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5B2060" w:rsidRDefault="005B73A2" w:rsidP="0025402D">
      <w:pPr>
        <w:pStyle w:val="coverLicenceHolder"/>
        <w:pBdr>
          <w:top w:val="single" w:sz="4" w:space="25" w:color="auto"/>
        </w:pBdr>
        <w:ind w:left="3261"/>
        <w:rPr>
          <w:color w:val="000000" w:themeColor="text1"/>
          <w:sz w:val="22"/>
          <w:szCs w:val="22"/>
        </w:rPr>
      </w:pPr>
    </w:p>
    <w:p w14:paraId="3B55C8C9" w14:textId="46B79371" w:rsidR="005B73A2" w:rsidRPr="005B2060" w:rsidRDefault="00717300" w:rsidP="0025402D">
      <w:pPr>
        <w:pStyle w:val="coverLicenceHolder"/>
        <w:pBdr>
          <w:top w:val="single" w:sz="4" w:space="25" w:color="auto"/>
        </w:pBdr>
        <w:ind w:left="3261"/>
        <w:rPr>
          <w:color w:val="000000" w:themeColor="text1"/>
          <w:sz w:val="22"/>
          <w:szCs w:val="22"/>
        </w:rPr>
      </w:pPr>
      <w:r w:rsidRPr="005B2060">
        <w:rPr>
          <w:color w:val="000000" w:themeColor="text1"/>
          <w:sz w:val="22"/>
          <w:szCs w:val="22"/>
        </w:rPr>
        <w:fldChar w:fldCharType="begin"/>
      </w:r>
      <w:r w:rsidRPr="005B2060">
        <w:rPr>
          <w:color w:val="000000" w:themeColor="text1"/>
          <w:sz w:val="22"/>
          <w:szCs w:val="22"/>
        </w:rPr>
        <w:instrText xml:space="preserve"> MERGEFIELD Site_Name </w:instrText>
      </w:r>
      <w:r w:rsidRPr="005B2060">
        <w:rPr>
          <w:color w:val="000000" w:themeColor="text1"/>
          <w:sz w:val="22"/>
          <w:szCs w:val="22"/>
        </w:rPr>
        <w:fldChar w:fldCharType="separate"/>
      </w:r>
      <w:r w:rsidR="005B2060" w:rsidRPr="005B2060">
        <w:rPr>
          <w:noProof/>
          <w:color w:val="000000" w:themeColor="text1"/>
          <w:sz w:val="22"/>
          <w:szCs w:val="22"/>
        </w:rPr>
        <w:t>Llangaffo Wastewater Treatment Works</w:t>
      </w:r>
      <w:r w:rsidRPr="005B2060">
        <w:rPr>
          <w:color w:val="000000" w:themeColor="text1"/>
          <w:sz w:val="22"/>
          <w:szCs w:val="22"/>
        </w:rPr>
        <w:fldChar w:fldCharType="end"/>
      </w:r>
      <w:r w:rsidR="005B73A2" w:rsidRPr="005B2060">
        <w:rPr>
          <w:color w:val="000000" w:themeColor="text1"/>
          <w:sz w:val="22"/>
          <w:szCs w:val="22"/>
        </w:rPr>
        <w:t xml:space="preserve"> </w:t>
      </w:r>
    </w:p>
    <w:p w14:paraId="6504A7AD" w14:textId="028FAEE6" w:rsidR="00717300" w:rsidRPr="005B2060" w:rsidRDefault="00717300" w:rsidP="0025402D">
      <w:pPr>
        <w:pStyle w:val="coverLicenceHolder"/>
        <w:pBdr>
          <w:top w:val="single" w:sz="4" w:space="25" w:color="auto"/>
        </w:pBdr>
        <w:ind w:left="3261"/>
        <w:rPr>
          <w:color w:val="000000" w:themeColor="text1"/>
          <w:sz w:val="22"/>
          <w:szCs w:val="22"/>
        </w:rPr>
      </w:pPr>
      <w:r w:rsidRPr="005B2060">
        <w:rPr>
          <w:color w:val="000000" w:themeColor="text1"/>
          <w:sz w:val="22"/>
          <w:szCs w:val="22"/>
        </w:rPr>
        <w:fldChar w:fldCharType="begin"/>
      </w:r>
      <w:r w:rsidRPr="005B2060">
        <w:rPr>
          <w:color w:val="000000" w:themeColor="text1"/>
          <w:sz w:val="22"/>
          <w:szCs w:val="22"/>
        </w:rPr>
        <w:instrText xml:space="preserve"> MERGEFIELD DSI_ADD2 </w:instrText>
      </w:r>
      <w:r w:rsidRPr="005B2060">
        <w:rPr>
          <w:color w:val="000000" w:themeColor="text1"/>
          <w:sz w:val="22"/>
          <w:szCs w:val="22"/>
        </w:rPr>
        <w:fldChar w:fldCharType="separate"/>
      </w:r>
      <w:r w:rsidR="005B2060" w:rsidRPr="005B2060">
        <w:rPr>
          <w:noProof/>
          <w:color w:val="000000" w:themeColor="text1"/>
          <w:sz w:val="22"/>
          <w:szCs w:val="22"/>
        </w:rPr>
        <w:t>Track off B4419</w:t>
      </w:r>
      <w:r w:rsidRPr="005B2060">
        <w:rPr>
          <w:color w:val="000000" w:themeColor="text1"/>
          <w:sz w:val="22"/>
          <w:szCs w:val="22"/>
        </w:rPr>
        <w:fldChar w:fldCharType="end"/>
      </w:r>
    </w:p>
    <w:p w14:paraId="7EA17DD2" w14:textId="05B7D6CF" w:rsidR="00717300" w:rsidRPr="005B2060" w:rsidRDefault="00717300" w:rsidP="0025402D">
      <w:pPr>
        <w:pStyle w:val="coverLicenceHolder"/>
        <w:pBdr>
          <w:top w:val="single" w:sz="4" w:space="25" w:color="auto"/>
        </w:pBdr>
        <w:ind w:left="3261"/>
        <w:rPr>
          <w:color w:val="000000" w:themeColor="text1"/>
          <w:sz w:val="22"/>
          <w:szCs w:val="22"/>
        </w:rPr>
      </w:pPr>
      <w:r w:rsidRPr="005B2060">
        <w:rPr>
          <w:color w:val="000000" w:themeColor="text1"/>
          <w:sz w:val="22"/>
          <w:szCs w:val="22"/>
        </w:rPr>
        <w:fldChar w:fldCharType="begin"/>
      </w:r>
      <w:r w:rsidRPr="005B2060">
        <w:rPr>
          <w:color w:val="000000" w:themeColor="text1"/>
          <w:sz w:val="22"/>
          <w:szCs w:val="22"/>
        </w:rPr>
        <w:instrText xml:space="preserve"> MERGEFIELD DSI_ADD3 </w:instrText>
      </w:r>
      <w:r w:rsidRPr="005B2060">
        <w:rPr>
          <w:color w:val="000000" w:themeColor="text1"/>
          <w:sz w:val="22"/>
          <w:szCs w:val="22"/>
        </w:rPr>
        <w:fldChar w:fldCharType="separate"/>
      </w:r>
      <w:r w:rsidR="005B2060" w:rsidRPr="005B2060">
        <w:rPr>
          <w:noProof/>
          <w:color w:val="000000" w:themeColor="text1"/>
          <w:sz w:val="22"/>
          <w:szCs w:val="22"/>
        </w:rPr>
        <w:t>Llangaffo</w:t>
      </w:r>
      <w:r w:rsidRPr="005B2060">
        <w:rPr>
          <w:color w:val="000000" w:themeColor="text1"/>
          <w:sz w:val="22"/>
          <w:szCs w:val="22"/>
        </w:rPr>
        <w:fldChar w:fldCharType="end"/>
      </w:r>
    </w:p>
    <w:p w14:paraId="2C15A998" w14:textId="77777777" w:rsidR="005B2060" w:rsidRPr="005B2060" w:rsidRDefault="00717300" w:rsidP="0025402D">
      <w:pPr>
        <w:pStyle w:val="coverLicenceHolder"/>
        <w:pBdr>
          <w:top w:val="single" w:sz="4" w:space="25" w:color="auto"/>
        </w:pBdr>
        <w:ind w:left="3261"/>
        <w:rPr>
          <w:noProof/>
          <w:color w:val="000000" w:themeColor="text1"/>
          <w:sz w:val="22"/>
          <w:szCs w:val="22"/>
        </w:rPr>
      </w:pPr>
      <w:r w:rsidRPr="005B2060">
        <w:rPr>
          <w:color w:val="000000" w:themeColor="text1"/>
          <w:sz w:val="22"/>
          <w:szCs w:val="22"/>
        </w:rPr>
        <w:fldChar w:fldCharType="begin"/>
      </w:r>
      <w:r w:rsidRPr="005B2060">
        <w:rPr>
          <w:color w:val="000000" w:themeColor="text1"/>
          <w:sz w:val="22"/>
          <w:szCs w:val="22"/>
        </w:rPr>
        <w:instrText xml:space="preserve"> MERGEFIELD DSI_ADD4 </w:instrText>
      </w:r>
      <w:r w:rsidRPr="005B2060">
        <w:rPr>
          <w:color w:val="000000" w:themeColor="text1"/>
          <w:sz w:val="22"/>
          <w:szCs w:val="22"/>
        </w:rPr>
        <w:fldChar w:fldCharType="separate"/>
      </w:r>
      <w:r w:rsidR="005B2060" w:rsidRPr="005B2060">
        <w:rPr>
          <w:noProof/>
          <w:color w:val="000000" w:themeColor="text1"/>
          <w:sz w:val="22"/>
          <w:szCs w:val="22"/>
        </w:rPr>
        <w:t>Gaerwen</w:t>
      </w:r>
    </w:p>
    <w:p w14:paraId="1464E9A9" w14:textId="68C015EA" w:rsidR="00717300" w:rsidRPr="005B2060" w:rsidRDefault="005B2060" w:rsidP="0025402D">
      <w:pPr>
        <w:pStyle w:val="coverLicenceHolder"/>
        <w:pBdr>
          <w:top w:val="single" w:sz="4" w:space="25" w:color="auto"/>
        </w:pBdr>
        <w:ind w:left="3261"/>
        <w:rPr>
          <w:color w:val="000000" w:themeColor="text1"/>
          <w:sz w:val="22"/>
          <w:szCs w:val="22"/>
        </w:rPr>
      </w:pPr>
      <w:r w:rsidRPr="005B2060">
        <w:rPr>
          <w:noProof/>
          <w:color w:val="000000" w:themeColor="text1"/>
          <w:sz w:val="22"/>
          <w:szCs w:val="22"/>
        </w:rPr>
        <w:t>Anglesey</w:t>
      </w:r>
      <w:r w:rsidR="00717300" w:rsidRPr="005B2060">
        <w:rPr>
          <w:color w:val="000000" w:themeColor="text1"/>
          <w:sz w:val="22"/>
          <w:szCs w:val="22"/>
        </w:rPr>
        <w:fldChar w:fldCharType="end"/>
      </w:r>
    </w:p>
    <w:p w14:paraId="7E64C258" w14:textId="3B6026AC" w:rsidR="005B73A2" w:rsidRPr="005B2060" w:rsidRDefault="00717300" w:rsidP="0025402D">
      <w:pPr>
        <w:pStyle w:val="coverLicenceHolder"/>
        <w:pBdr>
          <w:top w:val="single" w:sz="4" w:space="25" w:color="auto"/>
        </w:pBdr>
        <w:ind w:left="3261"/>
        <w:rPr>
          <w:color w:val="000000" w:themeColor="text1"/>
          <w:sz w:val="22"/>
          <w:szCs w:val="22"/>
        </w:rPr>
      </w:pPr>
      <w:r w:rsidRPr="005B2060">
        <w:rPr>
          <w:color w:val="000000" w:themeColor="text1"/>
          <w:sz w:val="22"/>
          <w:szCs w:val="22"/>
        </w:rPr>
        <w:fldChar w:fldCharType="begin"/>
      </w:r>
      <w:r w:rsidRPr="005B2060">
        <w:rPr>
          <w:color w:val="000000" w:themeColor="text1"/>
          <w:sz w:val="22"/>
          <w:szCs w:val="22"/>
        </w:rPr>
        <w:instrText xml:space="preserve"> MERGEFIELD DSI_POST_CODE </w:instrText>
      </w:r>
      <w:r w:rsidRPr="005B2060">
        <w:rPr>
          <w:color w:val="000000" w:themeColor="text1"/>
          <w:sz w:val="22"/>
          <w:szCs w:val="22"/>
        </w:rPr>
        <w:fldChar w:fldCharType="separate"/>
      </w:r>
      <w:r w:rsidR="005B2060" w:rsidRPr="005B2060">
        <w:rPr>
          <w:noProof/>
          <w:color w:val="000000" w:themeColor="text1"/>
          <w:sz w:val="22"/>
          <w:szCs w:val="22"/>
        </w:rPr>
        <w:t>LL60 6NF</w:t>
      </w:r>
      <w:r w:rsidRPr="005B2060">
        <w:rPr>
          <w:color w:val="000000" w:themeColor="text1"/>
          <w:sz w:val="22"/>
          <w:szCs w:val="22"/>
        </w:rPr>
        <w:fldChar w:fldCharType="end"/>
      </w:r>
    </w:p>
    <w:p w14:paraId="7A80B4E2" w14:textId="77777777" w:rsidR="005B73A2" w:rsidRPr="005B2060"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5B2060"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5B206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5B2060">
        <w:rPr>
          <w:rFonts w:cs="Arial"/>
          <w:color w:val="000000" w:themeColor="text1"/>
          <w:sz w:val="22"/>
          <w:szCs w:val="22"/>
        </w:rPr>
        <w:t>Variation</w:t>
      </w:r>
      <w:r w:rsidR="003F2D1E" w:rsidRPr="005B2060">
        <w:rPr>
          <w:rFonts w:cs="Arial"/>
          <w:color w:val="000000" w:themeColor="text1"/>
          <w:sz w:val="22"/>
          <w:szCs w:val="22"/>
        </w:rPr>
        <w:t xml:space="preserve"> </w:t>
      </w:r>
      <w:r w:rsidRPr="005B2060">
        <w:rPr>
          <w:rFonts w:cs="Arial"/>
          <w:color w:val="000000" w:themeColor="text1"/>
          <w:sz w:val="22"/>
          <w:szCs w:val="22"/>
        </w:rPr>
        <w:t>number</w:t>
      </w:r>
    </w:p>
    <w:p w14:paraId="46176F1B" w14:textId="3CB6FE6C" w:rsidR="003370AB" w:rsidRPr="005B206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5B2060">
        <w:rPr>
          <w:rFonts w:cs="Arial"/>
          <w:color w:val="000000" w:themeColor="text1"/>
          <w:sz w:val="22"/>
          <w:szCs w:val="22"/>
        </w:rPr>
        <w:fldChar w:fldCharType="begin"/>
      </w:r>
      <w:r w:rsidRPr="005B2060">
        <w:rPr>
          <w:rFonts w:cs="Arial"/>
          <w:color w:val="000000" w:themeColor="text1"/>
          <w:sz w:val="22"/>
          <w:szCs w:val="22"/>
        </w:rPr>
        <w:instrText xml:space="preserve"> MERGEFIELD PAN </w:instrText>
      </w:r>
      <w:r w:rsidRPr="005B2060">
        <w:rPr>
          <w:rFonts w:cs="Arial"/>
          <w:color w:val="000000" w:themeColor="text1"/>
          <w:sz w:val="22"/>
          <w:szCs w:val="22"/>
        </w:rPr>
        <w:fldChar w:fldCharType="separate"/>
      </w:r>
      <w:r w:rsidR="005B2060" w:rsidRPr="005B2060">
        <w:rPr>
          <w:rFonts w:cs="Arial"/>
          <w:noProof/>
          <w:color w:val="000000" w:themeColor="text1"/>
          <w:sz w:val="22"/>
          <w:szCs w:val="22"/>
        </w:rPr>
        <w:t>PAN-021515</w:t>
      </w:r>
      <w:r w:rsidRPr="005B2060">
        <w:rPr>
          <w:rFonts w:cs="Arial"/>
          <w:color w:val="000000" w:themeColor="text1"/>
          <w:sz w:val="22"/>
          <w:szCs w:val="22"/>
        </w:rPr>
        <w:fldChar w:fldCharType="end"/>
      </w:r>
    </w:p>
    <w:p w14:paraId="0C0E48D6" w14:textId="77777777" w:rsidR="00E84C8B" w:rsidRPr="005B2060" w:rsidRDefault="004F05BF" w:rsidP="0025402D">
      <w:pPr>
        <w:pStyle w:val="coverAuthNos"/>
        <w:spacing w:before="480"/>
        <w:ind w:left="3261"/>
        <w:rPr>
          <w:rFonts w:cs="Arial"/>
          <w:color w:val="000000" w:themeColor="text1"/>
          <w:sz w:val="22"/>
          <w:szCs w:val="22"/>
          <w:lang w:val="de-DE"/>
        </w:rPr>
      </w:pPr>
      <w:r w:rsidRPr="005B2060">
        <w:rPr>
          <w:rFonts w:cs="Arial"/>
          <w:color w:val="000000" w:themeColor="text1"/>
          <w:sz w:val="22"/>
          <w:szCs w:val="22"/>
          <w:lang w:val="de-DE"/>
        </w:rPr>
        <w:t>P</w:t>
      </w:r>
      <w:r w:rsidR="00E84C8B" w:rsidRPr="005B2060">
        <w:rPr>
          <w:rFonts w:cs="Arial"/>
          <w:color w:val="000000" w:themeColor="text1"/>
          <w:sz w:val="22"/>
          <w:szCs w:val="22"/>
          <w:lang w:val="de-DE"/>
        </w:rPr>
        <w:t>ermit number</w:t>
      </w:r>
    </w:p>
    <w:p w14:paraId="1B0CEE0B" w14:textId="05944B0C" w:rsidR="00E84C8B" w:rsidRPr="005B2060" w:rsidRDefault="002F406F" w:rsidP="0025402D">
      <w:pPr>
        <w:pStyle w:val="coverAuthNos"/>
        <w:ind w:left="3261"/>
        <w:rPr>
          <w:rFonts w:cs="Arial"/>
          <w:color w:val="000000" w:themeColor="text1"/>
          <w:sz w:val="22"/>
          <w:szCs w:val="22"/>
          <w:lang w:val="de-DE"/>
        </w:rPr>
      </w:pPr>
      <w:r w:rsidRPr="005B2060">
        <w:rPr>
          <w:rFonts w:cs="Arial"/>
          <w:color w:val="000000" w:themeColor="text1"/>
          <w:sz w:val="22"/>
          <w:szCs w:val="22"/>
          <w:lang w:val="de-DE"/>
        </w:rPr>
        <w:fldChar w:fldCharType="begin"/>
      </w:r>
      <w:r w:rsidRPr="005B2060">
        <w:rPr>
          <w:rFonts w:cs="Arial"/>
          <w:color w:val="000000" w:themeColor="text1"/>
          <w:sz w:val="22"/>
          <w:szCs w:val="22"/>
          <w:lang w:val="de-DE"/>
        </w:rPr>
        <w:instrText xml:space="preserve"> MERGEFIELD FE_Permit_Number </w:instrText>
      </w:r>
      <w:r w:rsidRPr="005B2060">
        <w:rPr>
          <w:rFonts w:cs="Arial"/>
          <w:color w:val="000000" w:themeColor="text1"/>
          <w:sz w:val="22"/>
          <w:szCs w:val="22"/>
          <w:lang w:val="de-DE"/>
        </w:rPr>
        <w:fldChar w:fldCharType="separate"/>
      </w:r>
      <w:r w:rsidR="005B2060" w:rsidRPr="005B2060">
        <w:rPr>
          <w:rFonts w:cs="Arial"/>
          <w:noProof/>
          <w:color w:val="000000" w:themeColor="text1"/>
          <w:sz w:val="22"/>
          <w:szCs w:val="22"/>
          <w:lang w:val="de-DE"/>
        </w:rPr>
        <w:t>CG0019201</w:t>
      </w:r>
      <w:r w:rsidRPr="005B2060">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07037E10" w:rsidR="00AC41E4" w:rsidRPr="005B206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B2060">
        <w:rPr>
          <w:b/>
          <w:color w:val="000000" w:themeColor="text1"/>
          <w:sz w:val="36"/>
          <w:szCs w:val="36"/>
        </w:rPr>
        <w:lastRenderedPageBreak/>
        <w:fldChar w:fldCharType="begin"/>
      </w:r>
      <w:r w:rsidR="00717300" w:rsidRPr="005B2060">
        <w:rPr>
          <w:b/>
          <w:color w:val="000000" w:themeColor="text1"/>
          <w:sz w:val="36"/>
          <w:szCs w:val="36"/>
        </w:rPr>
        <w:instrText xml:space="preserve"> MERGEFIELD Site_Name </w:instrText>
      </w:r>
      <w:r w:rsidR="00717300" w:rsidRPr="005B2060">
        <w:rPr>
          <w:b/>
          <w:color w:val="000000" w:themeColor="text1"/>
          <w:sz w:val="36"/>
          <w:szCs w:val="36"/>
        </w:rPr>
        <w:fldChar w:fldCharType="separate"/>
      </w:r>
      <w:r w:rsidR="005B2060" w:rsidRPr="005B2060">
        <w:rPr>
          <w:b/>
          <w:noProof/>
          <w:color w:val="000000" w:themeColor="text1"/>
          <w:sz w:val="36"/>
          <w:szCs w:val="36"/>
        </w:rPr>
        <w:t>Llangaffo Wastewater Treatment Works</w:t>
      </w:r>
      <w:r w:rsidR="00717300" w:rsidRPr="005B2060">
        <w:rPr>
          <w:b/>
          <w:color w:val="000000" w:themeColor="text1"/>
          <w:sz w:val="36"/>
          <w:szCs w:val="36"/>
        </w:rPr>
        <w:fldChar w:fldCharType="end"/>
      </w:r>
    </w:p>
    <w:p w14:paraId="67165E4D" w14:textId="1C6BB462" w:rsidR="003370AB" w:rsidRPr="005B2060" w:rsidRDefault="00AF08C3" w:rsidP="003370AB">
      <w:pPr>
        <w:pStyle w:val="Heading1nonum"/>
        <w:spacing w:before="80" w:after="0" w:line="240" w:lineRule="auto"/>
        <w:jc w:val="center"/>
        <w:rPr>
          <w:color w:val="000000" w:themeColor="text1"/>
          <w:szCs w:val="36"/>
        </w:rPr>
      </w:pPr>
      <w:r w:rsidRPr="005B2060">
        <w:rPr>
          <w:color w:val="000000" w:themeColor="text1"/>
          <w:szCs w:val="36"/>
        </w:rPr>
        <w:t>P</w:t>
      </w:r>
      <w:r w:rsidR="003370AB" w:rsidRPr="005B2060">
        <w:rPr>
          <w:color w:val="000000" w:themeColor="text1"/>
          <w:szCs w:val="36"/>
        </w:rPr>
        <w:t xml:space="preserve">ermit </w:t>
      </w:r>
      <w:r w:rsidR="00BE5E02" w:rsidRPr="005B2060">
        <w:rPr>
          <w:color w:val="000000" w:themeColor="text1"/>
          <w:szCs w:val="36"/>
        </w:rPr>
        <w:t>n</w:t>
      </w:r>
      <w:r w:rsidR="003370AB" w:rsidRPr="005B2060">
        <w:rPr>
          <w:color w:val="000000" w:themeColor="text1"/>
          <w:szCs w:val="36"/>
        </w:rPr>
        <w:t xml:space="preserve">umber </w:t>
      </w:r>
      <w:r w:rsidR="002F406F" w:rsidRPr="005B2060">
        <w:rPr>
          <w:color w:val="000000" w:themeColor="text1"/>
          <w:szCs w:val="36"/>
        </w:rPr>
        <w:fldChar w:fldCharType="begin"/>
      </w:r>
      <w:r w:rsidR="002F406F" w:rsidRPr="005B2060">
        <w:rPr>
          <w:color w:val="000000" w:themeColor="text1"/>
          <w:szCs w:val="36"/>
        </w:rPr>
        <w:instrText xml:space="preserve"> MERGEFIELD FE_Permit_Number </w:instrText>
      </w:r>
      <w:r w:rsidR="002F406F" w:rsidRPr="005B2060">
        <w:rPr>
          <w:color w:val="000000" w:themeColor="text1"/>
          <w:szCs w:val="36"/>
        </w:rPr>
        <w:fldChar w:fldCharType="separate"/>
      </w:r>
      <w:r w:rsidR="005B2060" w:rsidRPr="005B2060">
        <w:rPr>
          <w:noProof/>
          <w:color w:val="000000" w:themeColor="text1"/>
          <w:szCs w:val="36"/>
        </w:rPr>
        <w:t>CG0019201</w:t>
      </w:r>
      <w:r w:rsidR="002F406F" w:rsidRPr="005B2060">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359C9F5C"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environmental per</w:t>
      </w:r>
      <w:r w:rsidR="008872C9" w:rsidRPr="005B2060">
        <w:rPr>
          <w:rFonts w:cs="Arial"/>
          <w:color w:val="000000" w:themeColor="text1"/>
          <w:sz w:val="22"/>
          <w:szCs w:val="22"/>
        </w:rPr>
        <w:t xml:space="preserve">mits </w:t>
      </w:r>
      <w:r w:rsidR="002F406F" w:rsidRPr="005B2060">
        <w:rPr>
          <w:rFonts w:cs="Arial"/>
          <w:color w:val="000000" w:themeColor="text1"/>
          <w:sz w:val="22"/>
          <w:szCs w:val="22"/>
        </w:rPr>
        <w:fldChar w:fldCharType="begin"/>
      </w:r>
      <w:r w:rsidR="002F406F" w:rsidRPr="005B2060">
        <w:rPr>
          <w:rFonts w:cs="Arial"/>
          <w:color w:val="000000" w:themeColor="text1"/>
          <w:sz w:val="22"/>
          <w:szCs w:val="22"/>
        </w:rPr>
        <w:instrText xml:space="preserve"> MERGEFIELD FE_Permit_Number </w:instrText>
      </w:r>
      <w:r w:rsidR="002F406F" w:rsidRPr="005B2060">
        <w:rPr>
          <w:rFonts w:cs="Arial"/>
          <w:color w:val="000000" w:themeColor="text1"/>
          <w:sz w:val="22"/>
          <w:szCs w:val="22"/>
        </w:rPr>
        <w:fldChar w:fldCharType="separate"/>
      </w:r>
      <w:r w:rsidR="005B2060" w:rsidRPr="005B2060">
        <w:rPr>
          <w:rFonts w:cs="Arial"/>
          <w:noProof/>
          <w:color w:val="000000" w:themeColor="text1"/>
          <w:sz w:val="22"/>
          <w:szCs w:val="22"/>
        </w:rPr>
        <w:t>CG0019201</w:t>
      </w:r>
      <w:r w:rsidR="002F406F" w:rsidRPr="005B2060">
        <w:rPr>
          <w:rFonts w:cs="Arial"/>
          <w:color w:val="000000" w:themeColor="text1"/>
          <w:sz w:val="22"/>
          <w:szCs w:val="22"/>
        </w:rPr>
        <w:fldChar w:fldCharType="end"/>
      </w:r>
      <w:r w:rsidR="008872C9" w:rsidRPr="005B2060">
        <w:rPr>
          <w:rFonts w:cs="Arial"/>
          <w:color w:val="000000" w:themeColor="text1"/>
          <w:sz w:val="22"/>
          <w:szCs w:val="22"/>
        </w:rPr>
        <w:t xml:space="preserve"> and </w:t>
      </w:r>
      <w:r w:rsidR="002F406F" w:rsidRPr="005B2060">
        <w:rPr>
          <w:rFonts w:cs="Arial"/>
          <w:color w:val="000000" w:themeColor="text1"/>
          <w:sz w:val="22"/>
          <w:szCs w:val="22"/>
        </w:rPr>
        <w:fldChar w:fldCharType="begin"/>
      </w:r>
      <w:r w:rsidR="002F406F" w:rsidRPr="005B2060">
        <w:rPr>
          <w:rFonts w:cs="Arial"/>
          <w:color w:val="000000" w:themeColor="text1"/>
          <w:sz w:val="22"/>
          <w:szCs w:val="22"/>
        </w:rPr>
        <w:instrText xml:space="preserve"> MERGEFIELD Storm_Permit_Number </w:instrText>
      </w:r>
      <w:r w:rsidR="002F406F" w:rsidRPr="005B2060">
        <w:rPr>
          <w:rFonts w:cs="Arial"/>
          <w:color w:val="000000" w:themeColor="text1"/>
          <w:sz w:val="22"/>
          <w:szCs w:val="22"/>
        </w:rPr>
        <w:fldChar w:fldCharType="separate"/>
      </w:r>
      <w:r w:rsidR="005B2060" w:rsidRPr="005B2060">
        <w:rPr>
          <w:rFonts w:cs="Arial"/>
          <w:noProof/>
          <w:color w:val="000000" w:themeColor="text1"/>
          <w:sz w:val="22"/>
          <w:szCs w:val="22"/>
        </w:rPr>
        <w:t>CG0019202</w:t>
      </w:r>
      <w:r w:rsidR="002F406F" w:rsidRPr="005B2060">
        <w:rPr>
          <w:rFonts w:cs="Arial"/>
          <w:color w:val="000000" w:themeColor="text1"/>
          <w:sz w:val="22"/>
          <w:szCs w:val="22"/>
        </w:rPr>
        <w:fldChar w:fldCharType="end"/>
      </w:r>
      <w:r w:rsidR="008872C9" w:rsidRPr="005B2060">
        <w:rPr>
          <w:rFonts w:cs="Arial"/>
          <w:color w:val="000000" w:themeColor="text1"/>
          <w:sz w:val="22"/>
          <w:szCs w:val="22"/>
        </w:rPr>
        <w:t xml:space="preserve"> referre</w:t>
      </w:r>
      <w:r w:rsidR="008872C9" w:rsidRPr="008F36B8">
        <w:rPr>
          <w:rFonts w:cs="Arial"/>
          <w:sz w:val="22"/>
          <w:szCs w:val="22"/>
        </w:rPr>
        <w:t>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National Environment Programme. This permit requires the operator to instal</w:t>
      </w:r>
      <w:r w:rsidRPr="005B2060">
        <w:rPr>
          <w:rStyle w:val="Pink"/>
          <w:rFonts w:ascii="Arial" w:hAnsi="Arial" w:cs="Arial"/>
          <w:color w:val="000000" w:themeColor="text1"/>
          <w:sz w:val="22"/>
          <w:szCs w:val="22"/>
        </w:rPr>
        <w:t>l MCERTS flow monitoring to record flow passed forward</w:t>
      </w:r>
      <w:r w:rsidR="00DE0B1D" w:rsidRPr="005B2060">
        <w:rPr>
          <w:rStyle w:val="Pink"/>
          <w:rFonts w:ascii="Arial" w:hAnsi="Arial" w:cs="Arial"/>
          <w:color w:val="000000" w:themeColor="text1"/>
          <w:sz w:val="22"/>
          <w:szCs w:val="22"/>
        </w:rPr>
        <w:t xml:space="preserve"> </w:t>
      </w:r>
      <w:r w:rsidRPr="005B2060">
        <w:rPr>
          <w:rStyle w:val="Pink"/>
          <w:rFonts w:ascii="Arial" w:hAnsi="Arial" w:cs="Arial"/>
          <w:color w:val="000000" w:themeColor="text1"/>
          <w:sz w:val="22"/>
          <w:szCs w:val="22"/>
        </w:rPr>
        <w:t>and</w:t>
      </w:r>
      <w:r w:rsidR="00DE0B1D" w:rsidRPr="005B2060">
        <w:rPr>
          <w:rStyle w:val="Pink"/>
          <w:rFonts w:ascii="Arial" w:hAnsi="Arial" w:cs="Arial"/>
          <w:color w:val="000000" w:themeColor="text1"/>
          <w:sz w:val="22"/>
          <w:szCs w:val="22"/>
        </w:rPr>
        <w:t xml:space="preserve"> </w:t>
      </w:r>
      <w:r w:rsidR="00A84430" w:rsidRPr="005B2060">
        <w:rPr>
          <w:rStyle w:val="Pink"/>
          <w:rFonts w:ascii="Arial" w:hAnsi="Arial" w:cs="Arial"/>
          <w:color w:val="000000" w:themeColor="text1"/>
          <w:sz w:val="22"/>
          <w:szCs w:val="22"/>
        </w:rPr>
        <w:t>to upgrade discharge operation monitoring on the storm discharge on replacement of the current monitor</w:t>
      </w:r>
      <w:r w:rsidRPr="005B2060">
        <w:rPr>
          <w:rStyle w:val="Pink"/>
          <w:rFonts w:ascii="Arial" w:hAnsi="Arial" w:cs="Arial"/>
          <w:color w:val="000000" w:themeColor="text1"/>
          <w:sz w:val="22"/>
          <w:szCs w:val="22"/>
        </w:rPr>
        <w:t xml:space="preserve">. </w:t>
      </w:r>
      <w:r w:rsidR="00C7451A" w:rsidRPr="005B2060">
        <w:rPr>
          <w:rStyle w:val="Pink"/>
          <w:rFonts w:ascii="Arial" w:hAnsi="Arial" w:cs="Arial"/>
          <w:color w:val="000000" w:themeColor="text1"/>
          <w:sz w:val="22"/>
          <w:szCs w:val="22"/>
        </w:rPr>
        <w:t>Co</w:t>
      </w:r>
      <w:r w:rsidR="00C7451A" w:rsidRPr="00C7451A">
        <w:rPr>
          <w:rStyle w:val="Pink"/>
          <w:rFonts w:ascii="Arial" w:hAnsi="Arial" w:cs="Arial"/>
          <w:color w:val="auto"/>
          <w:sz w:val="22"/>
          <w:szCs w:val="22"/>
        </w:rPr>
        <w:t xml:space="preserve">mpliance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3639B5CE"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5B2060">
              <w:rPr>
                <w:rFonts w:ascii="Arial" w:hAnsi="Arial" w:cs="Arial"/>
                <w:noProof/>
                <w:color w:val="FFFFFF"/>
                <w:sz w:val="22"/>
                <w:szCs w:val="22"/>
              </w:rPr>
              <w:t>CG0019201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3260C500" w:rsidR="0041030E" w:rsidRPr="00077AC0" w:rsidRDefault="0041030E" w:rsidP="00D5101A">
            <w:pPr>
              <w:pStyle w:val="Tablebody"/>
              <w:spacing w:before="40" w:after="40" w:line="270" w:lineRule="exact"/>
              <w:rPr>
                <w:rFonts w:ascii="Arial" w:hAnsi="Arial" w:cs="Arial"/>
                <w:color w:val="000000" w:themeColor="text1"/>
                <w:sz w:val="22"/>
                <w:szCs w:val="22"/>
              </w:rPr>
            </w:pPr>
            <w:r w:rsidRPr="00077AC0">
              <w:rPr>
                <w:rFonts w:ascii="Arial" w:hAnsi="Arial" w:cs="Arial"/>
                <w:color w:val="000000" w:themeColor="text1"/>
                <w:sz w:val="22"/>
                <w:szCs w:val="22"/>
              </w:rPr>
              <w:t xml:space="preserve">Regulator-initiated variation </w:t>
            </w:r>
            <w:r w:rsidRPr="00077AC0">
              <w:rPr>
                <w:rFonts w:ascii="Arial" w:hAnsi="Arial" w:cs="Arial"/>
                <w:color w:val="000000" w:themeColor="text1"/>
                <w:sz w:val="22"/>
                <w:szCs w:val="22"/>
              </w:rPr>
              <w:fldChar w:fldCharType="begin"/>
            </w:r>
            <w:r w:rsidRPr="00077AC0">
              <w:rPr>
                <w:rFonts w:ascii="Arial" w:hAnsi="Arial" w:cs="Arial"/>
                <w:color w:val="000000" w:themeColor="text1"/>
                <w:sz w:val="22"/>
                <w:szCs w:val="22"/>
              </w:rPr>
              <w:instrText xml:space="preserve"> MERGEFIELD PAN </w:instrText>
            </w:r>
            <w:r w:rsidRPr="00077AC0">
              <w:rPr>
                <w:rFonts w:ascii="Arial" w:hAnsi="Arial" w:cs="Arial"/>
                <w:color w:val="000000" w:themeColor="text1"/>
                <w:sz w:val="22"/>
                <w:szCs w:val="22"/>
              </w:rPr>
              <w:fldChar w:fldCharType="separate"/>
            </w:r>
            <w:r w:rsidR="005B2060" w:rsidRPr="00077AC0">
              <w:rPr>
                <w:rFonts w:ascii="Arial" w:hAnsi="Arial" w:cs="Arial"/>
                <w:noProof/>
                <w:color w:val="000000" w:themeColor="text1"/>
                <w:sz w:val="22"/>
                <w:szCs w:val="22"/>
              </w:rPr>
              <w:t>PAN-021515</w:t>
            </w:r>
            <w:r w:rsidRPr="00077AC0">
              <w:rPr>
                <w:rFonts w:ascii="Arial" w:hAnsi="Arial" w:cs="Arial"/>
                <w:color w:val="000000" w:themeColor="text1"/>
                <w:sz w:val="22"/>
                <w:szCs w:val="22"/>
              </w:rPr>
              <w:fldChar w:fldCharType="end"/>
            </w:r>
          </w:p>
        </w:tc>
        <w:tc>
          <w:tcPr>
            <w:tcW w:w="1593" w:type="dxa"/>
            <w:tcBorders>
              <w:left w:val="nil"/>
              <w:right w:val="nil"/>
            </w:tcBorders>
          </w:tcPr>
          <w:p w14:paraId="4D15B714" w14:textId="23CC19D6" w:rsidR="0041030E" w:rsidRPr="00077AC0" w:rsidRDefault="00077AC0" w:rsidP="00D5101A">
            <w:pPr>
              <w:pStyle w:val="Tablebody"/>
              <w:spacing w:before="40" w:after="40" w:line="270" w:lineRule="exact"/>
              <w:rPr>
                <w:rFonts w:ascii="Arial" w:hAnsi="Arial" w:cs="Arial"/>
                <w:color w:val="000000" w:themeColor="text1"/>
                <w:sz w:val="22"/>
                <w:szCs w:val="22"/>
              </w:rPr>
            </w:pPr>
            <w:r w:rsidRPr="00077AC0">
              <w:rPr>
                <w:rFonts w:ascii="Arial" w:hAnsi="Arial" w:cs="Arial"/>
                <w:color w:val="000000" w:themeColor="text1"/>
                <w:sz w:val="22"/>
                <w:szCs w:val="22"/>
              </w:rPr>
              <w:t>08/04/2024</w:t>
            </w:r>
          </w:p>
        </w:tc>
        <w:tc>
          <w:tcPr>
            <w:tcW w:w="3793" w:type="dxa"/>
            <w:tcBorders>
              <w:left w:val="nil"/>
              <w:right w:val="nil"/>
            </w:tcBorders>
          </w:tcPr>
          <w:p w14:paraId="551D6B68" w14:textId="3D873056" w:rsidR="0041030E" w:rsidRPr="00077AC0" w:rsidRDefault="0041030E" w:rsidP="00D5101A">
            <w:pPr>
              <w:pStyle w:val="Tablebody"/>
              <w:spacing w:before="40" w:after="40" w:line="270" w:lineRule="exact"/>
              <w:rPr>
                <w:rFonts w:ascii="Arial" w:hAnsi="Arial" w:cs="Arial"/>
                <w:color w:val="000000" w:themeColor="text1"/>
                <w:sz w:val="22"/>
                <w:szCs w:val="22"/>
              </w:rPr>
            </w:pPr>
            <w:r w:rsidRPr="00077AC0">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2DE74EF0"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w:t>
            </w:r>
            <w:r w:rsidRPr="00077AC0">
              <w:rPr>
                <w:rFonts w:ascii="Arial" w:hAnsi="Arial" w:cs="Arial"/>
                <w:color w:val="000000" w:themeColor="text1"/>
                <w:sz w:val="22"/>
                <w:szCs w:val="22"/>
              </w:rPr>
              <w:t xml:space="preserve">ation determined </w:t>
            </w:r>
            <w:r w:rsidRPr="00077AC0">
              <w:rPr>
                <w:rFonts w:ascii="Arial" w:hAnsi="Arial" w:cs="Arial"/>
                <w:color w:val="000000" w:themeColor="text1"/>
                <w:sz w:val="22"/>
                <w:szCs w:val="22"/>
              </w:rPr>
              <w:fldChar w:fldCharType="begin"/>
            </w:r>
            <w:r w:rsidRPr="00077AC0">
              <w:rPr>
                <w:rFonts w:ascii="Arial" w:hAnsi="Arial" w:cs="Arial"/>
                <w:color w:val="000000" w:themeColor="text1"/>
                <w:sz w:val="22"/>
                <w:szCs w:val="22"/>
              </w:rPr>
              <w:instrText xml:space="preserve"> MERGEFIELD FE_Permit_Number </w:instrText>
            </w:r>
            <w:r w:rsidRPr="00077AC0">
              <w:rPr>
                <w:rFonts w:ascii="Arial" w:hAnsi="Arial" w:cs="Arial"/>
                <w:color w:val="000000" w:themeColor="text1"/>
                <w:sz w:val="22"/>
                <w:szCs w:val="22"/>
              </w:rPr>
              <w:fldChar w:fldCharType="separate"/>
            </w:r>
            <w:r w:rsidR="005B2060" w:rsidRPr="00077AC0">
              <w:rPr>
                <w:rFonts w:ascii="Arial" w:hAnsi="Arial" w:cs="Arial"/>
                <w:noProof/>
                <w:color w:val="000000" w:themeColor="text1"/>
                <w:sz w:val="22"/>
                <w:szCs w:val="22"/>
              </w:rPr>
              <w:t>CG0019201</w:t>
            </w:r>
            <w:r w:rsidRPr="00077AC0">
              <w:rPr>
                <w:rFonts w:ascii="Arial" w:hAnsi="Arial" w:cs="Arial"/>
                <w:color w:val="000000" w:themeColor="text1"/>
                <w:sz w:val="22"/>
                <w:szCs w:val="22"/>
              </w:rPr>
              <w:fldChar w:fldCharType="end"/>
            </w:r>
            <w:r w:rsidRPr="00077AC0">
              <w:rPr>
                <w:rFonts w:ascii="Arial" w:hAnsi="Arial" w:cs="Arial"/>
                <w:color w:val="000000" w:themeColor="text1"/>
                <w:sz w:val="22"/>
                <w:szCs w:val="22"/>
              </w:rPr>
              <w:t xml:space="preserve"> </w:t>
            </w:r>
          </w:p>
        </w:tc>
        <w:tc>
          <w:tcPr>
            <w:tcW w:w="1593" w:type="dxa"/>
            <w:tcBorders>
              <w:left w:val="nil"/>
              <w:right w:val="nil"/>
            </w:tcBorders>
          </w:tcPr>
          <w:p w14:paraId="016B6731" w14:textId="1136913A" w:rsidR="0041030E" w:rsidRPr="00063FF4" w:rsidRDefault="00063FF4" w:rsidP="0041030E">
            <w:pPr>
              <w:pStyle w:val="Tablebody"/>
              <w:spacing w:before="40" w:after="40" w:line="270" w:lineRule="exact"/>
              <w:rPr>
                <w:rFonts w:ascii="Arial" w:hAnsi="Arial" w:cs="Arial"/>
                <w:color w:val="000000" w:themeColor="text1"/>
                <w:sz w:val="22"/>
                <w:szCs w:val="22"/>
              </w:rPr>
            </w:pPr>
            <w:r w:rsidRPr="00063FF4">
              <w:rPr>
                <w:rFonts w:ascii="Arial" w:hAnsi="Arial" w:cs="Arial"/>
                <w:color w:val="000000" w:themeColor="text1"/>
                <w:sz w:val="22"/>
                <w:szCs w:val="22"/>
              </w:rPr>
              <w:t>21/06/2024</w:t>
            </w:r>
          </w:p>
        </w:tc>
        <w:tc>
          <w:tcPr>
            <w:tcW w:w="3793" w:type="dxa"/>
            <w:tcBorders>
              <w:left w:val="nil"/>
              <w:right w:val="nil"/>
            </w:tcBorders>
          </w:tcPr>
          <w:p w14:paraId="10627980" w14:textId="3E579D07" w:rsidR="0041030E" w:rsidRPr="00063FF4" w:rsidRDefault="0041030E" w:rsidP="0041030E">
            <w:pPr>
              <w:pStyle w:val="Tablebody"/>
              <w:spacing w:before="40" w:after="40" w:line="270" w:lineRule="exact"/>
              <w:rPr>
                <w:rFonts w:ascii="Arial" w:hAnsi="Arial" w:cs="Arial"/>
                <w:color w:val="000000" w:themeColor="text1"/>
                <w:sz w:val="22"/>
                <w:szCs w:val="22"/>
              </w:rPr>
            </w:pPr>
            <w:r w:rsidRPr="00063FF4">
              <w:rPr>
                <w:rFonts w:ascii="Arial" w:hAnsi="Arial" w:cs="Arial"/>
                <w:color w:val="000000" w:themeColor="text1"/>
                <w:sz w:val="22"/>
                <w:szCs w:val="22"/>
              </w:rPr>
              <w:t>Varied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73D89965"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5B2060">
              <w:rPr>
                <w:rFonts w:ascii="Arial" w:hAnsi="Arial" w:cs="Arial"/>
                <w:noProof/>
                <w:color w:val="FFFFFF"/>
                <w:sz w:val="22"/>
                <w:szCs w:val="22"/>
              </w:rPr>
              <w:t>CG0019202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2702C1" w:rsidRPr="008F36B8" w14:paraId="6E4CF81F" w14:textId="77777777" w:rsidTr="002702C1">
        <w:tc>
          <w:tcPr>
            <w:tcW w:w="2694" w:type="dxa"/>
            <w:tcBorders>
              <w:top w:val="single" w:sz="6" w:space="0" w:color="auto"/>
              <w:left w:val="nil"/>
              <w:bottom w:val="single" w:sz="6" w:space="0" w:color="auto"/>
              <w:right w:val="nil"/>
            </w:tcBorders>
          </w:tcPr>
          <w:p w14:paraId="441717A9" w14:textId="77777777" w:rsidR="002702C1" w:rsidRPr="00DD0AD3" w:rsidRDefault="002702C1" w:rsidP="002702C1">
            <w:pPr>
              <w:pStyle w:val="Tablebody"/>
              <w:spacing w:line="276" w:lineRule="auto"/>
              <w:rPr>
                <w:rFonts w:ascii="Arial" w:hAnsi="Arial" w:cs="Arial"/>
                <w:color w:val="auto"/>
                <w:sz w:val="22"/>
                <w:szCs w:val="22"/>
              </w:rPr>
            </w:pPr>
            <w:r w:rsidRPr="00DD0AD3">
              <w:rPr>
                <w:rFonts w:ascii="Arial" w:hAnsi="Arial" w:cs="Arial"/>
                <w:color w:val="auto"/>
                <w:sz w:val="22"/>
                <w:szCs w:val="22"/>
              </w:rPr>
              <w:t>Regulator-initiated variation</w:t>
            </w:r>
          </w:p>
          <w:p w14:paraId="629AE902" w14:textId="44F37833" w:rsidR="002702C1" w:rsidRPr="008F36B8" w:rsidRDefault="002702C1" w:rsidP="002702C1">
            <w:pPr>
              <w:pStyle w:val="Tablebody"/>
              <w:spacing w:before="40" w:after="40" w:line="270" w:lineRule="exact"/>
              <w:rPr>
                <w:rFonts w:ascii="Arial" w:hAnsi="Arial" w:cs="Arial"/>
                <w:color w:val="FF0000"/>
                <w:sz w:val="22"/>
                <w:szCs w:val="22"/>
              </w:rPr>
            </w:pPr>
            <w:r w:rsidRPr="00DD0AD3">
              <w:rPr>
                <w:rFonts w:ascii="Arial" w:hAnsi="Arial" w:cs="Arial"/>
                <w:color w:val="auto"/>
                <w:sz w:val="22"/>
                <w:szCs w:val="22"/>
              </w:rPr>
              <w:t xml:space="preserve">Application </w:t>
            </w:r>
            <w:r w:rsidRPr="00DD0AD3">
              <w:rPr>
                <w:rFonts w:ascii="Arial" w:hAnsi="Arial" w:cs="Arial"/>
                <w:noProof/>
                <w:color w:val="auto"/>
                <w:sz w:val="22"/>
                <w:szCs w:val="22"/>
              </w:rPr>
              <w:t>PAN-009382</w:t>
            </w:r>
          </w:p>
        </w:tc>
        <w:tc>
          <w:tcPr>
            <w:tcW w:w="1559" w:type="dxa"/>
            <w:tcBorders>
              <w:top w:val="single" w:sz="6" w:space="0" w:color="auto"/>
              <w:left w:val="nil"/>
              <w:bottom w:val="single" w:sz="6" w:space="0" w:color="auto"/>
              <w:right w:val="nil"/>
            </w:tcBorders>
          </w:tcPr>
          <w:p w14:paraId="66864B61" w14:textId="77777777" w:rsidR="002702C1" w:rsidRPr="00A54D22" w:rsidRDefault="002702C1" w:rsidP="002702C1">
            <w:pPr>
              <w:pStyle w:val="Tablebody"/>
              <w:spacing w:line="276" w:lineRule="auto"/>
              <w:rPr>
                <w:rFonts w:ascii="Arial" w:hAnsi="Arial" w:cs="Arial"/>
                <w:color w:val="auto"/>
                <w:sz w:val="22"/>
                <w:szCs w:val="22"/>
              </w:rPr>
            </w:pPr>
            <w:r w:rsidRPr="00A54D22">
              <w:rPr>
                <w:rFonts w:ascii="Arial" w:hAnsi="Arial" w:cs="Arial"/>
                <w:color w:val="auto"/>
                <w:sz w:val="22"/>
                <w:szCs w:val="22"/>
              </w:rPr>
              <w:t>Duly Made</w:t>
            </w:r>
          </w:p>
          <w:p w14:paraId="0757FBA1" w14:textId="4906B961" w:rsidR="002702C1" w:rsidRPr="008F36B8" w:rsidRDefault="002702C1" w:rsidP="002702C1">
            <w:pPr>
              <w:pStyle w:val="Tablebody"/>
              <w:spacing w:before="40" w:after="40" w:line="270" w:lineRule="exact"/>
              <w:rPr>
                <w:rFonts w:ascii="Arial" w:hAnsi="Arial" w:cs="Arial"/>
                <w:color w:val="FF0000"/>
                <w:sz w:val="22"/>
                <w:szCs w:val="22"/>
              </w:rPr>
            </w:pPr>
            <w:r w:rsidRPr="00A54D22">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5A293692" w:rsidR="002702C1" w:rsidRPr="008F36B8" w:rsidRDefault="002702C1" w:rsidP="002702C1">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2702C1" w:rsidRPr="008F36B8" w14:paraId="00878561" w14:textId="77777777" w:rsidTr="002702C1">
        <w:tc>
          <w:tcPr>
            <w:tcW w:w="2694" w:type="dxa"/>
            <w:tcBorders>
              <w:top w:val="single" w:sz="6" w:space="0" w:color="auto"/>
              <w:left w:val="nil"/>
              <w:bottom w:val="single" w:sz="6" w:space="0" w:color="auto"/>
              <w:right w:val="nil"/>
            </w:tcBorders>
          </w:tcPr>
          <w:p w14:paraId="23DA50C9" w14:textId="77777777" w:rsidR="002702C1" w:rsidRDefault="002702C1" w:rsidP="002702C1">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28CA700" w14:textId="0959F994" w:rsidR="002702C1" w:rsidRPr="008F36B8" w:rsidRDefault="002702C1" w:rsidP="002702C1">
            <w:pPr>
              <w:pStyle w:val="Tablebody"/>
              <w:spacing w:before="40" w:after="40" w:line="270" w:lineRule="exact"/>
              <w:rPr>
                <w:rFonts w:ascii="Arial" w:hAnsi="Arial" w:cs="Arial"/>
                <w:color w:val="FF0000"/>
                <w:sz w:val="22"/>
                <w:szCs w:val="22"/>
              </w:rPr>
            </w:pPr>
            <w:r w:rsidRPr="00A9635B">
              <w:rPr>
                <w:rFonts w:ascii="Arial" w:hAnsi="Arial" w:cs="Arial"/>
                <w:noProof/>
                <w:color w:val="auto"/>
                <w:sz w:val="22"/>
                <w:szCs w:val="22"/>
              </w:rPr>
              <w:t>CG0019202</w:t>
            </w:r>
          </w:p>
        </w:tc>
        <w:tc>
          <w:tcPr>
            <w:tcW w:w="1559" w:type="dxa"/>
            <w:tcBorders>
              <w:top w:val="single" w:sz="6" w:space="0" w:color="auto"/>
              <w:left w:val="nil"/>
              <w:bottom w:val="single" w:sz="6" w:space="0" w:color="auto"/>
              <w:right w:val="nil"/>
            </w:tcBorders>
          </w:tcPr>
          <w:p w14:paraId="68EF69A3" w14:textId="2E178BEA" w:rsidR="002702C1" w:rsidRPr="008F36B8" w:rsidRDefault="002702C1" w:rsidP="002702C1">
            <w:pPr>
              <w:pStyle w:val="Tablebody"/>
              <w:spacing w:before="40" w:after="40" w:line="270" w:lineRule="exact"/>
              <w:rPr>
                <w:rFonts w:ascii="Arial" w:hAnsi="Arial" w:cs="Arial"/>
                <w:color w:val="FF0000"/>
                <w:sz w:val="22"/>
                <w:szCs w:val="22"/>
              </w:rPr>
            </w:pPr>
            <w:r w:rsidRPr="004D7375">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43B48CBA" w14:textId="5DBA6F08" w:rsidR="002702C1" w:rsidRPr="008F36B8" w:rsidRDefault="002702C1" w:rsidP="002702C1">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4F6003F6" w:rsidR="00386FB9" w:rsidRPr="000B25D8" w:rsidRDefault="00386FB9" w:rsidP="00386FB9">
            <w:pPr>
              <w:pStyle w:val="Tablebody"/>
              <w:spacing w:before="40" w:after="40" w:line="270" w:lineRule="exact"/>
              <w:rPr>
                <w:rFonts w:ascii="Arial" w:hAnsi="Arial" w:cs="Arial"/>
                <w:color w:val="000000" w:themeColor="text1"/>
                <w:sz w:val="22"/>
                <w:szCs w:val="22"/>
              </w:rPr>
            </w:pPr>
            <w:r w:rsidRPr="000B25D8">
              <w:rPr>
                <w:rFonts w:ascii="Arial" w:hAnsi="Arial" w:cs="Arial"/>
                <w:color w:val="000000" w:themeColor="text1"/>
                <w:sz w:val="22"/>
                <w:szCs w:val="22"/>
              </w:rPr>
              <w:t xml:space="preserve">Regulator-initiated variation </w:t>
            </w:r>
            <w:r w:rsidRPr="000B25D8">
              <w:rPr>
                <w:rFonts w:ascii="Arial" w:hAnsi="Arial" w:cs="Arial"/>
                <w:color w:val="000000" w:themeColor="text1"/>
                <w:sz w:val="22"/>
                <w:szCs w:val="22"/>
              </w:rPr>
              <w:fldChar w:fldCharType="begin"/>
            </w:r>
            <w:r w:rsidRPr="000B25D8">
              <w:rPr>
                <w:rFonts w:ascii="Arial" w:hAnsi="Arial" w:cs="Arial"/>
                <w:color w:val="000000" w:themeColor="text1"/>
                <w:sz w:val="22"/>
                <w:szCs w:val="22"/>
              </w:rPr>
              <w:instrText xml:space="preserve"> MERGEFIELD "PAN" </w:instrText>
            </w:r>
            <w:r w:rsidRPr="000B25D8">
              <w:rPr>
                <w:rFonts w:ascii="Arial" w:hAnsi="Arial" w:cs="Arial"/>
                <w:color w:val="000000" w:themeColor="text1"/>
                <w:sz w:val="22"/>
                <w:szCs w:val="22"/>
              </w:rPr>
              <w:fldChar w:fldCharType="separate"/>
            </w:r>
            <w:r w:rsidR="005B2060" w:rsidRPr="000B25D8">
              <w:rPr>
                <w:rFonts w:ascii="Arial" w:hAnsi="Arial" w:cs="Arial"/>
                <w:noProof/>
                <w:color w:val="000000" w:themeColor="text1"/>
                <w:sz w:val="22"/>
                <w:szCs w:val="22"/>
              </w:rPr>
              <w:t>PAN-021515</w:t>
            </w:r>
            <w:r w:rsidRPr="000B25D8">
              <w:rPr>
                <w:rFonts w:ascii="Arial" w:hAnsi="Arial" w:cs="Arial"/>
                <w:color w:val="000000" w:themeColor="text1"/>
                <w:sz w:val="22"/>
                <w:szCs w:val="22"/>
              </w:rPr>
              <w:fldChar w:fldCharType="end"/>
            </w:r>
            <w:r w:rsidRPr="000B25D8">
              <w:rPr>
                <w:rFonts w:ascii="Arial" w:hAnsi="Arial" w:cs="Arial"/>
                <w:color w:val="000000" w:themeColor="text1"/>
                <w:sz w:val="22"/>
                <w:szCs w:val="22"/>
              </w:rPr>
              <w:t xml:space="preserve"> </w:t>
            </w:r>
          </w:p>
        </w:tc>
        <w:tc>
          <w:tcPr>
            <w:tcW w:w="1559" w:type="dxa"/>
            <w:tcBorders>
              <w:left w:val="nil"/>
              <w:right w:val="nil"/>
            </w:tcBorders>
          </w:tcPr>
          <w:p w14:paraId="4D064BAB" w14:textId="4C2DF3D7" w:rsidR="00386FB9" w:rsidRPr="000B25D8" w:rsidRDefault="000B25D8" w:rsidP="00386FB9">
            <w:pPr>
              <w:pStyle w:val="Tablebody"/>
              <w:spacing w:before="40" w:after="40" w:line="270" w:lineRule="exact"/>
              <w:rPr>
                <w:rFonts w:ascii="Arial" w:hAnsi="Arial" w:cs="Arial"/>
                <w:color w:val="000000" w:themeColor="text1"/>
                <w:sz w:val="22"/>
                <w:szCs w:val="22"/>
              </w:rPr>
            </w:pPr>
            <w:r w:rsidRPr="000B25D8">
              <w:rPr>
                <w:rFonts w:ascii="Arial" w:hAnsi="Arial" w:cs="Arial"/>
                <w:color w:val="000000" w:themeColor="text1"/>
                <w:sz w:val="22"/>
                <w:szCs w:val="22"/>
              </w:rPr>
              <w:t>08/04/2024</w:t>
            </w:r>
          </w:p>
        </w:tc>
        <w:tc>
          <w:tcPr>
            <w:tcW w:w="3793" w:type="dxa"/>
            <w:tcBorders>
              <w:left w:val="nil"/>
              <w:right w:val="nil"/>
            </w:tcBorders>
          </w:tcPr>
          <w:p w14:paraId="0591BE82" w14:textId="3AA358FE" w:rsidR="00386FB9" w:rsidRPr="000B25D8" w:rsidRDefault="00386FB9" w:rsidP="00386FB9">
            <w:pPr>
              <w:pStyle w:val="Tablebody"/>
              <w:spacing w:before="40" w:after="40" w:line="270" w:lineRule="exact"/>
              <w:rPr>
                <w:rFonts w:ascii="Arial" w:hAnsi="Arial" w:cs="Arial"/>
                <w:color w:val="000000" w:themeColor="text1"/>
                <w:sz w:val="22"/>
                <w:szCs w:val="22"/>
              </w:rPr>
            </w:pPr>
            <w:r w:rsidRPr="000B25D8">
              <w:rPr>
                <w:rFonts w:ascii="Arial" w:hAnsi="Arial" w:cs="Arial"/>
                <w:color w:val="000000" w:themeColor="text1"/>
                <w:sz w:val="22"/>
                <w:szCs w:val="22"/>
              </w:rPr>
              <w:t xml:space="preserve">Consolidation of storm overflow discharge into permit </w:t>
            </w:r>
            <w:r w:rsidR="002F406F" w:rsidRPr="000B25D8">
              <w:rPr>
                <w:rFonts w:ascii="Arial" w:hAnsi="Arial" w:cs="Arial"/>
                <w:color w:val="000000" w:themeColor="text1"/>
                <w:sz w:val="22"/>
                <w:szCs w:val="22"/>
              </w:rPr>
              <w:fldChar w:fldCharType="begin"/>
            </w:r>
            <w:r w:rsidR="002F406F" w:rsidRPr="000B25D8">
              <w:rPr>
                <w:rFonts w:ascii="Arial" w:hAnsi="Arial" w:cs="Arial"/>
                <w:color w:val="000000" w:themeColor="text1"/>
                <w:sz w:val="22"/>
                <w:szCs w:val="22"/>
              </w:rPr>
              <w:instrText xml:space="preserve"> MERGEFIELD FE_Permit_Number </w:instrText>
            </w:r>
            <w:r w:rsidR="002F406F" w:rsidRPr="000B25D8">
              <w:rPr>
                <w:rFonts w:ascii="Arial" w:hAnsi="Arial" w:cs="Arial"/>
                <w:color w:val="000000" w:themeColor="text1"/>
                <w:sz w:val="22"/>
                <w:szCs w:val="22"/>
              </w:rPr>
              <w:fldChar w:fldCharType="separate"/>
            </w:r>
            <w:r w:rsidR="005B2060" w:rsidRPr="000B25D8">
              <w:rPr>
                <w:rFonts w:ascii="Arial" w:hAnsi="Arial" w:cs="Arial"/>
                <w:noProof/>
                <w:color w:val="000000" w:themeColor="text1"/>
                <w:sz w:val="22"/>
                <w:szCs w:val="22"/>
              </w:rPr>
              <w:t>CG0019201</w:t>
            </w:r>
            <w:r w:rsidR="002F406F" w:rsidRPr="000B25D8">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560E3E00"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w:t>
            </w:r>
            <w:r w:rsidRPr="002702C1">
              <w:rPr>
                <w:rFonts w:ascii="Arial" w:hAnsi="Arial" w:cs="Arial"/>
                <w:color w:val="000000" w:themeColor="text1"/>
                <w:sz w:val="22"/>
                <w:szCs w:val="22"/>
              </w:rPr>
              <w:t xml:space="preserve">iation determined </w:t>
            </w:r>
            <w:r w:rsidR="002F406F" w:rsidRPr="002702C1">
              <w:rPr>
                <w:rFonts w:ascii="Arial" w:hAnsi="Arial" w:cs="Arial"/>
                <w:color w:val="000000" w:themeColor="text1"/>
                <w:sz w:val="22"/>
                <w:szCs w:val="22"/>
              </w:rPr>
              <w:fldChar w:fldCharType="begin"/>
            </w:r>
            <w:r w:rsidR="002F406F" w:rsidRPr="002702C1">
              <w:rPr>
                <w:rFonts w:ascii="Arial" w:hAnsi="Arial" w:cs="Arial"/>
                <w:color w:val="000000" w:themeColor="text1"/>
                <w:sz w:val="22"/>
                <w:szCs w:val="22"/>
              </w:rPr>
              <w:instrText xml:space="preserve"> MERGEFIELD FE_Permit_Number </w:instrText>
            </w:r>
            <w:r w:rsidR="002F406F" w:rsidRPr="002702C1">
              <w:rPr>
                <w:rFonts w:ascii="Arial" w:hAnsi="Arial" w:cs="Arial"/>
                <w:color w:val="000000" w:themeColor="text1"/>
                <w:sz w:val="22"/>
                <w:szCs w:val="22"/>
              </w:rPr>
              <w:fldChar w:fldCharType="separate"/>
            </w:r>
            <w:r w:rsidR="005B2060" w:rsidRPr="002702C1">
              <w:rPr>
                <w:rFonts w:ascii="Arial" w:hAnsi="Arial" w:cs="Arial"/>
                <w:noProof/>
                <w:color w:val="000000" w:themeColor="text1"/>
                <w:sz w:val="22"/>
                <w:szCs w:val="22"/>
              </w:rPr>
              <w:t>CG0019201</w:t>
            </w:r>
            <w:r w:rsidR="002F406F" w:rsidRPr="002702C1">
              <w:rPr>
                <w:rFonts w:ascii="Arial" w:hAnsi="Arial" w:cs="Arial"/>
                <w:color w:val="000000" w:themeColor="text1"/>
                <w:sz w:val="22"/>
                <w:szCs w:val="22"/>
              </w:rPr>
              <w:fldChar w:fldCharType="end"/>
            </w:r>
          </w:p>
        </w:tc>
        <w:tc>
          <w:tcPr>
            <w:tcW w:w="1559" w:type="dxa"/>
            <w:tcBorders>
              <w:left w:val="nil"/>
              <w:right w:val="nil"/>
            </w:tcBorders>
          </w:tcPr>
          <w:p w14:paraId="39573769" w14:textId="1FB5E107" w:rsidR="00E1303A" w:rsidRPr="00063FF4" w:rsidRDefault="00063FF4" w:rsidP="00A83F3D">
            <w:pPr>
              <w:pStyle w:val="Tablebody"/>
              <w:spacing w:before="40" w:after="40" w:line="270" w:lineRule="exact"/>
              <w:rPr>
                <w:rFonts w:ascii="Arial" w:hAnsi="Arial" w:cs="Arial"/>
                <w:color w:val="000000" w:themeColor="text1"/>
                <w:sz w:val="22"/>
                <w:szCs w:val="22"/>
              </w:rPr>
            </w:pPr>
            <w:r w:rsidRPr="00063FF4">
              <w:rPr>
                <w:rFonts w:ascii="Arial" w:hAnsi="Arial" w:cs="Arial"/>
                <w:color w:val="000000" w:themeColor="text1"/>
                <w:sz w:val="22"/>
                <w:szCs w:val="22"/>
              </w:rPr>
              <w:t>21/06/2024</w:t>
            </w:r>
          </w:p>
        </w:tc>
        <w:tc>
          <w:tcPr>
            <w:tcW w:w="3793" w:type="dxa"/>
            <w:tcBorders>
              <w:left w:val="nil"/>
              <w:right w:val="nil"/>
            </w:tcBorders>
          </w:tcPr>
          <w:p w14:paraId="61F58AFD" w14:textId="781FEB91" w:rsidR="00E1303A" w:rsidRPr="00063FF4" w:rsidRDefault="00E1303A" w:rsidP="00A83F3D">
            <w:pPr>
              <w:pStyle w:val="Tablebody"/>
              <w:spacing w:before="40" w:after="40" w:line="270" w:lineRule="exact"/>
              <w:rPr>
                <w:rFonts w:ascii="Arial" w:hAnsi="Arial" w:cs="Arial"/>
                <w:color w:val="000000" w:themeColor="text1"/>
                <w:sz w:val="22"/>
                <w:szCs w:val="22"/>
              </w:rPr>
            </w:pPr>
            <w:r w:rsidRPr="00063FF4">
              <w:rPr>
                <w:rFonts w:ascii="Arial" w:hAnsi="Arial" w:cs="Arial"/>
                <w:color w:val="000000" w:themeColor="text1"/>
                <w:sz w:val="22"/>
                <w:szCs w:val="22"/>
              </w:rPr>
              <w:t>Varied and consolidated permit issued</w:t>
            </w:r>
            <w:r w:rsidR="00E42F96" w:rsidRPr="00063FF4">
              <w:rPr>
                <w:rFonts w:ascii="Arial" w:hAnsi="Arial" w:cs="Arial"/>
                <w:color w:val="000000" w:themeColor="text1"/>
                <w:sz w:val="22"/>
                <w:szCs w:val="22"/>
              </w:rPr>
              <w:t xml:space="preserve"> in modern condition format</w:t>
            </w:r>
            <w:r w:rsidRPr="00063FF4">
              <w:rPr>
                <w:rFonts w:ascii="Arial" w:hAnsi="Arial" w:cs="Arial"/>
                <w:color w:val="000000" w:themeColor="text1"/>
                <w:sz w:val="22"/>
                <w:szCs w:val="22"/>
              </w:rPr>
              <w:t xml:space="preserve"> to Dŵr Cymru Cyfyngedig.</w:t>
            </w:r>
          </w:p>
        </w:tc>
      </w:tr>
    </w:tbl>
    <w:p w14:paraId="1261C2EA" w14:textId="2E8FE2D9" w:rsidR="004F05BF" w:rsidRPr="008F36B8" w:rsidRDefault="00DF16C8" w:rsidP="00063FF4">
      <w:pPr>
        <w:pStyle w:val="Heading3nonum"/>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0B25D8" w:rsidRDefault="00FF6887" w:rsidP="00167FFA">
      <w:pPr>
        <w:pStyle w:val="Data"/>
        <w:rPr>
          <w:rStyle w:val="change"/>
          <w:rFonts w:cs="Arial"/>
          <w:color w:val="000000" w:themeColor="text1"/>
          <w:sz w:val="22"/>
          <w:szCs w:val="22"/>
        </w:rPr>
      </w:pPr>
    </w:p>
    <w:p w14:paraId="3AA65264" w14:textId="77777777" w:rsidR="00A40593" w:rsidRPr="000B25D8" w:rsidRDefault="00CE57D2" w:rsidP="00A40593">
      <w:pPr>
        <w:pStyle w:val="Heading3nonum"/>
        <w:spacing w:before="0"/>
        <w:ind w:right="1701"/>
        <w:rPr>
          <w:rFonts w:cs="Arial"/>
          <w:bCs/>
          <w:color w:val="000000" w:themeColor="text1"/>
          <w:sz w:val="22"/>
          <w:szCs w:val="22"/>
        </w:rPr>
      </w:pPr>
      <w:r w:rsidRPr="000B25D8">
        <w:rPr>
          <w:rFonts w:cs="Arial"/>
          <w:bCs/>
          <w:color w:val="000000" w:themeColor="text1"/>
          <w:sz w:val="22"/>
          <w:szCs w:val="22"/>
        </w:rPr>
        <w:t>p</w:t>
      </w:r>
      <w:r w:rsidR="00A40593" w:rsidRPr="000B25D8">
        <w:rPr>
          <w:rFonts w:cs="Arial"/>
          <w:bCs/>
          <w:color w:val="000000" w:themeColor="text1"/>
          <w:sz w:val="22"/>
          <w:szCs w:val="22"/>
        </w:rPr>
        <w:t>ermit number</w:t>
      </w:r>
      <w:r w:rsidR="00D555F3" w:rsidRPr="000B25D8">
        <w:rPr>
          <w:rFonts w:cs="Arial"/>
          <w:bCs/>
          <w:color w:val="000000" w:themeColor="text1"/>
          <w:sz w:val="22"/>
          <w:szCs w:val="22"/>
        </w:rPr>
        <w:t>s</w:t>
      </w:r>
    </w:p>
    <w:p w14:paraId="19B3A4AA" w14:textId="2D0B57E7" w:rsidR="00A40593" w:rsidRPr="000B25D8" w:rsidRDefault="002F406F" w:rsidP="00A40593">
      <w:pPr>
        <w:pStyle w:val="Data"/>
        <w:ind w:right="1701"/>
        <w:rPr>
          <w:rStyle w:val="licenceno"/>
          <w:rFonts w:cs="Arial"/>
          <w:color w:val="000000" w:themeColor="text1"/>
          <w:sz w:val="22"/>
          <w:szCs w:val="22"/>
        </w:rPr>
      </w:pPr>
      <w:r w:rsidRPr="000B25D8">
        <w:rPr>
          <w:rStyle w:val="licenceno"/>
          <w:rFonts w:cs="Arial"/>
          <w:color w:val="000000" w:themeColor="text1"/>
          <w:sz w:val="22"/>
          <w:szCs w:val="22"/>
        </w:rPr>
        <w:fldChar w:fldCharType="begin"/>
      </w:r>
      <w:r w:rsidRPr="000B25D8">
        <w:rPr>
          <w:rStyle w:val="licenceno"/>
          <w:rFonts w:cs="Arial"/>
          <w:color w:val="000000" w:themeColor="text1"/>
          <w:sz w:val="22"/>
          <w:szCs w:val="22"/>
        </w:rPr>
        <w:instrText xml:space="preserve"> MERGEFIELD FE_Permit_Number </w:instrText>
      </w:r>
      <w:r w:rsidRPr="000B25D8">
        <w:rPr>
          <w:rStyle w:val="licenceno"/>
          <w:rFonts w:cs="Arial"/>
          <w:color w:val="000000" w:themeColor="text1"/>
          <w:sz w:val="22"/>
          <w:szCs w:val="22"/>
        </w:rPr>
        <w:fldChar w:fldCharType="separate"/>
      </w:r>
      <w:r w:rsidR="005B2060" w:rsidRPr="000B25D8">
        <w:rPr>
          <w:rStyle w:val="licenceno"/>
          <w:rFonts w:cs="Arial"/>
          <w:noProof/>
          <w:color w:val="000000" w:themeColor="text1"/>
          <w:sz w:val="22"/>
          <w:szCs w:val="22"/>
        </w:rPr>
        <w:t>CG0019201</w:t>
      </w:r>
      <w:r w:rsidRPr="000B25D8">
        <w:rPr>
          <w:rStyle w:val="licenceno"/>
          <w:rFonts w:cs="Arial"/>
          <w:color w:val="000000" w:themeColor="text1"/>
          <w:sz w:val="22"/>
          <w:szCs w:val="22"/>
        </w:rPr>
        <w:fldChar w:fldCharType="end"/>
      </w:r>
    </w:p>
    <w:p w14:paraId="1BC0DB89" w14:textId="1CE54556" w:rsidR="00D555F3" w:rsidRPr="000B25D8" w:rsidRDefault="002F406F" w:rsidP="00A40593">
      <w:pPr>
        <w:pStyle w:val="Data"/>
        <w:ind w:right="1701"/>
        <w:rPr>
          <w:rStyle w:val="licenceno"/>
          <w:rFonts w:cs="Arial"/>
          <w:color w:val="000000" w:themeColor="text1"/>
          <w:sz w:val="22"/>
          <w:szCs w:val="22"/>
        </w:rPr>
      </w:pPr>
      <w:r w:rsidRPr="000B25D8">
        <w:rPr>
          <w:rStyle w:val="licenceno"/>
          <w:rFonts w:cs="Arial"/>
          <w:color w:val="000000" w:themeColor="text1"/>
          <w:sz w:val="22"/>
          <w:szCs w:val="22"/>
        </w:rPr>
        <w:fldChar w:fldCharType="begin"/>
      </w:r>
      <w:r w:rsidRPr="000B25D8">
        <w:rPr>
          <w:rStyle w:val="licenceno"/>
          <w:rFonts w:cs="Arial"/>
          <w:color w:val="000000" w:themeColor="text1"/>
          <w:sz w:val="22"/>
          <w:szCs w:val="22"/>
        </w:rPr>
        <w:instrText xml:space="preserve"> MERGEFIELD Storm_Permit_Number </w:instrText>
      </w:r>
      <w:r w:rsidRPr="000B25D8">
        <w:rPr>
          <w:rStyle w:val="licenceno"/>
          <w:rFonts w:cs="Arial"/>
          <w:color w:val="000000" w:themeColor="text1"/>
          <w:sz w:val="22"/>
          <w:szCs w:val="22"/>
        </w:rPr>
        <w:fldChar w:fldCharType="separate"/>
      </w:r>
      <w:r w:rsidR="005B2060" w:rsidRPr="000B25D8">
        <w:rPr>
          <w:rStyle w:val="licenceno"/>
          <w:rFonts w:cs="Arial"/>
          <w:noProof/>
          <w:color w:val="000000" w:themeColor="text1"/>
          <w:sz w:val="22"/>
          <w:szCs w:val="22"/>
        </w:rPr>
        <w:t>CG0019202</w:t>
      </w:r>
      <w:r w:rsidRPr="000B25D8">
        <w:rPr>
          <w:rStyle w:val="licenceno"/>
          <w:rFonts w:cs="Arial"/>
          <w:color w:val="000000" w:themeColor="text1"/>
          <w:sz w:val="22"/>
          <w:szCs w:val="22"/>
        </w:rPr>
        <w:fldChar w:fldCharType="end"/>
      </w:r>
    </w:p>
    <w:p w14:paraId="50B2DF13" w14:textId="77777777" w:rsidR="00A40593" w:rsidRPr="000B25D8" w:rsidRDefault="00A40593" w:rsidP="00167FFA">
      <w:pPr>
        <w:pStyle w:val="Data"/>
        <w:rPr>
          <w:rStyle w:val="change"/>
          <w:rFonts w:cs="Arial"/>
          <w:color w:val="000000" w:themeColor="text1"/>
          <w:sz w:val="22"/>
          <w:szCs w:val="22"/>
        </w:rPr>
      </w:pPr>
    </w:p>
    <w:p w14:paraId="7924C09A" w14:textId="77777777" w:rsidR="00A40593" w:rsidRPr="000B25D8" w:rsidRDefault="00A40593" w:rsidP="00167FFA">
      <w:pPr>
        <w:pStyle w:val="Data"/>
        <w:rPr>
          <w:rStyle w:val="change"/>
          <w:rFonts w:cs="Arial"/>
          <w:b w:val="0"/>
          <w:bCs/>
          <w:color w:val="000000" w:themeColor="text1"/>
          <w:sz w:val="22"/>
          <w:szCs w:val="22"/>
        </w:rPr>
      </w:pPr>
      <w:r w:rsidRPr="000B25D8">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0B25D8">
        <w:rPr>
          <w:b/>
          <w:color w:val="000000" w:themeColor="text1"/>
          <w:sz w:val="22"/>
          <w:szCs w:val="22"/>
        </w:rPr>
        <w:t>Dŵr Cym</w:t>
      </w:r>
      <w:r w:rsidRPr="008F36B8">
        <w:rPr>
          <w:b/>
          <w:color w:val="auto"/>
          <w:sz w:val="22"/>
          <w:szCs w:val="22"/>
        </w:rPr>
        <w:t>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0B25D8" w:rsidRDefault="00DF6316" w:rsidP="00167FFA">
      <w:pPr>
        <w:pStyle w:val="Data"/>
        <w:ind w:right="1701"/>
        <w:rPr>
          <w:b w:val="0"/>
          <w:color w:val="000000" w:themeColor="text1"/>
          <w:sz w:val="22"/>
          <w:szCs w:val="22"/>
        </w:rPr>
      </w:pPr>
    </w:p>
    <w:p w14:paraId="62BA4913" w14:textId="77777777" w:rsidR="00420953" w:rsidRPr="000B25D8" w:rsidRDefault="00420953" w:rsidP="00420953">
      <w:pPr>
        <w:pStyle w:val="Data"/>
        <w:spacing w:line="276" w:lineRule="auto"/>
        <w:ind w:right="23"/>
        <w:rPr>
          <w:b w:val="0"/>
          <w:color w:val="000000" w:themeColor="text1"/>
          <w:sz w:val="22"/>
          <w:szCs w:val="22"/>
        </w:rPr>
      </w:pPr>
      <w:r w:rsidRPr="000B25D8">
        <w:rPr>
          <w:b w:val="0"/>
          <w:color w:val="000000" w:themeColor="text1"/>
          <w:sz w:val="22"/>
          <w:szCs w:val="22"/>
        </w:rPr>
        <w:t xml:space="preserve">to operate </w:t>
      </w:r>
      <w:r w:rsidRPr="000B25D8">
        <w:rPr>
          <w:rFonts w:cs="Arial"/>
          <w:b w:val="0"/>
          <w:color w:val="000000" w:themeColor="text1"/>
          <w:sz w:val="22"/>
          <w:szCs w:val="22"/>
        </w:rPr>
        <w:t>a water discharge activity</w:t>
      </w:r>
      <w:r w:rsidRPr="000B25D8">
        <w:rPr>
          <w:b w:val="0"/>
          <w:color w:val="000000" w:themeColor="text1"/>
          <w:sz w:val="22"/>
          <w:szCs w:val="22"/>
        </w:rPr>
        <w:t xml:space="preserve"> at</w:t>
      </w:r>
    </w:p>
    <w:p w14:paraId="1F9255DD" w14:textId="4519DF1B" w:rsidR="00CE57D2" w:rsidRPr="000B25D8" w:rsidRDefault="00CE57D2" w:rsidP="00420953">
      <w:pPr>
        <w:pStyle w:val="Data"/>
        <w:spacing w:line="276" w:lineRule="auto"/>
        <w:ind w:right="23"/>
        <w:rPr>
          <w:rStyle w:val="change"/>
          <w:rFonts w:cs="Arial"/>
          <w:bCs/>
          <w:color w:val="000000" w:themeColor="text1"/>
          <w:sz w:val="22"/>
          <w:szCs w:val="22"/>
        </w:rPr>
      </w:pPr>
      <w:r w:rsidRPr="000B25D8">
        <w:rPr>
          <w:bCs/>
          <w:color w:val="000000" w:themeColor="text1"/>
          <w:sz w:val="22"/>
          <w:szCs w:val="22"/>
        </w:rPr>
        <w:fldChar w:fldCharType="begin"/>
      </w:r>
      <w:r w:rsidRPr="000B25D8">
        <w:rPr>
          <w:bCs/>
          <w:color w:val="000000" w:themeColor="text1"/>
          <w:sz w:val="22"/>
          <w:szCs w:val="22"/>
        </w:rPr>
        <w:instrText xml:space="preserve"> MERGEFIELD Site_Name </w:instrText>
      </w:r>
      <w:r w:rsidRPr="000B25D8">
        <w:rPr>
          <w:bCs/>
          <w:color w:val="000000" w:themeColor="text1"/>
          <w:sz w:val="22"/>
          <w:szCs w:val="22"/>
        </w:rPr>
        <w:fldChar w:fldCharType="separate"/>
      </w:r>
      <w:r w:rsidR="005B2060" w:rsidRPr="000B25D8">
        <w:rPr>
          <w:bCs/>
          <w:noProof/>
          <w:color w:val="000000" w:themeColor="text1"/>
          <w:sz w:val="22"/>
          <w:szCs w:val="22"/>
        </w:rPr>
        <w:t>Llangaffo Wastewater Treatment Works</w:t>
      </w:r>
      <w:r w:rsidRPr="000B25D8">
        <w:rPr>
          <w:bCs/>
          <w:color w:val="000000" w:themeColor="text1"/>
          <w:sz w:val="22"/>
          <w:szCs w:val="22"/>
        </w:rPr>
        <w:fldChar w:fldCharType="end"/>
      </w:r>
    </w:p>
    <w:p w14:paraId="4BF4D1B5" w14:textId="15699EBC" w:rsidR="00E84C8B" w:rsidRPr="000B25D8" w:rsidRDefault="00CE57D2" w:rsidP="00167FFA">
      <w:pPr>
        <w:pStyle w:val="Data"/>
        <w:rPr>
          <w:rStyle w:val="change"/>
          <w:rFonts w:cs="Arial"/>
          <w:color w:val="000000" w:themeColor="text1"/>
          <w:sz w:val="22"/>
          <w:szCs w:val="22"/>
        </w:rPr>
      </w:pPr>
      <w:r w:rsidRPr="000B25D8">
        <w:rPr>
          <w:rStyle w:val="change"/>
          <w:rFonts w:cs="Arial"/>
          <w:color w:val="000000" w:themeColor="text1"/>
          <w:sz w:val="22"/>
          <w:szCs w:val="22"/>
        </w:rPr>
        <w:fldChar w:fldCharType="begin"/>
      </w:r>
      <w:r w:rsidRPr="000B25D8">
        <w:rPr>
          <w:rStyle w:val="change"/>
          <w:rFonts w:cs="Arial"/>
          <w:color w:val="000000" w:themeColor="text1"/>
          <w:sz w:val="22"/>
          <w:szCs w:val="22"/>
        </w:rPr>
        <w:instrText xml:space="preserve"> MERGEFIELD DSI_ADD2 </w:instrText>
      </w:r>
      <w:r w:rsidRPr="000B25D8">
        <w:rPr>
          <w:rStyle w:val="change"/>
          <w:rFonts w:cs="Arial"/>
          <w:color w:val="000000" w:themeColor="text1"/>
          <w:sz w:val="22"/>
          <w:szCs w:val="22"/>
        </w:rPr>
        <w:fldChar w:fldCharType="separate"/>
      </w:r>
      <w:r w:rsidR="005B2060" w:rsidRPr="000B25D8">
        <w:rPr>
          <w:rStyle w:val="change"/>
          <w:rFonts w:cs="Arial"/>
          <w:noProof/>
          <w:color w:val="000000" w:themeColor="text1"/>
          <w:sz w:val="22"/>
          <w:szCs w:val="22"/>
        </w:rPr>
        <w:t>Track off B4419</w:t>
      </w:r>
      <w:r w:rsidRPr="000B25D8">
        <w:rPr>
          <w:rStyle w:val="change"/>
          <w:rFonts w:cs="Arial"/>
          <w:color w:val="000000" w:themeColor="text1"/>
          <w:sz w:val="22"/>
          <w:szCs w:val="22"/>
        </w:rPr>
        <w:fldChar w:fldCharType="end"/>
      </w:r>
    </w:p>
    <w:p w14:paraId="0A1DDF1B" w14:textId="2DB93B82" w:rsidR="00E84C8B" w:rsidRPr="000B25D8" w:rsidRDefault="00CE57D2" w:rsidP="00167FFA">
      <w:pPr>
        <w:pStyle w:val="Data"/>
        <w:rPr>
          <w:rStyle w:val="change"/>
          <w:rFonts w:cs="Arial"/>
          <w:color w:val="000000" w:themeColor="text1"/>
          <w:sz w:val="22"/>
          <w:szCs w:val="22"/>
        </w:rPr>
      </w:pPr>
      <w:r w:rsidRPr="000B25D8">
        <w:rPr>
          <w:rStyle w:val="change"/>
          <w:rFonts w:cs="Arial"/>
          <w:color w:val="000000" w:themeColor="text1"/>
          <w:sz w:val="22"/>
          <w:szCs w:val="22"/>
        </w:rPr>
        <w:fldChar w:fldCharType="begin"/>
      </w:r>
      <w:r w:rsidRPr="000B25D8">
        <w:rPr>
          <w:rStyle w:val="change"/>
          <w:rFonts w:cs="Arial"/>
          <w:color w:val="000000" w:themeColor="text1"/>
          <w:sz w:val="22"/>
          <w:szCs w:val="22"/>
        </w:rPr>
        <w:instrText xml:space="preserve"> MERGEFIELD DSI_ADD3 </w:instrText>
      </w:r>
      <w:r w:rsidRPr="000B25D8">
        <w:rPr>
          <w:rStyle w:val="change"/>
          <w:rFonts w:cs="Arial"/>
          <w:color w:val="000000" w:themeColor="text1"/>
          <w:sz w:val="22"/>
          <w:szCs w:val="22"/>
        </w:rPr>
        <w:fldChar w:fldCharType="separate"/>
      </w:r>
      <w:r w:rsidR="005B2060" w:rsidRPr="000B25D8">
        <w:rPr>
          <w:rStyle w:val="change"/>
          <w:rFonts w:cs="Arial"/>
          <w:noProof/>
          <w:color w:val="000000" w:themeColor="text1"/>
          <w:sz w:val="22"/>
          <w:szCs w:val="22"/>
        </w:rPr>
        <w:t>Llangaffo</w:t>
      </w:r>
      <w:r w:rsidRPr="000B25D8">
        <w:rPr>
          <w:rStyle w:val="change"/>
          <w:rFonts w:cs="Arial"/>
          <w:color w:val="000000" w:themeColor="text1"/>
          <w:sz w:val="22"/>
          <w:szCs w:val="22"/>
        </w:rPr>
        <w:fldChar w:fldCharType="end"/>
      </w:r>
    </w:p>
    <w:p w14:paraId="168A54D3" w14:textId="77777777" w:rsidR="000B25D8" w:rsidRPr="000B25D8" w:rsidRDefault="00CE57D2" w:rsidP="00167FFA">
      <w:pPr>
        <w:pStyle w:val="Data"/>
        <w:rPr>
          <w:rStyle w:val="change"/>
          <w:rFonts w:cs="Arial"/>
          <w:noProof/>
          <w:color w:val="000000" w:themeColor="text1"/>
          <w:sz w:val="22"/>
          <w:szCs w:val="22"/>
        </w:rPr>
      </w:pPr>
      <w:r w:rsidRPr="000B25D8">
        <w:rPr>
          <w:rStyle w:val="change"/>
          <w:rFonts w:cs="Arial"/>
          <w:color w:val="000000" w:themeColor="text1"/>
          <w:sz w:val="22"/>
          <w:szCs w:val="22"/>
        </w:rPr>
        <w:fldChar w:fldCharType="begin"/>
      </w:r>
      <w:r w:rsidRPr="000B25D8">
        <w:rPr>
          <w:rStyle w:val="change"/>
          <w:rFonts w:cs="Arial"/>
          <w:color w:val="000000" w:themeColor="text1"/>
          <w:sz w:val="22"/>
          <w:szCs w:val="22"/>
        </w:rPr>
        <w:instrText xml:space="preserve"> MERGEFIELD DSI_ADD4 </w:instrText>
      </w:r>
      <w:r w:rsidRPr="000B25D8">
        <w:rPr>
          <w:rStyle w:val="change"/>
          <w:rFonts w:cs="Arial"/>
          <w:color w:val="000000" w:themeColor="text1"/>
          <w:sz w:val="22"/>
          <w:szCs w:val="22"/>
        </w:rPr>
        <w:fldChar w:fldCharType="separate"/>
      </w:r>
      <w:r w:rsidR="005B2060" w:rsidRPr="000B25D8">
        <w:rPr>
          <w:rStyle w:val="change"/>
          <w:rFonts w:cs="Arial"/>
          <w:noProof/>
          <w:color w:val="000000" w:themeColor="text1"/>
          <w:sz w:val="22"/>
          <w:szCs w:val="22"/>
        </w:rPr>
        <w:t>Gaerwen</w:t>
      </w:r>
    </w:p>
    <w:p w14:paraId="3704B3D3" w14:textId="59225E59" w:rsidR="00E84C8B" w:rsidRPr="000B25D8" w:rsidRDefault="005B2060" w:rsidP="00167FFA">
      <w:pPr>
        <w:pStyle w:val="Data"/>
        <w:rPr>
          <w:rStyle w:val="change"/>
          <w:rFonts w:cs="Arial"/>
          <w:color w:val="000000" w:themeColor="text1"/>
          <w:sz w:val="22"/>
          <w:szCs w:val="22"/>
        </w:rPr>
      </w:pPr>
      <w:r w:rsidRPr="000B25D8">
        <w:rPr>
          <w:rStyle w:val="change"/>
          <w:rFonts w:cs="Arial"/>
          <w:noProof/>
          <w:color w:val="000000" w:themeColor="text1"/>
          <w:sz w:val="22"/>
          <w:szCs w:val="22"/>
        </w:rPr>
        <w:t>Anglesey</w:t>
      </w:r>
      <w:r w:rsidR="00CE57D2" w:rsidRPr="000B25D8">
        <w:rPr>
          <w:rStyle w:val="change"/>
          <w:rFonts w:cs="Arial"/>
          <w:color w:val="000000" w:themeColor="text1"/>
          <w:sz w:val="22"/>
          <w:szCs w:val="22"/>
        </w:rPr>
        <w:fldChar w:fldCharType="end"/>
      </w:r>
    </w:p>
    <w:p w14:paraId="4A737527" w14:textId="4F7B07F0" w:rsidR="00E84C8B" w:rsidRPr="000B25D8" w:rsidRDefault="00CE57D2" w:rsidP="00167FFA">
      <w:pPr>
        <w:pStyle w:val="Data"/>
        <w:rPr>
          <w:rStyle w:val="change"/>
          <w:rFonts w:cs="Arial"/>
          <w:color w:val="000000" w:themeColor="text1"/>
          <w:sz w:val="22"/>
          <w:szCs w:val="22"/>
        </w:rPr>
      </w:pPr>
      <w:r w:rsidRPr="000B25D8">
        <w:rPr>
          <w:rStyle w:val="change"/>
          <w:rFonts w:cs="Arial"/>
          <w:color w:val="000000" w:themeColor="text1"/>
          <w:sz w:val="22"/>
          <w:szCs w:val="22"/>
        </w:rPr>
        <w:fldChar w:fldCharType="begin"/>
      </w:r>
      <w:r w:rsidRPr="000B25D8">
        <w:rPr>
          <w:rStyle w:val="change"/>
          <w:rFonts w:cs="Arial"/>
          <w:color w:val="000000" w:themeColor="text1"/>
          <w:sz w:val="22"/>
          <w:szCs w:val="22"/>
        </w:rPr>
        <w:instrText xml:space="preserve"> MERGEFIELD DSI_POST_CODE </w:instrText>
      </w:r>
      <w:r w:rsidRPr="000B25D8">
        <w:rPr>
          <w:rStyle w:val="change"/>
          <w:rFonts w:cs="Arial"/>
          <w:color w:val="000000" w:themeColor="text1"/>
          <w:sz w:val="22"/>
          <w:szCs w:val="22"/>
        </w:rPr>
        <w:fldChar w:fldCharType="separate"/>
      </w:r>
      <w:r w:rsidR="005B2060" w:rsidRPr="000B25D8">
        <w:rPr>
          <w:rStyle w:val="change"/>
          <w:rFonts w:cs="Arial"/>
          <w:noProof/>
          <w:color w:val="000000" w:themeColor="text1"/>
          <w:sz w:val="22"/>
          <w:szCs w:val="22"/>
        </w:rPr>
        <w:t>LL60 6NF</w:t>
      </w:r>
      <w:r w:rsidRPr="000B25D8">
        <w:rPr>
          <w:rStyle w:val="change"/>
          <w:rFonts w:cs="Arial"/>
          <w:color w:val="000000" w:themeColor="text1"/>
          <w:sz w:val="22"/>
          <w:szCs w:val="22"/>
        </w:rPr>
        <w:fldChar w:fldCharType="end"/>
      </w:r>
    </w:p>
    <w:p w14:paraId="4A62284B" w14:textId="77777777" w:rsidR="00167FFA" w:rsidRPr="000B25D8"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0B25D8">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72BA6F8"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063FF4">
        <w:rPr>
          <w:rFonts w:cs="Arial"/>
          <w:color w:val="000000" w:themeColor="text1"/>
          <w:sz w:val="22"/>
          <w:szCs w:val="22"/>
        </w:rPr>
        <w:t xml:space="preserve">m </w:t>
      </w:r>
      <w:proofErr w:type="gramStart"/>
      <w:r w:rsidR="00063FF4" w:rsidRPr="00063FF4">
        <w:rPr>
          <w:rFonts w:cs="Arial"/>
          <w:b/>
          <w:bCs/>
          <w:color w:val="000000" w:themeColor="text1"/>
          <w:sz w:val="22"/>
          <w:szCs w:val="22"/>
        </w:rPr>
        <w:t>28/06/2024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5CC71918"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permit</w:t>
      </w:r>
      <w:r w:rsidRPr="000B25D8">
        <w:rPr>
          <w:rFonts w:cs="Arial"/>
          <w:b/>
          <w:color w:val="000000" w:themeColor="text1"/>
          <w:sz w:val="22"/>
          <w:szCs w:val="22"/>
        </w:rPr>
        <w:t xml:space="preserve"> is </w:t>
      </w:r>
      <w:proofErr w:type="gramStart"/>
      <w:r w:rsidR="005B2060" w:rsidRPr="000B25D8">
        <w:rPr>
          <w:rFonts w:cs="Arial"/>
          <w:b/>
          <w:color w:val="000000" w:themeColor="text1"/>
          <w:sz w:val="22"/>
          <w:szCs w:val="22"/>
        </w:rPr>
        <w:t>CG0019201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F3F7D28" w:rsidR="005B73A2" w:rsidRPr="00063FF4" w:rsidRDefault="00063FF4" w:rsidP="003842F1">
            <w:pPr>
              <w:pStyle w:val="Heading3nonum"/>
              <w:spacing w:before="0"/>
              <w:ind w:right="-135"/>
              <w:jc w:val="center"/>
              <w:rPr>
                <w:rFonts w:cs="Arial"/>
                <w:b/>
                <w:color w:val="000000" w:themeColor="text1"/>
                <w:sz w:val="22"/>
                <w:szCs w:val="22"/>
              </w:rPr>
            </w:pPr>
            <w:r w:rsidRPr="00063FF4">
              <w:rPr>
                <w:rFonts w:cs="Arial"/>
                <w:b/>
                <w:color w:val="000000" w:themeColor="text1"/>
                <w:sz w:val="22"/>
                <w:szCs w:val="22"/>
              </w:rPr>
              <w:t>Joanne Fitton</w:t>
            </w:r>
          </w:p>
        </w:tc>
        <w:tc>
          <w:tcPr>
            <w:tcW w:w="2409" w:type="dxa"/>
            <w:vAlign w:val="center"/>
          </w:tcPr>
          <w:p w14:paraId="615AFEF6" w14:textId="3988B0EF" w:rsidR="00E84C8B" w:rsidRPr="00063FF4" w:rsidRDefault="00063FF4" w:rsidP="003842F1">
            <w:pPr>
              <w:pStyle w:val="Heading3nonum"/>
              <w:spacing w:before="0"/>
              <w:ind w:right="34"/>
              <w:jc w:val="center"/>
              <w:rPr>
                <w:rFonts w:cs="Arial"/>
                <w:b/>
                <w:color w:val="000000" w:themeColor="text1"/>
                <w:sz w:val="22"/>
                <w:szCs w:val="22"/>
              </w:rPr>
            </w:pPr>
            <w:r w:rsidRPr="00063FF4">
              <w:rPr>
                <w:rFonts w:cs="Arial"/>
                <w:b/>
                <w:color w:val="000000" w:themeColor="text1"/>
                <w:sz w:val="22"/>
                <w:szCs w:val="22"/>
              </w:rPr>
              <w:t>21/06/2024</w:t>
            </w:r>
          </w:p>
        </w:tc>
      </w:tr>
    </w:tbl>
    <w:p w14:paraId="56C5A537" w14:textId="25B2D5AB" w:rsidR="00E84C8B" w:rsidRPr="008F36B8" w:rsidRDefault="00E84C8B" w:rsidP="00063FF4">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B25D8"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B25D8">
        <w:rPr>
          <w:b/>
          <w:i w:val="0"/>
          <w:color w:val="000000" w:themeColor="text1"/>
          <w:sz w:val="22"/>
          <w:szCs w:val="22"/>
        </w:rPr>
        <w:lastRenderedPageBreak/>
        <w:t xml:space="preserve">Schedule 1 </w:t>
      </w:r>
    </w:p>
    <w:p w14:paraId="70541A6B" w14:textId="77777777" w:rsidR="00DE0B1D" w:rsidRPr="000B25D8" w:rsidRDefault="00DE0B1D" w:rsidP="00DE0B1D">
      <w:pPr>
        <w:spacing w:before="120" w:line="270" w:lineRule="exact"/>
        <w:rPr>
          <w:rFonts w:ascii="Arial" w:hAnsi="Arial" w:cs="Arial"/>
          <w:color w:val="000000" w:themeColor="text1"/>
          <w:sz w:val="22"/>
          <w:szCs w:val="22"/>
        </w:rPr>
      </w:pPr>
      <w:r w:rsidRPr="000B25D8">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0B25D8" w:rsidRDefault="006C6EA9" w:rsidP="006C6EA9">
      <w:pPr>
        <w:spacing w:before="120" w:line="270" w:lineRule="exact"/>
        <w:rPr>
          <w:rFonts w:ascii="Arial" w:hAnsi="Arial" w:cs="Arial"/>
          <w:color w:val="000000" w:themeColor="text1"/>
          <w:sz w:val="22"/>
          <w:szCs w:val="22"/>
        </w:rPr>
      </w:pPr>
    </w:p>
    <w:p w14:paraId="4B9AE163" w14:textId="77777777" w:rsidR="006C6EA9" w:rsidRPr="000B25D8" w:rsidRDefault="006C6EA9" w:rsidP="006C6EA9">
      <w:pPr>
        <w:pStyle w:val="Heading3nonum"/>
        <w:rPr>
          <w:rFonts w:cs="Arial"/>
          <w:b/>
          <w:color w:val="000000" w:themeColor="text1"/>
          <w:sz w:val="22"/>
          <w:szCs w:val="22"/>
        </w:rPr>
      </w:pPr>
      <w:r w:rsidRPr="000B25D8">
        <w:rPr>
          <w:rFonts w:cs="Arial"/>
          <w:b/>
          <w:color w:val="000000" w:themeColor="text1"/>
          <w:sz w:val="22"/>
          <w:szCs w:val="22"/>
        </w:rPr>
        <w:t xml:space="preserve">Schedule 2 – </w:t>
      </w:r>
      <w:r w:rsidR="000C3304" w:rsidRPr="000B25D8">
        <w:rPr>
          <w:rFonts w:cs="Arial"/>
          <w:b/>
          <w:color w:val="000000" w:themeColor="text1"/>
          <w:sz w:val="22"/>
          <w:szCs w:val="22"/>
        </w:rPr>
        <w:t>consolidated</w:t>
      </w:r>
      <w:r w:rsidRPr="000B25D8">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B25D8">
        <w:rPr>
          <w:rFonts w:cs="Arial"/>
          <w:color w:val="000000" w:themeColor="text1"/>
          <w:sz w:val="22"/>
          <w:szCs w:val="22"/>
        </w:rPr>
        <w:t>Consolidated</w:t>
      </w:r>
      <w:r w:rsidR="006C6EA9" w:rsidRPr="000B25D8">
        <w:rPr>
          <w:rFonts w:cs="Arial"/>
          <w:color w:val="000000" w:themeColor="text1"/>
          <w:sz w:val="22"/>
          <w:szCs w:val="22"/>
        </w:rPr>
        <w:t xml:space="preserve"> permit i</w:t>
      </w:r>
      <w:r w:rsidR="006C6EA9" w:rsidRPr="008F36B8">
        <w:rPr>
          <w:rFonts w:cs="Arial"/>
          <w:color w:val="auto"/>
          <w:sz w:val="22"/>
          <w:szCs w:val="22"/>
        </w:rPr>
        <w:t>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5C52F0" w:rsidRDefault="008321E6" w:rsidP="00597064">
      <w:pPr>
        <w:pStyle w:val="Act"/>
        <w:ind w:left="567"/>
        <w:rPr>
          <w:bCs/>
          <w:color w:val="000000" w:themeColor="text1"/>
          <w:sz w:val="22"/>
          <w:szCs w:val="22"/>
        </w:rPr>
      </w:pPr>
      <w:r w:rsidRPr="005C52F0">
        <w:rPr>
          <w:bCs/>
          <w:color w:val="000000" w:themeColor="text1"/>
          <w:sz w:val="22"/>
          <w:szCs w:val="22"/>
        </w:rPr>
        <w:t xml:space="preserve">Permit number </w:t>
      </w:r>
    </w:p>
    <w:p w14:paraId="0A4842B3" w14:textId="5DB84BA7" w:rsidR="008321E6" w:rsidRPr="005C52F0" w:rsidRDefault="002F406F" w:rsidP="00597064">
      <w:pPr>
        <w:pStyle w:val="Data"/>
        <w:ind w:left="567" w:right="1701"/>
        <w:rPr>
          <w:rStyle w:val="licenceno"/>
          <w:color w:val="000000" w:themeColor="text1"/>
          <w:sz w:val="22"/>
          <w:szCs w:val="22"/>
        </w:rPr>
      </w:pPr>
      <w:r w:rsidRPr="005C52F0">
        <w:rPr>
          <w:rStyle w:val="licenceno"/>
          <w:color w:val="000000" w:themeColor="text1"/>
          <w:sz w:val="22"/>
          <w:szCs w:val="22"/>
        </w:rPr>
        <w:fldChar w:fldCharType="begin"/>
      </w:r>
      <w:r w:rsidRPr="005C52F0">
        <w:rPr>
          <w:rStyle w:val="licenceno"/>
          <w:color w:val="000000" w:themeColor="text1"/>
          <w:sz w:val="22"/>
          <w:szCs w:val="22"/>
        </w:rPr>
        <w:instrText xml:space="preserve"> MERGEFIELD FE_Permit_Number </w:instrText>
      </w:r>
      <w:r w:rsidRPr="005C52F0">
        <w:rPr>
          <w:rStyle w:val="licenceno"/>
          <w:color w:val="000000" w:themeColor="text1"/>
          <w:sz w:val="22"/>
          <w:szCs w:val="22"/>
        </w:rPr>
        <w:fldChar w:fldCharType="separate"/>
      </w:r>
      <w:r w:rsidR="005B2060" w:rsidRPr="005C52F0">
        <w:rPr>
          <w:rStyle w:val="licenceno"/>
          <w:noProof/>
          <w:color w:val="000000" w:themeColor="text1"/>
          <w:sz w:val="22"/>
          <w:szCs w:val="22"/>
        </w:rPr>
        <w:t>CG0019201</w:t>
      </w:r>
      <w:r w:rsidRPr="005C52F0">
        <w:rPr>
          <w:rStyle w:val="licenceno"/>
          <w:color w:val="000000" w:themeColor="text1"/>
          <w:sz w:val="22"/>
          <w:szCs w:val="22"/>
        </w:rPr>
        <w:fldChar w:fldCharType="end"/>
      </w:r>
    </w:p>
    <w:p w14:paraId="11337F62" w14:textId="4F57B3E2" w:rsidR="008321E6" w:rsidRPr="005C52F0" w:rsidRDefault="008321E6" w:rsidP="00597064">
      <w:pPr>
        <w:pStyle w:val="Heading3nonum"/>
        <w:ind w:left="567"/>
        <w:rPr>
          <w:color w:val="000000" w:themeColor="text1"/>
          <w:sz w:val="22"/>
          <w:szCs w:val="22"/>
        </w:rPr>
      </w:pPr>
      <w:r w:rsidRPr="005C52F0">
        <w:rPr>
          <w:color w:val="000000" w:themeColor="text1"/>
          <w:sz w:val="22"/>
          <w:szCs w:val="22"/>
        </w:rPr>
        <w:t xml:space="preserve">This is the consolidated permit referred to in the variation and consolidation notice for </w:t>
      </w:r>
      <w:r w:rsidR="00143E45" w:rsidRPr="005C52F0">
        <w:rPr>
          <w:color w:val="000000" w:themeColor="text1"/>
          <w:sz w:val="22"/>
          <w:szCs w:val="22"/>
        </w:rPr>
        <w:t>variation</w:t>
      </w:r>
      <w:r w:rsidRPr="005C52F0">
        <w:rPr>
          <w:color w:val="000000" w:themeColor="text1"/>
          <w:sz w:val="22"/>
          <w:szCs w:val="22"/>
        </w:rPr>
        <w:t xml:space="preserve"> </w:t>
      </w:r>
      <w:r w:rsidR="00CE57D2" w:rsidRPr="005C52F0">
        <w:rPr>
          <w:color w:val="000000" w:themeColor="text1"/>
          <w:sz w:val="22"/>
          <w:szCs w:val="22"/>
        </w:rPr>
        <w:fldChar w:fldCharType="begin"/>
      </w:r>
      <w:r w:rsidR="00CE57D2" w:rsidRPr="005C52F0">
        <w:rPr>
          <w:color w:val="000000" w:themeColor="text1"/>
          <w:sz w:val="22"/>
          <w:szCs w:val="22"/>
        </w:rPr>
        <w:instrText xml:space="preserve"> MERGEFIELD PAN </w:instrText>
      </w:r>
      <w:r w:rsidR="00CE57D2" w:rsidRPr="005C52F0">
        <w:rPr>
          <w:color w:val="000000" w:themeColor="text1"/>
          <w:sz w:val="22"/>
          <w:szCs w:val="22"/>
        </w:rPr>
        <w:fldChar w:fldCharType="separate"/>
      </w:r>
      <w:r w:rsidR="005B2060" w:rsidRPr="005C52F0">
        <w:rPr>
          <w:noProof/>
          <w:color w:val="000000" w:themeColor="text1"/>
          <w:sz w:val="22"/>
          <w:szCs w:val="22"/>
        </w:rPr>
        <w:t>PAN-021515</w:t>
      </w:r>
      <w:r w:rsidR="00CE57D2" w:rsidRPr="005C52F0">
        <w:rPr>
          <w:color w:val="000000" w:themeColor="text1"/>
          <w:sz w:val="22"/>
          <w:szCs w:val="22"/>
        </w:rPr>
        <w:fldChar w:fldCharType="end"/>
      </w:r>
      <w:r w:rsidRPr="005C52F0">
        <w:rPr>
          <w:color w:val="000000" w:themeColor="text1"/>
          <w:sz w:val="22"/>
          <w:szCs w:val="22"/>
        </w:rPr>
        <w:t xml:space="preserve"> </w:t>
      </w:r>
      <w:proofErr w:type="gramStart"/>
      <w:r w:rsidRPr="005C52F0">
        <w:rPr>
          <w:color w:val="000000" w:themeColor="text1"/>
          <w:sz w:val="22"/>
          <w:szCs w:val="22"/>
        </w:rPr>
        <w:t>authorising</w:t>
      </w:r>
      <w:proofErr w:type="gramEnd"/>
      <w:r w:rsidRPr="005C52F0">
        <w:rPr>
          <w:color w:val="000000" w:themeColor="text1"/>
          <w:sz w:val="22"/>
          <w:szCs w:val="22"/>
        </w:rPr>
        <w:t xml:space="preserve"> </w:t>
      </w:r>
    </w:p>
    <w:p w14:paraId="7FAA8879" w14:textId="77777777" w:rsidR="008321E6" w:rsidRPr="005C52F0" w:rsidRDefault="008321E6" w:rsidP="00597064">
      <w:pPr>
        <w:pStyle w:val="Data"/>
        <w:ind w:left="567"/>
        <w:rPr>
          <w:rStyle w:val="change"/>
          <w:i/>
          <w:color w:val="000000" w:themeColor="text1"/>
          <w:sz w:val="22"/>
          <w:szCs w:val="22"/>
        </w:rPr>
      </w:pPr>
    </w:p>
    <w:p w14:paraId="4C427ACC" w14:textId="77777777" w:rsidR="003842F1" w:rsidRPr="008F36B8" w:rsidRDefault="003842F1" w:rsidP="003842F1">
      <w:pPr>
        <w:pStyle w:val="Data"/>
        <w:spacing w:line="276" w:lineRule="auto"/>
        <w:ind w:left="567"/>
        <w:rPr>
          <w:b w:val="0"/>
          <w:sz w:val="22"/>
          <w:szCs w:val="22"/>
        </w:rPr>
      </w:pPr>
      <w:r w:rsidRPr="005C52F0">
        <w:rPr>
          <w:rStyle w:val="change"/>
          <w:color w:val="000000" w:themeColor="text1"/>
          <w:sz w:val="22"/>
          <w:szCs w:val="22"/>
        </w:rPr>
        <w:t>Dŵr Cymru Cyfyn</w:t>
      </w:r>
      <w:r w:rsidRPr="008F36B8">
        <w:rPr>
          <w:rStyle w:val="change"/>
          <w:color w:val="auto"/>
          <w:sz w:val="22"/>
          <w:szCs w:val="22"/>
        </w:rPr>
        <w:t>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A231F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231F0">
        <w:rPr>
          <w:rFonts w:ascii="Arial" w:hAnsi="Arial"/>
          <w:color w:val="000000" w:themeColor="text1"/>
          <w:sz w:val="22"/>
          <w:szCs w:val="22"/>
          <w:lang w:eastAsia="en-US"/>
        </w:rPr>
        <w:t>to operate a water discharge activity</w:t>
      </w:r>
      <w:r w:rsidR="00155834" w:rsidRPr="00A231F0">
        <w:rPr>
          <w:rFonts w:ascii="Arial" w:hAnsi="Arial"/>
          <w:color w:val="000000" w:themeColor="text1"/>
          <w:sz w:val="22"/>
          <w:szCs w:val="22"/>
          <w:lang w:eastAsia="en-US"/>
        </w:rPr>
        <w:t xml:space="preserve"> at</w:t>
      </w:r>
    </w:p>
    <w:p w14:paraId="44545693" w14:textId="347DA37A" w:rsidR="008321E6" w:rsidRPr="00A231F0" w:rsidRDefault="00CE57D2" w:rsidP="00597064">
      <w:pPr>
        <w:pStyle w:val="Data"/>
        <w:ind w:left="567" w:right="1701"/>
        <w:rPr>
          <w:rStyle w:val="change"/>
          <w:color w:val="000000" w:themeColor="text1"/>
          <w:sz w:val="22"/>
          <w:szCs w:val="22"/>
        </w:rPr>
      </w:pPr>
      <w:r w:rsidRPr="00A231F0">
        <w:rPr>
          <w:rStyle w:val="change"/>
          <w:color w:val="000000" w:themeColor="text1"/>
          <w:sz w:val="22"/>
          <w:szCs w:val="22"/>
        </w:rPr>
        <w:fldChar w:fldCharType="begin"/>
      </w:r>
      <w:r w:rsidRPr="00A231F0">
        <w:rPr>
          <w:rStyle w:val="change"/>
          <w:color w:val="000000" w:themeColor="text1"/>
          <w:sz w:val="22"/>
          <w:szCs w:val="22"/>
        </w:rPr>
        <w:instrText xml:space="preserve"> MERGEFIELD Site_Name </w:instrText>
      </w:r>
      <w:r w:rsidRPr="00A231F0">
        <w:rPr>
          <w:rStyle w:val="change"/>
          <w:color w:val="000000" w:themeColor="text1"/>
          <w:sz w:val="22"/>
          <w:szCs w:val="22"/>
        </w:rPr>
        <w:fldChar w:fldCharType="separate"/>
      </w:r>
      <w:r w:rsidR="005B2060" w:rsidRPr="00A231F0">
        <w:rPr>
          <w:rStyle w:val="change"/>
          <w:noProof/>
          <w:color w:val="000000" w:themeColor="text1"/>
          <w:sz w:val="22"/>
          <w:szCs w:val="22"/>
        </w:rPr>
        <w:t>Llangaffo Wastewater Treatment Works</w:t>
      </w:r>
      <w:r w:rsidRPr="00A231F0">
        <w:rPr>
          <w:rStyle w:val="change"/>
          <w:color w:val="000000" w:themeColor="text1"/>
          <w:sz w:val="22"/>
          <w:szCs w:val="22"/>
        </w:rPr>
        <w:fldChar w:fldCharType="end"/>
      </w:r>
    </w:p>
    <w:p w14:paraId="728A309F" w14:textId="362C290B" w:rsidR="008321E6" w:rsidRPr="00A231F0" w:rsidRDefault="00CE57D2" w:rsidP="00597064">
      <w:pPr>
        <w:pStyle w:val="Data"/>
        <w:ind w:left="567"/>
        <w:rPr>
          <w:rStyle w:val="change"/>
          <w:color w:val="000000" w:themeColor="text1"/>
          <w:sz w:val="22"/>
          <w:szCs w:val="22"/>
        </w:rPr>
      </w:pPr>
      <w:r w:rsidRPr="00A231F0">
        <w:rPr>
          <w:rStyle w:val="change"/>
          <w:color w:val="000000" w:themeColor="text1"/>
          <w:sz w:val="22"/>
          <w:szCs w:val="22"/>
        </w:rPr>
        <w:fldChar w:fldCharType="begin"/>
      </w:r>
      <w:r w:rsidRPr="00A231F0">
        <w:rPr>
          <w:rStyle w:val="change"/>
          <w:color w:val="000000" w:themeColor="text1"/>
          <w:sz w:val="22"/>
          <w:szCs w:val="22"/>
        </w:rPr>
        <w:instrText xml:space="preserve"> MERGEFIELD DSI_ADD2 </w:instrText>
      </w:r>
      <w:r w:rsidRPr="00A231F0">
        <w:rPr>
          <w:rStyle w:val="change"/>
          <w:color w:val="000000" w:themeColor="text1"/>
          <w:sz w:val="22"/>
          <w:szCs w:val="22"/>
        </w:rPr>
        <w:fldChar w:fldCharType="separate"/>
      </w:r>
      <w:r w:rsidR="005B2060" w:rsidRPr="00A231F0">
        <w:rPr>
          <w:rStyle w:val="change"/>
          <w:noProof/>
          <w:color w:val="000000" w:themeColor="text1"/>
          <w:sz w:val="22"/>
          <w:szCs w:val="22"/>
        </w:rPr>
        <w:t>Track off B4419</w:t>
      </w:r>
      <w:r w:rsidRPr="00A231F0">
        <w:rPr>
          <w:rStyle w:val="change"/>
          <w:color w:val="000000" w:themeColor="text1"/>
          <w:sz w:val="22"/>
          <w:szCs w:val="22"/>
        </w:rPr>
        <w:fldChar w:fldCharType="end"/>
      </w:r>
    </w:p>
    <w:p w14:paraId="3A784131" w14:textId="69C48763" w:rsidR="008321E6" w:rsidRPr="00A231F0" w:rsidRDefault="00CE57D2" w:rsidP="00597064">
      <w:pPr>
        <w:pStyle w:val="Data"/>
        <w:ind w:left="567"/>
        <w:rPr>
          <w:rStyle w:val="change"/>
          <w:color w:val="000000" w:themeColor="text1"/>
          <w:sz w:val="22"/>
          <w:szCs w:val="22"/>
        </w:rPr>
      </w:pPr>
      <w:r w:rsidRPr="00A231F0">
        <w:rPr>
          <w:rStyle w:val="change"/>
          <w:color w:val="000000" w:themeColor="text1"/>
          <w:sz w:val="22"/>
          <w:szCs w:val="22"/>
        </w:rPr>
        <w:fldChar w:fldCharType="begin"/>
      </w:r>
      <w:r w:rsidRPr="00A231F0">
        <w:rPr>
          <w:rStyle w:val="change"/>
          <w:color w:val="000000" w:themeColor="text1"/>
          <w:sz w:val="22"/>
          <w:szCs w:val="22"/>
        </w:rPr>
        <w:instrText xml:space="preserve"> MERGEFIELD DSI_ADD3 </w:instrText>
      </w:r>
      <w:r w:rsidRPr="00A231F0">
        <w:rPr>
          <w:rStyle w:val="change"/>
          <w:color w:val="000000" w:themeColor="text1"/>
          <w:sz w:val="22"/>
          <w:szCs w:val="22"/>
        </w:rPr>
        <w:fldChar w:fldCharType="separate"/>
      </w:r>
      <w:r w:rsidR="005B2060" w:rsidRPr="00A231F0">
        <w:rPr>
          <w:rStyle w:val="change"/>
          <w:noProof/>
          <w:color w:val="000000" w:themeColor="text1"/>
          <w:sz w:val="22"/>
          <w:szCs w:val="22"/>
        </w:rPr>
        <w:t>Llangaffo</w:t>
      </w:r>
      <w:r w:rsidRPr="00A231F0">
        <w:rPr>
          <w:rStyle w:val="change"/>
          <w:color w:val="000000" w:themeColor="text1"/>
          <w:sz w:val="22"/>
          <w:szCs w:val="22"/>
        </w:rPr>
        <w:fldChar w:fldCharType="end"/>
      </w:r>
    </w:p>
    <w:p w14:paraId="4714F7B6" w14:textId="77777777" w:rsidR="00A231F0" w:rsidRPr="00A231F0" w:rsidRDefault="00CE57D2" w:rsidP="00597064">
      <w:pPr>
        <w:pStyle w:val="Data"/>
        <w:ind w:left="567"/>
        <w:rPr>
          <w:rStyle w:val="change"/>
          <w:noProof/>
          <w:color w:val="000000" w:themeColor="text1"/>
          <w:sz w:val="22"/>
          <w:szCs w:val="22"/>
        </w:rPr>
      </w:pPr>
      <w:r w:rsidRPr="00A231F0">
        <w:rPr>
          <w:rStyle w:val="change"/>
          <w:color w:val="000000" w:themeColor="text1"/>
          <w:sz w:val="22"/>
          <w:szCs w:val="22"/>
        </w:rPr>
        <w:fldChar w:fldCharType="begin"/>
      </w:r>
      <w:r w:rsidRPr="00A231F0">
        <w:rPr>
          <w:rStyle w:val="change"/>
          <w:color w:val="000000" w:themeColor="text1"/>
          <w:sz w:val="22"/>
          <w:szCs w:val="22"/>
        </w:rPr>
        <w:instrText xml:space="preserve"> MERGEFIELD DSI_ADD4 </w:instrText>
      </w:r>
      <w:r w:rsidRPr="00A231F0">
        <w:rPr>
          <w:rStyle w:val="change"/>
          <w:color w:val="000000" w:themeColor="text1"/>
          <w:sz w:val="22"/>
          <w:szCs w:val="22"/>
        </w:rPr>
        <w:fldChar w:fldCharType="separate"/>
      </w:r>
      <w:r w:rsidR="005B2060" w:rsidRPr="00A231F0">
        <w:rPr>
          <w:rStyle w:val="change"/>
          <w:noProof/>
          <w:color w:val="000000" w:themeColor="text1"/>
          <w:sz w:val="22"/>
          <w:szCs w:val="22"/>
        </w:rPr>
        <w:t>Gaerwen</w:t>
      </w:r>
    </w:p>
    <w:p w14:paraId="3269D157" w14:textId="306252F3" w:rsidR="008321E6" w:rsidRPr="00A231F0" w:rsidRDefault="005B2060" w:rsidP="00597064">
      <w:pPr>
        <w:pStyle w:val="Data"/>
        <w:ind w:left="567"/>
        <w:rPr>
          <w:rStyle w:val="change"/>
          <w:color w:val="000000" w:themeColor="text1"/>
          <w:sz w:val="22"/>
          <w:szCs w:val="22"/>
        </w:rPr>
      </w:pPr>
      <w:r w:rsidRPr="00A231F0">
        <w:rPr>
          <w:rStyle w:val="change"/>
          <w:noProof/>
          <w:color w:val="000000" w:themeColor="text1"/>
          <w:sz w:val="22"/>
          <w:szCs w:val="22"/>
        </w:rPr>
        <w:t>Anglesey</w:t>
      </w:r>
      <w:r w:rsidR="00CE57D2" w:rsidRPr="00A231F0">
        <w:rPr>
          <w:rStyle w:val="change"/>
          <w:color w:val="000000" w:themeColor="text1"/>
          <w:sz w:val="22"/>
          <w:szCs w:val="22"/>
        </w:rPr>
        <w:fldChar w:fldCharType="end"/>
      </w:r>
    </w:p>
    <w:p w14:paraId="2090B699" w14:textId="32B26643" w:rsidR="008321E6" w:rsidRPr="00A231F0" w:rsidRDefault="00CE57D2" w:rsidP="00597064">
      <w:pPr>
        <w:pStyle w:val="Data"/>
        <w:ind w:left="567"/>
        <w:rPr>
          <w:rStyle w:val="change"/>
          <w:color w:val="000000" w:themeColor="text1"/>
          <w:sz w:val="22"/>
          <w:szCs w:val="22"/>
        </w:rPr>
      </w:pPr>
      <w:r w:rsidRPr="00A231F0">
        <w:rPr>
          <w:rStyle w:val="change"/>
          <w:color w:val="000000" w:themeColor="text1"/>
          <w:sz w:val="22"/>
          <w:szCs w:val="22"/>
        </w:rPr>
        <w:fldChar w:fldCharType="begin"/>
      </w:r>
      <w:r w:rsidRPr="00A231F0">
        <w:rPr>
          <w:rStyle w:val="change"/>
          <w:color w:val="000000" w:themeColor="text1"/>
          <w:sz w:val="22"/>
          <w:szCs w:val="22"/>
        </w:rPr>
        <w:instrText xml:space="preserve"> MERGEFIELD DSI_POST_CODE </w:instrText>
      </w:r>
      <w:r w:rsidRPr="00A231F0">
        <w:rPr>
          <w:rStyle w:val="change"/>
          <w:color w:val="000000" w:themeColor="text1"/>
          <w:sz w:val="22"/>
          <w:szCs w:val="22"/>
        </w:rPr>
        <w:fldChar w:fldCharType="separate"/>
      </w:r>
      <w:r w:rsidR="005B2060" w:rsidRPr="00A231F0">
        <w:rPr>
          <w:rStyle w:val="change"/>
          <w:noProof/>
          <w:color w:val="000000" w:themeColor="text1"/>
          <w:sz w:val="22"/>
          <w:szCs w:val="22"/>
        </w:rPr>
        <w:t>LL60 6NF</w:t>
      </w:r>
      <w:r w:rsidRPr="00A231F0">
        <w:rPr>
          <w:rStyle w:val="change"/>
          <w:color w:val="000000" w:themeColor="text1"/>
          <w:sz w:val="22"/>
          <w:szCs w:val="22"/>
        </w:rPr>
        <w:fldChar w:fldCharType="end"/>
      </w:r>
    </w:p>
    <w:p w14:paraId="2E407B93" w14:textId="77777777" w:rsidR="006A2565" w:rsidRPr="00A231F0"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A231F0">
        <w:rPr>
          <w:color w:val="000000" w:themeColor="text1"/>
          <w:sz w:val="22"/>
          <w:szCs w:val="22"/>
        </w:rPr>
        <w:t>to the e</w:t>
      </w:r>
      <w:r w:rsidRPr="008F36B8">
        <w:rPr>
          <w:sz w:val="22"/>
          <w:szCs w:val="22"/>
        </w:rPr>
        <w:t>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9B358B0"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w:t>
      </w:r>
      <w:r w:rsidRPr="00063FF4">
        <w:rPr>
          <w:rFonts w:ascii="Arial" w:hAnsi="Arial" w:cs="Arial"/>
          <w:color w:val="000000" w:themeColor="text1"/>
          <w:sz w:val="22"/>
          <w:szCs w:val="22"/>
          <w:lang w:eastAsia="en-US"/>
        </w:rPr>
        <w:t xml:space="preserve">ke effect from </w:t>
      </w:r>
      <w:proofErr w:type="gramStart"/>
      <w:r w:rsidR="00063FF4" w:rsidRPr="00063FF4">
        <w:rPr>
          <w:rFonts w:ascii="Arial" w:hAnsi="Arial" w:cs="Arial"/>
          <w:b/>
          <w:bCs/>
          <w:color w:val="000000" w:themeColor="text1"/>
          <w:sz w:val="22"/>
          <w:szCs w:val="22"/>
          <w:lang w:eastAsia="en-US"/>
        </w:rPr>
        <w:t>28/06/2024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063FF4" w:rsidRPr="008F36B8" w14:paraId="1381AB8A" w14:textId="77777777" w:rsidTr="00597064">
        <w:trPr>
          <w:trHeight w:hRule="exact" w:val="977"/>
        </w:trPr>
        <w:tc>
          <w:tcPr>
            <w:tcW w:w="5387" w:type="dxa"/>
            <w:vAlign w:val="center"/>
          </w:tcPr>
          <w:p w14:paraId="35DD77FC" w14:textId="0D7ADBA6" w:rsidR="00063FF4" w:rsidRPr="008F36B8" w:rsidRDefault="00063FF4" w:rsidP="00063FF4">
            <w:pPr>
              <w:pStyle w:val="Heading3nonum"/>
              <w:spacing w:before="0"/>
              <w:ind w:left="-108" w:right="34"/>
              <w:jc w:val="center"/>
              <w:rPr>
                <w:sz w:val="22"/>
                <w:szCs w:val="22"/>
              </w:rPr>
            </w:pPr>
            <w:r w:rsidRPr="00063FF4">
              <w:rPr>
                <w:rFonts w:cs="Arial"/>
                <w:b/>
                <w:color w:val="000000" w:themeColor="text1"/>
                <w:sz w:val="22"/>
                <w:szCs w:val="22"/>
              </w:rPr>
              <w:t>Joanne Fitton</w:t>
            </w:r>
          </w:p>
        </w:tc>
        <w:tc>
          <w:tcPr>
            <w:tcW w:w="2551" w:type="dxa"/>
            <w:vAlign w:val="center"/>
          </w:tcPr>
          <w:p w14:paraId="0C50D17F" w14:textId="399D0645" w:rsidR="00063FF4" w:rsidRPr="008F36B8" w:rsidRDefault="00063FF4" w:rsidP="00063FF4">
            <w:pPr>
              <w:pStyle w:val="Heading3nonum"/>
              <w:spacing w:before="0" w:line="240" w:lineRule="auto"/>
              <w:ind w:left="-108"/>
              <w:jc w:val="center"/>
              <w:rPr>
                <w:b/>
                <w:color w:val="FF0000"/>
                <w:sz w:val="22"/>
                <w:szCs w:val="22"/>
              </w:rPr>
            </w:pPr>
            <w:r w:rsidRPr="00063FF4">
              <w:rPr>
                <w:rFonts w:cs="Arial"/>
                <w:b/>
                <w:color w:val="000000" w:themeColor="text1"/>
                <w:sz w:val="22"/>
                <w:szCs w:val="22"/>
              </w:rPr>
              <w:t>21/06/2024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20728F">
      <w:pPr>
        <w:pStyle w:val="Bullet0"/>
        <w:numPr>
          <w:ilvl w:val="1"/>
          <w:numId w:val="2"/>
        </w:numPr>
        <w:tabs>
          <w:tab w:val="clear" w:pos="680"/>
          <w:tab w:val="num" w:pos="1134"/>
        </w:tabs>
        <w:spacing w:before="120" w:after="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20728F">
      <w:pPr>
        <w:pStyle w:val="Bullet0"/>
        <w:tabs>
          <w:tab w:val="num" w:pos="1134"/>
        </w:tabs>
        <w:spacing w:before="120" w:after="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0DA7748A" w:rsidR="00821962" w:rsidRPr="0066409F"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w:t>
      </w:r>
      <w:r w:rsidRPr="0066409F">
        <w:rPr>
          <w:rStyle w:val="Red"/>
          <w:rFonts w:cs="Arial"/>
          <w:color w:val="000000" w:themeColor="text1"/>
          <w:sz w:val="18"/>
          <w:szCs w:val="18"/>
        </w:rPr>
        <w:t>conditions prefixed by 2.3 shall be applied at the locations shown, or otherwise described, in schedule 7</w:t>
      </w:r>
      <w:r w:rsidRPr="0066409F">
        <w:rPr>
          <w:rFonts w:cs="Arial"/>
          <w:color w:val="000000" w:themeColor="text1"/>
          <w:sz w:val="18"/>
          <w:szCs w:val="18"/>
        </w:rPr>
        <w:t>.</w:t>
      </w:r>
    </w:p>
    <w:p w14:paraId="58D11F8E" w14:textId="77777777" w:rsidR="00821962" w:rsidRPr="0066409F" w:rsidRDefault="00821962" w:rsidP="0020728F">
      <w:pPr>
        <w:pStyle w:val="Bullet0"/>
        <w:tabs>
          <w:tab w:val="num" w:pos="1134"/>
        </w:tabs>
        <w:spacing w:before="120" w:after="120"/>
        <w:ind w:hanging="113"/>
        <w:rPr>
          <w:rStyle w:val="Red"/>
          <w:rFonts w:cs="Arial"/>
          <w:color w:val="000000" w:themeColor="text1"/>
        </w:rPr>
      </w:pPr>
      <w:r w:rsidRPr="0066409F">
        <w:rPr>
          <w:rStyle w:val="Red"/>
          <w:rFonts w:cs="Arial"/>
          <w:color w:val="000000" w:themeColor="text1"/>
        </w:rPr>
        <w:t>Operating techniques</w:t>
      </w:r>
    </w:p>
    <w:p w14:paraId="374B6ADC" w14:textId="7EFEBF4B" w:rsidR="00821962" w:rsidRPr="0066409F" w:rsidRDefault="00821962" w:rsidP="00080A80">
      <w:pPr>
        <w:pStyle w:val="Bullet1"/>
        <w:tabs>
          <w:tab w:val="num" w:pos="1134"/>
        </w:tabs>
        <w:spacing w:before="0"/>
        <w:ind w:left="1134" w:hanging="567"/>
        <w:rPr>
          <w:rStyle w:val="Red"/>
          <w:rFonts w:cs="Arial"/>
          <w:color w:val="000000" w:themeColor="text1"/>
          <w:sz w:val="18"/>
          <w:szCs w:val="18"/>
        </w:rPr>
      </w:pPr>
      <w:r w:rsidRPr="0066409F">
        <w:rPr>
          <w:rStyle w:val="Red"/>
          <w:rFonts w:cs="Arial"/>
          <w:color w:val="000000" w:themeColor="text1"/>
          <w:sz w:val="18"/>
          <w:szCs w:val="18"/>
        </w:rPr>
        <w:t>For the activit</w:t>
      </w:r>
      <w:r w:rsidR="00C75A5C" w:rsidRPr="0066409F">
        <w:rPr>
          <w:rStyle w:val="Red"/>
          <w:rFonts w:cs="Arial"/>
          <w:color w:val="000000" w:themeColor="text1"/>
          <w:sz w:val="18"/>
          <w:szCs w:val="18"/>
        </w:rPr>
        <w:t>y</w:t>
      </w:r>
      <w:r w:rsidR="000E0C6C" w:rsidRPr="0066409F">
        <w:rPr>
          <w:rStyle w:val="Red"/>
          <w:rFonts w:cs="Arial"/>
          <w:color w:val="000000" w:themeColor="text1"/>
          <w:sz w:val="18"/>
          <w:szCs w:val="18"/>
        </w:rPr>
        <w:t xml:space="preserve"> </w:t>
      </w:r>
      <w:r w:rsidRPr="0066409F">
        <w:rPr>
          <w:rStyle w:val="Red"/>
          <w:rFonts w:cs="Arial"/>
          <w:color w:val="000000" w:themeColor="text1"/>
          <w:sz w:val="18"/>
          <w:szCs w:val="18"/>
        </w:rPr>
        <w:t>A1</w:t>
      </w:r>
      <w:r w:rsidR="009740F2" w:rsidRPr="0066409F">
        <w:rPr>
          <w:rStyle w:val="Red"/>
          <w:rFonts w:cs="Arial"/>
          <w:color w:val="000000" w:themeColor="text1"/>
          <w:sz w:val="18"/>
          <w:szCs w:val="18"/>
        </w:rPr>
        <w:t>,</w:t>
      </w:r>
      <w:r w:rsidRPr="0066409F">
        <w:rPr>
          <w:rStyle w:val="Red"/>
          <w:rFonts w:cs="Arial"/>
          <w:color w:val="000000" w:themeColor="text1"/>
          <w:sz w:val="18"/>
          <w:szCs w:val="18"/>
        </w:rPr>
        <w:t xml:space="preserve"> referenced in schedule 1, table S1.1</w:t>
      </w:r>
      <w:r w:rsidR="00E93C2F" w:rsidRPr="0066409F">
        <w:rPr>
          <w:rStyle w:val="Red"/>
          <w:rFonts w:cs="Arial"/>
          <w:color w:val="000000" w:themeColor="text1"/>
          <w:sz w:val="18"/>
          <w:szCs w:val="18"/>
        </w:rPr>
        <w:t>, t</w:t>
      </w:r>
      <w:r w:rsidRPr="0066409F">
        <w:rPr>
          <w:rStyle w:val="Red"/>
          <w:rFonts w:cs="Arial"/>
          <w:color w:val="000000" w:themeColor="text1"/>
          <w:sz w:val="18"/>
          <w:szCs w:val="18"/>
        </w:rPr>
        <w:t xml:space="preserve">he operator shall comply with the relevant requirements of the Urban </w:t>
      </w:r>
      <w:proofErr w:type="gramStart"/>
      <w:r w:rsidRPr="0066409F">
        <w:rPr>
          <w:rStyle w:val="Red"/>
          <w:rFonts w:cs="Arial"/>
          <w:color w:val="000000" w:themeColor="text1"/>
          <w:sz w:val="18"/>
          <w:szCs w:val="18"/>
        </w:rPr>
        <w:t>Waste Water</w:t>
      </w:r>
      <w:proofErr w:type="gramEnd"/>
      <w:r w:rsidRPr="0066409F">
        <w:rPr>
          <w:rStyle w:val="Red"/>
          <w:rFonts w:cs="Arial"/>
          <w:color w:val="000000" w:themeColor="text1"/>
          <w:sz w:val="18"/>
          <w:szCs w:val="18"/>
        </w:rPr>
        <w:t xml:space="preserve"> Treatment (England and Wales) Regulations 1994.</w:t>
      </w:r>
    </w:p>
    <w:p w14:paraId="5A448DEE" w14:textId="7DAD5647" w:rsidR="00821962" w:rsidRPr="008F36B8" w:rsidRDefault="00821962" w:rsidP="00080A80">
      <w:pPr>
        <w:pStyle w:val="Bullet1"/>
        <w:tabs>
          <w:tab w:val="num" w:pos="1134"/>
        </w:tabs>
        <w:spacing w:before="0"/>
        <w:ind w:left="1134" w:hanging="567"/>
        <w:rPr>
          <w:rFonts w:cs="Arial"/>
          <w:sz w:val="18"/>
          <w:szCs w:val="18"/>
        </w:rPr>
      </w:pPr>
      <w:r w:rsidRPr="0066409F">
        <w:rPr>
          <w:rFonts w:cs="Arial"/>
          <w:color w:val="000000" w:themeColor="text1"/>
          <w:sz w:val="18"/>
          <w:szCs w:val="18"/>
        </w:rPr>
        <w:t>For the discharge specif</w:t>
      </w:r>
      <w:r w:rsidRPr="008F36B8">
        <w:rPr>
          <w:rFonts w:cs="Arial"/>
          <w:sz w:val="18"/>
          <w:szCs w:val="18"/>
        </w:rPr>
        <w:t>ied in table S3.3:</w:t>
      </w:r>
    </w:p>
    <w:p w14:paraId="1305C3F9" w14:textId="77777777" w:rsidR="00821962" w:rsidRPr="0020728F"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w:t>
      </w:r>
      <w:r w:rsidRPr="0020728F">
        <w:rPr>
          <w:rFonts w:cs="Arial"/>
          <w:color w:val="000000" w:themeColor="text1"/>
          <w:sz w:val="18"/>
          <w:szCs w:val="18"/>
        </w:rPr>
        <w:t>harge shall only occur when and only for as long as the flow passed forward is equal to or greater than the overflow setting indicated due to rainfall and/or snow melt.</w:t>
      </w:r>
    </w:p>
    <w:p w14:paraId="792CF826" w14:textId="77777777" w:rsidR="00464B17" w:rsidRPr="0020728F" w:rsidRDefault="00464B17" w:rsidP="00AD32CF">
      <w:pPr>
        <w:pStyle w:val="aBullet"/>
        <w:tabs>
          <w:tab w:val="num" w:pos="1701"/>
        </w:tabs>
        <w:spacing w:before="0"/>
        <w:ind w:left="1701" w:hanging="567"/>
        <w:rPr>
          <w:color w:val="000000" w:themeColor="text1"/>
          <w:sz w:val="18"/>
          <w:szCs w:val="18"/>
        </w:rPr>
      </w:pPr>
      <w:bookmarkStart w:id="7" w:name="_Hlk113877425"/>
      <w:r w:rsidRPr="0020728F">
        <w:rPr>
          <w:color w:val="000000" w:themeColor="text1"/>
          <w:sz w:val="18"/>
          <w:szCs w:val="18"/>
        </w:rPr>
        <w:t>The discharge shall not be comminuted or macerated.</w:t>
      </w:r>
    </w:p>
    <w:bookmarkEnd w:id="7"/>
    <w:p w14:paraId="18CA9196" w14:textId="4138622F" w:rsidR="00821962" w:rsidRPr="0020728F" w:rsidRDefault="00821962" w:rsidP="00AD32CF">
      <w:pPr>
        <w:pStyle w:val="Bullet1"/>
        <w:tabs>
          <w:tab w:val="num" w:pos="1134"/>
        </w:tabs>
        <w:spacing w:before="0"/>
        <w:ind w:left="1134" w:hanging="567"/>
        <w:rPr>
          <w:rStyle w:val="Red"/>
          <w:rFonts w:cs="Arial"/>
          <w:color w:val="000000" w:themeColor="text1"/>
          <w:sz w:val="18"/>
          <w:szCs w:val="18"/>
        </w:rPr>
      </w:pPr>
      <w:r w:rsidRPr="0020728F">
        <w:rPr>
          <w:rStyle w:val="Red"/>
          <w:rFonts w:cs="Arial"/>
          <w:color w:val="000000" w:themeColor="text1"/>
          <w:sz w:val="18"/>
          <w:szCs w:val="18"/>
        </w:rPr>
        <w:t>For the activity</w:t>
      </w:r>
      <w:r w:rsidR="000E0C6C" w:rsidRPr="0020728F">
        <w:rPr>
          <w:rStyle w:val="Red"/>
          <w:rFonts w:cs="Arial"/>
          <w:color w:val="000000" w:themeColor="text1"/>
          <w:sz w:val="18"/>
          <w:szCs w:val="18"/>
        </w:rPr>
        <w:t xml:space="preserve"> </w:t>
      </w:r>
      <w:r w:rsidRPr="0020728F">
        <w:rPr>
          <w:rStyle w:val="Red"/>
          <w:rFonts w:cs="Arial"/>
          <w:color w:val="000000" w:themeColor="text1"/>
          <w:sz w:val="18"/>
          <w:szCs w:val="18"/>
        </w:rPr>
        <w:t>A</w:t>
      </w:r>
      <w:r w:rsidR="000E0C6C" w:rsidRPr="0020728F">
        <w:rPr>
          <w:rStyle w:val="Red"/>
          <w:rFonts w:cs="Arial"/>
          <w:color w:val="000000" w:themeColor="text1"/>
          <w:sz w:val="18"/>
          <w:szCs w:val="18"/>
        </w:rPr>
        <w:t>2,</w:t>
      </w:r>
      <w:r w:rsidRPr="0020728F">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20728F" w:rsidRDefault="00821962" w:rsidP="0020728F">
      <w:pPr>
        <w:pStyle w:val="Bullet0"/>
        <w:tabs>
          <w:tab w:val="num" w:pos="1134"/>
        </w:tabs>
        <w:spacing w:before="120" w:after="120"/>
        <w:ind w:hanging="113"/>
        <w:rPr>
          <w:rStyle w:val="Red"/>
          <w:rFonts w:cs="Arial"/>
          <w:color w:val="000000" w:themeColor="text1"/>
        </w:rPr>
      </w:pPr>
      <w:r w:rsidRPr="0020728F">
        <w:rPr>
          <w:rStyle w:val="Red"/>
          <w:rFonts w:cs="Arial"/>
          <w:color w:val="000000" w:themeColor="text1"/>
        </w:rPr>
        <w:t>Improvement programme</w:t>
      </w:r>
    </w:p>
    <w:p w14:paraId="361AA548" w14:textId="3C131F88" w:rsidR="00885CD7" w:rsidRPr="0020728F" w:rsidRDefault="00885CD7" w:rsidP="00AD32CF">
      <w:pPr>
        <w:pStyle w:val="Bullet1"/>
        <w:tabs>
          <w:tab w:val="num" w:pos="1134"/>
        </w:tabs>
        <w:spacing w:before="0"/>
        <w:ind w:left="1134" w:hanging="567"/>
        <w:rPr>
          <w:rStyle w:val="Red"/>
          <w:rFonts w:cs="Arial"/>
          <w:color w:val="000000" w:themeColor="text1"/>
          <w:sz w:val="18"/>
          <w:szCs w:val="18"/>
        </w:rPr>
      </w:pPr>
      <w:r w:rsidRPr="0020728F">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20728F" w:rsidRDefault="00885CD7" w:rsidP="00AD32CF">
      <w:pPr>
        <w:pStyle w:val="aBullet"/>
        <w:tabs>
          <w:tab w:val="num" w:pos="1701"/>
        </w:tabs>
        <w:spacing w:before="0"/>
        <w:ind w:left="1701" w:hanging="567"/>
        <w:jc w:val="both"/>
        <w:rPr>
          <w:rStyle w:val="Red"/>
          <w:rFonts w:cs="Arial"/>
          <w:color w:val="000000" w:themeColor="text1"/>
          <w:sz w:val="18"/>
          <w:szCs w:val="18"/>
        </w:rPr>
      </w:pPr>
      <w:r w:rsidRPr="0020728F">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20728F" w:rsidRDefault="00885CD7" w:rsidP="00AD32CF">
      <w:pPr>
        <w:pStyle w:val="aBullet"/>
        <w:tabs>
          <w:tab w:val="num" w:pos="1701"/>
        </w:tabs>
        <w:spacing w:before="0"/>
        <w:ind w:left="1701" w:hanging="567"/>
        <w:jc w:val="both"/>
        <w:rPr>
          <w:rStyle w:val="Red"/>
          <w:rFonts w:cs="Arial"/>
          <w:color w:val="000000" w:themeColor="text1"/>
          <w:sz w:val="18"/>
          <w:szCs w:val="18"/>
        </w:rPr>
      </w:pPr>
      <w:r w:rsidRPr="0020728F">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20728F" w:rsidRDefault="00885CD7" w:rsidP="00AD32CF">
      <w:pPr>
        <w:pStyle w:val="aBullet"/>
        <w:tabs>
          <w:tab w:val="num" w:pos="1701"/>
        </w:tabs>
        <w:spacing w:before="0"/>
        <w:ind w:left="1701" w:hanging="567"/>
        <w:jc w:val="both"/>
        <w:rPr>
          <w:rStyle w:val="Red"/>
          <w:rFonts w:cs="Arial"/>
          <w:color w:val="000000" w:themeColor="text1"/>
          <w:sz w:val="18"/>
          <w:szCs w:val="18"/>
        </w:rPr>
      </w:pPr>
      <w:r w:rsidRPr="0020728F">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0728F">
        <w:rPr>
          <w:rStyle w:val="Red"/>
          <w:rFonts w:cs="Arial"/>
          <w:color w:val="000000" w:themeColor="text1"/>
          <w:sz w:val="18"/>
          <w:szCs w:val="18"/>
        </w:rPr>
        <w:t>-</w:t>
      </w:r>
      <w:r w:rsidRPr="0020728F">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20728F" w:rsidRDefault="00821962" w:rsidP="00AD32CF">
      <w:pPr>
        <w:pStyle w:val="Bullet0"/>
        <w:tabs>
          <w:tab w:val="num" w:pos="1134"/>
        </w:tabs>
        <w:spacing w:before="120"/>
        <w:ind w:hanging="113"/>
        <w:rPr>
          <w:rFonts w:cs="Arial"/>
          <w:color w:val="000000" w:themeColor="text1"/>
        </w:rPr>
      </w:pPr>
      <w:r w:rsidRPr="0020728F">
        <w:rPr>
          <w:rFonts w:cs="Arial"/>
          <w:color w:val="000000" w:themeColor="text1"/>
        </w:rPr>
        <w:t>Emissions to water</w:t>
      </w:r>
    </w:p>
    <w:p w14:paraId="309EA212" w14:textId="77777777" w:rsidR="00821962" w:rsidRPr="0020728F" w:rsidRDefault="00821962" w:rsidP="00AD32CF">
      <w:pPr>
        <w:pStyle w:val="Bullet1"/>
        <w:tabs>
          <w:tab w:val="num" w:pos="1134"/>
        </w:tabs>
        <w:spacing w:before="0"/>
        <w:ind w:left="1134" w:hanging="567"/>
        <w:rPr>
          <w:rFonts w:cs="Arial"/>
          <w:color w:val="000000" w:themeColor="text1"/>
          <w:sz w:val="18"/>
          <w:szCs w:val="18"/>
        </w:rPr>
      </w:pPr>
      <w:r w:rsidRPr="0020728F">
        <w:rPr>
          <w:rFonts w:cs="Arial"/>
          <w:color w:val="000000" w:themeColor="text1"/>
          <w:sz w:val="18"/>
          <w:szCs w:val="18"/>
        </w:rPr>
        <w:t>The limits given in schedule 3 table S3.1 shall not be exceeded.</w:t>
      </w:r>
    </w:p>
    <w:p w14:paraId="6496E118" w14:textId="62046260" w:rsidR="00821962" w:rsidRPr="0020728F" w:rsidRDefault="00821962" w:rsidP="0020728F">
      <w:pPr>
        <w:pStyle w:val="Bullet1"/>
        <w:tabs>
          <w:tab w:val="num" w:pos="1134"/>
        </w:tabs>
        <w:spacing w:before="0"/>
        <w:ind w:left="1134" w:hanging="567"/>
        <w:rPr>
          <w:rStyle w:val="Pink"/>
          <w:rFonts w:cs="Arial"/>
          <w:color w:val="000000" w:themeColor="text1"/>
          <w:sz w:val="18"/>
          <w:szCs w:val="18"/>
        </w:rPr>
      </w:pPr>
      <w:r w:rsidRPr="0020728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20728F" w:rsidRDefault="00821962" w:rsidP="00AD32CF">
      <w:pPr>
        <w:pStyle w:val="Bullet1"/>
        <w:tabs>
          <w:tab w:val="num" w:pos="1134"/>
        </w:tabs>
        <w:spacing w:before="0"/>
        <w:ind w:left="1134" w:hanging="567"/>
        <w:rPr>
          <w:rStyle w:val="Red"/>
          <w:rFonts w:cs="Arial"/>
          <w:color w:val="000000" w:themeColor="text1"/>
          <w:sz w:val="18"/>
          <w:szCs w:val="18"/>
        </w:rPr>
      </w:pPr>
      <w:r w:rsidRPr="0020728F">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20728F">
        <w:rPr>
          <w:rStyle w:val="Red"/>
          <w:rFonts w:cs="Arial"/>
          <w:color w:val="000000" w:themeColor="text1"/>
          <w:sz w:val="18"/>
          <w:szCs w:val="18"/>
        </w:rPr>
        <w:t>For the</w:t>
      </w:r>
      <w:r w:rsidRPr="008F36B8">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20728F"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20728F">
        <w:rPr>
          <w:rStyle w:val="Red"/>
          <w:rFonts w:cs="Arial"/>
          <w:color w:val="000000" w:themeColor="text1"/>
          <w:sz w:val="18"/>
          <w:szCs w:val="18"/>
        </w:rPr>
        <w:t xml:space="preserve">two or more exceedances have occurred in the preceding 4 calendar years. </w:t>
      </w:r>
    </w:p>
    <w:p w14:paraId="105D5B7E" w14:textId="6BB66587" w:rsidR="002B344C" w:rsidRPr="0020728F" w:rsidRDefault="009561D3" w:rsidP="00AD32CF">
      <w:pPr>
        <w:pStyle w:val="aiBullet"/>
        <w:numPr>
          <w:ilvl w:val="0"/>
          <w:numId w:val="0"/>
        </w:numPr>
        <w:spacing w:before="0"/>
        <w:ind w:left="1701"/>
        <w:rPr>
          <w:rStyle w:val="Red"/>
          <w:rFonts w:cs="Arial"/>
          <w:color w:val="000000" w:themeColor="text1"/>
          <w:sz w:val="18"/>
          <w:szCs w:val="18"/>
        </w:rPr>
      </w:pPr>
      <w:r w:rsidRPr="0020728F">
        <w:rPr>
          <w:rStyle w:val="Red"/>
          <w:rFonts w:cs="Arial"/>
          <w:color w:val="000000" w:themeColor="text1"/>
          <w:sz w:val="18"/>
          <w:szCs w:val="18"/>
        </w:rPr>
        <w:t>Only exceedances from a calendar year after 31 December 202</w:t>
      </w:r>
      <w:r w:rsidR="00A57806" w:rsidRPr="0020728F">
        <w:rPr>
          <w:rStyle w:val="Red"/>
          <w:rFonts w:cs="Arial"/>
          <w:color w:val="000000" w:themeColor="text1"/>
          <w:sz w:val="18"/>
          <w:szCs w:val="18"/>
        </w:rPr>
        <w:t>4</w:t>
      </w:r>
      <w:r w:rsidR="008F0548" w:rsidRPr="0020728F">
        <w:rPr>
          <w:rStyle w:val="Red"/>
          <w:rFonts w:cs="Arial"/>
          <w:color w:val="000000" w:themeColor="text1"/>
          <w:sz w:val="18"/>
          <w:szCs w:val="18"/>
        </w:rPr>
        <w:t xml:space="preserve"> </w:t>
      </w:r>
      <w:r w:rsidRPr="0020728F">
        <w:rPr>
          <w:rStyle w:val="Red"/>
          <w:rFonts w:cs="Arial"/>
          <w:color w:val="000000" w:themeColor="text1"/>
          <w:sz w:val="18"/>
          <w:szCs w:val="18"/>
        </w:rPr>
        <w:t xml:space="preserve">shall be used. </w:t>
      </w:r>
    </w:p>
    <w:p w14:paraId="0F14DD20" w14:textId="0059753B" w:rsidR="006E592F" w:rsidRPr="0020728F" w:rsidRDefault="006E592F" w:rsidP="00AD32CF">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equal to or greater than 92% of the flow passed forward limit specified in schedule 3 t</w:t>
      </w:r>
      <w:r w:rsidRPr="0020728F">
        <w:rPr>
          <w:rStyle w:val="Red"/>
          <w:color w:val="000000" w:themeColor="text1"/>
          <w:sz w:val="18"/>
          <w:szCs w:val="18"/>
        </w:rPr>
        <w:t xml:space="preserve">able S3.1. </w:t>
      </w:r>
    </w:p>
    <w:p w14:paraId="2E73D66A" w14:textId="77777777" w:rsidR="006E592F" w:rsidRPr="0020728F" w:rsidRDefault="006E592F" w:rsidP="00AD32CF">
      <w:pPr>
        <w:pStyle w:val="aBullet"/>
        <w:tabs>
          <w:tab w:val="num" w:pos="1701"/>
        </w:tabs>
        <w:spacing w:before="0"/>
        <w:ind w:left="1701" w:hanging="567"/>
        <w:rPr>
          <w:rStyle w:val="Red"/>
          <w:color w:val="000000" w:themeColor="text1"/>
          <w:sz w:val="18"/>
          <w:szCs w:val="18"/>
        </w:rPr>
      </w:pPr>
      <w:r w:rsidRPr="0020728F">
        <w:rPr>
          <w:rStyle w:val="Red"/>
          <w:color w:val="000000" w:themeColor="text1"/>
          <w:sz w:val="18"/>
          <w:szCs w:val="18"/>
        </w:rPr>
        <w:t>For the purpose of this condition the following readings shall not be used in the assessment.</w:t>
      </w:r>
    </w:p>
    <w:p w14:paraId="2CF5666B" w14:textId="77777777" w:rsidR="006E592F" w:rsidRPr="0020728F" w:rsidRDefault="006E592F" w:rsidP="00AD32CF">
      <w:pPr>
        <w:pStyle w:val="aiBullet"/>
        <w:tabs>
          <w:tab w:val="clear" w:pos="1588"/>
          <w:tab w:val="num" w:pos="1985"/>
        </w:tabs>
        <w:spacing w:before="0"/>
        <w:ind w:left="1985" w:hanging="312"/>
        <w:rPr>
          <w:rStyle w:val="Red"/>
          <w:color w:val="000000" w:themeColor="text1"/>
          <w:sz w:val="18"/>
          <w:szCs w:val="18"/>
        </w:rPr>
      </w:pPr>
      <w:r w:rsidRPr="0020728F">
        <w:rPr>
          <w:rStyle w:val="Red"/>
          <w:color w:val="000000" w:themeColor="text1"/>
          <w:sz w:val="18"/>
          <w:szCs w:val="18"/>
        </w:rPr>
        <w:t>data that is not ‘good’ data; or</w:t>
      </w:r>
    </w:p>
    <w:p w14:paraId="5D66DC67" w14:textId="48A81B6E" w:rsidR="006E592F" w:rsidRPr="0020728F" w:rsidRDefault="006E592F" w:rsidP="00AD32CF">
      <w:pPr>
        <w:pStyle w:val="aiBullet"/>
        <w:tabs>
          <w:tab w:val="clear" w:pos="1588"/>
          <w:tab w:val="num" w:pos="1985"/>
        </w:tabs>
        <w:spacing w:before="0"/>
        <w:ind w:left="1985" w:hanging="312"/>
        <w:rPr>
          <w:rStyle w:val="Red"/>
          <w:color w:val="000000" w:themeColor="text1"/>
          <w:sz w:val="18"/>
          <w:szCs w:val="18"/>
        </w:rPr>
      </w:pPr>
      <w:r w:rsidRPr="0020728F">
        <w:rPr>
          <w:rStyle w:val="Red"/>
          <w:color w:val="000000" w:themeColor="text1"/>
          <w:sz w:val="18"/>
          <w:szCs w:val="18"/>
        </w:rPr>
        <w:t>the first flow reading taken after the start of each overflow event</w:t>
      </w:r>
      <w:r w:rsidR="00DE0B1D" w:rsidRPr="0020728F">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20728F"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w:t>
      </w:r>
      <w:r w:rsidRPr="0020728F">
        <w:rPr>
          <w:rStyle w:val="Red"/>
          <w:rFonts w:cs="Arial"/>
          <w:color w:val="000000" w:themeColor="text1"/>
          <w:sz w:val="18"/>
          <w:szCs w:val="18"/>
        </w:rPr>
        <w:t>pecified in table S3.4 of schedule 3 and shown marked on the site plan</w:t>
      </w:r>
      <w:r w:rsidR="009C474E" w:rsidRPr="0020728F">
        <w:rPr>
          <w:rStyle w:val="Red"/>
          <w:rFonts w:cs="Arial"/>
          <w:color w:val="000000" w:themeColor="text1"/>
          <w:sz w:val="18"/>
          <w:szCs w:val="18"/>
        </w:rPr>
        <w:t>(</w:t>
      </w:r>
      <w:r w:rsidRPr="0020728F">
        <w:rPr>
          <w:rStyle w:val="Red"/>
          <w:rFonts w:cs="Arial"/>
          <w:color w:val="000000" w:themeColor="text1"/>
          <w:sz w:val="18"/>
          <w:szCs w:val="18"/>
        </w:rPr>
        <w:t>s</w:t>
      </w:r>
      <w:r w:rsidR="009C474E" w:rsidRPr="0020728F">
        <w:rPr>
          <w:rStyle w:val="Red"/>
          <w:rFonts w:cs="Arial"/>
          <w:color w:val="000000" w:themeColor="text1"/>
          <w:sz w:val="18"/>
          <w:szCs w:val="18"/>
        </w:rPr>
        <w:t>)</w:t>
      </w:r>
      <w:r w:rsidRPr="0020728F">
        <w:rPr>
          <w:rStyle w:val="Red"/>
          <w:rFonts w:cs="Arial"/>
          <w:color w:val="000000" w:themeColor="text1"/>
          <w:sz w:val="18"/>
          <w:szCs w:val="18"/>
        </w:rPr>
        <w:t xml:space="preserve"> in schedule 7. </w:t>
      </w:r>
    </w:p>
    <w:p w14:paraId="228074BB" w14:textId="77777777" w:rsidR="00821962" w:rsidRPr="0020728F" w:rsidRDefault="00821962" w:rsidP="00AD32CF">
      <w:pPr>
        <w:pStyle w:val="Bullet1"/>
        <w:tabs>
          <w:tab w:val="num" w:pos="1134"/>
        </w:tabs>
        <w:spacing w:before="0"/>
        <w:ind w:left="1134" w:hanging="567"/>
        <w:rPr>
          <w:rStyle w:val="Red"/>
          <w:rFonts w:cs="Arial"/>
          <w:color w:val="000000" w:themeColor="text1"/>
          <w:sz w:val="18"/>
          <w:szCs w:val="18"/>
        </w:rPr>
      </w:pPr>
      <w:r w:rsidRPr="0020728F">
        <w:rPr>
          <w:rStyle w:val="Red"/>
          <w:rFonts w:cs="Arial"/>
          <w:color w:val="000000" w:themeColor="text1"/>
          <w:sz w:val="18"/>
          <w:szCs w:val="18"/>
        </w:rPr>
        <w:t>The monitoring programme for the parameters subject to schedule 3B shall be:</w:t>
      </w:r>
    </w:p>
    <w:p w14:paraId="350AFE87" w14:textId="77777777" w:rsidR="00821962" w:rsidRPr="0020728F" w:rsidRDefault="00821962" w:rsidP="00AD32CF">
      <w:pPr>
        <w:pStyle w:val="aBullet"/>
        <w:tabs>
          <w:tab w:val="num" w:pos="1701"/>
        </w:tabs>
        <w:spacing w:before="0"/>
        <w:ind w:left="1701" w:hanging="567"/>
        <w:rPr>
          <w:rStyle w:val="Red"/>
          <w:rFonts w:cs="Arial"/>
          <w:color w:val="000000" w:themeColor="text1"/>
          <w:sz w:val="18"/>
          <w:szCs w:val="18"/>
        </w:rPr>
      </w:pPr>
      <w:r w:rsidRPr="0020728F">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20728F" w:rsidRDefault="00821962" w:rsidP="00AD32CF">
      <w:pPr>
        <w:pStyle w:val="aBullet"/>
        <w:tabs>
          <w:tab w:val="num" w:pos="1701"/>
        </w:tabs>
        <w:spacing w:before="0"/>
        <w:ind w:left="1701" w:hanging="567"/>
        <w:rPr>
          <w:rStyle w:val="Red"/>
          <w:rFonts w:cs="Arial"/>
          <w:color w:val="000000" w:themeColor="text1"/>
          <w:sz w:val="18"/>
          <w:szCs w:val="18"/>
        </w:rPr>
      </w:pPr>
      <w:r w:rsidRPr="0020728F">
        <w:rPr>
          <w:rStyle w:val="Red"/>
          <w:rFonts w:cs="Arial"/>
          <w:color w:val="000000" w:themeColor="text1"/>
          <w:sz w:val="18"/>
          <w:szCs w:val="18"/>
        </w:rPr>
        <w:t>sample</w:t>
      </w:r>
      <w:r w:rsidR="00E53A9F" w:rsidRPr="0020728F">
        <w:rPr>
          <w:rStyle w:val="Red"/>
          <w:rFonts w:cs="Arial"/>
          <w:color w:val="000000" w:themeColor="text1"/>
          <w:sz w:val="18"/>
          <w:szCs w:val="18"/>
        </w:rPr>
        <w:t>s</w:t>
      </w:r>
      <w:r w:rsidRPr="0020728F">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20728F" w:rsidRDefault="00821962" w:rsidP="00AD32CF">
      <w:pPr>
        <w:pStyle w:val="Bullet1"/>
        <w:tabs>
          <w:tab w:val="num" w:pos="1134"/>
        </w:tabs>
        <w:spacing w:before="0"/>
        <w:ind w:left="1134" w:hanging="567"/>
        <w:rPr>
          <w:rStyle w:val="Red"/>
          <w:rFonts w:cs="Arial"/>
          <w:color w:val="000000" w:themeColor="text1"/>
          <w:sz w:val="18"/>
          <w:szCs w:val="18"/>
        </w:rPr>
      </w:pPr>
      <w:r w:rsidRPr="0020728F">
        <w:rPr>
          <w:rStyle w:val="Red"/>
          <w:rFonts w:cs="Arial"/>
          <w:color w:val="000000" w:themeColor="text1"/>
          <w:sz w:val="18"/>
          <w:szCs w:val="18"/>
        </w:rPr>
        <w:t xml:space="preserve">After becoming </w:t>
      </w:r>
      <w:proofErr w:type="gramStart"/>
      <w:r w:rsidRPr="0020728F">
        <w:rPr>
          <w:rStyle w:val="Red"/>
          <w:rFonts w:cs="Arial"/>
          <w:color w:val="000000" w:themeColor="text1"/>
          <w:sz w:val="18"/>
          <w:szCs w:val="18"/>
        </w:rPr>
        <w:t>aware, or</w:t>
      </w:r>
      <w:proofErr w:type="gramEnd"/>
      <w:r w:rsidRPr="0020728F">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20728F">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20728F">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20728F">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20728F">
      <w:pPr>
        <w:pStyle w:val="Bullet0"/>
        <w:keepNext/>
        <w:keepLines/>
        <w:tabs>
          <w:tab w:val="num" w:pos="1134"/>
        </w:tabs>
        <w:spacing w:before="120"/>
        <w:ind w:hanging="113"/>
      </w:pPr>
      <w:r w:rsidRPr="008F36B8">
        <w:lastRenderedPageBreak/>
        <w:t>Reporting</w:t>
      </w:r>
    </w:p>
    <w:p w14:paraId="04BE32F5" w14:textId="77777777" w:rsidR="00821962" w:rsidRPr="008F36B8" w:rsidRDefault="00821962" w:rsidP="0020728F">
      <w:pPr>
        <w:pStyle w:val="Bullet1"/>
        <w:keepNext/>
        <w:keepLines/>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20728F">
      <w:pPr>
        <w:pStyle w:val="Bullet1"/>
        <w:keepNext/>
        <w:keepLines/>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20728F"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20728F" w:rsidRDefault="00821962" w:rsidP="00767566">
      <w:pPr>
        <w:pStyle w:val="AlphaBulletL3"/>
        <w:tabs>
          <w:tab w:val="clear" w:pos="2160"/>
          <w:tab w:val="num" w:pos="1701"/>
        </w:tabs>
        <w:spacing w:before="0"/>
        <w:ind w:left="1701" w:hanging="567"/>
        <w:rPr>
          <w:color w:val="000000" w:themeColor="text1"/>
          <w:sz w:val="18"/>
          <w:szCs w:val="18"/>
        </w:rPr>
      </w:pPr>
      <w:r w:rsidRPr="0020728F">
        <w:rPr>
          <w:color w:val="000000" w:themeColor="text1"/>
          <w:sz w:val="18"/>
          <w:szCs w:val="18"/>
        </w:rPr>
        <w:t xml:space="preserve">any breach of a limit specified in schedule 3 table S3.1 </w:t>
      </w:r>
      <w:r w:rsidRPr="0020728F">
        <w:rPr>
          <w:rStyle w:val="Red"/>
          <w:color w:val="000000" w:themeColor="text1"/>
          <w:sz w:val="18"/>
          <w:szCs w:val="18"/>
        </w:rPr>
        <w:t>(including individual exceedances of limits which are covered by condition 3.1.2)</w:t>
      </w:r>
      <w:r w:rsidRPr="0020728F">
        <w:rPr>
          <w:color w:val="000000" w:themeColor="text1"/>
          <w:sz w:val="18"/>
          <w:szCs w:val="18"/>
        </w:rPr>
        <w:t>.</w:t>
      </w:r>
    </w:p>
    <w:p w14:paraId="74D02382" w14:textId="77777777" w:rsidR="00821962" w:rsidRPr="0020728F" w:rsidRDefault="00821962" w:rsidP="00767566">
      <w:pPr>
        <w:pStyle w:val="ListParagraph"/>
        <w:spacing w:before="0"/>
        <w:ind w:left="1134"/>
        <w:rPr>
          <w:color w:val="000000" w:themeColor="text1"/>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w:t>
      </w:r>
      <w:r w:rsidRPr="0020728F">
        <w:rPr>
          <w:color w:val="000000" w:themeColor="text1"/>
          <w:sz w:val="18"/>
          <w:szCs w:val="18"/>
        </w:rPr>
        <w:t>tion.</w:t>
      </w:r>
    </w:p>
    <w:p w14:paraId="46B094CF" w14:textId="77777777" w:rsidR="00821962" w:rsidRPr="0020728F" w:rsidRDefault="00821962" w:rsidP="00767566">
      <w:pPr>
        <w:pStyle w:val="Bullet1"/>
        <w:tabs>
          <w:tab w:val="num" w:pos="1134"/>
        </w:tabs>
        <w:spacing w:before="0"/>
        <w:ind w:left="1134" w:hanging="567"/>
        <w:rPr>
          <w:color w:val="000000" w:themeColor="text1"/>
          <w:sz w:val="18"/>
          <w:szCs w:val="18"/>
        </w:rPr>
      </w:pPr>
      <w:r w:rsidRPr="0020728F">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7400B888" w:rsidR="00821962" w:rsidRPr="0020728F" w:rsidRDefault="00821962" w:rsidP="00767566">
      <w:pPr>
        <w:pStyle w:val="Bullet1"/>
        <w:tabs>
          <w:tab w:val="num" w:pos="1134"/>
        </w:tabs>
        <w:spacing w:before="0"/>
        <w:ind w:left="1134" w:hanging="567"/>
        <w:rPr>
          <w:rStyle w:val="Red"/>
          <w:color w:val="000000" w:themeColor="text1"/>
          <w:sz w:val="18"/>
          <w:szCs w:val="18"/>
        </w:rPr>
      </w:pPr>
      <w:r w:rsidRPr="0020728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0728F">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20728F" w:rsidRDefault="00821962" w:rsidP="0020728F">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20728F">
        <w:rPr>
          <w:color w:val="000000" w:themeColor="text1"/>
          <w:sz w:val="18"/>
          <w:szCs w:val="18"/>
        </w:rPr>
        <w:t>addition or allowing the introduction; and</w:t>
      </w:r>
    </w:p>
    <w:p w14:paraId="19DACBDE" w14:textId="77777777" w:rsidR="00821962" w:rsidRPr="0020728F" w:rsidRDefault="00821962" w:rsidP="0020728F">
      <w:pPr>
        <w:pStyle w:val="aBullet"/>
        <w:keepNext/>
        <w:keepLines/>
        <w:tabs>
          <w:tab w:val="num" w:pos="1701"/>
        </w:tabs>
        <w:spacing w:before="0"/>
        <w:ind w:left="1701" w:hanging="567"/>
        <w:rPr>
          <w:color w:val="000000" w:themeColor="text1"/>
          <w:sz w:val="18"/>
          <w:szCs w:val="18"/>
        </w:rPr>
      </w:pPr>
      <w:r w:rsidRPr="0020728F">
        <w:rPr>
          <w:color w:val="000000" w:themeColor="text1"/>
          <w:sz w:val="18"/>
          <w:szCs w:val="18"/>
        </w:rPr>
        <w:t>the notification shall contain a description of the proposed change.</w:t>
      </w:r>
    </w:p>
    <w:p w14:paraId="2F26DBCD" w14:textId="6938AA31" w:rsidR="00821962" w:rsidRPr="0020728F" w:rsidRDefault="00821962" w:rsidP="00767566">
      <w:pPr>
        <w:pStyle w:val="Bullet1"/>
        <w:tabs>
          <w:tab w:val="num" w:pos="1134"/>
        </w:tabs>
        <w:spacing w:before="0"/>
        <w:ind w:left="1134" w:hanging="567"/>
        <w:rPr>
          <w:rStyle w:val="Red"/>
          <w:color w:val="000000" w:themeColor="text1"/>
          <w:sz w:val="18"/>
          <w:szCs w:val="18"/>
        </w:rPr>
      </w:pPr>
      <w:r w:rsidRPr="0020728F">
        <w:rPr>
          <w:rStyle w:val="Red"/>
          <w:color w:val="000000" w:themeColor="text1"/>
          <w:sz w:val="18"/>
          <w:szCs w:val="18"/>
        </w:rPr>
        <w:t>For the activity</w:t>
      </w:r>
      <w:r w:rsidR="00DD75B5" w:rsidRPr="0020728F">
        <w:rPr>
          <w:rStyle w:val="Red"/>
          <w:color w:val="000000" w:themeColor="text1"/>
          <w:sz w:val="18"/>
          <w:szCs w:val="18"/>
        </w:rPr>
        <w:t xml:space="preserve"> </w:t>
      </w:r>
      <w:r w:rsidRPr="0020728F">
        <w:rPr>
          <w:rStyle w:val="Red"/>
          <w:color w:val="000000" w:themeColor="text1"/>
          <w:sz w:val="18"/>
          <w:szCs w:val="18"/>
        </w:rPr>
        <w:t>A1</w:t>
      </w:r>
      <w:r w:rsidR="00DD75B5" w:rsidRPr="0020728F">
        <w:rPr>
          <w:rStyle w:val="Red"/>
          <w:color w:val="000000" w:themeColor="text1"/>
          <w:sz w:val="18"/>
          <w:szCs w:val="18"/>
        </w:rPr>
        <w:t>,</w:t>
      </w:r>
      <w:r w:rsidRPr="0020728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20728F">
        <w:rPr>
          <w:rStyle w:val="Red"/>
          <w:color w:val="000000" w:themeColor="text1"/>
          <w:sz w:val="18"/>
          <w:szCs w:val="18"/>
        </w:rPr>
        <w:t>Natural</w:t>
      </w:r>
      <w:r w:rsidRPr="0020728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20728F" w:rsidRDefault="00145C7D" w:rsidP="00145C7D">
            <w:pPr>
              <w:pStyle w:val="TableText"/>
              <w:rPr>
                <w:rStyle w:val="Blue"/>
                <w:color w:val="000000" w:themeColor="text1"/>
                <w:sz w:val="18"/>
                <w:szCs w:val="18"/>
              </w:rPr>
            </w:pPr>
            <w:r w:rsidRPr="0020728F">
              <w:rPr>
                <w:rStyle w:val="Blue"/>
                <w:color w:val="000000" w:themeColor="text1"/>
                <w:sz w:val="18"/>
                <w:szCs w:val="18"/>
              </w:rPr>
              <w:t>A1</w:t>
            </w:r>
          </w:p>
        </w:tc>
        <w:tc>
          <w:tcPr>
            <w:tcW w:w="3163" w:type="pct"/>
            <w:shd w:val="clear" w:color="auto" w:fill="auto"/>
          </w:tcPr>
          <w:p w14:paraId="6F7F4841" w14:textId="7AD881C2" w:rsidR="00145C7D" w:rsidRPr="0020728F" w:rsidRDefault="00145C7D" w:rsidP="00145C7D">
            <w:pPr>
              <w:pStyle w:val="TableText"/>
              <w:rPr>
                <w:rStyle w:val="Blue"/>
                <w:color w:val="000000" w:themeColor="text1"/>
                <w:sz w:val="18"/>
                <w:szCs w:val="18"/>
              </w:rPr>
            </w:pPr>
            <w:r w:rsidRPr="0020728F">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20728F" w:rsidRDefault="00E26848" w:rsidP="00145C7D">
            <w:pPr>
              <w:pStyle w:val="TableText"/>
              <w:rPr>
                <w:rStyle w:val="Red"/>
                <w:color w:val="000000" w:themeColor="text1"/>
                <w:sz w:val="18"/>
                <w:szCs w:val="18"/>
              </w:rPr>
            </w:pPr>
            <w:r w:rsidRPr="0020728F">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20728F" w:rsidRDefault="00145C7D" w:rsidP="00145C7D">
            <w:pPr>
              <w:pStyle w:val="TableText"/>
              <w:rPr>
                <w:rStyle w:val="Blue"/>
                <w:color w:val="000000" w:themeColor="text1"/>
                <w:sz w:val="18"/>
                <w:szCs w:val="18"/>
              </w:rPr>
            </w:pPr>
            <w:r w:rsidRPr="0020728F">
              <w:rPr>
                <w:rStyle w:val="Blue"/>
                <w:color w:val="000000" w:themeColor="text1"/>
                <w:sz w:val="18"/>
                <w:szCs w:val="18"/>
              </w:rPr>
              <w:t>A2</w:t>
            </w:r>
          </w:p>
        </w:tc>
        <w:tc>
          <w:tcPr>
            <w:tcW w:w="3163" w:type="pct"/>
            <w:shd w:val="clear" w:color="auto" w:fill="auto"/>
          </w:tcPr>
          <w:p w14:paraId="7ADDDB78" w14:textId="49FD6EE2" w:rsidR="00145C7D" w:rsidRPr="0020728F" w:rsidRDefault="00145C7D" w:rsidP="00145C7D">
            <w:pPr>
              <w:pStyle w:val="TableText"/>
              <w:rPr>
                <w:rStyle w:val="Blue"/>
                <w:color w:val="000000" w:themeColor="text1"/>
                <w:sz w:val="18"/>
                <w:szCs w:val="18"/>
              </w:rPr>
            </w:pPr>
            <w:r w:rsidRPr="0020728F">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20728F" w:rsidRDefault="002F1071" w:rsidP="00145C7D">
            <w:pPr>
              <w:pStyle w:val="TableText"/>
              <w:rPr>
                <w:color w:val="000000" w:themeColor="text1"/>
                <w:sz w:val="18"/>
                <w:szCs w:val="18"/>
              </w:rPr>
            </w:pPr>
            <w:r w:rsidRPr="0020728F">
              <w:rPr>
                <w:color w:val="000000" w:themeColor="text1"/>
                <w:sz w:val="18"/>
                <w:szCs w:val="18"/>
              </w:rPr>
              <w:t>N/A</w:t>
            </w:r>
          </w:p>
        </w:tc>
      </w:tr>
    </w:tbl>
    <w:p w14:paraId="7C544376" w14:textId="77777777" w:rsidR="0020728F" w:rsidRDefault="0020728F" w:rsidP="00415153">
      <w:pPr>
        <w:pStyle w:val="Heading1"/>
        <w:spacing w:before="120" w:after="240"/>
        <w:ind w:left="567"/>
        <w:rPr>
          <w:sz w:val="36"/>
        </w:rPr>
      </w:pPr>
    </w:p>
    <w:p w14:paraId="5225456D" w14:textId="77777777" w:rsidR="0020728F" w:rsidRDefault="0020728F">
      <w:pPr>
        <w:rPr>
          <w:rFonts w:ascii="Arial" w:hAnsi="Arial"/>
          <w:b/>
          <w:kern w:val="28"/>
          <w:sz w:val="36"/>
        </w:rPr>
      </w:pPr>
      <w:r>
        <w:rPr>
          <w:sz w:val="36"/>
        </w:rPr>
        <w:br w:type="page"/>
      </w:r>
    </w:p>
    <w:p w14:paraId="60B46E7B" w14:textId="47ACFAFB"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3AD21118"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sew</w:t>
            </w:r>
            <w:r w:rsidRPr="0020728F">
              <w:rPr>
                <w:rStyle w:val="Blue"/>
                <w:color w:val="000000" w:themeColor="text1"/>
                <w:sz w:val="18"/>
                <w:szCs w:val="18"/>
              </w:rPr>
              <w:t>age effluent</w:t>
            </w:r>
            <w:r w:rsidR="002B4350" w:rsidRPr="0020728F">
              <w:rPr>
                <w:rStyle w:val="Blue"/>
                <w:color w:val="000000" w:themeColor="text1"/>
                <w:sz w:val="18"/>
                <w:szCs w:val="18"/>
              </w:rPr>
              <w:t xml:space="preserve"> </w:t>
            </w:r>
            <w:r w:rsidRPr="0020728F">
              <w:rPr>
                <w:rStyle w:val="Blue"/>
                <w:color w:val="000000" w:themeColor="text1"/>
                <w:sz w:val="18"/>
                <w:szCs w:val="18"/>
              </w:rPr>
              <w:t>via Final Effluent Discharge Point</w:t>
            </w:r>
          </w:p>
        </w:tc>
        <w:tc>
          <w:tcPr>
            <w:tcW w:w="729" w:type="pct"/>
            <w:shd w:val="clear" w:color="auto" w:fill="auto"/>
          </w:tcPr>
          <w:p w14:paraId="3AAF2186"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Dry weather flow</w:t>
            </w:r>
          </w:p>
        </w:tc>
        <w:tc>
          <w:tcPr>
            <w:tcW w:w="686" w:type="pct"/>
            <w:shd w:val="clear" w:color="auto" w:fill="auto"/>
          </w:tcPr>
          <w:p w14:paraId="6BA5DA5C" w14:textId="0EE79B1D" w:rsidR="00834F68" w:rsidRPr="0020728F" w:rsidRDefault="0020728F"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64</w:t>
            </w:r>
            <w:r w:rsidR="00834F68" w:rsidRPr="0020728F">
              <w:rPr>
                <w:rStyle w:val="Blue"/>
                <w:rFonts w:cs="Calibri"/>
                <w:color w:val="000000" w:themeColor="text1"/>
                <w:sz w:val="18"/>
                <w:szCs w:val="18"/>
              </w:rPr>
              <w:t xml:space="preserve"> m</w:t>
            </w:r>
            <w:r w:rsidR="00834F68" w:rsidRPr="0020728F">
              <w:rPr>
                <w:rStyle w:val="Blue"/>
                <w:rFonts w:cs="Calibri"/>
                <w:color w:val="000000" w:themeColor="text1"/>
                <w:sz w:val="18"/>
                <w:szCs w:val="18"/>
                <w:vertAlign w:val="superscript"/>
              </w:rPr>
              <w:t>3</w:t>
            </w:r>
            <w:r w:rsidR="00834F68" w:rsidRPr="0020728F">
              <w:rPr>
                <w:rStyle w:val="Blue"/>
                <w:rFonts w:cs="Calibri"/>
                <w:color w:val="000000" w:themeColor="text1"/>
                <w:sz w:val="18"/>
                <w:szCs w:val="18"/>
              </w:rPr>
              <w:t>/day</w:t>
            </w:r>
          </w:p>
          <w:p w14:paraId="54B6DC9A" w14:textId="77777777" w:rsidR="00834F68" w:rsidRPr="0020728F" w:rsidRDefault="00834F68" w:rsidP="00821962">
            <w:pPr>
              <w:pStyle w:val="TableText"/>
              <w:rPr>
                <w:rStyle w:val="Blue"/>
                <w:rFonts w:cs="Calibri"/>
                <w:color w:val="000000" w:themeColor="text1"/>
                <w:sz w:val="18"/>
                <w:szCs w:val="18"/>
              </w:rPr>
            </w:pPr>
          </w:p>
          <w:p w14:paraId="0639F06B" w14:textId="77777777" w:rsidR="00834F68" w:rsidRPr="0020728F"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Total daily volume</w:t>
            </w:r>
          </w:p>
        </w:tc>
        <w:tc>
          <w:tcPr>
            <w:tcW w:w="629" w:type="pct"/>
            <w:shd w:val="clear" w:color="auto" w:fill="auto"/>
          </w:tcPr>
          <w:p w14:paraId="7011DBAB"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 xml:space="preserve">N/A                                                                </w:t>
            </w:r>
          </w:p>
        </w:tc>
        <w:tc>
          <w:tcPr>
            <w:tcW w:w="800" w:type="pct"/>
            <w:shd w:val="clear" w:color="auto" w:fill="auto"/>
          </w:tcPr>
          <w:p w14:paraId="782521D5"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Continuous</w:t>
            </w:r>
          </w:p>
        </w:tc>
        <w:tc>
          <w:tcPr>
            <w:tcW w:w="714" w:type="pct"/>
            <w:shd w:val="clear" w:color="auto" w:fill="auto"/>
          </w:tcPr>
          <w:p w14:paraId="438FEC2E" w14:textId="29CF2989"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Condition</w:t>
            </w:r>
            <w:r w:rsidR="00F44471" w:rsidRPr="0020728F">
              <w:rPr>
                <w:rStyle w:val="Blue"/>
                <w:rFonts w:cs="Calibri"/>
                <w:color w:val="000000" w:themeColor="text1"/>
                <w:sz w:val="18"/>
                <w:szCs w:val="18"/>
              </w:rPr>
              <w:t>s</w:t>
            </w:r>
            <w:r w:rsidRPr="0020728F">
              <w:rPr>
                <w:rStyle w:val="Blue"/>
                <w:rFonts w:cs="Calibri"/>
                <w:color w:val="000000" w:themeColor="text1"/>
                <w:sz w:val="18"/>
                <w:szCs w:val="18"/>
              </w:rPr>
              <w:t xml:space="preserve"> 3.1.</w:t>
            </w:r>
            <w:r w:rsidR="0020728F" w:rsidRPr="0020728F">
              <w:rPr>
                <w:rStyle w:val="Blue"/>
                <w:rFonts w:cs="Calibri"/>
                <w:color w:val="000000" w:themeColor="text1"/>
                <w:sz w:val="18"/>
                <w:szCs w:val="18"/>
              </w:rPr>
              <w:t>4</w:t>
            </w:r>
            <w:r w:rsidRPr="0020728F">
              <w:rPr>
                <w:rStyle w:val="Blue"/>
                <w:rFonts w:cs="Calibri"/>
                <w:color w:val="000000" w:themeColor="text1"/>
                <w:sz w:val="18"/>
                <w:szCs w:val="18"/>
              </w:rPr>
              <w:t xml:space="preserve"> and 3.3.</w:t>
            </w:r>
            <w:r w:rsidR="0020728F" w:rsidRPr="0020728F">
              <w:rPr>
                <w:rStyle w:val="Blue"/>
                <w:rFonts w:cs="Calibri"/>
                <w:color w:val="000000" w:themeColor="text1"/>
                <w:sz w:val="18"/>
                <w:szCs w:val="18"/>
              </w:rPr>
              <w:t>8</w:t>
            </w:r>
            <w:r w:rsidRPr="0020728F">
              <w:rPr>
                <w:rStyle w:val="Blue"/>
                <w:rFonts w:cs="Calibri"/>
                <w:color w:val="000000" w:themeColor="text1"/>
                <w:sz w:val="18"/>
                <w:szCs w:val="18"/>
              </w:rPr>
              <w:t xml:space="preserve"> app</w:t>
            </w:r>
            <w:r w:rsidR="00F44471" w:rsidRPr="0020728F">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15</w:t>
            </w:r>
            <w:r w:rsidR="006D5376" w:rsidRPr="0020728F">
              <w:rPr>
                <w:rStyle w:val="Blue"/>
                <w:rFonts w:cs="Calibri"/>
                <w:color w:val="000000" w:themeColor="text1"/>
                <w:sz w:val="18"/>
                <w:szCs w:val="18"/>
              </w:rPr>
              <w:t>-</w:t>
            </w:r>
            <w:r w:rsidRPr="0020728F">
              <w:rPr>
                <w:rStyle w:val="Blue"/>
                <w:rFonts w:cs="Calibri"/>
                <w:color w:val="000000" w:themeColor="text1"/>
                <w:sz w:val="18"/>
                <w:szCs w:val="18"/>
              </w:rPr>
              <w:t>minute</w:t>
            </w:r>
          </w:p>
        </w:tc>
        <w:tc>
          <w:tcPr>
            <w:tcW w:w="629" w:type="pct"/>
            <w:shd w:val="clear" w:color="auto" w:fill="auto"/>
          </w:tcPr>
          <w:p w14:paraId="1F8D191E"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N/A</w:t>
            </w:r>
          </w:p>
        </w:tc>
        <w:tc>
          <w:tcPr>
            <w:tcW w:w="800" w:type="pct"/>
            <w:shd w:val="clear" w:color="auto" w:fill="auto"/>
          </w:tcPr>
          <w:p w14:paraId="03096919"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Continuous</w:t>
            </w:r>
          </w:p>
        </w:tc>
        <w:tc>
          <w:tcPr>
            <w:tcW w:w="714" w:type="pct"/>
            <w:shd w:val="clear" w:color="auto" w:fill="auto"/>
          </w:tcPr>
          <w:p w14:paraId="1B11855A"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ATU-BOD as O</w:t>
            </w:r>
            <w:r w:rsidRPr="0020728F">
              <w:rPr>
                <w:rStyle w:val="Blue"/>
                <w:rFonts w:cs="Calibri"/>
                <w:color w:val="000000" w:themeColor="text1"/>
                <w:sz w:val="18"/>
                <w:szCs w:val="18"/>
                <w:vertAlign w:val="subscript"/>
              </w:rPr>
              <w:t>2</w:t>
            </w:r>
          </w:p>
        </w:tc>
        <w:tc>
          <w:tcPr>
            <w:tcW w:w="686" w:type="pct"/>
            <w:shd w:val="clear" w:color="auto" w:fill="auto"/>
          </w:tcPr>
          <w:p w14:paraId="62D02136" w14:textId="632014D2" w:rsidR="00834F68" w:rsidRPr="0020728F" w:rsidRDefault="0020728F"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30</w:t>
            </w:r>
            <w:r w:rsidR="00834F68" w:rsidRPr="0020728F">
              <w:rPr>
                <w:rStyle w:val="Blue"/>
                <w:rFonts w:cs="Calibri"/>
                <w:color w:val="000000" w:themeColor="text1"/>
                <w:sz w:val="18"/>
                <w:szCs w:val="18"/>
              </w:rPr>
              <w:t xml:space="preserve"> mg/l</w:t>
            </w:r>
          </w:p>
        </w:tc>
        <w:tc>
          <w:tcPr>
            <w:tcW w:w="761" w:type="pct"/>
            <w:shd w:val="clear" w:color="auto" w:fill="auto"/>
          </w:tcPr>
          <w:p w14:paraId="6596F460"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N/A</w:t>
            </w:r>
          </w:p>
        </w:tc>
        <w:tc>
          <w:tcPr>
            <w:tcW w:w="800" w:type="pct"/>
            <w:shd w:val="clear" w:color="auto" w:fill="auto"/>
          </w:tcPr>
          <w:p w14:paraId="4167D51A"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 xml:space="preserve">Look up </w:t>
            </w:r>
            <w:proofErr w:type="gramStart"/>
            <w:r w:rsidRPr="0020728F">
              <w:rPr>
                <w:rStyle w:val="Blue"/>
                <w:rFonts w:cs="Calibri"/>
                <w:color w:val="000000" w:themeColor="text1"/>
                <w:sz w:val="18"/>
                <w:szCs w:val="18"/>
              </w:rPr>
              <w:t>table</w:t>
            </w:r>
            <w:proofErr w:type="gramEnd"/>
          </w:p>
          <w:p w14:paraId="5740855E" w14:textId="77777777" w:rsidR="00834F68" w:rsidRPr="0020728F" w:rsidRDefault="00834F68" w:rsidP="00821962">
            <w:pPr>
              <w:pStyle w:val="TableText"/>
              <w:rPr>
                <w:rStyle w:val="Blue"/>
                <w:rFonts w:cs="Calibri"/>
                <w:color w:val="000000" w:themeColor="text1"/>
                <w:sz w:val="18"/>
                <w:szCs w:val="18"/>
              </w:rPr>
            </w:pPr>
            <w:r w:rsidRPr="0020728F">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Ammoniacal nitrogen (expressed as N)</w:t>
            </w:r>
          </w:p>
        </w:tc>
        <w:tc>
          <w:tcPr>
            <w:tcW w:w="686" w:type="pct"/>
            <w:shd w:val="clear" w:color="auto" w:fill="auto"/>
          </w:tcPr>
          <w:p w14:paraId="63B05CF3" w14:textId="5A44A491" w:rsidR="006A2565" w:rsidRPr="0020728F" w:rsidRDefault="0020728F"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10</w:t>
            </w:r>
            <w:r w:rsidR="006A2565" w:rsidRPr="0020728F">
              <w:rPr>
                <w:rStyle w:val="Blue"/>
                <w:rFonts w:cs="Calibri"/>
                <w:color w:val="000000" w:themeColor="text1"/>
                <w:sz w:val="18"/>
                <w:szCs w:val="18"/>
              </w:rPr>
              <w:t xml:space="preserve"> mg/l</w:t>
            </w:r>
          </w:p>
        </w:tc>
        <w:tc>
          <w:tcPr>
            <w:tcW w:w="761" w:type="pct"/>
            <w:shd w:val="clear" w:color="auto" w:fill="auto"/>
          </w:tcPr>
          <w:p w14:paraId="7FEAC205" w14:textId="440E0ED5"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N/A</w:t>
            </w:r>
          </w:p>
        </w:tc>
        <w:tc>
          <w:tcPr>
            <w:tcW w:w="800" w:type="pct"/>
            <w:shd w:val="clear" w:color="auto" w:fill="auto"/>
          </w:tcPr>
          <w:p w14:paraId="793DD65E" w14:textId="62689455"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 xml:space="preserve">Look up </w:t>
            </w:r>
            <w:proofErr w:type="gramStart"/>
            <w:r w:rsidRPr="0020728F">
              <w:rPr>
                <w:rStyle w:val="Blue"/>
                <w:rFonts w:cs="Calibri"/>
                <w:color w:val="000000" w:themeColor="text1"/>
                <w:sz w:val="18"/>
                <w:szCs w:val="18"/>
              </w:rPr>
              <w:t>table</w:t>
            </w:r>
            <w:proofErr w:type="gramEnd"/>
          </w:p>
          <w:p w14:paraId="5455DC98" w14:textId="25D8ADDA"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Suspended solids (measured after drying at 105°C)</w:t>
            </w:r>
          </w:p>
        </w:tc>
        <w:tc>
          <w:tcPr>
            <w:tcW w:w="686" w:type="pct"/>
            <w:shd w:val="clear" w:color="auto" w:fill="auto"/>
          </w:tcPr>
          <w:p w14:paraId="0EBAE4CA" w14:textId="668F6CBB" w:rsidR="006A2565" w:rsidRPr="0020728F" w:rsidRDefault="0020728F"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48</w:t>
            </w:r>
            <w:r w:rsidR="006A2565" w:rsidRPr="0020728F">
              <w:rPr>
                <w:rStyle w:val="Blue"/>
                <w:rFonts w:cs="Calibri"/>
                <w:color w:val="000000" w:themeColor="text1"/>
                <w:sz w:val="18"/>
                <w:szCs w:val="18"/>
              </w:rPr>
              <w:t xml:space="preserve"> mg/l</w:t>
            </w:r>
          </w:p>
        </w:tc>
        <w:tc>
          <w:tcPr>
            <w:tcW w:w="761" w:type="pct"/>
            <w:shd w:val="clear" w:color="auto" w:fill="auto"/>
          </w:tcPr>
          <w:p w14:paraId="32E7C345"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N/A</w:t>
            </w:r>
          </w:p>
        </w:tc>
        <w:tc>
          <w:tcPr>
            <w:tcW w:w="800" w:type="pct"/>
            <w:shd w:val="clear" w:color="auto" w:fill="auto"/>
          </w:tcPr>
          <w:p w14:paraId="7101DF9A"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 xml:space="preserve">Look up </w:t>
            </w:r>
            <w:proofErr w:type="gramStart"/>
            <w:r w:rsidRPr="0020728F">
              <w:rPr>
                <w:rStyle w:val="Blue"/>
                <w:rFonts w:cs="Calibri"/>
                <w:color w:val="000000" w:themeColor="text1"/>
                <w:sz w:val="18"/>
                <w:szCs w:val="18"/>
              </w:rPr>
              <w:t>table</w:t>
            </w:r>
            <w:proofErr w:type="gramEnd"/>
          </w:p>
          <w:p w14:paraId="4C137176" w14:textId="77777777" w:rsidR="006A2565" w:rsidRPr="0020728F" w:rsidRDefault="006A2565" w:rsidP="006A2565">
            <w:pPr>
              <w:pStyle w:val="TableText"/>
              <w:rPr>
                <w:rStyle w:val="Blue"/>
                <w:rFonts w:cs="Calibri"/>
                <w:color w:val="000000" w:themeColor="text1"/>
                <w:sz w:val="18"/>
                <w:szCs w:val="18"/>
              </w:rPr>
            </w:pPr>
            <w:r w:rsidRPr="0020728F">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Visible oil or grease</w:t>
            </w:r>
          </w:p>
        </w:tc>
        <w:tc>
          <w:tcPr>
            <w:tcW w:w="686" w:type="pct"/>
            <w:shd w:val="clear" w:color="auto" w:fill="auto"/>
          </w:tcPr>
          <w:p w14:paraId="28B690B6"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Instantaneous (visual examination)</w:t>
            </w:r>
          </w:p>
        </w:tc>
        <w:tc>
          <w:tcPr>
            <w:tcW w:w="629" w:type="pct"/>
            <w:shd w:val="clear" w:color="auto" w:fill="auto"/>
          </w:tcPr>
          <w:p w14:paraId="1B9E8BD8"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N/A</w:t>
            </w:r>
          </w:p>
        </w:tc>
        <w:tc>
          <w:tcPr>
            <w:tcW w:w="800" w:type="pct"/>
            <w:shd w:val="clear" w:color="auto" w:fill="auto"/>
          </w:tcPr>
          <w:p w14:paraId="2C67A0FB"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N/A</w:t>
            </w:r>
          </w:p>
        </w:tc>
        <w:tc>
          <w:tcPr>
            <w:tcW w:w="714" w:type="pct"/>
            <w:shd w:val="clear" w:color="auto" w:fill="auto"/>
          </w:tcPr>
          <w:p w14:paraId="1E9789EA"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No significant trace</w:t>
            </w:r>
          </w:p>
          <w:p w14:paraId="3692897C" w14:textId="77777777" w:rsidR="006A2565" w:rsidRPr="0020728F" w:rsidRDefault="006A2565" w:rsidP="006A2565">
            <w:pPr>
              <w:pStyle w:val="TableText"/>
              <w:rPr>
                <w:rStyle w:val="Blue"/>
                <w:color w:val="000000" w:themeColor="text1"/>
                <w:sz w:val="18"/>
                <w:szCs w:val="18"/>
              </w:rPr>
            </w:pPr>
            <w:r w:rsidRPr="0020728F">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20728F" w:rsidRDefault="004414DD" w:rsidP="006A2565">
            <w:pPr>
              <w:pStyle w:val="TableText"/>
              <w:rPr>
                <w:rStyle w:val="Blue"/>
                <w:color w:val="000000" w:themeColor="text1"/>
                <w:sz w:val="18"/>
                <w:szCs w:val="18"/>
              </w:rPr>
            </w:pPr>
            <w:r w:rsidRPr="0020728F">
              <w:rPr>
                <w:rStyle w:val="Blue"/>
                <w:color w:val="000000" w:themeColor="text1"/>
                <w:sz w:val="18"/>
                <w:szCs w:val="18"/>
              </w:rPr>
              <w:t>A2 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20728F" w:rsidRDefault="004414DD" w:rsidP="006A2565">
            <w:pPr>
              <w:pStyle w:val="TableText"/>
              <w:rPr>
                <w:rStyle w:val="Blue"/>
                <w:color w:val="000000" w:themeColor="text1"/>
                <w:sz w:val="18"/>
                <w:szCs w:val="18"/>
              </w:rPr>
            </w:pPr>
            <w:r w:rsidRPr="0020728F">
              <w:rPr>
                <w:rStyle w:val="Blue"/>
                <w:rFonts w:cs="Arial"/>
                <w:color w:val="000000" w:themeColor="text1"/>
                <w:sz w:val="18"/>
                <w:szCs w:val="18"/>
              </w:rPr>
              <w:t xml:space="preserve">Flow passed forward </w:t>
            </w:r>
          </w:p>
        </w:tc>
        <w:tc>
          <w:tcPr>
            <w:tcW w:w="686" w:type="pct"/>
            <w:shd w:val="clear" w:color="auto" w:fill="auto"/>
          </w:tcPr>
          <w:p w14:paraId="239CB6B1" w14:textId="3F136CE5" w:rsidR="004414DD" w:rsidRPr="0020728F" w:rsidRDefault="0020728F" w:rsidP="006A2565">
            <w:pPr>
              <w:pStyle w:val="TableText"/>
              <w:rPr>
                <w:rStyle w:val="Blue"/>
                <w:color w:val="000000" w:themeColor="text1"/>
                <w:sz w:val="18"/>
                <w:szCs w:val="18"/>
              </w:rPr>
            </w:pPr>
            <w:r w:rsidRPr="0020728F">
              <w:rPr>
                <w:rStyle w:val="Blue"/>
                <w:rFonts w:cs="Arial"/>
                <w:color w:val="000000" w:themeColor="text1"/>
                <w:sz w:val="18"/>
                <w:szCs w:val="18"/>
              </w:rPr>
              <w:t>1.78</w:t>
            </w:r>
            <w:r w:rsidR="004414DD" w:rsidRPr="0020728F">
              <w:rPr>
                <w:rStyle w:val="Blue"/>
                <w:rFonts w:cs="Arial"/>
                <w:color w:val="000000" w:themeColor="text1"/>
                <w:sz w:val="18"/>
                <w:szCs w:val="18"/>
              </w:rPr>
              <w:t xml:space="preserve"> l/s</w:t>
            </w:r>
          </w:p>
        </w:tc>
        <w:tc>
          <w:tcPr>
            <w:tcW w:w="761" w:type="pct"/>
            <w:shd w:val="clear" w:color="auto" w:fill="auto"/>
          </w:tcPr>
          <w:p w14:paraId="4E195AB3" w14:textId="0D4FED46" w:rsidR="004414DD" w:rsidRPr="0020728F" w:rsidRDefault="004414DD" w:rsidP="006A2565">
            <w:pPr>
              <w:pStyle w:val="TableText"/>
              <w:rPr>
                <w:rStyle w:val="Blue"/>
                <w:color w:val="000000" w:themeColor="text1"/>
                <w:sz w:val="18"/>
                <w:szCs w:val="18"/>
              </w:rPr>
            </w:pPr>
            <w:r w:rsidRPr="0020728F">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20728F" w:rsidRDefault="004414DD" w:rsidP="006A2565">
            <w:pPr>
              <w:pStyle w:val="TableText"/>
              <w:rPr>
                <w:rStyle w:val="Blue"/>
                <w:color w:val="000000" w:themeColor="text1"/>
                <w:sz w:val="18"/>
                <w:szCs w:val="18"/>
                <w:highlight w:val="yellow"/>
              </w:rPr>
            </w:pPr>
            <w:r w:rsidRPr="0020728F">
              <w:rPr>
                <w:rStyle w:val="Blue"/>
                <w:rFonts w:cs="Arial"/>
                <w:color w:val="000000" w:themeColor="text1"/>
                <w:sz w:val="18"/>
                <w:szCs w:val="18"/>
              </w:rPr>
              <w:t>N/A</w:t>
            </w:r>
          </w:p>
        </w:tc>
        <w:tc>
          <w:tcPr>
            <w:tcW w:w="800" w:type="pct"/>
            <w:shd w:val="clear" w:color="auto" w:fill="auto"/>
          </w:tcPr>
          <w:p w14:paraId="0ABB84DC" w14:textId="0A04DE85" w:rsidR="004414DD" w:rsidRPr="0020728F" w:rsidRDefault="004414DD" w:rsidP="006A2565">
            <w:pPr>
              <w:pStyle w:val="TableText"/>
              <w:rPr>
                <w:rStyle w:val="Blue"/>
                <w:color w:val="000000" w:themeColor="text1"/>
                <w:sz w:val="18"/>
                <w:szCs w:val="18"/>
              </w:rPr>
            </w:pPr>
            <w:r w:rsidRPr="0020728F">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20728F" w:rsidRDefault="004414DD" w:rsidP="006A2565">
            <w:pPr>
              <w:pStyle w:val="TableText"/>
              <w:rPr>
                <w:rStyle w:val="Blue"/>
                <w:rFonts w:cs="Arial"/>
                <w:color w:val="000000" w:themeColor="text1"/>
                <w:sz w:val="18"/>
                <w:szCs w:val="18"/>
              </w:rPr>
            </w:pPr>
            <w:r w:rsidRPr="0020728F">
              <w:rPr>
                <w:rStyle w:val="Blue"/>
                <w:rFonts w:cs="Arial"/>
                <w:color w:val="000000" w:themeColor="text1"/>
                <w:sz w:val="18"/>
                <w:szCs w:val="18"/>
              </w:rPr>
              <w:t>Minimum</w:t>
            </w:r>
          </w:p>
          <w:p w14:paraId="56E4A265" w14:textId="055363E7" w:rsidR="004414DD" w:rsidRPr="0020728F" w:rsidRDefault="004414DD" w:rsidP="006A2565">
            <w:pPr>
              <w:pStyle w:val="TableText"/>
              <w:rPr>
                <w:rStyle w:val="Blue"/>
                <w:color w:val="000000" w:themeColor="text1"/>
                <w:sz w:val="18"/>
                <w:szCs w:val="18"/>
              </w:rPr>
            </w:pPr>
            <w:r w:rsidRPr="0020728F">
              <w:rPr>
                <w:rStyle w:val="Blue"/>
                <w:rFonts w:cs="Arial"/>
                <w:color w:val="000000" w:themeColor="text1"/>
                <w:sz w:val="18"/>
                <w:szCs w:val="18"/>
              </w:rPr>
              <w:t>Condition 3.1.</w:t>
            </w:r>
            <w:r w:rsidR="0020728F" w:rsidRPr="0020728F">
              <w:rPr>
                <w:rStyle w:val="Blue"/>
                <w:rFonts w:cs="Arial"/>
                <w:color w:val="000000" w:themeColor="text1"/>
                <w:sz w:val="18"/>
                <w:szCs w:val="18"/>
              </w:rPr>
              <w:t>5</w:t>
            </w:r>
            <w:r w:rsidRPr="0020728F">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5A0F1241" w14:textId="0B5E392B"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E9449B" w:rsidRPr="008F36B8" w14:paraId="5AB43B47" w14:textId="77777777" w:rsidTr="002C4064">
        <w:trPr>
          <w:cantSplit/>
        </w:trPr>
        <w:tc>
          <w:tcPr>
            <w:tcW w:w="1485" w:type="pct"/>
            <w:shd w:val="clear" w:color="auto" w:fill="auto"/>
          </w:tcPr>
          <w:p w14:paraId="77BEE575" w14:textId="02C87EE3" w:rsidR="00E9449B" w:rsidRPr="008F36B8" w:rsidRDefault="00E9449B"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E9449B" w:rsidRPr="00E9449B" w:rsidRDefault="00E9449B" w:rsidP="00044886">
            <w:pPr>
              <w:pStyle w:val="TableText"/>
              <w:rPr>
                <w:rStyle w:val="Blue"/>
                <w:color w:val="000000" w:themeColor="text1"/>
                <w:sz w:val="18"/>
                <w:szCs w:val="18"/>
              </w:rPr>
            </w:pPr>
            <w:r w:rsidRPr="00E9449B">
              <w:rPr>
                <w:rStyle w:val="Blue"/>
                <w:color w:val="000000" w:themeColor="text1"/>
                <w:sz w:val="18"/>
                <w:szCs w:val="18"/>
              </w:rPr>
              <w:t>Final Effluent Discharge Point</w:t>
            </w:r>
          </w:p>
        </w:tc>
        <w:tc>
          <w:tcPr>
            <w:tcW w:w="1249" w:type="pct"/>
            <w:shd w:val="clear" w:color="auto" w:fill="auto"/>
          </w:tcPr>
          <w:p w14:paraId="4D1FDDF7" w14:textId="4E941CAC" w:rsidR="00E9449B" w:rsidRPr="00E9449B" w:rsidRDefault="00E9449B" w:rsidP="00044886">
            <w:pPr>
              <w:pStyle w:val="TableText"/>
              <w:rPr>
                <w:rStyle w:val="Blue"/>
                <w:color w:val="000000" w:themeColor="text1"/>
                <w:sz w:val="18"/>
                <w:szCs w:val="18"/>
              </w:rPr>
            </w:pPr>
            <w:r w:rsidRPr="00E9449B">
              <w:rPr>
                <w:rStyle w:val="Blue"/>
                <w:color w:val="000000" w:themeColor="text1"/>
                <w:sz w:val="18"/>
                <w:szCs w:val="18"/>
              </w:rPr>
              <w:t>SH 44688 67713</w:t>
            </w:r>
          </w:p>
        </w:tc>
        <w:tc>
          <w:tcPr>
            <w:tcW w:w="1094" w:type="pct"/>
            <w:vMerge w:val="restart"/>
            <w:shd w:val="clear" w:color="auto" w:fill="auto"/>
          </w:tcPr>
          <w:p w14:paraId="5A9329B7" w14:textId="56638991" w:rsidR="00E9449B" w:rsidRPr="00E9449B" w:rsidRDefault="00E9449B" w:rsidP="00044886">
            <w:pPr>
              <w:pStyle w:val="TableText"/>
              <w:rPr>
                <w:rStyle w:val="Blue"/>
                <w:color w:val="000000" w:themeColor="text1"/>
                <w:sz w:val="18"/>
                <w:szCs w:val="18"/>
              </w:rPr>
            </w:pPr>
            <w:r w:rsidRPr="00E9449B">
              <w:rPr>
                <w:rStyle w:val="Blue"/>
                <w:color w:val="000000" w:themeColor="text1"/>
                <w:sz w:val="18"/>
                <w:szCs w:val="18"/>
              </w:rPr>
              <w:t xml:space="preserve">A tributary of the River </w:t>
            </w:r>
            <w:proofErr w:type="spellStart"/>
            <w:r w:rsidRPr="00E9449B">
              <w:rPr>
                <w:rStyle w:val="Blue"/>
                <w:color w:val="000000" w:themeColor="text1"/>
                <w:sz w:val="18"/>
                <w:szCs w:val="18"/>
              </w:rPr>
              <w:t>Braint</w:t>
            </w:r>
            <w:proofErr w:type="spellEnd"/>
          </w:p>
        </w:tc>
      </w:tr>
      <w:tr w:rsidR="00E9449B" w:rsidRPr="008F36B8" w14:paraId="10B1CB26" w14:textId="77777777" w:rsidTr="002C4064">
        <w:trPr>
          <w:cantSplit/>
        </w:trPr>
        <w:tc>
          <w:tcPr>
            <w:tcW w:w="1485" w:type="pct"/>
            <w:shd w:val="clear" w:color="auto" w:fill="auto"/>
          </w:tcPr>
          <w:p w14:paraId="2C7BC43B" w14:textId="4E224616" w:rsidR="00E9449B" w:rsidRPr="008F36B8" w:rsidRDefault="00E9449B"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E9449B" w:rsidRPr="00E9449B" w:rsidRDefault="00E9449B" w:rsidP="00334F72">
            <w:pPr>
              <w:pStyle w:val="TableText"/>
              <w:rPr>
                <w:rStyle w:val="Blue"/>
                <w:color w:val="000000" w:themeColor="text1"/>
                <w:sz w:val="18"/>
                <w:szCs w:val="18"/>
              </w:rPr>
            </w:pPr>
            <w:r w:rsidRPr="00E9449B">
              <w:rPr>
                <w:rStyle w:val="Blue"/>
                <w:color w:val="000000" w:themeColor="text1"/>
                <w:sz w:val="18"/>
                <w:szCs w:val="18"/>
              </w:rPr>
              <w:t>Storm Discharge Point</w:t>
            </w:r>
          </w:p>
        </w:tc>
        <w:tc>
          <w:tcPr>
            <w:tcW w:w="1249" w:type="pct"/>
            <w:shd w:val="clear" w:color="auto" w:fill="auto"/>
          </w:tcPr>
          <w:p w14:paraId="2EFACFD3" w14:textId="5B767056" w:rsidR="00E9449B" w:rsidRPr="00E9449B" w:rsidRDefault="00E9449B" w:rsidP="00334F72">
            <w:pPr>
              <w:pStyle w:val="TableText"/>
              <w:rPr>
                <w:rStyle w:val="Blue"/>
                <w:color w:val="000000" w:themeColor="text1"/>
                <w:sz w:val="18"/>
                <w:szCs w:val="18"/>
              </w:rPr>
            </w:pPr>
            <w:r w:rsidRPr="00E9449B">
              <w:rPr>
                <w:rStyle w:val="Blue"/>
                <w:color w:val="000000" w:themeColor="text1"/>
                <w:sz w:val="18"/>
                <w:szCs w:val="18"/>
              </w:rPr>
              <w:t>SH 44688 67713</w:t>
            </w:r>
          </w:p>
        </w:tc>
        <w:tc>
          <w:tcPr>
            <w:tcW w:w="1094" w:type="pct"/>
            <w:vMerge/>
            <w:shd w:val="clear" w:color="auto" w:fill="auto"/>
          </w:tcPr>
          <w:p w14:paraId="67039D2E" w14:textId="3CD8B669" w:rsidR="00E9449B" w:rsidRPr="00E9449B" w:rsidRDefault="00E9449B"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110"/>
        <w:gridCol w:w="2835"/>
        <w:gridCol w:w="136"/>
        <w:gridCol w:w="1981"/>
      </w:tblGrid>
      <w:tr w:rsidR="000C7E7B" w:rsidRPr="008F36B8" w14:paraId="41125316" w14:textId="5FF249F6" w:rsidTr="00E9449B">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E9449B" w:rsidRPr="008F36B8" w14:paraId="38614349" w14:textId="0A742329" w:rsidTr="00E9449B">
        <w:trPr>
          <w:cantSplit/>
          <w:tblHeader/>
        </w:trPr>
        <w:tc>
          <w:tcPr>
            <w:tcW w:w="2268" w:type="pct"/>
            <w:shd w:val="clear" w:color="auto" w:fill="auto"/>
          </w:tcPr>
          <w:p w14:paraId="770A5586" w14:textId="23B863AE" w:rsidR="00E9449B" w:rsidRPr="008F36B8" w:rsidRDefault="00E9449B" w:rsidP="000C7E7B">
            <w:pPr>
              <w:pStyle w:val="TableText"/>
              <w:keepNext/>
              <w:rPr>
                <w:b/>
                <w:sz w:val="18"/>
                <w:szCs w:val="18"/>
              </w:rPr>
            </w:pPr>
            <w:r w:rsidRPr="008F36B8">
              <w:rPr>
                <w:b/>
                <w:sz w:val="18"/>
                <w:szCs w:val="18"/>
              </w:rPr>
              <w:t xml:space="preserve">Effluents and discharge points </w:t>
            </w:r>
          </w:p>
        </w:tc>
        <w:tc>
          <w:tcPr>
            <w:tcW w:w="1564" w:type="pct"/>
            <w:shd w:val="clear" w:color="auto" w:fill="auto"/>
          </w:tcPr>
          <w:p w14:paraId="627FE10D" w14:textId="77777777" w:rsidR="00E9449B" w:rsidRPr="008F36B8" w:rsidRDefault="00E9449B" w:rsidP="000C7E7B">
            <w:pPr>
              <w:pStyle w:val="TableText"/>
              <w:keepNext/>
              <w:rPr>
                <w:b/>
                <w:sz w:val="18"/>
                <w:szCs w:val="18"/>
              </w:rPr>
            </w:pPr>
            <w:r w:rsidRPr="008F36B8">
              <w:rPr>
                <w:b/>
                <w:sz w:val="18"/>
                <w:szCs w:val="18"/>
              </w:rPr>
              <w:t>Description of discharge</w:t>
            </w:r>
          </w:p>
        </w:tc>
        <w:tc>
          <w:tcPr>
            <w:tcW w:w="1168" w:type="pct"/>
            <w:gridSpan w:val="2"/>
            <w:shd w:val="clear" w:color="auto" w:fill="auto"/>
          </w:tcPr>
          <w:p w14:paraId="2475979D" w14:textId="21F04A3B" w:rsidR="00E9449B" w:rsidRPr="008F36B8" w:rsidRDefault="00E9449B" w:rsidP="001B303B">
            <w:pPr>
              <w:pStyle w:val="TableText"/>
              <w:keepNext/>
              <w:rPr>
                <w:rStyle w:val="Red"/>
                <w:b/>
                <w:sz w:val="18"/>
                <w:szCs w:val="18"/>
              </w:rPr>
            </w:pPr>
            <w:r w:rsidRPr="008F36B8">
              <w:rPr>
                <w:b/>
                <w:sz w:val="18"/>
                <w:szCs w:val="18"/>
              </w:rPr>
              <w:t>Overflow setting l/s</w:t>
            </w:r>
          </w:p>
        </w:tc>
      </w:tr>
      <w:tr w:rsidR="00E9449B" w:rsidRPr="008F36B8" w14:paraId="33E9E4B5" w14:textId="4E4632F5" w:rsidTr="00E9449B">
        <w:trPr>
          <w:cantSplit/>
        </w:trPr>
        <w:tc>
          <w:tcPr>
            <w:tcW w:w="2268" w:type="pct"/>
            <w:shd w:val="clear" w:color="auto" w:fill="auto"/>
          </w:tcPr>
          <w:p w14:paraId="73D8BE62" w14:textId="2D520FB1" w:rsidR="00E9449B" w:rsidRPr="00D935CF" w:rsidRDefault="00E9449B" w:rsidP="009A1C04">
            <w:pPr>
              <w:pStyle w:val="TableText"/>
              <w:rPr>
                <w:rStyle w:val="Blue"/>
                <w:color w:val="000000" w:themeColor="text1"/>
                <w:sz w:val="18"/>
                <w:szCs w:val="18"/>
              </w:rPr>
            </w:pPr>
            <w:r w:rsidRPr="00E9449B">
              <w:rPr>
                <w:rStyle w:val="Blue"/>
                <w:color w:val="000000" w:themeColor="text1"/>
                <w:sz w:val="18"/>
                <w:szCs w:val="18"/>
              </w:rPr>
              <w:t>A2 Storm sewage via Storm Discharge Point</w:t>
            </w:r>
          </w:p>
        </w:tc>
        <w:tc>
          <w:tcPr>
            <w:tcW w:w="1564" w:type="pct"/>
            <w:shd w:val="clear" w:color="auto" w:fill="auto"/>
          </w:tcPr>
          <w:p w14:paraId="5D0CB487" w14:textId="77777777" w:rsidR="00E9449B" w:rsidRPr="00E9449B" w:rsidRDefault="00E9449B" w:rsidP="009A1C04">
            <w:pPr>
              <w:pStyle w:val="TableText"/>
              <w:rPr>
                <w:rStyle w:val="Blue"/>
                <w:color w:val="000000" w:themeColor="text1"/>
                <w:sz w:val="18"/>
                <w:szCs w:val="18"/>
              </w:rPr>
            </w:pPr>
            <w:r w:rsidRPr="00E9449B">
              <w:rPr>
                <w:rStyle w:val="Blue"/>
                <w:color w:val="000000" w:themeColor="text1"/>
                <w:sz w:val="18"/>
                <w:szCs w:val="18"/>
              </w:rPr>
              <w:t>Storm sewage</w:t>
            </w:r>
          </w:p>
        </w:tc>
        <w:tc>
          <w:tcPr>
            <w:tcW w:w="1168" w:type="pct"/>
            <w:gridSpan w:val="2"/>
            <w:shd w:val="clear" w:color="auto" w:fill="auto"/>
          </w:tcPr>
          <w:p w14:paraId="761DC16F" w14:textId="6B307933" w:rsidR="00E9449B" w:rsidRPr="00E9449B" w:rsidRDefault="00E9449B" w:rsidP="009A1C04">
            <w:pPr>
              <w:pStyle w:val="TableText"/>
              <w:rPr>
                <w:rStyle w:val="Blue"/>
                <w:color w:val="000000" w:themeColor="text1"/>
                <w:sz w:val="18"/>
                <w:szCs w:val="18"/>
              </w:rPr>
            </w:pPr>
            <w:r w:rsidRPr="00E9449B">
              <w:rPr>
                <w:rStyle w:val="Blue"/>
                <w:rFonts w:cs="Arial"/>
                <w:color w:val="000000" w:themeColor="text1"/>
                <w:sz w:val="18"/>
                <w:szCs w:val="18"/>
              </w:rPr>
              <w:t>1.78</w:t>
            </w:r>
          </w:p>
        </w:tc>
      </w:tr>
    </w:tbl>
    <w:p w14:paraId="1C553E9F" w14:textId="4B8879D5" w:rsidR="00A75C8F" w:rsidRDefault="00A75C8F" w:rsidP="00D932BD">
      <w:pPr>
        <w:spacing w:before="120" w:after="120"/>
        <w:ind w:left="567"/>
        <w:rPr>
          <w:rStyle w:val="Pink"/>
          <w:rFonts w:ascii="Arial" w:hAnsi="Arial" w:cs="Arial"/>
          <w:sz w:val="18"/>
          <w:szCs w:val="18"/>
        </w:rPr>
      </w:pPr>
      <w:bookmarkStart w:id="9" w:name="_Hlk113879277"/>
    </w:p>
    <w:p w14:paraId="4DB6CCF3" w14:textId="77777777" w:rsidR="00A75C8F" w:rsidRDefault="00A75C8F">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2"/>
        <w:gridCol w:w="2403"/>
        <w:gridCol w:w="1983"/>
        <w:gridCol w:w="2974"/>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A75C8F">
        <w:trPr>
          <w:cantSplit/>
          <w:tblHeader/>
        </w:trPr>
        <w:tc>
          <w:tcPr>
            <w:tcW w:w="939"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6"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75C8F" w:rsidRPr="008F36B8" w14:paraId="34B4F023" w14:textId="77777777" w:rsidTr="00A75C8F">
        <w:trPr>
          <w:cantSplit/>
        </w:trPr>
        <w:tc>
          <w:tcPr>
            <w:tcW w:w="939" w:type="pct"/>
            <w:vMerge w:val="restart"/>
            <w:shd w:val="clear" w:color="auto" w:fill="auto"/>
          </w:tcPr>
          <w:p w14:paraId="5C451729" w14:textId="7A70F806"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A1 Secondary treated sewage effluent via Final Effluent Discharge Point</w:t>
            </w:r>
          </w:p>
        </w:tc>
        <w:tc>
          <w:tcPr>
            <w:tcW w:w="1326" w:type="pct"/>
            <w:shd w:val="clear" w:color="auto" w:fill="auto"/>
          </w:tcPr>
          <w:p w14:paraId="601451EF" w14:textId="18D38C52" w:rsidR="00A75C8F" w:rsidRPr="008F36B8" w:rsidRDefault="00A75C8F" w:rsidP="00A75C8F">
            <w:pPr>
              <w:pStyle w:val="TableText"/>
              <w:rPr>
                <w:rStyle w:val="Blue"/>
                <w:sz w:val="18"/>
                <w:szCs w:val="18"/>
              </w:rPr>
            </w:pPr>
            <w:r w:rsidRPr="00E9449B">
              <w:rPr>
                <w:rStyle w:val="Blue"/>
                <w:color w:val="000000" w:themeColor="text1"/>
                <w:sz w:val="18"/>
                <w:szCs w:val="18"/>
              </w:rPr>
              <w:t>Final effluent sampling</w:t>
            </w:r>
          </w:p>
        </w:tc>
        <w:tc>
          <w:tcPr>
            <w:tcW w:w="1094" w:type="pct"/>
            <w:shd w:val="clear" w:color="auto" w:fill="auto"/>
          </w:tcPr>
          <w:p w14:paraId="06981C9D" w14:textId="06BAF178" w:rsidR="00A75C8F" w:rsidRPr="008F36B8" w:rsidRDefault="00A75C8F" w:rsidP="00A75C8F">
            <w:pPr>
              <w:pStyle w:val="TableText"/>
              <w:rPr>
                <w:rStyle w:val="Blue"/>
                <w:color w:val="FF0000"/>
                <w:sz w:val="18"/>
                <w:szCs w:val="18"/>
              </w:rPr>
            </w:pPr>
            <w:r w:rsidRPr="0057636E">
              <w:rPr>
                <w:rStyle w:val="Blue"/>
                <w:color w:val="000000" w:themeColor="text1"/>
                <w:sz w:val="18"/>
                <w:szCs w:val="18"/>
              </w:rPr>
              <w:t>SH 44688 67713</w:t>
            </w:r>
          </w:p>
        </w:tc>
        <w:tc>
          <w:tcPr>
            <w:tcW w:w="1641" w:type="pct"/>
            <w:shd w:val="clear" w:color="auto" w:fill="auto"/>
          </w:tcPr>
          <w:p w14:paraId="148E5DE6" w14:textId="4CCE4D9A" w:rsidR="00A75C8F" w:rsidRPr="008F36B8" w:rsidRDefault="00A75C8F" w:rsidP="00A75C8F">
            <w:pPr>
              <w:pStyle w:val="TableText"/>
              <w:rPr>
                <w:rStyle w:val="Blue"/>
                <w:sz w:val="18"/>
                <w:szCs w:val="18"/>
              </w:rPr>
            </w:pPr>
            <w:r w:rsidRPr="00E9449B">
              <w:rPr>
                <w:rStyle w:val="Blue"/>
                <w:color w:val="000000" w:themeColor="text1"/>
                <w:sz w:val="18"/>
                <w:szCs w:val="18"/>
              </w:rPr>
              <w:t>Final Effluent Sample Point</w:t>
            </w:r>
          </w:p>
        </w:tc>
      </w:tr>
      <w:tr w:rsidR="00A75C8F" w:rsidRPr="008F36B8" w14:paraId="3CC22947" w14:textId="77777777" w:rsidTr="00A75C8F">
        <w:trPr>
          <w:cantSplit/>
        </w:trPr>
        <w:tc>
          <w:tcPr>
            <w:tcW w:w="939" w:type="pct"/>
            <w:vMerge/>
            <w:shd w:val="clear" w:color="auto" w:fill="auto"/>
          </w:tcPr>
          <w:p w14:paraId="1C6D2F4E" w14:textId="77777777" w:rsidR="00A75C8F" w:rsidRPr="00E9449B" w:rsidRDefault="00A75C8F" w:rsidP="00A75C8F">
            <w:pPr>
              <w:pStyle w:val="TableText"/>
              <w:rPr>
                <w:rStyle w:val="Blue"/>
                <w:color w:val="000000" w:themeColor="text1"/>
                <w:sz w:val="18"/>
                <w:szCs w:val="18"/>
              </w:rPr>
            </w:pPr>
          </w:p>
        </w:tc>
        <w:tc>
          <w:tcPr>
            <w:tcW w:w="1326" w:type="pct"/>
            <w:shd w:val="clear" w:color="auto" w:fill="auto"/>
          </w:tcPr>
          <w:p w14:paraId="23BC8CD8" w14:textId="2183F1F3"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MCERTS continuous flow monitoring</w:t>
            </w:r>
          </w:p>
        </w:tc>
        <w:tc>
          <w:tcPr>
            <w:tcW w:w="1094" w:type="pct"/>
            <w:shd w:val="clear" w:color="auto" w:fill="auto"/>
          </w:tcPr>
          <w:p w14:paraId="1373F537" w14:textId="5DE5CB6C" w:rsidR="00A75C8F" w:rsidRPr="0057636E" w:rsidRDefault="00A75C8F" w:rsidP="00A75C8F">
            <w:pPr>
              <w:pStyle w:val="TableText"/>
              <w:rPr>
                <w:rStyle w:val="Blue"/>
                <w:color w:val="000000" w:themeColor="text1"/>
                <w:sz w:val="18"/>
                <w:szCs w:val="18"/>
              </w:rPr>
            </w:pPr>
            <w:r w:rsidRPr="0057636E">
              <w:rPr>
                <w:rStyle w:val="Blue"/>
                <w:color w:val="000000" w:themeColor="text1"/>
                <w:sz w:val="18"/>
                <w:szCs w:val="18"/>
              </w:rPr>
              <w:t>SH 44670 67739</w:t>
            </w:r>
          </w:p>
        </w:tc>
        <w:tc>
          <w:tcPr>
            <w:tcW w:w="1641" w:type="pct"/>
            <w:shd w:val="clear" w:color="auto" w:fill="auto"/>
          </w:tcPr>
          <w:p w14:paraId="6293020A" w14:textId="53B9C766"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MCERTS Flow Monitoring Point</w:t>
            </w:r>
          </w:p>
        </w:tc>
      </w:tr>
      <w:tr w:rsidR="00A75C8F" w:rsidRPr="008F36B8" w14:paraId="5DC0552A" w14:textId="77777777" w:rsidTr="00A75C8F">
        <w:trPr>
          <w:cantSplit/>
        </w:trPr>
        <w:tc>
          <w:tcPr>
            <w:tcW w:w="939" w:type="pct"/>
            <w:vMerge w:val="restart"/>
            <w:shd w:val="clear" w:color="auto" w:fill="auto"/>
          </w:tcPr>
          <w:p w14:paraId="2A2FADF5" w14:textId="4B5AC583"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A2 Storm sewage via Storm Discharge Point</w:t>
            </w:r>
          </w:p>
        </w:tc>
        <w:tc>
          <w:tcPr>
            <w:tcW w:w="1326" w:type="pct"/>
            <w:shd w:val="clear" w:color="auto" w:fill="auto"/>
          </w:tcPr>
          <w:p w14:paraId="023152B2" w14:textId="63441951"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Storm effluent sampling</w:t>
            </w:r>
          </w:p>
        </w:tc>
        <w:tc>
          <w:tcPr>
            <w:tcW w:w="1094" w:type="pct"/>
            <w:shd w:val="clear" w:color="auto" w:fill="auto"/>
          </w:tcPr>
          <w:p w14:paraId="393E1D1A" w14:textId="5C0AA01F" w:rsidR="00A75C8F" w:rsidRPr="0057636E" w:rsidRDefault="00A75C8F" w:rsidP="00A75C8F">
            <w:pPr>
              <w:pStyle w:val="TableText"/>
              <w:rPr>
                <w:rStyle w:val="Blue"/>
                <w:color w:val="000000" w:themeColor="text1"/>
                <w:sz w:val="18"/>
                <w:szCs w:val="18"/>
              </w:rPr>
            </w:pPr>
            <w:r w:rsidRPr="0057636E">
              <w:rPr>
                <w:rStyle w:val="Blue"/>
                <w:color w:val="000000" w:themeColor="text1"/>
                <w:sz w:val="18"/>
                <w:szCs w:val="18"/>
              </w:rPr>
              <w:t>SH 44664 67744</w:t>
            </w:r>
          </w:p>
        </w:tc>
        <w:tc>
          <w:tcPr>
            <w:tcW w:w="1641" w:type="pct"/>
            <w:shd w:val="clear" w:color="auto" w:fill="auto"/>
          </w:tcPr>
          <w:p w14:paraId="1EEF4F42" w14:textId="2B025A04" w:rsidR="00A75C8F" w:rsidRPr="00E9449B" w:rsidRDefault="00A75C8F" w:rsidP="00A75C8F">
            <w:pPr>
              <w:pStyle w:val="TableText"/>
              <w:rPr>
                <w:rStyle w:val="Blue"/>
                <w:color w:val="000000" w:themeColor="text1"/>
                <w:sz w:val="18"/>
                <w:szCs w:val="18"/>
                <w:highlight w:val="green"/>
              </w:rPr>
            </w:pPr>
            <w:r w:rsidRPr="00E9449B">
              <w:rPr>
                <w:rStyle w:val="Blue"/>
                <w:color w:val="000000" w:themeColor="text1"/>
                <w:sz w:val="18"/>
                <w:szCs w:val="18"/>
              </w:rPr>
              <w:t>Storm Sample Point</w:t>
            </w:r>
          </w:p>
        </w:tc>
      </w:tr>
      <w:tr w:rsidR="00A75C8F" w:rsidRPr="008F36B8" w14:paraId="5F057204" w14:textId="77777777" w:rsidTr="00A75C8F">
        <w:trPr>
          <w:cantSplit/>
        </w:trPr>
        <w:tc>
          <w:tcPr>
            <w:tcW w:w="939" w:type="pct"/>
            <w:vMerge/>
            <w:shd w:val="clear" w:color="auto" w:fill="auto"/>
          </w:tcPr>
          <w:p w14:paraId="36902352" w14:textId="77777777" w:rsidR="00A75C8F" w:rsidRPr="008F36B8" w:rsidRDefault="00A75C8F" w:rsidP="00A75C8F">
            <w:pPr>
              <w:pStyle w:val="TableText"/>
              <w:rPr>
                <w:rStyle w:val="Blue"/>
                <w:sz w:val="18"/>
                <w:szCs w:val="18"/>
              </w:rPr>
            </w:pPr>
          </w:p>
        </w:tc>
        <w:tc>
          <w:tcPr>
            <w:tcW w:w="1326" w:type="pct"/>
            <w:shd w:val="clear" w:color="auto" w:fill="auto"/>
          </w:tcPr>
          <w:p w14:paraId="52A7CC51" w14:textId="39B1413E" w:rsidR="00A75C8F" w:rsidRPr="008F36B8" w:rsidRDefault="00A75C8F" w:rsidP="00A75C8F">
            <w:pPr>
              <w:pStyle w:val="TableText"/>
              <w:rPr>
                <w:rStyle w:val="Blue"/>
                <w:color w:val="auto"/>
                <w:sz w:val="18"/>
                <w:szCs w:val="18"/>
              </w:rPr>
            </w:pPr>
            <w:r w:rsidRPr="008F36B8">
              <w:rPr>
                <w:rStyle w:val="Blue"/>
                <w:color w:val="auto"/>
                <w:sz w:val="18"/>
                <w:szCs w:val="18"/>
              </w:rPr>
              <w:t>Event duration monitoring</w:t>
            </w:r>
          </w:p>
        </w:tc>
        <w:tc>
          <w:tcPr>
            <w:tcW w:w="1094" w:type="pct"/>
            <w:shd w:val="clear" w:color="auto" w:fill="auto"/>
          </w:tcPr>
          <w:p w14:paraId="0A561CDD" w14:textId="41B140EB" w:rsidR="00A75C8F" w:rsidRPr="0057636E" w:rsidRDefault="00A75C8F" w:rsidP="00A75C8F">
            <w:pPr>
              <w:pStyle w:val="TableText"/>
              <w:rPr>
                <w:rStyle w:val="Blue"/>
                <w:color w:val="000000" w:themeColor="text1"/>
                <w:sz w:val="18"/>
                <w:szCs w:val="18"/>
              </w:rPr>
            </w:pPr>
            <w:r w:rsidRPr="0057636E">
              <w:rPr>
                <w:rStyle w:val="Blue"/>
                <w:color w:val="000000" w:themeColor="text1"/>
                <w:sz w:val="18"/>
                <w:szCs w:val="18"/>
              </w:rPr>
              <w:t>SH 44666 67747</w:t>
            </w:r>
          </w:p>
        </w:tc>
        <w:tc>
          <w:tcPr>
            <w:tcW w:w="1641" w:type="pct"/>
            <w:shd w:val="clear" w:color="auto" w:fill="auto"/>
          </w:tcPr>
          <w:p w14:paraId="249E112B" w14:textId="1FE68D18" w:rsidR="00A75C8F" w:rsidRPr="00E9449B" w:rsidRDefault="00A75C8F" w:rsidP="00A75C8F">
            <w:pPr>
              <w:pStyle w:val="TableText"/>
              <w:rPr>
                <w:rStyle w:val="Blue"/>
                <w:color w:val="000000" w:themeColor="text1"/>
                <w:sz w:val="18"/>
                <w:szCs w:val="18"/>
                <w:highlight w:val="green"/>
              </w:rPr>
            </w:pPr>
            <w:r w:rsidRPr="00E9449B">
              <w:rPr>
                <w:rStyle w:val="Blue"/>
                <w:color w:val="000000" w:themeColor="text1"/>
                <w:sz w:val="18"/>
                <w:szCs w:val="18"/>
              </w:rPr>
              <w:t>Storm to Environment EDM Monitoring Point</w:t>
            </w:r>
          </w:p>
        </w:tc>
      </w:tr>
      <w:tr w:rsidR="00A75C8F" w:rsidRPr="008F36B8" w14:paraId="6C9142D7" w14:textId="77777777" w:rsidTr="00A75C8F">
        <w:trPr>
          <w:cantSplit/>
          <w:trHeight w:val="401"/>
        </w:trPr>
        <w:tc>
          <w:tcPr>
            <w:tcW w:w="939" w:type="pct"/>
            <w:vMerge/>
            <w:shd w:val="clear" w:color="auto" w:fill="auto"/>
          </w:tcPr>
          <w:p w14:paraId="0C7992FE" w14:textId="77777777" w:rsidR="00A75C8F" w:rsidRPr="008F36B8" w:rsidRDefault="00A75C8F" w:rsidP="00A75C8F">
            <w:pPr>
              <w:pStyle w:val="TableText"/>
              <w:rPr>
                <w:rStyle w:val="Blue"/>
                <w:sz w:val="18"/>
                <w:szCs w:val="18"/>
              </w:rPr>
            </w:pPr>
          </w:p>
        </w:tc>
        <w:tc>
          <w:tcPr>
            <w:tcW w:w="1326" w:type="pct"/>
            <w:shd w:val="clear" w:color="auto" w:fill="auto"/>
          </w:tcPr>
          <w:p w14:paraId="2F08E068" w14:textId="622CCA8D" w:rsidR="00A75C8F" w:rsidRPr="008F36B8" w:rsidRDefault="00A75C8F" w:rsidP="00A75C8F">
            <w:pPr>
              <w:pStyle w:val="TableText"/>
              <w:rPr>
                <w:rStyle w:val="Blue"/>
                <w:color w:val="auto"/>
                <w:sz w:val="18"/>
                <w:szCs w:val="18"/>
              </w:rPr>
            </w:pPr>
            <w:r w:rsidRPr="008F36B8">
              <w:rPr>
                <w:rStyle w:val="Blue"/>
                <w:color w:val="auto"/>
                <w:sz w:val="18"/>
                <w:szCs w:val="18"/>
              </w:rPr>
              <w:t>Flow passed forward monitoring</w:t>
            </w:r>
          </w:p>
        </w:tc>
        <w:tc>
          <w:tcPr>
            <w:tcW w:w="1094" w:type="pct"/>
            <w:shd w:val="clear" w:color="auto" w:fill="auto"/>
          </w:tcPr>
          <w:p w14:paraId="0295D039" w14:textId="31AE9812" w:rsidR="00A75C8F" w:rsidRPr="0057636E" w:rsidRDefault="00A75C8F" w:rsidP="00A75C8F">
            <w:pPr>
              <w:pStyle w:val="TableText"/>
              <w:rPr>
                <w:rStyle w:val="Blue"/>
                <w:color w:val="000000" w:themeColor="text1"/>
                <w:sz w:val="18"/>
                <w:szCs w:val="18"/>
              </w:rPr>
            </w:pPr>
            <w:r w:rsidRPr="0057636E">
              <w:rPr>
                <w:rStyle w:val="Blue"/>
                <w:color w:val="000000" w:themeColor="text1"/>
                <w:sz w:val="18"/>
                <w:szCs w:val="18"/>
              </w:rPr>
              <w:t>SH 44670 67739</w:t>
            </w:r>
          </w:p>
        </w:tc>
        <w:tc>
          <w:tcPr>
            <w:tcW w:w="1641" w:type="pct"/>
            <w:shd w:val="clear" w:color="auto" w:fill="auto"/>
          </w:tcPr>
          <w:p w14:paraId="4861D766" w14:textId="5FD60AE3" w:rsidR="00A75C8F" w:rsidRPr="00E9449B" w:rsidRDefault="00A75C8F" w:rsidP="00A75C8F">
            <w:pPr>
              <w:pStyle w:val="TableText"/>
              <w:rPr>
                <w:rStyle w:val="Blue"/>
                <w:color w:val="000000" w:themeColor="text1"/>
                <w:sz w:val="18"/>
                <w:szCs w:val="18"/>
              </w:rPr>
            </w:pPr>
            <w:r w:rsidRPr="00E9449B">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7636E">
        <w:rPr>
          <w:rStyle w:val="Red"/>
          <w:color w:val="000000" w:themeColor="text1"/>
        </w:rPr>
        <w:lastRenderedPageBreak/>
        <w:t xml:space="preserve">Schedule 3A - Look up </w:t>
      </w:r>
      <w:proofErr w:type="gramStart"/>
      <w:r w:rsidR="00821962" w:rsidRPr="0057636E">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Number of s</w:t>
            </w:r>
            <w:bookmarkStart w:id="10" w:name="_Hlt511551491"/>
            <w:bookmarkEnd w:id="10"/>
            <w:r w:rsidRPr="0057636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4–7  </w:t>
            </w:r>
          </w:p>
        </w:tc>
        <w:tc>
          <w:tcPr>
            <w:tcW w:w="2660" w:type="pct"/>
            <w:shd w:val="clear" w:color="auto" w:fill="auto"/>
          </w:tcPr>
          <w:p w14:paraId="69C4BC74"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8–16</w:t>
            </w:r>
          </w:p>
        </w:tc>
        <w:tc>
          <w:tcPr>
            <w:tcW w:w="2660" w:type="pct"/>
            <w:shd w:val="clear" w:color="auto" w:fill="auto"/>
          </w:tcPr>
          <w:p w14:paraId="0648B3A3"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17–28 </w:t>
            </w:r>
          </w:p>
        </w:tc>
        <w:tc>
          <w:tcPr>
            <w:tcW w:w="2660" w:type="pct"/>
            <w:shd w:val="clear" w:color="auto" w:fill="auto"/>
          </w:tcPr>
          <w:p w14:paraId="778D512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29–40 </w:t>
            </w:r>
          </w:p>
        </w:tc>
        <w:tc>
          <w:tcPr>
            <w:tcW w:w="2660" w:type="pct"/>
            <w:shd w:val="clear" w:color="auto" w:fill="auto"/>
          </w:tcPr>
          <w:p w14:paraId="1B0C750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41–53  </w:t>
            </w:r>
          </w:p>
        </w:tc>
        <w:tc>
          <w:tcPr>
            <w:tcW w:w="2660" w:type="pct"/>
            <w:shd w:val="clear" w:color="auto" w:fill="auto"/>
          </w:tcPr>
          <w:p w14:paraId="6261ED31"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54–67  </w:t>
            </w:r>
          </w:p>
        </w:tc>
        <w:tc>
          <w:tcPr>
            <w:tcW w:w="2660" w:type="pct"/>
            <w:shd w:val="clear" w:color="auto" w:fill="auto"/>
          </w:tcPr>
          <w:p w14:paraId="3DA4AA29"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68–81  </w:t>
            </w:r>
          </w:p>
        </w:tc>
        <w:tc>
          <w:tcPr>
            <w:tcW w:w="2660" w:type="pct"/>
            <w:shd w:val="clear" w:color="auto" w:fill="auto"/>
          </w:tcPr>
          <w:p w14:paraId="240BF003"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82–95 </w:t>
            </w:r>
          </w:p>
        </w:tc>
        <w:tc>
          <w:tcPr>
            <w:tcW w:w="2660" w:type="pct"/>
            <w:shd w:val="clear" w:color="auto" w:fill="auto"/>
          </w:tcPr>
          <w:p w14:paraId="3947566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96–110 </w:t>
            </w:r>
          </w:p>
        </w:tc>
        <w:tc>
          <w:tcPr>
            <w:tcW w:w="2660" w:type="pct"/>
            <w:shd w:val="clear" w:color="auto" w:fill="auto"/>
          </w:tcPr>
          <w:p w14:paraId="7B637391"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111–125  </w:t>
            </w:r>
          </w:p>
        </w:tc>
        <w:tc>
          <w:tcPr>
            <w:tcW w:w="2660" w:type="pct"/>
            <w:shd w:val="clear" w:color="auto" w:fill="auto"/>
          </w:tcPr>
          <w:p w14:paraId="3A267D7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126–140  </w:t>
            </w:r>
          </w:p>
        </w:tc>
        <w:tc>
          <w:tcPr>
            <w:tcW w:w="2660" w:type="pct"/>
            <w:shd w:val="clear" w:color="auto" w:fill="auto"/>
          </w:tcPr>
          <w:p w14:paraId="49045AE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141–155  </w:t>
            </w:r>
          </w:p>
        </w:tc>
        <w:tc>
          <w:tcPr>
            <w:tcW w:w="2660" w:type="pct"/>
            <w:shd w:val="clear" w:color="auto" w:fill="auto"/>
          </w:tcPr>
          <w:p w14:paraId="68142938"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156–171  </w:t>
            </w:r>
          </w:p>
        </w:tc>
        <w:tc>
          <w:tcPr>
            <w:tcW w:w="2660" w:type="pct"/>
            <w:shd w:val="clear" w:color="auto" w:fill="auto"/>
          </w:tcPr>
          <w:p w14:paraId="7C328F6C"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172–187 </w:t>
            </w:r>
          </w:p>
        </w:tc>
        <w:tc>
          <w:tcPr>
            <w:tcW w:w="2660" w:type="pct"/>
            <w:shd w:val="clear" w:color="auto" w:fill="auto"/>
          </w:tcPr>
          <w:p w14:paraId="3D32E7D7"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188–203  </w:t>
            </w:r>
          </w:p>
        </w:tc>
        <w:tc>
          <w:tcPr>
            <w:tcW w:w="2660" w:type="pct"/>
            <w:shd w:val="clear" w:color="auto" w:fill="auto"/>
          </w:tcPr>
          <w:p w14:paraId="757AB9A0"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204–219  </w:t>
            </w:r>
          </w:p>
        </w:tc>
        <w:tc>
          <w:tcPr>
            <w:tcW w:w="2660" w:type="pct"/>
            <w:shd w:val="clear" w:color="auto" w:fill="auto"/>
          </w:tcPr>
          <w:p w14:paraId="7C72F087"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220–235  </w:t>
            </w:r>
          </w:p>
        </w:tc>
        <w:tc>
          <w:tcPr>
            <w:tcW w:w="2660" w:type="pct"/>
            <w:shd w:val="clear" w:color="auto" w:fill="auto"/>
          </w:tcPr>
          <w:p w14:paraId="777683A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236–251 </w:t>
            </w:r>
          </w:p>
        </w:tc>
        <w:tc>
          <w:tcPr>
            <w:tcW w:w="2660" w:type="pct"/>
            <w:shd w:val="clear" w:color="auto" w:fill="auto"/>
          </w:tcPr>
          <w:p w14:paraId="1036B43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252–268 </w:t>
            </w:r>
          </w:p>
        </w:tc>
        <w:tc>
          <w:tcPr>
            <w:tcW w:w="2660" w:type="pct"/>
            <w:shd w:val="clear" w:color="auto" w:fill="auto"/>
          </w:tcPr>
          <w:p w14:paraId="758D1B52"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269–284  </w:t>
            </w:r>
          </w:p>
        </w:tc>
        <w:tc>
          <w:tcPr>
            <w:tcW w:w="2660" w:type="pct"/>
            <w:shd w:val="clear" w:color="auto" w:fill="auto"/>
          </w:tcPr>
          <w:p w14:paraId="059DCBA8"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285–300  </w:t>
            </w:r>
          </w:p>
        </w:tc>
        <w:tc>
          <w:tcPr>
            <w:tcW w:w="2660" w:type="pct"/>
            <w:shd w:val="clear" w:color="auto" w:fill="auto"/>
          </w:tcPr>
          <w:p w14:paraId="2E8AAEF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301–317 </w:t>
            </w:r>
          </w:p>
        </w:tc>
        <w:tc>
          <w:tcPr>
            <w:tcW w:w="2660" w:type="pct"/>
            <w:shd w:val="clear" w:color="auto" w:fill="auto"/>
          </w:tcPr>
          <w:p w14:paraId="4208F093"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318–334  </w:t>
            </w:r>
          </w:p>
        </w:tc>
        <w:tc>
          <w:tcPr>
            <w:tcW w:w="2660" w:type="pct"/>
            <w:shd w:val="clear" w:color="auto" w:fill="auto"/>
          </w:tcPr>
          <w:p w14:paraId="3F38A39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335–350 </w:t>
            </w:r>
          </w:p>
        </w:tc>
        <w:tc>
          <w:tcPr>
            <w:tcW w:w="2660" w:type="pct"/>
            <w:shd w:val="clear" w:color="auto" w:fill="auto"/>
          </w:tcPr>
          <w:p w14:paraId="69B8293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351–365 </w:t>
            </w:r>
          </w:p>
        </w:tc>
        <w:tc>
          <w:tcPr>
            <w:tcW w:w="2660" w:type="pct"/>
            <w:shd w:val="clear" w:color="auto" w:fill="auto"/>
          </w:tcPr>
          <w:p w14:paraId="3579A65B"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 xml:space="preserve"> 25</w:t>
            </w:r>
          </w:p>
        </w:tc>
      </w:tr>
    </w:tbl>
    <w:p w14:paraId="6186E131" w14:textId="77777777" w:rsidR="00821962" w:rsidRPr="0057636E" w:rsidRDefault="005D2F25" w:rsidP="00821962">
      <w:pPr>
        <w:pStyle w:val="Heading1NotIndexed"/>
        <w:ind w:left="567"/>
        <w:rPr>
          <w:rStyle w:val="Red"/>
          <w:color w:val="000000" w:themeColor="text1"/>
        </w:rPr>
      </w:pPr>
      <w:r w:rsidRPr="008F36B8">
        <w:rPr>
          <w:rStyle w:val="Red"/>
        </w:rPr>
        <w:br w:type="page"/>
      </w:r>
      <w:r w:rsidR="00821962" w:rsidRPr="0057636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7636E" w:rsidRPr="0057636E" w14:paraId="15F89F50" w14:textId="77777777" w:rsidTr="001F4EC0">
        <w:trPr>
          <w:cantSplit/>
          <w:tblHeader/>
        </w:trPr>
        <w:tc>
          <w:tcPr>
            <w:tcW w:w="737" w:type="pct"/>
            <w:shd w:val="clear" w:color="auto" w:fill="auto"/>
          </w:tcPr>
          <w:p w14:paraId="0E79F7C9"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Parameter</w:t>
            </w:r>
          </w:p>
        </w:tc>
        <w:tc>
          <w:tcPr>
            <w:tcW w:w="1056" w:type="pct"/>
            <w:shd w:val="clear" w:color="auto" w:fill="auto"/>
          </w:tcPr>
          <w:p w14:paraId="78238B78"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‘Normal frequency’ of samples per year</w:t>
            </w:r>
          </w:p>
        </w:tc>
        <w:tc>
          <w:tcPr>
            <w:tcW w:w="1055" w:type="pct"/>
            <w:shd w:val="clear" w:color="auto" w:fill="auto"/>
          </w:tcPr>
          <w:p w14:paraId="06AA764E"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57636E" w:rsidRDefault="00821962" w:rsidP="00821962">
            <w:pPr>
              <w:pStyle w:val="TableText"/>
              <w:rPr>
                <w:rStyle w:val="Red"/>
                <w:b/>
                <w:color w:val="000000" w:themeColor="text1"/>
                <w:sz w:val="18"/>
                <w:szCs w:val="18"/>
              </w:rPr>
            </w:pPr>
            <w:r w:rsidRPr="0057636E">
              <w:rPr>
                <w:rStyle w:val="Red"/>
                <w:b/>
                <w:color w:val="000000" w:themeColor="text1"/>
                <w:sz w:val="18"/>
                <w:szCs w:val="18"/>
              </w:rPr>
              <w:t>Out of hours samples</w:t>
            </w:r>
          </w:p>
        </w:tc>
      </w:tr>
      <w:tr w:rsidR="0057636E" w:rsidRPr="0057636E" w14:paraId="22B5F3DB" w14:textId="77777777" w:rsidTr="001F4EC0">
        <w:trPr>
          <w:cantSplit/>
        </w:trPr>
        <w:tc>
          <w:tcPr>
            <w:tcW w:w="737" w:type="pct"/>
            <w:shd w:val="clear" w:color="auto" w:fill="auto"/>
          </w:tcPr>
          <w:p w14:paraId="7E04794E"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Sanitary</w:t>
            </w:r>
          </w:p>
          <w:p w14:paraId="0CAE9CDA" w14:textId="77777777" w:rsidR="00821962" w:rsidRPr="0057636E"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24</w:t>
            </w:r>
          </w:p>
        </w:tc>
        <w:tc>
          <w:tcPr>
            <w:tcW w:w="1055" w:type="pct"/>
            <w:shd w:val="clear" w:color="auto" w:fill="auto"/>
          </w:tcPr>
          <w:p w14:paraId="773C4CC7"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12</w:t>
            </w:r>
          </w:p>
        </w:tc>
        <w:tc>
          <w:tcPr>
            <w:tcW w:w="1059" w:type="pct"/>
            <w:shd w:val="clear" w:color="auto" w:fill="auto"/>
          </w:tcPr>
          <w:p w14:paraId="5F5A59A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24</w:t>
            </w:r>
          </w:p>
        </w:tc>
        <w:tc>
          <w:tcPr>
            <w:tcW w:w="1093" w:type="pct"/>
            <w:shd w:val="clear" w:color="auto" w:fill="auto"/>
          </w:tcPr>
          <w:p w14:paraId="282EB3D6"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For 24 samples 2 out of hours samples per annum</w:t>
            </w:r>
          </w:p>
        </w:tc>
      </w:tr>
      <w:tr w:rsidR="0057636E" w:rsidRPr="0057636E" w14:paraId="7C438A51" w14:textId="77777777" w:rsidTr="001F4EC0">
        <w:trPr>
          <w:cantSplit/>
        </w:trPr>
        <w:tc>
          <w:tcPr>
            <w:tcW w:w="737" w:type="pct"/>
            <w:shd w:val="clear" w:color="auto" w:fill="auto"/>
          </w:tcPr>
          <w:p w14:paraId="3958ED9A"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Non sanitary</w:t>
            </w:r>
          </w:p>
          <w:p w14:paraId="23A00D01" w14:textId="77777777" w:rsidR="00821962" w:rsidRPr="0057636E"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12</w:t>
            </w:r>
          </w:p>
        </w:tc>
        <w:tc>
          <w:tcPr>
            <w:tcW w:w="1055" w:type="pct"/>
            <w:shd w:val="clear" w:color="auto" w:fill="auto"/>
          </w:tcPr>
          <w:p w14:paraId="31479A9E"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12</w:t>
            </w:r>
          </w:p>
        </w:tc>
        <w:tc>
          <w:tcPr>
            <w:tcW w:w="1059" w:type="pct"/>
            <w:shd w:val="clear" w:color="auto" w:fill="auto"/>
          </w:tcPr>
          <w:p w14:paraId="2303665C"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12</w:t>
            </w:r>
          </w:p>
        </w:tc>
        <w:tc>
          <w:tcPr>
            <w:tcW w:w="1093" w:type="pct"/>
            <w:shd w:val="clear" w:color="auto" w:fill="auto"/>
          </w:tcPr>
          <w:p w14:paraId="547A8B6C" w14:textId="77777777" w:rsidR="00821962" w:rsidRPr="0057636E" w:rsidRDefault="00821962" w:rsidP="00821962">
            <w:pPr>
              <w:pStyle w:val="TableText"/>
              <w:rPr>
                <w:rStyle w:val="Red"/>
                <w:color w:val="000000" w:themeColor="text1"/>
                <w:sz w:val="18"/>
                <w:szCs w:val="18"/>
              </w:rPr>
            </w:pPr>
            <w:r w:rsidRPr="0057636E">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74D11A76" w14:textId="77777777" w:rsidR="00821962" w:rsidRPr="008F36B8" w:rsidRDefault="005D2F25" w:rsidP="00CA7083">
      <w:pPr>
        <w:pStyle w:val="Heading1"/>
        <w:spacing w:after="12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AF06FDF" w:rsidR="001A6A99" w:rsidRPr="001E6743" w:rsidRDefault="00D55C1F" w:rsidP="0057636E">
            <w:pPr>
              <w:pStyle w:val="TableText"/>
              <w:rPr>
                <w:b/>
                <w:i/>
                <w:iCs/>
                <w:sz w:val="18"/>
                <w:szCs w:val="18"/>
              </w:rPr>
            </w:pPr>
            <w:r w:rsidRPr="008F36B8">
              <w:rPr>
                <w:b/>
                <w:sz w:val="18"/>
                <w:szCs w:val="18"/>
              </w:rPr>
              <w:t>Monitoring point reference</w:t>
            </w:r>
          </w:p>
        </w:tc>
        <w:tc>
          <w:tcPr>
            <w:tcW w:w="1082" w:type="pct"/>
            <w:shd w:val="clear" w:color="auto" w:fill="auto"/>
          </w:tcPr>
          <w:p w14:paraId="603B7ACA" w14:textId="2E4BB954" w:rsidR="001E6743" w:rsidRPr="008F36B8" w:rsidRDefault="00D55C1F" w:rsidP="0057636E">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F2FBCFC"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Discharge of s</w:t>
            </w:r>
            <w:r w:rsidRPr="004F4F91">
              <w:rPr>
                <w:rStyle w:val="Blue"/>
                <w:rFonts w:cs="Arial"/>
                <w:color w:val="000000" w:themeColor="text1"/>
                <w:sz w:val="18"/>
                <w:szCs w:val="18"/>
              </w:rPr>
              <w:t>econdary tr</w:t>
            </w:r>
            <w:r w:rsidRPr="0057636E">
              <w:rPr>
                <w:rStyle w:val="Blue"/>
                <w:rFonts w:cs="Arial"/>
                <w:color w:val="000000" w:themeColor="text1"/>
                <w:sz w:val="18"/>
                <w:szCs w:val="18"/>
              </w:rPr>
              <w:t>eated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57636E" w:rsidRDefault="007A27A9" w:rsidP="00821962">
            <w:pPr>
              <w:pStyle w:val="TableText"/>
              <w:rPr>
                <w:rStyle w:val="Blue"/>
                <w:rFonts w:cs="Arial"/>
                <w:color w:val="000000" w:themeColor="text1"/>
                <w:sz w:val="18"/>
                <w:szCs w:val="18"/>
              </w:rPr>
            </w:pPr>
            <w:r w:rsidRPr="0057636E">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57636E" w:rsidRDefault="003A3DD7" w:rsidP="00821962">
            <w:pPr>
              <w:pStyle w:val="TableText"/>
              <w:rPr>
                <w:rStyle w:val="Blue"/>
                <w:rFonts w:cs="Arial"/>
                <w:color w:val="000000" w:themeColor="text1"/>
                <w:sz w:val="18"/>
                <w:szCs w:val="18"/>
              </w:rPr>
            </w:pPr>
            <w:r w:rsidRPr="0057636E">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33C95EC" w:rsidR="00D55C1F" w:rsidRPr="0057636E" w:rsidRDefault="00D55C1F" w:rsidP="00821962">
            <w:pPr>
              <w:pStyle w:val="TableText"/>
              <w:rPr>
                <w:rStyle w:val="Blue"/>
                <w:rFonts w:cs="Arial"/>
                <w:color w:val="000000" w:themeColor="text1"/>
                <w:sz w:val="18"/>
                <w:szCs w:val="18"/>
              </w:rPr>
            </w:pPr>
            <w:r w:rsidRPr="0057636E">
              <w:rPr>
                <w:rStyle w:val="Blue"/>
                <w:rFonts w:cs="Arial"/>
                <w:color w:val="000000" w:themeColor="text1"/>
                <w:sz w:val="18"/>
                <w:szCs w:val="18"/>
              </w:rPr>
              <w:t>Operator Self</w:t>
            </w:r>
            <w:r w:rsidR="00127AF5" w:rsidRPr="0057636E">
              <w:rPr>
                <w:rStyle w:val="Blue"/>
                <w:rFonts w:cs="Arial"/>
                <w:color w:val="000000" w:themeColor="text1"/>
                <w:sz w:val="18"/>
                <w:szCs w:val="18"/>
              </w:rPr>
              <w:t>-</w:t>
            </w:r>
            <w:r w:rsidRPr="0057636E">
              <w:rPr>
                <w:rStyle w:val="Blue"/>
                <w:rFonts w:cs="Arial"/>
                <w:color w:val="000000" w:themeColor="text1"/>
                <w:sz w:val="18"/>
                <w:szCs w:val="18"/>
              </w:rPr>
              <w:t>Monitoring - ATU-BOD as O</w:t>
            </w:r>
            <w:r w:rsidRPr="0057636E">
              <w:rPr>
                <w:rStyle w:val="Blue"/>
                <w:rFonts w:cs="Arial"/>
                <w:color w:val="000000" w:themeColor="text1"/>
                <w:sz w:val="18"/>
                <w:szCs w:val="18"/>
                <w:vertAlign w:val="subscript"/>
              </w:rPr>
              <w:t>2</w:t>
            </w:r>
            <w:r w:rsidRPr="0057636E">
              <w:rPr>
                <w:rStyle w:val="Blue"/>
                <w:rFonts w:cs="Arial"/>
                <w:color w:val="000000" w:themeColor="text1"/>
                <w:sz w:val="18"/>
                <w:szCs w:val="18"/>
              </w:rPr>
              <w:t>, ammoniacal nitrogen (expressed as N), suspended solids (measured after drying at 105</w:t>
            </w:r>
            <w:r w:rsidR="0042379F" w:rsidRPr="0057636E">
              <w:rPr>
                <w:rStyle w:val="Blue"/>
                <w:rFonts w:cs="Arial"/>
                <w:color w:val="000000" w:themeColor="text1"/>
                <w:sz w:val="18"/>
                <w:szCs w:val="18"/>
              </w:rPr>
              <w:t>°</w:t>
            </w:r>
            <w:r w:rsidRPr="0057636E">
              <w:rPr>
                <w:rStyle w:val="Blue"/>
                <w:rFonts w:cs="Arial"/>
                <w:color w:val="000000" w:themeColor="text1"/>
                <w:sz w:val="18"/>
                <w:szCs w:val="18"/>
              </w:rPr>
              <w:t>C)</w:t>
            </w:r>
          </w:p>
        </w:tc>
        <w:tc>
          <w:tcPr>
            <w:tcW w:w="1000" w:type="pct"/>
            <w:shd w:val="clear" w:color="auto" w:fill="auto"/>
          </w:tcPr>
          <w:p w14:paraId="58FF3449" w14:textId="2BB2C46C" w:rsidR="00D55C1F" w:rsidRPr="0057636E" w:rsidRDefault="0074732C" w:rsidP="00821962">
            <w:pPr>
              <w:pStyle w:val="TableText"/>
              <w:rPr>
                <w:rStyle w:val="Blue"/>
                <w:rFonts w:cs="Arial"/>
                <w:color w:val="000000" w:themeColor="text1"/>
                <w:sz w:val="18"/>
                <w:szCs w:val="18"/>
              </w:rPr>
            </w:pPr>
            <w:r w:rsidRPr="0057636E">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57636E" w:rsidRDefault="00D55C1F" w:rsidP="00821962">
            <w:pPr>
              <w:pStyle w:val="TableText"/>
              <w:rPr>
                <w:rStyle w:val="Blue"/>
                <w:rFonts w:cs="Arial"/>
                <w:color w:val="000000" w:themeColor="text1"/>
                <w:sz w:val="18"/>
                <w:szCs w:val="18"/>
              </w:rPr>
            </w:pPr>
            <w:r w:rsidRPr="0057636E">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57636E" w:rsidRDefault="0074732C" w:rsidP="00821962">
            <w:pPr>
              <w:pStyle w:val="TableText"/>
              <w:rPr>
                <w:rStyle w:val="Blue"/>
                <w:rFonts w:cs="Arial"/>
                <w:color w:val="000000" w:themeColor="text1"/>
                <w:sz w:val="18"/>
                <w:szCs w:val="18"/>
              </w:rPr>
            </w:pPr>
            <w:r w:rsidRPr="0057636E">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7636E" w:rsidRDefault="006F65DE" w:rsidP="006F65DE">
            <w:pPr>
              <w:pStyle w:val="TableText"/>
              <w:rPr>
                <w:rStyle w:val="Blue"/>
                <w:rFonts w:cs="Arial"/>
                <w:color w:val="000000" w:themeColor="text1"/>
                <w:sz w:val="18"/>
                <w:szCs w:val="18"/>
                <w:highlight w:val="green"/>
              </w:rPr>
            </w:pPr>
            <w:r w:rsidRPr="0057636E">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57636E" w:rsidRDefault="006F65DE" w:rsidP="00033469">
            <w:pPr>
              <w:pStyle w:val="TableText"/>
              <w:rPr>
                <w:rStyle w:val="Blue"/>
                <w:rFonts w:cs="Arial"/>
                <w:color w:val="000000" w:themeColor="text1"/>
                <w:sz w:val="18"/>
                <w:szCs w:val="18"/>
              </w:rPr>
            </w:pPr>
            <w:r w:rsidRPr="0057636E">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57636E" w:rsidRDefault="006F65DE" w:rsidP="006F65DE">
            <w:pPr>
              <w:pStyle w:val="TableText"/>
              <w:rPr>
                <w:rStyle w:val="Blue"/>
                <w:rFonts w:cs="Arial"/>
                <w:color w:val="000000" w:themeColor="text1"/>
                <w:sz w:val="18"/>
                <w:szCs w:val="18"/>
                <w:highlight w:val="cyan"/>
              </w:rPr>
            </w:pPr>
            <w:r w:rsidRPr="0057636E">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7636E"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57636E" w:rsidRDefault="002B3F38" w:rsidP="002B3F38">
            <w:pPr>
              <w:pStyle w:val="TableText"/>
              <w:rPr>
                <w:rFonts w:cs="Arial"/>
                <w:color w:val="000000" w:themeColor="text1"/>
                <w:sz w:val="18"/>
                <w:szCs w:val="18"/>
              </w:rPr>
            </w:pPr>
            <w:r w:rsidRPr="0057636E">
              <w:rPr>
                <w:rFonts w:cs="Arial"/>
                <w:color w:val="000000" w:themeColor="text1"/>
                <w:sz w:val="18"/>
                <w:szCs w:val="18"/>
              </w:rPr>
              <w:t xml:space="preserve">Storm overflow performance, including </w:t>
            </w:r>
            <w:r w:rsidR="00617E2B" w:rsidRPr="0057636E">
              <w:rPr>
                <w:rFonts w:cs="Arial"/>
                <w:color w:val="000000" w:themeColor="text1"/>
                <w:sz w:val="18"/>
                <w:szCs w:val="18"/>
              </w:rPr>
              <w:t>total number of block-counted spills</w:t>
            </w:r>
          </w:p>
        </w:tc>
        <w:tc>
          <w:tcPr>
            <w:tcW w:w="1000" w:type="pct"/>
            <w:shd w:val="clear" w:color="auto" w:fill="auto"/>
          </w:tcPr>
          <w:p w14:paraId="28FA834E" w14:textId="77777777" w:rsidR="00885C77" w:rsidRPr="0057636E" w:rsidRDefault="00885C77" w:rsidP="00885C77">
            <w:pPr>
              <w:pStyle w:val="TableText"/>
              <w:rPr>
                <w:rStyle w:val="Blue"/>
                <w:rFonts w:cs="Arial"/>
                <w:color w:val="000000" w:themeColor="text1"/>
                <w:sz w:val="18"/>
                <w:szCs w:val="18"/>
              </w:rPr>
            </w:pPr>
            <w:r w:rsidRPr="0057636E">
              <w:rPr>
                <w:rStyle w:val="Blue"/>
                <w:rFonts w:cs="Arial"/>
                <w:color w:val="000000" w:themeColor="text1"/>
                <w:sz w:val="18"/>
                <w:szCs w:val="18"/>
              </w:rPr>
              <w:t>Storm Sample Point</w:t>
            </w:r>
          </w:p>
          <w:p w14:paraId="43A0E2E1" w14:textId="69B4437D" w:rsidR="00885C77" w:rsidRPr="0057636E" w:rsidRDefault="00885C77" w:rsidP="00885C77">
            <w:pPr>
              <w:pStyle w:val="TableText"/>
              <w:rPr>
                <w:rStyle w:val="Blue"/>
                <w:rFonts w:cs="Arial"/>
                <w:color w:val="000000" w:themeColor="text1"/>
                <w:sz w:val="18"/>
                <w:szCs w:val="18"/>
              </w:rPr>
            </w:pPr>
            <w:r w:rsidRPr="0057636E">
              <w:rPr>
                <w:rStyle w:val="Blue"/>
                <w:rFonts w:cs="Arial"/>
                <w:color w:val="000000" w:themeColor="text1"/>
                <w:sz w:val="18"/>
                <w:szCs w:val="18"/>
              </w:rPr>
              <w:t>and</w:t>
            </w:r>
          </w:p>
          <w:p w14:paraId="52BC4783" w14:textId="5287ED21" w:rsidR="002B3F38" w:rsidRPr="0057636E" w:rsidRDefault="00013B16" w:rsidP="00885C77">
            <w:pPr>
              <w:pStyle w:val="TableText"/>
              <w:rPr>
                <w:rStyle w:val="Blue"/>
                <w:rFonts w:cs="Arial"/>
                <w:color w:val="000000" w:themeColor="text1"/>
                <w:sz w:val="18"/>
                <w:szCs w:val="18"/>
              </w:rPr>
            </w:pPr>
            <w:r w:rsidRPr="0057636E">
              <w:rPr>
                <w:rStyle w:val="Blue"/>
                <w:rFonts w:cs="Arial"/>
                <w:color w:val="000000" w:themeColor="text1"/>
                <w:sz w:val="18"/>
                <w:szCs w:val="18"/>
              </w:rPr>
              <w:t>S</w:t>
            </w:r>
            <w:r w:rsidR="007942AE" w:rsidRPr="0057636E">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7636E"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57636E" w:rsidRDefault="002B3F38" w:rsidP="002B3F38">
            <w:pPr>
              <w:pStyle w:val="TableText"/>
              <w:rPr>
                <w:rStyle w:val="Blue"/>
                <w:rFonts w:cs="Arial"/>
                <w:color w:val="000000" w:themeColor="text1"/>
                <w:sz w:val="18"/>
                <w:szCs w:val="18"/>
              </w:rPr>
            </w:pPr>
            <w:r w:rsidRPr="0057636E">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57636E" w:rsidRDefault="007942AE" w:rsidP="002B3F38">
            <w:pPr>
              <w:pStyle w:val="TableText"/>
              <w:rPr>
                <w:rStyle w:val="Blue"/>
                <w:rFonts w:cs="Arial"/>
                <w:color w:val="000000" w:themeColor="text1"/>
                <w:sz w:val="18"/>
                <w:szCs w:val="18"/>
              </w:rPr>
            </w:pPr>
            <w:r w:rsidRPr="0057636E">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57636E"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57636E" w:rsidRDefault="0087716C" w:rsidP="00033469">
            <w:pPr>
              <w:pStyle w:val="TableText"/>
              <w:rPr>
                <w:rStyle w:val="Blue"/>
                <w:rFonts w:cs="Arial"/>
                <w:color w:val="000000" w:themeColor="text1"/>
                <w:sz w:val="18"/>
                <w:szCs w:val="18"/>
              </w:rPr>
            </w:pPr>
            <w:r w:rsidRPr="0057636E">
              <w:rPr>
                <w:rStyle w:val="Blue"/>
                <w:rFonts w:cs="Arial"/>
                <w:color w:val="000000" w:themeColor="text1"/>
                <w:sz w:val="18"/>
                <w:szCs w:val="18"/>
              </w:rPr>
              <w:t>S</w:t>
            </w:r>
            <w:r w:rsidR="002B3F38" w:rsidRPr="0057636E">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57636E" w:rsidRDefault="007942AE" w:rsidP="002B3F38">
            <w:pPr>
              <w:pStyle w:val="TableText"/>
              <w:rPr>
                <w:rStyle w:val="Blue"/>
                <w:rFonts w:cs="Arial"/>
                <w:color w:val="000000" w:themeColor="text1"/>
                <w:sz w:val="18"/>
                <w:szCs w:val="18"/>
              </w:rPr>
            </w:pPr>
            <w:r w:rsidRPr="0057636E">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57636E" w:rsidRDefault="00882241" w:rsidP="002B3F38">
            <w:pPr>
              <w:pStyle w:val="TableText"/>
              <w:rPr>
                <w:rStyle w:val="Blue"/>
                <w:rFonts w:cs="Arial"/>
                <w:color w:val="000000" w:themeColor="text1"/>
                <w:sz w:val="18"/>
                <w:szCs w:val="18"/>
              </w:rPr>
            </w:pPr>
            <w:r w:rsidRPr="0057636E">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57636E" w:rsidRDefault="002B3F38" w:rsidP="002B3F38">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Reports to be provided to </w:t>
            </w:r>
            <w:r w:rsidR="0036367A" w:rsidRPr="0057636E">
              <w:rPr>
                <w:rStyle w:val="Blue"/>
                <w:rFonts w:cs="Arial"/>
                <w:color w:val="000000" w:themeColor="text1"/>
                <w:sz w:val="18"/>
                <w:szCs w:val="18"/>
              </w:rPr>
              <w:t>Natural</w:t>
            </w:r>
            <w:r w:rsidRPr="0057636E">
              <w:rPr>
                <w:rStyle w:val="Blue"/>
                <w:rFonts w:cs="Arial"/>
                <w:color w:val="000000" w:themeColor="text1"/>
                <w:sz w:val="18"/>
                <w:szCs w:val="18"/>
              </w:rPr>
              <w:t xml:space="preserve"> Resources Wales upon </w:t>
            </w:r>
            <w:proofErr w:type="gramStart"/>
            <w:r w:rsidRPr="0057636E">
              <w:rPr>
                <w:rStyle w:val="Blue"/>
                <w:rFonts w:cs="Arial"/>
                <w:color w:val="000000" w:themeColor="text1"/>
                <w:sz w:val="18"/>
                <w:szCs w:val="18"/>
              </w:rPr>
              <w:t>request</w:t>
            </w:r>
            <w:proofErr w:type="gramEnd"/>
            <w:r w:rsidRPr="0057636E">
              <w:rPr>
                <w:rStyle w:val="Blue"/>
                <w:rFonts w:cs="Arial"/>
                <w:color w:val="000000" w:themeColor="text1"/>
                <w:sz w:val="18"/>
                <w:szCs w:val="18"/>
              </w:rPr>
              <w:t xml:space="preserve"> </w:t>
            </w:r>
          </w:p>
          <w:p w14:paraId="7E496BDA" w14:textId="6AC92B5C" w:rsidR="002B3F38" w:rsidRPr="0057636E" w:rsidRDefault="002B3F38" w:rsidP="002B3F38">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 to be submitted within 28 days unless otherwise specified in writing by </w:t>
            </w:r>
            <w:r w:rsidR="0036367A" w:rsidRPr="0057636E">
              <w:rPr>
                <w:rStyle w:val="Blue"/>
                <w:rFonts w:cs="Arial"/>
                <w:color w:val="000000" w:themeColor="text1"/>
                <w:sz w:val="18"/>
                <w:szCs w:val="18"/>
              </w:rPr>
              <w:t>Natural</w:t>
            </w:r>
            <w:r w:rsidRPr="0057636E">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57636E" w:rsidRDefault="002D5236" w:rsidP="002D5236">
            <w:pPr>
              <w:pStyle w:val="TableText"/>
              <w:rPr>
                <w:rStyle w:val="Blue"/>
                <w:rFonts w:cs="Calibri"/>
                <w:color w:val="000000" w:themeColor="text1"/>
                <w:sz w:val="18"/>
                <w:szCs w:val="18"/>
              </w:rPr>
            </w:pPr>
            <w:r w:rsidRPr="0057636E">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57636E" w:rsidRDefault="002D5236" w:rsidP="002D5236">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Reports to be provided to </w:t>
            </w:r>
            <w:r w:rsidR="0036367A" w:rsidRPr="0057636E">
              <w:rPr>
                <w:rStyle w:val="Blue"/>
                <w:rFonts w:cs="Arial"/>
                <w:color w:val="000000" w:themeColor="text1"/>
                <w:sz w:val="18"/>
                <w:szCs w:val="18"/>
              </w:rPr>
              <w:t>Natural</w:t>
            </w:r>
            <w:r w:rsidRPr="0057636E">
              <w:rPr>
                <w:rStyle w:val="Blue"/>
                <w:rFonts w:cs="Arial"/>
                <w:color w:val="000000" w:themeColor="text1"/>
                <w:sz w:val="18"/>
                <w:szCs w:val="18"/>
              </w:rPr>
              <w:t xml:space="preserve"> Resources Wales upon </w:t>
            </w:r>
            <w:proofErr w:type="gramStart"/>
            <w:r w:rsidRPr="0057636E">
              <w:rPr>
                <w:rStyle w:val="Blue"/>
                <w:rFonts w:cs="Arial"/>
                <w:color w:val="000000" w:themeColor="text1"/>
                <w:sz w:val="18"/>
                <w:szCs w:val="18"/>
              </w:rPr>
              <w:t>request</w:t>
            </w:r>
            <w:proofErr w:type="gramEnd"/>
            <w:r w:rsidRPr="0057636E">
              <w:rPr>
                <w:rStyle w:val="Blue"/>
                <w:rFonts w:cs="Arial"/>
                <w:color w:val="000000" w:themeColor="text1"/>
                <w:sz w:val="18"/>
                <w:szCs w:val="18"/>
              </w:rPr>
              <w:t xml:space="preserve"> </w:t>
            </w:r>
          </w:p>
          <w:p w14:paraId="7559B109" w14:textId="520258A6" w:rsidR="002D5236" w:rsidRPr="0057636E" w:rsidRDefault="002D5236" w:rsidP="002D5236">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 to be submitted within 28 days unless otherwise specified in writing by </w:t>
            </w:r>
            <w:r w:rsidR="0036367A" w:rsidRPr="0057636E">
              <w:rPr>
                <w:rStyle w:val="Blue"/>
                <w:rFonts w:cs="Arial"/>
                <w:color w:val="000000" w:themeColor="text1"/>
                <w:sz w:val="18"/>
                <w:szCs w:val="18"/>
              </w:rPr>
              <w:t>Natural</w:t>
            </w:r>
            <w:r w:rsidRPr="0057636E">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57636E" w:rsidRDefault="002D5236" w:rsidP="002D5236">
            <w:pPr>
              <w:pStyle w:val="TableText"/>
              <w:rPr>
                <w:rStyle w:val="Blue"/>
                <w:rFonts w:cs="Calibri"/>
                <w:color w:val="000000" w:themeColor="text1"/>
                <w:sz w:val="18"/>
                <w:szCs w:val="18"/>
              </w:rPr>
            </w:pPr>
            <w:r w:rsidRPr="0057636E">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57636E" w:rsidRDefault="002D5236" w:rsidP="002D5236">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Reports to be provided to </w:t>
            </w:r>
            <w:r w:rsidR="0036367A" w:rsidRPr="0057636E">
              <w:rPr>
                <w:rStyle w:val="Blue"/>
                <w:rFonts w:cs="Arial"/>
                <w:color w:val="000000" w:themeColor="text1"/>
                <w:sz w:val="18"/>
                <w:szCs w:val="18"/>
              </w:rPr>
              <w:t>Natural</w:t>
            </w:r>
            <w:r w:rsidRPr="0057636E">
              <w:rPr>
                <w:rStyle w:val="Blue"/>
                <w:rFonts w:cs="Arial"/>
                <w:color w:val="000000" w:themeColor="text1"/>
                <w:sz w:val="18"/>
                <w:szCs w:val="18"/>
              </w:rPr>
              <w:t xml:space="preserve"> Resources Wales upon </w:t>
            </w:r>
            <w:proofErr w:type="gramStart"/>
            <w:r w:rsidRPr="0057636E">
              <w:rPr>
                <w:rStyle w:val="Blue"/>
                <w:rFonts w:cs="Arial"/>
                <w:color w:val="000000" w:themeColor="text1"/>
                <w:sz w:val="18"/>
                <w:szCs w:val="18"/>
              </w:rPr>
              <w:t>request</w:t>
            </w:r>
            <w:proofErr w:type="gramEnd"/>
            <w:r w:rsidRPr="0057636E">
              <w:rPr>
                <w:rStyle w:val="Blue"/>
                <w:rFonts w:cs="Arial"/>
                <w:color w:val="000000" w:themeColor="text1"/>
                <w:sz w:val="18"/>
                <w:szCs w:val="18"/>
              </w:rPr>
              <w:t xml:space="preserve"> </w:t>
            </w:r>
          </w:p>
          <w:p w14:paraId="36C1951E" w14:textId="611691B1" w:rsidR="002D5236" w:rsidRPr="0057636E" w:rsidRDefault="002D5236" w:rsidP="002D5236">
            <w:pPr>
              <w:pStyle w:val="TableText"/>
              <w:rPr>
                <w:rStyle w:val="Blue"/>
                <w:rFonts w:cs="Arial"/>
                <w:color w:val="000000" w:themeColor="text1"/>
                <w:sz w:val="18"/>
                <w:szCs w:val="18"/>
              </w:rPr>
            </w:pPr>
            <w:r w:rsidRPr="0057636E">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57636E" w:rsidRDefault="00C03BF8" w:rsidP="00C03BF8">
            <w:pPr>
              <w:pStyle w:val="TableText"/>
              <w:rPr>
                <w:rStyle w:val="Blue"/>
                <w:rFonts w:cs="Calibri"/>
                <w:color w:val="000000" w:themeColor="text1"/>
                <w:sz w:val="18"/>
                <w:szCs w:val="18"/>
              </w:rPr>
            </w:pPr>
            <w:r w:rsidRPr="0057636E">
              <w:rPr>
                <w:rStyle w:val="Blue"/>
                <w:rFonts w:cs="Calibri"/>
                <w:color w:val="000000" w:themeColor="text1"/>
                <w:sz w:val="18"/>
                <w:szCs w:val="18"/>
              </w:rPr>
              <w:t xml:space="preserve">MCERTS FPF Monitoring Point </w:t>
            </w:r>
          </w:p>
          <w:p w14:paraId="4CA0CCBB" w14:textId="77777777" w:rsidR="00C03BF8" w:rsidRPr="0057636E" w:rsidRDefault="00C03BF8" w:rsidP="00C03BF8">
            <w:pPr>
              <w:pStyle w:val="TableText"/>
              <w:rPr>
                <w:rStyle w:val="Blue"/>
                <w:rFonts w:cs="Calibri"/>
                <w:color w:val="000000" w:themeColor="text1"/>
                <w:sz w:val="18"/>
                <w:szCs w:val="18"/>
              </w:rPr>
            </w:pPr>
            <w:r w:rsidRPr="0057636E">
              <w:rPr>
                <w:rStyle w:val="Blue"/>
                <w:rFonts w:cs="Calibri"/>
                <w:color w:val="000000" w:themeColor="text1"/>
                <w:sz w:val="18"/>
                <w:szCs w:val="18"/>
              </w:rPr>
              <w:t>and</w:t>
            </w:r>
          </w:p>
          <w:p w14:paraId="1EC5D147" w14:textId="0A1CB592" w:rsidR="008D4811" w:rsidRPr="0057636E" w:rsidRDefault="008D4811" w:rsidP="00C03BF8">
            <w:pPr>
              <w:pStyle w:val="TableText"/>
              <w:rPr>
                <w:rStyle w:val="Blue"/>
                <w:rFonts w:cs="Arial"/>
                <w:color w:val="000000" w:themeColor="text1"/>
                <w:sz w:val="18"/>
                <w:szCs w:val="18"/>
              </w:rPr>
            </w:pPr>
            <w:r w:rsidRPr="0057636E">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57636E" w:rsidRDefault="002B3F38" w:rsidP="002B3F38">
            <w:pPr>
              <w:pStyle w:val="TableText"/>
              <w:rPr>
                <w:rStyle w:val="Blue"/>
                <w:rFonts w:cs="Arial"/>
                <w:color w:val="000000" w:themeColor="text1"/>
                <w:sz w:val="18"/>
                <w:szCs w:val="18"/>
              </w:rPr>
            </w:pPr>
            <w:r w:rsidRPr="0057636E">
              <w:rPr>
                <w:rStyle w:val="Blue"/>
                <w:rFonts w:cs="Arial"/>
                <w:color w:val="000000" w:themeColor="text1"/>
                <w:sz w:val="18"/>
                <w:szCs w:val="18"/>
              </w:rPr>
              <w:t xml:space="preserve">From </w:t>
            </w:r>
            <w:r w:rsidR="00A72257" w:rsidRPr="0057636E">
              <w:rPr>
                <w:rStyle w:val="Blue"/>
                <w:rFonts w:cs="Arial"/>
                <w:color w:val="000000" w:themeColor="text1"/>
                <w:sz w:val="18"/>
                <w:szCs w:val="18"/>
              </w:rPr>
              <w:t>01/01/202</w:t>
            </w:r>
            <w:r w:rsidR="00661E6F" w:rsidRPr="0057636E">
              <w:rPr>
                <w:rStyle w:val="Blue"/>
                <w:rFonts w:cs="Arial"/>
                <w:color w:val="000000" w:themeColor="text1"/>
                <w:sz w:val="18"/>
                <w:szCs w:val="18"/>
              </w:rPr>
              <w:t>5</w:t>
            </w:r>
            <w:r w:rsidR="00A72257" w:rsidRPr="0057636E">
              <w:rPr>
                <w:rStyle w:val="Blue"/>
                <w:rFonts w:cs="Arial"/>
                <w:color w:val="000000" w:themeColor="text1"/>
                <w:sz w:val="18"/>
                <w:szCs w:val="18"/>
              </w:rPr>
              <w:t>:</w:t>
            </w:r>
          </w:p>
          <w:p w14:paraId="11BD0754" w14:textId="77777777" w:rsidR="002B3F38" w:rsidRPr="0057636E" w:rsidRDefault="002B3F38" w:rsidP="002B3F38">
            <w:pPr>
              <w:pStyle w:val="TableText"/>
              <w:rPr>
                <w:rStyle w:val="Blue"/>
                <w:rFonts w:cs="Arial"/>
                <w:color w:val="000000" w:themeColor="text1"/>
                <w:sz w:val="18"/>
                <w:szCs w:val="18"/>
              </w:rPr>
            </w:pPr>
            <w:r w:rsidRPr="0057636E">
              <w:rPr>
                <w:rStyle w:val="Blue"/>
                <w:rFonts w:cs="Arial"/>
                <w:color w:val="000000" w:themeColor="text1"/>
                <w:sz w:val="18"/>
                <w:szCs w:val="18"/>
              </w:rPr>
              <w:t>Annually</w:t>
            </w:r>
          </w:p>
          <w:p w14:paraId="6C62DCB0" w14:textId="3D3C2D89" w:rsidR="002B3F38" w:rsidRPr="0057636E" w:rsidRDefault="002B3F38" w:rsidP="00D16230">
            <w:pPr>
              <w:pStyle w:val="TableText"/>
              <w:rPr>
                <w:rStyle w:val="Blue"/>
                <w:rFonts w:cs="Arial"/>
                <w:color w:val="000000" w:themeColor="text1"/>
                <w:sz w:val="18"/>
                <w:szCs w:val="18"/>
              </w:rPr>
            </w:pPr>
            <w:r w:rsidRPr="0057636E">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04805418" w:rsidR="00821962" w:rsidRPr="0057636E" w:rsidRDefault="00821962" w:rsidP="00821962">
            <w:pPr>
              <w:pStyle w:val="TableText"/>
              <w:rPr>
                <w:rStyle w:val="Blue"/>
                <w:color w:val="000000" w:themeColor="text1"/>
                <w:sz w:val="18"/>
                <w:szCs w:val="18"/>
              </w:rPr>
            </w:pPr>
            <w:r w:rsidRPr="0057636E">
              <w:rPr>
                <w:rStyle w:val="Blue"/>
                <w:color w:val="000000" w:themeColor="text1"/>
                <w:sz w:val="18"/>
                <w:szCs w:val="18"/>
              </w:rPr>
              <w:t>OSM - ATU-BOD as O</w:t>
            </w:r>
            <w:r w:rsidRPr="0057636E">
              <w:rPr>
                <w:rStyle w:val="Blue"/>
                <w:color w:val="000000" w:themeColor="text1"/>
                <w:sz w:val="18"/>
                <w:szCs w:val="18"/>
                <w:vertAlign w:val="subscript"/>
              </w:rPr>
              <w:t>2</w:t>
            </w:r>
            <w:r w:rsidRPr="0057636E">
              <w:rPr>
                <w:rStyle w:val="Blue"/>
                <w:color w:val="000000" w:themeColor="text1"/>
                <w:sz w:val="18"/>
                <w:szCs w:val="18"/>
              </w:rPr>
              <w:t>, ammoniacal nitrogen (expressed as N), suspended solids (measured after drying at 105</w:t>
            </w:r>
            <w:r w:rsidR="0042379F" w:rsidRPr="0057636E">
              <w:rPr>
                <w:rStyle w:val="Blue"/>
                <w:color w:val="000000" w:themeColor="text1"/>
                <w:sz w:val="18"/>
                <w:szCs w:val="18"/>
              </w:rPr>
              <w:t>°</w:t>
            </w:r>
            <w:r w:rsidRPr="0057636E">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57636E" w:rsidRDefault="00821962" w:rsidP="00821962">
            <w:pPr>
              <w:pStyle w:val="TableText"/>
              <w:rPr>
                <w:rStyle w:val="Blue"/>
                <w:color w:val="000000" w:themeColor="text1"/>
                <w:sz w:val="18"/>
                <w:szCs w:val="18"/>
              </w:rPr>
            </w:pPr>
            <w:r w:rsidRPr="0057636E">
              <w:rPr>
                <w:rStyle w:val="Blue"/>
                <w:color w:val="000000" w:themeColor="text1"/>
                <w:sz w:val="18"/>
                <w:szCs w:val="18"/>
              </w:rPr>
              <w:t>Operator Self</w:t>
            </w:r>
            <w:r w:rsidR="003E7B9F" w:rsidRPr="0057636E">
              <w:rPr>
                <w:rStyle w:val="Blue"/>
                <w:color w:val="000000" w:themeColor="text1"/>
                <w:sz w:val="18"/>
                <w:szCs w:val="18"/>
              </w:rPr>
              <w:t>-</w:t>
            </w:r>
            <w:r w:rsidRPr="0057636E">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727CA678"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16B762E8"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61417C6" w:rsidR="00821962" w:rsidRPr="0057636E" w:rsidRDefault="002F406F" w:rsidP="00821962">
            <w:pPr>
              <w:pStyle w:val="TableText"/>
              <w:rPr>
                <w:color w:val="000000" w:themeColor="text1"/>
              </w:rPr>
            </w:pPr>
            <w:r w:rsidRPr="0057636E">
              <w:rPr>
                <w:color w:val="000000" w:themeColor="text1"/>
              </w:rPr>
              <w:fldChar w:fldCharType="begin"/>
            </w:r>
            <w:r w:rsidRPr="0057636E">
              <w:rPr>
                <w:color w:val="000000" w:themeColor="text1"/>
              </w:rPr>
              <w:instrText xml:space="preserve"> MERGEFIELD FE_Permit_Number </w:instrText>
            </w:r>
            <w:r w:rsidRPr="0057636E">
              <w:rPr>
                <w:color w:val="000000" w:themeColor="text1"/>
              </w:rPr>
              <w:fldChar w:fldCharType="separate"/>
            </w:r>
            <w:r w:rsidR="005B2060" w:rsidRPr="0057636E">
              <w:rPr>
                <w:noProof/>
                <w:color w:val="000000" w:themeColor="text1"/>
              </w:rPr>
              <w:t>CG0019201</w:t>
            </w:r>
            <w:r w:rsidRPr="0057636E">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57636E" w:rsidRDefault="00B9650A" w:rsidP="00821962">
            <w:pPr>
              <w:pStyle w:val="TableText"/>
              <w:rPr>
                <w:color w:val="000000" w:themeColor="text1"/>
              </w:rPr>
            </w:pPr>
            <w:r w:rsidRPr="0057636E">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A0B0619" w:rsidR="00821962" w:rsidRPr="0057636E" w:rsidRDefault="00E223F0" w:rsidP="00821962">
            <w:pPr>
              <w:pStyle w:val="TableText"/>
              <w:rPr>
                <w:color w:val="000000" w:themeColor="text1"/>
              </w:rPr>
            </w:pPr>
            <w:r w:rsidRPr="0057636E">
              <w:rPr>
                <w:color w:val="000000" w:themeColor="text1"/>
              </w:rPr>
              <w:fldChar w:fldCharType="begin"/>
            </w:r>
            <w:r w:rsidRPr="0057636E">
              <w:rPr>
                <w:color w:val="000000" w:themeColor="text1"/>
              </w:rPr>
              <w:instrText xml:space="preserve"> MERGEFIELD Site_Name </w:instrText>
            </w:r>
            <w:r w:rsidRPr="0057636E">
              <w:rPr>
                <w:color w:val="000000" w:themeColor="text1"/>
              </w:rPr>
              <w:fldChar w:fldCharType="separate"/>
            </w:r>
            <w:r w:rsidR="005B2060" w:rsidRPr="0057636E">
              <w:rPr>
                <w:noProof/>
                <w:color w:val="000000" w:themeColor="text1"/>
              </w:rPr>
              <w:t>Llangaffo Wastewater Treatment Works</w:t>
            </w:r>
            <w:r w:rsidRPr="0057636E">
              <w:rPr>
                <w:color w:val="000000" w:themeColor="text1"/>
              </w:rPr>
              <w:fldChar w:fldCharType="end"/>
            </w:r>
            <w:r w:rsidRPr="0057636E">
              <w:rPr>
                <w:color w:val="000000" w:themeColor="text1"/>
              </w:rPr>
              <w:t xml:space="preserve">, </w:t>
            </w:r>
            <w:r w:rsidRPr="0057636E">
              <w:rPr>
                <w:color w:val="000000" w:themeColor="text1"/>
              </w:rPr>
              <w:fldChar w:fldCharType="begin"/>
            </w:r>
            <w:r w:rsidRPr="0057636E">
              <w:rPr>
                <w:color w:val="000000" w:themeColor="text1"/>
              </w:rPr>
              <w:instrText xml:space="preserve"> MERGEFIELD DSI_ADD2 </w:instrText>
            </w:r>
            <w:r w:rsidRPr="0057636E">
              <w:rPr>
                <w:color w:val="000000" w:themeColor="text1"/>
              </w:rPr>
              <w:fldChar w:fldCharType="separate"/>
            </w:r>
            <w:r w:rsidR="005B2060" w:rsidRPr="0057636E">
              <w:rPr>
                <w:noProof/>
                <w:color w:val="000000" w:themeColor="text1"/>
              </w:rPr>
              <w:t>Track off B4419</w:t>
            </w:r>
            <w:r w:rsidRPr="0057636E">
              <w:rPr>
                <w:color w:val="000000" w:themeColor="text1"/>
              </w:rPr>
              <w:fldChar w:fldCharType="end"/>
            </w:r>
            <w:r w:rsidRPr="0057636E">
              <w:rPr>
                <w:color w:val="000000" w:themeColor="text1"/>
              </w:rPr>
              <w:t xml:space="preserve">, </w:t>
            </w:r>
            <w:r w:rsidRPr="0057636E">
              <w:rPr>
                <w:color w:val="000000" w:themeColor="text1"/>
              </w:rPr>
              <w:fldChar w:fldCharType="begin"/>
            </w:r>
            <w:r w:rsidRPr="0057636E">
              <w:rPr>
                <w:color w:val="000000" w:themeColor="text1"/>
              </w:rPr>
              <w:instrText xml:space="preserve"> MERGEFIELD DSI_ADD3 </w:instrText>
            </w:r>
            <w:r w:rsidRPr="0057636E">
              <w:rPr>
                <w:color w:val="000000" w:themeColor="text1"/>
              </w:rPr>
              <w:fldChar w:fldCharType="separate"/>
            </w:r>
            <w:r w:rsidR="005B2060" w:rsidRPr="0057636E">
              <w:rPr>
                <w:noProof/>
                <w:color w:val="000000" w:themeColor="text1"/>
              </w:rPr>
              <w:t>Llangaffo</w:t>
            </w:r>
            <w:r w:rsidRPr="0057636E">
              <w:rPr>
                <w:color w:val="000000" w:themeColor="text1"/>
              </w:rPr>
              <w:fldChar w:fldCharType="end"/>
            </w:r>
            <w:r w:rsidRPr="0057636E">
              <w:rPr>
                <w:color w:val="000000" w:themeColor="text1"/>
              </w:rPr>
              <w:t xml:space="preserve">, </w:t>
            </w:r>
            <w:r w:rsidRPr="0057636E">
              <w:rPr>
                <w:color w:val="000000" w:themeColor="text1"/>
              </w:rPr>
              <w:fldChar w:fldCharType="begin"/>
            </w:r>
            <w:r w:rsidRPr="0057636E">
              <w:rPr>
                <w:color w:val="000000" w:themeColor="text1"/>
              </w:rPr>
              <w:instrText xml:space="preserve"> MERGEFIELD DSI_ADD4 </w:instrText>
            </w:r>
            <w:r w:rsidRPr="0057636E">
              <w:rPr>
                <w:color w:val="000000" w:themeColor="text1"/>
              </w:rPr>
              <w:fldChar w:fldCharType="separate"/>
            </w:r>
            <w:r w:rsidR="005B2060" w:rsidRPr="0057636E">
              <w:rPr>
                <w:noProof/>
                <w:color w:val="000000" w:themeColor="text1"/>
              </w:rPr>
              <w:t>Gaerwen</w:t>
            </w:r>
            <w:r w:rsidR="0057636E" w:rsidRPr="0057636E">
              <w:rPr>
                <w:noProof/>
                <w:color w:val="000000" w:themeColor="text1"/>
              </w:rPr>
              <w:t xml:space="preserve">, </w:t>
            </w:r>
            <w:r w:rsidR="005B2060" w:rsidRPr="0057636E">
              <w:rPr>
                <w:noProof/>
                <w:color w:val="000000" w:themeColor="text1"/>
              </w:rPr>
              <w:t>Anglesey</w:t>
            </w:r>
            <w:r w:rsidRPr="0057636E">
              <w:rPr>
                <w:color w:val="000000" w:themeColor="text1"/>
              </w:rPr>
              <w:fldChar w:fldCharType="end"/>
            </w:r>
            <w:r w:rsidRPr="0057636E">
              <w:rPr>
                <w:color w:val="000000" w:themeColor="text1"/>
              </w:rPr>
              <w:t xml:space="preserve">, </w:t>
            </w:r>
            <w:r w:rsidRPr="0057636E">
              <w:rPr>
                <w:color w:val="000000" w:themeColor="text1"/>
              </w:rPr>
              <w:fldChar w:fldCharType="begin"/>
            </w:r>
            <w:r w:rsidRPr="0057636E">
              <w:rPr>
                <w:color w:val="000000" w:themeColor="text1"/>
              </w:rPr>
              <w:instrText xml:space="preserve"> MERGEFIELD DSI_POST_CODE </w:instrText>
            </w:r>
            <w:r w:rsidRPr="0057636E">
              <w:rPr>
                <w:color w:val="000000" w:themeColor="text1"/>
              </w:rPr>
              <w:fldChar w:fldCharType="separate"/>
            </w:r>
            <w:r w:rsidR="005B2060" w:rsidRPr="0057636E">
              <w:rPr>
                <w:noProof/>
                <w:color w:val="000000" w:themeColor="text1"/>
              </w:rPr>
              <w:t>LL60 6NF</w:t>
            </w:r>
            <w:r w:rsidRPr="0057636E">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57636E"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C3D7297" w:rsidR="00821962" w:rsidRPr="0057636E" w:rsidRDefault="00821962" w:rsidP="0057636E">
            <w:pPr>
              <w:pStyle w:val="TableText"/>
              <w:rPr>
                <w:b/>
                <w:color w:val="000000" w:themeColor="text1"/>
                <w:sz w:val="18"/>
                <w:szCs w:val="18"/>
              </w:rPr>
            </w:pPr>
            <w:r w:rsidRPr="0057636E">
              <w:rPr>
                <w:rStyle w:val="Red"/>
                <w:b/>
                <w:color w:val="000000" w:themeColor="text1"/>
                <w:sz w:val="18"/>
                <w:szCs w:val="18"/>
              </w:rPr>
              <w:t xml:space="preserve">To be notified within 7 days of detection unless otherwise agreed in writing by </w:t>
            </w:r>
            <w:r w:rsidR="0036367A" w:rsidRPr="0057636E">
              <w:rPr>
                <w:rStyle w:val="Red"/>
                <w:b/>
                <w:color w:val="000000" w:themeColor="text1"/>
                <w:sz w:val="18"/>
                <w:szCs w:val="18"/>
              </w:rPr>
              <w:t>Natural</w:t>
            </w:r>
            <w:r w:rsidRPr="0057636E">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57636E" w:rsidRDefault="00821962" w:rsidP="00821962">
            <w:pPr>
              <w:pStyle w:val="TableText"/>
              <w:rPr>
                <w:color w:val="000000" w:themeColor="text1"/>
                <w:sz w:val="18"/>
                <w:szCs w:val="18"/>
              </w:rPr>
            </w:pPr>
            <w:r w:rsidRPr="0057636E">
              <w:rPr>
                <w:color w:val="000000" w:themeColor="text1"/>
                <w:sz w:val="18"/>
                <w:szCs w:val="18"/>
              </w:rPr>
              <w:t>Date and time of the event</w:t>
            </w:r>
          </w:p>
        </w:tc>
        <w:tc>
          <w:tcPr>
            <w:tcW w:w="3531" w:type="pct"/>
            <w:shd w:val="clear" w:color="auto" w:fill="auto"/>
          </w:tcPr>
          <w:p w14:paraId="50BFC4B3" w14:textId="77777777" w:rsidR="00821962" w:rsidRPr="0057636E"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57636E" w:rsidRDefault="00821962" w:rsidP="00821962">
            <w:pPr>
              <w:pStyle w:val="TableText"/>
              <w:rPr>
                <w:color w:val="000000" w:themeColor="text1"/>
                <w:sz w:val="18"/>
                <w:szCs w:val="18"/>
              </w:rPr>
            </w:pPr>
            <w:r w:rsidRPr="0057636E">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57636E"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C177002" w:rsidR="00821962" w:rsidRPr="0057636E" w:rsidRDefault="00821962" w:rsidP="0057636E">
            <w:pPr>
              <w:pStyle w:val="TableText"/>
              <w:rPr>
                <w:rStyle w:val="PinkBold"/>
                <w:b w:val="0"/>
                <w:color w:val="000000" w:themeColor="text1"/>
                <w:sz w:val="18"/>
                <w:szCs w:val="18"/>
              </w:rPr>
            </w:pPr>
            <w:r w:rsidRPr="0057636E">
              <w:rPr>
                <w:b/>
                <w:color w:val="000000" w:themeColor="text1"/>
                <w:sz w:val="18"/>
                <w:szCs w:val="18"/>
              </w:rPr>
              <w:t xml:space="preserve">(b) Notification requirements for the breach of a limit specified in schedule 3 table S3.1 </w:t>
            </w:r>
            <w:r w:rsidRPr="0057636E">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57636E" w:rsidRDefault="00821962" w:rsidP="00821962">
            <w:pPr>
              <w:pStyle w:val="TableText"/>
              <w:rPr>
                <w:rStyle w:val="Red"/>
                <w:b/>
                <w:color w:val="000000" w:themeColor="text1"/>
                <w:sz w:val="18"/>
                <w:szCs w:val="18"/>
              </w:rPr>
            </w:pPr>
            <w:r w:rsidRPr="0057636E">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177FE950" w:rsidR="00821962" w:rsidRPr="0057636E" w:rsidRDefault="00821962" w:rsidP="00821962">
            <w:pPr>
              <w:pStyle w:val="TableText"/>
              <w:rPr>
                <w:rStyle w:val="Blue"/>
                <w:color w:val="000000" w:themeColor="text1"/>
                <w:sz w:val="18"/>
                <w:szCs w:val="18"/>
              </w:rPr>
            </w:pPr>
            <w:r w:rsidRPr="0057636E">
              <w:rPr>
                <w:rStyle w:val="Blue"/>
                <w:color w:val="000000" w:themeColor="text1"/>
                <w:sz w:val="18"/>
                <w:szCs w:val="18"/>
              </w:rPr>
              <w:t>e.g. OSM/</w:t>
            </w:r>
            <w:r w:rsidR="00F2606C" w:rsidRPr="0057636E">
              <w:rPr>
                <w:rStyle w:val="Blue"/>
                <w:color w:val="000000" w:themeColor="text1"/>
                <w:sz w:val="18"/>
                <w:szCs w:val="18"/>
              </w:rPr>
              <w:t>EDM</w:t>
            </w:r>
          </w:p>
          <w:p w14:paraId="7EB57395" w14:textId="77777777" w:rsidR="00821962" w:rsidRPr="0057636E"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46EFFE97" w:rsidR="00821962" w:rsidRPr="0057636E" w:rsidRDefault="00821962" w:rsidP="0057636E">
            <w:pPr>
              <w:pStyle w:val="TableText"/>
              <w:rPr>
                <w:rStyle w:val="Pink"/>
                <w:color w:val="000000" w:themeColor="text1"/>
                <w:sz w:val="18"/>
                <w:szCs w:val="18"/>
              </w:rPr>
            </w:pPr>
            <w:r w:rsidRPr="0057636E">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57636E"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57636E"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F45A83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57636E"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w:t>
      </w:r>
      <w:r w:rsidRPr="0057636E">
        <w:rPr>
          <w:rFonts w:ascii="Arial" w:hAnsi="Arial" w:cs="Arial"/>
          <w:sz w:val="18"/>
          <w:szCs w:val="18"/>
        </w:rPr>
        <w:t>ons.</w:t>
      </w:r>
    </w:p>
    <w:p w14:paraId="5EFA0B76" w14:textId="6D1DE5E6" w:rsidR="00821962" w:rsidRPr="008F36B8" w:rsidRDefault="00821962" w:rsidP="00D16230">
      <w:pPr>
        <w:spacing w:before="120"/>
        <w:ind w:left="567"/>
        <w:rPr>
          <w:rFonts w:ascii="Arial" w:hAnsi="Arial" w:cs="Arial"/>
          <w:sz w:val="18"/>
          <w:szCs w:val="18"/>
        </w:rPr>
      </w:pPr>
      <w:r w:rsidRPr="0057636E">
        <w:rPr>
          <w:rStyle w:val="Red"/>
          <w:rFonts w:ascii="Arial" w:hAnsi="Arial" w:cs="Arial"/>
          <w:color w:val="000000" w:themeColor="text1"/>
          <w:sz w:val="18"/>
          <w:szCs w:val="18"/>
        </w:rPr>
        <w:t>For the activity</w:t>
      </w:r>
      <w:r w:rsidR="00284FE2" w:rsidRPr="0057636E">
        <w:rPr>
          <w:rStyle w:val="Red"/>
          <w:rFonts w:ascii="Arial" w:hAnsi="Arial" w:cs="Arial"/>
          <w:color w:val="000000" w:themeColor="text1"/>
          <w:sz w:val="18"/>
          <w:szCs w:val="18"/>
        </w:rPr>
        <w:t xml:space="preserve"> </w:t>
      </w:r>
      <w:r w:rsidRPr="0057636E">
        <w:rPr>
          <w:rStyle w:val="Red"/>
          <w:rFonts w:ascii="Arial" w:hAnsi="Arial" w:cs="Arial"/>
          <w:color w:val="000000" w:themeColor="text1"/>
          <w:sz w:val="18"/>
          <w:szCs w:val="18"/>
        </w:rPr>
        <w:t>A1</w:t>
      </w:r>
      <w:r w:rsidR="0024082D" w:rsidRPr="0057636E">
        <w:rPr>
          <w:rStyle w:val="Red"/>
          <w:rFonts w:ascii="Arial" w:hAnsi="Arial" w:cs="Arial"/>
          <w:color w:val="000000" w:themeColor="text1"/>
          <w:sz w:val="18"/>
          <w:szCs w:val="18"/>
        </w:rPr>
        <w:t>,</w:t>
      </w:r>
      <w:r w:rsidRPr="0057636E">
        <w:rPr>
          <w:rStyle w:val="Red"/>
          <w:rFonts w:ascii="Arial" w:hAnsi="Arial" w:cs="Arial"/>
          <w:color w:val="000000" w:themeColor="text1"/>
          <w:sz w:val="18"/>
          <w:szCs w:val="18"/>
        </w:rPr>
        <w:t xml:space="preserve"> referenced in schedule 1, table S1.1</w:t>
      </w:r>
      <w:r w:rsidR="0024082D" w:rsidRPr="0057636E">
        <w:rPr>
          <w:rStyle w:val="Red"/>
          <w:rFonts w:ascii="Arial" w:hAnsi="Arial" w:cs="Arial"/>
          <w:color w:val="000000" w:themeColor="text1"/>
          <w:sz w:val="18"/>
          <w:szCs w:val="18"/>
        </w:rPr>
        <w:t>,</w:t>
      </w:r>
      <w:r w:rsidRPr="0057636E">
        <w:rPr>
          <w:rFonts w:ascii="Arial" w:hAnsi="Arial" w:cs="Arial"/>
          <w:color w:val="000000" w:themeColor="text1"/>
          <w:sz w:val="18"/>
          <w:szCs w:val="18"/>
        </w:rPr>
        <w:t xml:space="preserve"> “a</w:t>
      </w:r>
      <w:r w:rsidRPr="0057636E">
        <w:rPr>
          <w:rFonts w:ascii="Arial" w:hAnsi="Arial" w:cs="Arial"/>
          <w:sz w:val="18"/>
          <w:szCs w:val="18"/>
        </w:rPr>
        <w:t>ppropriate measures” for the purposes of the emission of substances n</w:t>
      </w:r>
      <w:r w:rsidRPr="008F36B8">
        <w:rPr>
          <w:rFonts w:ascii="Arial" w:hAnsi="Arial" w:cs="Arial"/>
          <w:sz w:val="18"/>
          <w:szCs w:val="18"/>
        </w:rPr>
        <w:t>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57636E"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"event recorder" a recorder which records the </w:t>
      </w:r>
      <w:r w:rsidRPr="0057636E">
        <w:rPr>
          <w:rFonts w:ascii="Arial" w:hAnsi="Arial" w:cs="Arial"/>
          <w:sz w:val="18"/>
          <w:szCs w:val="18"/>
        </w:rPr>
        <w:t>start time and end time of individual overflow events.</w:t>
      </w:r>
    </w:p>
    <w:p w14:paraId="1A95CA57" w14:textId="68998234" w:rsidR="00A60AC7" w:rsidRPr="008F36B8" w:rsidRDefault="00A60AC7" w:rsidP="00D16230">
      <w:pPr>
        <w:pStyle w:val="BodyTextIndent"/>
        <w:spacing w:before="120" w:after="0"/>
        <w:ind w:left="567"/>
        <w:jc w:val="left"/>
        <w:rPr>
          <w:rFonts w:ascii="Arial" w:hAnsi="Arial" w:cs="Arial"/>
          <w:sz w:val="18"/>
          <w:szCs w:val="18"/>
        </w:rPr>
      </w:pPr>
      <w:r w:rsidRPr="0057636E">
        <w:rPr>
          <w:rFonts w:ascii="Arial" w:hAnsi="Arial" w:cs="Arial"/>
          <w:sz w:val="18"/>
          <w:szCs w:val="18"/>
        </w:rPr>
        <w:t>“flow passed forward” for the purposes of conditions 2.3.</w:t>
      </w:r>
      <w:r w:rsidR="0057636E" w:rsidRPr="0057636E">
        <w:rPr>
          <w:rFonts w:ascii="Arial" w:hAnsi="Arial" w:cs="Arial"/>
          <w:sz w:val="18"/>
          <w:szCs w:val="18"/>
        </w:rPr>
        <w:t>2</w:t>
      </w:r>
      <w:r w:rsidRPr="0057636E">
        <w:rPr>
          <w:rFonts w:ascii="Arial" w:hAnsi="Arial" w:cs="Arial"/>
          <w:sz w:val="18"/>
          <w:szCs w:val="18"/>
        </w:rPr>
        <w:t xml:space="preserve"> and 3.1.</w:t>
      </w:r>
      <w:r w:rsidR="0057636E" w:rsidRPr="0057636E">
        <w:rPr>
          <w:rFonts w:ascii="Arial" w:hAnsi="Arial" w:cs="Arial"/>
          <w:sz w:val="18"/>
          <w:szCs w:val="18"/>
        </w:rPr>
        <w:t>5</w:t>
      </w:r>
      <w:r w:rsidRPr="0057636E">
        <w:rPr>
          <w:rFonts w:ascii="Arial" w:hAnsi="Arial" w:cs="Arial"/>
          <w:sz w:val="18"/>
          <w:szCs w:val="18"/>
        </w:rPr>
        <w:t xml:space="preserve"> means, the rate of flow (litres per second) of the </w:t>
      </w:r>
      <w:proofErr w:type="gramStart"/>
      <w:r w:rsidRPr="0057636E">
        <w:rPr>
          <w:rFonts w:ascii="Arial" w:hAnsi="Arial" w:cs="Arial"/>
          <w:sz w:val="18"/>
          <w:szCs w:val="18"/>
        </w:rPr>
        <w:t>waste water</w:t>
      </w:r>
      <w:proofErr w:type="gramEnd"/>
      <w:r w:rsidRPr="0057636E">
        <w:rPr>
          <w:rFonts w:ascii="Arial" w:hAnsi="Arial" w:cs="Arial"/>
          <w:sz w:val="18"/>
          <w:szCs w:val="18"/>
        </w:rPr>
        <w:t xml:space="preserve"> arriving at the overflow from its upstream collection system and passed forward to the continuation flow. It does not include any flows that have already been pa</w:t>
      </w:r>
      <w:r w:rsidRPr="008F36B8">
        <w:rPr>
          <w:rFonts w:ascii="Arial" w:hAnsi="Arial" w:cs="Arial"/>
          <w:sz w:val="18"/>
          <w:szCs w:val="18"/>
        </w:rPr>
        <w:t>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714495E" w:rsidR="00A60AC7" w:rsidRPr="0057636E"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w:t>
      </w:r>
      <w:r w:rsidRPr="0057636E">
        <w:rPr>
          <w:rFonts w:ascii="Arial" w:hAnsi="Arial" w:cs="Arial"/>
          <w:iCs/>
          <w:sz w:val="18"/>
          <w:szCs w:val="18"/>
        </w:rPr>
        <w:t xml:space="preserve">pector, and uncertainties induced between the overflow and the flow monitor as determined by the operator. Allowances for time delays in flow response through the WwTW are </w:t>
      </w:r>
      <w:proofErr w:type="gramStart"/>
      <w:r w:rsidRPr="0057636E">
        <w:rPr>
          <w:rFonts w:ascii="Arial" w:hAnsi="Arial" w:cs="Arial"/>
          <w:iCs/>
          <w:sz w:val="18"/>
          <w:szCs w:val="18"/>
        </w:rPr>
        <w:t>taken into account</w:t>
      </w:r>
      <w:proofErr w:type="gramEnd"/>
      <w:r w:rsidRPr="0057636E">
        <w:rPr>
          <w:rFonts w:ascii="Arial" w:hAnsi="Arial" w:cs="Arial"/>
          <w:iCs/>
          <w:sz w:val="18"/>
          <w:szCs w:val="18"/>
        </w:rPr>
        <w:t xml:space="preserve"> by condition 3.1.</w:t>
      </w:r>
      <w:r w:rsidR="0057636E" w:rsidRPr="0057636E">
        <w:rPr>
          <w:rFonts w:ascii="Arial" w:hAnsi="Arial" w:cs="Arial"/>
          <w:iCs/>
          <w:sz w:val="18"/>
          <w:szCs w:val="18"/>
        </w:rPr>
        <w:t>5</w:t>
      </w:r>
      <w:r w:rsidR="00981F7C" w:rsidRPr="0057636E">
        <w:rPr>
          <w:rFonts w:ascii="Arial" w:hAnsi="Arial" w:cs="Arial"/>
          <w:iCs/>
          <w:sz w:val="18"/>
          <w:szCs w:val="18"/>
        </w:rPr>
        <w:t>.</w:t>
      </w:r>
    </w:p>
    <w:p w14:paraId="53A97851" w14:textId="77777777" w:rsidR="00821962" w:rsidRPr="0057636E" w:rsidRDefault="00821962" w:rsidP="00D16230">
      <w:pPr>
        <w:spacing w:before="120"/>
        <w:ind w:left="567"/>
        <w:rPr>
          <w:rFonts w:ascii="Arial" w:hAnsi="Arial" w:cs="Arial"/>
          <w:sz w:val="18"/>
          <w:szCs w:val="18"/>
        </w:rPr>
      </w:pPr>
      <w:r w:rsidRPr="0057636E">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57636E">
        <w:rPr>
          <w:rFonts w:eastAsia="SymbolMT" w:cs="Arial"/>
          <w:sz w:val="18"/>
          <w:szCs w:val="18"/>
        </w:rPr>
        <w:t>low ambient temperatures, or the freezing of mechanical</w:t>
      </w:r>
      <w:r w:rsidRPr="008F36B8">
        <w:rPr>
          <w:rFonts w:eastAsia="SymbolMT" w:cs="Arial"/>
          <w:sz w:val="18"/>
          <w:szCs w:val="18"/>
        </w:rPr>
        <w:t xml:space="preserve">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30E78DA6" w:rsidR="00821962" w:rsidRDefault="001A6618" w:rsidP="0057636E">
      <w:pPr>
        <w:pStyle w:val="Heading1"/>
        <w:spacing w:before="0" w:after="400"/>
        <w:ind w:left="567"/>
        <w:rPr>
          <w:sz w:val="36"/>
        </w:rPr>
      </w:pPr>
      <w:r w:rsidRPr="001A6618">
        <w:rPr>
          <w:noProof/>
        </w:rPr>
        <w:lastRenderedPageBreak/>
        <w:drawing>
          <wp:anchor distT="0" distB="0" distL="114300" distR="114300" simplePos="0" relativeHeight="251660313" behindDoc="0" locked="0" layoutInCell="1" allowOverlap="1" wp14:anchorId="398B9E03" wp14:editId="48053F24">
            <wp:simplePos x="0" y="0"/>
            <wp:positionH relativeFrom="column">
              <wp:posOffset>180975</wp:posOffset>
            </wp:positionH>
            <wp:positionV relativeFrom="paragraph">
              <wp:posOffset>541655</wp:posOffset>
            </wp:positionV>
            <wp:extent cx="5760720" cy="4303395"/>
            <wp:effectExtent l="0" t="0" r="0" b="1905"/>
            <wp:wrapTight wrapText="bothSides">
              <wp:wrapPolygon edited="0">
                <wp:start x="0" y="0"/>
                <wp:lineTo x="0" y="21514"/>
                <wp:lineTo x="21500" y="2151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303395"/>
                    </a:xfrm>
                    <a:prstGeom prst="rect">
                      <a:avLst/>
                    </a:prstGeom>
                  </pic:spPr>
                </pic:pic>
              </a:graphicData>
            </a:graphic>
          </wp:anchor>
        </w:drawing>
      </w:r>
      <w:r w:rsidR="00821962" w:rsidRPr="008F36B8">
        <w:rPr>
          <w:sz w:val="36"/>
        </w:rPr>
        <w:t>Schedule 7 – Site plan</w:t>
      </w:r>
    </w:p>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7355D" w14:textId="77777777" w:rsidR="00975BFB" w:rsidRDefault="00975BFB">
      <w:r>
        <w:separator/>
      </w:r>
    </w:p>
  </w:endnote>
  <w:endnote w:type="continuationSeparator" w:id="0">
    <w:p w14:paraId="5F4AACF6" w14:textId="77777777" w:rsidR="00975BFB" w:rsidRDefault="00975BFB">
      <w:r>
        <w:continuationSeparator/>
      </w:r>
    </w:p>
  </w:endnote>
  <w:endnote w:type="continuationNotice" w:id="1">
    <w:p w14:paraId="28F8CFBB" w14:textId="77777777" w:rsidR="00975BFB" w:rsidRDefault="00975B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422E36A9"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B2060" w:rsidRPr="005B2060">
      <w:t xml:space="preserve"> </w:t>
    </w:r>
    <w:r w:rsidR="005B2060" w:rsidRPr="005B2060">
      <w:rPr>
        <w:rFonts w:ascii="Arial" w:hAnsi="Arial"/>
        <w:sz w:val="18"/>
        <w:szCs w:val="18"/>
      </w:rPr>
      <w:t>PAN-021515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D803331" w:rsidR="005413F8" w:rsidRPr="000B393C" w:rsidRDefault="005B2060" w:rsidP="005413F8">
    <w:pPr>
      <w:pStyle w:val="Footer"/>
      <w:rPr>
        <w:sz w:val="18"/>
        <w:szCs w:val="18"/>
      </w:rPr>
    </w:pPr>
    <w:r w:rsidRPr="005B2060">
      <w:rPr>
        <w:rFonts w:ascii="Arial" w:hAnsi="Arial" w:cs="Arial"/>
        <w:sz w:val="18"/>
        <w:szCs w:val="18"/>
      </w:rPr>
      <w:t>CG0019201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063FF4">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914C3" w14:textId="77777777" w:rsidR="00975BFB" w:rsidRDefault="00975BFB">
      <w:r>
        <w:separator/>
      </w:r>
    </w:p>
  </w:footnote>
  <w:footnote w:type="continuationSeparator" w:id="0">
    <w:p w14:paraId="5DAD72C6" w14:textId="77777777" w:rsidR="00975BFB" w:rsidRDefault="00975BFB">
      <w:r>
        <w:continuationSeparator/>
      </w:r>
    </w:p>
  </w:footnote>
  <w:footnote w:type="continuationNotice" w:id="1">
    <w:p w14:paraId="71DB686D" w14:textId="77777777" w:rsidR="00975BFB" w:rsidRDefault="00975B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077047553">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3FF4"/>
    <w:rsid w:val="0006520B"/>
    <w:rsid w:val="0006689A"/>
    <w:rsid w:val="00070B01"/>
    <w:rsid w:val="00077AC0"/>
    <w:rsid w:val="00080A80"/>
    <w:rsid w:val="00081DCB"/>
    <w:rsid w:val="00087BBC"/>
    <w:rsid w:val="000917B4"/>
    <w:rsid w:val="00091D98"/>
    <w:rsid w:val="00092B85"/>
    <w:rsid w:val="00092FCF"/>
    <w:rsid w:val="000933C8"/>
    <w:rsid w:val="000961C4"/>
    <w:rsid w:val="000A30CA"/>
    <w:rsid w:val="000A38F4"/>
    <w:rsid w:val="000A64F1"/>
    <w:rsid w:val="000B0480"/>
    <w:rsid w:val="000B25D8"/>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618"/>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0728F"/>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02C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36E"/>
    <w:rsid w:val="0057696D"/>
    <w:rsid w:val="00582430"/>
    <w:rsid w:val="00582AE4"/>
    <w:rsid w:val="005832BD"/>
    <w:rsid w:val="00585F88"/>
    <w:rsid w:val="005905A5"/>
    <w:rsid w:val="00590AD8"/>
    <w:rsid w:val="00595A19"/>
    <w:rsid w:val="00596214"/>
    <w:rsid w:val="00596813"/>
    <w:rsid w:val="00597064"/>
    <w:rsid w:val="005A58D2"/>
    <w:rsid w:val="005B15C8"/>
    <w:rsid w:val="005B2060"/>
    <w:rsid w:val="005B6AFB"/>
    <w:rsid w:val="005B73A2"/>
    <w:rsid w:val="005C164B"/>
    <w:rsid w:val="005C3154"/>
    <w:rsid w:val="005C3203"/>
    <w:rsid w:val="005C3A28"/>
    <w:rsid w:val="005C51BC"/>
    <w:rsid w:val="005C52F0"/>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6409F"/>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06E4B"/>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5BFB"/>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31F0"/>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5C8F"/>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3FF"/>
    <w:rsid w:val="00C53601"/>
    <w:rsid w:val="00C53701"/>
    <w:rsid w:val="00C56114"/>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449B"/>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REGU-369-2754363</_dlc_DocId>
    <_dlc_DocIdUrl xmlns="9be56660-2c31-41ef-bc00-23e72f632f2a">
      <Url>https://cyfoethnaturiolcymru.sharepoint.com/teams/Regulatory/Permitting/_layouts/15/DocIdRedir.aspx?ID=REGU-369-2754363</Url>
      <Description>REGU-369-2754363</Description>
    </_dlc_DocIdUrl>
    <lcf76f155ced4ddcb4097134ff3c332f xmlns="cd6faf52-b12f-444c-a3fc-1f0e7a71d996">
      <Terms xmlns="http://schemas.microsoft.com/office/infopath/2007/PartnerControls"/>
    </lcf76f155ced4ddcb4097134ff3c332f>
    <Site_x0020_Name xmlns="859f7ad6-93f6-4205-b62b-a17f28acbbac">Llangaffo Wastewater Treatment Works</Site_x0020_Name>
    <Internal_x002f_External xmlns="859f7ad6-93f6-4205-b62b-a17f28acbbac">Outgoing document</Internal_x002f_External>
    <Post_x0020_code xmlns="859f7ad6-93f6-4205-b62b-a17f28acbbac">LL60 6NF</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2024-06-20T23:00:00+00:00</Document_x0020_Date>
    <Facility_x0020_Address xmlns="859f7ad6-93f6-4205-b62b-a17f28acbbac">Track off B4419, Llangaffo, Gaerwen,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14F1DB-E153-49DE-B18B-2A5A800B4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C40E9B02-DA05-4310-B197-860FB7AD7CD1}">
  <ds:schemaRefs>
    <ds:schemaRef ds:uri="http://purl.org/dc/elements/1.1/"/>
    <ds:schemaRef ds:uri="http://schemas.microsoft.com/office/2006/metadata/properties"/>
    <ds:schemaRef ds:uri="859f7ad6-93f6-4205-b62b-a17f28acbbac"/>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cd6faf52-b12f-444c-a3fc-1f0e7a71d996"/>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6216</Words>
  <Characters>34636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(21/06/2024)</dc:title>
  <dc:subject/>
  <dc:creator>Dulson, Emma</dc:creator>
  <cp:keywords>233 08 SD69, 233-08-SD69, 23308SD69</cp:keywords>
  <dc:description>233_08_SD69, version 3_x000d_
Issue date: 06/001/2011</dc:description>
  <cp:lastModifiedBy>emma.dulson</cp:lastModifiedBy>
  <cp:revision>16</cp:revision>
  <dcterms:created xsi:type="dcterms:W3CDTF">2024-04-18T12:42:00Z</dcterms:created>
  <dcterms:modified xsi:type="dcterms:W3CDTF">2024-06-21T08:22:00Z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8b3c4f95-8bde-4541-804a-99d7a7c4b588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