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666A0E9B" w:rsidR="005B73A2" w:rsidRPr="00C3131D" w:rsidRDefault="00717300" w:rsidP="0082402C">
      <w:pPr>
        <w:pStyle w:val="coverLicenceHolder"/>
        <w:pBdr>
          <w:top w:val="single" w:sz="4" w:space="25" w:color="auto"/>
        </w:pBdr>
        <w:ind w:left="3261"/>
        <w:rPr>
          <w:color w:val="000000" w:themeColor="text1"/>
          <w:sz w:val="22"/>
          <w:szCs w:val="22"/>
        </w:rPr>
      </w:pPr>
      <w:r w:rsidRPr="00C3131D">
        <w:rPr>
          <w:color w:val="000000" w:themeColor="text1"/>
          <w:sz w:val="22"/>
          <w:szCs w:val="22"/>
        </w:rPr>
        <w:fldChar w:fldCharType="begin"/>
      </w:r>
      <w:r w:rsidRPr="00C3131D">
        <w:rPr>
          <w:color w:val="000000" w:themeColor="text1"/>
          <w:sz w:val="22"/>
          <w:szCs w:val="22"/>
        </w:rPr>
        <w:instrText xml:space="preserve"> MERGEFIELD Site_Name </w:instrText>
      </w:r>
      <w:r w:rsidRPr="00C3131D">
        <w:rPr>
          <w:color w:val="000000" w:themeColor="text1"/>
          <w:sz w:val="22"/>
          <w:szCs w:val="22"/>
        </w:rPr>
        <w:fldChar w:fldCharType="separate"/>
      </w:r>
      <w:r w:rsidR="00C3131D" w:rsidRPr="00C3131D">
        <w:rPr>
          <w:noProof/>
          <w:color w:val="000000" w:themeColor="text1"/>
          <w:sz w:val="22"/>
          <w:szCs w:val="22"/>
        </w:rPr>
        <w:t>Llanfrynach Wastewater Treatment Works</w:t>
      </w:r>
      <w:r w:rsidRPr="00C3131D">
        <w:rPr>
          <w:color w:val="000000" w:themeColor="text1"/>
          <w:sz w:val="22"/>
          <w:szCs w:val="22"/>
        </w:rPr>
        <w:fldChar w:fldCharType="end"/>
      </w:r>
      <w:r w:rsidR="005B73A2" w:rsidRPr="00C3131D">
        <w:rPr>
          <w:color w:val="000000" w:themeColor="text1"/>
          <w:sz w:val="22"/>
          <w:szCs w:val="22"/>
        </w:rPr>
        <w:t xml:space="preserve"> </w:t>
      </w:r>
    </w:p>
    <w:p w14:paraId="718782F6" w14:textId="3EEFF792" w:rsidR="00717300" w:rsidRPr="00C3131D" w:rsidRDefault="00717300" w:rsidP="0082402C">
      <w:pPr>
        <w:pStyle w:val="coverLicenceHolder"/>
        <w:pBdr>
          <w:top w:val="single" w:sz="4" w:space="25" w:color="auto"/>
        </w:pBdr>
        <w:ind w:left="3261"/>
        <w:rPr>
          <w:color w:val="000000" w:themeColor="text1"/>
          <w:sz w:val="22"/>
          <w:szCs w:val="22"/>
        </w:rPr>
      </w:pPr>
      <w:r w:rsidRPr="00C3131D">
        <w:rPr>
          <w:color w:val="000000" w:themeColor="text1"/>
          <w:sz w:val="22"/>
          <w:szCs w:val="22"/>
        </w:rPr>
        <w:fldChar w:fldCharType="begin"/>
      </w:r>
      <w:r w:rsidRPr="00C3131D">
        <w:rPr>
          <w:color w:val="000000" w:themeColor="text1"/>
          <w:sz w:val="22"/>
          <w:szCs w:val="22"/>
        </w:rPr>
        <w:instrText xml:space="preserve"> MERGEFIELD DSI_ADD2 </w:instrText>
      </w:r>
      <w:r w:rsidRPr="00C3131D">
        <w:rPr>
          <w:color w:val="000000" w:themeColor="text1"/>
          <w:sz w:val="22"/>
          <w:szCs w:val="22"/>
        </w:rPr>
        <w:fldChar w:fldCharType="separate"/>
      </w:r>
      <w:r w:rsidR="00C3131D" w:rsidRPr="00C3131D">
        <w:rPr>
          <w:noProof/>
          <w:color w:val="000000" w:themeColor="text1"/>
          <w:sz w:val="22"/>
          <w:szCs w:val="22"/>
        </w:rPr>
        <w:t>Track opposite Tŷ Mawr Cottages</w:t>
      </w:r>
      <w:r w:rsidRPr="00C3131D">
        <w:rPr>
          <w:color w:val="000000" w:themeColor="text1"/>
          <w:sz w:val="22"/>
          <w:szCs w:val="22"/>
        </w:rPr>
        <w:fldChar w:fldCharType="end"/>
      </w:r>
    </w:p>
    <w:p w14:paraId="76B81458" w14:textId="364F75F0" w:rsidR="00717300" w:rsidRPr="00C3131D" w:rsidRDefault="00717300" w:rsidP="0082402C">
      <w:pPr>
        <w:pStyle w:val="coverLicenceHolder"/>
        <w:pBdr>
          <w:top w:val="single" w:sz="4" w:space="25" w:color="auto"/>
        </w:pBdr>
        <w:ind w:left="3261"/>
        <w:rPr>
          <w:color w:val="000000" w:themeColor="text1"/>
          <w:sz w:val="22"/>
          <w:szCs w:val="22"/>
        </w:rPr>
      </w:pPr>
      <w:r w:rsidRPr="00C3131D">
        <w:rPr>
          <w:color w:val="000000" w:themeColor="text1"/>
          <w:sz w:val="22"/>
          <w:szCs w:val="22"/>
        </w:rPr>
        <w:fldChar w:fldCharType="begin"/>
      </w:r>
      <w:r w:rsidRPr="00C3131D">
        <w:rPr>
          <w:color w:val="000000" w:themeColor="text1"/>
          <w:sz w:val="22"/>
          <w:szCs w:val="22"/>
        </w:rPr>
        <w:instrText xml:space="preserve"> MERGEFIELD DSI_ADD3 </w:instrText>
      </w:r>
      <w:r w:rsidRPr="00C3131D">
        <w:rPr>
          <w:color w:val="000000" w:themeColor="text1"/>
          <w:sz w:val="22"/>
          <w:szCs w:val="22"/>
        </w:rPr>
        <w:fldChar w:fldCharType="separate"/>
      </w:r>
      <w:r w:rsidR="00C3131D" w:rsidRPr="00C3131D">
        <w:rPr>
          <w:noProof/>
          <w:color w:val="000000" w:themeColor="text1"/>
          <w:sz w:val="22"/>
          <w:szCs w:val="22"/>
        </w:rPr>
        <w:t>Llanfrynach</w:t>
      </w:r>
      <w:r w:rsidRPr="00C3131D">
        <w:rPr>
          <w:color w:val="000000" w:themeColor="text1"/>
          <w:sz w:val="22"/>
          <w:szCs w:val="22"/>
        </w:rPr>
        <w:fldChar w:fldCharType="end"/>
      </w:r>
    </w:p>
    <w:p w14:paraId="0EF17346" w14:textId="450434E1" w:rsidR="00717300" w:rsidRPr="00C3131D" w:rsidRDefault="00717300" w:rsidP="0082402C">
      <w:pPr>
        <w:pStyle w:val="coverLicenceHolder"/>
        <w:pBdr>
          <w:top w:val="single" w:sz="4" w:space="25" w:color="auto"/>
        </w:pBdr>
        <w:ind w:left="3261"/>
        <w:rPr>
          <w:color w:val="000000" w:themeColor="text1"/>
          <w:sz w:val="22"/>
          <w:szCs w:val="22"/>
        </w:rPr>
      </w:pPr>
      <w:r w:rsidRPr="00C3131D">
        <w:rPr>
          <w:color w:val="000000" w:themeColor="text1"/>
          <w:sz w:val="22"/>
          <w:szCs w:val="22"/>
        </w:rPr>
        <w:fldChar w:fldCharType="begin"/>
      </w:r>
      <w:r w:rsidRPr="00C3131D">
        <w:rPr>
          <w:color w:val="000000" w:themeColor="text1"/>
          <w:sz w:val="22"/>
          <w:szCs w:val="22"/>
        </w:rPr>
        <w:instrText xml:space="preserve"> MERGEFIELD DSI_ADD4 </w:instrText>
      </w:r>
      <w:r w:rsidRPr="00C3131D">
        <w:rPr>
          <w:color w:val="000000" w:themeColor="text1"/>
          <w:sz w:val="22"/>
          <w:szCs w:val="22"/>
        </w:rPr>
        <w:fldChar w:fldCharType="separate"/>
      </w:r>
      <w:r w:rsidR="00C3131D" w:rsidRPr="00C3131D">
        <w:rPr>
          <w:noProof/>
          <w:color w:val="000000" w:themeColor="text1"/>
          <w:sz w:val="22"/>
          <w:szCs w:val="22"/>
        </w:rPr>
        <w:t>Nr Brecon</w:t>
      </w:r>
      <w:r w:rsidRPr="00C3131D">
        <w:rPr>
          <w:color w:val="000000" w:themeColor="text1"/>
          <w:sz w:val="22"/>
          <w:szCs w:val="22"/>
        </w:rPr>
        <w:fldChar w:fldCharType="end"/>
      </w:r>
    </w:p>
    <w:p w14:paraId="5FE00F48" w14:textId="7730787C" w:rsidR="005B73A2" w:rsidRPr="00C3131D" w:rsidRDefault="00717300" w:rsidP="0082402C">
      <w:pPr>
        <w:pStyle w:val="coverLicenceHolder"/>
        <w:pBdr>
          <w:top w:val="single" w:sz="4" w:space="25" w:color="auto"/>
        </w:pBdr>
        <w:ind w:left="3261"/>
        <w:rPr>
          <w:color w:val="000000" w:themeColor="text1"/>
          <w:sz w:val="22"/>
          <w:szCs w:val="22"/>
        </w:rPr>
      </w:pPr>
      <w:r w:rsidRPr="00C3131D">
        <w:rPr>
          <w:color w:val="000000" w:themeColor="text1"/>
          <w:sz w:val="22"/>
          <w:szCs w:val="22"/>
        </w:rPr>
        <w:fldChar w:fldCharType="begin"/>
      </w:r>
      <w:r w:rsidRPr="00C3131D">
        <w:rPr>
          <w:color w:val="000000" w:themeColor="text1"/>
          <w:sz w:val="22"/>
          <w:szCs w:val="22"/>
        </w:rPr>
        <w:instrText xml:space="preserve"> MERGEFIELD DSI_POST_CODE </w:instrText>
      </w:r>
      <w:r w:rsidRPr="00C3131D">
        <w:rPr>
          <w:color w:val="000000" w:themeColor="text1"/>
          <w:sz w:val="22"/>
          <w:szCs w:val="22"/>
        </w:rPr>
        <w:fldChar w:fldCharType="separate"/>
      </w:r>
      <w:r w:rsidR="00C3131D" w:rsidRPr="00C3131D">
        <w:rPr>
          <w:noProof/>
          <w:color w:val="000000" w:themeColor="text1"/>
          <w:sz w:val="22"/>
          <w:szCs w:val="22"/>
        </w:rPr>
        <w:t>LD3 7LJ</w:t>
      </w:r>
      <w:r w:rsidRPr="00C3131D">
        <w:rPr>
          <w:color w:val="000000" w:themeColor="text1"/>
          <w:sz w:val="22"/>
          <w:szCs w:val="22"/>
        </w:rPr>
        <w:fldChar w:fldCharType="end"/>
      </w:r>
    </w:p>
    <w:p w14:paraId="31B7289B" w14:textId="77777777" w:rsidR="005B73A2" w:rsidRPr="00C3131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3131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C3131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3131D">
        <w:rPr>
          <w:rFonts w:cs="Arial"/>
          <w:color w:val="000000" w:themeColor="text1"/>
          <w:sz w:val="22"/>
          <w:szCs w:val="22"/>
        </w:rPr>
        <w:t>Variation</w:t>
      </w:r>
      <w:r w:rsidR="003F2D1E" w:rsidRPr="00C3131D">
        <w:rPr>
          <w:rFonts w:cs="Arial"/>
          <w:color w:val="000000" w:themeColor="text1"/>
          <w:sz w:val="22"/>
          <w:szCs w:val="22"/>
        </w:rPr>
        <w:t xml:space="preserve"> </w:t>
      </w:r>
      <w:r w:rsidRPr="00C3131D">
        <w:rPr>
          <w:rFonts w:cs="Arial"/>
          <w:color w:val="000000" w:themeColor="text1"/>
          <w:sz w:val="22"/>
          <w:szCs w:val="22"/>
        </w:rPr>
        <w:t>number</w:t>
      </w:r>
    </w:p>
    <w:p w14:paraId="47F2863B" w14:textId="7A992639" w:rsidR="003370AB" w:rsidRPr="00C3131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3131D">
        <w:rPr>
          <w:rFonts w:cs="Arial"/>
          <w:color w:val="000000" w:themeColor="text1"/>
          <w:sz w:val="22"/>
          <w:szCs w:val="22"/>
        </w:rPr>
        <w:fldChar w:fldCharType="begin"/>
      </w:r>
      <w:r w:rsidRPr="00C3131D">
        <w:rPr>
          <w:rFonts w:cs="Arial"/>
          <w:color w:val="000000" w:themeColor="text1"/>
          <w:sz w:val="22"/>
          <w:szCs w:val="22"/>
        </w:rPr>
        <w:instrText xml:space="preserve"> MERGEFIELD PAN </w:instrText>
      </w:r>
      <w:r w:rsidRPr="00C3131D">
        <w:rPr>
          <w:rFonts w:cs="Arial"/>
          <w:color w:val="000000" w:themeColor="text1"/>
          <w:sz w:val="22"/>
          <w:szCs w:val="22"/>
        </w:rPr>
        <w:fldChar w:fldCharType="separate"/>
      </w:r>
      <w:r w:rsidR="00C3131D" w:rsidRPr="00C3131D">
        <w:rPr>
          <w:rFonts w:cs="Arial"/>
          <w:noProof/>
          <w:color w:val="000000" w:themeColor="text1"/>
          <w:sz w:val="22"/>
          <w:szCs w:val="22"/>
        </w:rPr>
        <w:t>PAN-025812</w:t>
      </w:r>
      <w:r w:rsidRPr="00C3131D">
        <w:rPr>
          <w:rFonts w:cs="Arial"/>
          <w:color w:val="000000" w:themeColor="text1"/>
          <w:sz w:val="22"/>
          <w:szCs w:val="22"/>
        </w:rPr>
        <w:fldChar w:fldCharType="end"/>
      </w:r>
    </w:p>
    <w:p w14:paraId="3E146199" w14:textId="77777777" w:rsidR="00E84C8B" w:rsidRPr="00C3131D" w:rsidRDefault="004F05BF" w:rsidP="0082402C">
      <w:pPr>
        <w:pStyle w:val="coverAuthNos"/>
        <w:spacing w:before="480"/>
        <w:ind w:left="3261"/>
        <w:rPr>
          <w:rFonts w:cs="Arial"/>
          <w:color w:val="000000" w:themeColor="text1"/>
          <w:sz w:val="22"/>
          <w:szCs w:val="22"/>
          <w:lang w:val="de-DE"/>
        </w:rPr>
      </w:pPr>
      <w:r w:rsidRPr="00C3131D">
        <w:rPr>
          <w:rFonts w:cs="Arial"/>
          <w:color w:val="000000" w:themeColor="text1"/>
          <w:sz w:val="22"/>
          <w:szCs w:val="22"/>
          <w:lang w:val="de-DE"/>
        </w:rPr>
        <w:t>P</w:t>
      </w:r>
      <w:r w:rsidR="00E84C8B" w:rsidRPr="00C3131D">
        <w:rPr>
          <w:rFonts w:cs="Arial"/>
          <w:color w:val="000000" w:themeColor="text1"/>
          <w:sz w:val="22"/>
          <w:szCs w:val="22"/>
          <w:lang w:val="de-DE"/>
        </w:rPr>
        <w:t>ermit number</w:t>
      </w:r>
    </w:p>
    <w:p w14:paraId="2EF0EE18" w14:textId="1C213651" w:rsidR="00E84C8B" w:rsidRPr="00C3131D" w:rsidRDefault="006C214E" w:rsidP="0082402C">
      <w:pPr>
        <w:pStyle w:val="coverAuthNos"/>
        <w:ind w:left="3261"/>
        <w:rPr>
          <w:rFonts w:cs="Arial"/>
          <w:color w:val="000000" w:themeColor="text1"/>
          <w:sz w:val="22"/>
          <w:szCs w:val="22"/>
          <w:lang w:val="de-DE"/>
        </w:rPr>
      </w:pPr>
      <w:r w:rsidRPr="00C3131D">
        <w:rPr>
          <w:rFonts w:cs="Arial"/>
          <w:color w:val="000000" w:themeColor="text1"/>
          <w:sz w:val="22"/>
          <w:szCs w:val="22"/>
          <w:lang w:val="de-DE"/>
        </w:rPr>
        <w:fldChar w:fldCharType="begin"/>
      </w:r>
      <w:r w:rsidRPr="00C3131D">
        <w:rPr>
          <w:rFonts w:cs="Arial"/>
          <w:color w:val="000000" w:themeColor="text1"/>
          <w:sz w:val="22"/>
          <w:szCs w:val="22"/>
          <w:lang w:val="de-DE"/>
        </w:rPr>
        <w:instrText xml:space="preserve"> MERGEFIELD "FE_Permit_Number" </w:instrText>
      </w:r>
      <w:r w:rsidRPr="00C3131D">
        <w:rPr>
          <w:rFonts w:cs="Arial"/>
          <w:color w:val="000000" w:themeColor="text1"/>
          <w:sz w:val="22"/>
          <w:szCs w:val="22"/>
          <w:lang w:val="de-DE"/>
        </w:rPr>
        <w:fldChar w:fldCharType="separate"/>
      </w:r>
      <w:r w:rsidR="00C3131D" w:rsidRPr="00C3131D">
        <w:rPr>
          <w:rFonts w:cs="Arial"/>
          <w:noProof/>
          <w:color w:val="000000" w:themeColor="text1"/>
          <w:sz w:val="22"/>
          <w:szCs w:val="22"/>
          <w:lang w:val="de-DE"/>
        </w:rPr>
        <w:t>AD0002101</w:t>
      </w:r>
      <w:r w:rsidRPr="00C3131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BC3B32C" w:rsidR="00AC41E4" w:rsidRPr="00C3131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C3131D">
        <w:rPr>
          <w:b/>
          <w:color w:val="000000" w:themeColor="text1"/>
          <w:sz w:val="36"/>
          <w:szCs w:val="36"/>
        </w:rPr>
        <w:lastRenderedPageBreak/>
        <w:fldChar w:fldCharType="begin"/>
      </w:r>
      <w:r w:rsidR="00717300" w:rsidRPr="00C3131D">
        <w:rPr>
          <w:b/>
          <w:color w:val="000000" w:themeColor="text1"/>
          <w:sz w:val="36"/>
          <w:szCs w:val="36"/>
        </w:rPr>
        <w:instrText xml:space="preserve"> MERGEFIELD Site_Name </w:instrText>
      </w:r>
      <w:r w:rsidR="00717300" w:rsidRPr="00C3131D">
        <w:rPr>
          <w:b/>
          <w:color w:val="000000" w:themeColor="text1"/>
          <w:sz w:val="36"/>
          <w:szCs w:val="36"/>
        </w:rPr>
        <w:fldChar w:fldCharType="separate"/>
      </w:r>
      <w:r w:rsidR="00C3131D" w:rsidRPr="00C3131D">
        <w:rPr>
          <w:b/>
          <w:noProof/>
          <w:color w:val="000000" w:themeColor="text1"/>
          <w:sz w:val="36"/>
          <w:szCs w:val="36"/>
        </w:rPr>
        <w:t>Llanfrynach Wastewater Treatment Works</w:t>
      </w:r>
      <w:r w:rsidR="00717300" w:rsidRPr="00C3131D">
        <w:rPr>
          <w:b/>
          <w:color w:val="000000" w:themeColor="text1"/>
          <w:sz w:val="36"/>
          <w:szCs w:val="36"/>
        </w:rPr>
        <w:fldChar w:fldCharType="end"/>
      </w:r>
    </w:p>
    <w:p w14:paraId="2E34D8F8" w14:textId="4FAAA3D6" w:rsidR="003370AB" w:rsidRPr="00C3131D" w:rsidRDefault="00AF08C3" w:rsidP="00DD732B">
      <w:pPr>
        <w:pStyle w:val="Heading1nonum"/>
        <w:spacing w:before="80" w:after="0" w:line="240" w:lineRule="auto"/>
        <w:ind w:left="-284"/>
        <w:jc w:val="center"/>
        <w:rPr>
          <w:color w:val="000000" w:themeColor="text1"/>
          <w:szCs w:val="36"/>
        </w:rPr>
      </w:pPr>
      <w:r w:rsidRPr="00C3131D">
        <w:rPr>
          <w:color w:val="000000" w:themeColor="text1"/>
          <w:szCs w:val="36"/>
        </w:rPr>
        <w:t>P</w:t>
      </w:r>
      <w:r w:rsidR="003370AB" w:rsidRPr="00C3131D">
        <w:rPr>
          <w:color w:val="000000" w:themeColor="text1"/>
          <w:szCs w:val="36"/>
        </w:rPr>
        <w:t xml:space="preserve">ermit </w:t>
      </w:r>
      <w:r w:rsidR="00BE5E02" w:rsidRPr="00C3131D">
        <w:rPr>
          <w:color w:val="000000" w:themeColor="text1"/>
          <w:szCs w:val="36"/>
        </w:rPr>
        <w:t>n</w:t>
      </w:r>
      <w:r w:rsidR="003370AB" w:rsidRPr="00C3131D">
        <w:rPr>
          <w:color w:val="000000" w:themeColor="text1"/>
          <w:szCs w:val="36"/>
        </w:rPr>
        <w:t xml:space="preserve">umber </w:t>
      </w:r>
      <w:r w:rsidR="00CC5CC5" w:rsidRPr="00C3131D">
        <w:rPr>
          <w:color w:val="000000" w:themeColor="text1"/>
          <w:szCs w:val="36"/>
        </w:rPr>
        <w:fldChar w:fldCharType="begin"/>
      </w:r>
      <w:r w:rsidR="00CC5CC5" w:rsidRPr="00C3131D">
        <w:rPr>
          <w:color w:val="000000" w:themeColor="text1"/>
          <w:szCs w:val="36"/>
        </w:rPr>
        <w:instrText xml:space="preserve"> MERGEFIELD FE_Permit_Number </w:instrText>
      </w:r>
      <w:r w:rsidR="00CC5CC5" w:rsidRPr="00C3131D">
        <w:rPr>
          <w:color w:val="000000" w:themeColor="text1"/>
          <w:szCs w:val="36"/>
        </w:rPr>
        <w:fldChar w:fldCharType="separate"/>
      </w:r>
      <w:r w:rsidR="00C3131D" w:rsidRPr="00C3131D">
        <w:rPr>
          <w:noProof/>
          <w:color w:val="000000" w:themeColor="text1"/>
          <w:szCs w:val="36"/>
        </w:rPr>
        <w:t>AD0002101</w:t>
      </w:r>
      <w:r w:rsidR="00CC5CC5" w:rsidRPr="00C3131D">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2358AA11" w14:textId="77777777" w:rsidR="00513172" w:rsidRDefault="00513172" w:rsidP="00513172">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B5AAE" w:rsidRPr="008016C5" w14:paraId="3CB0A51C" w14:textId="77777777" w:rsidTr="00DD732B">
        <w:tc>
          <w:tcPr>
            <w:tcW w:w="2836" w:type="dxa"/>
            <w:tcBorders>
              <w:left w:val="nil"/>
              <w:right w:val="nil"/>
            </w:tcBorders>
          </w:tcPr>
          <w:p w14:paraId="5F841B84" w14:textId="56584BEE" w:rsidR="00DB5AAE" w:rsidRPr="008016C5" w:rsidRDefault="00DB5AAE" w:rsidP="00DB5AAE">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0601FF">
              <w:rPr>
                <w:rFonts w:ascii="Arial" w:hAnsi="Arial" w:cs="Arial"/>
                <w:noProof/>
                <w:color w:val="000000" w:themeColor="text1"/>
                <w:sz w:val="22"/>
                <w:szCs w:val="22"/>
              </w:rPr>
              <w:t>PAN-023177</w:t>
            </w:r>
          </w:p>
        </w:tc>
        <w:tc>
          <w:tcPr>
            <w:tcW w:w="1701" w:type="dxa"/>
            <w:tcBorders>
              <w:left w:val="nil"/>
              <w:right w:val="nil"/>
            </w:tcBorders>
          </w:tcPr>
          <w:p w14:paraId="6A207D3A" w14:textId="1F7AED37" w:rsidR="00DB5AAE" w:rsidRPr="008016C5" w:rsidRDefault="00DB5AAE" w:rsidP="00DB5AAE">
            <w:pPr>
              <w:pStyle w:val="Tablebody"/>
              <w:spacing w:before="40" w:after="40" w:line="270" w:lineRule="exact"/>
              <w:rPr>
                <w:rFonts w:ascii="Arial" w:hAnsi="Arial" w:cs="Arial"/>
                <w:sz w:val="22"/>
                <w:szCs w:val="22"/>
              </w:rPr>
            </w:pPr>
            <w:r w:rsidRPr="000601FF">
              <w:rPr>
                <w:rFonts w:ascii="Arial" w:hAnsi="Arial" w:cs="Arial"/>
                <w:color w:val="000000" w:themeColor="text1"/>
                <w:sz w:val="22"/>
                <w:szCs w:val="22"/>
              </w:rPr>
              <w:t>07/09/2023</w:t>
            </w:r>
          </w:p>
        </w:tc>
        <w:tc>
          <w:tcPr>
            <w:tcW w:w="3935" w:type="dxa"/>
            <w:tcBorders>
              <w:left w:val="nil"/>
              <w:right w:val="nil"/>
            </w:tcBorders>
          </w:tcPr>
          <w:p w14:paraId="49EB1CBD" w14:textId="4E3924D7" w:rsidR="00DB5AAE" w:rsidRPr="000601FF" w:rsidRDefault="00DB5AAE" w:rsidP="00DB5AAE">
            <w:pPr>
              <w:pStyle w:val="Tablebody"/>
              <w:spacing w:before="40" w:after="40" w:line="270" w:lineRule="exact"/>
              <w:rPr>
                <w:rFonts w:ascii="Arial" w:hAnsi="Arial" w:cs="Arial"/>
                <w:color w:val="auto"/>
                <w:sz w:val="22"/>
                <w:szCs w:val="22"/>
              </w:rPr>
            </w:pPr>
            <w:r w:rsidRPr="000601FF">
              <w:rPr>
                <w:rFonts w:ascii="Arial" w:hAnsi="Arial" w:cs="Arial"/>
                <w:color w:val="auto"/>
                <w:sz w:val="22"/>
                <w:szCs w:val="22"/>
              </w:rPr>
              <w:t>A Total Phosphorus limit has been added</w:t>
            </w:r>
            <w:r>
              <w:rPr>
                <w:rFonts w:ascii="Arial" w:hAnsi="Arial" w:cs="Arial"/>
                <w:color w:val="auto"/>
                <w:sz w:val="22"/>
                <w:szCs w:val="22"/>
              </w:rPr>
              <w:t xml:space="preserve"> effective from </w:t>
            </w:r>
            <w:r w:rsidRPr="003B3F87">
              <w:rPr>
                <w:rFonts w:ascii="Arial" w:hAnsi="Arial" w:cs="Arial"/>
                <w:color w:val="auto"/>
                <w:sz w:val="22"/>
                <w:szCs w:val="22"/>
              </w:rPr>
              <w:t xml:space="preserve">25/03/2025 </w:t>
            </w:r>
            <w:r w:rsidRPr="00382297">
              <w:rPr>
                <w:rFonts w:ascii="Arial" w:hAnsi="Arial" w:cs="Arial"/>
                <w:color w:val="000000" w:themeColor="text1"/>
                <w:sz w:val="22"/>
                <w:szCs w:val="22"/>
              </w:rPr>
              <w:t>with a further reduction from 31/03/2030</w:t>
            </w:r>
            <w:r w:rsidR="0049141A">
              <w:rPr>
                <w:rFonts w:ascii="Arial" w:hAnsi="Arial" w:cs="Arial"/>
                <w:color w:val="000000" w:themeColor="text1"/>
                <w:sz w:val="22"/>
                <w:szCs w:val="22"/>
              </w:rPr>
              <w:t>.</w:t>
            </w:r>
          </w:p>
          <w:p w14:paraId="7B7117F2" w14:textId="348D9FE3" w:rsidR="00DB5AAE" w:rsidRPr="008016C5" w:rsidRDefault="00DB5AAE" w:rsidP="00DB5AAE">
            <w:pPr>
              <w:pStyle w:val="Tablebody"/>
              <w:spacing w:before="40" w:after="40" w:line="270" w:lineRule="exact"/>
              <w:rPr>
                <w:rFonts w:ascii="Arial" w:hAnsi="Arial" w:cs="Arial"/>
                <w:sz w:val="22"/>
                <w:szCs w:val="22"/>
              </w:rPr>
            </w:pPr>
            <w:r w:rsidRPr="008C6464">
              <w:rPr>
                <w:rFonts w:ascii="Arial" w:hAnsi="Arial" w:cs="Arial"/>
                <w:color w:val="000000"/>
                <w:sz w:val="22"/>
                <w:szCs w:val="22"/>
              </w:rPr>
              <w:t xml:space="preserve">The permit has been changed from descriptive to numeric, therefore BOD and Suspended Solids limits have been added. OSM tier 2 has been added, changing to tier 3 from </w:t>
            </w:r>
            <w:r w:rsidRPr="003B3F87">
              <w:rPr>
                <w:rFonts w:ascii="Arial" w:hAnsi="Arial" w:cs="Arial"/>
                <w:color w:val="auto"/>
                <w:sz w:val="22"/>
                <w:szCs w:val="22"/>
              </w:rPr>
              <w:t>25/03/2025</w:t>
            </w:r>
            <w:r w:rsidR="0049141A">
              <w:rPr>
                <w:rFonts w:ascii="Arial" w:hAnsi="Arial" w:cs="Arial"/>
                <w:color w:val="auto"/>
                <w:sz w:val="22"/>
                <w:szCs w:val="22"/>
              </w:rPr>
              <w:t>.</w:t>
            </w:r>
          </w:p>
        </w:tc>
      </w:tr>
      <w:tr w:rsidR="00DB5AAE" w:rsidRPr="008016C5" w14:paraId="2CB30BAA" w14:textId="77777777" w:rsidTr="00DD732B">
        <w:tc>
          <w:tcPr>
            <w:tcW w:w="2836" w:type="dxa"/>
            <w:tcBorders>
              <w:left w:val="nil"/>
              <w:right w:val="nil"/>
            </w:tcBorders>
          </w:tcPr>
          <w:p w14:paraId="2560988E" w14:textId="271B495D" w:rsidR="00DB5AAE" w:rsidRPr="008016C5" w:rsidRDefault="00DB5AAE" w:rsidP="00DB5AAE">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0601FF">
              <w:rPr>
                <w:rFonts w:ascii="Arial" w:hAnsi="Arial" w:cs="Arial"/>
                <w:noProof/>
                <w:color w:val="000000" w:themeColor="text1"/>
                <w:sz w:val="22"/>
                <w:szCs w:val="22"/>
              </w:rPr>
              <w:t>AD0002101</w:t>
            </w:r>
            <w:r w:rsidRPr="000601FF">
              <w:rPr>
                <w:rFonts w:ascii="Arial" w:hAnsi="Arial" w:cs="Arial"/>
                <w:color w:val="000000" w:themeColor="text1"/>
                <w:sz w:val="22"/>
                <w:szCs w:val="22"/>
              </w:rPr>
              <w:t xml:space="preserve"> </w:t>
            </w:r>
          </w:p>
        </w:tc>
        <w:tc>
          <w:tcPr>
            <w:tcW w:w="1701" w:type="dxa"/>
            <w:tcBorders>
              <w:left w:val="nil"/>
              <w:right w:val="nil"/>
            </w:tcBorders>
          </w:tcPr>
          <w:p w14:paraId="05C9414D" w14:textId="39A0547E" w:rsidR="00DB5AAE" w:rsidRPr="008016C5" w:rsidRDefault="00DB5AAE" w:rsidP="00DB5AAE">
            <w:pPr>
              <w:pStyle w:val="Tablebody"/>
              <w:spacing w:before="40" w:after="40" w:line="270" w:lineRule="exact"/>
              <w:rPr>
                <w:rFonts w:ascii="Arial" w:hAnsi="Arial" w:cs="Arial"/>
                <w:sz w:val="22"/>
                <w:szCs w:val="22"/>
              </w:rPr>
            </w:pPr>
            <w:r w:rsidRPr="008805FA">
              <w:rPr>
                <w:rFonts w:ascii="Arial" w:hAnsi="Arial" w:cs="Arial"/>
                <w:color w:val="auto"/>
                <w:sz w:val="22"/>
                <w:szCs w:val="22"/>
              </w:rPr>
              <w:t>18/03/2024</w:t>
            </w:r>
          </w:p>
        </w:tc>
        <w:tc>
          <w:tcPr>
            <w:tcW w:w="3935" w:type="dxa"/>
            <w:tcBorders>
              <w:left w:val="nil"/>
              <w:right w:val="nil"/>
            </w:tcBorders>
          </w:tcPr>
          <w:p w14:paraId="14DAE5EA" w14:textId="56D6435C" w:rsidR="00DB5AAE" w:rsidRPr="008016C5" w:rsidRDefault="00DB5AAE" w:rsidP="00DB5AAE">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to Dŵr Cymru Cyfyngedig.</w:t>
            </w:r>
          </w:p>
        </w:tc>
      </w:tr>
      <w:tr w:rsidR="00CC0A8F" w:rsidRPr="008016C5" w14:paraId="1D783F48" w14:textId="77777777" w:rsidTr="00DD732B">
        <w:tc>
          <w:tcPr>
            <w:tcW w:w="2836" w:type="dxa"/>
            <w:tcBorders>
              <w:left w:val="nil"/>
              <w:right w:val="nil"/>
            </w:tcBorders>
          </w:tcPr>
          <w:p w14:paraId="228246DF" w14:textId="67DC5D54" w:rsidR="00CC0A8F" w:rsidRPr="0049141A" w:rsidRDefault="00CC0A8F" w:rsidP="00CC0A8F">
            <w:pPr>
              <w:pStyle w:val="Tablebody"/>
              <w:spacing w:before="40" w:after="40" w:line="270" w:lineRule="exact"/>
              <w:rPr>
                <w:rFonts w:ascii="Arial" w:hAnsi="Arial" w:cs="Arial"/>
                <w:color w:val="000000" w:themeColor="text1"/>
                <w:sz w:val="22"/>
                <w:szCs w:val="22"/>
              </w:rPr>
            </w:pPr>
            <w:r w:rsidRPr="0049141A">
              <w:rPr>
                <w:rFonts w:ascii="Arial" w:hAnsi="Arial" w:cs="Arial"/>
                <w:color w:val="000000" w:themeColor="text1"/>
                <w:sz w:val="22"/>
                <w:szCs w:val="22"/>
              </w:rPr>
              <w:t xml:space="preserve">Regulator-initiated variation </w:t>
            </w:r>
            <w:r w:rsidRPr="0049141A">
              <w:rPr>
                <w:rFonts w:ascii="Arial" w:hAnsi="Arial" w:cs="Arial"/>
                <w:color w:val="000000" w:themeColor="text1"/>
                <w:sz w:val="22"/>
                <w:szCs w:val="22"/>
              </w:rPr>
              <w:fldChar w:fldCharType="begin"/>
            </w:r>
            <w:r w:rsidRPr="0049141A">
              <w:rPr>
                <w:rFonts w:ascii="Arial" w:hAnsi="Arial" w:cs="Arial"/>
                <w:color w:val="000000" w:themeColor="text1"/>
                <w:sz w:val="22"/>
                <w:szCs w:val="22"/>
              </w:rPr>
              <w:instrText xml:space="preserve"> MERGEFIELD PAN </w:instrText>
            </w:r>
            <w:r w:rsidRPr="0049141A">
              <w:rPr>
                <w:rFonts w:ascii="Arial" w:hAnsi="Arial" w:cs="Arial"/>
                <w:color w:val="000000" w:themeColor="text1"/>
                <w:sz w:val="22"/>
                <w:szCs w:val="22"/>
              </w:rPr>
              <w:fldChar w:fldCharType="separate"/>
            </w:r>
            <w:r w:rsidR="00C3131D" w:rsidRPr="0049141A">
              <w:rPr>
                <w:rFonts w:ascii="Arial" w:hAnsi="Arial" w:cs="Arial"/>
                <w:noProof/>
                <w:color w:val="000000" w:themeColor="text1"/>
                <w:sz w:val="22"/>
                <w:szCs w:val="22"/>
              </w:rPr>
              <w:t>PAN-025812</w:t>
            </w:r>
            <w:r w:rsidRPr="0049141A">
              <w:rPr>
                <w:rFonts w:ascii="Arial" w:hAnsi="Arial" w:cs="Arial"/>
                <w:color w:val="000000" w:themeColor="text1"/>
                <w:sz w:val="22"/>
                <w:szCs w:val="22"/>
              </w:rPr>
              <w:fldChar w:fldCharType="end"/>
            </w:r>
          </w:p>
        </w:tc>
        <w:tc>
          <w:tcPr>
            <w:tcW w:w="1701" w:type="dxa"/>
            <w:tcBorders>
              <w:left w:val="nil"/>
              <w:right w:val="nil"/>
            </w:tcBorders>
          </w:tcPr>
          <w:p w14:paraId="56AF8206" w14:textId="2E7C7C0D" w:rsidR="00CC0A8F" w:rsidRPr="0049141A" w:rsidRDefault="0049141A" w:rsidP="00CC0A8F">
            <w:pPr>
              <w:pStyle w:val="Tablebody"/>
              <w:spacing w:before="40" w:after="40" w:line="270" w:lineRule="exact"/>
              <w:rPr>
                <w:rFonts w:ascii="Arial" w:hAnsi="Arial" w:cs="Arial"/>
                <w:color w:val="000000" w:themeColor="text1"/>
                <w:sz w:val="22"/>
                <w:szCs w:val="22"/>
              </w:rPr>
            </w:pPr>
            <w:r w:rsidRPr="0049141A">
              <w:rPr>
                <w:rFonts w:ascii="Arial" w:hAnsi="Arial" w:cs="Arial"/>
                <w:color w:val="000000" w:themeColor="text1"/>
                <w:sz w:val="22"/>
                <w:szCs w:val="22"/>
              </w:rPr>
              <w:t>22/05/2024</w:t>
            </w:r>
          </w:p>
        </w:tc>
        <w:tc>
          <w:tcPr>
            <w:tcW w:w="3935" w:type="dxa"/>
            <w:tcBorders>
              <w:left w:val="nil"/>
              <w:right w:val="nil"/>
            </w:tcBorders>
          </w:tcPr>
          <w:p w14:paraId="261C0F00" w14:textId="47857799" w:rsidR="00E9787C" w:rsidRPr="0049141A" w:rsidRDefault="009A4BE0" w:rsidP="00E9787C">
            <w:pPr>
              <w:pStyle w:val="Tablebody"/>
              <w:spacing w:before="40" w:after="40" w:line="270" w:lineRule="exact"/>
              <w:rPr>
                <w:rFonts w:ascii="Arial" w:hAnsi="Arial" w:cs="Arial"/>
                <w:color w:val="000000" w:themeColor="text1"/>
                <w:sz w:val="22"/>
                <w:szCs w:val="22"/>
              </w:rPr>
            </w:pPr>
            <w:r w:rsidRPr="0049141A">
              <w:rPr>
                <w:rFonts w:ascii="Arial" w:hAnsi="Arial" w:cs="Arial"/>
                <w:color w:val="000000" w:themeColor="text1"/>
                <w:sz w:val="22"/>
                <w:szCs w:val="22"/>
              </w:rPr>
              <w:t>Variation of permit initiated under PR19 review programme to incorporate flow monitoring to be delivered under AMP7.</w:t>
            </w:r>
          </w:p>
        </w:tc>
      </w:tr>
      <w:tr w:rsidR="00A40593" w:rsidRPr="008016C5" w14:paraId="151D4571" w14:textId="77777777" w:rsidTr="00DD732B">
        <w:tc>
          <w:tcPr>
            <w:tcW w:w="2836" w:type="dxa"/>
            <w:tcBorders>
              <w:left w:val="nil"/>
              <w:right w:val="nil"/>
            </w:tcBorders>
          </w:tcPr>
          <w:p w14:paraId="29205D30" w14:textId="7A68155B" w:rsidR="00A40593" w:rsidRPr="00DB5AAE" w:rsidRDefault="00A40593" w:rsidP="00E1303A">
            <w:pPr>
              <w:pStyle w:val="Tablebody"/>
              <w:spacing w:before="40" w:after="40" w:line="270" w:lineRule="exact"/>
              <w:rPr>
                <w:rFonts w:ascii="Arial" w:hAnsi="Arial" w:cs="Arial"/>
                <w:color w:val="000000" w:themeColor="text1"/>
                <w:sz w:val="22"/>
                <w:szCs w:val="22"/>
              </w:rPr>
            </w:pPr>
            <w:r w:rsidRPr="00DB5AAE">
              <w:rPr>
                <w:rFonts w:ascii="Arial" w:hAnsi="Arial" w:cs="Arial"/>
                <w:color w:val="000000" w:themeColor="text1"/>
                <w:sz w:val="22"/>
                <w:szCs w:val="22"/>
              </w:rPr>
              <w:t xml:space="preserve">Variation determined </w:t>
            </w:r>
            <w:r w:rsidR="00CC5CC5" w:rsidRPr="00DB5AAE">
              <w:rPr>
                <w:rFonts w:ascii="Arial" w:hAnsi="Arial" w:cs="Arial"/>
                <w:color w:val="000000" w:themeColor="text1"/>
                <w:sz w:val="22"/>
                <w:szCs w:val="22"/>
              </w:rPr>
              <w:fldChar w:fldCharType="begin"/>
            </w:r>
            <w:r w:rsidR="00CC5CC5" w:rsidRPr="00DB5AAE">
              <w:rPr>
                <w:rFonts w:ascii="Arial" w:hAnsi="Arial" w:cs="Arial"/>
                <w:color w:val="000000" w:themeColor="text1"/>
                <w:sz w:val="22"/>
                <w:szCs w:val="22"/>
              </w:rPr>
              <w:instrText xml:space="preserve"> MERGEFIELD FE_Permit_Number </w:instrText>
            </w:r>
            <w:r w:rsidR="00CC5CC5" w:rsidRPr="00DB5AAE">
              <w:rPr>
                <w:rFonts w:ascii="Arial" w:hAnsi="Arial" w:cs="Arial"/>
                <w:color w:val="000000" w:themeColor="text1"/>
                <w:sz w:val="22"/>
                <w:szCs w:val="22"/>
              </w:rPr>
              <w:fldChar w:fldCharType="separate"/>
            </w:r>
            <w:r w:rsidR="00C3131D" w:rsidRPr="00DB5AAE">
              <w:rPr>
                <w:rFonts w:ascii="Arial" w:hAnsi="Arial" w:cs="Arial"/>
                <w:noProof/>
                <w:color w:val="000000" w:themeColor="text1"/>
                <w:sz w:val="22"/>
                <w:szCs w:val="22"/>
              </w:rPr>
              <w:t>AD0002101</w:t>
            </w:r>
            <w:r w:rsidR="00CC5CC5" w:rsidRPr="00DB5AAE">
              <w:rPr>
                <w:rFonts w:ascii="Arial" w:hAnsi="Arial" w:cs="Arial"/>
                <w:color w:val="000000" w:themeColor="text1"/>
                <w:sz w:val="22"/>
                <w:szCs w:val="22"/>
              </w:rPr>
              <w:fldChar w:fldCharType="end"/>
            </w:r>
            <w:r w:rsidRPr="00DB5AAE">
              <w:rPr>
                <w:rFonts w:ascii="Arial" w:hAnsi="Arial" w:cs="Arial"/>
                <w:color w:val="000000" w:themeColor="text1"/>
                <w:sz w:val="22"/>
                <w:szCs w:val="22"/>
              </w:rPr>
              <w:t xml:space="preserve"> </w:t>
            </w:r>
          </w:p>
        </w:tc>
        <w:tc>
          <w:tcPr>
            <w:tcW w:w="1701" w:type="dxa"/>
            <w:tcBorders>
              <w:left w:val="nil"/>
              <w:right w:val="nil"/>
            </w:tcBorders>
          </w:tcPr>
          <w:p w14:paraId="59A3BE79" w14:textId="60327FAF" w:rsidR="00A40593" w:rsidRPr="00CE57D2" w:rsidRDefault="00290B84" w:rsidP="00E1303A">
            <w:pPr>
              <w:pStyle w:val="Tablebody"/>
              <w:spacing w:before="40" w:after="40" w:line="270" w:lineRule="exact"/>
              <w:rPr>
                <w:rFonts w:ascii="Arial" w:hAnsi="Arial" w:cs="Arial"/>
                <w:color w:val="auto"/>
                <w:sz w:val="22"/>
                <w:szCs w:val="22"/>
              </w:rPr>
            </w:pPr>
            <w:r w:rsidRPr="00290B84">
              <w:rPr>
                <w:rFonts w:ascii="Arial" w:hAnsi="Arial" w:cs="Arial"/>
                <w:color w:val="000000" w:themeColor="text1"/>
                <w:sz w:val="22"/>
                <w:szCs w:val="22"/>
              </w:rPr>
              <w:t>25/06/2024</w:t>
            </w:r>
          </w:p>
        </w:tc>
        <w:tc>
          <w:tcPr>
            <w:tcW w:w="3935" w:type="dxa"/>
            <w:tcBorders>
              <w:left w:val="nil"/>
              <w:right w:val="nil"/>
            </w:tcBorders>
          </w:tcPr>
          <w:p w14:paraId="79CEFF18" w14:textId="48C3C17C"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49141A" w:rsidRDefault="00FF6887" w:rsidP="00167FFA">
      <w:pPr>
        <w:pStyle w:val="Data"/>
        <w:rPr>
          <w:rStyle w:val="change"/>
          <w:rFonts w:cs="Arial"/>
          <w:color w:val="000000" w:themeColor="text1"/>
          <w:sz w:val="22"/>
          <w:szCs w:val="22"/>
        </w:rPr>
      </w:pPr>
    </w:p>
    <w:p w14:paraId="51DFBE7B" w14:textId="031B19FD" w:rsidR="00A40593" w:rsidRPr="0049141A" w:rsidRDefault="00CE57D2" w:rsidP="00A40593">
      <w:pPr>
        <w:pStyle w:val="Heading3nonum"/>
        <w:spacing w:before="0"/>
        <w:ind w:right="1701"/>
        <w:rPr>
          <w:rFonts w:cs="Arial"/>
          <w:bCs/>
          <w:color w:val="000000" w:themeColor="text1"/>
          <w:sz w:val="22"/>
          <w:szCs w:val="22"/>
        </w:rPr>
      </w:pPr>
      <w:r w:rsidRPr="0049141A">
        <w:rPr>
          <w:rFonts w:cs="Arial"/>
          <w:bCs/>
          <w:color w:val="000000" w:themeColor="text1"/>
          <w:sz w:val="22"/>
          <w:szCs w:val="22"/>
        </w:rPr>
        <w:t>p</w:t>
      </w:r>
      <w:r w:rsidR="00A40593" w:rsidRPr="0049141A">
        <w:rPr>
          <w:rFonts w:cs="Arial"/>
          <w:bCs/>
          <w:color w:val="000000" w:themeColor="text1"/>
          <w:sz w:val="22"/>
          <w:szCs w:val="22"/>
        </w:rPr>
        <w:t>ermit number</w:t>
      </w:r>
    </w:p>
    <w:p w14:paraId="0FDB94C2" w14:textId="045B0519" w:rsidR="00093C7B" w:rsidRPr="0049141A" w:rsidRDefault="00093C7B" w:rsidP="00A40593">
      <w:pPr>
        <w:pStyle w:val="Data"/>
        <w:ind w:right="1701"/>
        <w:rPr>
          <w:rStyle w:val="licenceno"/>
          <w:rFonts w:cs="Arial"/>
          <w:color w:val="000000" w:themeColor="text1"/>
          <w:sz w:val="22"/>
          <w:szCs w:val="22"/>
        </w:rPr>
      </w:pPr>
      <w:r w:rsidRPr="0049141A">
        <w:rPr>
          <w:rStyle w:val="licenceno"/>
          <w:rFonts w:cs="Arial"/>
          <w:color w:val="000000" w:themeColor="text1"/>
          <w:sz w:val="22"/>
          <w:szCs w:val="22"/>
        </w:rPr>
        <w:fldChar w:fldCharType="begin"/>
      </w:r>
      <w:r w:rsidRPr="0049141A">
        <w:rPr>
          <w:rStyle w:val="licenceno"/>
          <w:rFonts w:cs="Arial"/>
          <w:color w:val="000000" w:themeColor="text1"/>
          <w:sz w:val="22"/>
          <w:szCs w:val="22"/>
        </w:rPr>
        <w:instrText xml:space="preserve"> MERGEFIELD FE_Permit_Number </w:instrText>
      </w:r>
      <w:r w:rsidRPr="0049141A">
        <w:rPr>
          <w:rStyle w:val="licenceno"/>
          <w:rFonts w:cs="Arial"/>
          <w:color w:val="000000" w:themeColor="text1"/>
          <w:sz w:val="22"/>
          <w:szCs w:val="22"/>
        </w:rPr>
        <w:fldChar w:fldCharType="separate"/>
      </w:r>
      <w:r w:rsidR="00C3131D" w:rsidRPr="0049141A">
        <w:rPr>
          <w:rStyle w:val="licenceno"/>
          <w:rFonts w:cs="Arial"/>
          <w:noProof/>
          <w:color w:val="000000" w:themeColor="text1"/>
          <w:sz w:val="22"/>
          <w:szCs w:val="22"/>
        </w:rPr>
        <w:t>AD0002101</w:t>
      </w:r>
      <w:r w:rsidRPr="0049141A">
        <w:rPr>
          <w:rStyle w:val="licenceno"/>
          <w:rFonts w:cs="Arial"/>
          <w:color w:val="000000" w:themeColor="text1"/>
          <w:sz w:val="22"/>
          <w:szCs w:val="22"/>
        </w:rPr>
        <w:fldChar w:fldCharType="end"/>
      </w:r>
    </w:p>
    <w:p w14:paraId="4BBC7F19" w14:textId="77777777" w:rsidR="00A40593" w:rsidRPr="0049141A" w:rsidRDefault="00A40593" w:rsidP="00167FFA">
      <w:pPr>
        <w:pStyle w:val="Data"/>
        <w:rPr>
          <w:rStyle w:val="change"/>
          <w:rFonts w:cs="Arial"/>
          <w:color w:val="000000" w:themeColor="text1"/>
          <w:sz w:val="22"/>
          <w:szCs w:val="22"/>
        </w:rPr>
      </w:pPr>
    </w:p>
    <w:p w14:paraId="1964B51B" w14:textId="77777777" w:rsidR="00A40593" w:rsidRPr="0049141A" w:rsidRDefault="00A40593" w:rsidP="00167FFA">
      <w:pPr>
        <w:pStyle w:val="Data"/>
        <w:rPr>
          <w:rStyle w:val="change"/>
          <w:rFonts w:cs="Arial"/>
          <w:b w:val="0"/>
          <w:bCs/>
          <w:color w:val="000000" w:themeColor="text1"/>
          <w:sz w:val="22"/>
          <w:szCs w:val="22"/>
        </w:rPr>
      </w:pPr>
      <w:r w:rsidRPr="0049141A">
        <w:rPr>
          <w:rStyle w:val="change"/>
          <w:rFonts w:cs="Arial"/>
          <w:b w:val="0"/>
          <w:bCs/>
          <w:color w:val="000000" w:themeColor="text1"/>
          <w:sz w:val="22"/>
          <w:szCs w:val="22"/>
        </w:rPr>
        <w:t>issued to</w:t>
      </w:r>
    </w:p>
    <w:bookmarkEnd w:id="3"/>
    <w:p w14:paraId="47848A2D" w14:textId="77777777" w:rsidR="00167FFA" w:rsidRPr="0049141A" w:rsidRDefault="008C471F" w:rsidP="00167FFA">
      <w:pPr>
        <w:pStyle w:val="Heading3nonum"/>
        <w:spacing w:before="0"/>
        <w:rPr>
          <w:b/>
          <w:color w:val="000000" w:themeColor="text1"/>
          <w:sz w:val="22"/>
          <w:szCs w:val="22"/>
        </w:rPr>
      </w:pPr>
      <w:r w:rsidRPr="0049141A">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49141A" w:rsidRDefault="00420953" w:rsidP="00420953">
      <w:pPr>
        <w:pStyle w:val="Data"/>
        <w:spacing w:line="276" w:lineRule="auto"/>
        <w:ind w:right="23"/>
        <w:rPr>
          <w:b w:val="0"/>
          <w:color w:val="000000" w:themeColor="text1"/>
          <w:sz w:val="22"/>
          <w:szCs w:val="22"/>
        </w:rPr>
      </w:pPr>
      <w:r w:rsidRPr="00C31D2C">
        <w:rPr>
          <w:b w:val="0"/>
          <w:sz w:val="22"/>
          <w:szCs w:val="22"/>
        </w:rPr>
        <w:t>to ope</w:t>
      </w:r>
      <w:r w:rsidRPr="0049141A">
        <w:rPr>
          <w:b w:val="0"/>
          <w:color w:val="000000" w:themeColor="text1"/>
          <w:sz w:val="22"/>
          <w:szCs w:val="22"/>
        </w:rPr>
        <w:t xml:space="preserve">rate </w:t>
      </w:r>
      <w:r w:rsidRPr="0049141A">
        <w:rPr>
          <w:rFonts w:cs="Arial"/>
          <w:b w:val="0"/>
          <w:color w:val="000000" w:themeColor="text1"/>
          <w:sz w:val="22"/>
          <w:szCs w:val="22"/>
        </w:rPr>
        <w:t>a water discharge activity</w:t>
      </w:r>
      <w:r w:rsidRPr="0049141A">
        <w:rPr>
          <w:b w:val="0"/>
          <w:color w:val="000000" w:themeColor="text1"/>
          <w:sz w:val="22"/>
          <w:szCs w:val="22"/>
        </w:rPr>
        <w:t xml:space="preserve"> at</w:t>
      </w:r>
    </w:p>
    <w:p w14:paraId="3DF9DFCE" w14:textId="764A8A41" w:rsidR="00CE57D2" w:rsidRPr="0049141A" w:rsidRDefault="00CE57D2" w:rsidP="00420953">
      <w:pPr>
        <w:pStyle w:val="Data"/>
        <w:spacing w:line="276" w:lineRule="auto"/>
        <w:ind w:right="23"/>
        <w:rPr>
          <w:rStyle w:val="change"/>
          <w:rFonts w:cs="Arial"/>
          <w:bCs/>
          <w:color w:val="000000" w:themeColor="text1"/>
          <w:sz w:val="22"/>
          <w:szCs w:val="22"/>
        </w:rPr>
      </w:pPr>
      <w:r w:rsidRPr="0049141A">
        <w:rPr>
          <w:bCs/>
          <w:color w:val="000000" w:themeColor="text1"/>
          <w:sz w:val="22"/>
          <w:szCs w:val="22"/>
        </w:rPr>
        <w:fldChar w:fldCharType="begin"/>
      </w:r>
      <w:r w:rsidRPr="0049141A">
        <w:rPr>
          <w:bCs/>
          <w:color w:val="000000" w:themeColor="text1"/>
          <w:sz w:val="22"/>
          <w:szCs w:val="22"/>
        </w:rPr>
        <w:instrText xml:space="preserve"> MERGEFIELD Site_Name </w:instrText>
      </w:r>
      <w:r w:rsidRPr="0049141A">
        <w:rPr>
          <w:bCs/>
          <w:color w:val="000000" w:themeColor="text1"/>
          <w:sz w:val="22"/>
          <w:szCs w:val="22"/>
        </w:rPr>
        <w:fldChar w:fldCharType="separate"/>
      </w:r>
      <w:r w:rsidR="00C3131D" w:rsidRPr="0049141A">
        <w:rPr>
          <w:bCs/>
          <w:noProof/>
          <w:color w:val="000000" w:themeColor="text1"/>
          <w:sz w:val="22"/>
          <w:szCs w:val="22"/>
        </w:rPr>
        <w:t>Llanfrynach Wastewater Treatment Works</w:t>
      </w:r>
      <w:r w:rsidRPr="0049141A">
        <w:rPr>
          <w:bCs/>
          <w:color w:val="000000" w:themeColor="text1"/>
          <w:sz w:val="22"/>
          <w:szCs w:val="22"/>
        </w:rPr>
        <w:fldChar w:fldCharType="end"/>
      </w:r>
    </w:p>
    <w:p w14:paraId="360BC02C" w14:textId="333FB592" w:rsidR="00E84C8B" w:rsidRPr="0049141A" w:rsidRDefault="00CE57D2" w:rsidP="00167FFA">
      <w:pPr>
        <w:pStyle w:val="Data"/>
        <w:rPr>
          <w:rStyle w:val="change"/>
          <w:rFonts w:cs="Arial"/>
          <w:color w:val="000000" w:themeColor="text1"/>
          <w:sz w:val="22"/>
          <w:szCs w:val="22"/>
        </w:rPr>
      </w:pPr>
      <w:r w:rsidRPr="0049141A">
        <w:rPr>
          <w:rStyle w:val="change"/>
          <w:rFonts w:cs="Arial"/>
          <w:color w:val="000000" w:themeColor="text1"/>
          <w:sz w:val="22"/>
          <w:szCs w:val="22"/>
        </w:rPr>
        <w:fldChar w:fldCharType="begin"/>
      </w:r>
      <w:r w:rsidRPr="0049141A">
        <w:rPr>
          <w:rStyle w:val="change"/>
          <w:rFonts w:cs="Arial"/>
          <w:color w:val="000000" w:themeColor="text1"/>
          <w:sz w:val="22"/>
          <w:szCs w:val="22"/>
        </w:rPr>
        <w:instrText xml:space="preserve"> MERGEFIELD DSI_ADD2 </w:instrText>
      </w:r>
      <w:r w:rsidRPr="0049141A">
        <w:rPr>
          <w:rStyle w:val="change"/>
          <w:rFonts w:cs="Arial"/>
          <w:color w:val="000000" w:themeColor="text1"/>
          <w:sz w:val="22"/>
          <w:szCs w:val="22"/>
        </w:rPr>
        <w:fldChar w:fldCharType="separate"/>
      </w:r>
      <w:r w:rsidR="00C3131D" w:rsidRPr="0049141A">
        <w:rPr>
          <w:rStyle w:val="change"/>
          <w:rFonts w:cs="Arial"/>
          <w:noProof/>
          <w:color w:val="000000" w:themeColor="text1"/>
          <w:sz w:val="22"/>
          <w:szCs w:val="22"/>
        </w:rPr>
        <w:t>Track opposite Tŷ Mawr Cottages</w:t>
      </w:r>
      <w:r w:rsidRPr="0049141A">
        <w:rPr>
          <w:rStyle w:val="change"/>
          <w:rFonts w:cs="Arial"/>
          <w:color w:val="000000" w:themeColor="text1"/>
          <w:sz w:val="22"/>
          <w:szCs w:val="22"/>
        </w:rPr>
        <w:fldChar w:fldCharType="end"/>
      </w:r>
    </w:p>
    <w:p w14:paraId="7BD825C2" w14:textId="2071C9A1" w:rsidR="00E84C8B" w:rsidRPr="0049141A" w:rsidRDefault="00CE57D2" w:rsidP="00167FFA">
      <w:pPr>
        <w:pStyle w:val="Data"/>
        <w:rPr>
          <w:rStyle w:val="change"/>
          <w:rFonts w:cs="Arial"/>
          <w:color w:val="000000" w:themeColor="text1"/>
          <w:sz w:val="22"/>
          <w:szCs w:val="22"/>
        </w:rPr>
      </w:pPr>
      <w:r w:rsidRPr="0049141A">
        <w:rPr>
          <w:rStyle w:val="change"/>
          <w:rFonts w:cs="Arial"/>
          <w:color w:val="000000" w:themeColor="text1"/>
          <w:sz w:val="22"/>
          <w:szCs w:val="22"/>
        </w:rPr>
        <w:fldChar w:fldCharType="begin"/>
      </w:r>
      <w:r w:rsidRPr="0049141A">
        <w:rPr>
          <w:rStyle w:val="change"/>
          <w:rFonts w:cs="Arial"/>
          <w:color w:val="000000" w:themeColor="text1"/>
          <w:sz w:val="22"/>
          <w:szCs w:val="22"/>
        </w:rPr>
        <w:instrText xml:space="preserve"> MERGEFIELD DSI_ADD3 </w:instrText>
      </w:r>
      <w:r w:rsidRPr="0049141A">
        <w:rPr>
          <w:rStyle w:val="change"/>
          <w:rFonts w:cs="Arial"/>
          <w:color w:val="000000" w:themeColor="text1"/>
          <w:sz w:val="22"/>
          <w:szCs w:val="22"/>
        </w:rPr>
        <w:fldChar w:fldCharType="separate"/>
      </w:r>
      <w:r w:rsidR="00C3131D" w:rsidRPr="0049141A">
        <w:rPr>
          <w:rStyle w:val="change"/>
          <w:rFonts w:cs="Arial"/>
          <w:noProof/>
          <w:color w:val="000000" w:themeColor="text1"/>
          <w:sz w:val="22"/>
          <w:szCs w:val="22"/>
        </w:rPr>
        <w:t>Llanfrynach</w:t>
      </w:r>
      <w:r w:rsidRPr="0049141A">
        <w:rPr>
          <w:rStyle w:val="change"/>
          <w:rFonts w:cs="Arial"/>
          <w:color w:val="000000" w:themeColor="text1"/>
          <w:sz w:val="22"/>
          <w:szCs w:val="22"/>
        </w:rPr>
        <w:fldChar w:fldCharType="end"/>
      </w:r>
    </w:p>
    <w:p w14:paraId="2E2D7226" w14:textId="264ACE76" w:rsidR="00E84C8B" w:rsidRPr="0049141A" w:rsidRDefault="00CE57D2" w:rsidP="00167FFA">
      <w:pPr>
        <w:pStyle w:val="Data"/>
        <w:rPr>
          <w:rStyle w:val="change"/>
          <w:rFonts w:cs="Arial"/>
          <w:color w:val="000000" w:themeColor="text1"/>
          <w:sz w:val="22"/>
          <w:szCs w:val="22"/>
        </w:rPr>
      </w:pPr>
      <w:r w:rsidRPr="0049141A">
        <w:rPr>
          <w:rStyle w:val="change"/>
          <w:rFonts w:cs="Arial"/>
          <w:color w:val="000000" w:themeColor="text1"/>
          <w:sz w:val="22"/>
          <w:szCs w:val="22"/>
        </w:rPr>
        <w:fldChar w:fldCharType="begin"/>
      </w:r>
      <w:r w:rsidRPr="0049141A">
        <w:rPr>
          <w:rStyle w:val="change"/>
          <w:rFonts w:cs="Arial"/>
          <w:color w:val="000000" w:themeColor="text1"/>
          <w:sz w:val="22"/>
          <w:szCs w:val="22"/>
        </w:rPr>
        <w:instrText xml:space="preserve"> MERGEFIELD DSI_ADD4 </w:instrText>
      </w:r>
      <w:r w:rsidRPr="0049141A">
        <w:rPr>
          <w:rStyle w:val="change"/>
          <w:rFonts w:cs="Arial"/>
          <w:color w:val="000000" w:themeColor="text1"/>
          <w:sz w:val="22"/>
          <w:szCs w:val="22"/>
        </w:rPr>
        <w:fldChar w:fldCharType="separate"/>
      </w:r>
      <w:r w:rsidR="00C3131D" w:rsidRPr="0049141A">
        <w:rPr>
          <w:rStyle w:val="change"/>
          <w:rFonts w:cs="Arial"/>
          <w:noProof/>
          <w:color w:val="000000" w:themeColor="text1"/>
          <w:sz w:val="22"/>
          <w:szCs w:val="22"/>
        </w:rPr>
        <w:t>Nr Brecon</w:t>
      </w:r>
      <w:r w:rsidRPr="0049141A">
        <w:rPr>
          <w:rStyle w:val="change"/>
          <w:rFonts w:cs="Arial"/>
          <w:color w:val="000000" w:themeColor="text1"/>
          <w:sz w:val="22"/>
          <w:szCs w:val="22"/>
        </w:rPr>
        <w:fldChar w:fldCharType="end"/>
      </w:r>
    </w:p>
    <w:p w14:paraId="2080DA39" w14:textId="3F845A21" w:rsidR="00E84C8B" w:rsidRPr="0049141A" w:rsidRDefault="00CE57D2" w:rsidP="00167FFA">
      <w:pPr>
        <w:pStyle w:val="Data"/>
        <w:rPr>
          <w:rStyle w:val="change"/>
          <w:rFonts w:cs="Arial"/>
          <w:color w:val="000000" w:themeColor="text1"/>
          <w:sz w:val="22"/>
          <w:szCs w:val="22"/>
        </w:rPr>
      </w:pPr>
      <w:r w:rsidRPr="0049141A">
        <w:rPr>
          <w:rStyle w:val="change"/>
          <w:rFonts w:cs="Arial"/>
          <w:color w:val="000000" w:themeColor="text1"/>
          <w:sz w:val="22"/>
          <w:szCs w:val="22"/>
        </w:rPr>
        <w:fldChar w:fldCharType="begin"/>
      </w:r>
      <w:r w:rsidRPr="0049141A">
        <w:rPr>
          <w:rStyle w:val="change"/>
          <w:rFonts w:cs="Arial"/>
          <w:color w:val="000000" w:themeColor="text1"/>
          <w:sz w:val="22"/>
          <w:szCs w:val="22"/>
        </w:rPr>
        <w:instrText xml:space="preserve"> MERGEFIELD DSI_POST_CODE </w:instrText>
      </w:r>
      <w:r w:rsidRPr="0049141A">
        <w:rPr>
          <w:rStyle w:val="change"/>
          <w:rFonts w:cs="Arial"/>
          <w:color w:val="000000" w:themeColor="text1"/>
          <w:sz w:val="22"/>
          <w:szCs w:val="22"/>
        </w:rPr>
        <w:fldChar w:fldCharType="separate"/>
      </w:r>
      <w:r w:rsidR="00C3131D" w:rsidRPr="0049141A">
        <w:rPr>
          <w:rStyle w:val="change"/>
          <w:rFonts w:cs="Arial"/>
          <w:noProof/>
          <w:color w:val="000000" w:themeColor="text1"/>
          <w:sz w:val="22"/>
          <w:szCs w:val="22"/>
        </w:rPr>
        <w:t>LD3 7LJ</w:t>
      </w:r>
      <w:r w:rsidRPr="0049141A">
        <w:rPr>
          <w:rStyle w:val="change"/>
          <w:rFonts w:cs="Arial"/>
          <w:color w:val="000000" w:themeColor="text1"/>
          <w:sz w:val="22"/>
          <w:szCs w:val="22"/>
        </w:rPr>
        <w:fldChar w:fldCharType="end"/>
      </w:r>
    </w:p>
    <w:p w14:paraId="0A407BF3" w14:textId="77777777" w:rsidR="00167FFA" w:rsidRPr="0049141A"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49141A">
        <w:rPr>
          <w:rFonts w:cs="Arial"/>
          <w:color w:val="000000" w:themeColor="text1"/>
          <w:sz w:val="22"/>
          <w:szCs w:val="22"/>
        </w:rPr>
        <w:t>to the exten</w:t>
      </w:r>
      <w:r w:rsidRPr="00C31D2C">
        <w:rPr>
          <w:rFonts w:cs="Arial"/>
          <w:sz w:val="22"/>
          <w:szCs w:val="22"/>
        </w:rPr>
        <w:t xml:space="preserve">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772AD99"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290B84">
        <w:rPr>
          <w:rFonts w:cs="Arial"/>
          <w:color w:val="000000" w:themeColor="text1"/>
          <w:sz w:val="22"/>
          <w:szCs w:val="22"/>
        </w:rPr>
        <w:t xml:space="preserve">from </w:t>
      </w:r>
      <w:proofErr w:type="gramStart"/>
      <w:r w:rsidR="00290B84" w:rsidRPr="00290B84">
        <w:rPr>
          <w:rFonts w:cs="Arial"/>
          <w:b/>
          <w:bCs/>
          <w:color w:val="000000" w:themeColor="text1"/>
          <w:sz w:val="22"/>
          <w:szCs w:val="22"/>
        </w:rPr>
        <w:t>02/07/2024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56B2BE27" w:rsidR="005B73A2" w:rsidRPr="00290B84" w:rsidRDefault="00290B84" w:rsidP="003842F1">
            <w:pPr>
              <w:pStyle w:val="Heading3nonum"/>
              <w:spacing w:before="0"/>
              <w:ind w:right="-135"/>
              <w:jc w:val="center"/>
              <w:rPr>
                <w:rFonts w:cs="Arial"/>
                <w:b/>
                <w:color w:val="000000" w:themeColor="text1"/>
                <w:sz w:val="22"/>
                <w:szCs w:val="22"/>
              </w:rPr>
            </w:pPr>
            <w:r w:rsidRPr="00290B84">
              <w:rPr>
                <w:rFonts w:cs="Arial"/>
                <w:b/>
                <w:color w:val="000000" w:themeColor="text1"/>
                <w:sz w:val="22"/>
                <w:szCs w:val="22"/>
              </w:rPr>
              <w:t>Joanne Fitton</w:t>
            </w:r>
          </w:p>
        </w:tc>
        <w:tc>
          <w:tcPr>
            <w:tcW w:w="2409" w:type="dxa"/>
            <w:vAlign w:val="center"/>
          </w:tcPr>
          <w:p w14:paraId="2B127805" w14:textId="7E442E60" w:rsidR="00E84C8B" w:rsidRPr="00290B84" w:rsidRDefault="00290B84" w:rsidP="003842F1">
            <w:pPr>
              <w:pStyle w:val="Heading3nonum"/>
              <w:spacing w:before="0"/>
              <w:ind w:right="34"/>
              <w:jc w:val="center"/>
              <w:rPr>
                <w:rFonts w:cs="Arial"/>
                <w:b/>
                <w:color w:val="000000" w:themeColor="text1"/>
                <w:sz w:val="22"/>
                <w:szCs w:val="22"/>
              </w:rPr>
            </w:pPr>
            <w:r w:rsidRPr="00290B84">
              <w:rPr>
                <w:rFonts w:cs="Arial"/>
                <w:b/>
                <w:color w:val="000000" w:themeColor="text1"/>
                <w:sz w:val="22"/>
                <w:szCs w:val="22"/>
              </w:rPr>
              <w:t>25/06/2024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2C9251" w:rsidR="006C6EA9" w:rsidRPr="00915FBD" w:rsidRDefault="006C6EA9" w:rsidP="006C6EA9">
      <w:pPr>
        <w:spacing w:before="120" w:line="270" w:lineRule="exact"/>
        <w:rPr>
          <w:rFonts w:ascii="Arial" w:hAnsi="Arial" w:cs="Arial"/>
          <w:color w:val="000000" w:themeColor="text1"/>
          <w:sz w:val="22"/>
          <w:szCs w:val="22"/>
        </w:rPr>
      </w:pPr>
      <w:r w:rsidRPr="00915FBD">
        <w:rPr>
          <w:rFonts w:ascii="Arial" w:hAnsi="Arial" w:cs="Arial"/>
          <w:color w:val="000000" w:themeColor="text1"/>
          <w:sz w:val="22"/>
          <w:szCs w:val="22"/>
        </w:rPr>
        <w:t xml:space="preserve">The following conditions were varied as a result of </w:t>
      </w:r>
      <w:r w:rsidR="00631D61" w:rsidRPr="00915FBD">
        <w:rPr>
          <w:rFonts w:ascii="Arial" w:hAnsi="Arial" w:cs="Arial"/>
          <w:color w:val="000000" w:themeColor="text1"/>
          <w:sz w:val="22"/>
          <w:szCs w:val="22"/>
        </w:rPr>
        <w:t>a</w:t>
      </w:r>
      <w:r w:rsidRPr="00915FBD">
        <w:rPr>
          <w:rFonts w:ascii="Arial" w:hAnsi="Arial" w:cs="Arial"/>
          <w:color w:val="000000" w:themeColor="text1"/>
          <w:sz w:val="22"/>
          <w:szCs w:val="22"/>
        </w:rPr>
        <w:t xml:space="preserve"> </w:t>
      </w:r>
      <w:r w:rsidR="00E4680B" w:rsidRPr="00915FBD">
        <w:rPr>
          <w:rFonts w:ascii="Arial" w:hAnsi="Arial" w:cs="Arial"/>
          <w:color w:val="000000" w:themeColor="text1"/>
          <w:sz w:val="22"/>
          <w:szCs w:val="22"/>
        </w:rPr>
        <w:t xml:space="preserve">Natural Resources Wales </w:t>
      </w:r>
      <w:r w:rsidRPr="00915FBD">
        <w:rPr>
          <w:rFonts w:ascii="Arial" w:hAnsi="Arial" w:cs="Arial"/>
          <w:color w:val="000000" w:themeColor="text1"/>
          <w:sz w:val="22"/>
          <w:szCs w:val="22"/>
        </w:rPr>
        <w:t>initiated variation:</w:t>
      </w:r>
    </w:p>
    <w:p w14:paraId="3A11086A" w14:textId="23FF569F" w:rsidR="006C6EA9" w:rsidRPr="00915FBD" w:rsidRDefault="00915FBD" w:rsidP="006C6EA9">
      <w:pPr>
        <w:spacing w:before="120" w:line="270" w:lineRule="exact"/>
        <w:rPr>
          <w:rFonts w:ascii="Arial" w:hAnsi="Arial" w:cs="Arial"/>
          <w:color w:val="000000" w:themeColor="text1"/>
          <w:sz w:val="22"/>
          <w:szCs w:val="22"/>
        </w:rPr>
      </w:pPr>
      <w:r w:rsidRPr="00915FBD">
        <w:rPr>
          <w:rFonts w:ascii="Arial" w:hAnsi="Arial" w:cs="Arial"/>
          <w:color w:val="000000" w:themeColor="text1"/>
          <w:sz w:val="22"/>
          <w:szCs w:val="22"/>
        </w:rPr>
        <w:t>3.1.4, 3.3.7</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49141A" w:rsidRDefault="008321E6" w:rsidP="00597064">
      <w:pPr>
        <w:pStyle w:val="Act"/>
        <w:ind w:left="567"/>
        <w:rPr>
          <w:bCs/>
          <w:color w:val="000000" w:themeColor="text1"/>
          <w:sz w:val="22"/>
          <w:szCs w:val="22"/>
        </w:rPr>
      </w:pPr>
      <w:r w:rsidRPr="0049141A">
        <w:rPr>
          <w:bCs/>
          <w:color w:val="000000" w:themeColor="text1"/>
          <w:sz w:val="22"/>
          <w:szCs w:val="22"/>
        </w:rPr>
        <w:t xml:space="preserve">Permit number </w:t>
      </w:r>
    </w:p>
    <w:p w14:paraId="64EE5CD4" w14:textId="76B0C99C" w:rsidR="008321E6" w:rsidRPr="0049141A" w:rsidRDefault="00093C7B" w:rsidP="00597064">
      <w:pPr>
        <w:pStyle w:val="Data"/>
        <w:ind w:left="567" w:right="1701"/>
        <w:rPr>
          <w:rStyle w:val="licenceno"/>
          <w:color w:val="000000" w:themeColor="text1"/>
          <w:sz w:val="22"/>
          <w:szCs w:val="22"/>
        </w:rPr>
      </w:pPr>
      <w:r w:rsidRPr="0049141A">
        <w:rPr>
          <w:rStyle w:val="licenceno"/>
          <w:color w:val="000000" w:themeColor="text1"/>
          <w:sz w:val="22"/>
          <w:szCs w:val="22"/>
        </w:rPr>
        <w:fldChar w:fldCharType="begin"/>
      </w:r>
      <w:r w:rsidRPr="0049141A">
        <w:rPr>
          <w:rStyle w:val="licenceno"/>
          <w:color w:val="000000" w:themeColor="text1"/>
          <w:sz w:val="22"/>
          <w:szCs w:val="22"/>
        </w:rPr>
        <w:instrText xml:space="preserve"> MERGEFIELD FE_Permit_Number </w:instrText>
      </w:r>
      <w:r w:rsidRPr="0049141A">
        <w:rPr>
          <w:rStyle w:val="licenceno"/>
          <w:color w:val="000000" w:themeColor="text1"/>
          <w:sz w:val="22"/>
          <w:szCs w:val="22"/>
        </w:rPr>
        <w:fldChar w:fldCharType="separate"/>
      </w:r>
      <w:r w:rsidR="00C3131D" w:rsidRPr="0049141A">
        <w:rPr>
          <w:rStyle w:val="licenceno"/>
          <w:noProof/>
          <w:color w:val="000000" w:themeColor="text1"/>
          <w:sz w:val="22"/>
          <w:szCs w:val="22"/>
        </w:rPr>
        <w:t>AD0002101</w:t>
      </w:r>
      <w:r w:rsidRPr="0049141A">
        <w:rPr>
          <w:rStyle w:val="licenceno"/>
          <w:color w:val="000000" w:themeColor="text1"/>
          <w:sz w:val="22"/>
          <w:szCs w:val="22"/>
        </w:rPr>
        <w:fldChar w:fldCharType="end"/>
      </w:r>
    </w:p>
    <w:p w14:paraId="276C14AC" w14:textId="5D7A5DA1" w:rsidR="008321E6" w:rsidRPr="0049141A" w:rsidRDefault="008321E6" w:rsidP="00597064">
      <w:pPr>
        <w:pStyle w:val="Heading3nonum"/>
        <w:ind w:left="567"/>
        <w:rPr>
          <w:color w:val="000000" w:themeColor="text1"/>
          <w:sz w:val="22"/>
          <w:szCs w:val="22"/>
        </w:rPr>
      </w:pPr>
      <w:r w:rsidRPr="0049141A">
        <w:rPr>
          <w:color w:val="000000" w:themeColor="text1"/>
          <w:sz w:val="22"/>
          <w:szCs w:val="22"/>
        </w:rPr>
        <w:t xml:space="preserve">This is the consolidated permit referred to in the variation and consolidation notice for </w:t>
      </w:r>
      <w:r w:rsidR="00C41C5D" w:rsidRPr="0049141A">
        <w:rPr>
          <w:color w:val="000000" w:themeColor="text1"/>
          <w:sz w:val="22"/>
          <w:szCs w:val="22"/>
        </w:rPr>
        <w:t>variation</w:t>
      </w:r>
      <w:r w:rsidRPr="0049141A">
        <w:rPr>
          <w:color w:val="000000" w:themeColor="text1"/>
          <w:sz w:val="22"/>
          <w:szCs w:val="22"/>
        </w:rPr>
        <w:t xml:space="preserve"> </w:t>
      </w:r>
      <w:r w:rsidR="00CE57D2" w:rsidRPr="0049141A">
        <w:rPr>
          <w:color w:val="000000" w:themeColor="text1"/>
          <w:sz w:val="22"/>
          <w:szCs w:val="22"/>
        </w:rPr>
        <w:fldChar w:fldCharType="begin"/>
      </w:r>
      <w:r w:rsidR="00CE57D2" w:rsidRPr="0049141A">
        <w:rPr>
          <w:color w:val="000000" w:themeColor="text1"/>
          <w:sz w:val="22"/>
          <w:szCs w:val="22"/>
        </w:rPr>
        <w:instrText xml:space="preserve"> MERGEFIELD PAN </w:instrText>
      </w:r>
      <w:r w:rsidR="00CE57D2" w:rsidRPr="0049141A">
        <w:rPr>
          <w:color w:val="000000" w:themeColor="text1"/>
          <w:sz w:val="22"/>
          <w:szCs w:val="22"/>
        </w:rPr>
        <w:fldChar w:fldCharType="separate"/>
      </w:r>
      <w:r w:rsidR="00C3131D" w:rsidRPr="0049141A">
        <w:rPr>
          <w:noProof/>
          <w:color w:val="000000" w:themeColor="text1"/>
          <w:sz w:val="22"/>
          <w:szCs w:val="22"/>
        </w:rPr>
        <w:t>PAN-025812</w:t>
      </w:r>
      <w:r w:rsidR="00CE57D2" w:rsidRPr="0049141A">
        <w:rPr>
          <w:color w:val="000000" w:themeColor="text1"/>
          <w:sz w:val="22"/>
          <w:szCs w:val="22"/>
        </w:rPr>
        <w:fldChar w:fldCharType="end"/>
      </w:r>
      <w:r w:rsidRPr="0049141A">
        <w:rPr>
          <w:color w:val="000000" w:themeColor="text1"/>
          <w:sz w:val="22"/>
          <w:szCs w:val="22"/>
        </w:rPr>
        <w:t xml:space="preserve"> </w:t>
      </w:r>
      <w:proofErr w:type="gramStart"/>
      <w:r w:rsidRPr="0049141A">
        <w:rPr>
          <w:color w:val="000000" w:themeColor="text1"/>
          <w:sz w:val="22"/>
          <w:szCs w:val="22"/>
        </w:rPr>
        <w:t>authorising</w:t>
      </w:r>
      <w:proofErr w:type="gramEnd"/>
      <w:r w:rsidRPr="0049141A">
        <w:rPr>
          <w:color w:val="000000" w:themeColor="text1"/>
          <w:sz w:val="22"/>
          <w:szCs w:val="22"/>
        </w:rPr>
        <w:t xml:space="preserve"> </w:t>
      </w:r>
    </w:p>
    <w:p w14:paraId="7861DFC0" w14:textId="77777777" w:rsidR="008321E6" w:rsidRPr="0049141A"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49141A">
        <w:rPr>
          <w:rStyle w:val="change"/>
          <w:color w:val="000000" w:themeColor="text1"/>
          <w:sz w:val="22"/>
          <w:szCs w:val="22"/>
        </w:rPr>
        <w:t>Dŵr Cymru Cyf</w:t>
      </w:r>
      <w:r w:rsidRPr="00F42CC0">
        <w:rPr>
          <w:rStyle w:val="change"/>
          <w:color w:val="auto"/>
          <w:sz w:val="22"/>
          <w:szCs w:val="22"/>
        </w:rPr>
        <w:t>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318EB4AB" w14:textId="4BE88C8F" w:rsidR="008321E6" w:rsidRPr="0049141A" w:rsidRDefault="00CE57D2" w:rsidP="00597064">
      <w:pPr>
        <w:pStyle w:val="Data"/>
        <w:ind w:left="567" w:right="1701"/>
        <w:rPr>
          <w:rStyle w:val="change"/>
          <w:color w:val="000000" w:themeColor="text1"/>
          <w:sz w:val="22"/>
          <w:szCs w:val="22"/>
        </w:rPr>
      </w:pPr>
      <w:r w:rsidRPr="0049141A">
        <w:rPr>
          <w:rStyle w:val="change"/>
          <w:color w:val="000000" w:themeColor="text1"/>
          <w:sz w:val="22"/>
          <w:szCs w:val="22"/>
        </w:rPr>
        <w:fldChar w:fldCharType="begin"/>
      </w:r>
      <w:r w:rsidRPr="0049141A">
        <w:rPr>
          <w:rStyle w:val="change"/>
          <w:color w:val="000000" w:themeColor="text1"/>
          <w:sz w:val="22"/>
          <w:szCs w:val="22"/>
        </w:rPr>
        <w:instrText xml:space="preserve"> MERGEFIELD Site_Name </w:instrText>
      </w:r>
      <w:r w:rsidRPr="0049141A">
        <w:rPr>
          <w:rStyle w:val="change"/>
          <w:color w:val="000000" w:themeColor="text1"/>
          <w:sz w:val="22"/>
          <w:szCs w:val="22"/>
        </w:rPr>
        <w:fldChar w:fldCharType="separate"/>
      </w:r>
      <w:r w:rsidR="00C3131D" w:rsidRPr="0049141A">
        <w:rPr>
          <w:rStyle w:val="change"/>
          <w:noProof/>
          <w:color w:val="000000" w:themeColor="text1"/>
          <w:sz w:val="22"/>
          <w:szCs w:val="22"/>
        </w:rPr>
        <w:t>Llanfrynach Wastewater Treatment Works</w:t>
      </w:r>
      <w:r w:rsidRPr="0049141A">
        <w:rPr>
          <w:rStyle w:val="change"/>
          <w:color w:val="000000" w:themeColor="text1"/>
          <w:sz w:val="22"/>
          <w:szCs w:val="22"/>
        </w:rPr>
        <w:fldChar w:fldCharType="end"/>
      </w:r>
    </w:p>
    <w:p w14:paraId="4AB5C7C8" w14:textId="6AFDA739" w:rsidR="008321E6" w:rsidRPr="0049141A" w:rsidRDefault="00CE57D2" w:rsidP="00597064">
      <w:pPr>
        <w:pStyle w:val="Data"/>
        <w:ind w:left="567"/>
        <w:rPr>
          <w:rStyle w:val="change"/>
          <w:color w:val="000000" w:themeColor="text1"/>
          <w:sz w:val="22"/>
          <w:szCs w:val="22"/>
        </w:rPr>
      </w:pPr>
      <w:r w:rsidRPr="0049141A">
        <w:rPr>
          <w:rStyle w:val="change"/>
          <w:color w:val="000000" w:themeColor="text1"/>
          <w:sz w:val="22"/>
          <w:szCs w:val="22"/>
        </w:rPr>
        <w:fldChar w:fldCharType="begin"/>
      </w:r>
      <w:r w:rsidRPr="0049141A">
        <w:rPr>
          <w:rStyle w:val="change"/>
          <w:color w:val="000000" w:themeColor="text1"/>
          <w:sz w:val="22"/>
          <w:szCs w:val="22"/>
        </w:rPr>
        <w:instrText xml:space="preserve"> MERGEFIELD DSI_ADD2 </w:instrText>
      </w:r>
      <w:r w:rsidRPr="0049141A">
        <w:rPr>
          <w:rStyle w:val="change"/>
          <w:color w:val="000000" w:themeColor="text1"/>
          <w:sz w:val="22"/>
          <w:szCs w:val="22"/>
        </w:rPr>
        <w:fldChar w:fldCharType="separate"/>
      </w:r>
      <w:r w:rsidR="00C3131D" w:rsidRPr="0049141A">
        <w:rPr>
          <w:rStyle w:val="change"/>
          <w:noProof/>
          <w:color w:val="000000" w:themeColor="text1"/>
          <w:sz w:val="22"/>
          <w:szCs w:val="22"/>
        </w:rPr>
        <w:t>Track opposite Tŷ Mawr Cottages</w:t>
      </w:r>
      <w:r w:rsidRPr="0049141A">
        <w:rPr>
          <w:rStyle w:val="change"/>
          <w:color w:val="000000" w:themeColor="text1"/>
          <w:sz w:val="22"/>
          <w:szCs w:val="22"/>
        </w:rPr>
        <w:fldChar w:fldCharType="end"/>
      </w:r>
    </w:p>
    <w:p w14:paraId="3ABE1E52" w14:textId="0DC68D0C" w:rsidR="008321E6" w:rsidRPr="0049141A" w:rsidRDefault="00CE57D2" w:rsidP="00597064">
      <w:pPr>
        <w:pStyle w:val="Data"/>
        <w:ind w:left="567"/>
        <w:rPr>
          <w:rStyle w:val="change"/>
          <w:color w:val="000000" w:themeColor="text1"/>
          <w:sz w:val="22"/>
          <w:szCs w:val="22"/>
        </w:rPr>
      </w:pPr>
      <w:r w:rsidRPr="0049141A">
        <w:rPr>
          <w:rStyle w:val="change"/>
          <w:color w:val="000000" w:themeColor="text1"/>
          <w:sz w:val="22"/>
          <w:szCs w:val="22"/>
        </w:rPr>
        <w:fldChar w:fldCharType="begin"/>
      </w:r>
      <w:r w:rsidRPr="0049141A">
        <w:rPr>
          <w:rStyle w:val="change"/>
          <w:color w:val="000000" w:themeColor="text1"/>
          <w:sz w:val="22"/>
          <w:szCs w:val="22"/>
        </w:rPr>
        <w:instrText xml:space="preserve"> MERGEFIELD DSI_ADD3 </w:instrText>
      </w:r>
      <w:r w:rsidRPr="0049141A">
        <w:rPr>
          <w:rStyle w:val="change"/>
          <w:color w:val="000000" w:themeColor="text1"/>
          <w:sz w:val="22"/>
          <w:szCs w:val="22"/>
        </w:rPr>
        <w:fldChar w:fldCharType="separate"/>
      </w:r>
      <w:r w:rsidR="00C3131D" w:rsidRPr="0049141A">
        <w:rPr>
          <w:rStyle w:val="change"/>
          <w:noProof/>
          <w:color w:val="000000" w:themeColor="text1"/>
          <w:sz w:val="22"/>
          <w:szCs w:val="22"/>
        </w:rPr>
        <w:t>Llanfrynach</w:t>
      </w:r>
      <w:r w:rsidRPr="0049141A">
        <w:rPr>
          <w:rStyle w:val="change"/>
          <w:color w:val="000000" w:themeColor="text1"/>
          <w:sz w:val="22"/>
          <w:szCs w:val="22"/>
        </w:rPr>
        <w:fldChar w:fldCharType="end"/>
      </w:r>
    </w:p>
    <w:p w14:paraId="2A9E0163" w14:textId="787DCBBA" w:rsidR="008321E6" w:rsidRPr="0049141A" w:rsidRDefault="00CE57D2" w:rsidP="00597064">
      <w:pPr>
        <w:pStyle w:val="Data"/>
        <w:ind w:left="567"/>
        <w:rPr>
          <w:rStyle w:val="change"/>
          <w:color w:val="000000" w:themeColor="text1"/>
          <w:sz w:val="22"/>
          <w:szCs w:val="22"/>
        </w:rPr>
      </w:pPr>
      <w:r w:rsidRPr="0049141A">
        <w:rPr>
          <w:rStyle w:val="change"/>
          <w:color w:val="000000" w:themeColor="text1"/>
          <w:sz w:val="22"/>
          <w:szCs w:val="22"/>
        </w:rPr>
        <w:fldChar w:fldCharType="begin"/>
      </w:r>
      <w:r w:rsidRPr="0049141A">
        <w:rPr>
          <w:rStyle w:val="change"/>
          <w:color w:val="000000" w:themeColor="text1"/>
          <w:sz w:val="22"/>
          <w:szCs w:val="22"/>
        </w:rPr>
        <w:instrText xml:space="preserve"> MERGEFIELD DSI_ADD4 </w:instrText>
      </w:r>
      <w:r w:rsidRPr="0049141A">
        <w:rPr>
          <w:rStyle w:val="change"/>
          <w:color w:val="000000" w:themeColor="text1"/>
          <w:sz w:val="22"/>
          <w:szCs w:val="22"/>
        </w:rPr>
        <w:fldChar w:fldCharType="separate"/>
      </w:r>
      <w:r w:rsidR="00C3131D" w:rsidRPr="0049141A">
        <w:rPr>
          <w:rStyle w:val="change"/>
          <w:noProof/>
          <w:color w:val="000000" w:themeColor="text1"/>
          <w:sz w:val="22"/>
          <w:szCs w:val="22"/>
        </w:rPr>
        <w:t>Nr Brecon</w:t>
      </w:r>
      <w:r w:rsidRPr="0049141A">
        <w:rPr>
          <w:rStyle w:val="change"/>
          <w:color w:val="000000" w:themeColor="text1"/>
          <w:sz w:val="22"/>
          <w:szCs w:val="22"/>
        </w:rPr>
        <w:fldChar w:fldCharType="end"/>
      </w:r>
    </w:p>
    <w:p w14:paraId="0AA80564" w14:textId="5069DC74" w:rsidR="008321E6" w:rsidRPr="0049141A" w:rsidRDefault="00CE57D2" w:rsidP="00597064">
      <w:pPr>
        <w:pStyle w:val="Data"/>
        <w:ind w:left="567"/>
        <w:rPr>
          <w:rStyle w:val="change"/>
          <w:color w:val="000000" w:themeColor="text1"/>
          <w:sz w:val="22"/>
          <w:szCs w:val="22"/>
        </w:rPr>
      </w:pPr>
      <w:r w:rsidRPr="0049141A">
        <w:rPr>
          <w:rStyle w:val="change"/>
          <w:color w:val="000000" w:themeColor="text1"/>
          <w:sz w:val="22"/>
          <w:szCs w:val="22"/>
        </w:rPr>
        <w:fldChar w:fldCharType="begin"/>
      </w:r>
      <w:r w:rsidRPr="0049141A">
        <w:rPr>
          <w:rStyle w:val="change"/>
          <w:color w:val="000000" w:themeColor="text1"/>
          <w:sz w:val="22"/>
          <w:szCs w:val="22"/>
        </w:rPr>
        <w:instrText xml:space="preserve"> MERGEFIELD DSI_POST_CODE </w:instrText>
      </w:r>
      <w:r w:rsidRPr="0049141A">
        <w:rPr>
          <w:rStyle w:val="change"/>
          <w:color w:val="000000" w:themeColor="text1"/>
          <w:sz w:val="22"/>
          <w:szCs w:val="22"/>
        </w:rPr>
        <w:fldChar w:fldCharType="separate"/>
      </w:r>
      <w:r w:rsidR="00C3131D" w:rsidRPr="0049141A">
        <w:rPr>
          <w:rStyle w:val="change"/>
          <w:noProof/>
          <w:color w:val="000000" w:themeColor="text1"/>
          <w:sz w:val="22"/>
          <w:szCs w:val="22"/>
        </w:rPr>
        <w:t>LD3 7LJ</w:t>
      </w:r>
      <w:r w:rsidRPr="0049141A">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3665AE0F" w:rsidR="00A71D1D" w:rsidRPr="0049139F" w:rsidRDefault="00A71D1D" w:rsidP="00A71D1D">
      <w:pPr>
        <w:pStyle w:val="Heading3nonum"/>
        <w:spacing w:before="0"/>
        <w:ind w:left="567"/>
        <w:rPr>
          <w:sz w:val="22"/>
          <w:szCs w:val="22"/>
        </w:rPr>
      </w:pPr>
      <w:r>
        <w:rPr>
          <w:sz w:val="22"/>
          <w:szCs w:val="22"/>
        </w:rPr>
        <w:t>The permit variation and consolidation shall take effect fro</w:t>
      </w:r>
      <w:r w:rsidRPr="00290B84">
        <w:rPr>
          <w:color w:val="000000" w:themeColor="text1"/>
          <w:sz w:val="22"/>
          <w:szCs w:val="22"/>
        </w:rPr>
        <w:t xml:space="preserve">m </w:t>
      </w:r>
      <w:proofErr w:type="gramStart"/>
      <w:r w:rsidR="00290B84" w:rsidRPr="00290B84">
        <w:rPr>
          <w:b/>
          <w:bCs/>
          <w:color w:val="000000" w:themeColor="text1"/>
          <w:sz w:val="22"/>
          <w:szCs w:val="22"/>
        </w:rPr>
        <w:t>02/07/2024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90B84" w:rsidRPr="0049139F" w14:paraId="770649E1" w14:textId="77777777" w:rsidTr="00597064">
        <w:trPr>
          <w:trHeight w:hRule="exact" w:val="977"/>
        </w:trPr>
        <w:tc>
          <w:tcPr>
            <w:tcW w:w="5387" w:type="dxa"/>
            <w:vAlign w:val="center"/>
          </w:tcPr>
          <w:p w14:paraId="7D3BF979" w14:textId="29CB6EA5" w:rsidR="00290B84" w:rsidRPr="00950D58" w:rsidRDefault="00290B84" w:rsidP="00290B84">
            <w:pPr>
              <w:pStyle w:val="Heading3nonum"/>
              <w:spacing w:before="0"/>
              <w:ind w:left="-108" w:right="34"/>
              <w:jc w:val="center"/>
              <w:rPr>
                <w:sz w:val="22"/>
                <w:szCs w:val="22"/>
              </w:rPr>
            </w:pPr>
            <w:r w:rsidRPr="00290B84">
              <w:rPr>
                <w:rFonts w:cs="Arial"/>
                <w:b/>
                <w:color w:val="000000" w:themeColor="text1"/>
                <w:sz w:val="22"/>
                <w:szCs w:val="22"/>
              </w:rPr>
              <w:t>Joanne Fitton</w:t>
            </w:r>
          </w:p>
        </w:tc>
        <w:tc>
          <w:tcPr>
            <w:tcW w:w="2551" w:type="dxa"/>
            <w:vAlign w:val="center"/>
          </w:tcPr>
          <w:p w14:paraId="00DE9BA9" w14:textId="1942EC80" w:rsidR="00290B84" w:rsidRPr="00950D58" w:rsidRDefault="00290B84" w:rsidP="00290B84">
            <w:pPr>
              <w:pStyle w:val="Heading3nonum"/>
              <w:spacing w:before="0" w:line="240" w:lineRule="auto"/>
              <w:ind w:left="-108"/>
              <w:jc w:val="center"/>
              <w:rPr>
                <w:b/>
                <w:color w:val="FF0000"/>
                <w:sz w:val="22"/>
                <w:szCs w:val="22"/>
              </w:rPr>
            </w:pPr>
            <w:r w:rsidRPr="00290B84">
              <w:rPr>
                <w:rFonts w:cs="Arial"/>
                <w:b/>
                <w:color w:val="000000" w:themeColor="text1"/>
                <w:sz w:val="22"/>
                <w:szCs w:val="22"/>
              </w:rPr>
              <w:t>25/06/2024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8CAE64B" w:rsidR="00821962" w:rsidRPr="00FC4C08"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w:t>
      </w:r>
      <w:r w:rsidRPr="00FC4C08">
        <w:rPr>
          <w:rFonts w:cs="Arial"/>
          <w:color w:val="000000" w:themeColor="text1"/>
          <w:sz w:val="18"/>
          <w:szCs w:val="18"/>
        </w:rPr>
        <w:t>he discharge activit</w:t>
      </w:r>
      <w:r w:rsidR="001C4DE1" w:rsidRPr="00FC4C08">
        <w:rPr>
          <w:rStyle w:val="Red"/>
          <w:rFonts w:cs="Arial"/>
          <w:color w:val="000000" w:themeColor="text1"/>
          <w:sz w:val="18"/>
          <w:szCs w:val="18"/>
        </w:rPr>
        <w:t>y</w:t>
      </w:r>
      <w:r w:rsidRPr="00FC4C08">
        <w:rPr>
          <w:rFonts w:cs="Arial"/>
          <w:color w:val="000000" w:themeColor="text1"/>
          <w:sz w:val="18"/>
          <w:szCs w:val="18"/>
        </w:rPr>
        <w:t xml:space="preserve"> shall take place at the discharge point marked on the site plan at schedule 7 to this permit, and as listed in table S3.2</w:t>
      </w:r>
      <w:r w:rsidRPr="00FC4C08">
        <w:rPr>
          <w:rStyle w:val="Red"/>
          <w:rFonts w:cs="Arial"/>
          <w:color w:val="000000" w:themeColor="text1"/>
          <w:sz w:val="18"/>
          <w:szCs w:val="18"/>
        </w:rPr>
        <w:t xml:space="preserve">; </w:t>
      </w:r>
      <w:proofErr w:type="gramStart"/>
      <w:r w:rsidRPr="00FC4C08">
        <w:rPr>
          <w:rStyle w:val="Red"/>
          <w:rFonts w:cs="Arial"/>
          <w:color w:val="000000" w:themeColor="text1"/>
          <w:sz w:val="18"/>
          <w:szCs w:val="18"/>
        </w:rPr>
        <w:t>and,</w:t>
      </w:r>
      <w:proofErr w:type="gramEnd"/>
      <w:r w:rsidRPr="00FC4C08">
        <w:rPr>
          <w:rStyle w:val="Red"/>
          <w:rFonts w:cs="Arial"/>
          <w:color w:val="000000" w:themeColor="text1"/>
          <w:sz w:val="18"/>
          <w:szCs w:val="18"/>
        </w:rPr>
        <w:t xml:space="preserve"> the operating technique</w:t>
      </w:r>
      <w:r w:rsidR="00FC4C08" w:rsidRPr="00FC4C08">
        <w:rPr>
          <w:rStyle w:val="Red"/>
          <w:rFonts w:cs="Arial"/>
          <w:color w:val="000000" w:themeColor="text1"/>
          <w:sz w:val="18"/>
          <w:szCs w:val="18"/>
        </w:rPr>
        <w:t xml:space="preserve"> </w:t>
      </w:r>
      <w:r w:rsidRPr="00FC4C08">
        <w:rPr>
          <w:rStyle w:val="Red"/>
          <w:rFonts w:cs="Arial"/>
          <w:color w:val="000000" w:themeColor="text1"/>
          <w:sz w:val="18"/>
          <w:szCs w:val="18"/>
        </w:rPr>
        <w:t>that is the subject of conditions prefixed by 2.3 shall be applied at the locations shown, or otherwise described, in schedule 7</w:t>
      </w:r>
      <w:r w:rsidRPr="00FC4C08">
        <w:rPr>
          <w:rFonts w:cs="Arial"/>
          <w:color w:val="000000" w:themeColor="text1"/>
          <w:sz w:val="18"/>
          <w:szCs w:val="18"/>
        </w:rPr>
        <w:t>.</w:t>
      </w:r>
    </w:p>
    <w:p w14:paraId="03FE6FA5" w14:textId="77777777" w:rsidR="00821962" w:rsidRPr="00FC4C08" w:rsidRDefault="00821962" w:rsidP="007704A9">
      <w:pPr>
        <w:pStyle w:val="Bullet0"/>
        <w:tabs>
          <w:tab w:val="num" w:pos="1134"/>
        </w:tabs>
        <w:spacing w:before="120"/>
        <w:ind w:hanging="113"/>
        <w:rPr>
          <w:rStyle w:val="Red"/>
          <w:rFonts w:cs="Arial"/>
          <w:color w:val="000000" w:themeColor="text1"/>
        </w:rPr>
      </w:pPr>
      <w:r w:rsidRPr="00FC4C08">
        <w:rPr>
          <w:rStyle w:val="Red"/>
          <w:rFonts w:cs="Arial"/>
          <w:color w:val="000000" w:themeColor="text1"/>
        </w:rPr>
        <w:t>Operating techniques</w:t>
      </w:r>
    </w:p>
    <w:p w14:paraId="2FCEE6A9" w14:textId="3A2B1CFE" w:rsidR="00821962" w:rsidRPr="00FC4C08" w:rsidRDefault="00C05961" w:rsidP="000558BB">
      <w:pPr>
        <w:pStyle w:val="Bullet1"/>
        <w:tabs>
          <w:tab w:val="num" w:pos="1134"/>
        </w:tabs>
        <w:spacing w:before="0"/>
        <w:ind w:left="1134" w:hanging="567"/>
        <w:rPr>
          <w:rStyle w:val="Red"/>
          <w:rFonts w:cs="Arial"/>
          <w:color w:val="000000" w:themeColor="text1"/>
          <w:sz w:val="18"/>
          <w:szCs w:val="18"/>
        </w:rPr>
      </w:pPr>
      <w:r w:rsidRPr="00FC4C08">
        <w:rPr>
          <w:rStyle w:val="Red"/>
          <w:rFonts w:cs="Arial"/>
          <w:color w:val="000000" w:themeColor="text1"/>
          <w:sz w:val="18"/>
          <w:szCs w:val="18"/>
        </w:rPr>
        <w:t>T</w:t>
      </w:r>
      <w:r w:rsidR="00821962" w:rsidRPr="00FC4C08">
        <w:rPr>
          <w:rStyle w:val="Red"/>
          <w:rFonts w:cs="Arial"/>
          <w:color w:val="000000" w:themeColor="text1"/>
          <w:sz w:val="18"/>
          <w:szCs w:val="18"/>
        </w:rPr>
        <w:t xml:space="preserve">he operator shall comply with the relevant requirements of the Urban </w:t>
      </w:r>
      <w:proofErr w:type="gramStart"/>
      <w:r w:rsidR="00821962" w:rsidRPr="00FC4C08">
        <w:rPr>
          <w:rStyle w:val="Red"/>
          <w:rFonts w:cs="Arial"/>
          <w:color w:val="000000" w:themeColor="text1"/>
          <w:sz w:val="18"/>
          <w:szCs w:val="18"/>
        </w:rPr>
        <w:t>Waste Water</w:t>
      </w:r>
      <w:proofErr w:type="gramEnd"/>
      <w:r w:rsidR="00821962" w:rsidRPr="00FC4C08">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26E77" w:rsidRDefault="00821962" w:rsidP="0033116C">
      <w:pPr>
        <w:pStyle w:val="Bullet1"/>
        <w:tabs>
          <w:tab w:val="num" w:pos="1134"/>
        </w:tabs>
        <w:spacing w:before="0"/>
        <w:ind w:left="1134" w:hanging="567"/>
        <w:rPr>
          <w:rFonts w:cs="Arial"/>
          <w:color w:val="000000" w:themeColor="text1"/>
          <w:sz w:val="18"/>
          <w:szCs w:val="18"/>
        </w:rPr>
      </w:pPr>
      <w:r w:rsidRPr="00B26E77">
        <w:rPr>
          <w:rFonts w:cs="Arial"/>
          <w:color w:val="000000" w:themeColor="text1"/>
          <w:sz w:val="18"/>
          <w:szCs w:val="18"/>
        </w:rPr>
        <w:t>The limits given in schedule 3 table S3.1 shall not be exceeded.</w:t>
      </w:r>
    </w:p>
    <w:p w14:paraId="3816B3AC" w14:textId="39023D9A" w:rsidR="00821962" w:rsidRPr="00B26E77" w:rsidRDefault="00821962" w:rsidP="00B26E77">
      <w:pPr>
        <w:pStyle w:val="Bullet1"/>
        <w:tabs>
          <w:tab w:val="num" w:pos="1134"/>
        </w:tabs>
        <w:spacing w:before="0"/>
        <w:ind w:left="1134" w:hanging="567"/>
        <w:rPr>
          <w:rStyle w:val="Pink"/>
          <w:rFonts w:cs="Arial"/>
          <w:color w:val="000000" w:themeColor="text1"/>
          <w:sz w:val="18"/>
          <w:szCs w:val="18"/>
        </w:rPr>
      </w:pPr>
      <w:r w:rsidRPr="00B26E7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26E77" w:rsidRDefault="00821962" w:rsidP="0033116C">
      <w:pPr>
        <w:pStyle w:val="Bullet1"/>
        <w:tabs>
          <w:tab w:val="num" w:pos="1134"/>
        </w:tabs>
        <w:spacing w:before="0"/>
        <w:ind w:left="1134" w:hanging="567"/>
        <w:rPr>
          <w:rStyle w:val="Red"/>
          <w:rFonts w:cs="Arial"/>
          <w:color w:val="000000" w:themeColor="text1"/>
          <w:sz w:val="18"/>
          <w:szCs w:val="18"/>
        </w:rPr>
      </w:pPr>
      <w:r w:rsidRPr="00B26E77">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26E77">
        <w:rPr>
          <w:rStyle w:val="Red"/>
          <w:rFonts w:cs="Arial"/>
          <w:color w:val="000000" w:themeColor="text1"/>
          <w:sz w:val="18"/>
          <w:szCs w:val="18"/>
        </w:rPr>
        <w:t>For</w:t>
      </w:r>
      <w:r w:rsidRPr="00B428E7">
        <w:rPr>
          <w:rStyle w:val="Red"/>
          <w:rFonts w:cs="Arial"/>
          <w:color w:val="auto"/>
          <w:sz w:val="18"/>
          <w:szCs w:val="18"/>
        </w:rPr>
        <w:t xml:space="preserve">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26E7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w:t>
      </w:r>
      <w:r w:rsidRPr="00B26E77">
        <w:rPr>
          <w:rStyle w:val="Red"/>
          <w:rFonts w:cs="Arial"/>
          <w:color w:val="000000" w:themeColor="text1"/>
          <w:sz w:val="18"/>
          <w:szCs w:val="18"/>
        </w:rPr>
        <w:t xml:space="preserve">d in the compliance assessment calendar year and, </w:t>
      </w:r>
    </w:p>
    <w:p w14:paraId="288483DE" w14:textId="77777777" w:rsidR="002B344C" w:rsidRPr="00B26E7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26E77">
        <w:rPr>
          <w:rStyle w:val="Red"/>
          <w:rFonts w:cs="Arial"/>
          <w:color w:val="000000" w:themeColor="text1"/>
          <w:sz w:val="18"/>
          <w:szCs w:val="18"/>
        </w:rPr>
        <w:t xml:space="preserve">two or more exceedances have occurred in the preceding 4 calendar years. </w:t>
      </w:r>
    </w:p>
    <w:p w14:paraId="7EC3AF57" w14:textId="3A80723F" w:rsidR="002B344C" w:rsidRPr="00B26E77" w:rsidRDefault="009561D3" w:rsidP="0033116C">
      <w:pPr>
        <w:pStyle w:val="aiBullet"/>
        <w:numPr>
          <w:ilvl w:val="0"/>
          <w:numId w:val="0"/>
        </w:numPr>
        <w:spacing w:before="0"/>
        <w:ind w:left="1701"/>
        <w:rPr>
          <w:rStyle w:val="Red"/>
          <w:rFonts w:cs="Arial"/>
          <w:color w:val="000000" w:themeColor="text1"/>
          <w:sz w:val="18"/>
          <w:szCs w:val="18"/>
        </w:rPr>
      </w:pPr>
      <w:r w:rsidRPr="00B26E77">
        <w:rPr>
          <w:rStyle w:val="Red"/>
          <w:rFonts w:cs="Arial"/>
          <w:color w:val="000000" w:themeColor="text1"/>
          <w:sz w:val="18"/>
          <w:szCs w:val="18"/>
        </w:rPr>
        <w:t>Only exceedances from a calendar year after 31 December 202</w:t>
      </w:r>
      <w:r w:rsidR="004A28F1" w:rsidRPr="00B26E77">
        <w:rPr>
          <w:rStyle w:val="Red"/>
          <w:rFonts w:cs="Arial"/>
          <w:color w:val="000000" w:themeColor="text1"/>
          <w:sz w:val="18"/>
          <w:szCs w:val="18"/>
        </w:rPr>
        <w:t>4</w:t>
      </w:r>
      <w:r w:rsidR="008F0548" w:rsidRPr="00B26E77">
        <w:rPr>
          <w:rStyle w:val="Red"/>
          <w:rFonts w:cs="Arial"/>
          <w:color w:val="000000" w:themeColor="text1"/>
          <w:sz w:val="18"/>
          <w:szCs w:val="18"/>
        </w:rPr>
        <w:t xml:space="preserve"> </w:t>
      </w:r>
      <w:r w:rsidRPr="00B26E77">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26E77">
        <w:rPr>
          <w:rFonts w:cs="Arial"/>
          <w:color w:val="000000" w:themeColor="text1"/>
        </w:rPr>
        <w:t>Emissions of substanc</w:t>
      </w:r>
      <w:r w:rsidRPr="00BE5551">
        <w:rPr>
          <w:rFonts w:cs="Arial"/>
        </w:rPr>
        <w:t xml:space="preserve">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26E77"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w:t>
      </w:r>
      <w:r w:rsidRPr="00B26E77">
        <w:rPr>
          <w:rStyle w:val="Red"/>
          <w:rFonts w:cs="Arial"/>
          <w:color w:val="000000" w:themeColor="text1"/>
          <w:sz w:val="18"/>
          <w:szCs w:val="18"/>
        </w:rPr>
        <w:t>ther MCERTS certification or MCERTS accreditation (as appropriate), where available, unless otherwise agreed in writing by Natural Resources Wales.</w:t>
      </w:r>
    </w:p>
    <w:p w14:paraId="6C2B1516" w14:textId="70AB8342" w:rsidR="00821962" w:rsidRPr="00B26E77" w:rsidRDefault="00821962" w:rsidP="0033116C">
      <w:pPr>
        <w:pStyle w:val="Bullet1"/>
        <w:tabs>
          <w:tab w:val="num" w:pos="1134"/>
        </w:tabs>
        <w:spacing w:before="0"/>
        <w:ind w:left="1134" w:hanging="567"/>
        <w:rPr>
          <w:rStyle w:val="Red"/>
          <w:rFonts w:cs="Arial"/>
          <w:color w:val="000000" w:themeColor="text1"/>
          <w:sz w:val="18"/>
          <w:szCs w:val="18"/>
        </w:rPr>
      </w:pPr>
      <w:r w:rsidRPr="00B26E7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B26E77" w:rsidRDefault="00821962" w:rsidP="0033116C">
      <w:pPr>
        <w:pStyle w:val="Bullet1"/>
        <w:tabs>
          <w:tab w:val="num" w:pos="1134"/>
        </w:tabs>
        <w:spacing w:before="0"/>
        <w:ind w:left="1134" w:hanging="567"/>
        <w:rPr>
          <w:rStyle w:val="Red"/>
          <w:rFonts w:cs="Arial"/>
          <w:color w:val="000000" w:themeColor="text1"/>
          <w:sz w:val="18"/>
          <w:szCs w:val="18"/>
        </w:rPr>
      </w:pPr>
      <w:r w:rsidRPr="00B26E77">
        <w:rPr>
          <w:rStyle w:val="Red"/>
          <w:rFonts w:cs="Arial"/>
          <w:color w:val="000000" w:themeColor="text1"/>
          <w:sz w:val="18"/>
          <w:szCs w:val="18"/>
        </w:rPr>
        <w:t>The monitoring programme for the parameters subject to schedule 3B shall be:</w:t>
      </w:r>
    </w:p>
    <w:p w14:paraId="41EA47DB" w14:textId="77777777" w:rsidR="00821962" w:rsidRPr="00B26E77" w:rsidRDefault="00821962" w:rsidP="0033116C">
      <w:pPr>
        <w:pStyle w:val="aBullet"/>
        <w:tabs>
          <w:tab w:val="num" w:pos="1701"/>
        </w:tabs>
        <w:spacing w:before="0"/>
        <w:ind w:left="1701" w:hanging="567"/>
        <w:rPr>
          <w:rStyle w:val="Red"/>
          <w:rFonts w:cs="Arial"/>
          <w:color w:val="000000" w:themeColor="text1"/>
          <w:sz w:val="18"/>
          <w:szCs w:val="18"/>
        </w:rPr>
      </w:pPr>
      <w:r w:rsidRPr="00B26E7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26E77" w:rsidRDefault="00821962" w:rsidP="0033116C">
      <w:pPr>
        <w:pStyle w:val="aBullet"/>
        <w:tabs>
          <w:tab w:val="num" w:pos="1701"/>
        </w:tabs>
        <w:spacing w:before="0"/>
        <w:ind w:left="1701" w:hanging="567"/>
        <w:rPr>
          <w:rStyle w:val="Red"/>
          <w:rFonts w:cs="Arial"/>
          <w:color w:val="000000" w:themeColor="text1"/>
          <w:sz w:val="18"/>
          <w:szCs w:val="18"/>
        </w:rPr>
      </w:pPr>
      <w:r w:rsidRPr="00B26E7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26E77" w:rsidRDefault="00821962" w:rsidP="0033116C">
      <w:pPr>
        <w:pStyle w:val="Bullet1"/>
        <w:tabs>
          <w:tab w:val="num" w:pos="1134"/>
        </w:tabs>
        <w:spacing w:before="0"/>
        <w:ind w:left="1134" w:hanging="567"/>
        <w:rPr>
          <w:rStyle w:val="Red"/>
          <w:rFonts w:cs="Arial"/>
          <w:color w:val="000000" w:themeColor="text1"/>
          <w:sz w:val="18"/>
          <w:szCs w:val="18"/>
        </w:rPr>
      </w:pPr>
      <w:r w:rsidRPr="00B26E77">
        <w:rPr>
          <w:rStyle w:val="Red"/>
          <w:rFonts w:cs="Arial"/>
          <w:color w:val="000000" w:themeColor="text1"/>
          <w:sz w:val="18"/>
          <w:szCs w:val="18"/>
        </w:rPr>
        <w:lastRenderedPageBreak/>
        <w:t xml:space="preserve">After becoming </w:t>
      </w:r>
      <w:proofErr w:type="gramStart"/>
      <w:r w:rsidRPr="00B26E77">
        <w:rPr>
          <w:rStyle w:val="Red"/>
          <w:rFonts w:cs="Arial"/>
          <w:color w:val="000000" w:themeColor="text1"/>
          <w:sz w:val="18"/>
          <w:szCs w:val="18"/>
        </w:rPr>
        <w:t>aware, or</w:t>
      </w:r>
      <w:proofErr w:type="gramEnd"/>
      <w:r w:rsidRPr="00B26E7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B26E77">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B26E77">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B26E77"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26E77" w:rsidRDefault="00821962" w:rsidP="00107B87">
      <w:pPr>
        <w:pStyle w:val="AlphaBulletL3"/>
        <w:tabs>
          <w:tab w:val="clear" w:pos="2160"/>
          <w:tab w:val="num" w:pos="1701"/>
        </w:tabs>
        <w:spacing w:before="0"/>
        <w:ind w:left="1701" w:hanging="567"/>
        <w:rPr>
          <w:color w:val="000000" w:themeColor="text1"/>
          <w:sz w:val="18"/>
          <w:szCs w:val="18"/>
        </w:rPr>
      </w:pPr>
      <w:r w:rsidRPr="00B26E77">
        <w:rPr>
          <w:color w:val="000000" w:themeColor="text1"/>
          <w:sz w:val="18"/>
          <w:szCs w:val="18"/>
        </w:rPr>
        <w:t xml:space="preserve">any breach of a limit specified in schedule 3 table S3.1 </w:t>
      </w:r>
      <w:r w:rsidRPr="00B26E77">
        <w:rPr>
          <w:rStyle w:val="Red"/>
          <w:color w:val="000000" w:themeColor="text1"/>
          <w:sz w:val="18"/>
          <w:szCs w:val="18"/>
        </w:rPr>
        <w:t>(including individual exceedances of limits which are covered by condition 3.1.2)</w:t>
      </w:r>
      <w:r w:rsidRPr="00B26E7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26E77"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w:t>
      </w:r>
      <w:r w:rsidRPr="00B26E77">
        <w:rPr>
          <w:color w:val="000000" w:themeColor="text1"/>
          <w:sz w:val="18"/>
          <w:szCs w:val="18"/>
        </w:rPr>
        <w:t xml:space="preserve"> 5 to this permit within the time period specified in that schedule.</w:t>
      </w:r>
    </w:p>
    <w:p w14:paraId="66B0DCB3" w14:textId="0952FADB" w:rsidR="00821962" w:rsidRPr="00B26E77" w:rsidRDefault="00821962" w:rsidP="00107B87">
      <w:pPr>
        <w:pStyle w:val="Bullet1"/>
        <w:tabs>
          <w:tab w:val="num" w:pos="1134"/>
        </w:tabs>
        <w:spacing w:before="0"/>
        <w:ind w:left="1134" w:hanging="567"/>
        <w:rPr>
          <w:rStyle w:val="Red"/>
          <w:color w:val="000000" w:themeColor="text1"/>
          <w:sz w:val="18"/>
          <w:szCs w:val="18"/>
        </w:rPr>
      </w:pPr>
      <w:r w:rsidRPr="00B26E7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26E77" w:rsidRDefault="00821962" w:rsidP="00107B87">
      <w:pPr>
        <w:pStyle w:val="aBullet"/>
        <w:tabs>
          <w:tab w:val="num" w:pos="1701"/>
        </w:tabs>
        <w:spacing w:before="0"/>
        <w:ind w:left="1701" w:hanging="567"/>
        <w:rPr>
          <w:color w:val="000000" w:themeColor="text1"/>
          <w:sz w:val="18"/>
          <w:szCs w:val="18"/>
        </w:rPr>
      </w:pPr>
      <w:r w:rsidRPr="00B26E77">
        <w:rPr>
          <w:color w:val="000000" w:themeColor="text1"/>
          <w:sz w:val="18"/>
          <w:szCs w:val="18"/>
        </w:rPr>
        <w:t>the notification shall contain a description of the proposed change.</w:t>
      </w:r>
    </w:p>
    <w:p w14:paraId="48E426E8" w14:textId="4BB4BD5B" w:rsidR="00821962" w:rsidRPr="00B26E77" w:rsidRDefault="007E12E3" w:rsidP="00107B87">
      <w:pPr>
        <w:pStyle w:val="Bullet1"/>
        <w:tabs>
          <w:tab w:val="num" w:pos="1134"/>
        </w:tabs>
        <w:spacing w:before="0"/>
        <w:ind w:left="1134" w:hanging="567"/>
        <w:rPr>
          <w:rStyle w:val="Red"/>
          <w:color w:val="000000" w:themeColor="text1"/>
          <w:sz w:val="18"/>
          <w:szCs w:val="18"/>
        </w:rPr>
      </w:pPr>
      <w:r w:rsidRPr="00B26E77">
        <w:rPr>
          <w:rStyle w:val="Red"/>
          <w:color w:val="000000" w:themeColor="text1"/>
          <w:sz w:val="18"/>
          <w:szCs w:val="18"/>
        </w:rPr>
        <w:t>T</w:t>
      </w:r>
      <w:r w:rsidR="00821962" w:rsidRPr="00B26E77">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B26E77">
        <w:rPr>
          <w:rStyle w:val="Red"/>
          <w:color w:val="000000" w:themeColor="text1"/>
          <w:sz w:val="18"/>
          <w:szCs w:val="18"/>
        </w:rPr>
        <w:t>Natural</w:t>
      </w:r>
      <w:r w:rsidR="00821962" w:rsidRPr="00B26E77">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6C1D0F63" w:rsidR="00315300" w:rsidRPr="007320C7" w:rsidRDefault="00315300" w:rsidP="00821962">
            <w:pPr>
              <w:pStyle w:val="TableText"/>
              <w:rPr>
                <w:rStyle w:val="Blue"/>
                <w:color w:val="000000" w:themeColor="text1"/>
                <w:sz w:val="18"/>
                <w:szCs w:val="18"/>
              </w:rPr>
            </w:pPr>
            <w:r w:rsidRPr="007320C7">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7320C7" w:rsidRDefault="00315300" w:rsidP="00821962">
            <w:pPr>
              <w:pStyle w:val="TableText"/>
              <w:rPr>
                <w:rStyle w:val="Red"/>
                <w:color w:val="000000" w:themeColor="text1"/>
                <w:sz w:val="18"/>
                <w:szCs w:val="18"/>
              </w:rPr>
            </w:pPr>
            <w:r w:rsidRPr="007320C7">
              <w:rPr>
                <w:rStyle w:val="Red"/>
                <w:color w:val="000000" w:themeColor="text1"/>
                <w:sz w:val="18"/>
                <w:szCs w:val="18"/>
              </w:rPr>
              <w:t>N/A</w:t>
            </w:r>
          </w:p>
        </w:tc>
      </w:tr>
    </w:tbl>
    <w:p w14:paraId="68646800" w14:textId="77777777" w:rsidR="007320C7" w:rsidRDefault="007320C7" w:rsidP="00117092">
      <w:pPr>
        <w:pStyle w:val="Heading1"/>
        <w:spacing w:after="400"/>
        <w:ind w:left="567"/>
        <w:rPr>
          <w:sz w:val="36"/>
        </w:rPr>
      </w:pPr>
    </w:p>
    <w:p w14:paraId="08EA6CEA" w14:textId="77777777" w:rsidR="007320C7" w:rsidRDefault="007320C7">
      <w:pPr>
        <w:rPr>
          <w:rFonts w:ascii="Arial" w:hAnsi="Arial"/>
          <w:b/>
          <w:kern w:val="28"/>
          <w:sz w:val="36"/>
        </w:rPr>
      </w:pPr>
      <w:r>
        <w:rPr>
          <w:sz w:val="36"/>
        </w:rPr>
        <w:br w:type="page"/>
      </w:r>
    </w:p>
    <w:p w14:paraId="7867BDD9" w14:textId="6EF6B0D2"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6C93E39F"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7320C7">
              <w:rPr>
                <w:b/>
                <w:color w:val="FFFFFF"/>
                <w:sz w:val="18"/>
                <w:szCs w:val="18"/>
              </w:rPr>
              <w:t>including</w:t>
            </w:r>
            <w:r w:rsidR="00722B81" w:rsidRPr="007320C7">
              <w:rPr>
                <w:b/>
                <w:color w:val="FFFFFF"/>
                <w:sz w:val="18"/>
                <w:szCs w:val="18"/>
              </w:rPr>
              <w:t xml:space="preserve"> 3</w:t>
            </w:r>
            <w:r w:rsidR="007320C7" w:rsidRPr="007320C7">
              <w:rPr>
                <w:b/>
                <w:color w:val="FFFFFF"/>
                <w:sz w:val="18"/>
                <w:szCs w:val="18"/>
              </w:rPr>
              <w:t>1</w:t>
            </w:r>
            <w:r w:rsidR="00722B81" w:rsidRPr="007320C7">
              <w:rPr>
                <w:b/>
                <w:color w:val="FFFFFF"/>
                <w:sz w:val="18"/>
                <w:szCs w:val="18"/>
              </w:rPr>
              <w:t>/</w:t>
            </w:r>
            <w:r w:rsidR="007320C7" w:rsidRPr="007320C7">
              <w:rPr>
                <w:b/>
                <w:color w:val="FFFFFF"/>
                <w:sz w:val="18"/>
                <w:szCs w:val="18"/>
              </w:rPr>
              <w:t>12</w:t>
            </w:r>
            <w:r w:rsidR="00722B81" w:rsidRPr="007320C7">
              <w:rPr>
                <w:b/>
                <w:color w:val="FFFFFF"/>
                <w:sz w:val="18"/>
                <w:szCs w:val="18"/>
              </w:rPr>
              <w:t>/</w:t>
            </w:r>
            <w:r w:rsidR="000C64A7" w:rsidRPr="007320C7">
              <w:rPr>
                <w:b/>
                <w:color w:val="FFFFFF"/>
                <w:sz w:val="18"/>
                <w:szCs w:val="18"/>
              </w:rPr>
              <w:t>20</w:t>
            </w:r>
            <w:r w:rsidR="007320C7" w:rsidRPr="007320C7">
              <w:rPr>
                <w:b/>
                <w:color w:val="FFFFFF"/>
                <w:sz w:val="18"/>
                <w:szCs w:val="18"/>
              </w:rPr>
              <w:t>24</w:t>
            </w:r>
          </w:p>
        </w:tc>
      </w:tr>
      <w:tr w:rsidR="00821962" w:rsidRPr="00C25946" w14:paraId="72A77974" w14:textId="77777777" w:rsidTr="00ED758C">
        <w:trPr>
          <w:cantSplit/>
          <w:tblHeader/>
        </w:trPr>
        <w:tc>
          <w:tcPr>
            <w:tcW w:w="608" w:type="pct"/>
            <w:shd w:val="clear" w:color="auto" w:fill="auto"/>
          </w:tcPr>
          <w:p w14:paraId="75F8C9B4" w14:textId="35C756CF" w:rsidR="00821962" w:rsidRPr="007320C7" w:rsidRDefault="00821962" w:rsidP="00821962">
            <w:pPr>
              <w:pStyle w:val="TableText"/>
              <w:rPr>
                <w:b/>
                <w:color w:val="000000" w:themeColor="text1"/>
                <w:sz w:val="18"/>
                <w:szCs w:val="18"/>
              </w:rPr>
            </w:pPr>
            <w:r w:rsidRPr="007320C7">
              <w:rPr>
                <w:b/>
                <w:color w:val="000000" w:themeColor="text1"/>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5DCDAAE" w:rsidR="00007D91" w:rsidRPr="007320C7" w:rsidRDefault="00007D91" w:rsidP="00821962">
            <w:pPr>
              <w:pStyle w:val="TableText"/>
              <w:rPr>
                <w:rStyle w:val="Blue"/>
                <w:color w:val="000000" w:themeColor="text1"/>
                <w:sz w:val="18"/>
                <w:szCs w:val="18"/>
              </w:rPr>
            </w:pPr>
            <w:r w:rsidRPr="007320C7">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320C7" w:rsidRDefault="00007D91"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Dry weather flow</w:t>
            </w:r>
          </w:p>
        </w:tc>
        <w:tc>
          <w:tcPr>
            <w:tcW w:w="707" w:type="pct"/>
            <w:shd w:val="clear" w:color="auto" w:fill="auto"/>
          </w:tcPr>
          <w:p w14:paraId="006052FF" w14:textId="07A2F1E8" w:rsidR="00007D91" w:rsidRPr="007320C7" w:rsidRDefault="007320C7"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32.7</w:t>
            </w:r>
            <w:r w:rsidR="00007D91" w:rsidRPr="007320C7">
              <w:rPr>
                <w:rStyle w:val="Blue"/>
                <w:rFonts w:cs="Calibri"/>
                <w:color w:val="000000" w:themeColor="text1"/>
                <w:sz w:val="18"/>
                <w:szCs w:val="18"/>
              </w:rPr>
              <w:t xml:space="preserve"> m</w:t>
            </w:r>
            <w:r w:rsidR="00007D91" w:rsidRPr="007320C7">
              <w:rPr>
                <w:rStyle w:val="Blue"/>
                <w:rFonts w:cs="Calibri"/>
                <w:color w:val="000000" w:themeColor="text1"/>
                <w:sz w:val="18"/>
                <w:szCs w:val="18"/>
                <w:vertAlign w:val="superscript"/>
              </w:rPr>
              <w:t>3</w:t>
            </w:r>
            <w:r w:rsidR="00007D91" w:rsidRPr="007320C7">
              <w:rPr>
                <w:rStyle w:val="Blue"/>
                <w:rFonts w:cs="Calibri"/>
                <w:color w:val="000000" w:themeColor="text1"/>
                <w:sz w:val="18"/>
                <w:szCs w:val="18"/>
              </w:rPr>
              <w:t>/day</w:t>
            </w:r>
          </w:p>
          <w:p w14:paraId="0A5CA1FC" w14:textId="77777777" w:rsidR="00007D91" w:rsidRPr="007320C7" w:rsidRDefault="00007D91" w:rsidP="00821962">
            <w:pPr>
              <w:pStyle w:val="TableText"/>
              <w:rPr>
                <w:rStyle w:val="Blue"/>
                <w:rFonts w:cs="Calibri"/>
                <w:color w:val="000000" w:themeColor="text1"/>
                <w:sz w:val="18"/>
                <w:szCs w:val="18"/>
              </w:rPr>
            </w:pPr>
          </w:p>
          <w:p w14:paraId="1EBEED82" w14:textId="77777777" w:rsidR="00007D91" w:rsidRPr="007320C7"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320C7" w:rsidRDefault="00007D91"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Total daily volume</w:t>
            </w:r>
          </w:p>
        </w:tc>
        <w:tc>
          <w:tcPr>
            <w:tcW w:w="645" w:type="pct"/>
            <w:shd w:val="clear" w:color="auto" w:fill="auto"/>
          </w:tcPr>
          <w:p w14:paraId="2A9E224B" w14:textId="07678508" w:rsidR="00007D91" w:rsidRPr="007320C7" w:rsidRDefault="00007D91"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N/A</w:t>
            </w:r>
          </w:p>
        </w:tc>
        <w:tc>
          <w:tcPr>
            <w:tcW w:w="689" w:type="pct"/>
            <w:shd w:val="clear" w:color="auto" w:fill="auto"/>
          </w:tcPr>
          <w:p w14:paraId="0F9667D6" w14:textId="77777777" w:rsidR="00007D91" w:rsidRPr="007320C7" w:rsidRDefault="00007D91"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Continuous</w:t>
            </w:r>
          </w:p>
        </w:tc>
        <w:tc>
          <w:tcPr>
            <w:tcW w:w="865" w:type="pct"/>
            <w:shd w:val="clear" w:color="auto" w:fill="auto"/>
          </w:tcPr>
          <w:p w14:paraId="181A2AA3" w14:textId="0DFA379B" w:rsidR="00007D91" w:rsidRPr="007320C7" w:rsidRDefault="00007D91" w:rsidP="00821962">
            <w:pPr>
              <w:pStyle w:val="TableText"/>
              <w:rPr>
                <w:rStyle w:val="Blue"/>
                <w:rFonts w:cs="Calibri"/>
                <w:color w:val="000000" w:themeColor="text1"/>
                <w:sz w:val="18"/>
                <w:szCs w:val="18"/>
              </w:rPr>
            </w:pPr>
            <w:r w:rsidRPr="007320C7">
              <w:rPr>
                <w:rStyle w:val="Blue"/>
                <w:rFonts w:cs="Calibri"/>
                <w:color w:val="000000" w:themeColor="text1"/>
                <w:sz w:val="18"/>
                <w:szCs w:val="18"/>
              </w:rPr>
              <w:t>Condition</w:t>
            </w:r>
            <w:r w:rsidR="003A60C6" w:rsidRPr="007320C7">
              <w:rPr>
                <w:rStyle w:val="Blue"/>
                <w:rFonts w:cs="Calibri"/>
                <w:color w:val="000000" w:themeColor="text1"/>
                <w:sz w:val="18"/>
                <w:szCs w:val="18"/>
              </w:rPr>
              <w:t>s</w:t>
            </w:r>
            <w:r w:rsidRPr="007320C7">
              <w:rPr>
                <w:rStyle w:val="Blue"/>
                <w:rFonts w:cs="Calibri"/>
                <w:color w:val="000000" w:themeColor="text1"/>
                <w:sz w:val="18"/>
                <w:szCs w:val="18"/>
              </w:rPr>
              <w:t xml:space="preserve"> 3.1.</w:t>
            </w:r>
            <w:r w:rsidR="007320C7" w:rsidRPr="007320C7">
              <w:rPr>
                <w:rStyle w:val="Blue"/>
                <w:rFonts w:cs="Calibri"/>
                <w:color w:val="000000" w:themeColor="text1"/>
                <w:sz w:val="18"/>
                <w:szCs w:val="18"/>
              </w:rPr>
              <w:t>4</w:t>
            </w:r>
            <w:r w:rsidRPr="007320C7">
              <w:rPr>
                <w:rStyle w:val="Blue"/>
                <w:rFonts w:cs="Calibri"/>
                <w:color w:val="000000" w:themeColor="text1"/>
                <w:sz w:val="18"/>
                <w:szCs w:val="18"/>
              </w:rPr>
              <w:t xml:space="preserve"> and 3.3.</w:t>
            </w:r>
            <w:r w:rsidR="007320C7" w:rsidRPr="007320C7">
              <w:rPr>
                <w:rStyle w:val="Blue"/>
                <w:rFonts w:cs="Calibri"/>
                <w:color w:val="000000" w:themeColor="text1"/>
                <w:sz w:val="18"/>
                <w:szCs w:val="18"/>
              </w:rPr>
              <w:t>7</w:t>
            </w:r>
            <w:r w:rsidRPr="007320C7">
              <w:rPr>
                <w:rStyle w:val="Blue"/>
                <w:rFonts w:cs="Calibri"/>
                <w:color w:val="000000" w:themeColor="text1"/>
                <w:sz w:val="18"/>
                <w:szCs w:val="18"/>
              </w:rPr>
              <w:t xml:space="preserve"> appl</w:t>
            </w:r>
            <w:r w:rsidR="003A60C6" w:rsidRPr="007320C7">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B029F5" w:rsidRPr="00C25946" w14:paraId="084566C5" w14:textId="77777777" w:rsidTr="00ED758C">
        <w:trPr>
          <w:cantSplit/>
        </w:trPr>
        <w:tc>
          <w:tcPr>
            <w:tcW w:w="608" w:type="pct"/>
            <w:vMerge/>
            <w:shd w:val="clear" w:color="auto" w:fill="auto"/>
          </w:tcPr>
          <w:p w14:paraId="09ADA359" w14:textId="77777777" w:rsidR="00B029F5" w:rsidRPr="00FC55D1" w:rsidRDefault="00B029F5" w:rsidP="00B029F5">
            <w:pPr>
              <w:pStyle w:val="TableText"/>
              <w:rPr>
                <w:rStyle w:val="Blue"/>
              </w:rPr>
            </w:pPr>
          </w:p>
        </w:tc>
        <w:tc>
          <w:tcPr>
            <w:tcW w:w="740" w:type="pct"/>
            <w:shd w:val="clear" w:color="auto" w:fill="auto"/>
          </w:tcPr>
          <w:p w14:paraId="656035B7" w14:textId="7662B9CE" w:rsidR="00B029F5" w:rsidRPr="00DD7526" w:rsidRDefault="00B029F5" w:rsidP="00B029F5">
            <w:pPr>
              <w:pStyle w:val="TableText"/>
              <w:rPr>
                <w:rStyle w:val="Blue"/>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59C63A3D" w14:textId="77777777" w:rsidR="00B029F5" w:rsidRPr="000A45C0" w:rsidRDefault="00B029F5" w:rsidP="00B029F5">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36F9AA03" w14:textId="447F1144" w:rsidR="00B029F5" w:rsidRPr="00DD7526" w:rsidRDefault="00B029F5" w:rsidP="00B029F5">
            <w:pPr>
              <w:pStyle w:val="TableText"/>
              <w:rPr>
                <w:rStyle w:val="Blue"/>
                <w:color w:val="000000" w:themeColor="text1"/>
                <w:sz w:val="18"/>
                <w:szCs w:val="18"/>
              </w:rPr>
            </w:pPr>
          </w:p>
        </w:tc>
        <w:tc>
          <w:tcPr>
            <w:tcW w:w="746" w:type="pct"/>
            <w:shd w:val="clear" w:color="auto" w:fill="auto"/>
          </w:tcPr>
          <w:p w14:paraId="22FC0A96" w14:textId="5313AC13" w:rsidR="00B029F5" w:rsidRPr="00DD7526" w:rsidRDefault="00B029F5" w:rsidP="00B029F5">
            <w:pPr>
              <w:pStyle w:val="TableText"/>
              <w:rPr>
                <w:rStyle w:val="Blue"/>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3A2ED9A2" w14:textId="58FEDD76" w:rsidR="00B029F5" w:rsidRPr="00DD7526" w:rsidRDefault="00B029F5" w:rsidP="00B029F5">
            <w:pPr>
              <w:pStyle w:val="TableText"/>
              <w:rPr>
                <w:rStyle w:val="Blue"/>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25FFE15" w14:textId="6B716A61" w:rsidR="00B029F5" w:rsidRPr="00DD7526" w:rsidRDefault="00B029F5" w:rsidP="00B029F5">
            <w:pPr>
              <w:pStyle w:val="TableText"/>
              <w:rPr>
                <w:rStyle w:val="Blue"/>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3F44B91" w14:textId="77777777" w:rsidR="00B029F5" w:rsidRPr="000A45C0" w:rsidRDefault="00B029F5" w:rsidP="00B029F5">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3E6D759A" w14:textId="3E03BCBD" w:rsidR="00B029F5" w:rsidRPr="00DD7526" w:rsidRDefault="00B029F5" w:rsidP="00B029F5">
            <w:pPr>
              <w:pStyle w:val="TableText"/>
              <w:rPr>
                <w:rStyle w:val="Blue"/>
                <w:color w:val="000000" w:themeColor="text1"/>
                <w:sz w:val="18"/>
                <w:szCs w:val="18"/>
              </w:rPr>
            </w:pPr>
            <w:r w:rsidRPr="000A45C0">
              <w:rPr>
                <w:rStyle w:val="Blue"/>
                <w:rFonts w:cs="Calibri"/>
                <w:color w:val="000000" w:themeColor="text1"/>
                <w:sz w:val="18"/>
                <w:szCs w:val="18"/>
              </w:rPr>
              <w:t>(Conditions 3.1.2 and 3.1.3 apply)</w:t>
            </w:r>
          </w:p>
        </w:tc>
      </w:tr>
      <w:tr w:rsidR="00B029F5" w:rsidRPr="00C25946" w14:paraId="2EB5ED58" w14:textId="77777777" w:rsidTr="00ED758C">
        <w:trPr>
          <w:cantSplit/>
        </w:trPr>
        <w:tc>
          <w:tcPr>
            <w:tcW w:w="608" w:type="pct"/>
            <w:vMerge/>
            <w:shd w:val="clear" w:color="auto" w:fill="auto"/>
          </w:tcPr>
          <w:p w14:paraId="1016C4C1" w14:textId="77777777" w:rsidR="00B029F5" w:rsidRPr="00FC55D1" w:rsidRDefault="00B029F5" w:rsidP="00B029F5">
            <w:pPr>
              <w:pStyle w:val="TableText"/>
              <w:rPr>
                <w:rStyle w:val="Blue"/>
              </w:rPr>
            </w:pPr>
          </w:p>
        </w:tc>
        <w:tc>
          <w:tcPr>
            <w:tcW w:w="740" w:type="pct"/>
            <w:shd w:val="clear" w:color="auto" w:fill="auto"/>
          </w:tcPr>
          <w:p w14:paraId="5486C760" w14:textId="49DC54C1" w:rsidR="00B029F5" w:rsidRPr="001F4EC0" w:rsidRDefault="00B029F5" w:rsidP="00B029F5">
            <w:pPr>
              <w:pStyle w:val="TableText"/>
              <w:rPr>
                <w:rStyle w:val="Blue"/>
                <w:sz w:val="18"/>
                <w:szCs w:val="18"/>
              </w:rPr>
            </w:pPr>
            <w:r w:rsidRPr="000A45C0">
              <w:rPr>
                <w:rStyle w:val="Blue"/>
                <w:color w:val="000000" w:themeColor="text1"/>
                <w:sz w:val="18"/>
                <w:szCs w:val="18"/>
              </w:rPr>
              <w:t>Visible oil or grease</w:t>
            </w:r>
          </w:p>
        </w:tc>
        <w:tc>
          <w:tcPr>
            <w:tcW w:w="707" w:type="pct"/>
            <w:shd w:val="clear" w:color="auto" w:fill="auto"/>
          </w:tcPr>
          <w:p w14:paraId="519B8E9B" w14:textId="7F0E5949" w:rsidR="00B029F5" w:rsidRPr="001F4EC0" w:rsidRDefault="00B029F5" w:rsidP="00B029F5">
            <w:pPr>
              <w:pStyle w:val="TableText"/>
              <w:rPr>
                <w:rStyle w:val="Blue"/>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57BABD41" w14:textId="40FDC155" w:rsidR="00B029F5" w:rsidRPr="001F4EC0" w:rsidRDefault="00B029F5" w:rsidP="00B029F5">
            <w:pPr>
              <w:pStyle w:val="TableText"/>
              <w:rPr>
                <w:rStyle w:val="Blue"/>
                <w:sz w:val="18"/>
                <w:szCs w:val="18"/>
              </w:rPr>
            </w:pPr>
            <w:r w:rsidRPr="000A45C0">
              <w:rPr>
                <w:rStyle w:val="Blue"/>
                <w:color w:val="000000" w:themeColor="text1"/>
                <w:sz w:val="18"/>
                <w:szCs w:val="18"/>
              </w:rPr>
              <w:t>Instantaneous (visual examination)</w:t>
            </w:r>
          </w:p>
        </w:tc>
        <w:tc>
          <w:tcPr>
            <w:tcW w:w="645" w:type="pct"/>
            <w:shd w:val="clear" w:color="auto" w:fill="auto"/>
          </w:tcPr>
          <w:p w14:paraId="31FB4480" w14:textId="1C0A1BAF" w:rsidR="00B029F5" w:rsidRPr="001F4EC0" w:rsidRDefault="00B029F5" w:rsidP="00B029F5">
            <w:pPr>
              <w:pStyle w:val="TableText"/>
              <w:rPr>
                <w:rStyle w:val="Blue"/>
                <w:sz w:val="18"/>
                <w:szCs w:val="18"/>
              </w:rPr>
            </w:pPr>
            <w:r w:rsidRPr="000A45C0">
              <w:rPr>
                <w:rStyle w:val="Blue"/>
                <w:color w:val="000000" w:themeColor="text1"/>
                <w:sz w:val="18"/>
                <w:szCs w:val="18"/>
              </w:rPr>
              <w:t>N/A</w:t>
            </w:r>
          </w:p>
        </w:tc>
        <w:tc>
          <w:tcPr>
            <w:tcW w:w="689" w:type="pct"/>
            <w:shd w:val="clear" w:color="auto" w:fill="auto"/>
          </w:tcPr>
          <w:p w14:paraId="3016220D" w14:textId="4AD4CC02" w:rsidR="00B029F5" w:rsidRPr="001F4EC0" w:rsidRDefault="00B029F5" w:rsidP="00B029F5">
            <w:pPr>
              <w:pStyle w:val="TableText"/>
              <w:rPr>
                <w:rStyle w:val="Blue"/>
                <w:sz w:val="18"/>
                <w:szCs w:val="18"/>
              </w:rPr>
            </w:pPr>
            <w:r w:rsidRPr="000A45C0">
              <w:rPr>
                <w:rStyle w:val="Blue"/>
                <w:color w:val="000000" w:themeColor="text1"/>
                <w:sz w:val="18"/>
                <w:szCs w:val="18"/>
              </w:rPr>
              <w:t>N/A</w:t>
            </w:r>
          </w:p>
        </w:tc>
        <w:tc>
          <w:tcPr>
            <w:tcW w:w="865" w:type="pct"/>
            <w:shd w:val="clear" w:color="auto" w:fill="auto"/>
          </w:tcPr>
          <w:p w14:paraId="74FAE6CA" w14:textId="77777777" w:rsidR="00B029F5" w:rsidRPr="000A45C0" w:rsidRDefault="00B029F5" w:rsidP="00B029F5">
            <w:pPr>
              <w:pStyle w:val="TableText"/>
              <w:rPr>
                <w:rStyle w:val="Blue"/>
                <w:color w:val="000000" w:themeColor="text1"/>
                <w:sz w:val="18"/>
                <w:szCs w:val="18"/>
              </w:rPr>
            </w:pPr>
            <w:r w:rsidRPr="000A45C0">
              <w:rPr>
                <w:rStyle w:val="Blue"/>
                <w:color w:val="000000" w:themeColor="text1"/>
                <w:sz w:val="18"/>
                <w:szCs w:val="18"/>
              </w:rPr>
              <w:t>No significant trace</w:t>
            </w:r>
          </w:p>
          <w:p w14:paraId="13D00754" w14:textId="5874CB0B" w:rsidR="00B029F5" w:rsidRPr="001F4EC0" w:rsidRDefault="00B029F5" w:rsidP="00B029F5">
            <w:pPr>
              <w:pStyle w:val="TableText"/>
              <w:rPr>
                <w:rStyle w:val="Blue"/>
                <w:sz w:val="18"/>
                <w:szCs w:val="18"/>
              </w:rPr>
            </w:pPr>
            <w:r w:rsidRPr="000A45C0">
              <w:rPr>
                <w:rStyle w:val="Blue"/>
                <w:color w:val="000000" w:themeColor="text1"/>
                <w:sz w:val="18"/>
                <w:szCs w:val="18"/>
              </w:rPr>
              <w:t>(Condition 3.1.3 applies)</w:t>
            </w:r>
          </w:p>
        </w:tc>
      </w:tr>
      <w:bookmarkEnd w:id="7"/>
    </w:tbl>
    <w:p w14:paraId="0CCE2911" w14:textId="6FBF8E19" w:rsidR="00B029F5" w:rsidRDefault="00B029F5" w:rsidP="008255E1">
      <w:pPr>
        <w:pStyle w:val="NormalWeb"/>
        <w:spacing w:before="120" w:beforeAutospacing="0" w:after="240" w:afterAutospacing="0"/>
        <w:ind w:left="567"/>
        <w:rPr>
          <w:rFonts w:ascii="Arial" w:hAnsi="Arial" w:cs="Arial"/>
          <w:color w:val="E424C9"/>
          <w:sz w:val="18"/>
          <w:szCs w:val="18"/>
        </w:rPr>
      </w:pPr>
    </w:p>
    <w:p w14:paraId="22BB49AC" w14:textId="77777777" w:rsidR="00B029F5" w:rsidRDefault="00B029F5">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82B76" w:rsidRPr="00C25946" w14:paraId="2950D904" w14:textId="77777777" w:rsidTr="00A525EC">
        <w:trPr>
          <w:cantSplit/>
          <w:tblHeader/>
        </w:trPr>
        <w:tc>
          <w:tcPr>
            <w:tcW w:w="5000" w:type="pct"/>
            <w:gridSpan w:val="7"/>
            <w:shd w:val="clear" w:color="auto" w:fill="000000"/>
          </w:tcPr>
          <w:p w14:paraId="5BFCBA7A" w14:textId="77777777" w:rsidR="00782B76" w:rsidRPr="00534C4C" w:rsidRDefault="00782B76" w:rsidP="00A525E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w:t>
            </w:r>
            <w:proofErr w:type="gramEnd"/>
          </w:p>
          <w:p w14:paraId="098AB510" w14:textId="77777777" w:rsidR="00782B76" w:rsidRPr="00D2050D" w:rsidRDefault="00782B76" w:rsidP="00A525EC">
            <w:pPr>
              <w:pStyle w:val="TableText"/>
              <w:rPr>
                <w:b/>
                <w:color w:val="FF0000"/>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 </w:t>
            </w:r>
            <w:r>
              <w:rPr>
                <w:b/>
                <w:color w:val="FFFFFF"/>
                <w:sz w:val="18"/>
                <w:szCs w:val="18"/>
              </w:rPr>
              <w:t>24/03/2025</w:t>
            </w:r>
          </w:p>
        </w:tc>
      </w:tr>
      <w:tr w:rsidR="00782B76" w:rsidRPr="00C25946" w14:paraId="678E61F8" w14:textId="77777777" w:rsidTr="00A525EC">
        <w:trPr>
          <w:cantSplit/>
          <w:tblHeader/>
        </w:trPr>
        <w:tc>
          <w:tcPr>
            <w:tcW w:w="608" w:type="pct"/>
            <w:shd w:val="clear" w:color="auto" w:fill="auto"/>
          </w:tcPr>
          <w:p w14:paraId="1DA23CC1" w14:textId="77777777" w:rsidR="00782B76" w:rsidRPr="001F4EC0" w:rsidRDefault="00782B76" w:rsidP="00A525EC">
            <w:pPr>
              <w:pStyle w:val="TableText"/>
              <w:rPr>
                <w:b/>
                <w:sz w:val="18"/>
                <w:szCs w:val="18"/>
              </w:rPr>
            </w:pPr>
            <w:r w:rsidRPr="001F4EC0">
              <w:rPr>
                <w:b/>
                <w:sz w:val="18"/>
                <w:szCs w:val="18"/>
              </w:rPr>
              <w:t>Effluent and discharge point</w:t>
            </w:r>
          </w:p>
        </w:tc>
        <w:tc>
          <w:tcPr>
            <w:tcW w:w="740" w:type="pct"/>
            <w:shd w:val="clear" w:color="auto" w:fill="auto"/>
          </w:tcPr>
          <w:p w14:paraId="74018AD5" w14:textId="77777777" w:rsidR="00782B76" w:rsidRPr="001F4EC0" w:rsidRDefault="00782B76" w:rsidP="00A525EC">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A37FB98" w14:textId="77777777" w:rsidR="00782B76" w:rsidRPr="001F4EC0" w:rsidRDefault="00782B76" w:rsidP="00A525EC">
            <w:pPr>
              <w:pStyle w:val="TableText"/>
              <w:rPr>
                <w:b/>
                <w:sz w:val="18"/>
                <w:szCs w:val="18"/>
              </w:rPr>
            </w:pPr>
            <w:r w:rsidRPr="001F4EC0">
              <w:rPr>
                <w:b/>
                <w:sz w:val="18"/>
                <w:szCs w:val="18"/>
              </w:rPr>
              <w:t>Limit (including unit)</w:t>
            </w:r>
          </w:p>
        </w:tc>
        <w:tc>
          <w:tcPr>
            <w:tcW w:w="746" w:type="pct"/>
            <w:shd w:val="clear" w:color="auto" w:fill="auto"/>
          </w:tcPr>
          <w:p w14:paraId="50BBFDEA" w14:textId="77777777" w:rsidR="00782B76" w:rsidRPr="001F4EC0" w:rsidRDefault="00782B76" w:rsidP="00A525EC">
            <w:pPr>
              <w:pStyle w:val="TableText"/>
              <w:rPr>
                <w:b/>
                <w:sz w:val="18"/>
                <w:szCs w:val="18"/>
              </w:rPr>
            </w:pPr>
            <w:r w:rsidRPr="001F4EC0">
              <w:rPr>
                <w:b/>
                <w:sz w:val="18"/>
                <w:szCs w:val="18"/>
              </w:rPr>
              <w:t>Reference Period</w:t>
            </w:r>
          </w:p>
        </w:tc>
        <w:tc>
          <w:tcPr>
            <w:tcW w:w="645" w:type="pct"/>
            <w:shd w:val="clear" w:color="auto" w:fill="auto"/>
          </w:tcPr>
          <w:p w14:paraId="5708D20C" w14:textId="77777777" w:rsidR="00782B76" w:rsidRPr="001F4EC0" w:rsidRDefault="00782B76" w:rsidP="00A525EC">
            <w:pPr>
              <w:pStyle w:val="TableText"/>
              <w:rPr>
                <w:b/>
                <w:sz w:val="18"/>
                <w:szCs w:val="18"/>
              </w:rPr>
            </w:pPr>
            <w:r w:rsidRPr="001F4EC0">
              <w:rPr>
                <w:b/>
                <w:sz w:val="18"/>
                <w:szCs w:val="18"/>
              </w:rPr>
              <w:t>Limit of effective range</w:t>
            </w:r>
          </w:p>
        </w:tc>
        <w:tc>
          <w:tcPr>
            <w:tcW w:w="689" w:type="pct"/>
            <w:shd w:val="clear" w:color="auto" w:fill="auto"/>
          </w:tcPr>
          <w:p w14:paraId="086F009D" w14:textId="77777777" w:rsidR="00782B76" w:rsidRPr="001F4EC0" w:rsidRDefault="00782B76" w:rsidP="00A525EC">
            <w:pPr>
              <w:pStyle w:val="TableText"/>
              <w:rPr>
                <w:b/>
                <w:sz w:val="18"/>
                <w:szCs w:val="18"/>
              </w:rPr>
            </w:pPr>
            <w:r w:rsidRPr="001F4EC0">
              <w:rPr>
                <w:b/>
                <w:sz w:val="18"/>
                <w:szCs w:val="18"/>
              </w:rPr>
              <w:t>Monitoring frequency</w:t>
            </w:r>
          </w:p>
        </w:tc>
        <w:tc>
          <w:tcPr>
            <w:tcW w:w="865" w:type="pct"/>
            <w:shd w:val="clear" w:color="auto" w:fill="auto"/>
          </w:tcPr>
          <w:p w14:paraId="257729E1" w14:textId="77777777" w:rsidR="00782B76" w:rsidRPr="001F4EC0" w:rsidRDefault="00782B76" w:rsidP="00A525EC">
            <w:pPr>
              <w:pStyle w:val="TableText"/>
              <w:rPr>
                <w:b/>
                <w:sz w:val="18"/>
                <w:szCs w:val="18"/>
              </w:rPr>
            </w:pPr>
            <w:r w:rsidRPr="001F4EC0">
              <w:rPr>
                <w:b/>
                <w:sz w:val="18"/>
                <w:szCs w:val="18"/>
              </w:rPr>
              <w:t>Compliance Statistic</w:t>
            </w:r>
          </w:p>
        </w:tc>
      </w:tr>
      <w:tr w:rsidR="00782B76" w:rsidRPr="00C25946" w14:paraId="2857CCDA" w14:textId="77777777" w:rsidTr="00A525EC">
        <w:trPr>
          <w:cantSplit/>
        </w:trPr>
        <w:tc>
          <w:tcPr>
            <w:tcW w:w="608" w:type="pct"/>
            <w:vMerge w:val="restart"/>
            <w:shd w:val="clear" w:color="auto" w:fill="auto"/>
          </w:tcPr>
          <w:p w14:paraId="5C516100"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39032B25"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499B04BB" w14:textId="77777777" w:rsidR="00782B76" w:rsidRPr="000A45C0" w:rsidRDefault="00782B76" w:rsidP="00A525EC">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5B114F0D" w14:textId="77777777" w:rsidR="00782B76" w:rsidRPr="000A45C0" w:rsidRDefault="00782B76" w:rsidP="00A525EC">
            <w:pPr>
              <w:pStyle w:val="TableText"/>
              <w:rPr>
                <w:rStyle w:val="Blue"/>
                <w:rFonts w:cs="Calibri"/>
                <w:color w:val="000000" w:themeColor="text1"/>
                <w:sz w:val="18"/>
                <w:szCs w:val="18"/>
              </w:rPr>
            </w:pPr>
          </w:p>
          <w:p w14:paraId="42128CC0" w14:textId="77777777" w:rsidR="00782B76" w:rsidRPr="000A45C0" w:rsidRDefault="00782B76" w:rsidP="00A525EC">
            <w:pPr>
              <w:pStyle w:val="TableText"/>
              <w:rPr>
                <w:rStyle w:val="Blue"/>
                <w:rFonts w:cs="Calibri"/>
                <w:color w:val="000000" w:themeColor="text1"/>
                <w:sz w:val="18"/>
                <w:szCs w:val="18"/>
              </w:rPr>
            </w:pPr>
          </w:p>
        </w:tc>
        <w:tc>
          <w:tcPr>
            <w:tcW w:w="746" w:type="pct"/>
            <w:shd w:val="clear" w:color="auto" w:fill="auto"/>
          </w:tcPr>
          <w:p w14:paraId="5CAE7239"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B60D1B2"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C595D1A"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4B557434"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AF7914" w:rsidRPr="00C25946" w14:paraId="291DF1DD" w14:textId="77777777" w:rsidTr="00A525EC">
        <w:trPr>
          <w:cantSplit/>
        </w:trPr>
        <w:tc>
          <w:tcPr>
            <w:tcW w:w="608" w:type="pct"/>
            <w:vMerge/>
            <w:shd w:val="clear" w:color="auto" w:fill="auto"/>
          </w:tcPr>
          <w:p w14:paraId="372598A3" w14:textId="77777777" w:rsidR="00AF7914" w:rsidRPr="000A45C0" w:rsidRDefault="00AF7914" w:rsidP="00AF7914">
            <w:pPr>
              <w:pStyle w:val="TableText"/>
              <w:rPr>
                <w:rStyle w:val="Blue"/>
                <w:color w:val="000000" w:themeColor="text1"/>
                <w:sz w:val="18"/>
                <w:szCs w:val="18"/>
              </w:rPr>
            </w:pPr>
          </w:p>
        </w:tc>
        <w:tc>
          <w:tcPr>
            <w:tcW w:w="740" w:type="pct"/>
            <w:shd w:val="clear" w:color="auto" w:fill="auto"/>
          </w:tcPr>
          <w:p w14:paraId="385D6847" w14:textId="1C010B77" w:rsidR="00AF7914" w:rsidRPr="000A45C0"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72763512" w14:textId="6F2185AE" w:rsidR="00AF7914"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BDEE61B" w14:textId="74125FEA" w:rsidR="00AF7914" w:rsidRPr="000A45C0"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712E694E" w14:textId="7FF69003" w:rsidR="00AF7914" w:rsidRPr="000A45C0"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1C8ACAD3" w14:textId="30FFB49C" w:rsidR="00AF7914" w:rsidRPr="000A45C0"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1393D34D" w14:textId="5CC07F57" w:rsidR="00AF7914" w:rsidRPr="000A45C0" w:rsidRDefault="00AF7914" w:rsidP="00AF791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82B76" w:rsidRPr="00C25946" w14:paraId="4C12910A" w14:textId="77777777" w:rsidTr="00A525EC">
        <w:trPr>
          <w:cantSplit/>
        </w:trPr>
        <w:tc>
          <w:tcPr>
            <w:tcW w:w="608" w:type="pct"/>
            <w:vMerge/>
            <w:shd w:val="clear" w:color="auto" w:fill="auto"/>
          </w:tcPr>
          <w:p w14:paraId="4B5A987E" w14:textId="77777777" w:rsidR="00782B76" w:rsidRPr="000A45C0" w:rsidRDefault="00782B76" w:rsidP="00A525EC">
            <w:pPr>
              <w:pStyle w:val="TableText"/>
              <w:rPr>
                <w:rStyle w:val="Blue"/>
                <w:color w:val="000000" w:themeColor="text1"/>
                <w:sz w:val="18"/>
                <w:szCs w:val="18"/>
              </w:rPr>
            </w:pPr>
          </w:p>
        </w:tc>
        <w:tc>
          <w:tcPr>
            <w:tcW w:w="740" w:type="pct"/>
            <w:shd w:val="clear" w:color="auto" w:fill="auto"/>
          </w:tcPr>
          <w:p w14:paraId="6D98F6AF"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203C7A68" w14:textId="77777777" w:rsidR="00782B76" w:rsidRPr="000A45C0" w:rsidRDefault="00782B76" w:rsidP="00A525EC">
            <w:pPr>
              <w:pStyle w:val="TableText"/>
              <w:rPr>
                <w:rStyle w:val="Blue"/>
                <w:rFonts w:cs="Calibri"/>
                <w:color w:val="000000" w:themeColor="text1"/>
                <w:sz w:val="18"/>
                <w:szCs w:val="18"/>
              </w:rPr>
            </w:pPr>
            <w:r>
              <w:rPr>
                <w:rStyle w:val="Blue"/>
                <w:rFonts w:cs="Calibri"/>
                <w:color w:val="000000" w:themeColor="text1"/>
                <w:sz w:val="18"/>
                <w:szCs w:val="18"/>
              </w:rPr>
              <w:t>40</w:t>
            </w:r>
            <w:r w:rsidRPr="000A45C0">
              <w:rPr>
                <w:rStyle w:val="Blue"/>
                <w:rFonts w:cs="Calibri"/>
                <w:color w:val="000000" w:themeColor="text1"/>
                <w:sz w:val="18"/>
                <w:szCs w:val="18"/>
              </w:rPr>
              <w:t xml:space="preserve"> mg/l</w:t>
            </w:r>
          </w:p>
        </w:tc>
        <w:tc>
          <w:tcPr>
            <w:tcW w:w="746" w:type="pct"/>
            <w:shd w:val="clear" w:color="auto" w:fill="auto"/>
          </w:tcPr>
          <w:p w14:paraId="4B30B1BC"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261F5DDA"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1C6044E5"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43FD0B8"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0F370048"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782B76" w:rsidRPr="00C25946" w14:paraId="300EE5E0" w14:textId="77777777" w:rsidTr="00A525EC">
        <w:trPr>
          <w:cantSplit/>
        </w:trPr>
        <w:tc>
          <w:tcPr>
            <w:tcW w:w="608" w:type="pct"/>
            <w:vMerge/>
            <w:shd w:val="clear" w:color="auto" w:fill="auto"/>
          </w:tcPr>
          <w:p w14:paraId="7F530006" w14:textId="77777777" w:rsidR="00782B76" w:rsidRPr="000A45C0" w:rsidRDefault="00782B76" w:rsidP="00A525EC">
            <w:pPr>
              <w:pStyle w:val="TableText"/>
              <w:rPr>
                <w:rStyle w:val="Blue"/>
                <w:color w:val="000000" w:themeColor="text1"/>
                <w:sz w:val="18"/>
                <w:szCs w:val="18"/>
              </w:rPr>
            </w:pPr>
          </w:p>
        </w:tc>
        <w:tc>
          <w:tcPr>
            <w:tcW w:w="740" w:type="pct"/>
            <w:shd w:val="clear" w:color="auto" w:fill="auto"/>
          </w:tcPr>
          <w:p w14:paraId="2E34ECC1"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3F6B6448"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15F2F287" w14:textId="77777777" w:rsidR="00782B76" w:rsidRPr="000A45C0" w:rsidRDefault="00782B76" w:rsidP="00A525EC">
            <w:pPr>
              <w:pStyle w:val="TableText"/>
              <w:ind w:left="0"/>
              <w:rPr>
                <w:rStyle w:val="Blue"/>
                <w:rFonts w:cs="Calibri"/>
                <w:color w:val="000000" w:themeColor="text1"/>
                <w:sz w:val="18"/>
                <w:szCs w:val="18"/>
              </w:rPr>
            </w:pPr>
          </w:p>
        </w:tc>
        <w:tc>
          <w:tcPr>
            <w:tcW w:w="746" w:type="pct"/>
            <w:shd w:val="clear" w:color="auto" w:fill="auto"/>
          </w:tcPr>
          <w:p w14:paraId="244EECC0"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02DD5513"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0156CC8"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0FAF4F2"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4693D2E8" w14:textId="77777777" w:rsidR="00782B76" w:rsidRPr="000A45C0" w:rsidRDefault="00782B76"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782B76" w:rsidRPr="00C25946" w14:paraId="421E0D41" w14:textId="77777777" w:rsidTr="00A525EC">
        <w:trPr>
          <w:cantSplit/>
        </w:trPr>
        <w:tc>
          <w:tcPr>
            <w:tcW w:w="608" w:type="pct"/>
            <w:vMerge/>
            <w:shd w:val="clear" w:color="auto" w:fill="auto"/>
          </w:tcPr>
          <w:p w14:paraId="469582D0" w14:textId="77777777" w:rsidR="00782B76" w:rsidRPr="000A45C0" w:rsidRDefault="00782B76" w:rsidP="00A525EC">
            <w:pPr>
              <w:pStyle w:val="TableText"/>
              <w:rPr>
                <w:rStyle w:val="Blue"/>
                <w:color w:val="000000" w:themeColor="text1"/>
              </w:rPr>
            </w:pPr>
          </w:p>
        </w:tc>
        <w:tc>
          <w:tcPr>
            <w:tcW w:w="740" w:type="pct"/>
            <w:shd w:val="clear" w:color="auto" w:fill="auto"/>
          </w:tcPr>
          <w:p w14:paraId="70C8477E"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4E6B961F"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106B0C17"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75BB8640"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361A326C"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260D25BD"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No significant trace</w:t>
            </w:r>
          </w:p>
          <w:p w14:paraId="616D8898" w14:textId="77777777" w:rsidR="00782B76" w:rsidRPr="000A45C0" w:rsidRDefault="00782B76" w:rsidP="00A525EC">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2AFE102E" w14:textId="55703305" w:rsidR="00B029F5" w:rsidRDefault="00B029F5">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F7914" w:rsidRPr="00C25946" w14:paraId="3DA15365" w14:textId="77777777" w:rsidTr="00A525EC">
        <w:trPr>
          <w:cantSplit/>
          <w:tblHeader/>
        </w:trPr>
        <w:tc>
          <w:tcPr>
            <w:tcW w:w="5000" w:type="pct"/>
            <w:gridSpan w:val="7"/>
            <w:shd w:val="clear" w:color="auto" w:fill="000000"/>
          </w:tcPr>
          <w:p w14:paraId="0022550D" w14:textId="77777777" w:rsidR="009F1C8F" w:rsidRPr="009F1C8F" w:rsidRDefault="009F1C8F" w:rsidP="009F1C8F">
            <w:pPr>
              <w:pStyle w:val="TableText"/>
              <w:rPr>
                <w:b/>
                <w:color w:val="FFFFFF"/>
                <w:sz w:val="18"/>
                <w:szCs w:val="18"/>
              </w:rPr>
            </w:pPr>
            <w:r w:rsidRPr="009F1C8F">
              <w:rPr>
                <w:b/>
                <w:color w:val="FFFFFF"/>
                <w:sz w:val="18"/>
                <w:szCs w:val="18"/>
              </w:rPr>
              <w:lastRenderedPageBreak/>
              <w:t xml:space="preserve">Table S3.1c Point Source emissions to water (other than sewer) – emission limits and monitoring </w:t>
            </w:r>
            <w:proofErr w:type="gramStart"/>
            <w:r w:rsidRPr="009F1C8F">
              <w:rPr>
                <w:b/>
                <w:color w:val="FFFFFF"/>
                <w:sz w:val="18"/>
                <w:szCs w:val="18"/>
              </w:rPr>
              <w:t>requirements</w:t>
            </w:r>
            <w:proofErr w:type="gramEnd"/>
          </w:p>
          <w:p w14:paraId="112117F9" w14:textId="40258C72" w:rsidR="00AF7914" w:rsidRPr="00D2050D" w:rsidRDefault="009F1C8F" w:rsidP="009F1C8F">
            <w:pPr>
              <w:pStyle w:val="TableText"/>
              <w:rPr>
                <w:b/>
                <w:color w:val="FF0000"/>
                <w:sz w:val="18"/>
                <w:szCs w:val="18"/>
              </w:rPr>
            </w:pPr>
            <w:r w:rsidRPr="009F1C8F">
              <w:rPr>
                <w:b/>
                <w:color w:val="FFFFFF"/>
                <w:sz w:val="18"/>
                <w:szCs w:val="18"/>
              </w:rPr>
              <w:t>Effective from 25/03/2025, up to and including 30/03/2030</w:t>
            </w:r>
          </w:p>
        </w:tc>
      </w:tr>
      <w:tr w:rsidR="00AF7914" w:rsidRPr="00C25946" w14:paraId="6B3C26C5" w14:textId="77777777" w:rsidTr="00A525EC">
        <w:trPr>
          <w:cantSplit/>
          <w:tblHeader/>
        </w:trPr>
        <w:tc>
          <w:tcPr>
            <w:tcW w:w="608" w:type="pct"/>
            <w:shd w:val="clear" w:color="auto" w:fill="auto"/>
          </w:tcPr>
          <w:p w14:paraId="71091C69" w14:textId="77777777" w:rsidR="00AF7914" w:rsidRPr="001F4EC0" w:rsidRDefault="00AF7914" w:rsidP="00A525EC">
            <w:pPr>
              <w:pStyle w:val="TableText"/>
              <w:rPr>
                <w:b/>
                <w:sz w:val="18"/>
                <w:szCs w:val="18"/>
              </w:rPr>
            </w:pPr>
            <w:r w:rsidRPr="001F4EC0">
              <w:rPr>
                <w:b/>
                <w:sz w:val="18"/>
                <w:szCs w:val="18"/>
              </w:rPr>
              <w:t>Effluent and discharge point</w:t>
            </w:r>
          </w:p>
        </w:tc>
        <w:tc>
          <w:tcPr>
            <w:tcW w:w="740" w:type="pct"/>
            <w:shd w:val="clear" w:color="auto" w:fill="auto"/>
          </w:tcPr>
          <w:p w14:paraId="0593D65E" w14:textId="77777777" w:rsidR="00AF7914" w:rsidRPr="001F4EC0" w:rsidRDefault="00AF7914" w:rsidP="00A525EC">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3938F1F" w14:textId="77777777" w:rsidR="00AF7914" w:rsidRPr="001F4EC0" w:rsidRDefault="00AF7914" w:rsidP="00A525EC">
            <w:pPr>
              <w:pStyle w:val="TableText"/>
              <w:rPr>
                <w:b/>
                <w:sz w:val="18"/>
                <w:szCs w:val="18"/>
              </w:rPr>
            </w:pPr>
            <w:r w:rsidRPr="001F4EC0">
              <w:rPr>
                <w:b/>
                <w:sz w:val="18"/>
                <w:szCs w:val="18"/>
              </w:rPr>
              <w:t>Limit (including unit)</w:t>
            </w:r>
          </w:p>
        </w:tc>
        <w:tc>
          <w:tcPr>
            <w:tcW w:w="746" w:type="pct"/>
            <w:shd w:val="clear" w:color="auto" w:fill="auto"/>
          </w:tcPr>
          <w:p w14:paraId="1EE649DE" w14:textId="77777777" w:rsidR="00AF7914" w:rsidRPr="001F4EC0" w:rsidRDefault="00AF7914" w:rsidP="00A525EC">
            <w:pPr>
              <w:pStyle w:val="TableText"/>
              <w:rPr>
                <w:b/>
                <w:sz w:val="18"/>
                <w:szCs w:val="18"/>
              </w:rPr>
            </w:pPr>
            <w:r w:rsidRPr="001F4EC0">
              <w:rPr>
                <w:b/>
                <w:sz w:val="18"/>
                <w:szCs w:val="18"/>
              </w:rPr>
              <w:t>Reference Period</w:t>
            </w:r>
          </w:p>
        </w:tc>
        <w:tc>
          <w:tcPr>
            <w:tcW w:w="645" w:type="pct"/>
            <w:shd w:val="clear" w:color="auto" w:fill="auto"/>
          </w:tcPr>
          <w:p w14:paraId="03AC8692" w14:textId="77777777" w:rsidR="00AF7914" w:rsidRPr="001F4EC0" w:rsidRDefault="00AF7914" w:rsidP="00A525EC">
            <w:pPr>
              <w:pStyle w:val="TableText"/>
              <w:rPr>
                <w:b/>
                <w:sz w:val="18"/>
                <w:szCs w:val="18"/>
              </w:rPr>
            </w:pPr>
            <w:r w:rsidRPr="001F4EC0">
              <w:rPr>
                <w:b/>
                <w:sz w:val="18"/>
                <w:szCs w:val="18"/>
              </w:rPr>
              <w:t>Limit of effective range</w:t>
            </w:r>
          </w:p>
        </w:tc>
        <w:tc>
          <w:tcPr>
            <w:tcW w:w="689" w:type="pct"/>
            <w:shd w:val="clear" w:color="auto" w:fill="auto"/>
          </w:tcPr>
          <w:p w14:paraId="0CB33601" w14:textId="77777777" w:rsidR="00AF7914" w:rsidRPr="001F4EC0" w:rsidRDefault="00AF7914" w:rsidP="00A525EC">
            <w:pPr>
              <w:pStyle w:val="TableText"/>
              <w:rPr>
                <w:b/>
                <w:sz w:val="18"/>
                <w:szCs w:val="18"/>
              </w:rPr>
            </w:pPr>
            <w:r w:rsidRPr="001F4EC0">
              <w:rPr>
                <w:b/>
                <w:sz w:val="18"/>
                <w:szCs w:val="18"/>
              </w:rPr>
              <w:t>Monitoring frequency</w:t>
            </w:r>
          </w:p>
        </w:tc>
        <w:tc>
          <w:tcPr>
            <w:tcW w:w="865" w:type="pct"/>
            <w:shd w:val="clear" w:color="auto" w:fill="auto"/>
          </w:tcPr>
          <w:p w14:paraId="522B8939" w14:textId="77777777" w:rsidR="00AF7914" w:rsidRPr="001F4EC0" w:rsidRDefault="00AF7914" w:rsidP="00A525EC">
            <w:pPr>
              <w:pStyle w:val="TableText"/>
              <w:rPr>
                <w:b/>
                <w:sz w:val="18"/>
                <w:szCs w:val="18"/>
              </w:rPr>
            </w:pPr>
            <w:r w:rsidRPr="001F4EC0">
              <w:rPr>
                <w:b/>
                <w:sz w:val="18"/>
                <w:szCs w:val="18"/>
              </w:rPr>
              <w:t>Compliance Statistic</w:t>
            </w:r>
          </w:p>
        </w:tc>
      </w:tr>
      <w:tr w:rsidR="00AF7914" w:rsidRPr="00C25946" w14:paraId="4F0E99E7" w14:textId="77777777" w:rsidTr="00A525EC">
        <w:trPr>
          <w:cantSplit/>
        </w:trPr>
        <w:tc>
          <w:tcPr>
            <w:tcW w:w="608" w:type="pct"/>
            <w:vMerge w:val="restart"/>
            <w:shd w:val="clear" w:color="auto" w:fill="auto"/>
          </w:tcPr>
          <w:p w14:paraId="7DA85650"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3E0439EB"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432EB3C7" w14:textId="77777777" w:rsidR="00AF7914" w:rsidRPr="000A45C0" w:rsidRDefault="00AF7914" w:rsidP="00A525EC">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71B3B71A" w14:textId="77777777" w:rsidR="00AF7914" w:rsidRPr="000A45C0" w:rsidRDefault="00AF7914" w:rsidP="00A525EC">
            <w:pPr>
              <w:pStyle w:val="TableText"/>
              <w:rPr>
                <w:rStyle w:val="Blue"/>
                <w:rFonts w:cs="Calibri"/>
                <w:color w:val="000000" w:themeColor="text1"/>
                <w:sz w:val="18"/>
                <w:szCs w:val="18"/>
              </w:rPr>
            </w:pPr>
          </w:p>
          <w:p w14:paraId="16844A2C" w14:textId="77777777" w:rsidR="00AF7914" w:rsidRPr="000A45C0" w:rsidRDefault="00AF7914" w:rsidP="00A525EC">
            <w:pPr>
              <w:pStyle w:val="TableText"/>
              <w:rPr>
                <w:rStyle w:val="Blue"/>
                <w:rFonts w:cs="Calibri"/>
                <w:color w:val="000000" w:themeColor="text1"/>
                <w:sz w:val="18"/>
                <w:szCs w:val="18"/>
              </w:rPr>
            </w:pPr>
          </w:p>
        </w:tc>
        <w:tc>
          <w:tcPr>
            <w:tcW w:w="746" w:type="pct"/>
            <w:shd w:val="clear" w:color="auto" w:fill="auto"/>
          </w:tcPr>
          <w:p w14:paraId="6C1E38D9"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5E77C5E1"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3EF3C0E"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7BDFAD77"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AF7914" w:rsidRPr="00C25946" w14:paraId="44F34271" w14:textId="77777777" w:rsidTr="00A525EC">
        <w:trPr>
          <w:cantSplit/>
        </w:trPr>
        <w:tc>
          <w:tcPr>
            <w:tcW w:w="608" w:type="pct"/>
            <w:vMerge/>
            <w:shd w:val="clear" w:color="auto" w:fill="auto"/>
          </w:tcPr>
          <w:p w14:paraId="7E330D81" w14:textId="77777777" w:rsidR="00AF7914" w:rsidRPr="000A45C0" w:rsidRDefault="00AF7914" w:rsidP="00A525EC">
            <w:pPr>
              <w:pStyle w:val="TableText"/>
              <w:rPr>
                <w:rStyle w:val="Blue"/>
                <w:color w:val="000000" w:themeColor="text1"/>
                <w:sz w:val="18"/>
                <w:szCs w:val="18"/>
              </w:rPr>
            </w:pPr>
          </w:p>
        </w:tc>
        <w:tc>
          <w:tcPr>
            <w:tcW w:w="740" w:type="pct"/>
            <w:shd w:val="clear" w:color="auto" w:fill="auto"/>
          </w:tcPr>
          <w:p w14:paraId="0799FEDC" w14:textId="77777777" w:rsidR="00AF7914" w:rsidRPr="000A45C0"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39D2EE1A" w14:textId="77777777" w:rsidR="00AF7914"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6C052D6A" w14:textId="77777777" w:rsidR="00AF7914" w:rsidRPr="000A45C0"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1DAC30C6" w14:textId="77777777" w:rsidR="00AF7914" w:rsidRPr="000A45C0"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71D7D9BE" w14:textId="77777777" w:rsidR="00AF7914" w:rsidRPr="000A45C0"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00C9489C" w14:textId="77777777" w:rsidR="00AF7914" w:rsidRPr="000A45C0" w:rsidRDefault="00AF7914"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AF7914" w:rsidRPr="00C25946" w14:paraId="0D38B467" w14:textId="77777777" w:rsidTr="00A525EC">
        <w:trPr>
          <w:cantSplit/>
        </w:trPr>
        <w:tc>
          <w:tcPr>
            <w:tcW w:w="608" w:type="pct"/>
            <w:vMerge/>
            <w:shd w:val="clear" w:color="auto" w:fill="auto"/>
          </w:tcPr>
          <w:p w14:paraId="4348C49D" w14:textId="77777777" w:rsidR="00AF7914" w:rsidRPr="000A45C0" w:rsidRDefault="00AF7914" w:rsidP="00A525EC">
            <w:pPr>
              <w:pStyle w:val="TableText"/>
              <w:rPr>
                <w:rStyle w:val="Blue"/>
                <w:color w:val="000000" w:themeColor="text1"/>
                <w:sz w:val="18"/>
                <w:szCs w:val="18"/>
              </w:rPr>
            </w:pPr>
          </w:p>
        </w:tc>
        <w:tc>
          <w:tcPr>
            <w:tcW w:w="740" w:type="pct"/>
            <w:shd w:val="clear" w:color="auto" w:fill="auto"/>
          </w:tcPr>
          <w:p w14:paraId="59AB9EFD"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27FF3597" w14:textId="77777777" w:rsidR="00AF7914" w:rsidRPr="000A45C0" w:rsidRDefault="00AF7914" w:rsidP="00A525EC">
            <w:pPr>
              <w:pStyle w:val="TableText"/>
              <w:rPr>
                <w:rStyle w:val="Blue"/>
                <w:rFonts w:cs="Calibri"/>
                <w:color w:val="000000" w:themeColor="text1"/>
                <w:sz w:val="18"/>
                <w:szCs w:val="18"/>
              </w:rPr>
            </w:pPr>
            <w:r>
              <w:rPr>
                <w:rStyle w:val="Blue"/>
                <w:rFonts w:cs="Calibri"/>
                <w:color w:val="000000" w:themeColor="text1"/>
                <w:sz w:val="18"/>
                <w:szCs w:val="18"/>
              </w:rPr>
              <w:t>40</w:t>
            </w:r>
            <w:r w:rsidRPr="000A45C0">
              <w:rPr>
                <w:rStyle w:val="Blue"/>
                <w:rFonts w:cs="Calibri"/>
                <w:color w:val="000000" w:themeColor="text1"/>
                <w:sz w:val="18"/>
                <w:szCs w:val="18"/>
              </w:rPr>
              <w:t xml:space="preserve"> mg/l</w:t>
            </w:r>
          </w:p>
        </w:tc>
        <w:tc>
          <w:tcPr>
            <w:tcW w:w="746" w:type="pct"/>
            <w:shd w:val="clear" w:color="auto" w:fill="auto"/>
          </w:tcPr>
          <w:p w14:paraId="04B7A7FE"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14B46F5A"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9208C63"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20B690C0"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16DBE6FA"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AF7914" w:rsidRPr="00C25946" w14:paraId="6A8908C4" w14:textId="77777777" w:rsidTr="00A525EC">
        <w:trPr>
          <w:cantSplit/>
        </w:trPr>
        <w:tc>
          <w:tcPr>
            <w:tcW w:w="608" w:type="pct"/>
            <w:vMerge/>
            <w:shd w:val="clear" w:color="auto" w:fill="auto"/>
          </w:tcPr>
          <w:p w14:paraId="536D9401" w14:textId="77777777" w:rsidR="00AF7914" w:rsidRPr="000A45C0" w:rsidRDefault="00AF7914" w:rsidP="00A525EC">
            <w:pPr>
              <w:pStyle w:val="TableText"/>
              <w:rPr>
                <w:rStyle w:val="Blue"/>
                <w:color w:val="000000" w:themeColor="text1"/>
                <w:sz w:val="18"/>
                <w:szCs w:val="18"/>
              </w:rPr>
            </w:pPr>
          </w:p>
        </w:tc>
        <w:tc>
          <w:tcPr>
            <w:tcW w:w="740" w:type="pct"/>
            <w:shd w:val="clear" w:color="auto" w:fill="auto"/>
          </w:tcPr>
          <w:p w14:paraId="2DD3DA3C"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3367EA8B"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349D998F" w14:textId="77777777" w:rsidR="00AF7914" w:rsidRPr="000A45C0" w:rsidRDefault="00AF7914" w:rsidP="00A525EC">
            <w:pPr>
              <w:pStyle w:val="TableText"/>
              <w:ind w:left="0"/>
              <w:rPr>
                <w:rStyle w:val="Blue"/>
                <w:rFonts w:cs="Calibri"/>
                <w:color w:val="000000" w:themeColor="text1"/>
                <w:sz w:val="18"/>
                <w:szCs w:val="18"/>
              </w:rPr>
            </w:pPr>
          </w:p>
        </w:tc>
        <w:tc>
          <w:tcPr>
            <w:tcW w:w="746" w:type="pct"/>
            <w:shd w:val="clear" w:color="auto" w:fill="auto"/>
          </w:tcPr>
          <w:p w14:paraId="1D18CC3B"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B5FBFA2"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3479FA5"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6DC41EBB"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17DBE912" w14:textId="77777777" w:rsidR="00AF7914" w:rsidRPr="000A45C0" w:rsidRDefault="00AF7914"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8940DE" w:rsidRPr="00C25946" w14:paraId="55B7EA15" w14:textId="77777777" w:rsidTr="00A525EC">
        <w:trPr>
          <w:cantSplit/>
        </w:trPr>
        <w:tc>
          <w:tcPr>
            <w:tcW w:w="608" w:type="pct"/>
            <w:vMerge/>
            <w:shd w:val="clear" w:color="auto" w:fill="auto"/>
          </w:tcPr>
          <w:p w14:paraId="4C587C36" w14:textId="77777777" w:rsidR="008940DE" w:rsidRPr="000A45C0" w:rsidRDefault="008940DE" w:rsidP="008940DE">
            <w:pPr>
              <w:pStyle w:val="TableText"/>
              <w:rPr>
                <w:rStyle w:val="Blue"/>
                <w:color w:val="000000" w:themeColor="text1"/>
                <w:sz w:val="18"/>
                <w:szCs w:val="18"/>
              </w:rPr>
            </w:pPr>
          </w:p>
        </w:tc>
        <w:tc>
          <w:tcPr>
            <w:tcW w:w="740" w:type="pct"/>
            <w:shd w:val="clear" w:color="auto" w:fill="auto"/>
          </w:tcPr>
          <w:p w14:paraId="79A1F2F7" w14:textId="2DA1CA9A"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07" w:type="pct"/>
            <w:shd w:val="clear" w:color="auto" w:fill="auto"/>
          </w:tcPr>
          <w:p w14:paraId="54F2D548" w14:textId="32E62EBE"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5 mg/l </w:t>
            </w:r>
          </w:p>
        </w:tc>
        <w:tc>
          <w:tcPr>
            <w:tcW w:w="746" w:type="pct"/>
            <w:shd w:val="clear" w:color="auto" w:fill="auto"/>
          </w:tcPr>
          <w:p w14:paraId="02ED0633" w14:textId="439BFCB9"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A137A3D" w14:textId="523B2CE8"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8455A58" w14:textId="4336A91B"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23024F12" w14:textId="77777777"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57A7A6D4" w14:textId="2AA02C59" w:rsidR="008940DE" w:rsidRPr="000A45C0" w:rsidRDefault="008940DE" w:rsidP="008940DE">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AF7914" w:rsidRPr="00C25946" w14:paraId="7DFD1F5D" w14:textId="77777777" w:rsidTr="00A525EC">
        <w:trPr>
          <w:cantSplit/>
        </w:trPr>
        <w:tc>
          <w:tcPr>
            <w:tcW w:w="608" w:type="pct"/>
            <w:vMerge/>
            <w:shd w:val="clear" w:color="auto" w:fill="auto"/>
          </w:tcPr>
          <w:p w14:paraId="26222E02" w14:textId="77777777" w:rsidR="00AF7914" w:rsidRPr="000A45C0" w:rsidRDefault="00AF7914" w:rsidP="00A525EC">
            <w:pPr>
              <w:pStyle w:val="TableText"/>
              <w:rPr>
                <w:rStyle w:val="Blue"/>
                <w:color w:val="000000" w:themeColor="text1"/>
              </w:rPr>
            </w:pPr>
          </w:p>
        </w:tc>
        <w:tc>
          <w:tcPr>
            <w:tcW w:w="740" w:type="pct"/>
            <w:shd w:val="clear" w:color="auto" w:fill="auto"/>
          </w:tcPr>
          <w:p w14:paraId="084BBE4C"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5CD02C98"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394BABE5"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270E4084"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68CDD700"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3BBE0D0B"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No significant trace</w:t>
            </w:r>
          </w:p>
          <w:p w14:paraId="05072402" w14:textId="77777777" w:rsidR="00AF7914" w:rsidRPr="000A45C0" w:rsidRDefault="00AF7914" w:rsidP="00A525EC">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4C6227B3" w14:textId="2FFF1414" w:rsidR="00AF7914" w:rsidRDefault="00AF7914">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940DE" w:rsidRPr="00C25946" w14:paraId="72BC69E0" w14:textId="77777777" w:rsidTr="00A525EC">
        <w:trPr>
          <w:cantSplit/>
          <w:tblHeader/>
        </w:trPr>
        <w:tc>
          <w:tcPr>
            <w:tcW w:w="5000" w:type="pct"/>
            <w:gridSpan w:val="7"/>
            <w:shd w:val="clear" w:color="auto" w:fill="000000"/>
          </w:tcPr>
          <w:p w14:paraId="0679A0FD" w14:textId="77777777" w:rsidR="00614263" w:rsidRPr="00614263" w:rsidRDefault="00614263" w:rsidP="00614263">
            <w:pPr>
              <w:pStyle w:val="TableText"/>
              <w:rPr>
                <w:b/>
                <w:color w:val="FFFFFF"/>
                <w:sz w:val="18"/>
                <w:szCs w:val="18"/>
              </w:rPr>
            </w:pPr>
            <w:r w:rsidRPr="00614263">
              <w:rPr>
                <w:b/>
                <w:color w:val="FFFFFF"/>
                <w:sz w:val="18"/>
                <w:szCs w:val="18"/>
              </w:rPr>
              <w:lastRenderedPageBreak/>
              <w:t xml:space="preserve">Table S3.1d Point Source emissions to water (other than sewer) – emission limits and monitoring </w:t>
            </w:r>
            <w:proofErr w:type="gramStart"/>
            <w:r w:rsidRPr="00614263">
              <w:rPr>
                <w:b/>
                <w:color w:val="FFFFFF"/>
                <w:sz w:val="18"/>
                <w:szCs w:val="18"/>
              </w:rPr>
              <w:t>requirements</w:t>
            </w:r>
            <w:proofErr w:type="gramEnd"/>
          </w:p>
          <w:p w14:paraId="37D7F41A" w14:textId="0321B24D" w:rsidR="008940DE" w:rsidRPr="00D2050D" w:rsidRDefault="00614263" w:rsidP="00614263">
            <w:pPr>
              <w:pStyle w:val="TableText"/>
              <w:rPr>
                <w:b/>
                <w:color w:val="FF0000"/>
                <w:sz w:val="18"/>
                <w:szCs w:val="18"/>
              </w:rPr>
            </w:pPr>
            <w:r w:rsidRPr="00614263">
              <w:rPr>
                <w:b/>
                <w:color w:val="FFFFFF"/>
                <w:sz w:val="18"/>
                <w:szCs w:val="18"/>
              </w:rPr>
              <w:t>Effective from 31/03/2030</w:t>
            </w:r>
          </w:p>
        </w:tc>
      </w:tr>
      <w:tr w:rsidR="008940DE" w:rsidRPr="00C25946" w14:paraId="3BC44BDA" w14:textId="77777777" w:rsidTr="00A525EC">
        <w:trPr>
          <w:cantSplit/>
          <w:tblHeader/>
        </w:trPr>
        <w:tc>
          <w:tcPr>
            <w:tcW w:w="608" w:type="pct"/>
            <w:shd w:val="clear" w:color="auto" w:fill="auto"/>
          </w:tcPr>
          <w:p w14:paraId="4136ADD0" w14:textId="77777777" w:rsidR="008940DE" w:rsidRPr="001F4EC0" w:rsidRDefault="008940DE" w:rsidP="00A525EC">
            <w:pPr>
              <w:pStyle w:val="TableText"/>
              <w:rPr>
                <w:b/>
                <w:sz w:val="18"/>
                <w:szCs w:val="18"/>
              </w:rPr>
            </w:pPr>
            <w:r w:rsidRPr="001F4EC0">
              <w:rPr>
                <w:b/>
                <w:sz w:val="18"/>
                <w:szCs w:val="18"/>
              </w:rPr>
              <w:t>Effluent and discharge point</w:t>
            </w:r>
          </w:p>
        </w:tc>
        <w:tc>
          <w:tcPr>
            <w:tcW w:w="740" w:type="pct"/>
            <w:shd w:val="clear" w:color="auto" w:fill="auto"/>
          </w:tcPr>
          <w:p w14:paraId="69B6CCB7" w14:textId="77777777" w:rsidR="008940DE" w:rsidRPr="001F4EC0" w:rsidRDefault="008940DE" w:rsidP="00A525EC">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24D8859D" w14:textId="77777777" w:rsidR="008940DE" w:rsidRPr="001F4EC0" w:rsidRDefault="008940DE" w:rsidP="00A525EC">
            <w:pPr>
              <w:pStyle w:val="TableText"/>
              <w:rPr>
                <w:b/>
                <w:sz w:val="18"/>
                <w:szCs w:val="18"/>
              </w:rPr>
            </w:pPr>
            <w:r w:rsidRPr="001F4EC0">
              <w:rPr>
                <w:b/>
                <w:sz w:val="18"/>
                <w:szCs w:val="18"/>
              </w:rPr>
              <w:t>Limit (including unit)</w:t>
            </w:r>
          </w:p>
        </w:tc>
        <w:tc>
          <w:tcPr>
            <w:tcW w:w="746" w:type="pct"/>
            <w:shd w:val="clear" w:color="auto" w:fill="auto"/>
          </w:tcPr>
          <w:p w14:paraId="218A988D" w14:textId="77777777" w:rsidR="008940DE" w:rsidRPr="001F4EC0" w:rsidRDefault="008940DE" w:rsidP="00A525EC">
            <w:pPr>
              <w:pStyle w:val="TableText"/>
              <w:rPr>
                <w:b/>
                <w:sz w:val="18"/>
                <w:szCs w:val="18"/>
              </w:rPr>
            </w:pPr>
            <w:r w:rsidRPr="001F4EC0">
              <w:rPr>
                <w:b/>
                <w:sz w:val="18"/>
                <w:szCs w:val="18"/>
              </w:rPr>
              <w:t>Reference Period</w:t>
            </w:r>
          </w:p>
        </w:tc>
        <w:tc>
          <w:tcPr>
            <w:tcW w:w="645" w:type="pct"/>
            <w:shd w:val="clear" w:color="auto" w:fill="auto"/>
          </w:tcPr>
          <w:p w14:paraId="5D0B1BC2" w14:textId="77777777" w:rsidR="008940DE" w:rsidRPr="001F4EC0" w:rsidRDefault="008940DE" w:rsidP="00A525EC">
            <w:pPr>
              <w:pStyle w:val="TableText"/>
              <w:rPr>
                <w:b/>
                <w:sz w:val="18"/>
                <w:szCs w:val="18"/>
              </w:rPr>
            </w:pPr>
            <w:r w:rsidRPr="001F4EC0">
              <w:rPr>
                <w:b/>
                <w:sz w:val="18"/>
                <w:szCs w:val="18"/>
              </w:rPr>
              <w:t>Limit of effective range</w:t>
            </w:r>
          </w:p>
        </w:tc>
        <w:tc>
          <w:tcPr>
            <w:tcW w:w="689" w:type="pct"/>
            <w:shd w:val="clear" w:color="auto" w:fill="auto"/>
          </w:tcPr>
          <w:p w14:paraId="0E34C6B5" w14:textId="77777777" w:rsidR="008940DE" w:rsidRPr="001F4EC0" w:rsidRDefault="008940DE" w:rsidP="00A525EC">
            <w:pPr>
              <w:pStyle w:val="TableText"/>
              <w:rPr>
                <w:b/>
                <w:sz w:val="18"/>
                <w:szCs w:val="18"/>
              </w:rPr>
            </w:pPr>
            <w:r w:rsidRPr="001F4EC0">
              <w:rPr>
                <w:b/>
                <w:sz w:val="18"/>
                <w:szCs w:val="18"/>
              </w:rPr>
              <w:t>Monitoring frequency</w:t>
            </w:r>
          </w:p>
        </w:tc>
        <w:tc>
          <w:tcPr>
            <w:tcW w:w="865" w:type="pct"/>
            <w:shd w:val="clear" w:color="auto" w:fill="auto"/>
          </w:tcPr>
          <w:p w14:paraId="19B7D071" w14:textId="77777777" w:rsidR="008940DE" w:rsidRPr="001F4EC0" w:rsidRDefault="008940DE" w:rsidP="00A525EC">
            <w:pPr>
              <w:pStyle w:val="TableText"/>
              <w:rPr>
                <w:b/>
                <w:sz w:val="18"/>
                <w:szCs w:val="18"/>
              </w:rPr>
            </w:pPr>
            <w:r w:rsidRPr="001F4EC0">
              <w:rPr>
                <w:b/>
                <w:sz w:val="18"/>
                <w:szCs w:val="18"/>
              </w:rPr>
              <w:t>Compliance Statistic</w:t>
            </w:r>
          </w:p>
        </w:tc>
      </w:tr>
      <w:tr w:rsidR="008940DE" w:rsidRPr="00C25946" w14:paraId="2A155A49" w14:textId="77777777" w:rsidTr="00A525EC">
        <w:trPr>
          <w:cantSplit/>
        </w:trPr>
        <w:tc>
          <w:tcPr>
            <w:tcW w:w="608" w:type="pct"/>
            <w:vMerge w:val="restart"/>
            <w:shd w:val="clear" w:color="auto" w:fill="auto"/>
          </w:tcPr>
          <w:p w14:paraId="749ECB00"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0ADEB2EB"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1C8294D9" w14:textId="77777777" w:rsidR="008940DE" w:rsidRPr="000A45C0" w:rsidRDefault="008940DE" w:rsidP="00A525EC">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58951A81" w14:textId="77777777" w:rsidR="008940DE" w:rsidRPr="000A45C0" w:rsidRDefault="008940DE" w:rsidP="00A525EC">
            <w:pPr>
              <w:pStyle w:val="TableText"/>
              <w:rPr>
                <w:rStyle w:val="Blue"/>
                <w:rFonts w:cs="Calibri"/>
                <w:color w:val="000000" w:themeColor="text1"/>
                <w:sz w:val="18"/>
                <w:szCs w:val="18"/>
              </w:rPr>
            </w:pPr>
          </w:p>
          <w:p w14:paraId="6B26A040" w14:textId="77777777" w:rsidR="008940DE" w:rsidRPr="000A45C0" w:rsidRDefault="008940DE" w:rsidP="00A525EC">
            <w:pPr>
              <w:pStyle w:val="TableText"/>
              <w:rPr>
                <w:rStyle w:val="Blue"/>
                <w:rFonts w:cs="Calibri"/>
                <w:color w:val="000000" w:themeColor="text1"/>
                <w:sz w:val="18"/>
                <w:szCs w:val="18"/>
              </w:rPr>
            </w:pPr>
          </w:p>
        </w:tc>
        <w:tc>
          <w:tcPr>
            <w:tcW w:w="746" w:type="pct"/>
            <w:shd w:val="clear" w:color="auto" w:fill="auto"/>
          </w:tcPr>
          <w:p w14:paraId="43DEABD7"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507322DB"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C0D1DE6"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4E40E170"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8940DE" w:rsidRPr="00C25946" w14:paraId="53A0CA59" w14:textId="77777777" w:rsidTr="00A525EC">
        <w:trPr>
          <w:cantSplit/>
        </w:trPr>
        <w:tc>
          <w:tcPr>
            <w:tcW w:w="608" w:type="pct"/>
            <w:vMerge/>
            <w:shd w:val="clear" w:color="auto" w:fill="auto"/>
          </w:tcPr>
          <w:p w14:paraId="103558C5" w14:textId="77777777" w:rsidR="008940DE" w:rsidRPr="000A45C0" w:rsidRDefault="008940DE" w:rsidP="00A525EC">
            <w:pPr>
              <w:pStyle w:val="TableText"/>
              <w:rPr>
                <w:rStyle w:val="Blue"/>
                <w:color w:val="000000" w:themeColor="text1"/>
                <w:sz w:val="18"/>
                <w:szCs w:val="18"/>
              </w:rPr>
            </w:pPr>
          </w:p>
        </w:tc>
        <w:tc>
          <w:tcPr>
            <w:tcW w:w="740" w:type="pct"/>
            <w:shd w:val="clear" w:color="auto" w:fill="auto"/>
          </w:tcPr>
          <w:p w14:paraId="699B4485" w14:textId="77777777" w:rsidR="008940DE" w:rsidRPr="000A45C0"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04A0A30C" w14:textId="77777777" w:rsidR="008940DE"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219BB916" w14:textId="77777777" w:rsidR="008940DE" w:rsidRPr="000A45C0"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E183D88" w14:textId="77777777" w:rsidR="008940DE" w:rsidRPr="000A45C0"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32FD819E" w14:textId="77777777" w:rsidR="008940DE" w:rsidRPr="000A45C0"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26263F0" w14:textId="77777777" w:rsidR="008940DE" w:rsidRPr="000A45C0" w:rsidRDefault="008940DE" w:rsidP="00A525EC">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8940DE" w:rsidRPr="00C25946" w14:paraId="46F52DBD" w14:textId="77777777" w:rsidTr="00A525EC">
        <w:trPr>
          <w:cantSplit/>
        </w:trPr>
        <w:tc>
          <w:tcPr>
            <w:tcW w:w="608" w:type="pct"/>
            <w:vMerge/>
            <w:shd w:val="clear" w:color="auto" w:fill="auto"/>
          </w:tcPr>
          <w:p w14:paraId="5A7FA234" w14:textId="77777777" w:rsidR="008940DE" w:rsidRPr="000A45C0" w:rsidRDefault="008940DE" w:rsidP="00A525EC">
            <w:pPr>
              <w:pStyle w:val="TableText"/>
              <w:rPr>
                <w:rStyle w:val="Blue"/>
                <w:color w:val="000000" w:themeColor="text1"/>
                <w:sz w:val="18"/>
                <w:szCs w:val="18"/>
              </w:rPr>
            </w:pPr>
          </w:p>
        </w:tc>
        <w:tc>
          <w:tcPr>
            <w:tcW w:w="740" w:type="pct"/>
            <w:shd w:val="clear" w:color="auto" w:fill="auto"/>
          </w:tcPr>
          <w:p w14:paraId="6D7E97FA"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2C995206" w14:textId="77777777" w:rsidR="008940DE" w:rsidRPr="000A45C0" w:rsidRDefault="008940DE" w:rsidP="00A525EC">
            <w:pPr>
              <w:pStyle w:val="TableText"/>
              <w:rPr>
                <w:rStyle w:val="Blue"/>
                <w:rFonts w:cs="Calibri"/>
                <w:color w:val="000000" w:themeColor="text1"/>
                <w:sz w:val="18"/>
                <w:szCs w:val="18"/>
              </w:rPr>
            </w:pPr>
            <w:r>
              <w:rPr>
                <w:rStyle w:val="Blue"/>
                <w:rFonts w:cs="Calibri"/>
                <w:color w:val="000000" w:themeColor="text1"/>
                <w:sz w:val="18"/>
                <w:szCs w:val="18"/>
              </w:rPr>
              <w:t>40</w:t>
            </w:r>
            <w:r w:rsidRPr="000A45C0">
              <w:rPr>
                <w:rStyle w:val="Blue"/>
                <w:rFonts w:cs="Calibri"/>
                <w:color w:val="000000" w:themeColor="text1"/>
                <w:sz w:val="18"/>
                <w:szCs w:val="18"/>
              </w:rPr>
              <w:t xml:space="preserve"> mg/l</w:t>
            </w:r>
          </w:p>
        </w:tc>
        <w:tc>
          <w:tcPr>
            <w:tcW w:w="746" w:type="pct"/>
            <w:shd w:val="clear" w:color="auto" w:fill="auto"/>
          </w:tcPr>
          <w:p w14:paraId="10EC81EE"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C414174"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4E78EF9C"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108CFFCD"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0C3E23EF"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8940DE" w:rsidRPr="00C25946" w14:paraId="46FFB603" w14:textId="77777777" w:rsidTr="00A525EC">
        <w:trPr>
          <w:cantSplit/>
        </w:trPr>
        <w:tc>
          <w:tcPr>
            <w:tcW w:w="608" w:type="pct"/>
            <w:vMerge/>
            <w:shd w:val="clear" w:color="auto" w:fill="auto"/>
          </w:tcPr>
          <w:p w14:paraId="46E8820D" w14:textId="77777777" w:rsidR="008940DE" w:rsidRPr="000A45C0" w:rsidRDefault="008940DE" w:rsidP="00A525EC">
            <w:pPr>
              <w:pStyle w:val="TableText"/>
              <w:rPr>
                <w:rStyle w:val="Blue"/>
                <w:color w:val="000000" w:themeColor="text1"/>
                <w:sz w:val="18"/>
                <w:szCs w:val="18"/>
              </w:rPr>
            </w:pPr>
          </w:p>
        </w:tc>
        <w:tc>
          <w:tcPr>
            <w:tcW w:w="740" w:type="pct"/>
            <w:shd w:val="clear" w:color="auto" w:fill="auto"/>
          </w:tcPr>
          <w:p w14:paraId="60D2171F"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76CDD766"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51CD6DC6" w14:textId="77777777" w:rsidR="008940DE" w:rsidRPr="000A45C0" w:rsidRDefault="008940DE" w:rsidP="00A525EC">
            <w:pPr>
              <w:pStyle w:val="TableText"/>
              <w:ind w:left="0"/>
              <w:rPr>
                <w:rStyle w:val="Blue"/>
                <w:rFonts w:cs="Calibri"/>
                <w:color w:val="000000" w:themeColor="text1"/>
                <w:sz w:val="18"/>
                <w:szCs w:val="18"/>
              </w:rPr>
            </w:pPr>
          </w:p>
        </w:tc>
        <w:tc>
          <w:tcPr>
            <w:tcW w:w="746" w:type="pct"/>
            <w:shd w:val="clear" w:color="auto" w:fill="auto"/>
          </w:tcPr>
          <w:p w14:paraId="50F91960"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7F4F468C"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1F525E6D"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5FD2EED"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Look up </w:t>
            </w:r>
            <w:proofErr w:type="gramStart"/>
            <w:r w:rsidRPr="000A45C0">
              <w:rPr>
                <w:rStyle w:val="Blue"/>
                <w:rFonts w:cs="Calibri"/>
                <w:color w:val="000000" w:themeColor="text1"/>
                <w:sz w:val="18"/>
                <w:szCs w:val="18"/>
              </w:rPr>
              <w:t>table</w:t>
            </w:r>
            <w:proofErr w:type="gramEnd"/>
          </w:p>
          <w:p w14:paraId="4CFDFDD5" w14:textId="77777777" w:rsidR="008940DE" w:rsidRPr="000A45C0" w:rsidRDefault="008940DE" w:rsidP="00A525EC">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8F3D37" w:rsidRPr="00C25946" w14:paraId="581AB776" w14:textId="77777777" w:rsidTr="00A525EC">
        <w:trPr>
          <w:cantSplit/>
        </w:trPr>
        <w:tc>
          <w:tcPr>
            <w:tcW w:w="608" w:type="pct"/>
            <w:vMerge/>
            <w:shd w:val="clear" w:color="auto" w:fill="auto"/>
          </w:tcPr>
          <w:p w14:paraId="5AF65E90" w14:textId="77777777" w:rsidR="008F3D37" w:rsidRPr="000A45C0" w:rsidRDefault="008F3D37" w:rsidP="008F3D37">
            <w:pPr>
              <w:pStyle w:val="TableText"/>
              <w:rPr>
                <w:rStyle w:val="Blue"/>
                <w:color w:val="000000" w:themeColor="text1"/>
                <w:sz w:val="18"/>
                <w:szCs w:val="18"/>
              </w:rPr>
            </w:pPr>
          </w:p>
        </w:tc>
        <w:tc>
          <w:tcPr>
            <w:tcW w:w="740" w:type="pct"/>
            <w:shd w:val="clear" w:color="auto" w:fill="auto"/>
          </w:tcPr>
          <w:p w14:paraId="3896B379" w14:textId="4915D100"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Total phosphorus as P</w:t>
            </w:r>
          </w:p>
        </w:tc>
        <w:tc>
          <w:tcPr>
            <w:tcW w:w="707" w:type="pct"/>
            <w:shd w:val="clear" w:color="auto" w:fill="auto"/>
          </w:tcPr>
          <w:p w14:paraId="086FF7C9" w14:textId="429BC1DD"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 xml:space="preserve">2.5 mg/l </w:t>
            </w:r>
          </w:p>
        </w:tc>
        <w:tc>
          <w:tcPr>
            <w:tcW w:w="746" w:type="pct"/>
            <w:shd w:val="clear" w:color="auto" w:fill="auto"/>
          </w:tcPr>
          <w:p w14:paraId="4A8190CB" w14:textId="1878A5FD"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Instantaneous (spot sample)</w:t>
            </w:r>
          </w:p>
        </w:tc>
        <w:tc>
          <w:tcPr>
            <w:tcW w:w="645" w:type="pct"/>
            <w:shd w:val="clear" w:color="auto" w:fill="auto"/>
          </w:tcPr>
          <w:p w14:paraId="679C8D1E" w14:textId="622C4B16"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689" w:type="pct"/>
            <w:shd w:val="clear" w:color="auto" w:fill="auto"/>
          </w:tcPr>
          <w:p w14:paraId="7BDE9BC6" w14:textId="1399C673"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As specified in schedule 3B</w:t>
            </w:r>
          </w:p>
        </w:tc>
        <w:tc>
          <w:tcPr>
            <w:tcW w:w="865" w:type="pct"/>
            <w:shd w:val="clear" w:color="auto" w:fill="auto"/>
          </w:tcPr>
          <w:p w14:paraId="0C634C64" w14:textId="77777777" w:rsidR="008F3D37" w:rsidRPr="0047173A"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Annual mean</w:t>
            </w:r>
          </w:p>
          <w:p w14:paraId="0F0BF09F" w14:textId="58764FD9" w:rsidR="008F3D37" w:rsidRPr="000A45C0" w:rsidRDefault="008F3D37" w:rsidP="008F3D37">
            <w:pPr>
              <w:pStyle w:val="TableText"/>
              <w:rPr>
                <w:rStyle w:val="Blue"/>
                <w:rFonts w:cs="Calibri"/>
                <w:color w:val="000000" w:themeColor="text1"/>
                <w:sz w:val="18"/>
                <w:szCs w:val="18"/>
              </w:rPr>
            </w:pPr>
            <w:r w:rsidRPr="0047173A">
              <w:rPr>
                <w:rStyle w:val="Blue"/>
                <w:rFonts w:cs="Calibri"/>
                <w:color w:val="000000" w:themeColor="text1"/>
                <w:sz w:val="18"/>
                <w:szCs w:val="18"/>
              </w:rPr>
              <w:t>(Condition 3.1.3 applies)</w:t>
            </w:r>
          </w:p>
        </w:tc>
      </w:tr>
      <w:tr w:rsidR="008940DE" w:rsidRPr="00C25946" w14:paraId="149517B0" w14:textId="77777777" w:rsidTr="00A525EC">
        <w:trPr>
          <w:cantSplit/>
        </w:trPr>
        <w:tc>
          <w:tcPr>
            <w:tcW w:w="608" w:type="pct"/>
            <w:vMerge/>
            <w:shd w:val="clear" w:color="auto" w:fill="auto"/>
          </w:tcPr>
          <w:p w14:paraId="13FD1072" w14:textId="77777777" w:rsidR="008940DE" w:rsidRPr="000A45C0" w:rsidRDefault="008940DE" w:rsidP="00A525EC">
            <w:pPr>
              <w:pStyle w:val="TableText"/>
              <w:rPr>
                <w:rStyle w:val="Blue"/>
                <w:color w:val="000000" w:themeColor="text1"/>
              </w:rPr>
            </w:pPr>
          </w:p>
        </w:tc>
        <w:tc>
          <w:tcPr>
            <w:tcW w:w="740" w:type="pct"/>
            <w:shd w:val="clear" w:color="auto" w:fill="auto"/>
          </w:tcPr>
          <w:p w14:paraId="6E6CB270"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5B066866"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1FDFF8AF"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6E540D11"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2986278F"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1AA85F76"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No significant trace</w:t>
            </w:r>
          </w:p>
          <w:p w14:paraId="4862E26C" w14:textId="77777777" w:rsidR="008940DE" w:rsidRPr="000A45C0" w:rsidRDefault="008940DE" w:rsidP="00A525EC">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67B21F5A" w14:textId="0029C42C" w:rsidR="008940DE" w:rsidRDefault="008940DE">
      <w:pPr>
        <w:rPr>
          <w:rFonts w:ascii="Arial" w:hAnsi="Arial" w:cs="Arial"/>
          <w:color w:val="E424C9"/>
          <w:sz w:val="18"/>
          <w:szCs w:val="18"/>
        </w:rPr>
      </w:pPr>
    </w:p>
    <w:p w14:paraId="766FC0DB" w14:textId="38FDAAA2"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3C652BA" w:rsidR="00821962" w:rsidRPr="00E26E2A" w:rsidRDefault="00821962" w:rsidP="00821962">
            <w:pPr>
              <w:pStyle w:val="TableText"/>
              <w:rPr>
                <w:rStyle w:val="Blue"/>
                <w:color w:val="000000" w:themeColor="text1"/>
                <w:sz w:val="18"/>
                <w:szCs w:val="18"/>
              </w:rPr>
            </w:pPr>
            <w:r w:rsidRPr="00E26E2A">
              <w:rPr>
                <w:rStyle w:val="Blue"/>
                <w:color w:val="000000" w:themeColor="text1"/>
                <w:sz w:val="18"/>
                <w:szCs w:val="18"/>
              </w:rPr>
              <w:t>Secondary treated sewage effluent</w:t>
            </w:r>
          </w:p>
        </w:tc>
        <w:tc>
          <w:tcPr>
            <w:tcW w:w="1209" w:type="pct"/>
            <w:shd w:val="clear" w:color="auto" w:fill="auto"/>
          </w:tcPr>
          <w:p w14:paraId="089EC9A7" w14:textId="1C3819A5" w:rsidR="00821962" w:rsidRPr="00E26E2A" w:rsidRDefault="002D50FC" w:rsidP="00821962">
            <w:pPr>
              <w:pStyle w:val="TableText"/>
              <w:rPr>
                <w:rStyle w:val="Blue"/>
                <w:color w:val="000000" w:themeColor="text1"/>
                <w:sz w:val="18"/>
                <w:szCs w:val="18"/>
              </w:rPr>
            </w:pPr>
            <w:r w:rsidRPr="00E26E2A">
              <w:rPr>
                <w:rStyle w:val="Blue"/>
                <w:color w:val="000000" w:themeColor="text1"/>
                <w:sz w:val="18"/>
                <w:szCs w:val="18"/>
              </w:rPr>
              <w:t>Final Effluent Discharge Point</w:t>
            </w:r>
          </w:p>
        </w:tc>
        <w:tc>
          <w:tcPr>
            <w:tcW w:w="1210" w:type="pct"/>
            <w:shd w:val="clear" w:color="auto" w:fill="auto"/>
          </w:tcPr>
          <w:p w14:paraId="4EAAD0D4" w14:textId="6008A8A7" w:rsidR="00821962" w:rsidRPr="00E26E2A" w:rsidRDefault="00E26E2A" w:rsidP="00821962">
            <w:pPr>
              <w:pStyle w:val="TableText"/>
              <w:rPr>
                <w:rStyle w:val="Blue"/>
                <w:color w:val="000000" w:themeColor="text1"/>
                <w:sz w:val="18"/>
                <w:szCs w:val="18"/>
              </w:rPr>
            </w:pPr>
            <w:r w:rsidRPr="00E26E2A">
              <w:rPr>
                <w:rStyle w:val="Blue"/>
                <w:color w:val="000000" w:themeColor="text1"/>
                <w:sz w:val="18"/>
                <w:szCs w:val="18"/>
              </w:rPr>
              <w:t>SO 07852 25798</w:t>
            </w:r>
          </w:p>
        </w:tc>
        <w:tc>
          <w:tcPr>
            <w:tcW w:w="1048" w:type="pct"/>
            <w:shd w:val="clear" w:color="auto" w:fill="auto"/>
          </w:tcPr>
          <w:p w14:paraId="0A1A2199" w14:textId="7B88939D" w:rsidR="00821962" w:rsidRPr="00E26E2A" w:rsidRDefault="00E26E2A" w:rsidP="00821962">
            <w:pPr>
              <w:pStyle w:val="TableText"/>
              <w:rPr>
                <w:rStyle w:val="Blue"/>
                <w:color w:val="000000" w:themeColor="text1"/>
                <w:sz w:val="18"/>
                <w:szCs w:val="18"/>
              </w:rPr>
            </w:pPr>
            <w:r w:rsidRPr="00E26E2A">
              <w:rPr>
                <w:rStyle w:val="Blue"/>
                <w:color w:val="000000" w:themeColor="text1"/>
                <w:sz w:val="18"/>
                <w:szCs w:val="18"/>
              </w:rPr>
              <w:t xml:space="preserve">Nant </w:t>
            </w:r>
            <w:proofErr w:type="spellStart"/>
            <w:r w:rsidRPr="00E26E2A">
              <w:rPr>
                <w:rStyle w:val="Blue"/>
                <w:color w:val="000000" w:themeColor="text1"/>
                <w:sz w:val="18"/>
                <w:szCs w:val="18"/>
              </w:rPr>
              <w:t>Menasgin</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E578AD">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26E2A" w:rsidRPr="00C25946" w14:paraId="4A42B12F" w14:textId="77777777" w:rsidTr="00E578AD">
        <w:trPr>
          <w:cantSplit/>
        </w:trPr>
        <w:tc>
          <w:tcPr>
            <w:tcW w:w="1049" w:type="pct"/>
            <w:vMerge w:val="restart"/>
            <w:shd w:val="clear" w:color="auto" w:fill="auto"/>
          </w:tcPr>
          <w:p w14:paraId="62668F7B" w14:textId="43D31038" w:rsidR="00E26E2A" w:rsidRPr="00E578AD" w:rsidRDefault="00E26E2A" w:rsidP="00E26E2A">
            <w:pPr>
              <w:pStyle w:val="TableText"/>
              <w:rPr>
                <w:rStyle w:val="Blue"/>
                <w:color w:val="000000" w:themeColor="text1"/>
                <w:sz w:val="18"/>
                <w:szCs w:val="18"/>
              </w:rPr>
            </w:pPr>
            <w:r w:rsidRPr="00E578AD">
              <w:rPr>
                <w:rStyle w:val="Blue"/>
                <w:color w:val="000000" w:themeColor="text1"/>
                <w:sz w:val="18"/>
                <w:szCs w:val="18"/>
              </w:rPr>
              <w:t>Secondary treated sewage effluent via Final Effluent Discharge Point</w:t>
            </w:r>
          </w:p>
        </w:tc>
        <w:tc>
          <w:tcPr>
            <w:tcW w:w="1372" w:type="pct"/>
            <w:shd w:val="clear" w:color="auto" w:fill="auto"/>
          </w:tcPr>
          <w:p w14:paraId="46FC41B2" w14:textId="0AFD8793" w:rsidR="00E26E2A" w:rsidRPr="00E578AD" w:rsidRDefault="00E26E2A" w:rsidP="00E26E2A">
            <w:pPr>
              <w:pStyle w:val="TableText"/>
              <w:rPr>
                <w:rStyle w:val="Blue"/>
                <w:color w:val="000000" w:themeColor="text1"/>
                <w:sz w:val="18"/>
                <w:szCs w:val="18"/>
              </w:rPr>
            </w:pPr>
            <w:r w:rsidRPr="00E578AD">
              <w:rPr>
                <w:rStyle w:val="Blue"/>
                <w:color w:val="000000" w:themeColor="text1"/>
                <w:sz w:val="18"/>
                <w:szCs w:val="18"/>
              </w:rPr>
              <w:t>Final effluent sampling</w:t>
            </w:r>
          </w:p>
        </w:tc>
        <w:tc>
          <w:tcPr>
            <w:tcW w:w="1129" w:type="pct"/>
            <w:shd w:val="clear" w:color="auto" w:fill="auto"/>
          </w:tcPr>
          <w:p w14:paraId="56711677" w14:textId="29CD3750" w:rsidR="00E26E2A" w:rsidRPr="00E578AD" w:rsidRDefault="00E578AD" w:rsidP="00E26E2A">
            <w:pPr>
              <w:pStyle w:val="TableText"/>
              <w:rPr>
                <w:rStyle w:val="Blue"/>
                <w:color w:val="000000" w:themeColor="text1"/>
                <w:sz w:val="18"/>
                <w:szCs w:val="18"/>
              </w:rPr>
            </w:pPr>
            <w:r w:rsidRPr="00E578AD">
              <w:rPr>
                <w:rStyle w:val="Blue"/>
                <w:color w:val="000000" w:themeColor="text1"/>
                <w:sz w:val="18"/>
                <w:szCs w:val="18"/>
              </w:rPr>
              <w:t>SO 07763 25735</w:t>
            </w:r>
          </w:p>
        </w:tc>
        <w:tc>
          <w:tcPr>
            <w:tcW w:w="1450" w:type="pct"/>
            <w:shd w:val="clear" w:color="auto" w:fill="auto"/>
          </w:tcPr>
          <w:p w14:paraId="4B77B40A" w14:textId="43CF0583" w:rsidR="00E26E2A" w:rsidRPr="00E578AD" w:rsidRDefault="00E26E2A" w:rsidP="00E26E2A">
            <w:pPr>
              <w:pStyle w:val="TableText"/>
              <w:rPr>
                <w:rStyle w:val="Blue"/>
                <w:color w:val="000000" w:themeColor="text1"/>
                <w:sz w:val="18"/>
                <w:szCs w:val="18"/>
              </w:rPr>
            </w:pPr>
            <w:r w:rsidRPr="00E578AD">
              <w:rPr>
                <w:rStyle w:val="Blue"/>
                <w:color w:val="000000" w:themeColor="text1"/>
                <w:sz w:val="18"/>
                <w:szCs w:val="18"/>
              </w:rPr>
              <w:t>Final Effluent Sample Point</w:t>
            </w:r>
          </w:p>
        </w:tc>
      </w:tr>
      <w:tr w:rsidR="00E26E2A" w:rsidRPr="00C25946" w14:paraId="2E4EA721" w14:textId="77777777" w:rsidTr="00E578AD">
        <w:trPr>
          <w:cantSplit/>
          <w:trHeight w:val="587"/>
        </w:trPr>
        <w:tc>
          <w:tcPr>
            <w:tcW w:w="1049" w:type="pct"/>
            <w:vMerge/>
            <w:shd w:val="clear" w:color="auto" w:fill="auto"/>
          </w:tcPr>
          <w:p w14:paraId="7B9431D6" w14:textId="77777777" w:rsidR="00E26E2A" w:rsidRPr="00E578AD" w:rsidRDefault="00E26E2A" w:rsidP="00E26E2A">
            <w:pPr>
              <w:pStyle w:val="TableText"/>
              <w:rPr>
                <w:rStyle w:val="Blue"/>
                <w:color w:val="000000" w:themeColor="text1"/>
                <w:sz w:val="18"/>
                <w:szCs w:val="18"/>
              </w:rPr>
            </w:pPr>
          </w:p>
        </w:tc>
        <w:tc>
          <w:tcPr>
            <w:tcW w:w="1372" w:type="pct"/>
            <w:shd w:val="clear" w:color="auto" w:fill="auto"/>
          </w:tcPr>
          <w:p w14:paraId="7F48CFCE" w14:textId="781346F5" w:rsidR="00E26E2A" w:rsidRPr="00E578AD" w:rsidRDefault="00E26E2A" w:rsidP="00E26E2A">
            <w:pPr>
              <w:pStyle w:val="TableText"/>
              <w:rPr>
                <w:rStyle w:val="Blue"/>
                <w:color w:val="000000" w:themeColor="text1"/>
                <w:sz w:val="18"/>
                <w:szCs w:val="18"/>
              </w:rPr>
            </w:pPr>
            <w:r w:rsidRPr="00E578AD">
              <w:rPr>
                <w:rStyle w:val="Blue"/>
                <w:color w:val="000000" w:themeColor="text1"/>
                <w:sz w:val="18"/>
                <w:szCs w:val="18"/>
              </w:rPr>
              <w:t>MCERTS continuous flow monitoring</w:t>
            </w:r>
          </w:p>
        </w:tc>
        <w:tc>
          <w:tcPr>
            <w:tcW w:w="1129" w:type="pct"/>
            <w:shd w:val="clear" w:color="auto" w:fill="auto"/>
          </w:tcPr>
          <w:p w14:paraId="275915C9" w14:textId="30D15B25" w:rsidR="00E26E2A" w:rsidRPr="00E578AD" w:rsidRDefault="003727B9" w:rsidP="00E26E2A">
            <w:pPr>
              <w:pStyle w:val="TableText"/>
              <w:rPr>
                <w:rStyle w:val="Blue"/>
                <w:color w:val="000000" w:themeColor="text1"/>
                <w:sz w:val="18"/>
                <w:szCs w:val="18"/>
              </w:rPr>
            </w:pPr>
            <w:r w:rsidRPr="003727B9">
              <w:rPr>
                <w:rStyle w:val="Blue"/>
                <w:color w:val="000000" w:themeColor="text1"/>
                <w:sz w:val="18"/>
                <w:szCs w:val="18"/>
              </w:rPr>
              <w:t>SO 07763 25736</w:t>
            </w:r>
          </w:p>
        </w:tc>
        <w:tc>
          <w:tcPr>
            <w:tcW w:w="1450" w:type="pct"/>
            <w:shd w:val="clear" w:color="auto" w:fill="auto"/>
          </w:tcPr>
          <w:p w14:paraId="1FA594EA" w14:textId="1666934D" w:rsidR="00E26E2A" w:rsidRPr="00E578AD" w:rsidRDefault="00E26E2A" w:rsidP="00E26E2A">
            <w:pPr>
              <w:pStyle w:val="TableText"/>
              <w:rPr>
                <w:rStyle w:val="Blue"/>
                <w:color w:val="000000" w:themeColor="text1"/>
                <w:sz w:val="18"/>
                <w:szCs w:val="18"/>
              </w:rPr>
            </w:pPr>
            <w:r w:rsidRPr="00E578AD">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578AD">
        <w:rPr>
          <w:rStyle w:val="Red"/>
          <w:color w:val="000000" w:themeColor="text1"/>
        </w:rPr>
        <w:lastRenderedPageBreak/>
        <w:t xml:space="preserve">Schedule 3A - Look up </w:t>
      </w:r>
      <w:proofErr w:type="gramStart"/>
      <w:r w:rsidR="00821962" w:rsidRPr="00E578AD">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578AD" w:rsidRDefault="00821962" w:rsidP="00821962">
            <w:pPr>
              <w:pStyle w:val="TableText"/>
              <w:rPr>
                <w:rStyle w:val="Red"/>
                <w:b/>
                <w:color w:val="000000" w:themeColor="text1"/>
                <w:sz w:val="18"/>
                <w:szCs w:val="18"/>
              </w:rPr>
            </w:pPr>
            <w:r w:rsidRPr="00E578AD">
              <w:rPr>
                <w:rStyle w:val="Red"/>
                <w:b/>
                <w:color w:val="000000" w:themeColor="text1"/>
                <w:sz w:val="18"/>
                <w:szCs w:val="18"/>
              </w:rPr>
              <w:t>Number of s</w:t>
            </w:r>
            <w:bookmarkStart w:id="8" w:name="_Hlt511551491"/>
            <w:bookmarkEnd w:id="8"/>
            <w:r w:rsidRPr="00E578A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578AD" w:rsidRDefault="00821962" w:rsidP="00821962">
            <w:pPr>
              <w:pStyle w:val="TableText"/>
              <w:rPr>
                <w:rStyle w:val="Red"/>
                <w:b/>
                <w:color w:val="000000" w:themeColor="text1"/>
                <w:sz w:val="18"/>
                <w:szCs w:val="18"/>
              </w:rPr>
            </w:pPr>
            <w:r w:rsidRPr="00E578A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4–7</w:t>
            </w:r>
            <w:r w:rsidR="00432746" w:rsidRPr="00E578AD">
              <w:rPr>
                <w:rStyle w:val="Red"/>
                <w:color w:val="000000" w:themeColor="text1"/>
                <w:sz w:val="18"/>
                <w:szCs w:val="18"/>
              </w:rPr>
              <w:t xml:space="preserve"> </w:t>
            </w:r>
          </w:p>
        </w:tc>
        <w:tc>
          <w:tcPr>
            <w:tcW w:w="2660" w:type="pct"/>
            <w:shd w:val="clear" w:color="auto" w:fill="auto"/>
          </w:tcPr>
          <w:p w14:paraId="42B64EF4"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8–16</w:t>
            </w:r>
          </w:p>
        </w:tc>
        <w:tc>
          <w:tcPr>
            <w:tcW w:w="2660" w:type="pct"/>
            <w:shd w:val="clear" w:color="auto" w:fill="auto"/>
          </w:tcPr>
          <w:p w14:paraId="553C9E2F"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17–28 </w:t>
            </w:r>
          </w:p>
        </w:tc>
        <w:tc>
          <w:tcPr>
            <w:tcW w:w="2660" w:type="pct"/>
            <w:shd w:val="clear" w:color="auto" w:fill="auto"/>
          </w:tcPr>
          <w:p w14:paraId="1FA9AC3B"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29–40 </w:t>
            </w:r>
          </w:p>
        </w:tc>
        <w:tc>
          <w:tcPr>
            <w:tcW w:w="2660" w:type="pct"/>
            <w:shd w:val="clear" w:color="auto" w:fill="auto"/>
          </w:tcPr>
          <w:p w14:paraId="737B05C8"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41–53</w:t>
            </w:r>
            <w:r w:rsidR="00432746" w:rsidRPr="00E578AD">
              <w:rPr>
                <w:rStyle w:val="Red"/>
                <w:color w:val="000000" w:themeColor="text1"/>
                <w:sz w:val="18"/>
                <w:szCs w:val="18"/>
              </w:rPr>
              <w:t xml:space="preserve"> </w:t>
            </w:r>
          </w:p>
        </w:tc>
        <w:tc>
          <w:tcPr>
            <w:tcW w:w="2660" w:type="pct"/>
            <w:shd w:val="clear" w:color="auto" w:fill="auto"/>
          </w:tcPr>
          <w:p w14:paraId="27663C27"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54–67</w:t>
            </w:r>
            <w:r w:rsidR="00432746" w:rsidRPr="00E578AD">
              <w:rPr>
                <w:rStyle w:val="Red"/>
                <w:color w:val="000000" w:themeColor="text1"/>
                <w:sz w:val="18"/>
                <w:szCs w:val="18"/>
              </w:rPr>
              <w:t xml:space="preserve"> </w:t>
            </w:r>
          </w:p>
        </w:tc>
        <w:tc>
          <w:tcPr>
            <w:tcW w:w="2660" w:type="pct"/>
            <w:shd w:val="clear" w:color="auto" w:fill="auto"/>
          </w:tcPr>
          <w:p w14:paraId="2BB8AE66"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68–81</w:t>
            </w:r>
            <w:r w:rsidR="00432746" w:rsidRPr="00E578AD">
              <w:rPr>
                <w:rStyle w:val="Red"/>
                <w:color w:val="000000" w:themeColor="text1"/>
                <w:sz w:val="18"/>
                <w:szCs w:val="18"/>
              </w:rPr>
              <w:t xml:space="preserve"> </w:t>
            </w:r>
          </w:p>
        </w:tc>
        <w:tc>
          <w:tcPr>
            <w:tcW w:w="2660" w:type="pct"/>
            <w:shd w:val="clear" w:color="auto" w:fill="auto"/>
          </w:tcPr>
          <w:p w14:paraId="0CE70478"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82–95 </w:t>
            </w:r>
          </w:p>
        </w:tc>
        <w:tc>
          <w:tcPr>
            <w:tcW w:w="2660" w:type="pct"/>
            <w:shd w:val="clear" w:color="auto" w:fill="auto"/>
          </w:tcPr>
          <w:p w14:paraId="1E5AD8F5"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96–110 </w:t>
            </w:r>
          </w:p>
        </w:tc>
        <w:tc>
          <w:tcPr>
            <w:tcW w:w="2660" w:type="pct"/>
            <w:shd w:val="clear" w:color="auto" w:fill="auto"/>
          </w:tcPr>
          <w:p w14:paraId="6CD2DE18"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111–125</w:t>
            </w:r>
            <w:r w:rsidR="00432746" w:rsidRPr="00E578AD">
              <w:rPr>
                <w:rStyle w:val="Red"/>
                <w:color w:val="000000" w:themeColor="text1"/>
                <w:sz w:val="18"/>
                <w:szCs w:val="18"/>
              </w:rPr>
              <w:t xml:space="preserve"> </w:t>
            </w:r>
          </w:p>
        </w:tc>
        <w:tc>
          <w:tcPr>
            <w:tcW w:w="2660" w:type="pct"/>
            <w:shd w:val="clear" w:color="auto" w:fill="auto"/>
          </w:tcPr>
          <w:p w14:paraId="158ED147"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126–140</w:t>
            </w:r>
            <w:r w:rsidR="00432746" w:rsidRPr="00E578AD">
              <w:rPr>
                <w:rStyle w:val="Red"/>
                <w:color w:val="000000" w:themeColor="text1"/>
                <w:sz w:val="18"/>
                <w:szCs w:val="18"/>
              </w:rPr>
              <w:t xml:space="preserve"> </w:t>
            </w:r>
          </w:p>
        </w:tc>
        <w:tc>
          <w:tcPr>
            <w:tcW w:w="2660" w:type="pct"/>
            <w:shd w:val="clear" w:color="auto" w:fill="auto"/>
          </w:tcPr>
          <w:p w14:paraId="27B678A1"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141–155</w:t>
            </w:r>
            <w:r w:rsidR="00432746" w:rsidRPr="00E578AD">
              <w:rPr>
                <w:rStyle w:val="Red"/>
                <w:color w:val="000000" w:themeColor="text1"/>
                <w:sz w:val="18"/>
                <w:szCs w:val="18"/>
              </w:rPr>
              <w:t xml:space="preserve"> </w:t>
            </w:r>
          </w:p>
        </w:tc>
        <w:tc>
          <w:tcPr>
            <w:tcW w:w="2660" w:type="pct"/>
            <w:shd w:val="clear" w:color="auto" w:fill="auto"/>
          </w:tcPr>
          <w:p w14:paraId="52E83AAB"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156–171</w:t>
            </w:r>
            <w:r w:rsidR="00432746" w:rsidRPr="00E578AD">
              <w:rPr>
                <w:rStyle w:val="Red"/>
                <w:color w:val="000000" w:themeColor="text1"/>
                <w:sz w:val="18"/>
                <w:szCs w:val="18"/>
              </w:rPr>
              <w:t xml:space="preserve"> </w:t>
            </w:r>
          </w:p>
        </w:tc>
        <w:tc>
          <w:tcPr>
            <w:tcW w:w="2660" w:type="pct"/>
            <w:shd w:val="clear" w:color="auto" w:fill="auto"/>
          </w:tcPr>
          <w:p w14:paraId="25E39731"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172–187 </w:t>
            </w:r>
          </w:p>
        </w:tc>
        <w:tc>
          <w:tcPr>
            <w:tcW w:w="2660" w:type="pct"/>
            <w:shd w:val="clear" w:color="auto" w:fill="auto"/>
          </w:tcPr>
          <w:p w14:paraId="3966E173"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188–203</w:t>
            </w:r>
            <w:r w:rsidR="00432746" w:rsidRPr="00E578AD">
              <w:rPr>
                <w:rStyle w:val="Red"/>
                <w:color w:val="000000" w:themeColor="text1"/>
                <w:sz w:val="18"/>
                <w:szCs w:val="18"/>
              </w:rPr>
              <w:t xml:space="preserve"> </w:t>
            </w:r>
          </w:p>
        </w:tc>
        <w:tc>
          <w:tcPr>
            <w:tcW w:w="2660" w:type="pct"/>
            <w:shd w:val="clear" w:color="auto" w:fill="auto"/>
          </w:tcPr>
          <w:p w14:paraId="2ABFDEF0"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204–219</w:t>
            </w:r>
            <w:r w:rsidR="00432746" w:rsidRPr="00E578AD">
              <w:rPr>
                <w:rStyle w:val="Red"/>
                <w:color w:val="000000" w:themeColor="text1"/>
                <w:sz w:val="18"/>
                <w:szCs w:val="18"/>
              </w:rPr>
              <w:t xml:space="preserve"> </w:t>
            </w:r>
          </w:p>
        </w:tc>
        <w:tc>
          <w:tcPr>
            <w:tcW w:w="2660" w:type="pct"/>
            <w:shd w:val="clear" w:color="auto" w:fill="auto"/>
          </w:tcPr>
          <w:p w14:paraId="353C2567"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220–235</w:t>
            </w:r>
            <w:r w:rsidR="00432746" w:rsidRPr="00E578AD">
              <w:rPr>
                <w:rStyle w:val="Red"/>
                <w:color w:val="000000" w:themeColor="text1"/>
                <w:sz w:val="18"/>
                <w:szCs w:val="18"/>
              </w:rPr>
              <w:t xml:space="preserve"> </w:t>
            </w:r>
          </w:p>
        </w:tc>
        <w:tc>
          <w:tcPr>
            <w:tcW w:w="2660" w:type="pct"/>
            <w:shd w:val="clear" w:color="auto" w:fill="auto"/>
          </w:tcPr>
          <w:p w14:paraId="218D44CA"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236–251 </w:t>
            </w:r>
          </w:p>
        </w:tc>
        <w:tc>
          <w:tcPr>
            <w:tcW w:w="2660" w:type="pct"/>
            <w:shd w:val="clear" w:color="auto" w:fill="auto"/>
          </w:tcPr>
          <w:p w14:paraId="31593D21"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252–268 </w:t>
            </w:r>
          </w:p>
        </w:tc>
        <w:tc>
          <w:tcPr>
            <w:tcW w:w="2660" w:type="pct"/>
            <w:shd w:val="clear" w:color="auto" w:fill="auto"/>
          </w:tcPr>
          <w:p w14:paraId="3636FFC5"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269–284</w:t>
            </w:r>
            <w:r w:rsidR="00432746" w:rsidRPr="00E578AD">
              <w:rPr>
                <w:rStyle w:val="Red"/>
                <w:color w:val="000000" w:themeColor="text1"/>
                <w:sz w:val="18"/>
                <w:szCs w:val="18"/>
              </w:rPr>
              <w:t xml:space="preserve"> </w:t>
            </w:r>
          </w:p>
        </w:tc>
        <w:tc>
          <w:tcPr>
            <w:tcW w:w="2660" w:type="pct"/>
            <w:shd w:val="clear" w:color="auto" w:fill="auto"/>
          </w:tcPr>
          <w:p w14:paraId="4B0FF9BE"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285–300</w:t>
            </w:r>
            <w:r w:rsidR="00432746" w:rsidRPr="00E578AD">
              <w:rPr>
                <w:rStyle w:val="Red"/>
                <w:color w:val="000000" w:themeColor="text1"/>
                <w:sz w:val="18"/>
                <w:szCs w:val="18"/>
              </w:rPr>
              <w:t xml:space="preserve"> </w:t>
            </w:r>
          </w:p>
        </w:tc>
        <w:tc>
          <w:tcPr>
            <w:tcW w:w="2660" w:type="pct"/>
            <w:shd w:val="clear" w:color="auto" w:fill="auto"/>
          </w:tcPr>
          <w:p w14:paraId="7A66DB6F"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301–317 </w:t>
            </w:r>
          </w:p>
        </w:tc>
        <w:tc>
          <w:tcPr>
            <w:tcW w:w="2660" w:type="pct"/>
            <w:shd w:val="clear" w:color="auto" w:fill="auto"/>
          </w:tcPr>
          <w:p w14:paraId="6637C2EC"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318–334</w:t>
            </w:r>
            <w:r w:rsidR="00432746" w:rsidRPr="00E578AD">
              <w:rPr>
                <w:rStyle w:val="Red"/>
                <w:color w:val="000000" w:themeColor="text1"/>
                <w:sz w:val="18"/>
                <w:szCs w:val="18"/>
              </w:rPr>
              <w:t xml:space="preserve"> </w:t>
            </w:r>
          </w:p>
        </w:tc>
        <w:tc>
          <w:tcPr>
            <w:tcW w:w="2660" w:type="pct"/>
            <w:shd w:val="clear" w:color="auto" w:fill="auto"/>
          </w:tcPr>
          <w:p w14:paraId="72661C33"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335–350 </w:t>
            </w:r>
          </w:p>
        </w:tc>
        <w:tc>
          <w:tcPr>
            <w:tcW w:w="2660" w:type="pct"/>
            <w:shd w:val="clear" w:color="auto" w:fill="auto"/>
          </w:tcPr>
          <w:p w14:paraId="0B6064EA"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351–365 </w:t>
            </w:r>
          </w:p>
        </w:tc>
        <w:tc>
          <w:tcPr>
            <w:tcW w:w="2660" w:type="pct"/>
            <w:shd w:val="clear" w:color="auto" w:fill="auto"/>
          </w:tcPr>
          <w:p w14:paraId="47E295A7" w14:textId="77777777" w:rsidR="00821962" w:rsidRPr="00E578AD" w:rsidRDefault="00821962" w:rsidP="00821962">
            <w:pPr>
              <w:pStyle w:val="TableText"/>
              <w:rPr>
                <w:rStyle w:val="Red"/>
                <w:color w:val="000000" w:themeColor="text1"/>
                <w:sz w:val="18"/>
                <w:szCs w:val="18"/>
              </w:rPr>
            </w:pPr>
            <w:r w:rsidRPr="00E578AD">
              <w:rPr>
                <w:rStyle w:val="Red"/>
                <w:color w:val="000000" w:themeColor="text1"/>
                <w:sz w:val="18"/>
                <w:szCs w:val="18"/>
              </w:rPr>
              <w:t xml:space="preserve"> 25</w:t>
            </w:r>
          </w:p>
        </w:tc>
      </w:tr>
    </w:tbl>
    <w:p w14:paraId="0E79B9CF" w14:textId="77777777" w:rsidR="00891B5B" w:rsidRPr="00525FF1" w:rsidRDefault="005D2F25" w:rsidP="00891B5B">
      <w:pPr>
        <w:pStyle w:val="Heading1NotIndexed"/>
        <w:ind w:left="567"/>
        <w:rPr>
          <w:rStyle w:val="Red"/>
          <w:color w:val="000000" w:themeColor="text1"/>
        </w:rPr>
      </w:pPr>
      <w:r>
        <w:rPr>
          <w:rStyle w:val="Red"/>
        </w:rPr>
        <w:br w:type="page"/>
      </w:r>
      <w:r w:rsidR="00891B5B" w:rsidRPr="00525FF1">
        <w:rPr>
          <w:rStyle w:val="Red"/>
          <w:color w:val="000000" w:themeColor="text1"/>
        </w:rPr>
        <w:lastRenderedPageBreak/>
        <w:t xml:space="preserve">Schedule 3B - OSM tier </w:t>
      </w:r>
      <w:r w:rsidR="00891B5B">
        <w:rPr>
          <w:rStyle w:val="Red"/>
          <w:color w:val="000000" w:themeColor="text1"/>
        </w:rPr>
        <w:t>2</w:t>
      </w:r>
      <w:r w:rsidR="00891B5B"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91B5B" w:rsidRPr="008F36B8" w14:paraId="3BE6FBD8" w14:textId="77777777" w:rsidTr="00A525EC">
        <w:trPr>
          <w:cantSplit/>
          <w:tblHeader/>
        </w:trPr>
        <w:tc>
          <w:tcPr>
            <w:tcW w:w="5000" w:type="pct"/>
            <w:gridSpan w:val="6"/>
            <w:shd w:val="clear" w:color="auto" w:fill="000000" w:themeFill="text1"/>
          </w:tcPr>
          <w:p w14:paraId="6ED9FDB5" w14:textId="77777777" w:rsidR="00891B5B" w:rsidRPr="008F36B8" w:rsidRDefault="00891B5B" w:rsidP="00A525EC">
            <w:pPr>
              <w:pStyle w:val="TableText"/>
              <w:rPr>
                <w:rStyle w:val="Red"/>
                <w:b/>
                <w:sz w:val="18"/>
                <w:szCs w:val="18"/>
              </w:rPr>
            </w:pPr>
            <w:r>
              <w:rPr>
                <w:b/>
                <w:color w:val="FFFFFF"/>
                <w:sz w:val="18"/>
                <w:szCs w:val="18"/>
              </w:rPr>
              <w:t>Effective up to and including 24/03/2025</w:t>
            </w:r>
          </w:p>
        </w:tc>
      </w:tr>
      <w:tr w:rsidR="00891B5B" w:rsidRPr="008F36B8" w14:paraId="2A9207F6" w14:textId="77777777" w:rsidTr="00A525EC">
        <w:trPr>
          <w:cantSplit/>
          <w:tblHeader/>
        </w:trPr>
        <w:tc>
          <w:tcPr>
            <w:tcW w:w="808" w:type="pct"/>
            <w:shd w:val="clear" w:color="auto" w:fill="auto"/>
          </w:tcPr>
          <w:p w14:paraId="2758674F"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05801360"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1D73FCE7"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 xml:space="preserve">`Normal frequency` of samples per year </w:t>
            </w:r>
          </w:p>
          <w:p w14:paraId="05B9F826" w14:textId="77777777" w:rsidR="00891B5B" w:rsidRPr="00C933D8" w:rsidRDefault="00891B5B" w:rsidP="00A525EC">
            <w:pPr>
              <w:pStyle w:val="TableText"/>
              <w:rPr>
                <w:rStyle w:val="Red"/>
                <w:b/>
                <w:color w:val="auto"/>
                <w:sz w:val="18"/>
                <w:szCs w:val="18"/>
              </w:rPr>
            </w:pPr>
          </w:p>
        </w:tc>
        <w:tc>
          <w:tcPr>
            <w:tcW w:w="983" w:type="pct"/>
            <w:shd w:val="clear" w:color="auto" w:fill="auto"/>
          </w:tcPr>
          <w:p w14:paraId="4A716F32"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7CC39D23"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77704EF5" w14:textId="77777777" w:rsidR="00891B5B" w:rsidRPr="00C933D8" w:rsidRDefault="00891B5B" w:rsidP="00A525EC">
            <w:pPr>
              <w:pStyle w:val="TableText"/>
              <w:rPr>
                <w:rStyle w:val="Red"/>
                <w:b/>
                <w:color w:val="auto"/>
                <w:sz w:val="18"/>
                <w:szCs w:val="18"/>
              </w:rPr>
            </w:pPr>
            <w:r w:rsidRPr="00C933D8">
              <w:rPr>
                <w:rStyle w:val="Red"/>
                <w:b/>
                <w:color w:val="auto"/>
                <w:sz w:val="18"/>
                <w:szCs w:val="18"/>
              </w:rPr>
              <w:t>Out of hours samples</w:t>
            </w:r>
          </w:p>
        </w:tc>
      </w:tr>
      <w:tr w:rsidR="00891B5B" w:rsidRPr="008F36B8" w14:paraId="32C19B23" w14:textId="77777777" w:rsidTr="00A525EC">
        <w:trPr>
          <w:cantSplit/>
        </w:trPr>
        <w:tc>
          <w:tcPr>
            <w:tcW w:w="808" w:type="pct"/>
            <w:shd w:val="clear" w:color="auto" w:fill="auto"/>
          </w:tcPr>
          <w:p w14:paraId="3F48450E" w14:textId="77777777" w:rsidR="00891B5B" w:rsidRPr="00C933D8" w:rsidRDefault="00891B5B" w:rsidP="00A525EC">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528DF803" w14:textId="77777777" w:rsidR="00891B5B" w:rsidRPr="00C933D8" w:rsidRDefault="00891B5B" w:rsidP="00A525EC">
            <w:pPr>
              <w:pStyle w:val="TableText"/>
              <w:rPr>
                <w:rStyle w:val="Red"/>
                <w:color w:val="auto"/>
                <w:sz w:val="18"/>
                <w:szCs w:val="18"/>
              </w:rPr>
            </w:pPr>
            <w:r w:rsidRPr="00C933D8">
              <w:rPr>
                <w:rStyle w:val="Red"/>
                <w:color w:val="auto"/>
                <w:sz w:val="18"/>
                <w:szCs w:val="18"/>
              </w:rPr>
              <w:t xml:space="preserve">Sanitary </w:t>
            </w:r>
          </w:p>
          <w:p w14:paraId="2B706155" w14:textId="77777777" w:rsidR="00891B5B" w:rsidRPr="00C933D8" w:rsidRDefault="00891B5B" w:rsidP="00A525EC">
            <w:pPr>
              <w:pStyle w:val="TableText"/>
              <w:rPr>
                <w:rStyle w:val="Red"/>
                <w:color w:val="auto"/>
                <w:sz w:val="18"/>
                <w:szCs w:val="18"/>
              </w:rPr>
            </w:pPr>
          </w:p>
          <w:p w14:paraId="1152D658" w14:textId="77777777" w:rsidR="00891B5B" w:rsidRPr="00C933D8" w:rsidRDefault="00891B5B" w:rsidP="00A525EC">
            <w:pPr>
              <w:pStyle w:val="TableText"/>
              <w:rPr>
                <w:rStyle w:val="Red"/>
                <w:color w:val="auto"/>
                <w:sz w:val="18"/>
                <w:szCs w:val="18"/>
              </w:rPr>
            </w:pPr>
          </w:p>
          <w:p w14:paraId="31F5A6FE" w14:textId="77777777" w:rsidR="00891B5B" w:rsidRPr="00C933D8" w:rsidRDefault="00891B5B" w:rsidP="00A525EC">
            <w:pPr>
              <w:pStyle w:val="TableText"/>
              <w:rPr>
                <w:rStyle w:val="Red"/>
                <w:color w:val="auto"/>
                <w:sz w:val="18"/>
                <w:szCs w:val="18"/>
              </w:rPr>
            </w:pPr>
          </w:p>
          <w:p w14:paraId="38141A84" w14:textId="77777777" w:rsidR="00891B5B" w:rsidRPr="00C933D8" w:rsidRDefault="00891B5B" w:rsidP="00A525EC">
            <w:pPr>
              <w:pStyle w:val="TableText"/>
              <w:rPr>
                <w:rStyle w:val="Red"/>
                <w:color w:val="auto"/>
                <w:sz w:val="18"/>
                <w:szCs w:val="18"/>
              </w:rPr>
            </w:pPr>
          </w:p>
          <w:p w14:paraId="764A154A" w14:textId="77777777" w:rsidR="00891B5B" w:rsidRPr="00C933D8" w:rsidRDefault="00891B5B" w:rsidP="00A525EC">
            <w:pPr>
              <w:pStyle w:val="TableText"/>
              <w:rPr>
                <w:rStyle w:val="Red"/>
                <w:color w:val="auto"/>
                <w:sz w:val="18"/>
                <w:szCs w:val="18"/>
              </w:rPr>
            </w:pPr>
          </w:p>
          <w:p w14:paraId="131FA1D6" w14:textId="77777777" w:rsidR="00891B5B" w:rsidRPr="00C933D8" w:rsidRDefault="00891B5B" w:rsidP="00A525EC">
            <w:pPr>
              <w:pStyle w:val="TableText"/>
              <w:rPr>
                <w:rStyle w:val="Red"/>
                <w:color w:val="auto"/>
                <w:sz w:val="18"/>
                <w:szCs w:val="18"/>
              </w:rPr>
            </w:pPr>
          </w:p>
          <w:p w14:paraId="3F903C39" w14:textId="77777777" w:rsidR="00891B5B" w:rsidRPr="00C933D8" w:rsidRDefault="00891B5B" w:rsidP="00A525EC">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1B633A5D" w14:textId="77777777" w:rsidR="00891B5B" w:rsidRPr="00C933D8" w:rsidRDefault="00891B5B" w:rsidP="00A525EC">
            <w:pPr>
              <w:pStyle w:val="TableText"/>
              <w:rPr>
                <w:rStyle w:val="Red"/>
                <w:color w:val="auto"/>
                <w:sz w:val="18"/>
                <w:szCs w:val="18"/>
              </w:rPr>
            </w:pPr>
            <w:r w:rsidRPr="00C933D8">
              <w:rPr>
                <w:rStyle w:val="Red"/>
                <w:color w:val="auto"/>
                <w:sz w:val="18"/>
                <w:szCs w:val="18"/>
              </w:rPr>
              <w:t>12</w:t>
            </w:r>
          </w:p>
          <w:p w14:paraId="48C2CB97" w14:textId="77777777" w:rsidR="00891B5B" w:rsidRPr="00C933D8" w:rsidRDefault="00891B5B" w:rsidP="00A525EC">
            <w:pPr>
              <w:pStyle w:val="TableText"/>
              <w:rPr>
                <w:rStyle w:val="Red"/>
                <w:color w:val="auto"/>
                <w:sz w:val="18"/>
                <w:szCs w:val="18"/>
              </w:rPr>
            </w:pPr>
          </w:p>
          <w:p w14:paraId="74093678" w14:textId="77777777" w:rsidR="00891B5B" w:rsidRPr="00C933D8" w:rsidRDefault="00891B5B" w:rsidP="00A525EC">
            <w:pPr>
              <w:pStyle w:val="TableText"/>
              <w:rPr>
                <w:rStyle w:val="Red"/>
                <w:color w:val="auto"/>
                <w:sz w:val="18"/>
                <w:szCs w:val="18"/>
              </w:rPr>
            </w:pPr>
          </w:p>
          <w:p w14:paraId="207B98E6" w14:textId="77777777" w:rsidR="00891B5B" w:rsidRPr="00C933D8" w:rsidRDefault="00891B5B" w:rsidP="00A525EC">
            <w:pPr>
              <w:pStyle w:val="TableText"/>
              <w:rPr>
                <w:rStyle w:val="Red"/>
                <w:color w:val="auto"/>
                <w:sz w:val="18"/>
                <w:szCs w:val="18"/>
              </w:rPr>
            </w:pPr>
          </w:p>
          <w:p w14:paraId="40A57A69" w14:textId="77777777" w:rsidR="00891B5B" w:rsidRPr="00C933D8" w:rsidRDefault="00891B5B" w:rsidP="00A525EC">
            <w:pPr>
              <w:pStyle w:val="TableText"/>
              <w:rPr>
                <w:rStyle w:val="Red"/>
                <w:color w:val="auto"/>
                <w:sz w:val="18"/>
                <w:szCs w:val="18"/>
              </w:rPr>
            </w:pPr>
          </w:p>
          <w:p w14:paraId="2755D33B" w14:textId="77777777" w:rsidR="00891B5B" w:rsidRPr="00C933D8" w:rsidRDefault="00891B5B" w:rsidP="00A525EC">
            <w:pPr>
              <w:pStyle w:val="TableText"/>
              <w:rPr>
                <w:rStyle w:val="Red"/>
                <w:color w:val="auto"/>
                <w:sz w:val="18"/>
                <w:szCs w:val="18"/>
              </w:rPr>
            </w:pPr>
          </w:p>
          <w:p w14:paraId="2295440B" w14:textId="77777777" w:rsidR="00891B5B" w:rsidRPr="00C933D8" w:rsidRDefault="00891B5B" w:rsidP="00A525EC">
            <w:pPr>
              <w:pStyle w:val="TableText"/>
              <w:rPr>
                <w:rStyle w:val="Red"/>
                <w:color w:val="auto"/>
                <w:sz w:val="18"/>
                <w:szCs w:val="18"/>
              </w:rPr>
            </w:pPr>
          </w:p>
          <w:p w14:paraId="53602A05" w14:textId="77777777" w:rsidR="00891B5B" w:rsidRPr="00C933D8" w:rsidRDefault="00891B5B" w:rsidP="00A525EC">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2B38DB5B" w14:textId="77777777" w:rsidR="00891B5B" w:rsidRPr="00C933D8" w:rsidRDefault="00891B5B" w:rsidP="00A525EC">
            <w:pPr>
              <w:pStyle w:val="TableText"/>
              <w:rPr>
                <w:rStyle w:val="Red"/>
                <w:color w:val="auto"/>
                <w:sz w:val="18"/>
                <w:szCs w:val="18"/>
              </w:rPr>
            </w:pPr>
            <w:r w:rsidRPr="00C933D8">
              <w:rPr>
                <w:rStyle w:val="Red"/>
                <w:color w:val="auto"/>
                <w:sz w:val="18"/>
                <w:szCs w:val="18"/>
              </w:rPr>
              <w:t>6</w:t>
            </w:r>
          </w:p>
          <w:p w14:paraId="3F440E39" w14:textId="77777777" w:rsidR="00891B5B" w:rsidRPr="00C933D8" w:rsidRDefault="00891B5B" w:rsidP="00A525EC">
            <w:pPr>
              <w:pStyle w:val="TableText"/>
              <w:rPr>
                <w:rStyle w:val="Red"/>
                <w:color w:val="auto"/>
                <w:sz w:val="18"/>
                <w:szCs w:val="18"/>
              </w:rPr>
            </w:pPr>
          </w:p>
          <w:p w14:paraId="30E26438" w14:textId="77777777" w:rsidR="00891B5B" w:rsidRPr="00C933D8" w:rsidRDefault="00891B5B" w:rsidP="00A525EC">
            <w:pPr>
              <w:pStyle w:val="TableText"/>
              <w:rPr>
                <w:rStyle w:val="Red"/>
                <w:color w:val="auto"/>
                <w:sz w:val="18"/>
                <w:szCs w:val="18"/>
              </w:rPr>
            </w:pPr>
          </w:p>
          <w:p w14:paraId="782B8511" w14:textId="77777777" w:rsidR="00891B5B" w:rsidRPr="00C933D8" w:rsidRDefault="00891B5B" w:rsidP="00A525EC">
            <w:pPr>
              <w:pStyle w:val="TableText"/>
              <w:rPr>
                <w:rStyle w:val="Red"/>
                <w:color w:val="auto"/>
                <w:sz w:val="18"/>
                <w:szCs w:val="18"/>
              </w:rPr>
            </w:pPr>
          </w:p>
          <w:p w14:paraId="389CDD61" w14:textId="77777777" w:rsidR="00891B5B" w:rsidRPr="00C933D8" w:rsidRDefault="00891B5B" w:rsidP="00A525EC">
            <w:pPr>
              <w:pStyle w:val="TableText"/>
              <w:rPr>
                <w:rStyle w:val="Red"/>
                <w:color w:val="auto"/>
                <w:sz w:val="18"/>
                <w:szCs w:val="18"/>
              </w:rPr>
            </w:pPr>
          </w:p>
          <w:p w14:paraId="74E5A3FB" w14:textId="77777777" w:rsidR="00891B5B" w:rsidRPr="00C933D8" w:rsidRDefault="00891B5B" w:rsidP="00A525EC">
            <w:pPr>
              <w:pStyle w:val="TableText"/>
              <w:rPr>
                <w:rStyle w:val="Red"/>
                <w:color w:val="auto"/>
                <w:sz w:val="18"/>
                <w:szCs w:val="18"/>
              </w:rPr>
            </w:pPr>
          </w:p>
          <w:p w14:paraId="28D0DAE8" w14:textId="77777777" w:rsidR="00891B5B" w:rsidRPr="00C933D8" w:rsidRDefault="00891B5B" w:rsidP="00A525EC">
            <w:pPr>
              <w:pStyle w:val="TableText"/>
              <w:rPr>
                <w:rStyle w:val="Red"/>
                <w:color w:val="auto"/>
                <w:sz w:val="18"/>
                <w:szCs w:val="18"/>
              </w:rPr>
            </w:pPr>
          </w:p>
          <w:p w14:paraId="6F6AC088" w14:textId="77777777" w:rsidR="00891B5B" w:rsidRPr="00C933D8" w:rsidRDefault="00891B5B" w:rsidP="00A525EC">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D6921D5" w14:textId="77777777" w:rsidR="00891B5B" w:rsidRPr="00C933D8" w:rsidRDefault="00891B5B" w:rsidP="00A525EC">
            <w:pPr>
              <w:pStyle w:val="TableText"/>
              <w:rPr>
                <w:rStyle w:val="Red"/>
                <w:color w:val="auto"/>
                <w:sz w:val="18"/>
                <w:szCs w:val="18"/>
              </w:rPr>
            </w:pPr>
            <w:r w:rsidRPr="00C933D8">
              <w:rPr>
                <w:rStyle w:val="Red"/>
                <w:color w:val="auto"/>
                <w:sz w:val="18"/>
                <w:szCs w:val="18"/>
              </w:rPr>
              <w:t>12</w:t>
            </w:r>
          </w:p>
          <w:p w14:paraId="7543CF1A" w14:textId="77777777" w:rsidR="00891B5B" w:rsidRPr="00C933D8" w:rsidRDefault="00891B5B" w:rsidP="00A525EC">
            <w:pPr>
              <w:pStyle w:val="TableText"/>
              <w:rPr>
                <w:rStyle w:val="Red"/>
                <w:color w:val="auto"/>
                <w:sz w:val="18"/>
                <w:szCs w:val="18"/>
              </w:rPr>
            </w:pPr>
          </w:p>
          <w:p w14:paraId="456D19D9" w14:textId="77777777" w:rsidR="00891B5B" w:rsidRPr="00C933D8" w:rsidRDefault="00891B5B" w:rsidP="00A525EC">
            <w:pPr>
              <w:pStyle w:val="TableText"/>
              <w:rPr>
                <w:rStyle w:val="Red"/>
                <w:color w:val="auto"/>
                <w:sz w:val="18"/>
                <w:szCs w:val="18"/>
              </w:rPr>
            </w:pPr>
          </w:p>
          <w:p w14:paraId="058567FC" w14:textId="77777777" w:rsidR="00891B5B" w:rsidRPr="00C933D8" w:rsidRDefault="00891B5B" w:rsidP="00A525EC">
            <w:pPr>
              <w:pStyle w:val="TableText"/>
              <w:rPr>
                <w:rStyle w:val="Red"/>
                <w:color w:val="auto"/>
                <w:sz w:val="18"/>
                <w:szCs w:val="18"/>
              </w:rPr>
            </w:pPr>
          </w:p>
          <w:p w14:paraId="69F2F354" w14:textId="77777777" w:rsidR="00891B5B" w:rsidRPr="00C933D8" w:rsidRDefault="00891B5B" w:rsidP="00A525EC">
            <w:pPr>
              <w:pStyle w:val="TableText"/>
              <w:rPr>
                <w:rStyle w:val="Red"/>
                <w:color w:val="auto"/>
                <w:sz w:val="18"/>
                <w:szCs w:val="18"/>
              </w:rPr>
            </w:pPr>
          </w:p>
          <w:p w14:paraId="286DD3FB" w14:textId="77777777" w:rsidR="00891B5B" w:rsidRPr="00C933D8" w:rsidRDefault="00891B5B" w:rsidP="00A525EC">
            <w:pPr>
              <w:pStyle w:val="TableText"/>
              <w:rPr>
                <w:rStyle w:val="Red"/>
                <w:color w:val="auto"/>
                <w:sz w:val="18"/>
                <w:szCs w:val="18"/>
              </w:rPr>
            </w:pPr>
          </w:p>
          <w:p w14:paraId="1869FE55" w14:textId="77777777" w:rsidR="00891B5B" w:rsidRPr="00C933D8" w:rsidRDefault="00891B5B" w:rsidP="00A525EC">
            <w:pPr>
              <w:pStyle w:val="TableText"/>
              <w:rPr>
                <w:rStyle w:val="Red"/>
                <w:color w:val="auto"/>
                <w:sz w:val="18"/>
                <w:szCs w:val="18"/>
              </w:rPr>
            </w:pPr>
          </w:p>
          <w:p w14:paraId="354EB48F" w14:textId="77777777" w:rsidR="00891B5B" w:rsidRPr="00C933D8" w:rsidRDefault="00891B5B" w:rsidP="00A525EC">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77195D6" w14:textId="77777777" w:rsidR="00891B5B" w:rsidRPr="00C933D8" w:rsidRDefault="00891B5B" w:rsidP="00A525EC">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B8DFBF2" w14:textId="77777777" w:rsidR="00891B5B" w:rsidRPr="00C933D8" w:rsidRDefault="00891B5B" w:rsidP="00A525EC">
            <w:pPr>
              <w:pStyle w:val="TableText"/>
              <w:rPr>
                <w:rStyle w:val="Red"/>
                <w:color w:val="auto"/>
                <w:sz w:val="18"/>
                <w:szCs w:val="18"/>
              </w:rPr>
            </w:pPr>
          </w:p>
          <w:p w14:paraId="21075E83" w14:textId="77777777" w:rsidR="00891B5B" w:rsidRPr="00C933D8" w:rsidRDefault="00891B5B" w:rsidP="00A525EC">
            <w:pPr>
              <w:pStyle w:val="TableText"/>
              <w:rPr>
                <w:rStyle w:val="Red"/>
                <w:color w:val="auto"/>
                <w:sz w:val="18"/>
                <w:szCs w:val="18"/>
              </w:rPr>
            </w:pPr>
          </w:p>
        </w:tc>
      </w:tr>
      <w:tr w:rsidR="00891B5B" w:rsidRPr="008F36B8" w14:paraId="2EF37AA1" w14:textId="77777777" w:rsidTr="00A525EC">
        <w:trPr>
          <w:cantSplit/>
        </w:trPr>
        <w:tc>
          <w:tcPr>
            <w:tcW w:w="808" w:type="pct"/>
            <w:shd w:val="clear" w:color="auto" w:fill="auto"/>
          </w:tcPr>
          <w:p w14:paraId="4869557F" w14:textId="77777777" w:rsidR="00891B5B" w:rsidRPr="00C933D8" w:rsidRDefault="00891B5B" w:rsidP="00A525EC">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C01C36E" w14:textId="77777777" w:rsidR="00891B5B" w:rsidRPr="00C933D8" w:rsidRDefault="00891B5B" w:rsidP="00A525EC">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3AB301B8" w14:textId="77777777" w:rsidR="00891B5B" w:rsidRPr="00C933D8" w:rsidRDefault="00891B5B" w:rsidP="00A525EC">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0055B083" w14:textId="77777777" w:rsidR="00891B5B" w:rsidRPr="00C933D8" w:rsidRDefault="00891B5B" w:rsidP="00A525EC">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2613BB2" w14:textId="77777777" w:rsidR="00891B5B" w:rsidRPr="00C933D8" w:rsidRDefault="00891B5B" w:rsidP="00A525EC">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73C1F05" w14:textId="77777777" w:rsidR="00891B5B" w:rsidRPr="00C933D8" w:rsidRDefault="00891B5B" w:rsidP="00A525EC">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787EAE59" w14:textId="77777777" w:rsidR="00891B5B" w:rsidRPr="00C933D8" w:rsidRDefault="00891B5B" w:rsidP="00A525EC">
            <w:pPr>
              <w:pStyle w:val="TableText"/>
              <w:rPr>
                <w:rStyle w:val="Red"/>
                <w:color w:val="auto"/>
                <w:sz w:val="18"/>
                <w:szCs w:val="18"/>
              </w:rPr>
            </w:pPr>
          </w:p>
        </w:tc>
      </w:tr>
    </w:tbl>
    <w:p w14:paraId="4DB4345A" w14:textId="77777777" w:rsidR="00891B5B" w:rsidRPr="00525FF1" w:rsidRDefault="00891B5B" w:rsidP="00891B5B">
      <w:pPr>
        <w:pStyle w:val="Heading1NotIndexed"/>
        <w:rPr>
          <w:rStyle w:val="Red"/>
          <w:color w:val="000000" w:themeColor="text1"/>
        </w:rPr>
      </w:pPr>
      <w:r>
        <w:rPr>
          <w:rStyle w:val="Red"/>
          <w:color w:val="000000" w:themeColor="text1"/>
        </w:rPr>
        <w:br/>
        <w:t xml:space="preserve">     </w:t>
      </w: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891B5B" w:rsidRPr="00525FF1" w14:paraId="336621D1" w14:textId="77777777" w:rsidTr="00A525EC">
        <w:trPr>
          <w:cantSplit/>
          <w:tblHeader/>
        </w:trPr>
        <w:tc>
          <w:tcPr>
            <w:tcW w:w="5000" w:type="pct"/>
            <w:gridSpan w:val="5"/>
            <w:shd w:val="clear" w:color="auto" w:fill="000000" w:themeFill="text1"/>
          </w:tcPr>
          <w:p w14:paraId="15492D93" w14:textId="77777777" w:rsidR="00891B5B" w:rsidRPr="00525FF1" w:rsidRDefault="00891B5B" w:rsidP="00A525EC">
            <w:pPr>
              <w:pStyle w:val="TableText"/>
              <w:rPr>
                <w:rStyle w:val="Red"/>
                <w:b/>
                <w:color w:val="000000" w:themeColor="text1"/>
                <w:sz w:val="18"/>
                <w:szCs w:val="18"/>
              </w:rPr>
            </w:pPr>
            <w:r>
              <w:rPr>
                <w:b/>
                <w:color w:val="FFFFFF"/>
                <w:sz w:val="18"/>
                <w:szCs w:val="18"/>
              </w:rPr>
              <w:t>Effective from 25/03/2025</w:t>
            </w:r>
          </w:p>
        </w:tc>
      </w:tr>
      <w:tr w:rsidR="00891B5B" w:rsidRPr="00525FF1" w14:paraId="3136B63A" w14:textId="77777777" w:rsidTr="00A525EC">
        <w:trPr>
          <w:cantSplit/>
          <w:tblHeader/>
        </w:trPr>
        <w:tc>
          <w:tcPr>
            <w:tcW w:w="736" w:type="pct"/>
            <w:shd w:val="clear" w:color="auto" w:fill="auto"/>
          </w:tcPr>
          <w:p w14:paraId="702C185A" w14:textId="77777777" w:rsidR="00891B5B" w:rsidRPr="00525FF1" w:rsidRDefault="00891B5B" w:rsidP="00A525EC">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66AF3532" w14:textId="77777777" w:rsidR="00891B5B" w:rsidRPr="00525FF1" w:rsidRDefault="00891B5B" w:rsidP="00A525EC">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6A98ACC8" w14:textId="77777777" w:rsidR="00891B5B" w:rsidRPr="00525FF1" w:rsidRDefault="00891B5B" w:rsidP="00A525EC">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7E296AE4" w14:textId="77777777" w:rsidR="00891B5B" w:rsidRPr="00525FF1" w:rsidRDefault="00891B5B" w:rsidP="00A525EC">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15F69ECC" w14:textId="77777777" w:rsidR="00891B5B" w:rsidRPr="00525FF1" w:rsidRDefault="00891B5B" w:rsidP="00A525EC">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891B5B" w:rsidRPr="00525FF1" w14:paraId="3CAA1646" w14:textId="77777777" w:rsidTr="00A525EC">
        <w:trPr>
          <w:cantSplit/>
        </w:trPr>
        <w:tc>
          <w:tcPr>
            <w:tcW w:w="736" w:type="pct"/>
            <w:shd w:val="clear" w:color="auto" w:fill="auto"/>
          </w:tcPr>
          <w:p w14:paraId="1AF998CD"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Sanitary</w:t>
            </w:r>
          </w:p>
          <w:p w14:paraId="7467C01E" w14:textId="77777777" w:rsidR="00891B5B" w:rsidRPr="00525FF1" w:rsidRDefault="00891B5B" w:rsidP="00A525EC">
            <w:pPr>
              <w:pStyle w:val="TableText"/>
              <w:rPr>
                <w:rStyle w:val="Red"/>
                <w:color w:val="000000" w:themeColor="text1"/>
                <w:sz w:val="18"/>
                <w:szCs w:val="18"/>
              </w:rPr>
            </w:pPr>
          </w:p>
        </w:tc>
        <w:tc>
          <w:tcPr>
            <w:tcW w:w="1056" w:type="pct"/>
            <w:shd w:val="clear" w:color="auto" w:fill="auto"/>
          </w:tcPr>
          <w:p w14:paraId="4B424253"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47F734B5"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ADD353"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3491139C"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891B5B" w:rsidRPr="00525FF1" w14:paraId="158D07B0" w14:textId="77777777" w:rsidTr="00A525EC">
        <w:trPr>
          <w:cantSplit/>
        </w:trPr>
        <w:tc>
          <w:tcPr>
            <w:tcW w:w="736" w:type="pct"/>
            <w:shd w:val="clear" w:color="auto" w:fill="auto"/>
          </w:tcPr>
          <w:p w14:paraId="642543A9"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Non sanitary</w:t>
            </w:r>
          </w:p>
          <w:p w14:paraId="04A18822" w14:textId="77777777" w:rsidR="00891B5B" w:rsidRPr="00525FF1" w:rsidRDefault="00891B5B" w:rsidP="00A525EC">
            <w:pPr>
              <w:pStyle w:val="TableText"/>
              <w:rPr>
                <w:rStyle w:val="Red"/>
                <w:color w:val="000000" w:themeColor="text1"/>
                <w:sz w:val="18"/>
                <w:szCs w:val="18"/>
              </w:rPr>
            </w:pPr>
          </w:p>
        </w:tc>
        <w:tc>
          <w:tcPr>
            <w:tcW w:w="1056" w:type="pct"/>
            <w:shd w:val="clear" w:color="auto" w:fill="auto"/>
          </w:tcPr>
          <w:p w14:paraId="43F03CBE"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72572E4C"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1597FB52"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029126E0" w14:textId="77777777" w:rsidR="00891B5B" w:rsidRPr="00525FF1" w:rsidRDefault="00891B5B" w:rsidP="00A525EC">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4756CF7A" w14:textId="51C63144"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7E55443" w:rsidR="00705824" w:rsidRPr="001F4EC0" w:rsidRDefault="00705824" w:rsidP="00891B5B">
            <w:pPr>
              <w:pStyle w:val="TableText"/>
              <w:rPr>
                <w:b/>
                <w:sz w:val="18"/>
                <w:szCs w:val="18"/>
              </w:rPr>
            </w:pPr>
            <w:r w:rsidRPr="001F4EC0">
              <w:rPr>
                <w:b/>
                <w:sz w:val="18"/>
                <w:szCs w:val="18"/>
              </w:rPr>
              <w:t>Monitoring point reference</w:t>
            </w:r>
          </w:p>
        </w:tc>
        <w:tc>
          <w:tcPr>
            <w:tcW w:w="1416" w:type="pct"/>
            <w:shd w:val="clear" w:color="auto" w:fill="auto"/>
          </w:tcPr>
          <w:p w14:paraId="010BCC74" w14:textId="176CBC91" w:rsidR="00B31735" w:rsidRPr="00B31735" w:rsidRDefault="00705824" w:rsidP="00891B5B">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1632609C"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Operator Self-Monitoring - ATU-BOD as O</w:t>
            </w:r>
            <w:r w:rsidRPr="00891B5B">
              <w:rPr>
                <w:rStyle w:val="Blue"/>
                <w:rFonts w:cs="Arial"/>
                <w:color w:val="000000" w:themeColor="text1"/>
                <w:sz w:val="18"/>
                <w:szCs w:val="18"/>
                <w:vertAlign w:val="subscript"/>
              </w:rPr>
              <w:t>2</w:t>
            </w:r>
            <w:r w:rsidRPr="00891B5B">
              <w:rPr>
                <w:rStyle w:val="Blue"/>
                <w:rFonts w:cs="Arial"/>
                <w:color w:val="000000" w:themeColor="text1"/>
                <w:sz w:val="18"/>
                <w:szCs w:val="18"/>
              </w:rPr>
              <w:t>,</w:t>
            </w:r>
            <w:r w:rsidR="00891B5B" w:rsidRPr="00891B5B">
              <w:rPr>
                <w:rStyle w:val="Blue"/>
                <w:rFonts w:cs="Arial"/>
                <w:color w:val="000000" w:themeColor="text1"/>
                <w:sz w:val="18"/>
                <w:szCs w:val="18"/>
              </w:rPr>
              <w:t xml:space="preserve"> </w:t>
            </w:r>
            <w:r w:rsidRPr="00891B5B">
              <w:rPr>
                <w:rStyle w:val="Blue"/>
                <w:rFonts w:cs="Arial"/>
                <w:color w:val="000000" w:themeColor="text1"/>
                <w:sz w:val="18"/>
                <w:szCs w:val="18"/>
              </w:rPr>
              <w:t>suspended solids (measured after drying at 105°C), total phosphorus as P</w:t>
            </w:r>
          </w:p>
        </w:tc>
        <w:tc>
          <w:tcPr>
            <w:tcW w:w="1167" w:type="pct"/>
            <w:shd w:val="clear" w:color="auto" w:fill="auto"/>
          </w:tcPr>
          <w:p w14:paraId="2BF90434" w14:textId="1F1C65D0"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891B5B" w:rsidRDefault="00141743" w:rsidP="00821962">
            <w:pPr>
              <w:pStyle w:val="TableText"/>
              <w:rPr>
                <w:rStyle w:val="Blue"/>
                <w:rFonts w:cs="Arial"/>
                <w:color w:val="000000" w:themeColor="text1"/>
                <w:sz w:val="18"/>
                <w:szCs w:val="18"/>
              </w:rPr>
            </w:pPr>
            <w:r w:rsidRPr="00891B5B">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FFE712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23A7CA91" w:rsidR="00821962" w:rsidRPr="00891B5B" w:rsidRDefault="00821962" w:rsidP="00821962">
            <w:pPr>
              <w:pStyle w:val="TableText"/>
              <w:rPr>
                <w:rStyle w:val="Blue"/>
                <w:color w:val="000000" w:themeColor="text1"/>
                <w:sz w:val="18"/>
                <w:szCs w:val="18"/>
              </w:rPr>
            </w:pPr>
            <w:r w:rsidRPr="00891B5B">
              <w:rPr>
                <w:rStyle w:val="Blue"/>
                <w:color w:val="000000" w:themeColor="text1"/>
                <w:sz w:val="18"/>
                <w:szCs w:val="18"/>
              </w:rPr>
              <w:t>OSM - ATU-BOD as O</w:t>
            </w:r>
            <w:r w:rsidRPr="00891B5B">
              <w:rPr>
                <w:rStyle w:val="Blue"/>
                <w:color w:val="000000" w:themeColor="text1"/>
                <w:sz w:val="18"/>
                <w:szCs w:val="18"/>
                <w:vertAlign w:val="subscript"/>
              </w:rPr>
              <w:t>2</w:t>
            </w:r>
            <w:r w:rsidRPr="00891B5B">
              <w:rPr>
                <w:rStyle w:val="Blue"/>
                <w:color w:val="000000" w:themeColor="text1"/>
                <w:sz w:val="18"/>
                <w:szCs w:val="18"/>
              </w:rPr>
              <w:t>, suspended solids (measured after drying at 105</w:t>
            </w:r>
            <w:r w:rsidR="005B1FFD" w:rsidRPr="00891B5B">
              <w:rPr>
                <w:rStyle w:val="Blue"/>
                <w:color w:val="000000" w:themeColor="text1"/>
                <w:sz w:val="18"/>
                <w:szCs w:val="18"/>
              </w:rPr>
              <w:t>°</w:t>
            </w:r>
            <w:r w:rsidRPr="00891B5B">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891B5B" w:rsidRDefault="00821962" w:rsidP="00821962">
            <w:pPr>
              <w:pStyle w:val="TableText"/>
              <w:rPr>
                <w:rStyle w:val="Blue"/>
                <w:color w:val="000000" w:themeColor="text1"/>
                <w:sz w:val="18"/>
                <w:szCs w:val="18"/>
              </w:rPr>
            </w:pPr>
            <w:r w:rsidRPr="00891B5B">
              <w:rPr>
                <w:rStyle w:val="Blue"/>
                <w:color w:val="000000" w:themeColor="text1"/>
                <w:sz w:val="18"/>
                <w:szCs w:val="18"/>
              </w:rPr>
              <w:t>Operator Self</w:t>
            </w:r>
            <w:r w:rsidR="003E7B9F" w:rsidRPr="00891B5B">
              <w:rPr>
                <w:rStyle w:val="Blue"/>
                <w:color w:val="000000" w:themeColor="text1"/>
                <w:sz w:val="18"/>
                <w:szCs w:val="18"/>
              </w:rPr>
              <w:t>-</w:t>
            </w:r>
            <w:r w:rsidRPr="00891B5B">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FAE998" w:rsidR="00821962" w:rsidRPr="00891B5B" w:rsidRDefault="00FB770A" w:rsidP="00821962">
            <w:pPr>
              <w:pStyle w:val="TableText"/>
              <w:rPr>
                <w:color w:val="000000" w:themeColor="text1"/>
              </w:rPr>
            </w:pPr>
            <w:r w:rsidRPr="00891B5B">
              <w:rPr>
                <w:color w:val="000000" w:themeColor="text1"/>
              </w:rPr>
              <w:fldChar w:fldCharType="begin"/>
            </w:r>
            <w:r w:rsidRPr="00891B5B">
              <w:rPr>
                <w:color w:val="000000" w:themeColor="text1"/>
              </w:rPr>
              <w:instrText xml:space="preserve"> MERGEFIELD FE_Permit_Number </w:instrText>
            </w:r>
            <w:r w:rsidRPr="00891B5B">
              <w:rPr>
                <w:color w:val="000000" w:themeColor="text1"/>
              </w:rPr>
              <w:fldChar w:fldCharType="separate"/>
            </w:r>
            <w:r w:rsidR="00C3131D" w:rsidRPr="00891B5B">
              <w:rPr>
                <w:noProof/>
                <w:color w:val="000000" w:themeColor="text1"/>
              </w:rPr>
              <w:t>AD0002101</w:t>
            </w:r>
            <w:r w:rsidRPr="00891B5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91B5B" w:rsidRDefault="009C28CB" w:rsidP="00821962">
            <w:pPr>
              <w:pStyle w:val="TableText"/>
              <w:rPr>
                <w:color w:val="000000" w:themeColor="text1"/>
              </w:rPr>
            </w:pPr>
            <w:r w:rsidRPr="00891B5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23725CF" w:rsidR="00821962" w:rsidRPr="00891B5B" w:rsidRDefault="00556AC5" w:rsidP="00821962">
            <w:pPr>
              <w:pStyle w:val="TableText"/>
              <w:rPr>
                <w:color w:val="000000" w:themeColor="text1"/>
              </w:rPr>
            </w:pPr>
            <w:r w:rsidRPr="00891B5B">
              <w:rPr>
                <w:color w:val="000000" w:themeColor="text1"/>
              </w:rPr>
              <w:fldChar w:fldCharType="begin"/>
            </w:r>
            <w:r w:rsidRPr="00891B5B">
              <w:rPr>
                <w:color w:val="000000" w:themeColor="text1"/>
              </w:rPr>
              <w:instrText xml:space="preserve"> MERGEFIELD Site_Name </w:instrText>
            </w:r>
            <w:r w:rsidRPr="00891B5B">
              <w:rPr>
                <w:color w:val="000000" w:themeColor="text1"/>
              </w:rPr>
              <w:fldChar w:fldCharType="separate"/>
            </w:r>
            <w:r w:rsidR="00C3131D" w:rsidRPr="00891B5B">
              <w:rPr>
                <w:noProof/>
                <w:color w:val="000000" w:themeColor="text1"/>
              </w:rPr>
              <w:t>Llanfrynach Wastewater Treatment Works</w:t>
            </w:r>
            <w:r w:rsidRPr="00891B5B">
              <w:rPr>
                <w:color w:val="000000" w:themeColor="text1"/>
              </w:rPr>
              <w:fldChar w:fldCharType="end"/>
            </w:r>
            <w:r w:rsidRPr="00891B5B">
              <w:rPr>
                <w:color w:val="000000" w:themeColor="text1"/>
              </w:rPr>
              <w:t xml:space="preserve">, </w:t>
            </w:r>
            <w:r w:rsidR="009C28CB" w:rsidRPr="00891B5B">
              <w:rPr>
                <w:color w:val="000000" w:themeColor="text1"/>
              </w:rPr>
              <w:fldChar w:fldCharType="begin"/>
            </w:r>
            <w:r w:rsidR="009C28CB" w:rsidRPr="00891B5B">
              <w:rPr>
                <w:color w:val="000000" w:themeColor="text1"/>
              </w:rPr>
              <w:instrText xml:space="preserve"> MERGEFIELD DSI_ADD2 </w:instrText>
            </w:r>
            <w:r w:rsidR="009C28CB" w:rsidRPr="00891B5B">
              <w:rPr>
                <w:color w:val="000000" w:themeColor="text1"/>
              </w:rPr>
              <w:fldChar w:fldCharType="separate"/>
            </w:r>
            <w:r w:rsidR="00C3131D" w:rsidRPr="00891B5B">
              <w:rPr>
                <w:noProof/>
                <w:color w:val="000000" w:themeColor="text1"/>
              </w:rPr>
              <w:t>Track opposite Tŷ Mawr Cottages</w:t>
            </w:r>
            <w:r w:rsidR="009C28CB" w:rsidRPr="00891B5B">
              <w:rPr>
                <w:color w:val="000000" w:themeColor="text1"/>
              </w:rPr>
              <w:fldChar w:fldCharType="end"/>
            </w:r>
            <w:r w:rsidR="009C28CB" w:rsidRPr="00891B5B">
              <w:rPr>
                <w:color w:val="000000" w:themeColor="text1"/>
              </w:rPr>
              <w:t xml:space="preserve">, </w:t>
            </w:r>
            <w:r w:rsidR="009C28CB" w:rsidRPr="00891B5B">
              <w:rPr>
                <w:color w:val="000000" w:themeColor="text1"/>
              </w:rPr>
              <w:fldChar w:fldCharType="begin"/>
            </w:r>
            <w:r w:rsidR="009C28CB" w:rsidRPr="00891B5B">
              <w:rPr>
                <w:color w:val="000000" w:themeColor="text1"/>
              </w:rPr>
              <w:instrText xml:space="preserve"> MERGEFIELD DSI_ADD3 </w:instrText>
            </w:r>
            <w:r w:rsidR="009C28CB" w:rsidRPr="00891B5B">
              <w:rPr>
                <w:color w:val="000000" w:themeColor="text1"/>
              </w:rPr>
              <w:fldChar w:fldCharType="separate"/>
            </w:r>
            <w:r w:rsidR="00C3131D" w:rsidRPr="00891B5B">
              <w:rPr>
                <w:noProof/>
                <w:color w:val="000000" w:themeColor="text1"/>
              </w:rPr>
              <w:t>Llanfrynach</w:t>
            </w:r>
            <w:r w:rsidR="009C28CB" w:rsidRPr="00891B5B">
              <w:rPr>
                <w:color w:val="000000" w:themeColor="text1"/>
              </w:rPr>
              <w:fldChar w:fldCharType="end"/>
            </w:r>
            <w:r w:rsidR="009C28CB" w:rsidRPr="00891B5B">
              <w:rPr>
                <w:color w:val="000000" w:themeColor="text1"/>
              </w:rPr>
              <w:t xml:space="preserve">, </w:t>
            </w:r>
            <w:r w:rsidR="009C28CB" w:rsidRPr="00891B5B">
              <w:rPr>
                <w:color w:val="000000" w:themeColor="text1"/>
              </w:rPr>
              <w:fldChar w:fldCharType="begin"/>
            </w:r>
            <w:r w:rsidR="009C28CB" w:rsidRPr="00891B5B">
              <w:rPr>
                <w:color w:val="000000" w:themeColor="text1"/>
              </w:rPr>
              <w:instrText xml:space="preserve"> MERGEFIELD DSI_ADD4 </w:instrText>
            </w:r>
            <w:r w:rsidR="009C28CB" w:rsidRPr="00891B5B">
              <w:rPr>
                <w:color w:val="000000" w:themeColor="text1"/>
              </w:rPr>
              <w:fldChar w:fldCharType="separate"/>
            </w:r>
            <w:r w:rsidR="00C3131D" w:rsidRPr="00891B5B">
              <w:rPr>
                <w:noProof/>
                <w:color w:val="000000" w:themeColor="text1"/>
              </w:rPr>
              <w:t>Nr Brecon</w:t>
            </w:r>
            <w:r w:rsidR="009C28CB" w:rsidRPr="00891B5B">
              <w:rPr>
                <w:color w:val="000000" w:themeColor="text1"/>
              </w:rPr>
              <w:fldChar w:fldCharType="end"/>
            </w:r>
            <w:r w:rsidR="009C28CB" w:rsidRPr="00891B5B">
              <w:rPr>
                <w:color w:val="000000" w:themeColor="text1"/>
              </w:rPr>
              <w:t xml:space="preserve">, </w:t>
            </w:r>
            <w:r w:rsidR="009C28CB" w:rsidRPr="00891B5B">
              <w:rPr>
                <w:color w:val="000000" w:themeColor="text1"/>
              </w:rPr>
              <w:fldChar w:fldCharType="begin"/>
            </w:r>
            <w:r w:rsidR="009C28CB" w:rsidRPr="00891B5B">
              <w:rPr>
                <w:color w:val="000000" w:themeColor="text1"/>
              </w:rPr>
              <w:instrText xml:space="preserve"> MERGEFIELD DSI_POST_CODE </w:instrText>
            </w:r>
            <w:r w:rsidR="009C28CB" w:rsidRPr="00891B5B">
              <w:rPr>
                <w:color w:val="000000" w:themeColor="text1"/>
              </w:rPr>
              <w:fldChar w:fldCharType="separate"/>
            </w:r>
            <w:r w:rsidR="00C3131D" w:rsidRPr="00891B5B">
              <w:rPr>
                <w:noProof/>
                <w:color w:val="000000" w:themeColor="text1"/>
              </w:rPr>
              <w:t>LD3 7LJ</w:t>
            </w:r>
            <w:r w:rsidR="009C28CB" w:rsidRPr="00891B5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891B5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302CB99" w:rsidR="00821962" w:rsidRPr="00891B5B" w:rsidRDefault="00821962" w:rsidP="00891B5B">
            <w:pPr>
              <w:pStyle w:val="TableText"/>
              <w:rPr>
                <w:rStyle w:val="PinkBold"/>
                <w:b w:val="0"/>
                <w:color w:val="000000" w:themeColor="text1"/>
                <w:sz w:val="18"/>
                <w:szCs w:val="18"/>
              </w:rPr>
            </w:pPr>
            <w:r w:rsidRPr="00891B5B">
              <w:rPr>
                <w:b/>
                <w:color w:val="000000" w:themeColor="text1"/>
                <w:sz w:val="18"/>
                <w:szCs w:val="18"/>
              </w:rPr>
              <w:lastRenderedPageBreak/>
              <w:t xml:space="preserve">(b) Notification requirements for the breach of a limit specified in schedule 3 table S3.1 </w:t>
            </w:r>
            <w:r w:rsidRPr="00891B5B">
              <w:rPr>
                <w:rStyle w:val="Red"/>
                <w:b/>
                <w:color w:val="000000" w:themeColor="text1"/>
                <w:sz w:val="18"/>
                <w:szCs w:val="18"/>
              </w:rPr>
              <w:t>(including individual exceedances of limits which are covered by condition 3.1.2)</w:t>
            </w:r>
            <w:r w:rsidR="003D55AA" w:rsidRPr="00891B5B">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891B5B" w:rsidRDefault="00821962" w:rsidP="00821962">
            <w:pPr>
              <w:pStyle w:val="TableText"/>
              <w:rPr>
                <w:rStyle w:val="Red"/>
                <w:b/>
                <w:color w:val="000000" w:themeColor="text1"/>
                <w:sz w:val="18"/>
                <w:szCs w:val="18"/>
              </w:rPr>
            </w:pPr>
            <w:r w:rsidRPr="00891B5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C351596" w:rsidR="00821962" w:rsidRPr="00891B5B" w:rsidRDefault="00821962" w:rsidP="00294A29">
            <w:pPr>
              <w:pStyle w:val="TableText"/>
              <w:rPr>
                <w:color w:val="000000" w:themeColor="text1"/>
                <w:sz w:val="18"/>
                <w:szCs w:val="18"/>
              </w:rPr>
            </w:pPr>
            <w:r w:rsidRPr="00891B5B">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C1AEFC8" w:rsidR="00821962" w:rsidRPr="00891B5B" w:rsidRDefault="00821962" w:rsidP="00891B5B">
            <w:pPr>
              <w:pStyle w:val="TableText"/>
              <w:rPr>
                <w:rStyle w:val="Pink"/>
                <w:color w:val="000000" w:themeColor="text1"/>
                <w:sz w:val="18"/>
                <w:szCs w:val="18"/>
              </w:rPr>
            </w:pPr>
            <w:r w:rsidRPr="00891B5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91B5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91B5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358E798" w:rsidR="00821962" w:rsidRDefault="007831FD" w:rsidP="00891B5B">
      <w:pPr>
        <w:pStyle w:val="Heading1"/>
        <w:spacing w:before="0" w:after="400"/>
        <w:ind w:left="567"/>
        <w:rPr>
          <w:sz w:val="36"/>
        </w:rPr>
      </w:pPr>
      <w:r w:rsidRPr="007831FD">
        <w:rPr>
          <w:noProof/>
          <w:sz w:val="20"/>
        </w:rPr>
        <w:lastRenderedPageBreak/>
        <w:drawing>
          <wp:anchor distT="0" distB="0" distL="114300" distR="114300" simplePos="0" relativeHeight="251660288" behindDoc="0" locked="0" layoutInCell="1" allowOverlap="1" wp14:anchorId="49620032" wp14:editId="3D635903">
            <wp:simplePos x="0" y="0"/>
            <wp:positionH relativeFrom="column">
              <wp:posOffset>175260</wp:posOffset>
            </wp:positionH>
            <wp:positionV relativeFrom="paragraph">
              <wp:posOffset>604520</wp:posOffset>
            </wp:positionV>
            <wp:extent cx="5760720" cy="3890010"/>
            <wp:effectExtent l="0" t="0" r="0" b="0"/>
            <wp:wrapTight wrapText="bothSides">
              <wp:wrapPolygon edited="0">
                <wp:start x="0" y="0"/>
                <wp:lineTo x="0" y="21473"/>
                <wp:lineTo x="21500" y="21473"/>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90010"/>
                    </a:xfrm>
                    <a:prstGeom prst="rect">
                      <a:avLst/>
                    </a:prstGeom>
                  </pic:spPr>
                </pic:pic>
              </a:graphicData>
            </a:graphic>
          </wp:anchor>
        </w:drawing>
      </w:r>
      <w:r w:rsidR="00821962" w:rsidRPr="00796C48">
        <w:rPr>
          <w:sz w:val="36"/>
        </w:rPr>
        <w:t>Schedule 7 – Site plan</w:t>
      </w:r>
    </w:p>
    <w:p w14:paraId="0CEC2C71" w14:textId="5BF50F4D" w:rsidR="007831FD" w:rsidRDefault="007831FD" w:rsidP="00821962">
      <w:pPr>
        <w:ind w:left="567"/>
        <w:rPr>
          <w:rFonts w:ascii="Arial" w:hAnsi="Arial"/>
          <w:sz w:val="20"/>
        </w:rPr>
      </w:pPr>
    </w:p>
    <w:p w14:paraId="3ED68694" w14:textId="039F2F7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D3027B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3131D" w:rsidRPr="00C3131D">
      <w:t xml:space="preserve"> </w:t>
    </w:r>
    <w:r w:rsidR="00C3131D" w:rsidRPr="00C3131D">
      <w:rPr>
        <w:rFonts w:ascii="Arial" w:hAnsi="Arial"/>
        <w:sz w:val="18"/>
        <w:szCs w:val="18"/>
      </w:rPr>
      <w:t>PAN-025812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928CD87" w:rsidR="002B5D5F" w:rsidRPr="000B393C" w:rsidRDefault="00B1788F" w:rsidP="00FB1541">
    <w:pPr>
      <w:pStyle w:val="Footer"/>
      <w:rPr>
        <w:sz w:val="18"/>
        <w:szCs w:val="18"/>
      </w:rPr>
    </w:pPr>
    <w:r w:rsidRPr="00B1788F">
      <w:rPr>
        <w:rFonts w:ascii="Arial" w:hAnsi="Arial" w:cs="Arial"/>
        <w:sz w:val="18"/>
        <w:szCs w:val="18"/>
      </w:rPr>
      <w:t>AD0002101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90B84">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0B84"/>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52A8"/>
    <w:rsid w:val="003370AB"/>
    <w:rsid w:val="003425F8"/>
    <w:rsid w:val="00346178"/>
    <w:rsid w:val="00361C65"/>
    <w:rsid w:val="00362820"/>
    <w:rsid w:val="00362E32"/>
    <w:rsid w:val="00367A15"/>
    <w:rsid w:val="003727B9"/>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141A"/>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3172"/>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4263"/>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05"/>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20C7"/>
    <w:rsid w:val="007338D3"/>
    <w:rsid w:val="0073435B"/>
    <w:rsid w:val="0073786A"/>
    <w:rsid w:val="00742596"/>
    <w:rsid w:val="0074276B"/>
    <w:rsid w:val="00742E8E"/>
    <w:rsid w:val="00744FD6"/>
    <w:rsid w:val="007475F4"/>
    <w:rsid w:val="00752C00"/>
    <w:rsid w:val="0076354E"/>
    <w:rsid w:val="007704A9"/>
    <w:rsid w:val="00780CC6"/>
    <w:rsid w:val="00782B76"/>
    <w:rsid w:val="007831FD"/>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1B5B"/>
    <w:rsid w:val="008940DE"/>
    <w:rsid w:val="008A08E9"/>
    <w:rsid w:val="008A3F55"/>
    <w:rsid w:val="008A79F2"/>
    <w:rsid w:val="008B0E8E"/>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3D37"/>
    <w:rsid w:val="008F4652"/>
    <w:rsid w:val="008F5E5A"/>
    <w:rsid w:val="008F6CF9"/>
    <w:rsid w:val="008F776A"/>
    <w:rsid w:val="00900539"/>
    <w:rsid w:val="0090270F"/>
    <w:rsid w:val="009058E5"/>
    <w:rsid w:val="00905E5E"/>
    <w:rsid w:val="009068CE"/>
    <w:rsid w:val="0091033F"/>
    <w:rsid w:val="0091288A"/>
    <w:rsid w:val="009143CB"/>
    <w:rsid w:val="00915FBD"/>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4BE0"/>
    <w:rsid w:val="009A54D1"/>
    <w:rsid w:val="009C1D21"/>
    <w:rsid w:val="009C28CB"/>
    <w:rsid w:val="009D05EA"/>
    <w:rsid w:val="009D42E5"/>
    <w:rsid w:val="009D5F6A"/>
    <w:rsid w:val="009E1FE3"/>
    <w:rsid w:val="009E2367"/>
    <w:rsid w:val="009E2E6C"/>
    <w:rsid w:val="009F1C8F"/>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914"/>
    <w:rsid w:val="00AF7E50"/>
    <w:rsid w:val="00B029F5"/>
    <w:rsid w:val="00B04360"/>
    <w:rsid w:val="00B04DA6"/>
    <w:rsid w:val="00B1166F"/>
    <w:rsid w:val="00B12A0D"/>
    <w:rsid w:val="00B13CB3"/>
    <w:rsid w:val="00B163FB"/>
    <w:rsid w:val="00B1680D"/>
    <w:rsid w:val="00B1698F"/>
    <w:rsid w:val="00B1788F"/>
    <w:rsid w:val="00B2095D"/>
    <w:rsid w:val="00B20A3D"/>
    <w:rsid w:val="00B22243"/>
    <w:rsid w:val="00B23168"/>
    <w:rsid w:val="00B237E2"/>
    <w:rsid w:val="00B24424"/>
    <w:rsid w:val="00B252B0"/>
    <w:rsid w:val="00B26E77"/>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1D"/>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B5AAE"/>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6E2A"/>
    <w:rsid w:val="00E277C4"/>
    <w:rsid w:val="00E31ECA"/>
    <w:rsid w:val="00E33705"/>
    <w:rsid w:val="00E401E7"/>
    <w:rsid w:val="00E41750"/>
    <w:rsid w:val="00E43FF5"/>
    <w:rsid w:val="00E4680B"/>
    <w:rsid w:val="00E52F1B"/>
    <w:rsid w:val="00E56971"/>
    <w:rsid w:val="00E578AD"/>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C4C08"/>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30BCD1F1-3EBB-42E2-9D96-F3A324E5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REGU-212-13536561</_dlc_DocId>
    <_dlc_DocIdUrl xmlns="9be56660-2c31-41ef-bc00-23e72f632f2a">
      <Url>https://cyfoethnaturiolcymru.sharepoint.com/teams/Regulatory/Permitting/_layouts/15/DocIdRedir.aspx?ID=REGU-212-13536561</Url>
      <Description>REGU-212-13536561</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Llanfrynach Wastewater Treatment Works</Site_x0020_Name>
    <Internal_x002f_External xmlns="859f7ad6-93f6-4205-b62b-a17f28acbbac">Outgoing document</Internal_x002f_External>
    <Post_x0020_code xmlns="859f7ad6-93f6-4205-b62b-a17f28acbbac">LD3 7AZ</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2024-06-24T23:00:00+00:00</Document_x0020_Date>
    <Facility_x0020_Address xmlns="859f7ad6-93f6-4205-b62b-a17f28acbbac">Track opposite Tŷ Mawr Cottages, Llanfrynach, Nr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9be56660-2c31-41ef-bc00-23e72f632f2a"/>
    <ds:schemaRef ds:uri="http://schemas.microsoft.com/office/2006/documentManagement/types"/>
    <ds:schemaRef ds:uri="84145aa9-ae2a-4b81-96bf-da2258b9f1c9"/>
    <ds:schemaRef ds:uri="http://purl.org/dc/elements/1.1/"/>
    <ds:schemaRef ds:uri="http://schemas.microsoft.com/office/infopath/2007/PartnerControls"/>
    <ds:schemaRef ds:uri="http://schemas.openxmlformats.org/package/2006/metadata/core-properties"/>
    <ds:schemaRef ds:uri="859f7ad6-93f6-4205-b62b-a17f28acbbac"/>
    <ds:schemaRef ds:uri="6e121689-de5b-41b9-a751-bfeda7fa2b07"/>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1C604FBE-E9FB-4529-BCC9-634636508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4803</Words>
  <Characters>26919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(25/06/2024)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2024-06-04T08:32:00Z</dcterms:created>
  <dcterms:modified xsi:type="dcterms:W3CDTF">2024-06-25T12:21:00Z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3ae0016e-180c-4797-98c0-d6828dd3f596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