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6206B9" w:rsidRDefault="00CE57D2" w:rsidP="0082402C">
      <w:pPr>
        <w:pStyle w:val="coverLicenceHolder"/>
        <w:pBdr>
          <w:top w:val="single" w:sz="4" w:space="25" w:color="auto"/>
        </w:pBdr>
        <w:ind w:left="3261"/>
        <w:rPr>
          <w:color w:val="000000" w:themeColor="text1"/>
          <w:sz w:val="22"/>
          <w:szCs w:val="22"/>
        </w:rPr>
      </w:pPr>
      <w:r w:rsidRPr="006206B9">
        <w:rPr>
          <w:color w:val="000000" w:themeColor="text1"/>
          <w:sz w:val="22"/>
          <w:szCs w:val="22"/>
        </w:rPr>
        <w:t>Dŵr Cymru Cyfyngedig</w:t>
      </w:r>
    </w:p>
    <w:p w14:paraId="1D57689A" w14:textId="77777777" w:rsidR="005B73A2" w:rsidRPr="006206B9" w:rsidRDefault="005B73A2" w:rsidP="0082402C">
      <w:pPr>
        <w:pStyle w:val="coverLicenceHolder"/>
        <w:pBdr>
          <w:top w:val="single" w:sz="4" w:space="25" w:color="auto"/>
        </w:pBdr>
        <w:ind w:left="3261"/>
        <w:rPr>
          <w:color w:val="000000" w:themeColor="text1"/>
          <w:sz w:val="22"/>
          <w:szCs w:val="22"/>
        </w:rPr>
      </w:pPr>
    </w:p>
    <w:p w14:paraId="3D54993D" w14:textId="0DB155F5" w:rsidR="005B73A2" w:rsidRPr="006206B9" w:rsidRDefault="00717300" w:rsidP="0082402C">
      <w:pPr>
        <w:pStyle w:val="coverLicenceHolder"/>
        <w:pBdr>
          <w:top w:val="single" w:sz="4" w:space="25" w:color="auto"/>
        </w:pBdr>
        <w:ind w:left="3261"/>
        <w:rPr>
          <w:color w:val="000000" w:themeColor="text1"/>
          <w:sz w:val="22"/>
          <w:szCs w:val="22"/>
        </w:rPr>
      </w:pPr>
      <w:r w:rsidRPr="006206B9">
        <w:rPr>
          <w:color w:val="000000" w:themeColor="text1"/>
          <w:sz w:val="22"/>
          <w:szCs w:val="22"/>
        </w:rPr>
        <w:fldChar w:fldCharType="begin"/>
      </w:r>
      <w:r w:rsidRPr="006206B9">
        <w:rPr>
          <w:color w:val="000000" w:themeColor="text1"/>
          <w:sz w:val="22"/>
          <w:szCs w:val="22"/>
        </w:rPr>
        <w:instrText xml:space="preserve"> MERGEFIELD Site_Name </w:instrText>
      </w:r>
      <w:r w:rsidRPr="006206B9">
        <w:rPr>
          <w:color w:val="000000" w:themeColor="text1"/>
          <w:sz w:val="22"/>
          <w:szCs w:val="22"/>
        </w:rPr>
        <w:fldChar w:fldCharType="separate"/>
      </w:r>
      <w:r w:rsidR="006206B9" w:rsidRPr="006206B9">
        <w:rPr>
          <w:noProof/>
          <w:color w:val="000000" w:themeColor="text1"/>
          <w:sz w:val="22"/>
          <w:szCs w:val="22"/>
        </w:rPr>
        <w:t>Prenteg Wastewater Treatment Works</w:t>
      </w:r>
      <w:r w:rsidRPr="006206B9">
        <w:rPr>
          <w:color w:val="000000" w:themeColor="text1"/>
          <w:sz w:val="22"/>
          <w:szCs w:val="22"/>
        </w:rPr>
        <w:fldChar w:fldCharType="end"/>
      </w:r>
      <w:r w:rsidR="005B73A2" w:rsidRPr="006206B9">
        <w:rPr>
          <w:color w:val="000000" w:themeColor="text1"/>
          <w:sz w:val="22"/>
          <w:szCs w:val="22"/>
        </w:rPr>
        <w:t xml:space="preserve"> </w:t>
      </w:r>
    </w:p>
    <w:p w14:paraId="718782F6" w14:textId="1B86999B" w:rsidR="00717300" w:rsidRPr="006206B9" w:rsidRDefault="00717300" w:rsidP="0082402C">
      <w:pPr>
        <w:pStyle w:val="coverLicenceHolder"/>
        <w:pBdr>
          <w:top w:val="single" w:sz="4" w:space="25" w:color="auto"/>
        </w:pBdr>
        <w:ind w:left="3261"/>
        <w:rPr>
          <w:color w:val="000000" w:themeColor="text1"/>
          <w:sz w:val="22"/>
          <w:szCs w:val="22"/>
        </w:rPr>
      </w:pPr>
      <w:r w:rsidRPr="006206B9">
        <w:rPr>
          <w:color w:val="000000" w:themeColor="text1"/>
          <w:sz w:val="22"/>
          <w:szCs w:val="22"/>
        </w:rPr>
        <w:fldChar w:fldCharType="begin"/>
      </w:r>
      <w:r w:rsidRPr="006206B9">
        <w:rPr>
          <w:color w:val="000000" w:themeColor="text1"/>
          <w:sz w:val="22"/>
          <w:szCs w:val="22"/>
        </w:rPr>
        <w:instrText xml:space="preserve"> MERGEFIELD DSI_ADD2 </w:instrText>
      </w:r>
      <w:r w:rsidRPr="006206B9">
        <w:rPr>
          <w:color w:val="000000" w:themeColor="text1"/>
          <w:sz w:val="22"/>
          <w:szCs w:val="22"/>
        </w:rPr>
        <w:fldChar w:fldCharType="separate"/>
      </w:r>
      <w:r w:rsidR="006206B9" w:rsidRPr="006206B9">
        <w:rPr>
          <w:noProof/>
          <w:color w:val="000000" w:themeColor="text1"/>
          <w:sz w:val="22"/>
          <w:szCs w:val="22"/>
        </w:rPr>
        <w:t>Track off B4410</w:t>
      </w:r>
      <w:r w:rsidRPr="006206B9">
        <w:rPr>
          <w:color w:val="000000" w:themeColor="text1"/>
          <w:sz w:val="22"/>
          <w:szCs w:val="22"/>
        </w:rPr>
        <w:fldChar w:fldCharType="end"/>
      </w:r>
    </w:p>
    <w:p w14:paraId="76B81458" w14:textId="314C6D5C" w:rsidR="00717300" w:rsidRPr="006206B9" w:rsidRDefault="00717300" w:rsidP="0082402C">
      <w:pPr>
        <w:pStyle w:val="coverLicenceHolder"/>
        <w:pBdr>
          <w:top w:val="single" w:sz="4" w:space="25" w:color="auto"/>
        </w:pBdr>
        <w:ind w:left="3261"/>
        <w:rPr>
          <w:color w:val="000000" w:themeColor="text1"/>
          <w:sz w:val="22"/>
          <w:szCs w:val="22"/>
        </w:rPr>
      </w:pPr>
      <w:r w:rsidRPr="006206B9">
        <w:rPr>
          <w:color w:val="000000" w:themeColor="text1"/>
          <w:sz w:val="22"/>
          <w:szCs w:val="22"/>
        </w:rPr>
        <w:fldChar w:fldCharType="begin"/>
      </w:r>
      <w:r w:rsidRPr="006206B9">
        <w:rPr>
          <w:color w:val="000000" w:themeColor="text1"/>
          <w:sz w:val="22"/>
          <w:szCs w:val="22"/>
        </w:rPr>
        <w:instrText xml:space="preserve"> MERGEFIELD DSI_ADD3 </w:instrText>
      </w:r>
      <w:r w:rsidRPr="006206B9">
        <w:rPr>
          <w:color w:val="000000" w:themeColor="text1"/>
          <w:sz w:val="22"/>
          <w:szCs w:val="22"/>
        </w:rPr>
        <w:fldChar w:fldCharType="separate"/>
      </w:r>
      <w:r w:rsidR="006206B9" w:rsidRPr="006206B9">
        <w:rPr>
          <w:noProof/>
          <w:color w:val="000000" w:themeColor="text1"/>
          <w:sz w:val="22"/>
          <w:szCs w:val="22"/>
        </w:rPr>
        <w:t>Prenteg</w:t>
      </w:r>
      <w:r w:rsidRPr="006206B9">
        <w:rPr>
          <w:color w:val="000000" w:themeColor="text1"/>
          <w:sz w:val="22"/>
          <w:szCs w:val="22"/>
        </w:rPr>
        <w:fldChar w:fldCharType="end"/>
      </w:r>
    </w:p>
    <w:p w14:paraId="0EF17346" w14:textId="7E1BAF12" w:rsidR="00717300" w:rsidRPr="006206B9" w:rsidRDefault="00717300" w:rsidP="0082402C">
      <w:pPr>
        <w:pStyle w:val="coverLicenceHolder"/>
        <w:pBdr>
          <w:top w:val="single" w:sz="4" w:space="25" w:color="auto"/>
        </w:pBdr>
        <w:ind w:left="3261"/>
        <w:rPr>
          <w:color w:val="000000" w:themeColor="text1"/>
          <w:sz w:val="22"/>
          <w:szCs w:val="22"/>
        </w:rPr>
      </w:pPr>
      <w:r w:rsidRPr="006206B9">
        <w:rPr>
          <w:color w:val="000000" w:themeColor="text1"/>
          <w:sz w:val="22"/>
          <w:szCs w:val="22"/>
        </w:rPr>
        <w:fldChar w:fldCharType="begin"/>
      </w:r>
      <w:r w:rsidRPr="006206B9">
        <w:rPr>
          <w:color w:val="000000" w:themeColor="text1"/>
          <w:sz w:val="22"/>
          <w:szCs w:val="22"/>
        </w:rPr>
        <w:instrText xml:space="preserve"> MERGEFIELD DSI_ADD4 </w:instrText>
      </w:r>
      <w:r w:rsidRPr="006206B9">
        <w:rPr>
          <w:color w:val="000000" w:themeColor="text1"/>
          <w:sz w:val="22"/>
          <w:szCs w:val="22"/>
        </w:rPr>
        <w:fldChar w:fldCharType="separate"/>
      </w:r>
      <w:r w:rsidR="006206B9" w:rsidRPr="006206B9">
        <w:rPr>
          <w:noProof/>
          <w:color w:val="000000" w:themeColor="text1"/>
          <w:sz w:val="22"/>
          <w:szCs w:val="22"/>
        </w:rPr>
        <w:t>Porthmadog</w:t>
      </w:r>
      <w:r w:rsidRPr="006206B9">
        <w:rPr>
          <w:color w:val="000000" w:themeColor="text1"/>
          <w:sz w:val="22"/>
          <w:szCs w:val="22"/>
        </w:rPr>
        <w:fldChar w:fldCharType="end"/>
      </w:r>
    </w:p>
    <w:p w14:paraId="5FE00F48" w14:textId="72D84135" w:rsidR="005B73A2" w:rsidRPr="006206B9" w:rsidRDefault="00717300" w:rsidP="0082402C">
      <w:pPr>
        <w:pStyle w:val="coverLicenceHolder"/>
        <w:pBdr>
          <w:top w:val="single" w:sz="4" w:space="25" w:color="auto"/>
        </w:pBdr>
        <w:ind w:left="3261"/>
        <w:rPr>
          <w:color w:val="000000" w:themeColor="text1"/>
          <w:sz w:val="22"/>
          <w:szCs w:val="22"/>
        </w:rPr>
      </w:pPr>
      <w:r w:rsidRPr="006206B9">
        <w:rPr>
          <w:color w:val="000000" w:themeColor="text1"/>
          <w:sz w:val="22"/>
          <w:szCs w:val="22"/>
        </w:rPr>
        <w:fldChar w:fldCharType="begin"/>
      </w:r>
      <w:r w:rsidRPr="006206B9">
        <w:rPr>
          <w:color w:val="000000" w:themeColor="text1"/>
          <w:sz w:val="22"/>
          <w:szCs w:val="22"/>
        </w:rPr>
        <w:instrText xml:space="preserve"> MERGEFIELD DSI_POST_CODE </w:instrText>
      </w:r>
      <w:r w:rsidRPr="006206B9">
        <w:rPr>
          <w:color w:val="000000" w:themeColor="text1"/>
          <w:sz w:val="22"/>
          <w:szCs w:val="22"/>
        </w:rPr>
        <w:fldChar w:fldCharType="separate"/>
      </w:r>
      <w:r w:rsidR="006206B9" w:rsidRPr="006206B9">
        <w:rPr>
          <w:noProof/>
          <w:color w:val="000000" w:themeColor="text1"/>
          <w:sz w:val="22"/>
          <w:szCs w:val="22"/>
        </w:rPr>
        <w:t>LL49 9SP</w:t>
      </w:r>
      <w:r w:rsidRPr="006206B9">
        <w:rPr>
          <w:color w:val="000000" w:themeColor="text1"/>
          <w:sz w:val="22"/>
          <w:szCs w:val="22"/>
        </w:rPr>
        <w:fldChar w:fldCharType="end"/>
      </w:r>
    </w:p>
    <w:p w14:paraId="31B7289B" w14:textId="77777777" w:rsidR="005B73A2" w:rsidRPr="006206B9"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6206B9"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6206B9"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6206B9">
        <w:rPr>
          <w:rFonts w:cs="Arial"/>
          <w:color w:val="000000" w:themeColor="text1"/>
          <w:sz w:val="22"/>
          <w:szCs w:val="22"/>
        </w:rPr>
        <w:t>Variation</w:t>
      </w:r>
      <w:r w:rsidR="003F2D1E" w:rsidRPr="006206B9">
        <w:rPr>
          <w:rFonts w:cs="Arial"/>
          <w:color w:val="000000" w:themeColor="text1"/>
          <w:sz w:val="22"/>
          <w:szCs w:val="22"/>
        </w:rPr>
        <w:t xml:space="preserve"> </w:t>
      </w:r>
      <w:r w:rsidRPr="006206B9">
        <w:rPr>
          <w:rFonts w:cs="Arial"/>
          <w:color w:val="000000" w:themeColor="text1"/>
          <w:sz w:val="22"/>
          <w:szCs w:val="22"/>
        </w:rPr>
        <w:t>number</w:t>
      </w:r>
    </w:p>
    <w:p w14:paraId="47F2863B" w14:textId="41765F93" w:rsidR="003370AB" w:rsidRPr="006206B9"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6206B9">
        <w:rPr>
          <w:rFonts w:cs="Arial"/>
          <w:color w:val="000000" w:themeColor="text1"/>
          <w:sz w:val="22"/>
          <w:szCs w:val="22"/>
        </w:rPr>
        <w:fldChar w:fldCharType="begin"/>
      </w:r>
      <w:r w:rsidRPr="006206B9">
        <w:rPr>
          <w:rFonts w:cs="Arial"/>
          <w:color w:val="000000" w:themeColor="text1"/>
          <w:sz w:val="22"/>
          <w:szCs w:val="22"/>
        </w:rPr>
        <w:instrText xml:space="preserve"> MERGEFIELD PAN </w:instrText>
      </w:r>
      <w:r w:rsidRPr="006206B9">
        <w:rPr>
          <w:rFonts w:cs="Arial"/>
          <w:color w:val="000000" w:themeColor="text1"/>
          <w:sz w:val="22"/>
          <w:szCs w:val="22"/>
        </w:rPr>
        <w:fldChar w:fldCharType="separate"/>
      </w:r>
      <w:r w:rsidR="006206B9" w:rsidRPr="006206B9">
        <w:rPr>
          <w:rFonts w:cs="Arial"/>
          <w:noProof/>
          <w:color w:val="000000" w:themeColor="text1"/>
          <w:sz w:val="22"/>
          <w:szCs w:val="22"/>
        </w:rPr>
        <w:t>PAN-025811</w:t>
      </w:r>
      <w:r w:rsidRPr="006206B9">
        <w:rPr>
          <w:rFonts w:cs="Arial"/>
          <w:color w:val="000000" w:themeColor="text1"/>
          <w:sz w:val="22"/>
          <w:szCs w:val="22"/>
        </w:rPr>
        <w:fldChar w:fldCharType="end"/>
      </w:r>
    </w:p>
    <w:p w14:paraId="3E146199" w14:textId="77777777" w:rsidR="00E84C8B" w:rsidRPr="006206B9" w:rsidRDefault="004F05BF" w:rsidP="0082402C">
      <w:pPr>
        <w:pStyle w:val="coverAuthNos"/>
        <w:spacing w:before="480"/>
        <w:ind w:left="3261"/>
        <w:rPr>
          <w:rFonts w:cs="Arial"/>
          <w:color w:val="000000" w:themeColor="text1"/>
          <w:sz w:val="22"/>
          <w:szCs w:val="22"/>
          <w:lang w:val="de-DE"/>
        </w:rPr>
      </w:pPr>
      <w:r w:rsidRPr="006206B9">
        <w:rPr>
          <w:rFonts w:cs="Arial"/>
          <w:color w:val="000000" w:themeColor="text1"/>
          <w:sz w:val="22"/>
          <w:szCs w:val="22"/>
          <w:lang w:val="de-DE"/>
        </w:rPr>
        <w:t>P</w:t>
      </w:r>
      <w:r w:rsidR="00E84C8B" w:rsidRPr="006206B9">
        <w:rPr>
          <w:rFonts w:cs="Arial"/>
          <w:color w:val="000000" w:themeColor="text1"/>
          <w:sz w:val="22"/>
          <w:szCs w:val="22"/>
          <w:lang w:val="de-DE"/>
        </w:rPr>
        <w:t>ermit number</w:t>
      </w:r>
    </w:p>
    <w:p w14:paraId="2EF0EE18" w14:textId="23F47B4B" w:rsidR="00E84C8B" w:rsidRPr="006206B9" w:rsidRDefault="006C214E" w:rsidP="0082402C">
      <w:pPr>
        <w:pStyle w:val="coverAuthNos"/>
        <w:ind w:left="3261"/>
        <w:rPr>
          <w:rFonts w:cs="Arial"/>
          <w:color w:val="000000" w:themeColor="text1"/>
          <w:sz w:val="22"/>
          <w:szCs w:val="22"/>
          <w:lang w:val="de-DE"/>
        </w:rPr>
      </w:pPr>
      <w:r w:rsidRPr="006206B9">
        <w:rPr>
          <w:rFonts w:cs="Arial"/>
          <w:color w:val="000000" w:themeColor="text1"/>
          <w:sz w:val="22"/>
          <w:szCs w:val="22"/>
          <w:lang w:val="de-DE"/>
        </w:rPr>
        <w:fldChar w:fldCharType="begin"/>
      </w:r>
      <w:r w:rsidRPr="006206B9">
        <w:rPr>
          <w:rFonts w:cs="Arial"/>
          <w:color w:val="000000" w:themeColor="text1"/>
          <w:sz w:val="22"/>
          <w:szCs w:val="22"/>
          <w:lang w:val="de-DE"/>
        </w:rPr>
        <w:instrText xml:space="preserve"> MERGEFIELD "FE_Permit_Number" </w:instrText>
      </w:r>
      <w:r w:rsidRPr="006206B9">
        <w:rPr>
          <w:rFonts w:cs="Arial"/>
          <w:color w:val="000000" w:themeColor="text1"/>
          <w:sz w:val="22"/>
          <w:szCs w:val="22"/>
          <w:lang w:val="de-DE"/>
        </w:rPr>
        <w:fldChar w:fldCharType="separate"/>
      </w:r>
      <w:r w:rsidR="006206B9" w:rsidRPr="006206B9">
        <w:rPr>
          <w:rFonts w:cs="Arial"/>
          <w:noProof/>
          <w:color w:val="000000" w:themeColor="text1"/>
          <w:sz w:val="22"/>
          <w:szCs w:val="22"/>
          <w:lang w:val="de-DE"/>
        </w:rPr>
        <w:t>CG0015001</w:t>
      </w:r>
      <w:r w:rsidRPr="006206B9">
        <w:rPr>
          <w:rFonts w:cs="Arial"/>
          <w:color w:val="000000" w:themeColor="text1"/>
          <w:sz w:val="22"/>
          <w:szCs w:val="22"/>
          <w:lang w:val="de-DE"/>
        </w:rPr>
        <w:fldChar w:fldCharType="end"/>
      </w:r>
    </w:p>
    <w:p w14:paraId="6BEADB71" w14:textId="77777777" w:rsidR="00A47A52" w:rsidRPr="006206B9" w:rsidRDefault="00A47A52" w:rsidP="00837B7B">
      <w:pPr>
        <w:pStyle w:val="coverAuthNos"/>
        <w:ind w:left="0"/>
        <w:jc w:val="center"/>
        <w:rPr>
          <w:rFonts w:cs="Arial"/>
          <w:color w:val="000000" w:themeColor="text1"/>
          <w:lang w:val="de-DE"/>
        </w:rPr>
      </w:pPr>
    </w:p>
    <w:p w14:paraId="6A85555C" w14:textId="77777777" w:rsidR="003F7A6C" w:rsidRPr="006206B9" w:rsidRDefault="003F7A6C" w:rsidP="003F7A6C">
      <w:pPr>
        <w:pStyle w:val="coverAuthNos"/>
        <w:ind w:left="0"/>
        <w:rPr>
          <w:rFonts w:cs="Arial"/>
          <w:color w:val="000000" w:themeColor="text1"/>
          <w:lang w:val="de-DE"/>
        </w:rPr>
      </w:pPr>
    </w:p>
    <w:p w14:paraId="18288AC8" w14:textId="77777777" w:rsidR="00A47A52" w:rsidRDefault="00A47A52" w:rsidP="00837B7B">
      <w:pPr>
        <w:pStyle w:val="coverAuthNos"/>
        <w:ind w:left="0"/>
        <w:jc w:val="center"/>
        <w:rPr>
          <w:rFonts w:cs="Arial"/>
          <w:lang w:val="de-DE"/>
        </w:rPr>
      </w:pPr>
    </w:p>
    <w:p w14:paraId="6660E4C2" w14:textId="47130DF6" w:rsidR="00AC41E4" w:rsidRPr="006206B9"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6206B9">
        <w:rPr>
          <w:b/>
          <w:color w:val="000000" w:themeColor="text1"/>
          <w:sz w:val="36"/>
          <w:szCs w:val="36"/>
        </w:rPr>
        <w:lastRenderedPageBreak/>
        <w:fldChar w:fldCharType="begin"/>
      </w:r>
      <w:r w:rsidR="00717300" w:rsidRPr="006206B9">
        <w:rPr>
          <w:b/>
          <w:color w:val="000000" w:themeColor="text1"/>
          <w:sz w:val="36"/>
          <w:szCs w:val="36"/>
        </w:rPr>
        <w:instrText xml:space="preserve"> MERGEFIELD Site_Name </w:instrText>
      </w:r>
      <w:r w:rsidR="00717300" w:rsidRPr="006206B9">
        <w:rPr>
          <w:b/>
          <w:color w:val="000000" w:themeColor="text1"/>
          <w:sz w:val="36"/>
          <w:szCs w:val="36"/>
        </w:rPr>
        <w:fldChar w:fldCharType="separate"/>
      </w:r>
      <w:r w:rsidR="006206B9" w:rsidRPr="006206B9">
        <w:rPr>
          <w:b/>
          <w:noProof/>
          <w:color w:val="000000" w:themeColor="text1"/>
          <w:sz w:val="36"/>
          <w:szCs w:val="36"/>
        </w:rPr>
        <w:t>Prenteg Wastewater Treatment Works</w:t>
      </w:r>
      <w:r w:rsidR="00717300" w:rsidRPr="006206B9">
        <w:rPr>
          <w:b/>
          <w:color w:val="000000" w:themeColor="text1"/>
          <w:sz w:val="36"/>
          <w:szCs w:val="36"/>
        </w:rPr>
        <w:fldChar w:fldCharType="end"/>
      </w:r>
    </w:p>
    <w:p w14:paraId="2E34D8F8" w14:textId="0D1CB57F" w:rsidR="003370AB" w:rsidRPr="006206B9" w:rsidRDefault="00AF08C3" w:rsidP="00DD732B">
      <w:pPr>
        <w:pStyle w:val="Heading1nonum"/>
        <w:spacing w:before="80" w:after="0" w:line="240" w:lineRule="auto"/>
        <w:ind w:left="-284"/>
        <w:jc w:val="center"/>
        <w:rPr>
          <w:color w:val="000000" w:themeColor="text1"/>
          <w:szCs w:val="36"/>
        </w:rPr>
      </w:pPr>
      <w:r w:rsidRPr="006206B9">
        <w:rPr>
          <w:color w:val="000000" w:themeColor="text1"/>
          <w:szCs w:val="36"/>
        </w:rPr>
        <w:t>P</w:t>
      </w:r>
      <w:r w:rsidR="003370AB" w:rsidRPr="006206B9">
        <w:rPr>
          <w:color w:val="000000" w:themeColor="text1"/>
          <w:szCs w:val="36"/>
        </w:rPr>
        <w:t xml:space="preserve">ermit </w:t>
      </w:r>
      <w:r w:rsidR="00BE5E02" w:rsidRPr="006206B9">
        <w:rPr>
          <w:color w:val="000000" w:themeColor="text1"/>
          <w:szCs w:val="36"/>
        </w:rPr>
        <w:t>n</w:t>
      </w:r>
      <w:r w:rsidR="003370AB" w:rsidRPr="006206B9">
        <w:rPr>
          <w:color w:val="000000" w:themeColor="text1"/>
          <w:szCs w:val="36"/>
        </w:rPr>
        <w:t xml:space="preserve">umber </w:t>
      </w:r>
      <w:r w:rsidR="00CC5CC5" w:rsidRPr="006206B9">
        <w:rPr>
          <w:color w:val="000000" w:themeColor="text1"/>
          <w:szCs w:val="36"/>
        </w:rPr>
        <w:fldChar w:fldCharType="begin"/>
      </w:r>
      <w:r w:rsidR="00CC5CC5" w:rsidRPr="006206B9">
        <w:rPr>
          <w:color w:val="000000" w:themeColor="text1"/>
          <w:szCs w:val="36"/>
        </w:rPr>
        <w:instrText xml:space="preserve"> MERGEFIELD FE_Permit_Number </w:instrText>
      </w:r>
      <w:r w:rsidR="00CC5CC5" w:rsidRPr="006206B9">
        <w:rPr>
          <w:color w:val="000000" w:themeColor="text1"/>
          <w:szCs w:val="36"/>
        </w:rPr>
        <w:fldChar w:fldCharType="separate"/>
      </w:r>
      <w:r w:rsidR="006206B9" w:rsidRPr="006206B9">
        <w:rPr>
          <w:noProof/>
          <w:color w:val="000000" w:themeColor="text1"/>
          <w:szCs w:val="36"/>
        </w:rPr>
        <w:t>CG0015001</w:t>
      </w:r>
      <w:r w:rsidR="00CC5CC5" w:rsidRPr="006206B9">
        <w:rPr>
          <w:color w:val="000000" w:themeColor="text1"/>
          <w:szCs w:val="36"/>
        </w:rPr>
        <w:fldChar w:fldCharType="end"/>
      </w:r>
    </w:p>
    <w:bookmarkEnd w:id="0"/>
    <w:bookmarkEnd w:id="1"/>
    <w:p w14:paraId="3C746A8D" w14:textId="77777777" w:rsidR="003370AB" w:rsidRPr="006206B9" w:rsidRDefault="003370AB" w:rsidP="00DD732B">
      <w:pPr>
        <w:pStyle w:val="Heading1nonum"/>
        <w:ind w:left="-284"/>
        <w:rPr>
          <w:color w:val="000000" w:themeColor="text1"/>
        </w:rPr>
      </w:pPr>
      <w:r w:rsidRPr="006206B9">
        <w:rPr>
          <w:color w:val="000000" w:themeColor="text1"/>
        </w:rPr>
        <w:t>Introductory note</w:t>
      </w:r>
    </w:p>
    <w:p w14:paraId="59286F80" w14:textId="77777777" w:rsidR="003370AB" w:rsidRPr="00C31D2C" w:rsidRDefault="003370AB" w:rsidP="00DD732B">
      <w:pPr>
        <w:pStyle w:val="Heading2a"/>
        <w:spacing w:before="120"/>
        <w:ind w:left="-284"/>
        <w:rPr>
          <w:i w:val="0"/>
        </w:rPr>
      </w:pPr>
      <w:r w:rsidRPr="006206B9">
        <w:rPr>
          <w:i w:val="0"/>
          <w:color w:val="000000" w:themeColor="text1"/>
        </w:rPr>
        <w:t>This introductory note does no</w:t>
      </w:r>
      <w:r w:rsidRPr="00C31D2C">
        <w:rPr>
          <w:i w:val="0"/>
        </w:rPr>
        <w:t xml:space="preserve">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0B90A872" w14:textId="6E71681B" w:rsidR="00167FFA" w:rsidRDefault="00BB41C1" w:rsidP="002A1A2C">
      <w:pPr>
        <w:pStyle w:val="Draftingnote"/>
        <w:spacing w:before="120" w:after="120" w:line="240" w:lineRule="auto"/>
        <w:ind w:left="-284"/>
        <w:rPr>
          <w:rFonts w:cs="Arial"/>
          <w:i w:val="0"/>
          <w:color w:val="000000"/>
          <w:sz w:val="22"/>
          <w:szCs w:val="22"/>
        </w:rPr>
      </w:pPr>
      <w:r w:rsidRPr="00BB41C1">
        <w:rPr>
          <w:rFonts w:cs="Arial"/>
          <w:i w:val="0"/>
          <w:color w:val="000000"/>
          <w:sz w:val="22"/>
          <w:szCs w:val="22"/>
        </w:rPr>
        <w:t>This permit variation and consolidation is to reflect asset improvements that have been agreed between Natural Resources Wales and Dŵr Cymru Cyfyngedig as part of the National Environment Programme. This permit requires the operator to install MCERTS flow monitoring.</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FA49DE" w:rsidRPr="008016C5" w14:paraId="3CB0A51C" w14:textId="77777777" w:rsidTr="00DD732B">
        <w:tc>
          <w:tcPr>
            <w:tcW w:w="2836" w:type="dxa"/>
            <w:tcBorders>
              <w:left w:val="nil"/>
              <w:right w:val="nil"/>
            </w:tcBorders>
          </w:tcPr>
          <w:p w14:paraId="5F841B84" w14:textId="1526F0DD" w:rsidR="00FA49DE" w:rsidRPr="008016C5" w:rsidRDefault="00FA49DE" w:rsidP="00FA49DE">
            <w:pPr>
              <w:pStyle w:val="Tablebody"/>
              <w:spacing w:before="40" w:after="40" w:line="270" w:lineRule="exact"/>
              <w:rPr>
                <w:rFonts w:ascii="Arial" w:hAnsi="Arial" w:cs="Arial"/>
                <w:sz w:val="22"/>
                <w:szCs w:val="22"/>
              </w:rPr>
            </w:pPr>
            <w:r w:rsidRPr="00D2226F">
              <w:rPr>
                <w:rFonts w:ascii="Arial" w:hAnsi="Arial" w:cs="Arial"/>
                <w:color w:val="000000" w:themeColor="text1"/>
                <w:sz w:val="22"/>
                <w:szCs w:val="22"/>
              </w:rPr>
              <w:t xml:space="preserve">Regulator-initiated variation </w:t>
            </w:r>
            <w:r w:rsidRPr="00D2226F">
              <w:rPr>
                <w:rFonts w:ascii="Arial" w:hAnsi="Arial" w:cs="Arial"/>
                <w:color w:val="000000" w:themeColor="text1"/>
                <w:sz w:val="22"/>
                <w:szCs w:val="22"/>
              </w:rPr>
              <w:fldChar w:fldCharType="begin"/>
            </w:r>
            <w:r w:rsidRPr="00D2226F">
              <w:rPr>
                <w:rFonts w:ascii="Arial" w:hAnsi="Arial" w:cs="Arial"/>
                <w:color w:val="000000" w:themeColor="text1"/>
                <w:sz w:val="22"/>
                <w:szCs w:val="22"/>
              </w:rPr>
              <w:instrText xml:space="preserve"> MERGEFIELD PAN </w:instrText>
            </w:r>
            <w:r w:rsidRPr="00D2226F">
              <w:rPr>
                <w:rFonts w:ascii="Arial" w:hAnsi="Arial" w:cs="Arial"/>
                <w:color w:val="000000" w:themeColor="text1"/>
                <w:sz w:val="22"/>
                <w:szCs w:val="22"/>
              </w:rPr>
              <w:fldChar w:fldCharType="separate"/>
            </w:r>
            <w:r w:rsidRPr="00D2226F">
              <w:rPr>
                <w:rFonts w:ascii="Arial" w:hAnsi="Arial" w:cs="Arial"/>
                <w:noProof/>
                <w:color w:val="000000" w:themeColor="text1"/>
                <w:sz w:val="22"/>
                <w:szCs w:val="22"/>
              </w:rPr>
              <w:t>PAN-023192</w:t>
            </w:r>
            <w:r w:rsidRPr="00D2226F">
              <w:rPr>
                <w:rFonts w:ascii="Arial" w:hAnsi="Arial" w:cs="Arial"/>
                <w:color w:val="000000" w:themeColor="text1"/>
                <w:sz w:val="22"/>
                <w:szCs w:val="22"/>
              </w:rPr>
              <w:fldChar w:fldCharType="end"/>
            </w:r>
          </w:p>
        </w:tc>
        <w:tc>
          <w:tcPr>
            <w:tcW w:w="1701" w:type="dxa"/>
            <w:tcBorders>
              <w:left w:val="nil"/>
              <w:right w:val="nil"/>
            </w:tcBorders>
          </w:tcPr>
          <w:p w14:paraId="6A207D3A" w14:textId="357A31C7" w:rsidR="00FA49DE" w:rsidRPr="008016C5" w:rsidRDefault="00FA49DE" w:rsidP="00FA49DE">
            <w:pPr>
              <w:pStyle w:val="Tablebody"/>
              <w:spacing w:before="40" w:after="40" w:line="270" w:lineRule="exact"/>
              <w:rPr>
                <w:rFonts w:ascii="Arial" w:hAnsi="Arial" w:cs="Arial"/>
                <w:sz w:val="22"/>
                <w:szCs w:val="22"/>
              </w:rPr>
            </w:pPr>
            <w:r w:rsidRPr="00D2226F">
              <w:rPr>
                <w:rFonts w:ascii="Arial" w:hAnsi="Arial" w:cs="Arial"/>
                <w:color w:val="000000" w:themeColor="text1"/>
                <w:sz w:val="22"/>
                <w:szCs w:val="22"/>
              </w:rPr>
              <w:t>07/09/2023</w:t>
            </w:r>
          </w:p>
        </w:tc>
        <w:tc>
          <w:tcPr>
            <w:tcW w:w="3935" w:type="dxa"/>
            <w:tcBorders>
              <w:left w:val="nil"/>
              <w:right w:val="nil"/>
            </w:tcBorders>
          </w:tcPr>
          <w:p w14:paraId="2BD47008" w14:textId="77777777" w:rsidR="00FA49DE" w:rsidRDefault="00FA49DE" w:rsidP="00FA49DE">
            <w:pPr>
              <w:pStyle w:val="Tablebody"/>
              <w:spacing w:before="40" w:after="40" w:line="270" w:lineRule="exact"/>
              <w:rPr>
                <w:rFonts w:ascii="Arial" w:hAnsi="Arial" w:cs="Arial"/>
                <w:color w:val="000000" w:themeColor="text1"/>
                <w:sz w:val="22"/>
                <w:szCs w:val="22"/>
              </w:rPr>
            </w:pPr>
            <w:r w:rsidRPr="00D2226F">
              <w:rPr>
                <w:rFonts w:ascii="Arial" w:hAnsi="Arial" w:cs="Arial"/>
                <w:color w:val="000000" w:themeColor="text1"/>
                <w:sz w:val="22"/>
                <w:szCs w:val="22"/>
              </w:rPr>
              <w:t>A Total Phosphorus limit</w:t>
            </w:r>
            <w:r>
              <w:rPr>
                <w:rFonts w:ascii="Arial" w:hAnsi="Arial" w:cs="Arial"/>
                <w:color w:val="000000" w:themeColor="text1"/>
                <w:sz w:val="22"/>
                <w:szCs w:val="22"/>
              </w:rPr>
              <w:t xml:space="preserve">, effective from </w:t>
            </w:r>
            <w:r w:rsidRPr="00596AD2">
              <w:rPr>
                <w:rFonts w:ascii="Arial" w:hAnsi="Arial"/>
                <w:color w:val="000000" w:themeColor="text1"/>
                <w:sz w:val="22"/>
                <w:szCs w:val="22"/>
              </w:rPr>
              <w:t>02/02</w:t>
            </w:r>
            <w:r>
              <w:rPr>
                <w:rFonts w:ascii="Arial" w:hAnsi="Arial" w:cs="Arial"/>
                <w:color w:val="000000" w:themeColor="text1"/>
                <w:sz w:val="22"/>
                <w:szCs w:val="22"/>
              </w:rPr>
              <w:t xml:space="preserve">/2025, </w:t>
            </w:r>
            <w:r w:rsidRPr="00D2226F">
              <w:rPr>
                <w:rFonts w:ascii="Arial" w:hAnsi="Arial" w:cs="Arial"/>
                <w:color w:val="000000" w:themeColor="text1"/>
                <w:sz w:val="22"/>
                <w:szCs w:val="22"/>
              </w:rPr>
              <w:t>has been added.</w:t>
            </w:r>
            <w:r>
              <w:rPr>
                <w:rFonts w:ascii="Arial" w:hAnsi="Arial" w:cs="Arial"/>
                <w:color w:val="000000" w:themeColor="text1"/>
                <w:sz w:val="22"/>
                <w:szCs w:val="22"/>
              </w:rPr>
              <w:t xml:space="preserve"> </w:t>
            </w:r>
          </w:p>
          <w:p w14:paraId="0FDA9EB4" w14:textId="77777777" w:rsidR="00FA49DE" w:rsidRPr="00D2226F" w:rsidRDefault="00FA49DE" w:rsidP="00FA49DE">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An Ammonia limit, effective from 31/03/2030, has been added.</w:t>
            </w:r>
          </w:p>
          <w:p w14:paraId="7B7117F2" w14:textId="510710EB" w:rsidR="00FA49DE" w:rsidRPr="008016C5" w:rsidRDefault="00FA49DE" w:rsidP="00FA49DE">
            <w:pPr>
              <w:pStyle w:val="Tablebody"/>
              <w:spacing w:before="40" w:after="40" w:line="270" w:lineRule="exact"/>
              <w:rPr>
                <w:rFonts w:ascii="Arial" w:hAnsi="Arial" w:cs="Arial"/>
                <w:sz w:val="22"/>
                <w:szCs w:val="22"/>
              </w:rPr>
            </w:pPr>
            <w:r w:rsidRPr="00E752CA">
              <w:rPr>
                <w:rFonts w:ascii="Arial" w:hAnsi="Arial" w:cs="Arial"/>
                <w:color w:val="000000" w:themeColor="text1"/>
                <w:sz w:val="22"/>
                <w:szCs w:val="22"/>
              </w:rPr>
              <w:t xml:space="preserve">The permit has been changed from descriptive to numeric, therefore BOD and Suspended Solids limits have been added. OSM tier 2 has been added, changing to tier 3 from </w:t>
            </w:r>
            <w:r w:rsidRPr="00596AD2">
              <w:rPr>
                <w:rFonts w:ascii="Arial" w:hAnsi="Arial"/>
                <w:color w:val="000000" w:themeColor="text1"/>
                <w:sz w:val="22"/>
                <w:szCs w:val="22"/>
              </w:rPr>
              <w:t>02/02</w:t>
            </w:r>
            <w:r w:rsidRPr="00E752CA">
              <w:rPr>
                <w:rFonts w:ascii="Arial" w:hAnsi="Arial" w:cs="Arial"/>
                <w:color w:val="000000" w:themeColor="text1"/>
                <w:sz w:val="22"/>
                <w:szCs w:val="22"/>
              </w:rPr>
              <w:t>/2025</w:t>
            </w:r>
            <w:r>
              <w:rPr>
                <w:rFonts w:ascii="Arial" w:hAnsi="Arial" w:cs="Arial"/>
                <w:color w:val="000000" w:themeColor="text1"/>
                <w:sz w:val="22"/>
                <w:szCs w:val="22"/>
              </w:rPr>
              <w:t>.</w:t>
            </w:r>
          </w:p>
        </w:tc>
      </w:tr>
      <w:tr w:rsidR="00FA49DE" w:rsidRPr="008016C5" w14:paraId="2CB30BAA" w14:textId="77777777" w:rsidTr="00DD732B">
        <w:tc>
          <w:tcPr>
            <w:tcW w:w="2836" w:type="dxa"/>
            <w:tcBorders>
              <w:left w:val="nil"/>
              <w:right w:val="nil"/>
            </w:tcBorders>
          </w:tcPr>
          <w:p w14:paraId="2560988E" w14:textId="63CB8205" w:rsidR="00FA49DE" w:rsidRPr="008016C5" w:rsidRDefault="00FA49DE" w:rsidP="00FA49DE">
            <w:pPr>
              <w:pStyle w:val="Tablebody"/>
              <w:spacing w:before="40" w:after="40" w:line="270" w:lineRule="exact"/>
              <w:rPr>
                <w:rFonts w:ascii="Arial" w:hAnsi="Arial" w:cs="Arial"/>
                <w:sz w:val="22"/>
                <w:szCs w:val="22"/>
              </w:rPr>
            </w:pPr>
            <w:r w:rsidRPr="00596AD2">
              <w:rPr>
                <w:rFonts w:ascii="Arial" w:hAnsi="Arial" w:cs="Arial"/>
                <w:color w:val="000000" w:themeColor="text1"/>
                <w:sz w:val="22"/>
                <w:szCs w:val="22"/>
              </w:rPr>
              <w:t xml:space="preserve">Variation determined </w:t>
            </w:r>
            <w:r w:rsidRPr="00596AD2">
              <w:rPr>
                <w:rFonts w:ascii="Arial" w:hAnsi="Arial" w:cs="Arial"/>
                <w:color w:val="000000" w:themeColor="text1"/>
                <w:sz w:val="22"/>
                <w:szCs w:val="22"/>
              </w:rPr>
              <w:fldChar w:fldCharType="begin"/>
            </w:r>
            <w:r w:rsidRPr="00596AD2">
              <w:rPr>
                <w:rFonts w:ascii="Arial" w:hAnsi="Arial" w:cs="Arial"/>
                <w:color w:val="000000" w:themeColor="text1"/>
                <w:sz w:val="22"/>
                <w:szCs w:val="22"/>
              </w:rPr>
              <w:instrText xml:space="preserve"> MERGEFIELD FE_Permit_Number </w:instrText>
            </w:r>
            <w:r w:rsidRPr="00596AD2">
              <w:rPr>
                <w:rFonts w:ascii="Arial" w:hAnsi="Arial" w:cs="Arial"/>
                <w:color w:val="000000" w:themeColor="text1"/>
                <w:sz w:val="22"/>
                <w:szCs w:val="22"/>
              </w:rPr>
              <w:fldChar w:fldCharType="separate"/>
            </w:r>
            <w:r w:rsidRPr="00596AD2">
              <w:rPr>
                <w:rFonts w:ascii="Arial" w:hAnsi="Arial" w:cs="Arial"/>
                <w:noProof/>
                <w:color w:val="000000" w:themeColor="text1"/>
                <w:sz w:val="22"/>
                <w:szCs w:val="22"/>
              </w:rPr>
              <w:t>CG0015001</w:t>
            </w:r>
            <w:r w:rsidRPr="00596AD2">
              <w:rPr>
                <w:rFonts w:ascii="Arial" w:hAnsi="Arial" w:cs="Arial"/>
                <w:color w:val="000000" w:themeColor="text1"/>
                <w:sz w:val="22"/>
                <w:szCs w:val="22"/>
              </w:rPr>
              <w:fldChar w:fldCharType="end"/>
            </w:r>
            <w:r w:rsidRPr="00596AD2">
              <w:rPr>
                <w:rFonts w:ascii="Arial" w:hAnsi="Arial" w:cs="Arial"/>
                <w:color w:val="000000" w:themeColor="text1"/>
                <w:sz w:val="22"/>
                <w:szCs w:val="22"/>
              </w:rPr>
              <w:t xml:space="preserve"> </w:t>
            </w:r>
          </w:p>
        </w:tc>
        <w:tc>
          <w:tcPr>
            <w:tcW w:w="1701" w:type="dxa"/>
            <w:tcBorders>
              <w:left w:val="nil"/>
              <w:right w:val="nil"/>
            </w:tcBorders>
          </w:tcPr>
          <w:p w14:paraId="05C9414D" w14:textId="0E1C2859" w:rsidR="00FA49DE" w:rsidRPr="008016C5" w:rsidRDefault="00FA49DE" w:rsidP="00FA49DE">
            <w:pPr>
              <w:pStyle w:val="Tablebody"/>
              <w:spacing w:before="40" w:after="40" w:line="270" w:lineRule="exact"/>
              <w:rPr>
                <w:rFonts w:ascii="Arial" w:hAnsi="Arial" w:cs="Arial"/>
                <w:sz w:val="22"/>
                <w:szCs w:val="22"/>
              </w:rPr>
            </w:pPr>
            <w:r w:rsidRPr="00596AD2">
              <w:rPr>
                <w:rFonts w:ascii="Arial" w:hAnsi="Arial" w:cs="Arial"/>
                <w:color w:val="000000" w:themeColor="text1"/>
                <w:sz w:val="22"/>
                <w:szCs w:val="22"/>
              </w:rPr>
              <w:t>26/01/2024</w:t>
            </w:r>
          </w:p>
        </w:tc>
        <w:tc>
          <w:tcPr>
            <w:tcW w:w="3935" w:type="dxa"/>
            <w:tcBorders>
              <w:left w:val="nil"/>
              <w:right w:val="nil"/>
            </w:tcBorders>
          </w:tcPr>
          <w:p w14:paraId="14DAE5EA" w14:textId="6944A8F5" w:rsidR="00FA49DE" w:rsidRPr="008016C5" w:rsidRDefault="00FA49DE" w:rsidP="00FA49DE">
            <w:pPr>
              <w:pStyle w:val="Tablebody"/>
              <w:spacing w:before="40" w:after="40" w:line="270" w:lineRule="exact"/>
              <w:rPr>
                <w:rFonts w:ascii="Arial" w:hAnsi="Arial" w:cs="Arial"/>
                <w:sz w:val="22"/>
                <w:szCs w:val="22"/>
              </w:rPr>
            </w:pPr>
            <w:r w:rsidRPr="00596AD2">
              <w:rPr>
                <w:rFonts w:ascii="Arial" w:hAnsi="Arial" w:cs="Arial"/>
                <w:color w:val="000000" w:themeColor="text1"/>
                <w:sz w:val="22"/>
                <w:szCs w:val="22"/>
              </w:rPr>
              <w:t>Varied and consolidated permit issued in modern condition format to Dŵr Cymru Cyfyngedig.</w:t>
            </w:r>
          </w:p>
        </w:tc>
      </w:tr>
      <w:tr w:rsidR="00CC0A8F" w:rsidRPr="008016C5" w14:paraId="1D783F48" w14:textId="77777777" w:rsidTr="00DD732B">
        <w:tc>
          <w:tcPr>
            <w:tcW w:w="2836" w:type="dxa"/>
            <w:tcBorders>
              <w:left w:val="nil"/>
              <w:right w:val="nil"/>
            </w:tcBorders>
          </w:tcPr>
          <w:p w14:paraId="228246DF" w14:textId="6727D5B6" w:rsidR="00CC0A8F" w:rsidRPr="00F60DBB" w:rsidRDefault="00CC0A8F" w:rsidP="00CC0A8F">
            <w:pPr>
              <w:pStyle w:val="Tablebody"/>
              <w:spacing w:before="40" w:after="40" w:line="270" w:lineRule="exact"/>
              <w:rPr>
                <w:rFonts w:ascii="Arial" w:hAnsi="Arial" w:cs="Arial"/>
                <w:color w:val="000000" w:themeColor="text1"/>
                <w:sz w:val="22"/>
                <w:szCs w:val="22"/>
              </w:rPr>
            </w:pPr>
            <w:r w:rsidRPr="00F60DBB">
              <w:rPr>
                <w:rFonts w:ascii="Arial" w:hAnsi="Arial" w:cs="Arial"/>
                <w:color w:val="000000" w:themeColor="text1"/>
                <w:sz w:val="22"/>
                <w:szCs w:val="22"/>
              </w:rPr>
              <w:t xml:space="preserve">Regulator-initiated variation </w:t>
            </w:r>
            <w:r w:rsidRPr="00F60DBB">
              <w:rPr>
                <w:rFonts w:ascii="Arial" w:hAnsi="Arial" w:cs="Arial"/>
                <w:color w:val="000000" w:themeColor="text1"/>
                <w:sz w:val="22"/>
                <w:szCs w:val="22"/>
              </w:rPr>
              <w:fldChar w:fldCharType="begin"/>
            </w:r>
            <w:r w:rsidRPr="00F60DBB">
              <w:rPr>
                <w:rFonts w:ascii="Arial" w:hAnsi="Arial" w:cs="Arial"/>
                <w:color w:val="000000" w:themeColor="text1"/>
                <w:sz w:val="22"/>
                <w:szCs w:val="22"/>
              </w:rPr>
              <w:instrText xml:space="preserve"> MERGEFIELD PAN </w:instrText>
            </w:r>
            <w:r w:rsidRPr="00F60DBB">
              <w:rPr>
                <w:rFonts w:ascii="Arial" w:hAnsi="Arial" w:cs="Arial"/>
                <w:color w:val="000000" w:themeColor="text1"/>
                <w:sz w:val="22"/>
                <w:szCs w:val="22"/>
              </w:rPr>
              <w:fldChar w:fldCharType="separate"/>
            </w:r>
            <w:r w:rsidR="006206B9" w:rsidRPr="00F60DBB">
              <w:rPr>
                <w:rFonts w:ascii="Arial" w:hAnsi="Arial" w:cs="Arial"/>
                <w:noProof/>
                <w:color w:val="000000" w:themeColor="text1"/>
                <w:sz w:val="22"/>
                <w:szCs w:val="22"/>
              </w:rPr>
              <w:t>PAN-025811</w:t>
            </w:r>
            <w:r w:rsidRPr="00F60DBB">
              <w:rPr>
                <w:rFonts w:ascii="Arial" w:hAnsi="Arial" w:cs="Arial"/>
                <w:color w:val="000000" w:themeColor="text1"/>
                <w:sz w:val="22"/>
                <w:szCs w:val="22"/>
              </w:rPr>
              <w:fldChar w:fldCharType="end"/>
            </w:r>
          </w:p>
        </w:tc>
        <w:tc>
          <w:tcPr>
            <w:tcW w:w="1701" w:type="dxa"/>
            <w:tcBorders>
              <w:left w:val="nil"/>
              <w:right w:val="nil"/>
            </w:tcBorders>
          </w:tcPr>
          <w:p w14:paraId="56AF8206" w14:textId="2BAA43B7" w:rsidR="00CC0A8F" w:rsidRPr="00F60DBB" w:rsidRDefault="00F60DBB" w:rsidP="00CC0A8F">
            <w:pPr>
              <w:pStyle w:val="Tablebody"/>
              <w:spacing w:before="40" w:after="40" w:line="270" w:lineRule="exact"/>
              <w:rPr>
                <w:rFonts w:ascii="Arial" w:hAnsi="Arial" w:cs="Arial"/>
                <w:color w:val="000000" w:themeColor="text1"/>
                <w:sz w:val="22"/>
                <w:szCs w:val="22"/>
              </w:rPr>
            </w:pPr>
            <w:r w:rsidRPr="00F60DBB">
              <w:rPr>
                <w:rFonts w:ascii="Arial" w:hAnsi="Arial" w:cs="Arial"/>
                <w:color w:val="000000" w:themeColor="text1"/>
                <w:sz w:val="22"/>
                <w:szCs w:val="22"/>
              </w:rPr>
              <w:t>22/05/2024</w:t>
            </w:r>
          </w:p>
        </w:tc>
        <w:tc>
          <w:tcPr>
            <w:tcW w:w="3935" w:type="dxa"/>
            <w:tcBorders>
              <w:left w:val="nil"/>
              <w:right w:val="nil"/>
            </w:tcBorders>
          </w:tcPr>
          <w:p w14:paraId="261C0F00" w14:textId="3EA81097" w:rsidR="00E9787C" w:rsidRPr="00F60DBB" w:rsidRDefault="00DA55AF" w:rsidP="00E9787C">
            <w:pPr>
              <w:pStyle w:val="Tablebody"/>
              <w:spacing w:before="40" w:after="40" w:line="270" w:lineRule="exact"/>
              <w:rPr>
                <w:rFonts w:ascii="Arial" w:hAnsi="Arial" w:cs="Arial"/>
                <w:color w:val="000000" w:themeColor="text1"/>
                <w:sz w:val="22"/>
                <w:szCs w:val="22"/>
              </w:rPr>
            </w:pPr>
            <w:r w:rsidRPr="00F60DBB">
              <w:rPr>
                <w:rFonts w:ascii="Arial" w:hAnsi="Arial" w:cs="Arial"/>
                <w:color w:val="000000" w:themeColor="text1"/>
                <w:sz w:val="22"/>
                <w:szCs w:val="22"/>
              </w:rPr>
              <w:t>Variation of permit initiated under PR19 review programme to incorporate flow monitoring to be delivered under AMP7.</w:t>
            </w:r>
          </w:p>
        </w:tc>
      </w:tr>
      <w:tr w:rsidR="00A40593" w:rsidRPr="008016C5" w14:paraId="151D4571" w14:textId="77777777" w:rsidTr="00DD732B">
        <w:tc>
          <w:tcPr>
            <w:tcW w:w="2836" w:type="dxa"/>
            <w:tcBorders>
              <w:left w:val="nil"/>
              <w:right w:val="nil"/>
            </w:tcBorders>
          </w:tcPr>
          <w:p w14:paraId="29205D30" w14:textId="794030B6"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w:t>
            </w:r>
            <w:r w:rsidRPr="00017815">
              <w:rPr>
                <w:rFonts w:ascii="Arial" w:hAnsi="Arial" w:cs="Arial"/>
                <w:color w:val="000000" w:themeColor="text1"/>
                <w:sz w:val="22"/>
                <w:szCs w:val="22"/>
              </w:rPr>
              <w:t xml:space="preserve">riation determined </w:t>
            </w:r>
            <w:r w:rsidR="00CC5CC5" w:rsidRPr="00017815">
              <w:rPr>
                <w:rFonts w:ascii="Arial" w:hAnsi="Arial" w:cs="Arial"/>
                <w:color w:val="000000" w:themeColor="text1"/>
                <w:sz w:val="22"/>
                <w:szCs w:val="22"/>
              </w:rPr>
              <w:fldChar w:fldCharType="begin"/>
            </w:r>
            <w:r w:rsidR="00CC5CC5" w:rsidRPr="00017815">
              <w:rPr>
                <w:rFonts w:ascii="Arial" w:hAnsi="Arial" w:cs="Arial"/>
                <w:color w:val="000000" w:themeColor="text1"/>
                <w:sz w:val="22"/>
                <w:szCs w:val="22"/>
              </w:rPr>
              <w:instrText xml:space="preserve"> MERGEFIELD FE_Permit_Number </w:instrText>
            </w:r>
            <w:r w:rsidR="00CC5CC5" w:rsidRPr="00017815">
              <w:rPr>
                <w:rFonts w:ascii="Arial" w:hAnsi="Arial" w:cs="Arial"/>
                <w:color w:val="000000" w:themeColor="text1"/>
                <w:sz w:val="22"/>
                <w:szCs w:val="22"/>
              </w:rPr>
              <w:fldChar w:fldCharType="separate"/>
            </w:r>
            <w:r w:rsidR="006206B9" w:rsidRPr="00017815">
              <w:rPr>
                <w:rFonts w:ascii="Arial" w:hAnsi="Arial" w:cs="Arial"/>
                <w:noProof/>
                <w:color w:val="000000" w:themeColor="text1"/>
                <w:sz w:val="22"/>
                <w:szCs w:val="22"/>
              </w:rPr>
              <w:t>CG0015001</w:t>
            </w:r>
            <w:r w:rsidR="00CC5CC5" w:rsidRPr="00017815">
              <w:rPr>
                <w:rFonts w:ascii="Arial" w:hAnsi="Arial" w:cs="Arial"/>
                <w:color w:val="000000" w:themeColor="text1"/>
                <w:sz w:val="22"/>
                <w:szCs w:val="22"/>
              </w:rPr>
              <w:fldChar w:fldCharType="end"/>
            </w:r>
            <w:r w:rsidRPr="00017815">
              <w:rPr>
                <w:rFonts w:ascii="Arial" w:hAnsi="Arial" w:cs="Arial"/>
                <w:color w:val="000000" w:themeColor="text1"/>
                <w:sz w:val="22"/>
                <w:szCs w:val="22"/>
              </w:rPr>
              <w:t xml:space="preserve"> </w:t>
            </w:r>
          </w:p>
        </w:tc>
        <w:tc>
          <w:tcPr>
            <w:tcW w:w="1701" w:type="dxa"/>
            <w:tcBorders>
              <w:left w:val="nil"/>
              <w:right w:val="nil"/>
            </w:tcBorders>
          </w:tcPr>
          <w:p w14:paraId="59A3BE79" w14:textId="708945F3" w:rsidR="00A40593" w:rsidRPr="001F42C3" w:rsidRDefault="001F42C3" w:rsidP="00E1303A">
            <w:pPr>
              <w:pStyle w:val="Tablebody"/>
              <w:spacing w:before="40" w:after="40" w:line="270" w:lineRule="exact"/>
              <w:rPr>
                <w:rFonts w:ascii="Arial" w:hAnsi="Arial" w:cs="Arial"/>
                <w:color w:val="000000" w:themeColor="text1"/>
                <w:sz w:val="22"/>
                <w:szCs w:val="22"/>
              </w:rPr>
            </w:pPr>
            <w:r w:rsidRPr="001F42C3">
              <w:rPr>
                <w:rFonts w:ascii="Arial" w:hAnsi="Arial" w:cs="Arial"/>
                <w:color w:val="000000" w:themeColor="text1"/>
                <w:sz w:val="22"/>
                <w:szCs w:val="22"/>
              </w:rPr>
              <w:t>25/06/2024</w:t>
            </w:r>
          </w:p>
        </w:tc>
        <w:tc>
          <w:tcPr>
            <w:tcW w:w="3935" w:type="dxa"/>
            <w:tcBorders>
              <w:left w:val="nil"/>
              <w:right w:val="nil"/>
            </w:tcBorders>
          </w:tcPr>
          <w:p w14:paraId="79CEFF18" w14:textId="1E2BFF3D"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permit issued</w:t>
            </w:r>
            <w:r w:rsidRPr="00185400">
              <w:rPr>
                <w:rFonts w:ascii="Arial" w:hAnsi="Arial" w:cs="Arial"/>
                <w:color w:val="FF0000"/>
                <w:sz w:val="22"/>
                <w:szCs w:val="22"/>
              </w:rPr>
              <w:t xml:space="preserve">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08A8E450" w14:textId="7D7ED789"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7179347E" w14:textId="77777777" w:rsidR="00FF6887" w:rsidRDefault="00FF6887" w:rsidP="00167FFA">
      <w:pPr>
        <w:pStyle w:val="Data"/>
        <w:rPr>
          <w:rStyle w:val="change"/>
          <w:rFonts w:cs="Arial"/>
          <w:sz w:val="22"/>
          <w:szCs w:val="22"/>
        </w:rPr>
      </w:pPr>
    </w:p>
    <w:p w14:paraId="51DFBE7B" w14:textId="031B19FD" w:rsidR="00A40593" w:rsidRPr="00F0497E" w:rsidRDefault="00CE57D2" w:rsidP="00A40593">
      <w:pPr>
        <w:pStyle w:val="Heading3nonum"/>
        <w:spacing w:before="0"/>
        <w:ind w:right="1701"/>
        <w:rPr>
          <w:rFonts w:cs="Arial"/>
          <w:bCs/>
          <w:color w:val="000000" w:themeColor="text1"/>
          <w:sz w:val="22"/>
          <w:szCs w:val="22"/>
        </w:rPr>
      </w:pPr>
      <w:r w:rsidRPr="00F0497E">
        <w:rPr>
          <w:rFonts w:cs="Arial"/>
          <w:bCs/>
          <w:color w:val="000000" w:themeColor="text1"/>
          <w:sz w:val="22"/>
          <w:szCs w:val="22"/>
        </w:rPr>
        <w:t>p</w:t>
      </w:r>
      <w:r w:rsidR="00A40593" w:rsidRPr="00F0497E">
        <w:rPr>
          <w:rFonts w:cs="Arial"/>
          <w:bCs/>
          <w:color w:val="000000" w:themeColor="text1"/>
          <w:sz w:val="22"/>
          <w:szCs w:val="22"/>
        </w:rPr>
        <w:t>ermit number</w:t>
      </w:r>
    </w:p>
    <w:p w14:paraId="0FDB94C2" w14:textId="575397CC" w:rsidR="00093C7B" w:rsidRPr="00F0497E" w:rsidRDefault="00093C7B" w:rsidP="00A40593">
      <w:pPr>
        <w:pStyle w:val="Data"/>
        <w:ind w:right="1701"/>
        <w:rPr>
          <w:rStyle w:val="licenceno"/>
          <w:rFonts w:cs="Arial"/>
          <w:color w:val="000000" w:themeColor="text1"/>
          <w:sz w:val="22"/>
          <w:szCs w:val="22"/>
        </w:rPr>
      </w:pPr>
      <w:r w:rsidRPr="00F0497E">
        <w:rPr>
          <w:rStyle w:val="licenceno"/>
          <w:rFonts w:cs="Arial"/>
          <w:color w:val="000000" w:themeColor="text1"/>
          <w:sz w:val="22"/>
          <w:szCs w:val="22"/>
        </w:rPr>
        <w:fldChar w:fldCharType="begin"/>
      </w:r>
      <w:r w:rsidRPr="00F0497E">
        <w:rPr>
          <w:rStyle w:val="licenceno"/>
          <w:rFonts w:cs="Arial"/>
          <w:color w:val="000000" w:themeColor="text1"/>
          <w:sz w:val="22"/>
          <w:szCs w:val="22"/>
        </w:rPr>
        <w:instrText xml:space="preserve"> MERGEFIELD FE_Permit_Number </w:instrText>
      </w:r>
      <w:r w:rsidRPr="00F0497E">
        <w:rPr>
          <w:rStyle w:val="licenceno"/>
          <w:rFonts w:cs="Arial"/>
          <w:color w:val="000000" w:themeColor="text1"/>
          <w:sz w:val="22"/>
          <w:szCs w:val="22"/>
        </w:rPr>
        <w:fldChar w:fldCharType="separate"/>
      </w:r>
      <w:r w:rsidR="006206B9" w:rsidRPr="00F0497E">
        <w:rPr>
          <w:rStyle w:val="licenceno"/>
          <w:rFonts w:cs="Arial"/>
          <w:noProof/>
          <w:color w:val="000000" w:themeColor="text1"/>
          <w:sz w:val="22"/>
          <w:szCs w:val="22"/>
        </w:rPr>
        <w:t>CG0015001</w:t>
      </w:r>
      <w:r w:rsidRPr="00F0497E">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 xml:space="preserve">whose registered office </w:t>
      </w:r>
      <w:proofErr w:type="gramStart"/>
      <w:r w:rsidRPr="00420953">
        <w:rPr>
          <w:rStyle w:val="licenceno"/>
          <w:rFonts w:cs="Arial"/>
          <w:b w:val="0"/>
          <w:bCs/>
          <w:sz w:val="22"/>
          <w:szCs w:val="22"/>
        </w:rPr>
        <w:t>is</w:t>
      </w:r>
      <w:proofErr w:type="gramEnd"/>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F0497E" w:rsidRDefault="00420953" w:rsidP="00420953">
      <w:pPr>
        <w:pStyle w:val="Data"/>
        <w:spacing w:line="276" w:lineRule="auto"/>
        <w:ind w:right="23"/>
        <w:rPr>
          <w:b w:val="0"/>
          <w:color w:val="000000" w:themeColor="text1"/>
          <w:sz w:val="22"/>
          <w:szCs w:val="22"/>
        </w:rPr>
      </w:pPr>
      <w:r w:rsidRPr="00C31D2C">
        <w:rPr>
          <w:b w:val="0"/>
          <w:sz w:val="22"/>
          <w:szCs w:val="22"/>
        </w:rPr>
        <w:t xml:space="preserve">to </w:t>
      </w:r>
      <w:r w:rsidRPr="00F0497E">
        <w:rPr>
          <w:b w:val="0"/>
          <w:color w:val="000000" w:themeColor="text1"/>
          <w:sz w:val="22"/>
          <w:szCs w:val="22"/>
        </w:rPr>
        <w:t xml:space="preserve">operate </w:t>
      </w:r>
      <w:r w:rsidRPr="00F0497E">
        <w:rPr>
          <w:rFonts w:cs="Arial"/>
          <w:b w:val="0"/>
          <w:color w:val="000000" w:themeColor="text1"/>
          <w:sz w:val="22"/>
          <w:szCs w:val="22"/>
        </w:rPr>
        <w:t>a water discharge activity</w:t>
      </w:r>
      <w:r w:rsidRPr="00F0497E">
        <w:rPr>
          <w:b w:val="0"/>
          <w:color w:val="000000" w:themeColor="text1"/>
          <w:sz w:val="22"/>
          <w:szCs w:val="22"/>
        </w:rPr>
        <w:t xml:space="preserve"> at</w:t>
      </w:r>
    </w:p>
    <w:p w14:paraId="3DF9DFCE" w14:textId="68D15268" w:rsidR="00CE57D2" w:rsidRPr="00F0497E" w:rsidRDefault="00CE57D2" w:rsidP="00420953">
      <w:pPr>
        <w:pStyle w:val="Data"/>
        <w:spacing w:line="276" w:lineRule="auto"/>
        <w:ind w:right="23"/>
        <w:rPr>
          <w:rStyle w:val="change"/>
          <w:rFonts w:cs="Arial"/>
          <w:bCs/>
          <w:color w:val="000000" w:themeColor="text1"/>
          <w:sz w:val="22"/>
          <w:szCs w:val="22"/>
        </w:rPr>
      </w:pPr>
      <w:r w:rsidRPr="00F0497E">
        <w:rPr>
          <w:bCs/>
          <w:color w:val="000000" w:themeColor="text1"/>
          <w:sz w:val="22"/>
          <w:szCs w:val="22"/>
        </w:rPr>
        <w:fldChar w:fldCharType="begin"/>
      </w:r>
      <w:r w:rsidRPr="00F0497E">
        <w:rPr>
          <w:bCs/>
          <w:color w:val="000000" w:themeColor="text1"/>
          <w:sz w:val="22"/>
          <w:szCs w:val="22"/>
        </w:rPr>
        <w:instrText xml:space="preserve"> MERGEFIELD Site_Name </w:instrText>
      </w:r>
      <w:r w:rsidRPr="00F0497E">
        <w:rPr>
          <w:bCs/>
          <w:color w:val="000000" w:themeColor="text1"/>
          <w:sz w:val="22"/>
          <w:szCs w:val="22"/>
        </w:rPr>
        <w:fldChar w:fldCharType="separate"/>
      </w:r>
      <w:r w:rsidR="006206B9" w:rsidRPr="00F0497E">
        <w:rPr>
          <w:bCs/>
          <w:noProof/>
          <w:color w:val="000000" w:themeColor="text1"/>
          <w:sz w:val="22"/>
          <w:szCs w:val="22"/>
        </w:rPr>
        <w:t>Prenteg Wastewater Treatment Works</w:t>
      </w:r>
      <w:r w:rsidRPr="00F0497E">
        <w:rPr>
          <w:bCs/>
          <w:color w:val="000000" w:themeColor="text1"/>
          <w:sz w:val="22"/>
          <w:szCs w:val="22"/>
        </w:rPr>
        <w:fldChar w:fldCharType="end"/>
      </w:r>
    </w:p>
    <w:p w14:paraId="360BC02C" w14:textId="66A9E6A6" w:rsidR="00E84C8B" w:rsidRPr="00F0497E" w:rsidRDefault="00CE57D2" w:rsidP="00167FFA">
      <w:pPr>
        <w:pStyle w:val="Data"/>
        <w:rPr>
          <w:rStyle w:val="change"/>
          <w:rFonts w:cs="Arial"/>
          <w:color w:val="000000" w:themeColor="text1"/>
          <w:sz w:val="22"/>
          <w:szCs w:val="22"/>
        </w:rPr>
      </w:pPr>
      <w:r w:rsidRPr="00F0497E">
        <w:rPr>
          <w:rStyle w:val="change"/>
          <w:rFonts w:cs="Arial"/>
          <w:color w:val="000000" w:themeColor="text1"/>
          <w:sz w:val="22"/>
          <w:szCs w:val="22"/>
        </w:rPr>
        <w:fldChar w:fldCharType="begin"/>
      </w:r>
      <w:r w:rsidRPr="00F0497E">
        <w:rPr>
          <w:rStyle w:val="change"/>
          <w:rFonts w:cs="Arial"/>
          <w:color w:val="000000" w:themeColor="text1"/>
          <w:sz w:val="22"/>
          <w:szCs w:val="22"/>
        </w:rPr>
        <w:instrText xml:space="preserve"> MERGEFIELD DSI_ADD2 </w:instrText>
      </w:r>
      <w:r w:rsidRPr="00F0497E">
        <w:rPr>
          <w:rStyle w:val="change"/>
          <w:rFonts w:cs="Arial"/>
          <w:color w:val="000000" w:themeColor="text1"/>
          <w:sz w:val="22"/>
          <w:szCs w:val="22"/>
        </w:rPr>
        <w:fldChar w:fldCharType="separate"/>
      </w:r>
      <w:r w:rsidR="006206B9" w:rsidRPr="00F0497E">
        <w:rPr>
          <w:rStyle w:val="change"/>
          <w:rFonts w:cs="Arial"/>
          <w:noProof/>
          <w:color w:val="000000" w:themeColor="text1"/>
          <w:sz w:val="22"/>
          <w:szCs w:val="22"/>
        </w:rPr>
        <w:t>Track off B4410</w:t>
      </w:r>
      <w:r w:rsidRPr="00F0497E">
        <w:rPr>
          <w:rStyle w:val="change"/>
          <w:rFonts w:cs="Arial"/>
          <w:color w:val="000000" w:themeColor="text1"/>
          <w:sz w:val="22"/>
          <w:szCs w:val="22"/>
        </w:rPr>
        <w:fldChar w:fldCharType="end"/>
      </w:r>
    </w:p>
    <w:p w14:paraId="7BD825C2" w14:textId="28A1F4AC" w:rsidR="00E84C8B" w:rsidRPr="00F0497E" w:rsidRDefault="00CE57D2" w:rsidP="00167FFA">
      <w:pPr>
        <w:pStyle w:val="Data"/>
        <w:rPr>
          <w:rStyle w:val="change"/>
          <w:rFonts w:cs="Arial"/>
          <w:color w:val="000000" w:themeColor="text1"/>
          <w:sz w:val="22"/>
          <w:szCs w:val="22"/>
        </w:rPr>
      </w:pPr>
      <w:r w:rsidRPr="00F0497E">
        <w:rPr>
          <w:rStyle w:val="change"/>
          <w:rFonts w:cs="Arial"/>
          <w:color w:val="000000" w:themeColor="text1"/>
          <w:sz w:val="22"/>
          <w:szCs w:val="22"/>
        </w:rPr>
        <w:fldChar w:fldCharType="begin"/>
      </w:r>
      <w:r w:rsidRPr="00F0497E">
        <w:rPr>
          <w:rStyle w:val="change"/>
          <w:rFonts w:cs="Arial"/>
          <w:color w:val="000000" w:themeColor="text1"/>
          <w:sz w:val="22"/>
          <w:szCs w:val="22"/>
        </w:rPr>
        <w:instrText xml:space="preserve"> MERGEFIELD DSI_ADD3 </w:instrText>
      </w:r>
      <w:r w:rsidRPr="00F0497E">
        <w:rPr>
          <w:rStyle w:val="change"/>
          <w:rFonts w:cs="Arial"/>
          <w:color w:val="000000" w:themeColor="text1"/>
          <w:sz w:val="22"/>
          <w:szCs w:val="22"/>
        </w:rPr>
        <w:fldChar w:fldCharType="separate"/>
      </w:r>
      <w:r w:rsidR="006206B9" w:rsidRPr="00F0497E">
        <w:rPr>
          <w:rStyle w:val="change"/>
          <w:rFonts w:cs="Arial"/>
          <w:noProof/>
          <w:color w:val="000000" w:themeColor="text1"/>
          <w:sz w:val="22"/>
          <w:szCs w:val="22"/>
        </w:rPr>
        <w:t>Prenteg</w:t>
      </w:r>
      <w:r w:rsidRPr="00F0497E">
        <w:rPr>
          <w:rStyle w:val="change"/>
          <w:rFonts w:cs="Arial"/>
          <w:color w:val="000000" w:themeColor="text1"/>
          <w:sz w:val="22"/>
          <w:szCs w:val="22"/>
        </w:rPr>
        <w:fldChar w:fldCharType="end"/>
      </w:r>
    </w:p>
    <w:p w14:paraId="2E2D7226" w14:textId="5CC0CFDF" w:rsidR="00E84C8B" w:rsidRPr="00F0497E" w:rsidRDefault="00CE57D2" w:rsidP="00167FFA">
      <w:pPr>
        <w:pStyle w:val="Data"/>
        <w:rPr>
          <w:rStyle w:val="change"/>
          <w:rFonts w:cs="Arial"/>
          <w:color w:val="000000" w:themeColor="text1"/>
          <w:sz w:val="22"/>
          <w:szCs w:val="22"/>
        </w:rPr>
      </w:pPr>
      <w:r w:rsidRPr="00F0497E">
        <w:rPr>
          <w:rStyle w:val="change"/>
          <w:rFonts w:cs="Arial"/>
          <w:color w:val="000000" w:themeColor="text1"/>
          <w:sz w:val="22"/>
          <w:szCs w:val="22"/>
        </w:rPr>
        <w:fldChar w:fldCharType="begin"/>
      </w:r>
      <w:r w:rsidRPr="00F0497E">
        <w:rPr>
          <w:rStyle w:val="change"/>
          <w:rFonts w:cs="Arial"/>
          <w:color w:val="000000" w:themeColor="text1"/>
          <w:sz w:val="22"/>
          <w:szCs w:val="22"/>
        </w:rPr>
        <w:instrText xml:space="preserve"> MERGEFIELD DSI_ADD4 </w:instrText>
      </w:r>
      <w:r w:rsidRPr="00F0497E">
        <w:rPr>
          <w:rStyle w:val="change"/>
          <w:rFonts w:cs="Arial"/>
          <w:color w:val="000000" w:themeColor="text1"/>
          <w:sz w:val="22"/>
          <w:szCs w:val="22"/>
        </w:rPr>
        <w:fldChar w:fldCharType="separate"/>
      </w:r>
      <w:r w:rsidR="006206B9" w:rsidRPr="00F0497E">
        <w:rPr>
          <w:rStyle w:val="change"/>
          <w:rFonts w:cs="Arial"/>
          <w:noProof/>
          <w:color w:val="000000" w:themeColor="text1"/>
          <w:sz w:val="22"/>
          <w:szCs w:val="22"/>
        </w:rPr>
        <w:t>Porthmadog</w:t>
      </w:r>
      <w:r w:rsidRPr="00F0497E">
        <w:rPr>
          <w:rStyle w:val="change"/>
          <w:rFonts w:cs="Arial"/>
          <w:color w:val="000000" w:themeColor="text1"/>
          <w:sz w:val="22"/>
          <w:szCs w:val="22"/>
        </w:rPr>
        <w:fldChar w:fldCharType="end"/>
      </w:r>
    </w:p>
    <w:p w14:paraId="2080DA39" w14:textId="779B649C" w:rsidR="00E84C8B" w:rsidRPr="00F0497E" w:rsidRDefault="00CE57D2" w:rsidP="00167FFA">
      <w:pPr>
        <w:pStyle w:val="Data"/>
        <w:rPr>
          <w:rStyle w:val="change"/>
          <w:rFonts w:cs="Arial"/>
          <w:color w:val="000000" w:themeColor="text1"/>
          <w:sz w:val="22"/>
          <w:szCs w:val="22"/>
        </w:rPr>
      </w:pPr>
      <w:r w:rsidRPr="00F0497E">
        <w:rPr>
          <w:rStyle w:val="change"/>
          <w:rFonts w:cs="Arial"/>
          <w:color w:val="000000" w:themeColor="text1"/>
          <w:sz w:val="22"/>
          <w:szCs w:val="22"/>
        </w:rPr>
        <w:fldChar w:fldCharType="begin"/>
      </w:r>
      <w:r w:rsidRPr="00F0497E">
        <w:rPr>
          <w:rStyle w:val="change"/>
          <w:rFonts w:cs="Arial"/>
          <w:color w:val="000000" w:themeColor="text1"/>
          <w:sz w:val="22"/>
          <w:szCs w:val="22"/>
        </w:rPr>
        <w:instrText xml:space="preserve"> MERGEFIELD DSI_POST_CODE </w:instrText>
      </w:r>
      <w:r w:rsidRPr="00F0497E">
        <w:rPr>
          <w:rStyle w:val="change"/>
          <w:rFonts w:cs="Arial"/>
          <w:color w:val="000000" w:themeColor="text1"/>
          <w:sz w:val="22"/>
          <w:szCs w:val="22"/>
        </w:rPr>
        <w:fldChar w:fldCharType="separate"/>
      </w:r>
      <w:r w:rsidR="006206B9" w:rsidRPr="00F0497E">
        <w:rPr>
          <w:rStyle w:val="change"/>
          <w:rFonts w:cs="Arial"/>
          <w:noProof/>
          <w:color w:val="000000" w:themeColor="text1"/>
          <w:sz w:val="22"/>
          <w:szCs w:val="22"/>
        </w:rPr>
        <w:t>LL49 9SP</w:t>
      </w:r>
      <w:r w:rsidRPr="00F0497E">
        <w:rPr>
          <w:rStyle w:val="change"/>
          <w:rFonts w:cs="Arial"/>
          <w:color w:val="000000" w:themeColor="text1"/>
          <w:sz w:val="22"/>
          <w:szCs w:val="22"/>
        </w:rPr>
        <w:fldChar w:fldCharType="end"/>
      </w:r>
    </w:p>
    <w:p w14:paraId="0A407BF3" w14:textId="77777777" w:rsidR="00167FFA" w:rsidRPr="00F0497E"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F0497E">
        <w:rPr>
          <w:rFonts w:cs="Arial"/>
          <w:color w:val="000000" w:themeColor="text1"/>
          <w:sz w:val="22"/>
          <w:szCs w:val="22"/>
        </w:rPr>
        <w:t>to the exte</w:t>
      </w:r>
      <w:r w:rsidRPr="00C31D2C">
        <w:rPr>
          <w:rFonts w:cs="Arial"/>
          <w:sz w:val="22"/>
          <w:szCs w:val="22"/>
        </w:rPr>
        <w:t xml:space="preserv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26FA7FBC"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w:t>
      </w:r>
      <w:r w:rsidRPr="001F42C3">
        <w:rPr>
          <w:rFonts w:cs="Arial"/>
          <w:color w:val="000000" w:themeColor="text1"/>
          <w:sz w:val="22"/>
          <w:szCs w:val="22"/>
        </w:rPr>
        <w:t xml:space="preserve">om </w:t>
      </w:r>
      <w:proofErr w:type="gramStart"/>
      <w:r w:rsidR="001F42C3" w:rsidRPr="001F42C3">
        <w:rPr>
          <w:rFonts w:cs="Arial"/>
          <w:b/>
          <w:bCs/>
          <w:color w:val="000000" w:themeColor="text1"/>
          <w:sz w:val="22"/>
          <w:szCs w:val="22"/>
        </w:rPr>
        <w:t>02/07/2024</w:t>
      </w:r>
      <w:proofErr w:type="gramEnd"/>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192D3B4F" w:rsidR="005B73A2" w:rsidRPr="001F42C3" w:rsidRDefault="001F42C3" w:rsidP="003842F1">
            <w:pPr>
              <w:pStyle w:val="Heading3nonum"/>
              <w:spacing w:before="0"/>
              <w:ind w:right="-135"/>
              <w:jc w:val="center"/>
              <w:rPr>
                <w:rFonts w:cs="Arial"/>
                <w:b/>
                <w:color w:val="000000" w:themeColor="text1"/>
                <w:sz w:val="22"/>
                <w:szCs w:val="22"/>
              </w:rPr>
            </w:pPr>
            <w:r w:rsidRPr="001F42C3">
              <w:rPr>
                <w:rFonts w:cs="Arial"/>
                <w:b/>
                <w:color w:val="000000" w:themeColor="text1"/>
                <w:sz w:val="22"/>
                <w:szCs w:val="22"/>
              </w:rPr>
              <w:t>Joanne Fitton</w:t>
            </w:r>
          </w:p>
        </w:tc>
        <w:tc>
          <w:tcPr>
            <w:tcW w:w="2409" w:type="dxa"/>
            <w:vAlign w:val="center"/>
          </w:tcPr>
          <w:p w14:paraId="2B127805" w14:textId="6DF60513" w:rsidR="00E84C8B" w:rsidRPr="001F42C3" w:rsidRDefault="001F42C3" w:rsidP="003842F1">
            <w:pPr>
              <w:pStyle w:val="Heading3nonum"/>
              <w:spacing w:before="0"/>
              <w:ind w:right="34"/>
              <w:jc w:val="center"/>
              <w:rPr>
                <w:rFonts w:cs="Arial"/>
                <w:b/>
                <w:color w:val="000000" w:themeColor="text1"/>
                <w:sz w:val="22"/>
                <w:szCs w:val="22"/>
              </w:rPr>
            </w:pPr>
            <w:r w:rsidRPr="001F42C3">
              <w:rPr>
                <w:rFonts w:cs="Arial"/>
                <w:b/>
                <w:color w:val="000000" w:themeColor="text1"/>
                <w:sz w:val="22"/>
                <w:szCs w:val="22"/>
              </w:rPr>
              <w:t>25/06/2024</w:t>
            </w:r>
          </w:p>
        </w:tc>
      </w:tr>
    </w:tbl>
    <w:p w14:paraId="4FCEBD03" w14:textId="15BB2C0C"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02816BCB" w14:textId="412C9251" w:rsidR="006C6EA9" w:rsidRPr="0018607A" w:rsidRDefault="006C6EA9" w:rsidP="006C6EA9">
      <w:pPr>
        <w:spacing w:before="120" w:line="270" w:lineRule="exact"/>
        <w:rPr>
          <w:rFonts w:ascii="Arial" w:hAnsi="Arial" w:cs="Arial"/>
          <w:color w:val="000000" w:themeColor="text1"/>
          <w:sz w:val="22"/>
          <w:szCs w:val="22"/>
        </w:rPr>
      </w:pPr>
      <w:r w:rsidRPr="0018607A">
        <w:rPr>
          <w:rFonts w:ascii="Arial" w:hAnsi="Arial" w:cs="Arial"/>
          <w:color w:val="000000" w:themeColor="text1"/>
          <w:sz w:val="22"/>
          <w:szCs w:val="22"/>
        </w:rPr>
        <w:t xml:space="preserve">The following conditions were varied as a result of </w:t>
      </w:r>
      <w:r w:rsidR="00631D61" w:rsidRPr="0018607A">
        <w:rPr>
          <w:rFonts w:ascii="Arial" w:hAnsi="Arial" w:cs="Arial"/>
          <w:color w:val="000000" w:themeColor="text1"/>
          <w:sz w:val="22"/>
          <w:szCs w:val="22"/>
        </w:rPr>
        <w:t>a</w:t>
      </w:r>
      <w:r w:rsidRPr="0018607A">
        <w:rPr>
          <w:rFonts w:ascii="Arial" w:hAnsi="Arial" w:cs="Arial"/>
          <w:color w:val="000000" w:themeColor="text1"/>
          <w:sz w:val="22"/>
          <w:szCs w:val="22"/>
        </w:rPr>
        <w:t xml:space="preserve"> </w:t>
      </w:r>
      <w:r w:rsidR="00E4680B" w:rsidRPr="0018607A">
        <w:rPr>
          <w:rFonts w:ascii="Arial" w:hAnsi="Arial" w:cs="Arial"/>
          <w:color w:val="000000" w:themeColor="text1"/>
          <w:sz w:val="22"/>
          <w:szCs w:val="22"/>
        </w:rPr>
        <w:t xml:space="preserve">Natural Resources Wales </w:t>
      </w:r>
      <w:r w:rsidRPr="0018607A">
        <w:rPr>
          <w:rFonts w:ascii="Arial" w:hAnsi="Arial" w:cs="Arial"/>
          <w:color w:val="000000" w:themeColor="text1"/>
          <w:sz w:val="22"/>
          <w:szCs w:val="22"/>
        </w:rPr>
        <w:t>initiated variation:</w:t>
      </w:r>
    </w:p>
    <w:p w14:paraId="3A11086A" w14:textId="2A827D5E" w:rsidR="006C6EA9" w:rsidRPr="0018607A" w:rsidRDefault="0018607A" w:rsidP="006C6EA9">
      <w:pPr>
        <w:spacing w:before="120" w:line="270" w:lineRule="exact"/>
        <w:rPr>
          <w:rFonts w:ascii="Arial" w:hAnsi="Arial" w:cs="Arial"/>
          <w:color w:val="000000" w:themeColor="text1"/>
          <w:sz w:val="22"/>
          <w:szCs w:val="22"/>
        </w:rPr>
      </w:pPr>
      <w:r w:rsidRPr="0018607A">
        <w:rPr>
          <w:rFonts w:ascii="Arial" w:hAnsi="Arial" w:cs="Arial"/>
          <w:color w:val="000000" w:themeColor="text1"/>
          <w:sz w:val="22"/>
          <w:szCs w:val="22"/>
        </w:rPr>
        <w:t>3.1.4, 3.3.7</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F0497E" w:rsidRDefault="008321E6" w:rsidP="00597064">
      <w:pPr>
        <w:pStyle w:val="Act"/>
        <w:ind w:left="567"/>
        <w:rPr>
          <w:bCs/>
          <w:color w:val="000000" w:themeColor="text1"/>
          <w:sz w:val="22"/>
          <w:szCs w:val="22"/>
        </w:rPr>
      </w:pPr>
      <w:r w:rsidRPr="00F0497E">
        <w:rPr>
          <w:bCs/>
          <w:color w:val="000000" w:themeColor="text1"/>
          <w:sz w:val="22"/>
          <w:szCs w:val="22"/>
        </w:rPr>
        <w:t xml:space="preserve">Permit number </w:t>
      </w:r>
    </w:p>
    <w:p w14:paraId="64EE5CD4" w14:textId="75011504" w:rsidR="008321E6" w:rsidRPr="00F0497E" w:rsidRDefault="00093C7B" w:rsidP="00597064">
      <w:pPr>
        <w:pStyle w:val="Data"/>
        <w:ind w:left="567" w:right="1701"/>
        <w:rPr>
          <w:rStyle w:val="licenceno"/>
          <w:color w:val="000000" w:themeColor="text1"/>
          <w:sz w:val="22"/>
          <w:szCs w:val="22"/>
        </w:rPr>
      </w:pPr>
      <w:r w:rsidRPr="00F0497E">
        <w:rPr>
          <w:rStyle w:val="licenceno"/>
          <w:color w:val="000000" w:themeColor="text1"/>
          <w:sz w:val="22"/>
          <w:szCs w:val="22"/>
        </w:rPr>
        <w:fldChar w:fldCharType="begin"/>
      </w:r>
      <w:r w:rsidRPr="00F0497E">
        <w:rPr>
          <w:rStyle w:val="licenceno"/>
          <w:color w:val="000000" w:themeColor="text1"/>
          <w:sz w:val="22"/>
          <w:szCs w:val="22"/>
        </w:rPr>
        <w:instrText xml:space="preserve"> MERGEFIELD FE_Permit_Number </w:instrText>
      </w:r>
      <w:r w:rsidRPr="00F0497E">
        <w:rPr>
          <w:rStyle w:val="licenceno"/>
          <w:color w:val="000000" w:themeColor="text1"/>
          <w:sz w:val="22"/>
          <w:szCs w:val="22"/>
        </w:rPr>
        <w:fldChar w:fldCharType="separate"/>
      </w:r>
      <w:r w:rsidR="006206B9" w:rsidRPr="00F0497E">
        <w:rPr>
          <w:rStyle w:val="licenceno"/>
          <w:noProof/>
          <w:color w:val="000000" w:themeColor="text1"/>
          <w:sz w:val="22"/>
          <w:szCs w:val="22"/>
        </w:rPr>
        <w:t>CG0015001</w:t>
      </w:r>
      <w:r w:rsidRPr="00F0497E">
        <w:rPr>
          <w:rStyle w:val="licenceno"/>
          <w:color w:val="000000" w:themeColor="text1"/>
          <w:sz w:val="22"/>
          <w:szCs w:val="22"/>
        </w:rPr>
        <w:fldChar w:fldCharType="end"/>
      </w:r>
    </w:p>
    <w:p w14:paraId="276C14AC" w14:textId="431ED80D" w:rsidR="008321E6" w:rsidRPr="0049139F" w:rsidRDefault="008321E6" w:rsidP="00597064">
      <w:pPr>
        <w:pStyle w:val="Heading3nonum"/>
        <w:ind w:left="567"/>
        <w:rPr>
          <w:color w:val="FF0000"/>
          <w:sz w:val="22"/>
          <w:szCs w:val="22"/>
        </w:rPr>
      </w:pPr>
      <w:r w:rsidRPr="00F0497E">
        <w:rPr>
          <w:color w:val="000000" w:themeColor="text1"/>
          <w:sz w:val="22"/>
          <w:szCs w:val="22"/>
        </w:rPr>
        <w:t xml:space="preserve">This is the consolidated permit referred to in the variation and consolidation notice for </w:t>
      </w:r>
      <w:r w:rsidR="00C41C5D" w:rsidRPr="00F0497E">
        <w:rPr>
          <w:color w:val="000000" w:themeColor="text1"/>
          <w:sz w:val="22"/>
          <w:szCs w:val="22"/>
        </w:rPr>
        <w:t>variation</w:t>
      </w:r>
      <w:r w:rsidRPr="00F0497E">
        <w:rPr>
          <w:color w:val="000000" w:themeColor="text1"/>
          <w:sz w:val="22"/>
          <w:szCs w:val="22"/>
        </w:rPr>
        <w:t xml:space="preserve"> </w:t>
      </w:r>
      <w:r w:rsidR="00CE57D2" w:rsidRPr="00F0497E">
        <w:rPr>
          <w:color w:val="000000" w:themeColor="text1"/>
          <w:sz w:val="22"/>
          <w:szCs w:val="22"/>
        </w:rPr>
        <w:fldChar w:fldCharType="begin"/>
      </w:r>
      <w:r w:rsidR="00CE57D2" w:rsidRPr="00F0497E">
        <w:rPr>
          <w:color w:val="000000" w:themeColor="text1"/>
          <w:sz w:val="22"/>
          <w:szCs w:val="22"/>
        </w:rPr>
        <w:instrText xml:space="preserve"> MERGEFIELD PAN </w:instrText>
      </w:r>
      <w:r w:rsidR="00CE57D2" w:rsidRPr="00F0497E">
        <w:rPr>
          <w:color w:val="000000" w:themeColor="text1"/>
          <w:sz w:val="22"/>
          <w:szCs w:val="22"/>
        </w:rPr>
        <w:fldChar w:fldCharType="separate"/>
      </w:r>
      <w:r w:rsidR="006206B9" w:rsidRPr="00F0497E">
        <w:rPr>
          <w:noProof/>
          <w:color w:val="000000" w:themeColor="text1"/>
          <w:sz w:val="22"/>
          <w:szCs w:val="22"/>
        </w:rPr>
        <w:t>PAN-025811</w:t>
      </w:r>
      <w:r w:rsidR="00CE57D2" w:rsidRPr="00F0497E">
        <w:rPr>
          <w:color w:val="000000" w:themeColor="text1"/>
          <w:sz w:val="22"/>
          <w:szCs w:val="22"/>
        </w:rPr>
        <w:fldChar w:fldCharType="end"/>
      </w:r>
      <w:r w:rsidRPr="00F0497E">
        <w:rPr>
          <w:color w:val="000000" w:themeColor="text1"/>
          <w:sz w:val="22"/>
          <w:szCs w:val="22"/>
        </w:rPr>
        <w:t xml:space="preserve"> </w:t>
      </w:r>
      <w:proofErr w:type="gramStart"/>
      <w:r w:rsidRPr="00F0497E">
        <w:rPr>
          <w:color w:val="000000" w:themeColor="text1"/>
          <w:sz w:val="22"/>
          <w:szCs w:val="22"/>
        </w:rPr>
        <w:t>au</w:t>
      </w:r>
      <w:r w:rsidRPr="0049139F">
        <w:rPr>
          <w:sz w:val="22"/>
          <w:szCs w:val="22"/>
        </w:rPr>
        <w:t>thori</w:t>
      </w:r>
      <w:r>
        <w:rPr>
          <w:sz w:val="22"/>
          <w:szCs w:val="22"/>
        </w:rPr>
        <w:t>sing</w:t>
      </w:r>
      <w:proofErr w:type="gramEnd"/>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F0497E"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F0497E">
        <w:rPr>
          <w:rFonts w:ascii="Arial" w:hAnsi="Arial"/>
          <w:color w:val="000000" w:themeColor="text1"/>
          <w:sz w:val="22"/>
          <w:szCs w:val="22"/>
          <w:lang w:eastAsia="en-US"/>
        </w:rPr>
        <w:t>to operate a water discharge activity</w:t>
      </w:r>
      <w:r w:rsidR="00411978" w:rsidRPr="00F0497E">
        <w:rPr>
          <w:rFonts w:ascii="Arial" w:hAnsi="Arial"/>
          <w:color w:val="000000" w:themeColor="text1"/>
          <w:sz w:val="22"/>
          <w:szCs w:val="22"/>
          <w:lang w:eastAsia="en-US"/>
        </w:rPr>
        <w:t xml:space="preserve"> at</w:t>
      </w:r>
    </w:p>
    <w:p w14:paraId="318EB4AB" w14:textId="0C7A9095" w:rsidR="008321E6" w:rsidRPr="00F0497E" w:rsidRDefault="00CE57D2" w:rsidP="00597064">
      <w:pPr>
        <w:pStyle w:val="Data"/>
        <w:ind w:left="567" w:right="1701"/>
        <w:rPr>
          <w:rStyle w:val="change"/>
          <w:color w:val="000000" w:themeColor="text1"/>
          <w:sz w:val="22"/>
          <w:szCs w:val="22"/>
        </w:rPr>
      </w:pPr>
      <w:r w:rsidRPr="00F0497E">
        <w:rPr>
          <w:rStyle w:val="change"/>
          <w:color w:val="000000" w:themeColor="text1"/>
          <w:sz w:val="22"/>
          <w:szCs w:val="22"/>
        </w:rPr>
        <w:fldChar w:fldCharType="begin"/>
      </w:r>
      <w:r w:rsidRPr="00F0497E">
        <w:rPr>
          <w:rStyle w:val="change"/>
          <w:color w:val="000000" w:themeColor="text1"/>
          <w:sz w:val="22"/>
          <w:szCs w:val="22"/>
        </w:rPr>
        <w:instrText xml:space="preserve"> MERGEFIELD Site_Name </w:instrText>
      </w:r>
      <w:r w:rsidRPr="00F0497E">
        <w:rPr>
          <w:rStyle w:val="change"/>
          <w:color w:val="000000" w:themeColor="text1"/>
          <w:sz w:val="22"/>
          <w:szCs w:val="22"/>
        </w:rPr>
        <w:fldChar w:fldCharType="separate"/>
      </w:r>
      <w:r w:rsidR="006206B9" w:rsidRPr="00F0497E">
        <w:rPr>
          <w:rStyle w:val="change"/>
          <w:noProof/>
          <w:color w:val="000000" w:themeColor="text1"/>
          <w:sz w:val="22"/>
          <w:szCs w:val="22"/>
        </w:rPr>
        <w:t>Prenteg Wastewater Treatment Works</w:t>
      </w:r>
      <w:r w:rsidRPr="00F0497E">
        <w:rPr>
          <w:rStyle w:val="change"/>
          <w:color w:val="000000" w:themeColor="text1"/>
          <w:sz w:val="22"/>
          <w:szCs w:val="22"/>
        </w:rPr>
        <w:fldChar w:fldCharType="end"/>
      </w:r>
    </w:p>
    <w:p w14:paraId="4AB5C7C8" w14:textId="3A05F208" w:rsidR="008321E6" w:rsidRPr="00F0497E" w:rsidRDefault="00CE57D2" w:rsidP="00597064">
      <w:pPr>
        <w:pStyle w:val="Data"/>
        <w:ind w:left="567"/>
        <w:rPr>
          <w:rStyle w:val="change"/>
          <w:color w:val="000000" w:themeColor="text1"/>
          <w:sz w:val="22"/>
          <w:szCs w:val="22"/>
        </w:rPr>
      </w:pPr>
      <w:r w:rsidRPr="00F0497E">
        <w:rPr>
          <w:rStyle w:val="change"/>
          <w:color w:val="000000" w:themeColor="text1"/>
          <w:sz w:val="22"/>
          <w:szCs w:val="22"/>
        </w:rPr>
        <w:fldChar w:fldCharType="begin"/>
      </w:r>
      <w:r w:rsidRPr="00F0497E">
        <w:rPr>
          <w:rStyle w:val="change"/>
          <w:color w:val="000000" w:themeColor="text1"/>
          <w:sz w:val="22"/>
          <w:szCs w:val="22"/>
        </w:rPr>
        <w:instrText xml:space="preserve"> MERGEFIELD DSI_ADD2 </w:instrText>
      </w:r>
      <w:r w:rsidRPr="00F0497E">
        <w:rPr>
          <w:rStyle w:val="change"/>
          <w:color w:val="000000" w:themeColor="text1"/>
          <w:sz w:val="22"/>
          <w:szCs w:val="22"/>
        </w:rPr>
        <w:fldChar w:fldCharType="separate"/>
      </w:r>
      <w:r w:rsidR="006206B9" w:rsidRPr="00F0497E">
        <w:rPr>
          <w:rStyle w:val="change"/>
          <w:noProof/>
          <w:color w:val="000000" w:themeColor="text1"/>
          <w:sz w:val="22"/>
          <w:szCs w:val="22"/>
        </w:rPr>
        <w:t>Track off B4410</w:t>
      </w:r>
      <w:r w:rsidRPr="00F0497E">
        <w:rPr>
          <w:rStyle w:val="change"/>
          <w:color w:val="000000" w:themeColor="text1"/>
          <w:sz w:val="22"/>
          <w:szCs w:val="22"/>
        </w:rPr>
        <w:fldChar w:fldCharType="end"/>
      </w:r>
    </w:p>
    <w:p w14:paraId="3ABE1E52" w14:textId="3348AE36" w:rsidR="008321E6" w:rsidRPr="00F0497E" w:rsidRDefault="00CE57D2" w:rsidP="00597064">
      <w:pPr>
        <w:pStyle w:val="Data"/>
        <w:ind w:left="567"/>
        <w:rPr>
          <w:rStyle w:val="change"/>
          <w:color w:val="000000" w:themeColor="text1"/>
          <w:sz w:val="22"/>
          <w:szCs w:val="22"/>
        </w:rPr>
      </w:pPr>
      <w:r w:rsidRPr="00F0497E">
        <w:rPr>
          <w:rStyle w:val="change"/>
          <w:color w:val="000000" w:themeColor="text1"/>
          <w:sz w:val="22"/>
          <w:szCs w:val="22"/>
        </w:rPr>
        <w:fldChar w:fldCharType="begin"/>
      </w:r>
      <w:r w:rsidRPr="00F0497E">
        <w:rPr>
          <w:rStyle w:val="change"/>
          <w:color w:val="000000" w:themeColor="text1"/>
          <w:sz w:val="22"/>
          <w:szCs w:val="22"/>
        </w:rPr>
        <w:instrText xml:space="preserve"> MERGEFIELD DSI_ADD3 </w:instrText>
      </w:r>
      <w:r w:rsidRPr="00F0497E">
        <w:rPr>
          <w:rStyle w:val="change"/>
          <w:color w:val="000000" w:themeColor="text1"/>
          <w:sz w:val="22"/>
          <w:szCs w:val="22"/>
        </w:rPr>
        <w:fldChar w:fldCharType="separate"/>
      </w:r>
      <w:r w:rsidR="006206B9" w:rsidRPr="00F0497E">
        <w:rPr>
          <w:rStyle w:val="change"/>
          <w:noProof/>
          <w:color w:val="000000" w:themeColor="text1"/>
          <w:sz w:val="22"/>
          <w:szCs w:val="22"/>
        </w:rPr>
        <w:t>Prenteg</w:t>
      </w:r>
      <w:r w:rsidRPr="00F0497E">
        <w:rPr>
          <w:rStyle w:val="change"/>
          <w:color w:val="000000" w:themeColor="text1"/>
          <w:sz w:val="22"/>
          <w:szCs w:val="22"/>
        </w:rPr>
        <w:fldChar w:fldCharType="end"/>
      </w:r>
    </w:p>
    <w:p w14:paraId="2A9E0163" w14:textId="75CE1D6D" w:rsidR="008321E6" w:rsidRPr="00F0497E" w:rsidRDefault="00CE57D2" w:rsidP="00597064">
      <w:pPr>
        <w:pStyle w:val="Data"/>
        <w:ind w:left="567"/>
        <w:rPr>
          <w:rStyle w:val="change"/>
          <w:color w:val="000000" w:themeColor="text1"/>
          <w:sz w:val="22"/>
          <w:szCs w:val="22"/>
        </w:rPr>
      </w:pPr>
      <w:r w:rsidRPr="00F0497E">
        <w:rPr>
          <w:rStyle w:val="change"/>
          <w:color w:val="000000" w:themeColor="text1"/>
          <w:sz w:val="22"/>
          <w:szCs w:val="22"/>
        </w:rPr>
        <w:fldChar w:fldCharType="begin"/>
      </w:r>
      <w:r w:rsidRPr="00F0497E">
        <w:rPr>
          <w:rStyle w:val="change"/>
          <w:color w:val="000000" w:themeColor="text1"/>
          <w:sz w:val="22"/>
          <w:szCs w:val="22"/>
        </w:rPr>
        <w:instrText xml:space="preserve"> MERGEFIELD DSI_ADD4 </w:instrText>
      </w:r>
      <w:r w:rsidRPr="00F0497E">
        <w:rPr>
          <w:rStyle w:val="change"/>
          <w:color w:val="000000" w:themeColor="text1"/>
          <w:sz w:val="22"/>
          <w:szCs w:val="22"/>
        </w:rPr>
        <w:fldChar w:fldCharType="separate"/>
      </w:r>
      <w:r w:rsidR="006206B9" w:rsidRPr="00F0497E">
        <w:rPr>
          <w:rStyle w:val="change"/>
          <w:noProof/>
          <w:color w:val="000000" w:themeColor="text1"/>
          <w:sz w:val="22"/>
          <w:szCs w:val="22"/>
        </w:rPr>
        <w:t>Porthmadog</w:t>
      </w:r>
      <w:r w:rsidRPr="00F0497E">
        <w:rPr>
          <w:rStyle w:val="change"/>
          <w:color w:val="000000" w:themeColor="text1"/>
          <w:sz w:val="22"/>
          <w:szCs w:val="22"/>
        </w:rPr>
        <w:fldChar w:fldCharType="end"/>
      </w:r>
    </w:p>
    <w:p w14:paraId="0AA80564" w14:textId="1CE4F6D4" w:rsidR="008321E6" w:rsidRPr="00F0497E" w:rsidRDefault="00CE57D2" w:rsidP="00597064">
      <w:pPr>
        <w:pStyle w:val="Data"/>
        <w:ind w:left="567"/>
        <w:rPr>
          <w:rStyle w:val="change"/>
          <w:color w:val="000000" w:themeColor="text1"/>
          <w:sz w:val="22"/>
          <w:szCs w:val="22"/>
        </w:rPr>
      </w:pPr>
      <w:r w:rsidRPr="00F0497E">
        <w:rPr>
          <w:rStyle w:val="change"/>
          <w:color w:val="000000" w:themeColor="text1"/>
          <w:sz w:val="22"/>
          <w:szCs w:val="22"/>
        </w:rPr>
        <w:fldChar w:fldCharType="begin"/>
      </w:r>
      <w:r w:rsidRPr="00F0497E">
        <w:rPr>
          <w:rStyle w:val="change"/>
          <w:color w:val="000000" w:themeColor="text1"/>
          <w:sz w:val="22"/>
          <w:szCs w:val="22"/>
        </w:rPr>
        <w:instrText xml:space="preserve"> MERGEFIELD DSI_POST_CODE </w:instrText>
      </w:r>
      <w:r w:rsidRPr="00F0497E">
        <w:rPr>
          <w:rStyle w:val="change"/>
          <w:color w:val="000000" w:themeColor="text1"/>
          <w:sz w:val="22"/>
          <w:szCs w:val="22"/>
        </w:rPr>
        <w:fldChar w:fldCharType="separate"/>
      </w:r>
      <w:r w:rsidR="006206B9" w:rsidRPr="00F0497E">
        <w:rPr>
          <w:rStyle w:val="change"/>
          <w:noProof/>
          <w:color w:val="000000" w:themeColor="text1"/>
          <w:sz w:val="22"/>
          <w:szCs w:val="22"/>
        </w:rPr>
        <w:t>LL49 9SP</w:t>
      </w:r>
      <w:r w:rsidRPr="00F0497E">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36EA5A3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399BD3A5" w:rsidR="00A71D1D" w:rsidRPr="0049139F" w:rsidRDefault="00A71D1D" w:rsidP="00A71D1D">
      <w:pPr>
        <w:pStyle w:val="Heading3nonum"/>
        <w:spacing w:before="0"/>
        <w:ind w:left="567"/>
        <w:rPr>
          <w:sz w:val="22"/>
          <w:szCs w:val="22"/>
        </w:rPr>
      </w:pPr>
      <w:r>
        <w:rPr>
          <w:sz w:val="22"/>
          <w:szCs w:val="22"/>
        </w:rPr>
        <w:t>The permit variation and consolidation shall take effect fro</w:t>
      </w:r>
      <w:r w:rsidRPr="001F42C3">
        <w:rPr>
          <w:color w:val="000000" w:themeColor="text1"/>
          <w:sz w:val="22"/>
          <w:szCs w:val="22"/>
        </w:rPr>
        <w:t xml:space="preserve">m </w:t>
      </w:r>
      <w:proofErr w:type="gramStart"/>
      <w:r w:rsidR="001F42C3" w:rsidRPr="001F42C3">
        <w:rPr>
          <w:b/>
          <w:bCs/>
          <w:color w:val="000000" w:themeColor="text1"/>
          <w:sz w:val="22"/>
          <w:szCs w:val="22"/>
        </w:rPr>
        <w:t>02/07/2024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1F42C3" w:rsidRPr="0049139F" w14:paraId="770649E1" w14:textId="77777777" w:rsidTr="00597064">
        <w:trPr>
          <w:trHeight w:hRule="exact" w:val="977"/>
        </w:trPr>
        <w:tc>
          <w:tcPr>
            <w:tcW w:w="5387" w:type="dxa"/>
            <w:vAlign w:val="center"/>
          </w:tcPr>
          <w:p w14:paraId="7D3BF979" w14:textId="0BD30B23" w:rsidR="001F42C3" w:rsidRPr="00950D58" w:rsidRDefault="001F42C3" w:rsidP="001F42C3">
            <w:pPr>
              <w:pStyle w:val="Heading3nonum"/>
              <w:spacing w:before="0"/>
              <w:ind w:left="-108" w:right="34"/>
              <w:jc w:val="center"/>
              <w:rPr>
                <w:sz w:val="22"/>
                <w:szCs w:val="22"/>
              </w:rPr>
            </w:pPr>
            <w:r w:rsidRPr="001F42C3">
              <w:rPr>
                <w:rFonts w:cs="Arial"/>
                <w:b/>
                <w:color w:val="000000" w:themeColor="text1"/>
                <w:sz w:val="22"/>
                <w:szCs w:val="22"/>
              </w:rPr>
              <w:t>Joanne Fitton</w:t>
            </w:r>
          </w:p>
        </w:tc>
        <w:tc>
          <w:tcPr>
            <w:tcW w:w="2551" w:type="dxa"/>
            <w:vAlign w:val="center"/>
          </w:tcPr>
          <w:p w14:paraId="00DE9BA9" w14:textId="68630A71" w:rsidR="001F42C3" w:rsidRPr="00950D58" w:rsidRDefault="001F42C3" w:rsidP="001F42C3">
            <w:pPr>
              <w:pStyle w:val="Heading3nonum"/>
              <w:spacing w:before="0" w:line="240" w:lineRule="auto"/>
              <w:ind w:left="-108"/>
              <w:jc w:val="center"/>
              <w:rPr>
                <w:b/>
                <w:color w:val="FF0000"/>
                <w:sz w:val="22"/>
                <w:szCs w:val="22"/>
              </w:rPr>
            </w:pPr>
            <w:r w:rsidRPr="001F42C3">
              <w:rPr>
                <w:rFonts w:cs="Arial"/>
                <w:b/>
                <w:color w:val="000000" w:themeColor="text1"/>
                <w:sz w:val="22"/>
                <w:szCs w:val="22"/>
              </w:rPr>
              <w:t>25/06/2024</w:t>
            </w:r>
          </w:p>
        </w:tc>
      </w:tr>
    </w:tbl>
    <w:p w14:paraId="474D3260" w14:textId="660632FA"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D55AA">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37590A79" w:rsidR="00821962" w:rsidRPr="005827F6" w:rsidRDefault="00821962" w:rsidP="000558BB">
      <w:pPr>
        <w:pStyle w:val="Bullet1"/>
        <w:tabs>
          <w:tab w:val="num" w:pos="1134"/>
        </w:tabs>
        <w:spacing w:before="0"/>
        <w:ind w:left="1134" w:hanging="567"/>
        <w:rPr>
          <w:rFonts w:cs="Arial"/>
          <w:color w:val="000000" w:themeColor="text1"/>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plan at schedule 7 to this</w:t>
      </w:r>
      <w:r w:rsidRPr="005827F6">
        <w:rPr>
          <w:rFonts w:cs="Arial"/>
          <w:color w:val="000000" w:themeColor="text1"/>
          <w:sz w:val="18"/>
          <w:szCs w:val="18"/>
        </w:rPr>
        <w:t xml:space="preserve"> permit, and as listed in table S3.2</w:t>
      </w:r>
      <w:r w:rsidRPr="005827F6">
        <w:rPr>
          <w:rStyle w:val="Red"/>
          <w:rFonts w:cs="Arial"/>
          <w:color w:val="000000" w:themeColor="text1"/>
          <w:sz w:val="18"/>
          <w:szCs w:val="18"/>
        </w:rPr>
        <w:t xml:space="preserve">; </w:t>
      </w:r>
      <w:proofErr w:type="gramStart"/>
      <w:r w:rsidRPr="005827F6">
        <w:rPr>
          <w:rStyle w:val="Red"/>
          <w:rFonts w:cs="Arial"/>
          <w:color w:val="000000" w:themeColor="text1"/>
          <w:sz w:val="18"/>
          <w:szCs w:val="18"/>
        </w:rPr>
        <w:t>and,</w:t>
      </w:r>
      <w:proofErr w:type="gramEnd"/>
      <w:r w:rsidRPr="005827F6">
        <w:rPr>
          <w:rStyle w:val="Red"/>
          <w:rFonts w:cs="Arial"/>
          <w:color w:val="000000" w:themeColor="text1"/>
          <w:sz w:val="18"/>
          <w:szCs w:val="18"/>
        </w:rPr>
        <w:t xml:space="preserve"> the operating technique that is the subject of conditions prefixed by 2.3 shall be applied at the locations shown, or otherwise described, in schedule 7</w:t>
      </w:r>
      <w:r w:rsidRPr="005827F6">
        <w:rPr>
          <w:rFonts w:cs="Arial"/>
          <w:color w:val="000000" w:themeColor="text1"/>
          <w:sz w:val="18"/>
          <w:szCs w:val="18"/>
        </w:rPr>
        <w:t>.</w:t>
      </w:r>
    </w:p>
    <w:p w14:paraId="03FE6FA5" w14:textId="77777777" w:rsidR="00821962" w:rsidRPr="005827F6" w:rsidRDefault="00821962" w:rsidP="007704A9">
      <w:pPr>
        <w:pStyle w:val="Bullet0"/>
        <w:tabs>
          <w:tab w:val="num" w:pos="1134"/>
        </w:tabs>
        <w:spacing w:before="120"/>
        <w:ind w:hanging="113"/>
        <w:rPr>
          <w:rStyle w:val="Red"/>
          <w:rFonts w:cs="Arial"/>
          <w:color w:val="000000" w:themeColor="text1"/>
        </w:rPr>
      </w:pPr>
      <w:r w:rsidRPr="005827F6">
        <w:rPr>
          <w:rStyle w:val="Red"/>
          <w:rFonts w:cs="Arial"/>
          <w:color w:val="000000" w:themeColor="text1"/>
        </w:rPr>
        <w:t>Operating techniques</w:t>
      </w:r>
    </w:p>
    <w:p w14:paraId="2FCEE6A9" w14:textId="3A2B1CFE" w:rsidR="00821962" w:rsidRPr="005827F6" w:rsidRDefault="00C05961" w:rsidP="000558BB">
      <w:pPr>
        <w:pStyle w:val="Bullet1"/>
        <w:tabs>
          <w:tab w:val="num" w:pos="1134"/>
        </w:tabs>
        <w:spacing w:before="0"/>
        <w:ind w:left="1134" w:hanging="567"/>
        <w:rPr>
          <w:rStyle w:val="Red"/>
          <w:rFonts w:cs="Arial"/>
          <w:color w:val="000000" w:themeColor="text1"/>
          <w:sz w:val="18"/>
          <w:szCs w:val="18"/>
        </w:rPr>
      </w:pPr>
      <w:r w:rsidRPr="005827F6">
        <w:rPr>
          <w:rStyle w:val="Red"/>
          <w:rFonts w:cs="Arial"/>
          <w:color w:val="000000" w:themeColor="text1"/>
          <w:sz w:val="18"/>
          <w:szCs w:val="18"/>
        </w:rPr>
        <w:t>T</w:t>
      </w:r>
      <w:r w:rsidR="00821962" w:rsidRPr="005827F6">
        <w:rPr>
          <w:rStyle w:val="Red"/>
          <w:rFonts w:cs="Arial"/>
          <w:color w:val="000000" w:themeColor="text1"/>
          <w:sz w:val="18"/>
          <w:szCs w:val="18"/>
        </w:rPr>
        <w:t xml:space="preserve">he operator shall comply with the relevant requirements of the Urban </w:t>
      </w:r>
      <w:proofErr w:type="gramStart"/>
      <w:r w:rsidR="00821962" w:rsidRPr="005827F6">
        <w:rPr>
          <w:rStyle w:val="Red"/>
          <w:rFonts w:cs="Arial"/>
          <w:color w:val="000000" w:themeColor="text1"/>
          <w:sz w:val="18"/>
          <w:szCs w:val="18"/>
        </w:rPr>
        <w:t>Waste Water</w:t>
      </w:r>
      <w:proofErr w:type="gramEnd"/>
      <w:r w:rsidR="00821962" w:rsidRPr="005827F6">
        <w:rPr>
          <w:rStyle w:val="Red"/>
          <w:rFonts w:cs="Arial"/>
          <w:color w:val="000000" w:themeColor="text1"/>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5827F6">
        <w:rPr>
          <w:rFonts w:cs="Arial"/>
          <w:color w:val="000000" w:themeColor="text1"/>
        </w:rPr>
        <w:t>Emissions and</w:t>
      </w:r>
      <w:r w:rsidRPr="00A445C6">
        <w:rPr>
          <w:rFonts w:cs="Arial"/>
        </w:rPr>
        <w:t xml:space="preserve">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5827F6"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w:t>
      </w:r>
      <w:r w:rsidRPr="005827F6">
        <w:rPr>
          <w:rFonts w:cs="Arial"/>
          <w:color w:val="000000" w:themeColor="text1"/>
          <w:sz w:val="18"/>
          <w:szCs w:val="18"/>
        </w:rPr>
        <w:t>he limits given in schedule 3 table S3.1 shall not be exceeded.</w:t>
      </w:r>
    </w:p>
    <w:p w14:paraId="3816B3AC" w14:textId="256DC139" w:rsidR="00821962" w:rsidRPr="005827F6" w:rsidRDefault="00821962" w:rsidP="005827F6">
      <w:pPr>
        <w:pStyle w:val="Bullet1"/>
        <w:tabs>
          <w:tab w:val="num" w:pos="1134"/>
        </w:tabs>
        <w:spacing w:before="0"/>
        <w:ind w:left="1134" w:hanging="567"/>
        <w:rPr>
          <w:rStyle w:val="Pink"/>
          <w:rFonts w:cs="Arial"/>
          <w:color w:val="000000" w:themeColor="text1"/>
          <w:sz w:val="18"/>
          <w:szCs w:val="18"/>
        </w:rPr>
      </w:pPr>
      <w:r w:rsidRPr="005827F6">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5827F6"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compliance assessmen</w:t>
      </w:r>
      <w:r w:rsidRPr="005827F6">
        <w:rPr>
          <w:rStyle w:val="Red"/>
          <w:rFonts w:cs="Arial"/>
          <w:color w:val="000000" w:themeColor="text1"/>
          <w:sz w:val="18"/>
          <w:szCs w:val="18"/>
        </w:rPr>
        <w:t xml:space="preserve">t calendar year and, </w:t>
      </w:r>
    </w:p>
    <w:p w14:paraId="288483DE" w14:textId="77777777" w:rsidR="002B344C" w:rsidRPr="005827F6"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5827F6">
        <w:rPr>
          <w:rStyle w:val="Red"/>
          <w:rFonts w:cs="Arial"/>
          <w:color w:val="000000" w:themeColor="text1"/>
          <w:sz w:val="18"/>
          <w:szCs w:val="18"/>
        </w:rPr>
        <w:t xml:space="preserve">two or more exceedances have occurred in the preceding 4 calendar years. </w:t>
      </w:r>
    </w:p>
    <w:p w14:paraId="7EC3AF57" w14:textId="50CFBA4E" w:rsidR="002B344C" w:rsidRPr="005827F6" w:rsidRDefault="009561D3" w:rsidP="0033116C">
      <w:pPr>
        <w:pStyle w:val="aiBullet"/>
        <w:numPr>
          <w:ilvl w:val="0"/>
          <w:numId w:val="0"/>
        </w:numPr>
        <w:spacing w:before="0"/>
        <w:ind w:left="1701"/>
        <w:rPr>
          <w:rStyle w:val="Red"/>
          <w:rFonts w:cs="Arial"/>
          <w:color w:val="000000" w:themeColor="text1"/>
          <w:sz w:val="18"/>
          <w:szCs w:val="18"/>
        </w:rPr>
      </w:pPr>
      <w:r w:rsidRPr="005827F6">
        <w:rPr>
          <w:rStyle w:val="Red"/>
          <w:rFonts w:cs="Arial"/>
          <w:color w:val="000000" w:themeColor="text1"/>
          <w:sz w:val="18"/>
          <w:szCs w:val="18"/>
        </w:rPr>
        <w:t>Only exceedances from a calendar year after 31 December 202</w:t>
      </w:r>
      <w:r w:rsidR="004A28F1" w:rsidRPr="005827F6">
        <w:rPr>
          <w:rStyle w:val="Red"/>
          <w:rFonts w:cs="Arial"/>
          <w:color w:val="000000" w:themeColor="text1"/>
          <w:sz w:val="18"/>
          <w:szCs w:val="18"/>
        </w:rPr>
        <w:t>4</w:t>
      </w:r>
      <w:r w:rsidR="008F0548" w:rsidRPr="005827F6">
        <w:rPr>
          <w:rStyle w:val="Red"/>
          <w:rFonts w:cs="Arial"/>
          <w:color w:val="000000" w:themeColor="text1"/>
          <w:sz w:val="18"/>
          <w:szCs w:val="18"/>
        </w:rPr>
        <w:t xml:space="preserve"> </w:t>
      </w:r>
      <w:r w:rsidRPr="005827F6">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 xml:space="preserve">Emissions of substances not controlled by emission </w:t>
      </w:r>
      <w:proofErr w:type="gramStart"/>
      <w:r w:rsidRPr="00BE5551">
        <w:rPr>
          <w:rFonts w:cs="Arial"/>
        </w:rPr>
        <w:t>limits</w:t>
      </w:r>
      <w:proofErr w:type="gramEnd"/>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474E6D"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w:t>
      </w:r>
      <w:r w:rsidRPr="00474E6D">
        <w:rPr>
          <w:rStyle w:val="Red"/>
          <w:rFonts w:cs="Arial"/>
          <w:color w:val="000000" w:themeColor="text1"/>
          <w:sz w:val="18"/>
          <w:szCs w:val="18"/>
        </w:rPr>
        <w:t>urces Wales.</w:t>
      </w:r>
    </w:p>
    <w:p w14:paraId="6C2B1516" w14:textId="166BFA6D" w:rsidR="00821962" w:rsidRPr="00474E6D" w:rsidRDefault="00821962" w:rsidP="0033116C">
      <w:pPr>
        <w:pStyle w:val="Bullet1"/>
        <w:tabs>
          <w:tab w:val="num" w:pos="1134"/>
        </w:tabs>
        <w:spacing w:before="0"/>
        <w:ind w:left="1134" w:hanging="567"/>
        <w:rPr>
          <w:rStyle w:val="Red"/>
          <w:rFonts w:cs="Arial"/>
          <w:color w:val="000000" w:themeColor="text1"/>
          <w:sz w:val="18"/>
          <w:szCs w:val="18"/>
        </w:rPr>
      </w:pPr>
      <w:r w:rsidRPr="00474E6D">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474E6D" w:rsidRDefault="00821962" w:rsidP="0033116C">
      <w:pPr>
        <w:pStyle w:val="Bullet1"/>
        <w:tabs>
          <w:tab w:val="num" w:pos="1134"/>
        </w:tabs>
        <w:spacing w:before="0"/>
        <w:ind w:left="1134" w:hanging="567"/>
        <w:rPr>
          <w:rStyle w:val="Red"/>
          <w:rFonts w:cs="Arial"/>
          <w:color w:val="000000" w:themeColor="text1"/>
          <w:sz w:val="18"/>
          <w:szCs w:val="18"/>
        </w:rPr>
      </w:pPr>
      <w:r w:rsidRPr="00474E6D">
        <w:rPr>
          <w:rStyle w:val="Red"/>
          <w:rFonts w:cs="Arial"/>
          <w:color w:val="000000" w:themeColor="text1"/>
          <w:sz w:val="18"/>
          <w:szCs w:val="18"/>
        </w:rPr>
        <w:t>The monitoring programme for the parameters subject to schedule 3B shall be:</w:t>
      </w:r>
    </w:p>
    <w:p w14:paraId="41EA47DB" w14:textId="77777777" w:rsidR="00821962" w:rsidRPr="00474E6D" w:rsidRDefault="00821962" w:rsidP="0033116C">
      <w:pPr>
        <w:pStyle w:val="aBullet"/>
        <w:tabs>
          <w:tab w:val="num" w:pos="1701"/>
        </w:tabs>
        <w:spacing w:before="0"/>
        <w:ind w:left="1701" w:hanging="567"/>
        <w:rPr>
          <w:rStyle w:val="Red"/>
          <w:rFonts w:cs="Arial"/>
          <w:color w:val="000000" w:themeColor="text1"/>
          <w:sz w:val="18"/>
          <w:szCs w:val="18"/>
        </w:rPr>
      </w:pPr>
      <w:r w:rsidRPr="00474E6D">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474E6D" w:rsidRDefault="00821962" w:rsidP="0033116C">
      <w:pPr>
        <w:pStyle w:val="aBullet"/>
        <w:tabs>
          <w:tab w:val="num" w:pos="1701"/>
        </w:tabs>
        <w:spacing w:before="0"/>
        <w:ind w:left="1701" w:hanging="567"/>
        <w:rPr>
          <w:rStyle w:val="Red"/>
          <w:rFonts w:cs="Arial"/>
          <w:color w:val="000000" w:themeColor="text1"/>
          <w:sz w:val="18"/>
          <w:szCs w:val="18"/>
        </w:rPr>
      </w:pPr>
      <w:r w:rsidRPr="00474E6D">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474E6D" w:rsidRDefault="00821962" w:rsidP="0033116C">
      <w:pPr>
        <w:pStyle w:val="Bullet1"/>
        <w:tabs>
          <w:tab w:val="num" w:pos="1134"/>
        </w:tabs>
        <w:spacing w:before="0"/>
        <w:ind w:left="1134" w:hanging="567"/>
        <w:rPr>
          <w:rStyle w:val="Red"/>
          <w:rFonts w:cs="Arial"/>
          <w:color w:val="000000" w:themeColor="text1"/>
          <w:sz w:val="18"/>
          <w:szCs w:val="18"/>
        </w:rPr>
      </w:pPr>
      <w:r w:rsidRPr="00474E6D">
        <w:rPr>
          <w:rStyle w:val="Red"/>
          <w:rFonts w:cs="Arial"/>
          <w:color w:val="000000" w:themeColor="text1"/>
          <w:sz w:val="18"/>
          <w:szCs w:val="18"/>
        </w:rPr>
        <w:lastRenderedPageBreak/>
        <w:t xml:space="preserve">After becoming </w:t>
      </w:r>
      <w:proofErr w:type="gramStart"/>
      <w:r w:rsidRPr="00474E6D">
        <w:rPr>
          <w:rStyle w:val="Red"/>
          <w:rFonts w:cs="Arial"/>
          <w:color w:val="000000" w:themeColor="text1"/>
          <w:sz w:val="18"/>
          <w:szCs w:val="18"/>
        </w:rPr>
        <w:t>aware, or</w:t>
      </w:r>
      <w:proofErr w:type="gramEnd"/>
      <w:r w:rsidRPr="00474E6D">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474E6D">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474E6D">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474E6D" w:rsidRDefault="00821962" w:rsidP="00474E6D">
      <w:pPr>
        <w:pStyle w:val="AlphaBulletL3"/>
        <w:keepNext/>
        <w:keepLines/>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474E6D" w:rsidRDefault="00821962" w:rsidP="00107B87">
      <w:pPr>
        <w:pStyle w:val="AlphaBulletL3"/>
        <w:tabs>
          <w:tab w:val="clear" w:pos="2160"/>
          <w:tab w:val="num" w:pos="1701"/>
        </w:tabs>
        <w:spacing w:before="0"/>
        <w:ind w:left="1701" w:hanging="567"/>
        <w:rPr>
          <w:color w:val="000000" w:themeColor="text1"/>
          <w:sz w:val="18"/>
          <w:szCs w:val="18"/>
        </w:rPr>
      </w:pPr>
      <w:r w:rsidRPr="00474E6D">
        <w:rPr>
          <w:color w:val="000000" w:themeColor="text1"/>
          <w:sz w:val="18"/>
          <w:szCs w:val="18"/>
        </w:rPr>
        <w:t xml:space="preserve">any breach of a limit specified in schedule 3 table S3.1 </w:t>
      </w:r>
      <w:r w:rsidRPr="00474E6D">
        <w:rPr>
          <w:rStyle w:val="Red"/>
          <w:color w:val="000000" w:themeColor="text1"/>
          <w:sz w:val="18"/>
          <w:szCs w:val="18"/>
        </w:rPr>
        <w:t>(including individual exceedances of limits which are covered by condition 3.1.2)</w:t>
      </w:r>
      <w:r w:rsidRPr="00474E6D">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474E6D">
        <w:rPr>
          <w:color w:val="000000" w:themeColor="text1"/>
          <w:sz w:val="18"/>
          <w:szCs w:val="18"/>
        </w:rPr>
        <w:t xml:space="preserve">Any other significant adverse environmental effects, which may have been caused by the activity, shall also be notified to Natural Resources </w:t>
      </w:r>
      <w:r w:rsidRPr="003375BF">
        <w:rPr>
          <w:sz w:val="18"/>
          <w:szCs w:val="18"/>
        </w:rPr>
        <w:t>Wales as soon as reasonably practicable following detection.</w:t>
      </w:r>
    </w:p>
    <w:p w14:paraId="4D162C5D" w14:textId="77777777" w:rsidR="00821962" w:rsidRPr="00474E6D"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w:t>
      </w:r>
      <w:r w:rsidRPr="00474E6D">
        <w:rPr>
          <w:color w:val="000000" w:themeColor="text1"/>
          <w:sz w:val="18"/>
          <w:szCs w:val="18"/>
        </w:rPr>
        <w:t xml:space="preserve"> schedule 5 to this permit within the time period specified in that schedule.</w:t>
      </w:r>
    </w:p>
    <w:p w14:paraId="66B0DCB3" w14:textId="4DC63CC8" w:rsidR="00821962" w:rsidRPr="00474E6D" w:rsidRDefault="00821962" w:rsidP="00107B87">
      <w:pPr>
        <w:pStyle w:val="Bullet1"/>
        <w:tabs>
          <w:tab w:val="num" w:pos="1134"/>
        </w:tabs>
        <w:spacing w:before="0"/>
        <w:ind w:left="1134" w:hanging="567"/>
        <w:rPr>
          <w:rStyle w:val="Red"/>
          <w:color w:val="000000" w:themeColor="text1"/>
          <w:sz w:val="18"/>
          <w:szCs w:val="18"/>
        </w:rPr>
      </w:pPr>
      <w:r w:rsidRPr="00474E6D">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474E6D" w:rsidRDefault="00821962" w:rsidP="00107B87">
      <w:pPr>
        <w:pStyle w:val="aBullet"/>
        <w:tabs>
          <w:tab w:val="num" w:pos="1701"/>
        </w:tabs>
        <w:spacing w:before="0"/>
        <w:ind w:left="1701" w:hanging="567"/>
        <w:rPr>
          <w:color w:val="000000" w:themeColor="text1"/>
          <w:sz w:val="18"/>
          <w:szCs w:val="18"/>
        </w:rPr>
      </w:pPr>
      <w:r w:rsidRPr="00474E6D">
        <w:rPr>
          <w:color w:val="000000" w:themeColor="text1"/>
          <w:sz w:val="18"/>
          <w:szCs w:val="18"/>
        </w:rPr>
        <w:t>the notification shall contain a description of the proposed change.</w:t>
      </w:r>
    </w:p>
    <w:p w14:paraId="48E426E8" w14:textId="4BB4BD5B" w:rsidR="00821962" w:rsidRPr="00474E6D" w:rsidRDefault="007E12E3" w:rsidP="00107B87">
      <w:pPr>
        <w:pStyle w:val="Bullet1"/>
        <w:tabs>
          <w:tab w:val="num" w:pos="1134"/>
        </w:tabs>
        <w:spacing w:before="0"/>
        <w:ind w:left="1134" w:hanging="567"/>
        <w:rPr>
          <w:rStyle w:val="Red"/>
          <w:color w:val="000000" w:themeColor="text1"/>
          <w:sz w:val="18"/>
          <w:szCs w:val="18"/>
        </w:rPr>
      </w:pPr>
      <w:r w:rsidRPr="00474E6D">
        <w:rPr>
          <w:rStyle w:val="Red"/>
          <w:color w:val="000000" w:themeColor="text1"/>
          <w:sz w:val="18"/>
          <w:szCs w:val="18"/>
        </w:rPr>
        <w:t>T</w:t>
      </w:r>
      <w:r w:rsidR="00821962" w:rsidRPr="00474E6D">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474E6D">
        <w:rPr>
          <w:rStyle w:val="Red"/>
          <w:color w:val="000000" w:themeColor="text1"/>
          <w:sz w:val="18"/>
          <w:szCs w:val="18"/>
        </w:rPr>
        <w:t>Natural</w:t>
      </w:r>
      <w:r w:rsidR="00821962" w:rsidRPr="00474E6D">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78B1DE8D" w:rsidR="00315300" w:rsidRPr="00474E6D" w:rsidRDefault="00315300" w:rsidP="00821962">
            <w:pPr>
              <w:pStyle w:val="TableText"/>
              <w:rPr>
                <w:rStyle w:val="Blue"/>
                <w:color w:val="000000" w:themeColor="text1"/>
                <w:sz w:val="18"/>
                <w:szCs w:val="18"/>
              </w:rPr>
            </w:pPr>
            <w:r w:rsidRPr="00474E6D">
              <w:rPr>
                <w:rStyle w:val="Blue"/>
                <w:color w:val="000000" w:themeColor="text1"/>
                <w:sz w:val="18"/>
                <w:szCs w:val="18"/>
              </w:rPr>
              <w:t>Discharge of secondary treated sewage effluent via Final Effluent Discharge Point</w:t>
            </w:r>
          </w:p>
        </w:tc>
        <w:tc>
          <w:tcPr>
            <w:tcW w:w="1338" w:type="pct"/>
            <w:shd w:val="clear" w:color="auto" w:fill="auto"/>
          </w:tcPr>
          <w:p w14:paraId="7479940B" w14:textId="0BCAA873" w:rsidR="00315300" w:rsidRPr="00474E6D" w:rsidRDefault="00315300" w:rsidP="00821962">
            <w:pPr>
              <w:pStyle w:val="TableText"/>
              <w:rPr>
                <w:rStyle w:val="Red"/>
                <w:color w:val="000000" w:themeColor="text1"/>
                <w:sz w:val="18"/>
                <w:szCs w:val="18"/>
              </w:rPr>
            </w:pPr>
            <w:r w:rsidRPr="00474E6D">
              <w:rPr>
                <w:rStyle w:val="Red"/>
                <w:color w:val="000000" w:themeColor="text1"/>
                <w:sz w:val="18"/>
                <w:szCs w:val="18"/>
              </w:rPr>
              <w:t>N/A</w:t>
            </w:r>
          </w:p>
        </w:tc>
      </w:tr>
    </w:tbl>
    <w:p w14:paraId="713EBD02" w14:textId="77777777" w:rsidR="00474E6D" w:rsidRDefault="00474E6D" w:rsidP="00117092">
      <w:pPr>
        <w:pStyle w:val="Heading1"/>
        <w:spacing w:after="400"/>
        <w:ind w:left="567"/>
        <w:rPr>
          <w:sz w:val="36"/>
        </w:rPr>
      </w:pPr>
    </w:p>
    <w:p w14:paraId="234FC8DE" w14:textId="77777777" w:rsidR="00474E6D" w:rsidRDefault="00474E6D">
      <w:pPr>
        <w:rPr>
          <w:rFonts w:ascii="Arial" w:hAnsi="Arial"/>
          <w:b/>
          <w:kern w:val="28"/>
          <w:sz w:val="36"/>
        </w:rPr>
      </w:pPr>
      <w:r>
        <w:rPr>
          <w:sz w:val="36"/>
        </w:rPr>
        <w:br w:type="page"/>
      </w:r>
    </w:p>
    <w:p w14:paraId="7867BDD9" w14:textId="0EE5DCAE"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7AF512A5" w14:textId="1A771088" w:rsidR="00821962" w:rsidRPr="00D2050D" w:rsidRDefault="00CE5DA0" w:rsidP="00821962">
            <w:pPr>
              <w:pStyle w:val="TableText"/>
              <w:rPr>
                <w:b/>
                <w:color w:val="FF0000"/>
                <w:sz w:val="18"/>
                <w:szCs w:val="18"/>
              </w:rPr>
            </w:pPr>
            <w:r>
              <w:rPr>
                <w:b/>
                <w:color w:val="FFFFFF"/>
                <w:sz w:val="18"/>
                <w:szCs w:val="18"/>
              </w:rPr>
              <w:t>Effective up to and including 01/02</w:t>
            </w:r>
            <w:r>
              <w:rPr>
                <w:b/>
                <w:color w:val="FFFFFF" w:themeColor="background1"/>
                <w:sz w:val="18"/>
                <w:szCs w:val="18"/>
              </w:rPr>
              <w:t>/2025</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02C6CECF" w:rsidR="00007D91" w:rsidRPr="00CE5DA0" w:rsidRDefault="00007D91" w:rsidP="00821962">
            <w:pPr>
              <w:pStyle w:val="TableText"/>
              <w:rPr>
                <w:rStyle w:val="Blue"/>
                <w:color w:val="000000" w:themeColor="text1"/>
                <w:sz w:val="18"/>
                <w:szCs w:val="18"/>
              </w:rPr>
            </w:pPr>
            <w:r w:rsidRPr="00CE5DA0">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CE5DA0" w:rsidRDefault="00007D91" w:rsidP="00821962">
            <w:pPr>
              <w:pStyle w:val="TableText"/>
              <w:rPr>
                <w:rStyle w:val="Blue"/>
                <w:rFonts w:cs="Calibri"/>
                <w:color w:val="000000" w:themeColor="text1"/>
                <w:sz w:val="18"/>
                <w:szCs w:val="18"/>
              </w:rPr>
            </w:pPr>
            <w:r w:rsidRPr="00CE5DA0">
              <w:rPr>
                <w:rStyle w:val="Blue"/>
                <w:rFonts w:cs="Calibri"/>
                <w:color w:val="000000" w:themeColor="text1"/>
                <w:sz w:val="18"/>
                <w:szCs w:val="18"/>
              </w:rPr>
              <w:t>Dry weather flow</w:t>
            </w:r>
          </w:p>
        </w:tc>
        <w:tc>
          <w:tcPr>
            <w:tcW w:w="707" w:type="pct"/>
            <w:shd w:val="clear" w:color="auto" w:fill="auto"/>
          </w:tcPr>
          <w:p w14:paraId="006052FF" w14:textId="5436545E" w:rsidR="00007D91" w:rsidRPr="00CE5DA0" w:rsidRDefault="00CE5DA0" w:rsidP="00821962">
            <w:pPr>
              <w:pStyle w:val="TableText"/>
              <w:rPr>
                <w:rStyle w:val="Blue"/>
                <w:rFonts w:cs="Calibri"/>
                <w:color w:val="000000" w:themeColor="text1"/>
                <w:sz w:val="18"/>
                <w:szCs w:val="18"/>
              </w:rPr>
            </w:pPr>
            <w:r w:rsidRPr="00CE5DA0">
              <w:rPr>
                <w:rStyle w:val="Blue"/>
                <w:rFonts w:cs="Calibri"/>
                <w:color w:val="000000" w:themeColor="text1"/>
                <w:sz w:val="18"/>
                <w:szCs w:val="18"/>
              </w:rPr>
              <w:t>215</w:t>
            </w:r>
            <w:r w:rsidR="00007D91" w:rsidRPr="00CE5DA0">
              <w:rPr>
                <w:rStyle w:val="Blue"/>
                <w:rFonts w:cs="Calibri"/>
                <w:color w:val="000000" w:themeColor="text1"/>
                <w:sz w:val="18"/>
                <w:szCs w:val="18"/>
              </w:rPr>
              <w:t xml:space="preserve"> m</w:t>
            </w:r>
            <w:r w:rsidR="00007D91" w:rsidRPr="00CE5DA0">
              <w:rPr>
                <w:rStyle w:val="Blue"/>
                <w:rFonts w:cs="Calibri"/>
                <w:color w:val="000000" w:themeColor="text1"/>
                <w:sz w:val="18"/>
                <w:szCs w:val="18"/>
                <w:vertAlign w:val="superscript"/>
              </w:rPr>
              <w:t>3</w:t>
            </w:r>
            <w:r w:rsidR="00007D91" w:rsidRPr="00CE5DA0">
              <w:rPr>
                <w:rStyle w:val="Blue"/>
                <w:rFonts w:cs="Calibri"/>
                <w:color w:val="000000" w:themeColor="text1"/>
                <w:sz w:val="18"/>
                <w:szCs w:val="18"/>
              </w:rPr>
              <w:t>/day</w:t>
            </w:r>
          </w:p>
          <w:p w14:paraId="0A5CA1FC" w14:textId="77777777" w:rsidR="00007D91" w:rsidRPr="00CE5DA0" w:rsidRDefault="00007D91" w:rsidP="00821962">
            <w:pPr>
              <w:pStyle w:val="TableText"/>
              <w:rPr>
                <w:rStyle w:val="Blue"/>
                <w:rFonts w:cs="Calibri"/>
                <w:color w:val="000000" w:themeColor="text1"/>
                <w:sz w:val="18"/>
                <w:szCs w:val="18"/>
              </w:rPr>
            </w:pPr>
          </w:p>
          <w:p w14:paraId="1EBEED82" w14:textId="77777777" w:rsidR="00007D91" w:rsidRPr="00CE5DA0"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CE5DA0" w:rsidRDefault="00007D91" w:rsidP="00821962">
            <w:pPr>
              <w:pStyle w:val="TableText"/>
              <w:rPr>
                <w:rStyle w:val="Blue"/>
                <w:rFonts w:cs="Calibri"/>
                <w:color w:val="000000" w:themeColor="text1"/>
                <w:sz w:val="18"/>
                <w:szCs w:val="18"/>
              </w:rPr>
            </w:pPr>
            <w:r w:rsidRPr="00CE5DA0">
              <w:rPr>
                <w:rStyle w:val="Blue"/>
                <w:rFonts w:cs="Calibri"/>
                <w:color w:val="000000" w:themeColor="text1"/>
                <w:sz w:val="18"/>
                <w:szCs w:val="18"/>
              </w:rPr>
              <w:t>Total daily volume</w:t>
            </w:r>
          </w:p>
        </w:tc>
        <w:tc>
          <w:tcPr>
            <w:tcW w:w="645" w:type="pct"/>
            <w:shd w:val="clear" w:color="auto" w:fill="auto"/>
          </w:tcPr>
          <w:p w14:paraId="2A9E224B" w14:textId="07678508" w:rsidR="00007D91" w:rsidRPr="00CE5DA0" w:rsidRDefault="00007D91" w:rsidP="00821962">
            <w:pPr>
              <w:pStyle w:val="TableText"/>
              <w:rPr>
                <w:rStyle w:val="Blue"/>
                <w:rFonts w:cs="Calibri"/>
                <w:color w:val="000000" w:themeColor="text1"/>
                <w:sz w:val="18"/>
                <w:szCs w:val="18"/>
              </w:rPr>
            </w:pPr>
            <w:r w:rsidRPr="00CE5DA0">
              <w:rPr>
                <w:rStyle w:val="Blue"/>
                <w:rFonts w:cs="Calibri"/>
                <w:color w:val="000000" w:themeColor="text1"/>
                <w:sz w:val="18"/>
                <w:szCs w:val="18"/>
              </w:rPr>
              <w:t>N/A</w:t>
            </w:r>
          </w:p>
        </w:tc>
        <w:tc>
          <w:tcPr>
            <w:tcW w:w="689" w:type="pct"/>
            <w:shd w:val="clear" w:color="auto" w:fill="auto"/>
          </w:tcPr>
          <w:p w14:paraId="0F9667D6" w14:textId="77777777" w:rsidR="00007D91" w:rsidRPr="00CE5DA0" w:rsidRDefault="00007D91" w:rsidP="00821962">
            <w:pPr>
              <w:pStyle w:val="TableText"/>
              <w:rPr>
                <w:rStyle w:val="Blue"/>
                <w:rFonts w:cs="Calibri"/>
                <w:color w:val="000000" w:themeColor="text1"/>
                <w:sz w:val="18"/>
                <w:szCs w:val="18"/>
              </w:rPr>
            </w:pPr>
            <w:r w:rsidRPr="00CE5DA0">
              <w:rPr>
                <w:rStyle w:val="Blue"/>
                <w:rFonts w:cs="Calibri"/>
                <w:color w:val="000000" w:themeColor="text1"/>
                <w:sz w:val="18"/>
                <w:szCs w:val="18"/>
              </w:rPr>
              <w:t>Continuous</w:t>
            </w:r>
          </w:p>
        </w:tc>
        <w:tc>
          <w:tcPr>
            <w:tcW w:w="865" w:type="pct"/>
            <w:shd w:val="clear" w:color="auto" w:fill="auto"/>
          </w:tcPr>
          <w:p w14:paraId="181A2AA3" w14:textId="206265CF" w:rsidR="00007D91" w:rsidRPr="00CE5DA0" w:rsidRDefault="00007D91" w:rsidP="00821962">
            <w:pPr>
              <w:pStyle w:val="TableText"/>
              <w:rPr>
                <w:rStyle w:val="Blue"/>
                <w:rFonts w:cs="Calibri"/>
                <w:color w:val="000000" w:themeColor="text1"/>
                <w:sz w:val="18"/>
                <w:szCs w:val="18"/>
              </w:rPr>
            </w:pPr>
            <w:r w:rsidRPr="00CE5DA0">
              <w:rPr>
                <w:rStyle w:val="Blue"/>
                <w:rFonts w:cs="Calibri"/>
                <w:color w:val="000000" w:themeColor="text1"/>
                <w:sz w:val="18"/>
                <w:szCs w:val="18"/>
              </w:rPr>
              <w:t>C</w:t>
            </w:r>
            <w:r w:rsidRPr="000C7080">
              <w:rPr>
                <w:rStyle w:val="Blue"/>
                <w:rFonts w:cs="Calibri"/>
                <w:color w:val="000000" w:themeColor="text1"/>
                <w:sz w:val="18"/>
                <w:szCs w:val="18"/>
              </w:rPr>
              <w:t>ondition</w:t>
            </w:r>
            <w:r w:rsidR="003A60C6" w:rsidRPr="000C7080">
              <w:rPr>
                <w:rStyle w:val="Blue"/>
                <w:rFonts w:cs="Calibri"/>
                <w:color w:val="000000" w:themeColor="text1"/>
                <w:sz w:val="18"/>
                <w:szCs w:val="18"/>
              </w:rPr>
              <w:t>s</w:t>
            </w:r>
            <w:r w:rsidRPr="000C7080">
              <w:rPr>
                <w:rStyle w:val="Blue"/>
                <w:rFonts w:cs="Calibri"/>
                <w:color w:val="000000" w:themeColor="text1"/>
                <w:sz w:val="18"/>
                <w:szCs w:val="18"/>
              </w:rPr>
              <w:t xml:space="preserve"> 3.1.</w:t>
            </w:r>
            <w:r w:rsidR="00CE5DA0" w:rsidRPr="000C7080">
              <w:rPr>
                <w:rStyle w:val="Blue"/>
                <w:rFonts w:cs="Calibri"/>
                <w:color w:val="000000" w:themeColor="text1"/>
                <w:sz w:val="18"/>
                <w:szCs w:val="18"/>
              </w:rPr>
              <w:t>4</w:t>
            </w:r>
            <w:r w:rsidRPr="000C7080">
              <w:rPr>
                <w:rStyle w:val="Blue"/>
                <w:rFonts w:cs="Calibri"/>
                <w:color w:val="000000" w:themeColor="text1"/>
                <w:sz w:val="18"/>
                <w:szCs w:val="18"/>
              </w:rPr>
              <w:t xml:space="preserve"> and 3.3.</w:t>
            </w:r>
            <w:r w:rsidR="00CE5DA0" w:rsidRPr="000C7080">
              <w:rPr>
                <w:rStyle w:val="Blue"/>
                <w:rFonts w:cs="Calibri"/>
                <w:color w:val="000000" w:themeColor="text1"/>
                <w:sz w:val="18"/>
                <w:szCs w:val="18"/>
              </w:rPr>
              <w:t>7</w:t>
            </w:r>
            <w:r w:rsidRPr="000C7080">
              <w:rPr>
                <w:rStyle w:val="Blue"/>
                <w:rFonts w:cs="Calibri"/>
                <w:color w:val="000000" w:themeColor="text1"/>
                <w:sz w:val="18"/>
                <w:szCs w:val="18"/>
              </w:rPr>
              <w:t xml:space="preserve"> app</w:t>
            </w:r>
            <w:r w:rsidRPr="00CE5DA0">
              <w:rPr>
                <w:rStyle w:val="Blue"/>
                <w:rFonts w:cs="Calibri"/>
                <w:color w:val="000000" w:themeColor="text1"/>
                <w:sz w:val="18"/>
                <w:szCs w:val="18"/>
              </w:rPr>
              <w:t>l</w:t>
            </w:r>
            <w:r w:rsidR="003A60C6" w:rsidRPr="00CE5DA0">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CE5DA0" w:rsidRDefault="00007D91" w:rsidP="00821962">
            <w:pPr>
              <w:pStyle w:val="TableText"/>
              <w:rPr>
                <w:rStyle w:val="Blue"/>
                <w:color w:val="000000" w:themeColor="text1"/>
                <w:sz w:val="18"/>
                <w:szCs w:val="18"/>
              </w:rPr>
            </w:pPr>
          </w:p>
        </w:tc>
        <w:tc>
          <w:tcPr>
            <w:tcW w:w="740" w:type="pct"/>
            <w:shd w:val="clear" w:color="auto" w:fill="auto"/>
          </w:tcPr>
          <w:p w14:paraId="6CCE959F" w14:textId="77777777" w:rsidR="00007D91" w:rsidRPr="00CE5DA0" w:rsidRDefault="00007D91" w:rsidP="00821962">
            <w:pPr>
              <w:pStyle w:val="TableText"/>
              <w:rPr>
                <w:rStyle w:val="Blue"/>
                <w:rFonts w:cs="Calibri"/>
                <w:color w:val="000000" w:themeColor="text1"/>
                <w:sz w:val="18"/>
                <w:szCs w:val="18"/>
              </w:rPr>
            </w:pPr>
            <w:r w:rsidRPr="00CE5DA0">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E5DA0" w:rsidRDefault="00007D91" w:rsidP="00821962">
            <w:pPr>
              <w:pStyle w:val="TableText"/>
              <w:rPr>
                <w:rStyle w:val="Blue"/>
                <w:rFonts w:cs="Calibri"/>
                <w:color w:val="000000" w:themeColor="text1"/>
                <w:sz w:val="18"/>
                <w:szCs w:val="18"/>
              </w:rPr>
            </w:pPr>
            <w:r w:rsidRPr="00CE5DA0">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E5DA0" w:rsidRDefault="00007D91" w:rsidP="00821962">
            <w:pPr>
              <w:pStyle w:val="TableText"/>
              <w:rPr>
                <w:rStyle w:val="Blue"/>
                <w:rFonts w:cs="Calibri"/>
                <w:color w:val="000000" w:themeColor="text1"/>
                <w:sz w:val="18"/>
                <w:szCs w:val="18"/>
              </w:rPr>
            </w:pPr>
            <w:r w:rsidRPr="00CE5DA0">
              <w:rPr>
                <w:rStyle w:val="Blue"/>
                <w:rFonts w:cs="Calibri"/>
                <w:color w:val="000000" w:themeColor="text1"/>
                <w:sz w:val="18"/>
                <w:szCs w:val="18"/>
              </w:rPr>
              <w:t>15-minute</w:t>
            </w:r>
          </w:p>
        </w:tc>
        <w:tc>
          <w:tcPr>
            <w:tcW w:w="645" w:type="pct"/>
            <w:shd w:val="clear" w:color="auto" w:fill="auto"/>
          </w:tcPr>
          <w:p w14:paraId="6AC65A2D" w14:textId="77777777" w:rsidR="00007D91" w:rsidRPr="00CE5DA0" w:rsidRDefault="00007D91" w:rsidP="00821962">
            <w:pPr>
              <w:pStyle w:val="TableText"/>
              <w:rPr>
                <w:rStyle w:val="Blue"/>
                <w:rFonts w:cs="Calibri"/>
                <w:color w:val="000000" w:themeColor="text1"/>
                <w:sz w:val="18"/>
                <w:szCs w:val="18"/>
              </w:rPr>
            </w:pPr>
            <w:r w:rsidRPr="00CE5DA0">
              <w:rPr>
                <w:rStyle w:val="Blue"/>
                <w:rFonts w:cs="Calibri"/>
                <w:color w:val="000000" w:themeColor="text1"/>
                <w:sz w:val="18"/>
                <w:szCs w:val="18"/>
              </w:rPr>
              <w:t>N/A</w:t>
            </w:r>
          </w:p>
        </w:tc>
        <w:tc>
          <w:tcPr>
            <w:tcW w:w="689" w:type="pct"/>
            <w:shd w:val="clear" w:color="auto" w:fill="auto"/>
          </w:tcPr>
          <w:p w14:paraId="567E6CCD" w14:textId="77777777" w:rsidR="00007D91" w:rsidRPr="00CE5DA0" w:rsidRDefault="00007D91" w:rsidP="00821962">
            <w:pPr>
              <w:pStyle w:val="TableText"/>
              <w:rPr>
                <w:rStyle w:val="Blue"/>
                <w:rFonts w:cs="Calibri"/>
                <w:color w:val="000000" w:themeColor="text1"/>
                <w:sz w:val="18"/>
                <w:szCs w:val="18"/>
              </w:rPr>
            </w:pPr>
            <w:r w:rsidRPr="00CE5DA0">
              <w:rPr>
                <w:rStyle w:val="Blue"/>
                <w:rFonts w:cs="Calibri"/>
                <w:color w:val="000000" w:themeColor="text1"/>
                <w:sz w:val="18"/>
                <w:szCs w:val="18"/>
              </w:rPr>
              <w:t>Continuous</w:t>
            </w:r>
          </w:p>
        </w:tc>
        <w:tc>
          <w:tcPr>
            <w:tcW w:w="865" w:type="pct"/>
            <w:shd w:val="clear" w:color="auto" w:fill="auto"/>
          </w:tcPr>
          <w:p w14:paraId="4B20E96F" w14:textId="77777777" w:rsidR="00007D91" w:rsidRPr="00CE5DA0" w:rsidRDefault="00007D91" w:rsidP="00821962">
            <w:pPr>
              <w:pStyle w:val="TableText"/>
              <w:rPr>
                <w:rStyle w:val="Blue"/>
                <w:rFonts w:cs="Calibri"/>
                <w:color w:val="000000" w:themeColor="text1"/>
                <w:sz w:val="18"/>
                <w:szCs w:val="18"/>
              </w:rPr>
            </w:pPr>
            <w:r w:rsidRPr="00CE5DA0">
              <w:rPr>
                <w:rStyle w:val="Blue"/>
                <w:rFonts w:cs="Calibri"/>
                <w:color w:val="000000" w:themeColor="text1"/>
                <w:sz w:val="18"/>
                <w:szCs w:val="18"/>
              </w:rPr>
              <w:t>N/A</w:t>
            </w:r>
          </w:p>
        </w:tc>
      </w:tr>
      <w:tr w:rsidR="000C7080" w:rsidRPr="00C25946" w14:paraId="77790155" w14:textId="77777777" w:rsidTr="00ED758C">
        <w:trPr>
          <w:cantSplit/>
        </w:trPr>
        <w:tc>
          <w:tcPr>
            <w:tcW w:w="608" w:type="pct"/>
            <w:vMerge/>
            <w:shd w:val="clear" w:color="auto" w:fill="auto"/>
          </w:tcPr>
          <w:p w14:paraId="7829561A" w14:textId="77777777" w:rsidR="000C7080" w:rsidRPr="001F4EC0" w:rsidRDefault="000C7080" w:rsidP="000C7080">
            <w:pPr>
              <w:pStyle w:val="TableText"/>
              <w:rPr>
                <w:rStyle w:val="Blue"/>
                <w:sz w:val="18"/>
                <w:szCs w:val="18"/>
              </w:rPr>
            </w:pPr>
          </w:p>
        </w:tc>
        <w:tc>
          <w:tcPr>
            <w:tcW w:w="740" w:type="pct"/>
            <w:shd w:val="clear" w:color="auto" w:fill="auto"/>
          </w:tcPr>
          <w:p w14:paraId="64D92C90" w14:textId="58A17E1B" w:rsidR="000C7080" w:rsidRPr="001F4EC0" w:rsidRDefault="000C7080" w:rsidP="000C7080">
            <w:pPr>
              <w:pStyle w:val="TableText"/>
              <w:rPr>
                <w:rStyle w:val="Blue"/>
                <w:rFonts w:cs="Calibri"/>
                <w:sz w:val="18"/>
                <w:szCs w:val="18"/>
              </w:rPr>
            </w:pPr>
            <w:r w:rsidRPr="00441D5C">
              <w:rPr>
                <w:rStyle w:val="Blue"/>
                <w:rFonts w:cs="Calibri"/>
                <w:color w:val="000000" w:themeColor="text1"/>
                <w:sz w:val="18"/>
                <w:szCs w:val="18"/>
              </w:rPr>
              <w:t>ATU-BOD as O</w:t>
            </w:r>
            <w:r w:rsidRPr="00441D5C">
              <w:rPr>
                <w:rStyle w:val="Blue"/>
                <w:rFonts w:cs="Calibri"/>
                <w:color w:val="000000" w:themeColor="text1"/>
                <w:sz w:val="18"/>
                <w:szCs w:val="18"/>
                <w:vertAlign w:val="subscript"/>
              </w:rPr>
              <w:t>2</w:t>
            </w:r>
          </w:p>
        </w:tc>
        <w:tc>
          <w:tcPr>
            <w:tcW w:w="707" w:type="pct"/>
            <w:shd w:val="clear" w:color="auto" w:fill="auto"/>
          </w:tcPr>
          <w:p w14:paraId="7A8F79BC" w14:textId="44E7F32D" w:rsidR="000C7080" w:rsidRPr="00E56971" w:rsidRDefault="000C7080" w:rsidP="000C7080">
            <w:pPr>
              <w:pStyle w:val="TableText"/>
              <w:rPr>
                <w:rStyle w:val="Blue"/>
                <w:rFonts w:cs="Calibri"/>
                <w:i/>
                <w:iCs/>
                <w:sz w:val="18"/>
                <w:szCs w:val="18"/>
              </w:rPr>
            </w:pPr>
            <w:r w:rsidRPr="00441D5C">
              <w:rPr>
                <w:rStyle w:val="Blue"/>
                <w:rFonts w:cs="Calibri"/>
                <w:color w:val="000000" w:themeColor="text1"/>
                <w:sz w:val="18"/>
                <w:szCs w:val="18"/>
              </w:rPr>
              <w:t>40 mg/l</w:t>
            </w:r>
          </w:p>
        </w:tc>
        <w:tc>
          <w:tcPr>
            <w:tcW w:w="746" w:type="pct"/>
            <w:shd w:val="clear" w:color="auto" w:fill="auto"/>
          </w:tcPr>
          <w:p w14:paraId="6D3E10F0" w14:textId="7E35F264" w:rsidR="000C7080" w:rsidRPr="001F4EC0" w:rsidRDefault="000C7080" w:rsidP="000C7080">
            <w:pPr>
              <w:pStyle w:val="TableText"/>
              <w:rPr>
                <w:rStyle w:val="Blue"/>
                <w:rFonts w:cs="Calibri"/>
                <w:sz w:val="18"/>
                <w:szCs w:val="18"/>
              </w:rPr>
            </w:pPr>
            <w:r w:rsidRPr="00441D5C">
              <w:rPr>
                <w:rStyle w:val="Blue"/>
                <w:rFonts w:cs="Calibri"/>
                <w:color w:val="000000" w:themeColor="text1"/>
                <w:sz w:val="18"/>
                <w:szCs w:val="18"/>
              </w:rPr>
              <w:t>Instantaneous (spot sample)</w:t>
            </w:r>
          </w:p>
        </w:tc>
        <w:tc>
          <w:tcPr>
            <w:tcW w:w="645" w:type="pct"/>
            <w:shd w:val="clear" w:color="auto" w:fill="auto"/>
          </w:tcPr>
          <w:p w14:paraId="011CB9E8" w14:textId="16D5546D" w:rsidR="000C7080" w:rsidRPr="001F4EC0" w:rsidRDefault="000C7080" w:rsidP="000C7080">
            <w:pPr>
              <w:pStyle w:val="TableText"/>
              <w:rPr>
                <w:rStyle w:val="Blue"/>
                <w:rFonts w:cs="Calibri"/>
                <w:sz w:val="18"/>
                <w:szCs w:val="18"/>
              </w:rPr>
            </w:pPr>
            <w:r w:rsidRPr="00441D5C">
              <w:rPr>
                <w:rStyle w:val="Blue"/>
                <w:rFonts w:cs="Calibri"/>
                <w:color w:val="000000" w:themeColor="text1"/>
                <w:sz w:val="18"/>
                <w:szCs w:val="18"/>
              </w:rPr>
              <w:t>N/A</w:t>
            </w:r>
          </w:p>
        </w:tc>
        <w:tc>
          <w:tcPr>
            <w:tcW w:w="689" w:type="pct"/>
            <w:shd w:val="clear" w:color="auto" w:fill="auto"/>
          </w:tcPr>
          <w:p w14:paraId="4614B05A" w14:textId="6096B3FB" w:rsidR="000C7080" w:rsidRPr="001F4EC0" w:rsidRDefault="000C7080" w:rsidP="000C7080">
            <w:pPr>
              <w:pStyle w:val="TableText"/>
              <w:rPr>
                <w:rStyle w:val="Blue"/>
                <w:rFonts w:cs="Calibri"/>
                <w:sz w:val="18"/>
                <w:szCs w:val="18"/>
              </w:rPr>
            </w:pPr>
            <w:r w:rsidRPr="00441D5C">
              <w:rPr>
                <w:rStyle w:val="Blue"/>
                <w:rFonts w:cs="Calibri"/>
                <w:color w:val="000000" w:themeColor="text1"/>
                <w:sz w:val="18"/>
                <w:szCs w:val="18"/>
              </w:rPr>
              <w:t>As specified in schedule 3B</w:t>
            </w:r>
          </w:p>
        </w:tc>
        <w:tc>
          <w:tcPr>
            <w:tcW w:w="865" w:type="pct"/>
            <w:shd w:val="clear" w:color="auto" w:fill="auto"/>
          </w:tcPr>
          <w:p w14:paraId="22271F97" w14:textId="77777777" w:rsidR="000C7080" w:rsidRPr="00441D5C" w:rsidRDefault="000C7080" w:rsidP="000C7080">
            <w:pPr>
              <w:pStyle w:val="TableText"/>
              <w:rPr>
                <w:rStyle w:val="Blue"/>
                <w:rFonts w:cs="Calibri"/>
                <w:color w:val="000000" w:themeColor="text1"/>
                <w:sz w:val="18"/>
                <w:szCs w:val="18"/>
              </w:rPr>
            </w:pPr>
            <w:r w:rsidRPr="00441D5C">
              <w:rPr>
                <w:rStyle w:val="Blue"/>
                <w:rFonts w:cs="Calibri"/>
                <w:color w:val="000000" w:themeColor="text1"/>
                <w:sz w:val="18"/>
                <w:szCs w:val="18"/>
              </w:rPr>
              <w:t xml:space="preserve">Look up </w:t>
            </w:r>
            <w:proofErr w:type="gramStart"/>
            <w:r w:rsidRPr="00441D5C">
              <w:rPr>
                <w:rStyle w:val="Blue"/>
                <w:rFonts w:cs="Calibri"/>
                <w:color w:val="000000" w:themeColor="text1"/>
                <w:sz w:val="18"/>
                <w:szCs w:val="18"/>
              </w:rPr>
              <w:t>table</w:t>
            </w:r>
            <w:proofErr w:type="gramEnd"/>
          </w:p>
          <w:p w14:paraId="7B8D5168" w14:textId="51F3B800" w:rsidR="000C7080" w:rsidRPr="001F4EC0" w:rsidRDefault="000C7080" w:rsidP="000C7080">
            <w:pPr>
              <w:pStyle w:val="TableText"/>
              <w:rPr>
                <w:rStyle w:val="Blue"/>
                <w:rFonts w:cs="Calibri"/>
                <w:sz w:val="18"/>
                <w:szCs w:val="18"/>
              </w:rPr>
            </w:pPr>
            <w:r w:rsidRPr="00441D5C">
              <w:rPr>
                <w:rStyle w:val="Blue"/>
                <w:rFonts w:cs="Calibri"/>
                <w:color w:val="000000" w:themeColor="text1"/>
                <w:sz w:val="18"/>
                <w:szCs w:val="18"/>
              </w:rPr>
              <w:t>(Conditions 3.1.2 and 3.1.3 apply)</w:t>
            </w:r>
          </w:p>
        </w:tc>
      </w:tr>
      <w:tr w:rsidR="000C7080" w:rsidRPr="00C25946" w14:paraId="216C2A24" w14:textId="77777777" w:rsidTr="00ED758C">
        <w:trPr>
          <w:cantSplit/>
        </w:trPr>
        <w:tc>
          <w:tcPr>
            <w:tcW w:w="608" w:type="pct"/>
            <w:vMerge/>
            <w:shd w:val="clear" w:color="auto" w:fill="auto"/>
          </w:tcPr>
          <w:p w14:paraId="78351223" w14:textId="77777777" w:rsidR="000C7080" w:rsidRPr="001F4EC0" w:rsidRDefault="000C7080" w:rsidP="000C7080">
            <w:pPr>
              <w:pStyle w:val="TableText"/>
              <w:rPr>
                <w:rStyle w:val="Blue"/>
                <w:sz w:val="18"/>
                <w:szCs w:val="18"/>
              </w:rPr>
            </w:pPr>
          </w:p>
        </w:tc>
        <w:tc>
          <w:tcPr>
            <w:tcW w:w="740" w:type="pct"/>
            <w:shd w:val="clear" w:color="auto" w:fill="auto"/>
          </w:tcPr>
          <w:p w14:paraId="2705B716" w14:textId="662777F0" w:rsidR="000C7080" w:rsidRPr="001F4EC0" w:rsidRDefault="000C7080" w:rsidP="000C7080">
            <w:pPr>
              <w:pStyle w:val="TableText"/>
              <w:rPr>
                <w:rStyle w:val="Blue"/>
                <w:rFonts w:cs="Calibri"/>
                <w:sz w:val="18"/>
                <w:szCs w:val="18"/>
              </w:rPr>
            </w:pPr>
            <w:r w:rsidRPr="00441D5C">
              <w:rPr>
                <w:rStyle w:val="Blue"/>
                <w:rFonts w:cs="Calibri"/>
                <w:color w:val="000000" w:themeColor="text1"/>
                <w:sz w:val="18"/>
                <w:szCs w:val="18"/>
              </w:rPr>
              <w:t>Suspended solids (measured after drying at 105°C)</w:t>
            </w:r>
          </w:p>
        </w:tc>
        <w:tc>
          <w:tcPr>
            <w:tcW w:w="707" w:type="pct"/>
            <w:shd w:val="clear" w:color="auto" w:fill="auto"/>
          </w:tcPr>
          <w:p w14:paraId="214D8FE6" w14:textId="6124DAF9" w:rsidR="000C7080" w:rsidRPr="001F4EC0" w:rsidRDefault="000C7080" w:rsidP="000C7080">
            <w:pPr>
              <w:pStyle w:val="TableText"/>
              <w:rPr>
                <w:rStyle w:val="Blue"/>
                <w:rFonts w:cs="Calibri"/>
                <w:sz w:val="18"/>
                <w:szCs w:val="18"/>
              </w:rPr>
            </w:pPr>
            <w:r w:rsidRPr="00441D5C">
              <w:rPr>
                <w:rStyle w:val="Blue"/>
                <w:rFonts w:cs="Calibri"/>
                <w:color w:val="000000" w:themeColor="text1"/>
                <w:sz w:val="18"/>
                <w:szCs w:val="18"/>
              </w:rPr>
              <w:t>60 mg/l</w:t>
            </w:r>
          </w:p>
        </w:tc>
        <w:tc>
          <w:tcPr>
            <w:tcW w:w="746" w:type="pct"/>
            <w:shd w:val="clear" w:color="auto" w:fill="auto"/>
          </w:tcPr>
          <w:p w14:paraId="37963A47" w14:textId="121222E5" w:rsidR="000C7080" w:rsidRPr="001F4EC0" w:rsidRDefault="000C7080" w:rsidP="000C7080">
            <w:pPr>
              <w:pStyle w:val="TableText"/>
              <w:rPr>
                <w:rStyle w:val="Blue"/>
                <w:rFonts w:cs="Calibri"/>
                <w:sz w:val="18"/>
                <w:szCs w:val="18"/>
              </w:rPr>
            </w:pPr>
            <w:r w:rsidRPr="00441D5C">
              <w:rPr>
                <w:rStyle w:val="Blue"/>
                <w:rFonts w:cs="Calibri"/>
                <w:color w:val="000000" w:themeColor="text1"/>
                <w:sz w:val="18"/>
                <w:szCs w:val="18"/>
              </w:rPr>
              <w:t>Instantaneous (spot sample)</w:t>
            </w:r>
          </w:p>
        </w:tc>
        <w:tc>
          <w:tcPr>
            <w:tcW w:w="645" w:type="pct"/>
            <w:shd w:val="clear" w:color="auto" w:fill="auto"/>
          </w:tcPr>
          <w:p w14:paraId="194699D3" w14:textId="65B108BC" w:rsidR="000C7080" w:rsidRPr="001F4EC0" w:rsidRDefault="000C7080" w:rsidP="000C7080">
            <w:pPr>
              <w:pStyle w:val="TableText"/>
              <w:rPr>
                <w:rStyle w:val="Blue"/>
                <w:rFonts w:cs="Calibri"/>
                <w:sz w:val="18"/>
                <w:szCs w:val="18"/>
              </w:rPr>
            </w:pPr>
            <w:r w:rsidRPr="00441D5C">
              <w:rPr>
                <w:rStyle w:val="Blue"/>
                <w:rFonts w:cs="Calibri"/>
                <w:color w:val="000000" w:themeColor="text1"/>
                <w:sz w:val="18"/>
                <w:szCs w:val="18"/>
              </w:rPr>
              <w:t>N/A</w:t>
            </w:r>
          </w:p>
        </w:tc>
        <w:tc>
          <w:tcPr>
            <w:tcW w:w="689" w:type="pct"/>
            <w:shd w:val="clear" w:color="auto" w:fill="auto"/>
          </w:tcPr>
          <w:p w14:paraId="4487F9EF" w14:textId="131DA261" w:rsidR="000C7080" w:rsidRPr="001F4EC0" w:rsidRDefault="000C7080" w:rsidP="000C7080">
            <w:pPr>
              <w:pStyle w:val="TableText"/>
              <w:rPr>
                <w:rStyle w:val="Blue"/>
                <w:rFonts w:cs="Calibri"/>
                <w:sz w:val="18"/>
                <w:szCs w:val="18"/>
              </w:rPr>
            </w:pPr>
            <w:r w:rsidRPr="00441D5C">
              <w:rPr>
                <w:rStyle w:val="Blue"/>
                <w:rFonts w:cs="Calibri"/>
                <w:color w:val="000000" w:themeColor="text1"/>
                <w:sz w:val="18"/>
                <w:szCs w:val="18"/>
              </w:rPr>
              <w:t>As specified in schedule 3B</w:t>
            </w:r>
          </w:p>
        </w:tc>
        <w:tc>
          <w:tcPr>
            <w:tcW w:w="865" w:type="pct"/>
            <w:shd w:val="clear" w:color="auto" w:fill="auto"/>
          </w:tcPr>
          <w:p w14:paraId="439BF092" w14:textId="77777777" w:rsidR="000C7080" w:rsidRPr="00441D5C" w:rsidRDefault="000C7080" w:rsidP="000C7080">
            <w:pPr>
              <w:pStyle w:val="TableText"/>
              <w:rPr>
                <w:rStyle w:val="Blue"/>
                <w:rFonts w:cs="Calibri"/>
                <w:color w:val="000000" w:themeColor="text1"/>
                <w:sz w:val="18"/>
                <w:szCs w:val="18"/>
              </w:rPr>
            </w:pPr>
            <w:r w:rsidRPr="00441D5C">
              <w:rPr>
                <w:rStyle w:val="Blue"/>
                <w:rFonts w:cs="Calibri"/>
                <w:color w:val="000000" w:themeColor="text1"/>
                <w:sz w:val="18"/>
                <w:szCs w:val="18"/>
              </w:rPr>
              <w:t xml:space="preserve">Look up </w:t>
            </w:r>
            <w:proofErr w:type="gramStart"/>
            <w:r w:rsidRPr="00441D5C">
              <w:rPr>
                <w:rStyle w:val="Blue"/>
                <w:rFonts w:cs="Calibri"/>
                <w:color w:val="000000" w:themeColor="text1"/>
                <w:sz w:val="18"/>
                <w:szCs w:val="18"/>
              </w:rPr>
              <w:t>table</w:t>
            </w:r>
            <w:proofErr w:type="gramEnd"/>
          </w:p>
          <w:p w14:paraId="2FD53557" w14:textId="5068E2C9" w:rsidR="000C7080" w:rsidRPr="001F4EC0" w:rsidRDefault="000C7080" w:rsidP="000C7080">
            <w:pPr>
              <w:pStyle w:val="TableText"/>
              <w:rPr>
                <w:rStyle w:val="Blue"/>
                <w:rFonts w:cs="Calibri"/>
                <w:sz w:val="18"/>
                <w:szCs w:val="18"/>
              </w:rPr>
            </w:pPr>
            <w:r w:rsidRPr="00441D5C">
              <w:rPr>
                <w:rStyle w:val="Blue"/>
                <w:rFonts w:cs="Calibri"/>
                <w:color w:val="000000" w:themeColor="text1"/>
                <w:sz w:val="18"/>
                <w:szCs w:val="18"/>
              </w:rPr>
              <w:t>(Conditions 3.1.2 and 3.1.3 apply)</w:t>
            </w:r>
          </w:p>
        </w:tc>
      </w:tr>
      <w:tr w:rsidR="000C7080" w:rsidRPr="00C25946" w14:paraId="3568B5D9" w14:textId="77777777" w:rsidTr="00ED758C">
        <w:trPr>
          <w:cantSplit/>
        </w:trPr>
        <w:tc>
          <w:tcPr>
            <w:tcW w:w="608" w:type="pct"/>
            <w:vMerge/>
            <w:shd w:val="clear" w:color="auto" w:fill="auto"/>
          </w:tcPr>
          <w:p w14:paraId="06D483C7" w14:textId="77777777" w:rsidR="000C7080" w:rsidRPr="001F4EC0" w:rsidRDefault="000C7080" w:rsidP="000C7080">
            <w:pPr>
              <w:pStyle w:val="TableText"/>
              <w:rPr>
                <w:rStyle w:val="Blue"/>
                <w:sz w:val="18"/>
                <w:szCs w:val="18"/>
              </w:rPr>
            </w:pPr>
          </w:p>
        </w:tc>
        <w:tc>
          <w:tcPr>
            <w:tcW w:w="740" w:type="pct"/>
            <w:shd w:val="clear" w:color="auto" w:fill="auto"/>
          </w:tcPr>
          <w:p w14:paraId="21D023BD" w14:textId="0AC76859" w:rsidR="000C7080" w:rsidRPr="001F4EC0" w:rsidRDefault="000C7080" w:rsidP="000C7080">
            <w:pPr>
              <w:pStyle w:val="TableText"/>
              <w:rPr>
                <w:rStyle w:val="Blue"/>
                <w:rFonts w:cs="Calibri"/>
                <w:sz w:val="18"/>
                <w:szCs w:val="18"/>
              </w:rPr>
            </w:pPr>
            <w:r w:rsidRPr="00DD7526">
              <w:rPr>
                <w:rStyle w:val="Blue"/>
                <w:color w:val="000000" w:themeColor="text1"/>
                <w:sz w:val="18"/>
                <w:szCs w:val="18"/>
              </w:rPr>
              <w:t>Visible oil or grease</w:t>
            </w:r>
          </w:p>
        </w:tc>
        <w:tc>
          <w:tcPr>
            <w:tcW w:w="707" w:type="pct"/>
            <w:shd w:val="clear" w:color="auto" w:fill="auto"/>
          </w:tcPr>
          <w:p w14:paraId="48F7D736" w14:textId="1541BB8A" w:rsidR="000C7080" w:rsidRPr="001F4EC0" w:rsidRDefault="000C7080" w:rsidP="000C7080">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67080C61" w14:textId="2B0CB78A" w:rsidR="000C7080" w:rsidRPr="001F4EC0" w:rsidRDefault="000C7080" w:rsidP="000C7080">
            <w:pPr>
              <w:pStyle w:val="TableText"/>
              <w:rPr>
                <w:rStyle w:val="Blue"/>
                <w:rFonts w:cs="Calibri"/>
                <w:sz w:val="18"/>
                <w:szCs w:val="18"/>
              </w:rPr>
            </w:pPr>
            <w:r w:rsidRPr="00DD7526">
              <w:rPr>
                <w:rStyle w:val="Blue"/>
                <w:color w:val="000000" w:themeColor="text1"/>
                <w:sz w:val="18"/>
                <w:szCs w:val="18"/>
              </w:rPr>
              <w:t>Instantaneous (visual examination)</w:t>
            </w:r>
          </w:p>
        </w:tc>
        <w:tc>
          <w:tcPr>
            <w:tcW w:w="645" w:type="pct"/>
            <w:shd w:val="clear" w:color="auto" w:fill="auto"/>
          </w:tcPr>
          <w:p w14:paraId="3ACFD64E" w14:textId="263C61C4" w:rsidR="000C7080" w:rsidRPr="001F4EC0" w:rsidRDefault="000C7080" w:rsidP="000C7080">
            <w:pPr>
              <w:pStyle w:val="TableText"/>
              <w:rPr>
                <w:rStyle w:val="Blue"/>
                <w:rFonts w:cs="Calibri"/>
                <w:sz w:val="18"/>
                <w:szCs w:val="18"/>
              </w:rPr>
            </w:pPr>
            <w:r w:rsidRPr="00DD7526">
              <w:rPr>
                <w:rStyle w:val="Blue"/>
                <w:color w:val="000000" w:themeColor="text1"/>
                <w:sz w:val="18"/>
                <w:szCs w:val="18"/>
              </w:rPr>
              <w:t>N/A</w:t>
            </w:r>
          </w:p>
        </w:tc>
        <w:tc>
          <w:tcPr>
            <w:tcW w:w="689" w:type="pct"/>
            <w:shd w:val="clear" w:color="auto" w:fill="auto"/>
          </w:tcPr>
          <w:p w14:paraId="525D4BD8" w14:textId="318DA776" w:rsidR="000C7080" w:rsidRPr="001F4EC0" w:rsidRDefault="000C7080" w:rsidP="000C7080">
            <w:pPr>
              <w:pStyle w:val="TableText"/>
              <w:rPr>
                <w:rStyle w:val="Blue"/>
                <w:rFonts w:cs="Calibri"/>
                <w:sz w:val="18"/>
                <w:szCs w:val="18"/>
              </w:rPr>
            </w:pPr>
            <w:r w:rsidRPr="00DD7526">
              <w:rPr>
                <w:rStyle w:val="Blue"/>
                <w:color w:val="000000" w:themeColor="text1"/>
                <w:sz w:val="18"/>
                <w:szCs w:val="18"/>
              </w:rPr>
              <w:t>N/A</w:t>
            </w:r>
          </w:p>
        </w:tc>
        <w:tc>
          <w:tcPr>
            <w:tcW w:w="865" w:type="pct"/>
            <w:shd w:val="clear" w:color="auto" w:fill="auto"/>
          </w:tcPr>
          <w:p w14:paraId="0F3263A0" w14:textId="77777777" w:rsidR="000C7080" w:rsidRPr="00DD7526" w:rsidRDefault="000C7080" w:rsidP="000C7080">
            <w:pPr>
              <w:pStyle w:val="TableText"/>
              <w:rPr>
                <w:rStyle w:val="Blue"/>
                <w:color w:val="000000" w:themeColor="text1"/>
                <w:sz w:val="18"/>
                <w:szCs w:val="18"/>
              </w:rPr>
            </w:pPr>
            <w:r w:rsidRPr="00DD7526">
              <w:rPr>
                <w:rStyle w:val="Blue"/>
                <w:color w:val="000000" w:themeColor="text1"/>
                <w:sz w:val="18"/>
                <w:szCs w:val="18"/>
              </w:rPr>
              <w:t>No significant trace</w:t>
            </w:r>
          </w:p>
          <w:p w14:paraId="603391AE" w14:textId="1B249F82" w:rsidR="000C7080" w:rsidRPr="001F4EC0" w:rsidRDefault="000C7080" w:rsidP="000C7080">
            <w:pPr>
              <w:pStyle w:val="TableText"/>
              <w:rPr>
                <w:rStyle w:val="Blue"/>
                <w:rFonts w:cs="Calibri"/>
                <w:sz w:val="18"/>
                <w:szCs w:val="18"/>
              </w:rPr>
            </w:pPr>
            <w:r w:rsidRPr="00DD7526">
              <w:rPr>
                <w:rStyle w:val="Blue"/>
                <w:color w:val="000000" w:themeColor="text1"/>
                <w:sz w:val="18"/>
                <w:szCs w:val="18"/>
              </w:rPr>
              <w:t>(Condition 3.1.3 applies)</w:t>
            </w:r>
          </w:p>
        </w:tc>
      </w:tr>
      <w:bookmarkEnd w:id="7"/>
    </w:tbl>
    <w:p w14:paraId="0CCE2911" w14:textId="7AB1A689" w:rsidR="000C7080" w:rsidRDefault="000C7080" w:rsidP="008255E1">
      <w:pPr>
        <w:pStyle w:val="NormalWeb"/>
        <w:spacing w:before="120" w:beforeAutospacing="0" w:after="240" w:afterAutospacing="0"/>
        <w:ind w:left="567"/>
        <w:rPr>
          <w:rFonts w:ascii="Arial" w:hAnsi="Arial" w:cs="Arial"/>
          <w:color w:val="E424C9"/>
          <w:sz w:val="18"/>
          <w:szCs w:val="18"/>
        </w:rPr>
      </w:pPr>
    </w:p>
    <w:p w14:paraId="0C4EC498" w14:textId="77777777" w:rsidR="000C7080" w:rsidRDefault="000C7080">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CA5B20" w:rsidRPr="00C25946" w14:paraId="57CFDC2E" w14:textId="77777777" w:rsidTr="00A525EC">
        <w:trPr>
          <w:cantSplit/>
          <w:tblHeader/>
        </w:trPr>
        <w:tc>
          <w:tcPr>
            <w:tcW w:w="5000" w:type="pct"/>
            <w:gridSpan w:val="7"/>
            <w:shd w:val="clear" w:color="auto" w:fill="000000"/>
          </w:tcPr>
          <w:p w14:paraId="6BB40339" w14:textId="77777777" w:rsidR="00CA5B20" w:rsidRDefault="00CA5B20" w:rsidP="00A525EC">
            <w:pPr>
              <w:pStyle w:val="TableText"/>
              <w:rPr>
                <w:b/>
                <w:color w:val="FFFFFF"/>
                <w:sz w:val="18"/>
                <w:szCs w:val="18"/>
              </w:rPr>
            </w:pPr>
            <w:bookmarkStart w:id="8" w:name="_Hlk156488754"/>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73ECA055" w14:textId="77777777" w:rsidR="00CA5B20" w:rsidRPr="00E752CA" w:rsidRDefault="00CA5B20" w:rsidP="00A525EC">
            <w:pPr>
              <w:pStyle w:val="TableText"/>
              <w:rPr>
                <w:b/>
                <w:color w:val="FFFFFF" w:themeColor="background1"/>
                <w:sz w:val="18"/>
                <w:szCs w:val="18"/>
              </w:rPr>
            </w:pPr>
            <w:r>
              <w:rPr>
                <w:b/>
                <w:color w:val="FFFFFF"/>
                <w:sz w:val="18"/>
                <w:szCs w:val="18"/>
              </w:rPr>
              <w:t>Effective from 02/02</w:t>
            </w:r>
            <w:r>
              <w:rPr>
                <w:b/>
                <w:color w:val="FFFFFF" w:themeColor="background1"/>
                <w:sz w:val="18"/>
                <w:szCs w:val="18"/>
              </w:rPr>
              <w:t xml:space="preserve">/2025 </w:t>
            </w:r>
            <w:r>
              <w:rPr>
                <w:b/>
                <w:color w:val="FFFFFF"/>
                <w:sz w:val="18"/>
                <w:szCs w:val="18"/>
              </w:rPr>
              <w:t>and including 30/03/</w:t>
            </w:r>
            <w:r>
              <w:rPr>
                <w:b/>
                <w:color w:val="FFFFFF" w:themeColor="background1"/>
                <w:sz w:val="18"/>
                <w:szCs w:val="18"/>
              </w:rPr>
              <w:t>2030</w:t>
            </w:r>
          </w:p>
        </w:tc>
      </w:tr>
      <w:tr w:rsidR="00CA5B20" w:rsidRPr="00C25946" w14:paraId="223D958E" w14:textId="77777777" w:rsidTr="00A525EC">
        <w:trPr>
          <w:cantSplit/>
          <w:tblHeader/>
        </w:trPr>
        <w:tc>
          <w:tcPr>
            <w:tcW w:w="608" w:type="pct"/>
            <w:shd w:val="clear" w:color="auto" w:fill="auto"/>
          </w:tcPr>
          <w:p w14:paraId="5C3EC1ED" w14:textId="77777777" w:rsidR="00CA5B20" w:rsidRPr="001F4EC0" w:rsidRDefault="00CA5B20" w:rsidP="00A525EC">
            <w:pPr>
              <w:pStyle w:val="TableText"/>
              <w:rPr>
                <w:b/>
                <w:sz w:val="18"/>
                <w:szCs w:val="18"/>
              </w:rPr>
            </w:pPr>
            <w:r w:rsidRPr="001F4EC0">
              <w:rPr>
                <w:b/>
                <w:sz w:val="18"/>
                <w:szCs w:val="18"/>
              </w:rPr>
              <w:t>Effluent and discharge point</w:t>
            </w:r>
          </w:p>
        </w:tc>
        <w:tc>
          <w:tcPr>
            <w:tcW w:w="740" w:type="pct"/>
            <w:shd w:val="clear" w:color="auto" w:fill="auto"/>
          </w:tcPr>
          <w:p w14:paraId="6EA28C8B" w14:textId="77777777" w:rsidR="00CA5B20" w:rsidRPr="001F4EC0" w:rsidRDefault="00CA5B20" w:rsidP="00A525EC">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6CF69C77" w14:textId="77777777" w:rsidR="00CA5B20" w:rsidRPr="001F4EC0" w:rsidRDefault="00CA5B20" w:rsidP="00A525EC">
            <w:pPr>
              <w:pStyle w:val="TableText"/>
              <w:rPr>
                <w:b/>
                <w:sz w:val="18"/>
                <w:szCs w:val="18"/>
              </w:rPr>
            </w:pPr>
            <w:r w:rsidRPr="001F4EC0">
              <w:rPr>
                <w:b/>
                <w:sz w:val="18"/>
                <w:szCs w:val="18"/>
              </w:rPr>
              <w:t>Limit (including unit)</w:t>
            </w:r>
          </w:p>
        </w:tc>
        <w:tc>
          <w:tcPr>
            <w:tcW w:w="746" w:type="pct"/>
            <w:shd w:val="clear" w:color="auto" w:fill="auto"/>
          </w:tcPr>
          <w:p w14:paraId="4BDD77B1" w14:textId="77777777" w:rsidR="00CA5B20" w:rsidRPr="001F4EC0" w:rsidRDefault="00CA5B20" w:rsidP="00A525EC">
            <w:pPr>
              <w:pStyle w:val="TableText"/>
              <w:rPr>
                <w:b/>
                <w:sz w:val="18"/>
                <w:szCs w:val="18"/>
              </w:rPr>
            </w:pPr>
            <w:r w:rsidRPr="001F4EC0">
              <w:rPr>
                <w:b/>
                <w:sz w:val="18"/>
                <w:szCs w:val="18"/>
              </w:rPr>
              <w:t>Reference Period</w:t>
            </w:r>
          </w:p>
        </w:tc>
        <w:tc>
          <w:tcPr>
            <w:tcW w:w="645" w:type="pct"/>
            <w:shd w:val="clear" w:color="auto" w:fill="auto"/>
          </w:tcPr>
          <w:p w14:paraId="0A45A1E3" w14:textId="77777777" w:rsidR="00CA5B20" w:rsidRPr="001F4EC0" w:rsidRDefault="00CA5B20" w:rsidP="00A525EC">
            <w:pPr>
              <w:pStyle w:val="TableText"/>
              <w:rPr>
                <w:b/>
                <w:sz w:val="18"/>
                <w:szCs w:val="18"/>
              </w:rPr>
            </w:pPr>
            <w:r w:rsidRPr="001F4EC0">
              <w:rPr>
                <w:b/>
                <w:sz w:val="18"/>
                <w:szCs w:val="18"/>
              </w:rPr>
              <w:t>Limit of effective range</w:t>
            </w:r>
          </w:p>
        </w:tc>
        <w:tc>
          <w:tcPr>
            <w:tcW w:w="689" w:type="pct"/>
            <w:shd w:val="clear" w:color="auto" w:fill="auto"/>
          </w:tcPr>
          <w:p w14:paraId="2C603A1D" w14:textId="77777777" w:rsidR="00CA5B20" w:rsidRPr="001F4EC0" w:rsidRDefault="00CA5B20" w:rsidP="00A525EC">
            <w:pPr>
              <w:pStyle w:val="TableText"/>
              <w:rPr>
                <w:b/>
                <w:sz w:val="18"/>
                <w:szCs w:val="18"/>
              </w:rPr>
            </w:pPr>
            <w:r w:rsidRPr="001F4EC0">
              <w:rPr>
                <w:b/>
                <w:sz w:val="18"/>
                <w:szCs w:val="18"/>
              </w:rPr>
              <w:t>Monitoring frequency</w:t>
            </w:r>
          </w:p>
        </w:tc>
        <w:tc>
          <w:tcPr>
            <w:tcW w:w="865" w:type="pct"/>
            <w:shd w:val="clear" w:color="auto" w:fill="auto"/>
          </w:tcPr>
          <w:p w14:paraId="02A22A4E" w14:textId="77777777" w:rsidR="00CA5B20" w:rsidRPr="001F4EC0" w:rsidRDefault="00CA5B20" w:rsidP="00A525EC">
            <w:pPr>
              <w:pStyle w:val="TableText"/>
              <w:rPr>
                <w:b/>
                <w:sz w:val="18"/>
                <w:szCs w:val="18"/>
              </w:rPr>
            </w:pPr>
            <w:r w:rsidRPr="001F4EC0">
              <w:rPr>
                <w:b/>
                <w:sz w:val="18"/>
                <w:szCs w:val="18"/>
              </w:rPr>
              <w:t>Compliance Statistic</w:t>
            </w:r>
          </w:p>
        </w:tc>
      </w:tr>
      <w:tr w:rsidR="00CA5B20" w:rsidRPr="00C25946" w14:paraId="0FFE2EF5" w14:textId="77777777" w:rsidTr="00A525EC">
        <w:trPr>
          <w:cantSplit/>
        </w:trPr>
        <w:tc>
          <w:tcPr>
            <w:tcW w:w="608" w:type="pct"/>
            <w:vMerge w:val="restart"/>
            <w:shd w:val="clear" w:color="auto" w:fill="auto"/>
          </w:tcPr>
          <w:p w14:paraId="2F9F2A4D" w14:textId="77777777" w:rsidR="00CA5B20" w:rsidRPr="00D12C37" w:rsidRDefault="00CA5B20" w:rsidP="00CA5B20">
            <w:pPr>
              <w:pStyle w:val="TableText"/>
              <w:rPr>
                <w:rStyle w:val="Blue"/>
                <w:color w:val="000000" w:themeColor="text1"/>
                <w:sz w:val="18"/>
                <w:szCs w:val="18"/>
              </w:rPr>
            </w:pPr>
            <w:r w:rsidRPr="00D12C37">
              <w:rPr>
                <w:rStyle w:val="Blue"/>
                <w:color w:val="000000" w:themeColor="text1"/>
                <w:sz w:val="18"/>
                <w:szCs w:val="18"/>
              </w:rPr>
              <w:t>Secondary treated sewage effluent via Final Effluent Discharge Point</w:t>
            </w:r>
          </w:p>
        </w:tc>
        <w:tc>
          <w:tcPr>
            <w:tcW w:w="740" w:type="pct"/>
            <w:shd w:val="clear" w:color="auto" w:fill="auto"/>
          </w:tcPr>
          <w:p w14:paraId="0826A1EB" w14:textId="26FDAB44" w:rsidR="00CA5B20" w:rsidRPr="00441D5C" w:rsidRDefault="00CA5B20" w:rsidP="00CA5B20">
            <w:pPr>
              <w:pStyle w:val="TableText"/>
              <w:rPr>
                <w:rStyle w:val="Blue"/>
                <w:rFonts w:cs="Calibri"/>
                <w:color w:val="000000" w:themeColor="text1"/>
                <w:sz w:val="18"/>
                <w:szCs w:val="18"/>
              </w:rPr>
            </w:pPr>
            <w:r w:rsidRPr="00CE5DA0">
              <w:rPr>
                <w:rStyle w:val="Blue"/>
                <w:rFonts w:cs="Calibri"/>
                <w:color w:val="000000" w:themeColor="text1"/>
                <w:sz w:val="18"/>
                <w:szCs w:val="18"/>
              </w:rPr>
              <w:t>Dry weather flow</w:t>
            </w:r>
          </w:p>
        </w:tc>
        <w:tc>
          <w:tcPr>
            <w:tcW w:w="707" w:type="pct"/>
            <w:shd w:val="clear" w:color="auto" w:fill="auto"/>
          </w:tcPr>
          <w:p w14:paraId="6CA023C5" w14:textId="77777777" w:rsidR="00CA5B20" w:rsidRPr="00CE5DA0" w:rsidRDefault="00CA5B20" w:rsidP="00CA5B20">
            <w:pPr>
              <w:pStyle w:val="TableText"/>
              <w:rPr>
                <w:rStyle w:val="Blue"/>
                <w:rFonts w:cs="Calibri"/>
                <w:color w:val="000000" w:themeColor="text1"/>
                <w:sz w:val="18"/>
                <w:szCs w:val="18"/>
              </w:rPr>
            </w:pPr>
            <w:r w:rsidRPr="00CE5DA0">
              <w:rPr>
                <w:rStyle w:val="Blue"/>
                <w:rFonts w:cs="Calibri"/>
                <w:color w:val="000000" w:themeColor="text1"/>
                <w:sz w:val="18"/>
                <w:szCs w:val="18"/>
              </w:rPr>
              <w:t>215 m</w:t>
            </w:r>
            <w:r w:rsidRPr="00CE5DA0">
              <w:rPr>
                <w:rStyle w:val="Blue"/>
                <w:rFonts w:cs="Calibri"/>
                <w:color w:val="000000" w:themeColor="text1"/>
                <w:sz w:val="18"/>
                <w:szCs w:val="18"/>
                <w:vertAlign w:val="superscript"/>
              </w:rPr>
              <w:t>3</w:t>
            </w:r>
            <w:r w:rsidRPr="00CE5DA0">
              <w:rPr>
                <w:rStyle w:val="Blue"/>
                <w:rFonts w:cs="Calibri"/>
                <w:color w:val="000000" w:themeColor="text1"/>
                <w:sz w:val="18"/>
                <w:szCs w:val="18"/>
              </w:rPr>
              <w:t>/day</w:t>
            </w:r>
          </w:p>
          <w:p w14:paraId="56893520" w14:textId="77777777" w:rsidR="00CA5B20" w:rsidRPr="00CE5DA0" w:rsidRDefault="00CA5B20" w:rsidP="00CA5B20">
            <w:pPr>
              <w:pStyle w:val="TableText"/>
              <w:rPr>
                <w:rStyle w:val="Blue"/>
                <w:rFonts w:cs="Calibri"/>
                <w:color w:val="000000" w:themeColor="text1"/>
                <w:sz w:val="18"/>
                <w:szCs w:val="18"/>
              </w:rPr>
            </w:pPr>
          </w:p>
          <w:p w14:paraId="6F68AE1E" w14:textId="77777777" w:rsidR="00CA5B20" w:rsidRPr="00441D5C" w:rsidRDefault="00CA5B20" w:rsidP="00CA5B20">
            <w:pPr>
              <w:pStyle w:val="TableText"/>
              <w:rPr>
                <w:rStyle w:val="Blue"/>
                <w:rFonts w:cs="Calibri"/>
                <w:color w:val="000000" w:themeColor="text1"/>
                <w:sz w:val="18"/>
                <w:szCs w:val="18"/>
              </w:rPr>
            </w:pPr>
          </w:p>
        </w:tc>
        <w:tc>
          <w:tcPr>
            <w:tcW w:w="746" w:type="pct"/>
            <w:shd w:val="clear" w:color="auto" w:fill="auto"/>
          </w:tcPr>
          <w:p w14:paraId="1DEC9E53" w14:textId="59626392" w:rsidR="00CA5B20" w:rsidRPr="00441D5C" w:rsidRDefault="00CA5B20" w:rsidP="00CA5B20">
            <w:pPr>
              <w:pStyle w:val="TableText"/>
              <w:rPr>
                <w:rStyle w:val="Blue"/>
                <w:rFonts w:cs="Calibri"/>
                <w:color w:val="000000" w:themeColor="text1"/>
                <w:sz w:val="18"/>
                <w:szCs w:val="18"/>
              </w:rPr>
            </w:pPr>
            <w:r w:rsidRPr="00CE5DA0">
              <w:rPr>
                <w:rStyle w:val="Blue"/>
                <w:rFonts w:cs="Calibri"/>
                <w:color w:val="000000" w:themeColor="text1"/>
                <w:sz w:val="18"/>
                <w:szCs w:val="18"/>
              </w:rPr>
              <w:t>Total daily volume</w:t>
            </w:r>
          </w:p>
        </w:tc>
        <w:tc>
          <w:tcPr>
            <w:tcW w:w="645" w:type="pct"/>
            <w:shd w:val="clear" w:color="auto" w:fill="auto"/>
          </w:tcPr>
          <w:p w14:paraId="19829F83" w14:textId="5028AF18" w:rsidR="00CA5B20" w:rsidRPr="00441D5C" w:rsidRDefault="00CA5B20" w:rsidP="00CA5B20">
            <w:pPr>
              <w:pStyle w:val="TableText"/>
              <w:rPr>
                <w:rStyle w:val="Blue"/>
                <w:rFonts w:cs="Calibri"/>
                <w:color w:val="000000" w:themeColor="text1"/>
                <w:sz w:val="18"/>
                <w:szCs w:val="18"/>
              </w:rPr>
            </w:pPr>
            <w:r w:rsidRPr="00CE5DA0">
              <w:rPr>
                <w:rStyle w:val="Blue"/>
                <w:rFonts w:cs="Calibri"/>
                <w:color w:val="000000" w:themeColor="text1"/>
                <w:sz w:val="18"/>
                <w:szCs w:val="18"/>
              </w:rPr>
              <w:t>N/A</w:t>
            </w:r>
          </w:p>
        </w:tc>
        <w:tc>
          <w:tcPr>
            <w:tcW w:w="689" w:type="pct"/>
            <w:shd w:val="clear" w:color="auto" w:fill="auto"/>
          </w:tcPr>
          <w:p w14:paraId="432E1166" w14:textId="6D14BAA2" w:rsidR="00CA5B20" w:rsidRPr="00441D5C" w:rsidRDefault="00CA5B20" w:rsidP="00CA5B20">
            <w:pPr>
              <w:pStyle w:val="TableText"/>
              <w:rPr>
                <w:rStyle w:val="Blue"/>
                <w:rFonts w:cs="Calibri"/>
                <w:color w:val="000000" w:themeColor="text1"/>
                <w:sz w:val="18"/>
                <w:szCs w:val="18"/>
              </w:rPr>
            </w:pPr>
            <w:r w:rsidRPr="00CE5DA0">
              <w:rPr>
                <w:rStyle w:val="Blue"/>
                <w:rFonts w:cs="Calibri"/>
                <w:color w:val="000000" w:themeColor="text1"/>
                <w:sz w:val="18"/>
                <w:szCs w:val="18"/>
              </w:rPr>
              <w:t>Continuous</w:t>
            </w:r>
          </w:p>
        </w:tc>
        <w:tc>
          <w:tcPr>
            <w:tcW w:w="865" w:type="pct"/>
            <w:shd w:val="clear" w:color="auto" w:fill="auto"/>
          </w:tcPr>
          <w:p w14:paraId="595E415B" w14:textId="372951F0" w:rsidR="00CA5B20" w:rsidRPr="00441D5C" w:rsidRDefault="00CA5B20" w:rsidP="00CA5B20">
            <w:pPr>
              <w:pStyle w:val="TableText"/>
              <w:rPr>
                <w:rStyle w:val="Blue"/>
                <w:rFonts w:cs="Calibri"/>
                <w:color w:val="000000" w:themeColor="text1"/>
                <w:sz w:val="18"/>
                <w:szCs w:val="18"/>
              </w:rPr>
            </w:pPr>
            <w:r w:rsidRPr="00CE5DA0">
              <w:rPr>
                <w:rStyle w:val="Blue"/>
                <w:rFonts w:cs="Calibri"/>
                <w:color w:val="000000" w:themeColor="text1"/>
                <w:sz w:val="18"/>
                <w:szCs w:val="18"/>
              </w:rPr>
              <w:t>C</w:t>
            </w:r>
            <w:r w:rsidRPr="000C7080">
              <w:rPr>
                <w:rStyle w:val="Blue"/>
                <w:rFonts w:cs="Calibri"/>
                <w:color w:val="000000" w:themeColor="text1"/>
                <w:sz w:val="18"/>
                <w:szCs w:val="18"/>
              </w:rPr>
              <w:t>onditions 3.1.4 and 3.3.7 app</w:t>
            </w:r>
            <w:r w:rsidRPr="00CE5DA0">
              <w:rPr>
                <w:rStyle w:val="Blue"/>
                <w:rFonts w:cs="Calibri"/>
                <w:color w:val="000000" w:themeColor="text1"/>
                <w:sz w:val="18"/>
                <w:szCs w:val="18"/>
              </w:rPr>
              <w:t>ly</w:t>
            </w:r>
          </w:p>
        </w:tc>
      </w:tr>
      <w:tr w:rsidR="00CA5B20" w:rsidRPr="00C25946" w14:paraId="1AE473DD" w14:textId="77777777" w:rsidTr="00A525EC">
        <w:trPr>
          <w:cantSplit/>
        </w:trPr>
        <w:tc>
          <w:tcPr>
            <w:tcW w:w="608" w:type="pct"/>
            <w:vMerge/>
            <w:shd w:val="clear" w:color="auto" w:fill="auto"/>
          </w:tcPr>
          <w:p w14:paraId="17C4A938" w14:textId="77777777" w:rsidR="00CA5B20" w:rsidRPr="00D12C37" w:rsidRDefault="00CA5B20" w:rsidP="00CA5B20">
            <w:pPr>
              <w:pStyle w:val="TableText"/>
              <w:rPr>
                <w:rStyle w:val="Blue"/>
                <w:color w:val="000000" w:themeColor="text1"/>
                <w:sz w:val="18"/>
                <w:szCs w:val="18"/>
              </w:rPr>
            </w:pPr>
          </w:p>
        </w:tc>
        <w:tc>
          <w:tcPr>
            <w:tcW w:w="740" w:type="pct"/>
            <w:shd w:val="clear" w:color="auto" w:fill="auto"/>
          </w:tcPr>
          <w:p w14:paraId="6E9C7506" w14:textId="4739460B" w:rsidR="00CA5B20" w:rsidRPr="00441D5C" w:rsidRDefault="00CA5B20" w:rsidP="00CA5B20">
            <w:pPr>
              <w:pStyle w:val="TableText"/>
              <w:rPr>
                <w:rStyle w:val="Blue"/>
                <w:rFonts w:cs="Calibri"/>
                <w:color w:val="000000" w:themeColor="text1"/>
                <w:sz w:val="18"/>
                <w:szCs w:val="18"/>
              </w:rPr>
            </w:pPr>
            <w:r w:rsidRPr="00CE5DA0">
              <w:rPr>
                <w:rStyle w:val="Blue"/>
                <w:rFonts w:cs="Calibri"/>
                <w:color w:val="000000" w:themeColor="text1"/>
                <w:sz w:val="18"/>
                <w:szCs w:val="18"/>
              </w:rPr>
              <w:t>15-minute instantaneous or averaged flow</w:t>
            </w:r>
          </w:p>
        </w:tc>
        <w:tc>
          <w:tcPr>
            <w:tcW w:w="707" w:type="pct"/>
            <w:shd w:val="clear" w:color="auto" w:fill="auto"/>
          </w:tcPr>
          <w:p w14:paraId="0342636A" w14:textId="7B40F660" w:rsidR="00CA5B20" w:rsidRPr="00441D5C" w:rsidRDefault="00CA5B20" w:rsidP="00CA5B20">
            <w:pPr>
              <w:pStyle w:val="TableText"/>
              <w:rPr>
                <w:rStyle w:val="Blue"/>
                <w:rFonts w:cs="Calibri"/>
                <w:color w:val="000000" w:themeColor="text1"/>
                <w:sz w:val="18"/>
                <w:szCs w:val="18"/>
              </w:rPr>
            </w:pPr>
            <w:r w:rsidRPr="00CE5DA0">
              <w:rPr>
                <w:rStyle w:val="Blue"/>
                <w:rFonts w:cs="Calibri"/>
                <w:color w:val="000000" w:themeColor="text1"/>
                <w:sz w:val="18"/>
                <w:szCs w:val="18"/>
              </w:rPr>
              <w:t>No limit set. Record as l/s</w:t>
            </w:r>
          </w:p>
        </w:tc>
        <w:tc>
          <w:tcPr>
            <w:tcW w:w="746" w:type="pct"/>
            <w:shd w:val="clear" w:color="auto" w:fill="auto"/>
          </w:tcPr>
          <w:p w14:paraId="24EC9348" w14:textId="0638ADAD" w:rsidR="00CA5B20" w:rsidRPr="00441D5C" w:rsidRDefault="00CA5B20" w:rsidP="00CA5B20">
            <w:pPr>
              <w:pStyle w:val="TableText"/>
              <w:rPr>
                <w:rStyle w:val="Blue"/>
                <w:rFonts w:cs="Calibri"/>
                <w:color w:val="000000" w:themeColor="text1"/>
                <w:sz w:val="18"/>
                <w:szCs w:val="18"/>
              </w:rPr>
            </w:pPr>
            <w:r w:rsidRPr="00CE5DA0">
              <w:rPr>
                <w:rStyle w:val="Blue"/>
                <w:rFonts w:cs="Calibri"/>
                <w:color w:val="000000" w:themeColor="text1"/>
                <w:sz w:val="18"/>
                <w:szCs w:val="18"/>
              </w:rPr>
              <w:t>15-minute</w:t>
            </w:r>
          </w:p>
        </w:tc>
        <w:tc>
          <w:tcPr>
            <w:tcW w:w="645" w:type="pct"/>
            <w:shd w:val="clear" w:color="auto" w:fill="auto"/>
          </w:tcPr>
          <w:p w14:paraId="22DAE65C" w14:textId="476B6F6F" w:rsidR="00CA5B20" w:rsidRPr="00441D5C" w:rsidRDefault="00CA5B20" w:rsidP="00CA5B20">
            <w:pPr>
              <w:pStyle w:val="TableText"/>
              <w:rPr>
                <w:rStyle w:val="Blue"/>
                <w:rFonts w:cs="Calibri"/>
                <w:color w:val="000000" w:themeColor="text1"/>
                <w:sz w:val="18"/>
                <w:szCs w:val="18"/>
              </w:rPr>
            </w:pPr>
            <w:r w:rsidRPr="00CE5DA0">
              <w:rPr>
                <w:rStyle w:val="Blue"/>
                <w:rFonts w:cs="Calibri"/>
                <w:color w:val="000000" w:themeColor="text1"/>
                <w:sz w:val="18"/>
                <w:szCs w:val="18"/>
              </w:rPr>
              <w:t>N/A</w:t>
            </w:r>
          </w:p>
        </w:tc>
        <w:tc>
          <w:tcPr>
            <w:tcW w:w="689" w:type="pct"/>
            <w:shd w:val="clear" w:color="auto" w:fill="auto"/>
          </w:tcPr>
          <w:p w14:paraId="42C4208D" w14:textId="7F9EC7E4" w:rsidR="00CA5B20" w:rsidRPr="00441D5C" w:rsidRDefault="00CA5B20" w:rsidP="00CA5B20">
            <w:pPr>
              <w:pStyle w:val="TableText"/>
              <w:rPr>
                <w:rStyle w:val="Blue"/>
                <w:rFonts w:cs="Calibri"/>
                <w:color w:val="000000" w:themeColor="text1"/>
                <w:sz w:val="18"/>
                <w:szCs w:val="18"/>
              </w:rPr>
            </w:pPr>
            <w:r w:rsidRPr="00CE5DA0">
              <w:rPr>
                <w:rStyle w:val="Blue"/>
                <w:rFonts w:cs="Calibri"/>
                <w:color w:val="000000" w:themeColor="text1"/>
                <w:sz w:val="18"/>
                <w:szCs w:val="18"/>
              </w:rPr>
              <w:t>Continuous</w:t>
            </w:r>
          </w:p>
        </w:tc>
        <w:tc>
          <w:tcPr>
            <w:tcW w:w="865" w:type="pct"/>
            <w:shd w:val="clear" w:color="auto" w:fill="auto"/>
          </w:tcPr>
          <w:p w14:paraId="7921A5D9" w14:textId="09677C7A" w:rsidR="00CA5B20" w:rsidRPr="00441D5C" w:rsidRDefault="00CA5B20" w:rsidP="00CA5B20">
            <w:pPr>
              <w:pStyle w:val="TableText"/>
              <w:rPr>
                <w:rStyle w:val="Blue"/>
                <w:rFonts w:cs="Calibri"/>
                <w:color w:val="000000" w:themeColor="text1"/>
                <w:sz w:val="18"/>
                <w:szCs w:val="18"/>
              </w:rPr>
            </w:pPr>
            <w:r w:rsidRPr="00CE5DA0">
              <w:rPr>
                <w:rStyle w:val="Blue"/>
                <w:rFonts w:cs="Calibri"/>
                <w:color w:val="000000" w:themeColor="text1"/>
                <w:sz w:val="18"/>
                <w:szCs w:val="18"/>
              </w:rPr>
              <w:t>N/A</w:t>
            </w:r>
          </w:p>
        </w:tc>
      </w:tr>
      <w:tr w:rsidR="00CA5B20" w:rsidRPr="00C25946" w14:paraId="7B834BC5" w14:textId="77777777" w:rsidTr="00A525EC">
        <w:trPr>
          <w:cantSplit/>
        </w:trPr>
        <w:tc>
          <w:tcPr>
            <w:tcW w:w="608" w:type="pct"/>
            <w:vMerge/>
            <w:shd w:val="clear" w:color="auto" w:fill="auto"/>
          </w:tcPr>
          <w:p w14:paraId="255C19E3" w14:textId="77777777" w:rsidR="00CA5B20" w:rsidRPr="001F4EC0" w:rsidRDefault="00CA5B20" w:rsidP="00A525EC">
            <w:pPr>
              <w:pStyle w:val="TableText"/>
              <w:rPr>
                <w:rStyle w:val="Blue"/>
                <w:sz w:val="18"/>
                <w:szCs w:val="18"/>
              </w:rPr>
            </w:pPr>
          </w:p>
        </w:tc>
        <w:tc>
          <w:tcPr>
            <w:tcW w:w="740" w:type="pct"/>
            <w:shd w:val="clear" w:color="auto" w:fill="auto"/>
          </w:tcPr>
          <w:p w14:paraId="5959EBBC"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ATU-BOD as O</w:t>
            </w:r>
            <w:r w:rsidRPr="00441D5C">
              <w:rPr>
                <w:rStyle w:val="Blue"/>
                <w:rFonts w:cs="Calibri"/>
                <w:color w:val="000000" w:themeColor="text1"/>
                <w:sz w:val="18"/>
                <w:szCs w:val="18"/>
                <w:vertAlign w:val="subscript"/>
              </w:rPr>
              <w:t>2</w:t>
            </w:r>
          </w:p>
        </w:tc>
        <w:tc>
          <w:tcPr>
            <w:tcW w:w="707" w:type="pct"/>
            <w:shd w:val="clear" w:color="auto" w:fill="auto"/>
          </w:tcPr>
          <w:p w14:paraId="69B57611" w14:textId="77777777" w:rsidR="00CA5B20" w:rsidRPr="00441D5C" w:rsidRDefault="00CA5B20" w:rsidP="00A525EC">
            <w:pPr>
              <w:pStyle w:val="TableText"/>
              <w:rPr>
                <w:rStyle w:val="Blue"/>
                <w:rFonts w:cs="Calibri"/>
                <w:i/>
                <w:iCs/>
                <w:color w:val="000000" w:themeColor="text1"/>
                <w:sz w:val="18"/>
                <w:szCs w:val="18"/>
              </w:rPr>
            </w:pPr>
            <w:r w:rsidRPr="00441D5C">
              <w:rPr>
                <w:rStyle w:val="Blue"/>
                <w:rFonts w:cs="Calibri"/>
                <w:color w:val="000000" w:themeColor="text1"/>
                <w:sz w:val="18"/>
                <w:szCs w:val="18"/>
              </w:rPr>
              <w:t>40 mg/l</w:t>
            </w:r>
          </w:p>
        </w:tc>
        <w:tc>
          <w:tcPr>
            <w:tcW w:w="746" w:type="pct"/>
            <w:shd w:val="clear" w:color="auto" w:fill="auto"/>
          </w:tcPr>
          <w:p w14:paraId="717F6428"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Instantaneous (spot sample)</w:t>
            </w:r>
          </w:p>
        </w:tc>
        <w:tc>
          <w:tcPr>
            <w:tcW w:w="645" w:type="pct"/>
            <w:shd w:val="clear" w:color="auto" w:fill="auto"/>
          </w:tcPr>
          <w:p w14:paraId="3F3247A5"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06F35B30"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As specified in schedule 3B</w:t>
            </w:r>
          </w:p>
        </w:tc>
        <w:tc>
          <w:tcPr>
            <w:tcW w:w="865" w:type="pct"/>
            <w:shd w:val="clear" w:color="auto" w:fill="auto"/>
          </w:tcPr>
          <w:p w14:paraId="40FDF689"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 xml:space="preserve">Look up </w:t>
            </w:r>
            <w:proofErr w:type="gramStart"/>
            <w:r w:rsidRPr="00441D5C">
              <w:rPr>
                <w:rStyle w:val="Blue"/>
                <w:rFonts w:cs="Calibri"/>
                <w:color w:val="000000" w:themeColor="text1"/>
                <w:sz w:val="18"/>
                <w:szCs w:val="18"/>
              </w:rPr>
              <w:t>table</w:t>
            </w:r>
            <w:proofErr w:type="gramEnd"/>
          </w:p>
          <w:p w14:paraId="69E7C527"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(Conditions 3.1.2 and 3.1.3 apply)</w:t>
            </w:r>
          </w:p>
        </w:tc>
      </w:tr>
      <w:tr w:rsidR="00CA5B20" w:rsidRPr="00C25946" w14:paraId="2B2E1D81" w14:textId="77777777" w:rsidTr="00A525EC">
        <w:trPr>
          <w:cantSplit/>
        </w:trPr>
        <w:tc>
          <w:tcPr>
            <w:tcW w:w="608" w:type="pct"/>
            <w:vMerge/>
            <w:shd w:val="clear" w:color="auto" w:fill="auto"/>
          </w:tcPr>
          <w:p w14:paraId="76FEC644" w14:textId="77777777" w:rsidR="00CA5B20" w:rsidRPr="001F4EC0" w:rsidRDefault="00CA5B20" w:rsidP="00A525EC">
            <w:pPr>
              <w:pStyle w:val="TableText"/>
              <w:rPr>
                <w:rStyle w:val="Blue"/>
                <w:sz w:val="18"/>
                <w:szCs w:val="18"/>
              </w:rPr>
            </w:pPr>
          </w:p>
        </w:tc>
        <w:tc>
          <w:tcPr>
            <w:tcW w:w="740" w:type="pct"/>
            <w:shd w:val="clear" w:color="auto" w:fill="auto"/>
          </w:tcPr>
          <w:p w14:paraId="270908BA"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Suspended solids (measured after drying at 105°C)</w:t>
            </w:r>
          </w:p>
        </w:tc>
        <w:tc>
          <w:tcPr>
            <w:tcW w:w="707" w:type="pct"/>
            <w:shd w:val="clear" w:color="auto" w:fill="auto"/>
          </w:tcPr>
          <w:p w14:paraId="20A0A250"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60 mg/l</w:t>
            </w:r>
          </w:p>
        </w:tc>
        <w:tc>
          <w:tcPr>
            <w:tcW w:w="746" w:type="pct"/>
            <w:shd w:val="clear" w:color="auto" w:fill="auto"/>
          </w:tcPr>
          <w:p w14:paraId="4D7F8944"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Instantaneous (spot sample)</w:t>
            </w:r>
          </w:p>
        </w:tc>
        <w:tc>
          <w:tcPr>
            <w:tcW w:w="645" w:type="pct"/>
            <w:shd w:val="clear" w:color="auto" w:fill="auto"/>
          </w:tcPr>
          <w:p w14:paraId="30C1C401"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14892D16"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As specified in schedule 3B</w:t>
            </w:r>
          </w:p>
        </w:tc>
        <w:tc>
          <w:tcPr>
            <w:tcW w:w="865" w:type="pct"/>
            <w:shd w:val="clear" w:color="auto" w:fill="auto"/>
          </w:tcPr>
          <w:p w14:paraId="6D936CD9"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 xml:space="preserve">Look up </w:t>
            </w:r>
            <w:proofErr w:type="gramStart"/>
            <w:r w:rsidRPr="00441D5C">
              <w:rPr>
                <w:rStyle w:val="Blue"/>
                <w:rFonts w:cs="Calibri"/>
                <w:color w:val="000000" w:themeColor="text1"/>
                <w:sz w:val="18"/>
                <w:szCs w:val="18"/>
              </w:rPr>
              <w:t>table</w:t>
            </w:r>
            <w:proofErr w:type="gramEnd"/>
          </w:p>
          <w:p w14:paraId="4BC3A217"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(Conditions 3.1.2 and 3.1.3 apply)</w:t>
            </w:r>
          </w:p>
        </w:tc>
      </w:tr>
      <w:tr w:rsidR="00CA5B20" w:rsidRPr="00C25946" w14:paraId="75991239" w14:textId="77777777" w:rsidTr="00A525EC">
        <w:trPr>
          <w:cantSplit/>
        </w:trPr>
        <w:tc>
          <w:tcPr>
            <w:tcW w:w="608" w:type="pct"/>
            <w:vMerge/>
            <w:shd w:val="clear" w:color="auto" w:fill="auto"/>
          </w:tcPr>
          <w:p w14:paraId="232EACD7" w14:textId="77777777" w:rsidR="00CA5B20" w:rsidRPr="00FC55D1" w:rsidRDefault="00CA5B20" w:rsidP="00A525EC">
            <w:pPr>
              <w:pStyle w:val="TableText"/>
              <w:rPr>
                <w:rStyle w:val="Blue"/>
              </w:rPr>
            </w:pPr>
          </w:p>
        </w:tc>
        <w:tc>
          <w:tcPr>
            <w:tcW w:w="740" w:type="pct"/>
            <w:shd w:val="clear" w:color="auto" w:fill="auto"/>
          </w:tcPr>
          <w:p w14:paraId="50A978D0"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Total phosphorus as P</w:t>
            </w:r>
          </w:p>
        </w:tc>
        <w:tc>
          <w:tcPr>
            <w:tcW w:w="707" w:type="pct"/>
            <w:shd w:val="clear" w:color="auto" w:fill="auto"/>
          </w:tcPr>
          <w:p w14:paraId="108CB30F"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 xml:space="preserve">5 mg/l </w:t>
            </w:r>
          </w:p>
        </w:tc>
        <w:tc>
          <w:tcPr>
            <w:tcW w:w="746" w:type="pct"/>
            <w:shd w:val="clear" w:color="auto" w:fill="auto"/>
          </w:tcPr>
          <w:p w14:paraId="00BE04B8"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Instantaneous (spot sample)</w:t>
            </w:r>
          </w:p>
        </w:tc>
        <w:tc>
          <w:tcPr>
            <w:tcW w:w="645" w:type="pct"/>
            <w:shd w:val="clear" w:color="auto" w:fill="auto"/>
          </w:tcPr>
          <w:p w14:paraId="14C7B826"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4CF05136"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As specified in schedule 3B</w:t>
            </w:r>
          </w:p>
        </w:tc>
        <w:tc>
          <w:tcPr>
            <w:tcW w:w="865" w:type="pct"/>
            <w:shd w:val="clear" w:color="auto" w:fill="auto"/>
          </w:tcPr>
          <w:p w14:paraId="3A686DEE"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Annual mean</w:t>
            </w:r>
          </w:p>
          <w:p w14:paraId="534E156E" w14:textId="77777777" w:rsidR="00CA5B20" w:rsidRPr="00441D5C" w:rsidRDefault="00CA5B20"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(Condition 3.1.3 applies)</w:t>
            </w:r>
          </w:p>
        </w:tc>
      </w:tr>
      <w:tr w:rsidR="00CA5B20" w:rsidRPr="00C25946" w14:paraId="0A2BA485" w14:textId="77777777" w:rsidTr="00A525EC">
        <w:trPr>
          <w:cantSplit/>
        </w:trPr>
        <w:tc>
          <w:tcPr>
            <w:tcW w:w="608" w:type="pct"/>
            <w:vMerge/>
            <w:shd w:val="clear" w:color="auto" w:fill="auto"/>
          </w:tcPr>
          <w:p w14:paraId="0C5CF8D1" w14:textId="77777777" w:rsidR="00CA5B20" w:rsidRPr="00FC55D1" w:rsidRDefault="00CA5B20" w:rsidP="00A525EC">
            <w:pPr>
              <w:pStyle w:val="TableText"/>
              <w:rPr>
                <w:rStyle w:val="Blue"/>
              </w:rPr>
            </w:pPr>
          </w:p>
        </w:tc>
        <w:tc>
          <w:tcPr>
            <w:tcW w:w="740" w:type="pct"/>
            <w:shd w:val="clear" w:color="auto" w:fill="auto"/>
          </w:tcPr>
          <w:p w14:paraId="65C210D0" w14:textId="77777777" w:rsidR="00CA5B20" w:rsidRPr="00DD7526" w:rsidRDefault="00CA5B20" w:rsidP="00A525EC">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610BDFD1" w14:textId="77777777" w:rsidR="00CA5B20" w:rsidRPr="00DD7526" w:rsidRDefault="00CA5B20" w:rsidP="00A525EC">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1F96301E" w14:textId="77777777" w:rsidR="00CA5B20" w:rsidRPr="00DD7526" w:rsidRDefault="00CA5B20" w:rsidP="00A525EC">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5FC0A48C" w14:textId="77777777" w:rsidR="00CA5B20" w:rsidRPr="00DD7526" w:rsidRDefault="00CA5B20" w:rsidP="00A525EC">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7C756ACB" w14:textId="77777777" w:rsidR="00CA5B20" w:rsidRPr="00DD7526" w:rsidRDefault="00CA5B20" w:rsidP="00A525EC">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3F8EE914" w14:textId="77777777" w:rsidR="00CA5B20" w:rsidRPr="00DD7526" w:rsidRDefault="00CA5B20" w:rsidP="00A525EC">
            <w:pPr>
              <w:pStyle w:val="TableText"/>
              <w:rPr>
                <w:rStyle w:val="Blue"/>
                <w:color w:val="000000" w:themeColor="text1"/>
                <w:sz w:val="18"/>
                <w:szCs w:val="18"/>
              </w:rPr>
            </w:pPr>
            <w:r w:rsidRPr="00DD7526">
              <w:rPr>
                <w:rStyle w:val="Blue"/>
                <w:color w:val="000000" w:themeColor="text1"/>
                <w:sz w:val="18"/>
                <w:szCs w:val="18"/>
              </w:rPr>
              <w:t>No significant trace</w:t>
            </w:r>
          </w:p>
          <w:p w14:paraId="68907D81" w14:textId="77777777" w:rsidR="00CA5B20" w:rsidRPr="00DD7526" w:rsidRDefault="00CA5B20" w:rsidP="00A525EC">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8"/>
    </w:tbl>
    <w:p w14:paraId="5A9AAB7C" w14:textId="77777777" w:rsidR="00821962" w:rsidRDefault="00821962" w:rsidP="008255E1">
      <w:pPr>
        <w:pStyle w:val="NormalWeb"/>
        <w:spacing w:before="120" w:beforeAutospacing="0" w:after="240" w:afterAutospacing="0"/>
        <w:ind w:left="567"/>
        <w:rPr>
          <w:rFonts w:ascii="Arial" w:hAnsi="Arial" w:cs="Arial"/>
          <w:color w:val="E424C9"/>
          <w:sz w:val="18"/>
          <w:szCs w:val="18"/>
        </w:rPr>
      </w:pPr>
    </w:p>
    <w:p w14:paraId="0F10B914" w14:textId="2B986E1C" w:rsidR="00A83EF6" w:rsidRDefault="00A83EF6">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A83EF6" w:rsidRPr="00C25946" w14:paraId="44A019C1" w14:textId="77777777" w:rsidTr="00A525EC">
        <w:trPr>
          <w:cantSplit/>
          <w:tblHeader/>
        </w:trPr>
        <w:tc>
          <w:tcPr>
            <w:tcW w:w="5000" w:type="pct"/>
            <w:gridSpan w:val="7"/>
            <w:shd w:val="clear" w:color="auto" w:fill="000000"/>
          </w:tcPr>
          <w:p w14:paraId="57E0FC67" w14:textId="77777777" w:rsidR="00A83EF6" w:rsidRDefault="00A83EF6" w:rsidP="00A525EC">
            <w:pPr>
              <w:pStyle w:val="TableText"/>
              <w:rPr>
                <w:b/>
                <w:color w:val="FFFFFF"/>
                <w:sz w:val="18"/>
                <w:szCs w:val="18"/>
              </w:rPr>
            </w:pPr>
            <w:r w:rsidRPr="00534C4C">
              <w:rPr>
                <w:b/>
                <w:color w:val="FFFFFF"/>
                <w:sz w:val="18"/>
                <w:szCs w:val="18"/>
              </w:rPr>
              <w:lastRenderedPageBreak/>
              <w:t>Table S3.1</w:t>
            </w:r>
            <w:r>
              <w:rPr>
                <w:b/>
                <w:color w:val="FFFFFF"/>
                <w:sz w:val="18"/>
                <w:szCs w:val="18"/>
              </w:rPr>
              <w:t>c</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6D3FD375" w14:textId="77777777" w:rsidR="00A83EF6" w:rsidRPr="00E752CA" w:rsidRDefault="00A83EF6" w:rsidP="00A525EC">
            <w:pPr>
              <w:pStyle w:val="TableText"/>
              <w:rPr>
                <w:b/>
                <w:color w:val="FFFFFF" w:themeColor="background1"/>
                <w:sz w:val="18"/>
                <w:szCs w:val="18"/>
              </w:rPr>
            </w:pPr>
            <w:r>
              <w:rPr>
                <w:b/>
                <w:color w:val="FFFFFF"/>
                <w:sz w:val="18"/>
                <w:szCs w:val="18"/>
              </w:rPr>
              <w:t>Effective from 31/03</w:t>
            </w:r>
            <w:r>
              <w:rPr>
                <w:b/>
                <w:color w:val="FFFFFF" w:themeColor="background1"/>
                <w:sz w:val="18"/>
                <w:szCs w:val="18"/>
              </w:rPr>
              <w:t>/2030</w:t>
            </w:r>
          </w:p>
        </w:tc>
      </w:tr>
      <w:tr w:rsidR="00A83EF6" w:rsidRPr="00C25946" w14:paraId="73C2D456" w14:textId="77777777" w:rsidTr="00A525EC">
        <w:trPr>
          <w:cantSplit/>
          <w:tblHeader/>
        </w:trPr>
        <w:tc>
          <w:tcPr>
            <w:tcW w:w="608" w:type="pct"/>
            <w:shd w:val="clear" w:color="auto" w:fill="auto"/>
          </w:tcPr>
          <w:p w14:paraId="4D08CA78" w14:textId="77777777" w:rsidR="00A83EF6" w:rsidRPr="001F4EC0" w:rsidRDefault="00A83EF6" w:rsidP="00A525EC">
            <w:pPr>
              <w:pStyle w:val="TableText"/>
              <w:rPr>
                <w:b/>
                <w:sz w:val="18"/>
                <w:szCs w:val="18"/>
              </w:rPr>
            </w:pPr>
            <w:r w:rsidRPr="001F4EC0">
              <w:rPr>
                <w:b/>
                <w:sz w:val="18"/>
                <w:szCs w:val="18"/>
              </w:rPr>
              <w:t>Effluent and discharge point</w:t>
            </w:r>
          </w:p>
        </w:tc>
        <w:tc>
          <w:tcPr>
            <w:tcW w:w="740" w:type="pct"/>
            <w:shd w:val="clear" w:color="auto" w:fill="auto"/>
          </w:tcPr>
          <w:p w14:paraId="654C30C3" w14:textId="77777777" w:rsidR="00A83EF6" w:rsidRPr="001F4EC0" w:rsidRDefault="00A83EF6" w:rsidP="00A525EC">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36F79A82" w14:textId="77777777" w:rsidR="00A83EF6" w:rsidRPr="001F4EC0" w:rsidRDefault="00A83EF6" w:rsidP="00A525EC">
            <w:pPr>
              <w:pStyle w:val="TableText"/>
              <w:rPr>
                <w:b/>
                <w:sz w:val="18"/>
                <w:szCs w:val="18"/>
              </w:rPr>
            </w:pPr>
            <w:r w:rsidRPr="001F4EC0">
              <w:rPr>
                <w:b/>
                <w:sz w:val="18"/>
                <w:szCs w:val="18"/>
              </w:rPr>
              <w:t>Limit (including unit)</w:t>
            </w:r>
          </w:p>
        </w:tc>
        <w:tc>
          <w:tcPr>
            <w:tcW w:w="746" w:type="pct"/>
            <w:shd w:val="clear" w:color="auto" w:fill="auto"/>
          </w:tcPr>
          <w:p w14:paraId="53EF35C2" w14:textId="77777777" w:rsidR="00A83EF6" w:rsidRPr="001F4EC0" w:rsidRDefault="00A83EF6" w:rsidP="00A525EC">
            <w:pPr>
              <w:pStyle w:val="TableText"/>
              <w:rPr>
                <w:b/>
                <w:sz w:val="18"/>
                <w:szCs w:val="18"/>
              </w:rPr>
            </w:pPr>
            <w:r w:rsidRPr="001F4EC0">
              <w:rPr>
                <w:b/>
                <w:sz w:val="18"/>
                <w:szCs w:val="18"/>
              </w:rPr>
              <w:t>Reference Period</w:t>
            </w:r>
          </w:p>
        </w:tc>
        <w:tc>
          <w:tcPr>
            <w:tcW w:w="645" w:type="pct"/>
            <w:shd w:val="clear" w:color="auto" w:fill="auto"/>
          </w:tcPr>
          <w:p w14:paraId="1AEE26B9" w14:textId="77777777" w:rsidR="00A83EF6" w:rsidRPr="001F4EC0" w:rsidRDefault="00A83EF6" w:rsidP="00A525EC">
            <w:pPr>
              <w:pStyle w:val="TableText"/>
              <w:rPr>
                <w:b/>
                <w:sz w:val="18"/>
                <w:szCs w:val="18"/>
              </w:rPr>
            </w:pPr>
            <w:r w:rsidRPr="001F4EC0">
              <w:rPr>
                <w:b/>
                <w:sz w:val="18"/>
                <w:szCs w:val="18"/>
              </w:rPr>
              <w:t>Limit of effective range</w:t>
            </w:r>
          </w:p>
        </w:tc>
        <w:tc>
          <w:tcPr>
            <w:tcW w:w="689" w:type="pct"/>
            <w:shd w:val="clear" w:color="auto" w:fill="auto"/>
          </w:tcPr>
          <w:p w14:paraId="3D50597B" w14:textId="77777777" w:rsidR="00A83EF6" w:rsidRPr="001F4EC0" w:rsidRDefault="00A83EF6" w:rsidP="00A525EC">
            <w:pPr>
              <w:pStyle w:val="TableText"/>
              <w:rPr>
                <w:b/>
                <w:sz w:val="18"/>
                <w:szCs w:val="18"/>
              </w:rPr>
            </w:pPr>
            <w:r w:rsidRPr="001F4EC0">
              <w:rPr>
                <w:b/>
                <w:sz w:val="18"/>
                <w:szCs w:val="18"/>
              </w:rPr>
              <w:t>Monitoring frequency</w:t>
            </w:r>
          </w:p>
        </w:tc>
        <w:tc>
          <w:tcPr>
            <w:tcW w:w="865" w:type="pct"/>
            <w:shd w:val="clear" w:color="auto" w:fill="auto"/>
          </w:tcPr>
          <w:p w14:paraId="4E858818" w14:textId="77777777" w:rsidR="00A83EF6" w:rsidRPr="001F4EC0" w:rsidRDefault="00A83EF6" w:rsidP="00A525EC">
            <w:pPr>
              <w:pStyle w:val="TableText"/>
              <w:rPr>
                <w:b/>
                <w:sz w:val="18"/>
                <w:szCs w:val="18"/>
              </w:rPr>
            </w:pPr>
            <w:r w:rsidRPr="001F4EC0">
              <w:rPr>
                <w:b/>
                <w:sz w:val="18"/>
                <w:szCs w:val="18"/>
              </w:rPr>
              <w:t>Compliance Statistic</w:t>
            </w:r>
          </w:p>
        </w:tc>
      </w:tr>
      <w:tr w:rsidR="00A83EF6" w:rsidRPr="00C25946" w14:paraId="2DA3B6C7" w14:textId="77777777" w:rsidTr="00A525EC">
        <w:trPr>
          <w:cantSplit/>
        </w:trPr>
        <w:tc>
          <w:tcPr>
            <w:tcW w:w="608" w:type="pct"/>
            <w:vMerge w:val="restart"/>
            <w:shd w:val="clear" w:color="auto" w:fill="auto"/>
          </w:tcPr>
          <w:p w14:paraId="1458DC5C" w14:textId="77777777" w:rsidR="00A83EF6" w:rsidRPr="00D12C37" w:rsidRDefault="00A83EF6" w:rsidP="00A83EF6">
            <w:pPr>
              <w:pStyle w:val="TableText"/>
              <w:rPr>
                <w:rStyle w:val="Blue"/>
                <w:color w:val="000000" w:themeColor="text1"/>
                <w:sz w:val="18"/>
                <w:szCs w:val="18"/>
              </w:rPr>
            </w:pPr>
            <w:r w:rsidRPr="00D12C37">
              <w:rPr>
                <w:rStyle w:val="Blue"/>
                <w:color w:val="000000" w:themeColor="text1"/>
                <w:sz w:val="18"/>
                <w:szCs w:val="18"/>
              </w:rPr>
              <w:t>Secondary treated sewage effluent via Final Effluent Discharge Point</w:t>
            </w:r>
          </w:p>
        </w:tc>
        <w:tc>
          <w:tcPr>
            <w:tcW w:w="740" w:type="pct"/>
            <w:shd w:val="clear" w:color="auto" w:fill="auto"/>
          </w:tcPr>
          <w:p w14:paraId="300A654D" w14:textId="07D76AC4" w:rsidR="00A83EF6" w:rsidRPr="00441D5C" w:rsidRDefault="00A83EF6" w:rsidP="00A83EF6">
            <w:pPr>
              <w:pStyle w:val="TableText"/>
              <w:rPr>
                <w:rStyle w:val="Blue"/>
                <w:rFonts w:cs="Calibri"/>
                <w:color w:val="000000" w:themeColor="text1"/>
                <w:sz w:val="18"/>
                <w:szCs w:val="18"/>
              </w:rPr>
            </w:pPr>
            <w:r w:rsidRPr="00CE5DA0">
              <w:rPr>
                <w:rStyle w:val="Blue"/>
                <w:rFonts w:cs="Calibri"/>
                <w:color w:val="000000" w:themeColor="text1"/>
                <w:sz w:val="18"/>
                <w:szCs w:val="18"/>
              </w:rPr>
              <w:t>Dry weather flow</w:t>
            </w:r>
          </w:p>
        </w:tc>
        <w:tc>
          <w:tcPr>
            <w:tcW w:w="707" w:type="pct"/>
            <w:shd w:val="clear" w:color="auto" w:fill="auto"/>
          </w:tcPr>
          <w:p w14:paraId="6E2788FD" w14:textId="77777777" w:rsidR="00A83EF6" w:rsidRPr="00CE5DA0" w:rsidRDefault="00A83EF6" w:rsidP="00A83EF6">
            <w:pPr>
              <w:pStyle w:val="TableText"/>
              <w:rPr>
                <w:rStyle w:val="Blue"/>
                <w:rFonts w:cs="Calibri"/>
                <w:color w:val="000000" w:themeColor="text1"/>
                <w:sz w:val="18"/>
                <w:szCs w:val="18"/>
              </w:rPr>
            </w:pPr>
            <w:r w:rsidRPr="00CE5DA0">
              <w:rPr>
                <w:rStyle w:val="Blue"/>
                <w:rFonts w:cs="Calibri"/>
                <w:color w:val="000000" w:themeColor="text1"/>
                <w:sz w:val="18"/>
                <w:szCs w:val="18"/>
              </w:rPr>
              <w:t>215 m</w:t>
            </w:r>
            <w:r w:rsidRPr="00CE5DA0">
              <w:rPr>
                <w:rStyle w:val="Blue"/>
                <w:rFonts w:cs="Calibri"/>
                <w:color w:val="000000" w:themeColor="text1"/>
                <w:sz w:val="18"/>
                <w:szCs w:val="18"/>
                <w:vertAlign w:val="superscript"/>
              </w:rPr>
              <w:t>3</w:t>
            </w:r>
            <w:r w:rsidRPr="00CE5DA0">
              <w:rPr>
                <w:rStyle w:val="Blue"/>
                <w:rFonts w:cs="Calibri"/>
                <w:color w:val="000000" w:themeColor="text1"/>
                <w:sz w:val="18"/>
                <w:szCs w:val="18"/>
              </w:rPr>
              <w:t>/day</w:t>
            </w:r>
          </w:p>
          <w:p w14:paraId="7DBF3D0E" w14:textId="77777777" w:rsidR="00A83EF6" w:rsidRPr="00CE5DA0" w:rsidRDefault="00A83EF6" w:rsidP="00A83EF6">
            <w:pPr>
              <w:pStyle w:val="TableText"/>
              <w:rPr>
                <w:rStyle w:val="Blue"/>
                <w:rFonts w:cs="Calibri"/>
                <w:color w:val="000000" w:themeColor="text1"/>
                <w:sz w:val="18"/>
                <w:szCs w:val="18"/>
              </w:rPr>
            </w:pPr>
          </w:p>
          <w:p w14:paraId="0797EE5D" w14:textId="77777777" w:rsidR="00A83EF6" w:rsidRPr="00441D5C" w:rsidRDefault="00A83EF6" w:rsidP="00A83EF6">
            <w:pPr>
              <w:pStyle w:val="TableText"/>
              <w:rPr>
                <w:rStyle w:val="Blue"/>
                <w:rFonts w:cs="Calibri"/>
                <w:color w:val="000000" w:themeColor="text1"/>
                <w:sz w:val="18"/>
                <w:szCs w:val="18"/>
              </w:rPr>
            </w:pPr>
          </w:p>
        </w:tc>
        <w:tc>
          <w:tcPr>
            <w:tcW w:w="746" w:type="pct"/>
            <w:shd w:val="clear" w:color="auto" w:fill="auto"/>
          </w:tcPr>
          <w:p w14:paraId="6AA01AC2" w14:textId="1A09F330" w:rsidR="00A83EF6" w:rsidRPr="00441D5C" w:rsidRDefault="00A83EF6" w:rsidP="00A83EF6">
            <w:pPr>
              <w:pStyle w:val="TableText"/>
              <w:rPr>
                <w:rStyle w:val="Blue"/>
                <w:rFonts w:cs="Calibri"/>
                <w:color w:val="000000" w:themeColor="text1"/>
                <w:sz w:val="18"/>
                <w:szCs w:val="18"/>
              </w:rPr>
            </w:pPr>
            <w:r w:rsidRPr="00CE5DA0">
              <w:rPr>
                <w:rStyle w:val="Blue"/>
                <w:rFonts w:cs="Calibri"/>
                <w:color w:val="000000" w:themeColor="text1"/>
                <w:sz w:val="18"/>
                <w:szCs w:val="18"/>
              </w:rPr>
              <w:t>Total daily volume</w:t>
            </w:r>
          </w:p>
        </w:tc>
        <w:tc>
          <w:tcPr>
            <w:tcW w:w="645" w:type="pct"/>
            <w:shd w:val="clear" w:color="auto" w:fill="auto"/>
          </w:tcPr>
          <w:p w14:paraId="1B2F6E6E" w14:textId="7C02A6FB" w:rsidR="00A83EF6" w:rsidRPr="00441D5C" w:rsidRDefault="00A83EF6" w:rsidP="00A83EF6">
            <w:pPr>
              <w:pStyle w:val="TableText"/>
              <w:rPr>
                <w:rStyle w:val="Blue"/>
                <w:rFonts w:cs="Calibri"/>
                <w:color w:val="000000" w:themeColor="text1"/>
                <w:sz w:val="18"/>
                <w:szCs w:val="18"/>
              </w:rPr>
            </w:pPr>
            <w:r w:rsidRPr="00CE5DA0">
              <w:rPr>
                <w:rStyle w:val="Blue"/>
                <w:rFonts w:cs="Calibri"/>
                <w:color w:val="000000" w:themeColor="text1"/>
                <w:sz w:val="18"/>
                <w:szCs w:val="18"/>
              </w:rPr>
              <w:t>N/A</w:t>
            </w:r>
          </w:p>
        </w:tc>
        <w:tc>
          <w:tcPr>
            <w:tcW w:w="689" w:type="pct"/>
            <w:shd w:val="clear" w:color="auto" w:fill="auto"/>
          </w:tcPr>
          <w:p w14:paraId="05AC1F4C" w14:textId="28F10EDC" w:rsidR="00A83EF6" w:rsidRPr="00441D5C" w:rsidRDefault="00A83EF6" w:rsidP="00A83EF6">
            <w:pPr>
              <w:pStyle w:val="TableText"/>
              <w:rPr>
                <w:rStyle w:val="Blue"/>
                <w:rFonts w:cs="Calibri"/>
                <w:color w:val="000000" w:themeColor="text1"/>
                <w:sz w:val="18"/>
                <w:szCs w:val="18"/>
              </w:rPr>
            </w:pPr>
            <w:r w:rsidRPr="00CE5DA0">
              <w:rPr>
                <w:rStyle w:val="Blue"/>
                <w:rFonts w:cs="Calibri"/>
                <w:color w:val="000000" w:themeColor="text1"/>
                <w:sz w:val="18"/>
                <w:szCs w:val="18"/>
              </w:rPr>
              <w:t>Continuous</w:t>
            </w:r>
          </w:p>
        </w:tc>
        <w:tc>
          <w:tcPr>
            <w:tcW w:w="865" w:type="pct"/>
            <w:shd w:val="clear" w:color="auto" w:fill="auto"/>
          </w:tcPr>
          <w:p w14:paraId="373955F7" w14:textId="52F6BD79" w:rsidR="00A83EF6" w:rsidRPr="00441D5C" w:rsidRDefault="00A83EF6" w:rsidP="00A83EF6">
            <w:pPr>
              <w:pStyle w:val="TableText"/>
              <w:rPr>
                <w:rStyle w:val="Blue"/>
                <w:rFonts w:cs="Calibri"/>
                <w:color w:val="000000" w:themeColor="text1"/>
                <w:sz w:val="18"/>
                <w:szCs w:val="18"/>
              </w:rPr>
            </w:pPr>
            <w:r w:rsidRPr="00CE5DA0">
              <w:rPr>
                <w:rStyle w:val="Blue"/>
                <w:rFonts w:cs="Calibri"/>
                <w:color w:val="000000" w:themeColor="text1"/>
                <w:sz w:val="18"/>
                <w:szCs w:val="18"/>
              </w:rPr>
              <w:t>C</w:t>
            </w:r>
            <w:r w:rsidRPr="000C7080">
              <w:rPr>
                <w:rStyle w:val="Blue"/>
                <w:rFonts w:cs="Calibri"/>
                <w:color w:val="000000" w:themeColor="text1"/>
                <w:sz w:val="18"/>
                <w:szCs w:val="18"/>
              </w:rPr>
              <w:t>onditions 3.1.4 and 3.3.7 app</w:t>
            </w:r>
            <w:r w:rsidRPr="00CE5DA0">
              <w:rPr>
                <w:rStyle w:val="Blue"/>
                <w:rFonts w:cs="Calibri"/>
                <w:color w:val="000000" w:themeColor="text1"/>
                <w:sz w:val="18"/>
                <w:szCs w:val="18"/>
              </w:rPr>
              <w:t>ly</w:t>
            </w:r>
          </w:p>
        </w:tc>
      </w:tr>
      <w:tr w:rsidR="00A83EF6" w:rsidRPr="00C25946" w14:paraId="0B8BECDA" w14:textId="77777777" w:rsidTr="00A525EC">
        <w:trPr>
          <w:cantSplit/>
        </w:trPr>
        <w:tc>
          <w:tcPr>
            <w:tcW w:w="608" w:type="pct"/>
            <w:vMerge/>
            <w:shd w:val="clear" w:color="auto" w:fill="auto"/>
          </w:tcPr>
          <w:p w14:paraId="26C486BF" w14:textId="77777777" w:rsidR="00A83EF6" w:rsidRPr="00D12C37" w:rsidRDefault="00A83EF6" w:rsidP="00A83EF6">
            <w:pPr>
              <w:pStyle w:val="TableText"/>
              <w:rPr>
                <w:rStyle w:val="Blue"/>
                <w:color w:val="000000" w:themeColor="text1"/>
                <w:sz w:val="18"/>
                <w:szCs w:val="18"/>
              </w:rPr>
            </w:pPr>
          </w:p>
        </w:tc>
        <w:tc>
          <w:tcPr>
            <w:tcW w:w="740" w:type="pct"/>
            <w:shd w:val="clear" w:color="auto" w:fill="auto"/>
          </w:tcPr>
          <w:p w14:paraId="5C721F6F" w14:textId="5ECFABC3" w:rsidR="00A83EF6" w:rsidRPr="00441D5C" w:rsidRDefault="00A83EF6" w:rsidP="00A83EF6">
            <w:pPr>
              <w:pStyle w:val="TableText"/>
              <w:rPr>
                <w:rStyle w:val="Blue"/>
                <w:rFonts w:cs="Calibri"/>
                <w:color w:val="000000" w:themeColor="text1"/>
                <w:sz w:val="18"/>
                <w:szCs w:val="18"/>
              </w:rPr>
            </w:pPr>
            <w:r w:rsidRPr="00CE5DA0">
              <w:rPr>
                <w:rStyle w:val="Blue"/>
                <w:rFonts w:cs="Calibri"/>
                <w:color w:val="000000" w:themeColor="text1"/>
                <w:sz w:val="18"/>
                <w:szCs w:val="18"/>
              </w:rPr>
              <w:t>15-minute instantaneous or averaged flow</w:t>
            </w:r>
          </w:p>
        </w:tc>
        <w:tc>
          <w:tcPr>
            <w:tcW w:w="707" w:type="pct"/>
            <w:shd w:val="clear" w:color="auto" w:fill="auto"/>
          </w:tcPr>
          <w:p w14:paraId="212CBB32" w14:textId="5FFD4BC1" w:rsidR="00A83EF6" w:rsidRPr="00441D5C" w:rsidRDefault="00A83EF6" w:rsidP="00A83EF6">
            <w:pPr>
              <w:pStyle w:val="TableText"/>
              <w:rPr>
                <w:rStyle w:val="Blue"/>
                <w:rFonts w:cs="Calibri"/>
                <w:color w:val="000000" w:themeColor="text1"/>
                <w:sz w:val="18"/>
                <w:szCs w:val="18"/>
              </w:rPr>
            </w:pPr>
            <w:r w:rsidRPr="00CE5DA0">
              <w:rPr>
                <w:rStyle w:val="Blue"/>
                <w:rFonts w:cs="Calibri"/>
                <w:color w:val="000000" w:themeColor="text1"/>
                <w:sz w:val="18"/>
                <w:szCs w:val="18"/>
              </w:rPr>
              <w:t>No limit set. Record as l/s</w:t>
            </w:r>
          </w:p>
        </w:tc>
        <w:tc>
          <w:tcPr>
            <w:tcW w:w="746" w:type="pct"/>
            <w:shd w:val="clear" w:color="auto" w:fill="auto"/>
          </w:tcPr>
          <w:p w14:paraId="4C1626C9" w14:textId="135004E1" w:rsidR="00A83EF6" w:rsidRPr="00441D5C" w:rsidRDefault="00A83EF6" w:rsidP="00A83EF6">
            <w:pPr>
              <w:pStyle w:val="TableText"/>
              <w:rPr>
                <w:rStyle w:val="Blue"/>
                <w:rFonts w:cs="Calibri"/>
                <w:color w:val="000000" w:themeColor="text1"/>
                <w:sz w:val="18"/>
                <w:szCs w:val="18"/>
              </w:rPr>
            </w:pPr>
            <w:r w:rsidRPr="00CE5DA0">
              <w:rPr>
                <w:rStyle w:val="Blue"/>
                <w:rFonts w:cs="Calibri"/>
                <w:color w:val="000000" w:themeColor="text1"/>
                <w:sz w:val="18"/>
                <w:szCs w:val="18"/>
              </w:rPr>
              <w:t>15-minute</w:t>
            </w:r>
          </w:p>
        </w:tc>
        <w:tc>
          <w:tcPr>
            <w:tcW w:w="645" w:type="pct"/>
            <w:shd w:val="clear" w:color="auto" w:fill="auto"/>
          </w:tcPr>
          <w:p w14:paraId="08DABAA6" w14:textId="7FD7F670" w:rsidR="00A83EF6" w:rsidRPr="00441D5C" w:rsidRDefault="00A83EF6" w:rsidP="00A83EF6">
            <w:pPr>
              <w:pStyle w:val="TableText"/>
              <w:rPr>
                <w:rStyle w:val="Blue"/>
                <w:rFonts w:cs="Calibri"/>
                <w:color w:val="000000" w:themeColor="text1"/>
                <w:sz w:val="18"/>
                <w:szCs w:val="18"/>
              </w:rPr>
            </w:pPr>
            <w:r w:rsidRPr="00CE5DA0">
              <w:rPr>
                <w:rStyle w:val="Blue"/>
                <w:rFonts w:cs="Calibri"/>
                <w:color w:val="000000" w:themeColor="text1"/>
                <w:sz w:val="18"/>
                <w:szCs w:val="18"/>
              </w:rPr>
              <w:t>N/A</w:t>
            </w:r>
          </w:p>
        </w:tc>
        <w:tc>
          <w:tcPr>
            <w:tcW w:w="689" w:type="pct"/>
            <w:shd w:val="clear" w:color="auto" w:fill="auto"/>
          </w:tcPr>
          <w:p w14:paraId="4A372CAC" w14:textId="1B162A90" w:rsidR="00A83EF6" w:rsidRPr="00441D5C" w:rsidRDefault="00A83EF6" w:rsidP="00A83EF6">
            <w:pPr>
              <w:pStyle w:val="TableText"/>
              <w:rPr>
                <w:rStyle w:val="Blue"/>
                <w:rFonts w:cs="Calibri"/>
                <w:color w:val="000000" w:themeColor="text1"/>
                <w:sz w:val="18"/>
                <w:szCs w:val="18"/>
              </w:rPr>
            </w:pPr>
            <w:r w:rsidRPr="00CE5DA0">
              <w:rPr>
                <w:rStyle w:val="Blue"/>
                <w:rFonts w:cs="Calibri"/>
                <w:color w:val="000000" w:themeColor="text1"/>
                <w:sz w:val="18"/>
                <w:szCs w:val="18"/>
              </w:rPr>
              <w:t>Continuous</w:t>
            </w:r>
          </w:p>
        </w:tc>
        <w:tc>
          <w:tcPr>
            <w:tcW w:w="865" w:type="pct"/>
            <w:shd w:val="clear" w:color="auto" w:fill="auto"/>
          </w:tcPr>
          <w:p w14:paraId="41B9AF6E" w14:textId="3C6BA42A" w:rsidR="00A83EF6" w:rsidRPr="00441D5C" w:rsidRDefault="00A83EF6" w:rsidP="00A83EF6">
            <w:pPr>
              <w:pStyle w:val="TableText"/>
              <w:rPr>
                <w:rStyle w:val="Blue"/>
                <w:rFonts w:cs="Calibri"/>
                <w:color w:val="000000" w:themeColor="text1"/>
                <w:sz w:val="18"/>
                <w:szCs w:val="18"/>
              </w:rPr>
            </w:pPr>
            <w:r w:rsidRPr="00CE5DA0">
              <w:rPr>
                <w:rStyle w:val="Blue"/>
                <w:rFonts w:cs="Calibri"/>
                <w:color w:val="000000" w:themeColor="text1"/>
                <w:sz w:val="18"/>
                <w:szCs w:val="18"/>
              </w:rPr>
              <w:t>N/A</w:t>
            </w:r>
          </w:p>
        </w:tc>
      </w:tr>
      <w:tr w:rsidR="00A83EF6" w:rsidRPr="00C25946" w14:paraId="16559476" w14:textId="77777777" w:rsidTr="00A525EC">
        <w:trPr>
          <w:cantSplit/>
        </w:trPr>
        <w:tc>
          <w:tcPr>
            <w:tcW w:w="608" w:type="pct"/>
            <w:vMerge/>
            <w:shd w:val="clear" w:color="auto" w:fill="auto"/>
          </w:tcPr>
          <w:p w14:paraId="7CA7C628" w14:textId="77777777" w:rsidR="00A83EF6" w:rsidRPr="001F4EC0" w:rsidRDefault="00A83EF6" w:rsidP="00A525EC">
            <w:pPr>
              <w:pStyle w:val="TableText"/>
              <w:rPr>
                <w:rStyle w:val="Blue"/>
                <w:sz w:val="18"/>
                <w:szCs w:val="18"/>
              </w:rPr>
            </w:pPr>
          </w:p>
        </w:tc>
        <w:tc>
          <w:tcPr>
            <w:tcW w:w="740" w:type="pct"/>
            <w:shd w:val="clear" w:color="auto" w:fill="auto"/>
          </w:tcPr>
          <w:p w14:paraId="4B69F2E1"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ATU-BOD as O</w:t>
            </w:r>
            <w:r w:rsidRPr="00441D5C">
              <w:rPr>
                <w:rStyle w:val="Blue"/>
                <w:rFonts w:cs="Calibri"/>
                <w:color w:val="000000" w:themeColor="text1"/>
                <w:sz w:val="18"/>
                <w:szCs w:val="18"/>
                <w:vertAlign w:val="subscript"/>
              </w:rPr>
              <w:t>2</w:t>
            </w:r>
          </w:p>
        </w:tc>
        <w:tc>
          <w:tcPr>
            <w:tcW w:w="707" w:type="pct"/>
            <w:shd w:val="clear" w:color="auto" w:fill="auto"/>
          </w:tcPr>
          <w:p w14:paraId="3A976F71" w14:textId="77777777" w:rsidR="00A83EF6" w:rsidRPr="00441D5C" w:rsidRDefault="00A83EF6" w:rsidP="00A525EC">
            <w:pPr>
              <w:pStyle w:val="TableText"/>
              <w:rPr>
                <w:rStyle w:val="Blue"/>
                <w:rFonts w:cs="Calibri"/>
                <w:i/>
                <w:iCs/>
                <w:color w:val="000000" w:themeColor="text1"/>
                <w:sz w:val="18"/>
                <w:szCs w:val="18"/>
              </w:rPr>
            </w:pPr>
            <w:r w:rsidRPr="00441D5C">
              <w:rPr>
                <w:rStyle w:val="Blue"/>
                <w:rFonts w:cs="Calibri"/>
                <w:color w:val="000000" w:themeColor="text1"/>
                <w:sz w:val="18"/>
                <w:szCs w:val="18"/>
              </w:rPr>
              <w:t>40 mg/l</w:t>
            </w:r>
          </w:p>
        </w:tc>
        <w:tc>
          <w:tcPr>
            <w:tcW w:w="746" w:type="pct"/>
            <w:shd w:val="clear" w:color="auto" w:fill="auto"/>
          </w:tcPr>
          <w:p w14:paraId="5E9B0363"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Instantaneous (spot sample)</w:t>
            </w:r>
          </w:p>
        </w:tc>
        <w:tc>
          <w:tcPr>
            <w:tcW w:w="645" w:type="pct"/>
            <w:shd w:val="clear" w:color="auto" w:fill="auto"/>
          </w:tcPr>
          <w:p w14:paraId="7BDDD5C9"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085F84A5"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As specified in schedule 3B</w:t>
            </w:r>
          </w:p>
        </w:tc>
        <w:tc>
          <w:tcPr>
            <w:tcW w:w="865" w:type="pct"/>
            <w:shd w:val="clear" w:color="auto" w:fill="auto"/>
          </w:tcPr>
          <w:p w14:paraId="537074E6"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 xml:space="preserve">Look up </w:t>
            </w:r>
            <w:proofErr w:type="gramStart"/>
            <w:r w:rsidRPr="00441D5C">
              <w:rPr>
                <w:rStyle w:val="Blue"/>
                <w:rFonts w:cs="Calibri"/>
                <w:color w:val="000000" w:themeColor="text1"/>
                <w:sz w:val="18"/>
                <w:szCs w:val="18"/>
              </w:rPr>
              <w:t>table</w:t>
            </w:r>
            <w:proofErr w:type="gramEnd"/>
          </w:p>
          <w:p w14:paraId="1C4175EC"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(Conditions 3.1.2 and 3.1.3 apply)</w:t>
            </w:r>
          </w:p>
        </w:tc>
      </w:tr>
      <w:tr w:rsidR="00A83EF6" w:rsidRPr="00C25946" w14:paraId="48D07BE5" w14:textId="77777777" w:rsidTr="00A525EC">
        <w:trPr>
          <w:cantSplit/>
        </w:trPr>
        <w:tc>
          <w:tcPr>
            <w:tcW w:w="608" w:type="pct"/>
            <w:vMerge/>
            <w:shd w:val="clear" w:color="auto" w:fill="auto"/>
          </w:tcPr>
          <w:p w14:paraId="6C2D2F68" w14:textId="77777777" w:rsidR="00A83EF6" w:rsidRPr="001F4EC0" w:rsidRDefault="00A83EF6" w:rsidP="00A525EC">
            <w:pPr>
              <w:pStyle w:val="TableText"/>
              <w:rPr>
                <w:rStyle w:val="Blue"/>
                <w:sz w:val="18"/>
                <w:szCs w:val="18"/>
              </w:rPr>
            </w:pPr>
          </w:p>
        </w:tc>
        <w:tc>
          <w:tcPr>
            <w:tcW w:w="740" w:type="pct"/>
            <w:shd w:val="clear" w:color="auto" w:fill="auto"/>
          </w:tcPr>
          <w:p w14:paraId="1C809FFF"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Ammoniacal nitrogen (expressed as N)</w:t>
            </w:r>
          </w:p>
        </w:tc>
        <w:tc>
          <w:tcPr>
            <w:tcW w:w="707" w:type="pct"/>
            <w:shd w:val="clear" w:color="auto" w:fill="auto"/>
          </w:tcPr>
          <w:p w14:paraId="0D86ACD1"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20 mg/l</w:t>
            </w:r>
          </w:p>
        </w:tc>
        <w:tc>
          <w:tcPr>
            <w:tcW w:w="746" w:type="pct"/>
            <w:shd w:val="clear" w:color="auto" w:fill="auto"/>
          </w:tcPr>
          <w:p w14:paraId="02A083BA"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Instantaneous (spot sample)</w:t>
            </w:r>
          </w:p>
        </w:tc>
        <w:tc>
          <w:tcPr>
            <w:tcW w:w="645" w:type="pct"/>
            <w:shd w:val="clear" w:color="auto" w:fill="auto"/>
          </w:tcPr>
          <w:p w14:paraId="62EA3A14"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4EC3045B"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As specified in schedule 3B</w:t>
            </w:r>
          </w:p>
        </w:tc>
        <w:tc>
          <w:tcPr>
            <w:tcW w:w="865" w:type="pct"/>
            <w:shd w:val="clear" w:color="auto" w:fill="auto"/>
          </w:tcPr>
          <w:p w14:paraId="2A8B07E7"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 xml:space="preserve">Look up </w:t>
            </w:r>
            <w:proofErr w:type="gramStart"/>
            <w:r w:rsidRPr="00441D5C">
              <w:rPr>
                <w:rStyle w:val="Blue"/>
                <w:rFonts w:cs="Calibri"/>
                <w:color w:val="000000" w:themeColor="text1"/>
                <w:sz w:val="18"/>
                <w:szCs w:val="18"/>
              </w:rPr>
              <w:t>table</w:t>
            </w:r>
            <w:proofErr w:type="gramEnd"/>
          </w:p>
          <w:p w14:paraId="32BAF186"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(Conditions 3.1.2 and 3.1.3 apply)</w:t>
            </w:r>
          </w:p>
        </w:tc>
      </w:tr>
      <w:tr w:rsidR="00A83EF6" w:rsidRPr="00C25946" w14:paraId="0D2197AF" w14:textId="77777777" w:rsidTr="00A525EC">
        <w:trPr>
          <w:cantSplit/>
        </w:trPr>
        <w:tc>
          <w:tcPr>
            <w:tcW w:w="608" w:type="pct"/>
            <w:vMerge/>
            <w:shd w:val="clear" w:color="auto" w:fill="auto"/>
          </w:tcPr>
          <w:p w14:paraId="012DCE59" w14:textId="77777777" w:rsidR="00A83EF6" w:rsidRPr="001F4EC0" w:rsidRDefault="00A83EF6" w:rsidP="00A525EC">
            <w:pPr>
              <w:pStyle w:val="TableText"/>
              <w:rPr>
                <w:rStyle w:val="Blue"/>
                <w:sz w:val="18"/>
                <w:szCs w:val="18"/>
              </w:rPr>
            </w:pPr>
          </w:p>
        </w:tc>
        <w:tc>
          <w:tcPr>
            <w:tcW w:w="740" w:type="pct"/>
            <w:shd w:val="clear" w:color="auto" w:fill="auto"/>
          </w:tcPr>
          <w:p w14:paraId="5551CAC0"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Suspended solids (measured after drying at 105°C)</w:t>
            </w:r>
          </w:p>
        </w:tc>
        <w:tc>
          <w:tcPr>
            <w:tcW w:w="707" w:type="pct"/>
            <w:shd w:val="clear" w:color="auto" w:fill="auto"/>
          </w:tcPr>
          <w:p w14:paraId="3DDC1E37"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60 mg/l</w:t>
            </w:r>
          </w:p>
        </w:tc>
        <w:tc>
          <w:tcPr>
            <w:tcW w:w="746" w:type="pct"/>
            <w:shd w:val="clear" w:color="auto" w:fill="auto"/>
          </w:tcPr>
          <w:p w14:paraId="407FE997"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Instantaneous (spot sample)</w:t>
            </w:r>
          </w:p>
        </w:tc>
        <w:tc>
          <w:tcPr>
            <w:tcW w:w="645" w:type="pct"/>
            <w:shd w:val="clear" w:color="auto" w:fill="auto"/>
          </w:tcPr>
          <w:p w14:paraId="063115E2"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24213248"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As specified in schedule 3B</w:t>
            </w:r>
          </w:p>
        </w:tc>
        <w:tc>
          <w:tcPr>
            <w:tcW w:w="865" w:type="pct"/>
            <w:shd w:val="clear" w:color="auto" w:fill="auto"/>
          </w:tcPr>
          <w:p w14:paraId="2892A9F5"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 xml:space="preserve">Look up </w:t>
            </w:r>
            <w:proofErr w:type="gramStart"/>
            <w:r w:rsidRPr="00441D5C">
              <w:rPr>
                <w:rStyle w:val="Blue"/>
                <w:rFonts w:cs="Calibri"/>
                <w:color w:val="000000" w:themeColor="text1"/>
                <w:sz w:val="18"/>
                <w:szCs w:val="18"/>
              </w:rPr>
              <w:t>table</w:t>
            </w:r>
            <w:proofErr w:type="gramEnd"/>
          </w:p>
          <w:p w14:paraId="1D8EDF84"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(Conditions 3.1.2 and 3.1.3 apply)</w:t>
            </w:r>
          </w:p>
        </w:tc>
      </w:tr>
      <w:tr w:rsidR="00A83EF6" w:rsidRPr="00C25946" w14:paraId="6E1C8C99" w14:textId="77777777" w:rsidTr="00A525EC">
        <w:trPr>
          <w:cantSplit/>
        </w:trPr>
        <w:tc>
          <w:tcPr>
            <w:tcW w:w="608" w:type="pct"/>
            <w:vMerge/>
            <w:shd w:val="clear" w:color="auto" w:fill="auto"/>
          </w:tcPr>
          <w:p w14:paraId="5CC4C80C" w14:textId="77777777" w:rsidR="00A83EF6" w:rsidRPr="00FC55D1" w:rsidRDefault="00A83EF6" w:rsidP="00A525EC">
            <w:pPr>
              <w:pStyle w:val="TableText"/>
              <w:rPr>
                <w:rStyle w:val="Blue"/>
              </w:rPr>
            </w:pPr>
          </w:p>
        </w:tc>
        <w:tc>
          <w:tcPr>
            <w:tcW w:w="740" w:type="pct"/>
            <w:shd w:val="clear" w:color="auto" w:fill="auto"/>
          </w:tcPr>
          <w:p w14:paraId="043B6C66"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Total phosphorus as P</w:t>
            </w:r>
          </w:p>
        </w:tc>
        <w:tc>
          <w:tcPr>
            <w:tcW w:w="707" w:type="pct"/>
            <w:shd w:val="clear" w:color="auto" w:fill="auto"/>
          </w:tcPr>
          <w:p w14:paraId="76BA3814"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 xml:space="preserve">5 mg/l </w:t>
            </w:r>
          </w:p>
        </w:tc>
        <w:tc>
          <w:tcPr>
            <w:tcW w:w="746" w:type="pct"/>
            <w:shd w:val="clear" w:color="auto" w:fill="auto"/>
          </w:tcPr>
          <w:p w14:paraId="61064BDA"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Instantaneous (spot sample)</w:t>
            </w:r>
          </w:p>
        </w:tc>
        <w:tc>
          <w:tcPr>
            <w:tcW w:w="645" w:type="pct"/>
            <w:shd w:val="clear" w:color="auto" w:fill="auto"/>
          </w:tcPr>
          <w:p w14:paraId="4998DC50"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N/A</w:t>
            </w:r>
          </w:p>
        </w:tc>
        <w:tc>
          <w:tcPr>
            <w:tcW w:w="689" w:type="pct"/>
            <w:shd w:val="clear" w:color="auto" w:fill="auto"/>
          </w:tcPr>
          <w:p w14:paraId="0848B50B"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As specified in schedule 3B</w:t>
            </w:r>
          </w:p>
        </w:tc>
        <w:tc>
          <w:tcPr>
            <w:tcW w:w="865" w:type="pct"/>
            <w:shd w:val="clear" w:color="auto" w:fill="auto"/>
          </w:tcPr>
          <w:p w14:paraId="68562183"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Annual mean</w:t>
            </w:r>
          </w:p>
          <w:p w14:paraId="4B509979" w14:textId="77777777" w:rsidR="00A83EF6" w:rsidRPr="00441D5C" w:rsidRDefault="00A83EF6" w:rsidP="00A525EC">
            <w:pPr>
              <w:pStyle w:val="TableText"/>
              <w:rPr>
                <w:rStyle w:val="Blue"/>
                <w:rFonts w:cs="Calibri"/>
                <w:color w:val="000000" w:themeColor="text1"/>
                <w:sz w:val="18"/>
                <w:szCs w:val="18"/>
              </w:rPr>
            </w:pPr>
            <w:r w:rsidRPr="00441D5C">
              <w:rPr>
                <w:rStyle w:val="Blue"/>
                <w:rFonts w:cs="Calibri"/>
                <w:color w:val="000000" w:themeColor="text1"/>
                <w:sz w:val="18"/>
                <w:szCs w:val="18"/>
              </w:rPr>
              <w:t>(Condition 3.1.3 applies)</w:t>
            </w:r>
          </w:p>
        </w:tc>
      </w:tr>
      <w:tr w:rsidR="00A83EF6" w:rsidRPr="00C25946" w14:paraId="6A799EE0" w14:textId="77777777" w:rsidTr="00A525EC">
        <w:trPr>
          <w:cantSplit/>
        </w:trPr>
        <w:tc>
          <w:tcPr>
            <w:tcW w:w="608" w:type="pct"/>
            <w:vMerge/>
            <w:shd w:val="clear" w:color="auto" w:fill="auto"/>
          </w:tcPr>
          <w:p w14:paraId="584ABB06" w14:textId="77777777" w:rsidR="00A83EF6" w:rsidRPr="00FC55D1" w:rsidRDefault="00A83EF6" w:rsidP="00A525EC">
            <w:pPr>
              <w:pStyle w:val="TableText"/>
              <w:rPr>
                <w:rStyle w:val="Blue"/>
              </w:rPr>
            </w:pPr>
          </w:p>
        </w:tc>
        <w:tc>
          <w:tcPr>
            <w:tcW w:w="740" w:type="pct"/>
            <w:shd w:val="clear" w:color="auto" w:fill="auto"/>
          </w:tcPr>
          <w:p w14:paraId="45F5AF52" w14:textId="77777777" w:rsidR="00A83EF6" w:rsidRPr="00DD7526" w:rsidRDefault="00A83EF6" w:rsidP="00A525EC">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7D53A3F8" w14:textId="77777777" w:rsidR="00A83EF6" w:rsidRPr="00DD7526" w:rsidRDefault="00A83EF6" w:rsidP="00A525EC">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0CC6505E" w14:textId="77777777" w:rsidR="00A83EF6" w:rsidRPr="00DD7526" w:rsidRDefault="00A83EF6" w:rsidP="00A525EC">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2F05CF96" w14:textId="77777777" w:rsidR="00A83EF6" w:rsidRPr="00DD7526" w:rsidRDefault="00A83EF6" w:rsidP="00A525EC">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0CF97221" w14:textId="77777777" w:rsidR="00A83EF6" w:rsidRPr="00DD7526" w:rsidRDefault="00A83EF6" w:rsidP="00A525EC">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589C1E26" w14:textId="77777777" w:rsidR="00A83EF6" w:rsidRPr="00DD7526" w:rsidRDefault="00A83EF6" w:rsidP="00A525EC">
            <w:pPr>
              <w:pStyle w:val="TableText"/>
              <w:rPr>
                <w:rStyle w:val="Blue"/>
                <w:color w:val="000000" w:themeColor="text1"/>
                <w:sz w:val="18"/>
                <w:szCs w:val="18"/>
              </w:rPr>
            </w:pPr>
            <w:r w:rsidRPr="00DD7526">
              <w:rPr>
                <w:rStyle w:val="Blue"/>
                <w:color w:val="000000" w:themeColor="text1"/>
                <w:sz w:val="18"/>
                <w:szCs w:val="18"/>
              </w:rPr>
              <w:t>No significant trace</w:t>
            </w:r>
          </w:p>
          <w:p w14:paraId="783D808D" w14:textId="77777777" w:rsidR="00A83EF6" w:rsidRPr="00DD7526" w:rsidRDefault="00A83EF6" w:rsidP="00A525EC">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11C4E9D0" w14:textId="77777777" w:rsidR="00A83EF6" w:rsidRDefault="00A83EF6"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646D1" w:rsidRPr="00C25946" w14:paraId="2787901F" w14:textId="77777777" w:rsidTr="00B538E3">
        <w:trPr>
          <w:cantSplit/>
        </w:trPr>
        <w:tc>
          <w:tcPr>
            <w:tcW w:w="1533" w:type="pct"/>
            <w:shd w:val="clear" w:color="auto" w:fill="auto"/>
          </w:tcPr>
          <w:p w14:paraId="1E24E62B" w14:textId="52FB0CC3" w:rsidR="008646D1" w:rsidRPr="001F4EC0" w:rsidRDefault="008646D1" w:rsidP="008646D1">
            <w:pPr>
              <w:pStyle w:val="TableText"/>
              <w:rPr>
                <w:rStyle w:val="Blue"/>
                <w:sz w:val="18"/>
                <w:szCs w:val="18"/>
              </w:rPr>
            </w:pPr>
            <w:r w:rsidRPr="00890404">
              <w:rPr>
                <w:rStyle w:val="Blue"/>
                <w:color w:val="000000" w:themeColor="text1"/>
                <w:sz w:val="18"/>
                <w:szCs w:val="18"/>
              </w:rPr>
              <w:t>Secondary treated sewage effluent</w:t>
            </w:r>
          </w:p>
        </w:tc>
        <w:tc>
          <w:tcPr>
            <w:tcW w:w="1209" w:type="pct"/>
            <w:shd w:val="clear" w:color="auto" w:fill="auto"/>
          </w:tcPr>
          <w:p w14:paraId="089EC9A7" w14:textId="299B4BD3" w:rsidR="008646D1" w:rsidRPr="001F4EC0" w:rsidRDefault="008646D1" w:rsidP="008646D1">
            <w:pPr>
              <w:pStyle w:val="TableText"/>
              <w:rPr>
                <w:rStyle w:val="Blue"/>
                <w:sz w:val="18"/>
                <w:szCs w:val="18"/>
              </w:rPr>
            </w:pPr>
            <w:r w:rsidRPr="00890404">
              <w:rPr>
                <w:rStyle w:val="Blue"/>
                <w:color w:val="000000" w:themeColor="text1"/>
                <w:sz w:val="18"/>
                <w:szCs w:val="18"/>
              </w:rPr>
              <w:t>Final Effluent Discharge Point</w:t>
            </w:r>
          </w:p>
        </w:tc>
        <w:tc>
          <w:tcPr>
            <w:tcW w:w="1210" w:type="pct"/>
            <w:shd w:val="clear" w:color="auto" w:fill="auto"/>
          </w:tcPr>
          <w:p w14:paraId="4EAAD0D4" w14:textId="5ABD4A6F" w:rsidR="008646D1" w:rsidRPr="00362E32" w:rsidRDefault="008646D1" w:rsidP="008646D1">
            <w:pPr>
              <w:pStyle w:val="TableText"/>
              <w:rPr>
                <w:rStyle w:val="Blue"/>
                <w:color w:val="FF0000"/>
                <w:sz w:val="18"/>
                <w:szCs w:val="18"/>
              </w:rPr>
            </w:pPr>
            <w:r w:rsidRPr="00890404">
              <w:rPr>
                <w:rStyle w:val="Blue"/>
                <w:color w:val="000000" w:themeColor="text1"/>
                <w:sz w:val="18"/>
                <w:szCs w:val="18"/>
              </w:rPr>
              <w:t>SH 59289 41316</w:t>
            </w:r>
          </w:p>
        </w:tc>
        <w:tc>
          <w:tcPr>
            <w:tcW w:w="1048" w:type="pct"/>
            <w:shd w:val="clear" w:color="auto" w:fill="auto"/>
          </w:tcPr>
          <w:p w14:paraId="0A1A2199" w14:textId="0D3AF75A" w:rsidR="008646D1" w:rsidRPr="00362E32" w:rsidRDefault="008646D1" w:rsidP="008646D1">
            <w:pPr>
              <w:pStyle w:val="TableText"/>
              <w:rPr>
                <w:rStyle w:val="Blue"/>
                <w:color w:val="FF0000"/>
                <w:sz w:val="18"/>
                <w:szCs w:val="18"/>
              </w:rPr>
            </w:pPr>
            <w:r w:rsidRPr="00890404">
              <w:rPr>
                <w:rStyle w:val="Blue"/>
                <w:color w:val="000000" w:themeColor="text1"/>
                <w:sz w:val="18"/>
                <w:szCs w:val="18"/>
              </w:rPr>
              <w:t>Afon Glaslyn</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5C8D6E34" w:rsidR="008646D1" w:rsidRDefault="008646D1" w:rsidP="00D932BD">
      <w:pPr>
        <w:spacing w:before="120" w:after="120"/>
        <w:ind w:left="567"/>
        <w:rPr>
          <w:rStyle w:val="Pink"/>
          <w:rFonts w:ascii="Arial" w:hAnsi="Arial" w:cs="Arial"/>
          <w:sz w:val="18"/>
          <w:szCs w:val="18"/>
        </w:rPr>
      </w:pPr>
    </w:p>
    <w:p w14:paraId="38C9A0CD" w14:textId="77777777" w:rsidR="008646D1" w:rsidRDefault="008646D1">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55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9D37EB">
        <w:trPr>
          <w:cantSplit/>
          <w:tblHeader/>
        </w:trPr>
        <w:tc>
          <w:tcPr>
            <w:tcW w:w="96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45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CE793C" w:rsidRPr="00C25946" w14:paraId="4A42B12F" w14:textId="77777777" w:rsidTr="009D37EB">
        <w:trPr>
          <w:cantSplit/>
          <w:trHeight w:val="398"/>
        </w:trPr>
        <w:tc>
          <w:tcPr>
            <w:tcW w:w="968" w:type="pct"/>
            <w:vMerge w:val="restart"/>
            <w:shd w:val="clear" w:color="auto" w:fill="auto"/>
          </w:tcPr>
          <w:p w14:paraId="62668F7B" w14:textId="1159F009" w:rsidR="00CE793C" w:rsidRPr="009D37EB" w:rsidRDefault="00CE793C" w:rsidP="00CE793C">
            <w:pPr>
              <w:pStyle w:val="TableText"/>
              <w:rPr>
                <w:rStyle w:val="Blue"/>
                <w:color w:val="000000" w:themeColor="text1"/>
                <w:sz w:val="18"/>
                <w:szCs w:val="18"/>
              </w:rPr>
            </w:pPr>
            <w:r w:rsidRPr="009D37EB">
              <w:rPr>
                <w:rStyle w:val="Blue"/>
                <w:color w:val="000000" w:themeColor="text1"/>
                <w:sz w:val="18"/>
                <w:szCs w:val="18"/>
              </w:rPr>
              <w:t>Secondary treated sewage effluent via Final Effluent Discharge Point</w:t>
            </w:r>
          </w:p>
        </w:tc>
        <w:tc>
          <w:tcPr>
            <w:tcW w:w="1453" w:type="pct"/>
            <w:shd w:val="clear" w:color="auto" w:fill="auto"/>
          </w:tcPr>
          <w:p w14:paraId="46FC41B2" w14:textId="35B26F95" w:rsidR="00CE793C" w:rsidRPr="009D37EB" w:rsidRDefault="00CE793C" w:rsidP="00CE793C">
            <w:pPr>
              <w:pStyle w:val="TableText"/>
              <w:rPr>
                <w:rStyle w:val="Blue"/>
                <w:color w:val="000000" w:themeColor="text1"/>
                <w:sz w:val="18"/>
                <w:szCs w:val="18"/>
              </w:rPr>
            </w:pPr>
            <w:r w:rsidRPr="009D37EB">
              <w:rPr>
                <w:rStyle w:val="Blue"/>
                <w:color w:val="000000" w:themeColor="text1"/>
                <w:sz w:val="18"/>
                <w:szCs w:val="18"/>
              </w:rPr>
              <w:t>Final effluent sampling</w:t>
            </w:r>
          </w:p>
        </w:tc>
        <w:tc>
          <w:tcPr>
            <w:tcW w:w="1129" w:type="pct"/>
            <w:shd w:val="clear" w:color="auto" w:fill="auto"/>
          </w:tcPr>
          <w:p w14:paraId="56711677" w14:textId="69DB2653" w:rsidR="00CE793C" w:rsidRPr="009D37EB" w:rsidRDefault="005C5E92" w:rsidP="00CE793C">
            <w:pPr>
              <w:pStyle w:val="TableText"/>
              <w:rPr>
                <w:rStyle w:val="Blue"/>
                <w:color w:val="000000" w:themeColor="text1"/>
                <w:sz w:val="18"/>
                <w:szCs w:val="18"/>
              </w:rPr>
            </w:pPr>
            <w:r w:rsidRPr="009D37EB">
              <w:rPr>
                <w:rStyle w:val="Blue"/>
                <w:color w:val="000000" w:themeColor="text1"/>
                <w:sz w:val="18"/>
                <w:szCs w:val="18"/>
              </w:rPr>
              <w:t>SH 59039 41415</w:t>
            </w:r>
          </w:p>
        </w:tc>
        <w:tc>
          <w:tcPr>
            <w:tcW w:w="1450" w:type="pct"/>
            <w:shd w:val="clear" w:color="auto" w:fill="auto"/>
          </w:tcPr>
          <w:p w14:paraId="4B77B40A" w14:textId="617D8C43" w:rsidR="00CE793C" w:rsidRPr="009D37EB" w:rsidRDefault="00CE793C" w:rsidP="00CE793C">
            <w:pPr>
              <w:pStyle w:val="TableText"/>
              <w:rPr>
                <w:rStyle w:val="Blue"/>
                <w:color w:val="000000" w:themeColor="text1"/>
                <w:sz w:val="18"/>
                <w:szCs w:val="18"/>
              </w:rPr>
            </w:pPr>
            <w:r w:rsidRPr="009D37EB">
              <w:rPr>
                <w:rStyle w:val="Blue"/>
                <w:color w:val="000000" w:themeColor="text1"/>
                <w:sz w:val="18"/>
                <w:szCs w:val="18"/>
              </w:rPr>
              <w:t>Final Effluent Sample Point</w:t>
            </w:r>
          </w:p>
        </w:tc>
      </w:tr>
      <w:tr w:rsidR="00CE793C" w:rsidRPr="00C25946" w14:paraId="2E4EA721" w14:textId="77777777" w:rsidTr="009D37EB">
        <w:trPr>
          <w:cantSplit/>
          <w:trHeight w:val="547"/>
        </w:trPr>
        <w:tc>
          <w:tcPr>
            <w:tcW w:w="968" w:type="pct"/>
            <w:vMerge/>
            <w:shd w:val="clear" w:color="auto" w:fill="auto"/>
          </w:tcPr>
          <w:p w14:paraId="7B9431D6" w14:textId="77777777" w:rsidR="00CE793C" w:rsidRPr="009D37EB" w:rsidRDefault="00CE793C" w:rsidP="00CE793C">
            <w:pPr>
              <w:pStyle w:val="TableText"/>
              <w:rPr>
                <w:rStyle w:val="Blue"/>
                <w:color w:val="000000" w:themeColor="text1"/>
                <w:sz w:val="18"/>
                <w:szCs w:val="18"/>
              </w:rPr>
            </w:pPr>
          </w:p>
        </w:tc>
        <w:tc>
          <w:tcPr>
            <w:tcW w:w="1453" w:type="pct"/>
            <w:shd w:val="clear" w:color="auto" w:fill="auto"/>
          </w:tcPr>
          <w:p w14:paraId="7F48CFCE" w14:textId="287ACA98" w:rsidR="00CE793C" w:rsidRPr="009D37EB" w:rsidRDefault="00CE793C" w:rsidP="00CE793C">
            <w:pPr>
              <w:pStyle w:val="TableText"/>
              <w:rPr>
                <w:rStyle w:val="Blue"/>
                <w:color w:val="000000" w:themeColor="text1"/>
                <w:sz w:val="18"/>
                <w:szCs w:val="18"/>
              </w:rPr>
            </w:pPr>
            <w:r w:rsidRPr="009D37EB">
              <w:rPr>
                <w:rStyle w:val="Blue"/>
                <w:color w:val="000000" w:themeColor="text1"/>
                <w:sz w:val="18"/>
                <w:szCs w:val="18"/>
              </w:rPr>
              <w:t>MCERTS continuous flow monitoring</w:t>
            </w:r>
          </w:p>
        </w:tc>
        <w:tc>
          <w:tcPr>
            <w:tcW w:w="1129" w:type="pct"/>
            <w:shd w:val="clear" w:color="auto" w:fill="auto"/>
          </w:tcPr>
          <w:p w14:paraId="275915C9" w14:textId="27F477B2" w:rsidR="00CE793C" w:rsidRPr="009D37EB" w:rsidRDefault="009D37EB" w:rsidP="00CE793C">
            <w:pPr>
              <w:pStyle w:val="TableText"/>
              <w:rPr>
                <w:rStyle w:val="Blue"/>
                <w:color w:val="000000" w:themeColor="text1"/>
                <w:sz w:val="18"/>
                <w:szCs w:val="18"/>
              </w:rPr>
            </w:pPr>
            <w:r w:rsidRPr="009D37EB">
              <w:rPr>
                <w:rStyle w:val="Blue"/>
                <w:color w:val="000000" w:themeColor="text1"/>
                <w:sz w:val="18"/>
                <w:szCs w:val="18"/>
              </w:rPr>
              <w:t>SH 59040 41413</w:t>
            </w:r>
          </w:p>
        </w:tc>
        <w:tc>
          <w:tcPr>
            <w:tcW w:w="1450" w:type="pct"/>
            <w:shd w:val="clear" w:color="auto" w:fill="auto"/>
          </w:tcPr>
          <w:p w14:paraId="1FA594EA" w14:textId="66A4E5CB" w:rsidR="00CE793C" w:rsidRPr="009D37EB" w:rsidRDefault="00CE793C" w:rsidP="00CE793C">
            <w:pPr>
              <w:pStyle w:val="TableText"/>
              <w:rPr>
                <w:rStyle w:val="Blue"/>
                <w:color w:val="000000" w:themeColor="text1"/>
                <w:sz w:val="18"/>
                <w:szCs w:val="18"/>
              </w:rPr>
            </w:pPr>
            <w:r w:rsidRPr="009D37EB">
              <w:rPr>
                <w:rStyle w:val="Blue"/>
                <w:color w:val="000000" w:themeColor="text1"/>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9" w:name="_Hlk113879277"/>
    </w:p>
    <w:bookmarkEnd w:id="9"/>
    <w:p w14:paraId="1C3336A4" w14:textId="77777777" w:rsidR="00821962" w:rsidRPr="00A4341F" w:rsidRDefault="005D2F25" w:rsidP="00821962">
      <w:pPr>
        <w:pStyle w:val="Heading1NotIndexed"/>
        <w:ind w:left="567"/>
        <w:rPr>
          <w:rStyle w:val="Red"/>
        </w:rPr>
      </w:pPr>
      <w:r>
        <w:rPr>
          <w:rStyle w:val="Red"/>
        </w:rPr>
        <w:br w:type="page"/>
      </w:r>
      <w:r w:rsidR="00821962" w:rsidRPr="009D37EB">
        <w:rPr>
          <w:rStyle w:val="Red"/>
          <w:color w:val="000000" w:themeColor="text1"/>
        </w:rPr>
        <w:lastRenderedPageBreak/>
        <w:t xml:space="preserve">Schedule 3A - Look up </w:t>
      </w:r>
      <w:proofErr w:type="gramStart"/>
      <w:r w:rsidR="00821962" w:rsidRPr="009D37EB">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9D37EB" w:rsidRDefault="00821962" w:rsidP="00821962">
            <w:pPr>
              <w:pStyle w:val="TableText"/>
              <w:rPr>
                <w:rStyle w:val="Red"/>
                <w:b/>
                <w:color w:val="000000" w:themeColor="text1"/>
                <w:sz w:val="18"/>
                <w:szCs w:val="18"/>
              </w:rPr>
            </w:pPr>
            <w:r w:rsidRPr="009D37EB">
              <w:rPr>
                <w:rStyle w:val="Red"/>
                <w:b/>
                <w:color w:val="000000" w:themeColor="text1"/>
                <w:sz w:val="18"/>
                <w:szCs w:val="18"/>
              </w:rPr>
              <w:t>Number of s</w:t>
            </w:r>
            <w:bookmarkStart w:id="10" w:name="_Hlt511551491"/>
            <w:bookmarkEnd w:id="10"/>
            <w:r w:rsidRPr="009D37EB">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9D37EB" w:rsidRDefault="00821962" w:rsidP="00821962">
            <w:pPr>
              <w:pStyle w:val="TableText"/>
              <w:rPr>
                <w:rStyle w:val="Red"/>
                <w:b/>
                <w:color w:val="000000" w:themeColor="text1"/>
                <w:sz w:val="18"/>
                <w:szCs w:val="18"/>
              </w:rPr>
            </w:pPr>
            <w:r w:rsidRPr="009D37EB">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4–7</w:t>
            </w:r>
            <w:r w:rsidR="00432746" w:rsidRPr="009D37EB">
              <w:rPr>
                <w:rStyle w:val="Red"/>
                <w:color w:val="000000" w:themeColor="text1"/>
                <w:sz w:val="18"/>
                <w:szCs w:val="18"/>
              </w:rPr>
              <w:t xml:space="preserve"> </w:t>
            </w:r>
          </w:p>
        </w:tc>
        <w:tc>
          <w:tcPr>
            <w:tcW w:w="2660" w:type="pct"/>
            <w:shd w:val="clear" w:color="auto" w:fill="auto"/>
          </w:tcPr>
          <w:p w14:paraId="42B64EF4"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8–16</w:t>
            </w:r>
          </w:p>
        </w:tc>
        <w:tc>
          <w:tcPr>
            <w:tcW w:w="2660" w:type="pct"/>
            <w:shd w:val="clear" w:color="auto" w:fill="auto"/>
          </w:tcPr>
          <w:p w14:paraId="553C9E2F"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17–28 </w:t>
            </w:r>
          </w:p>
        </w:tc>
        <w:tc>
          <w:tcPr>
            <w:tcW w:w="2660" w:type="pct"/>
            <w:shd w:val="clear" w:color="auto" w:fill="auto"/>
          </w:tcPr>
          <w:p w14:paraId="1FA9AC3B"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29–40 </w:t>
            </w:r>
          </w:p>
        </w:tc>
        <w:tc>
          <w:tcPr>
            <w:tcW w:w="2660" w:type="pct"/>
            <w:shd w:val="clear" w:color="auto" w:fill="auto"/>
          </w:tcPr>
          <w:p w14:paraId="737B05C8"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41–53</w:t>
            </w:r>
            <w:r w:rsidR="00432746" w:rsidRPr="009D37EB">
              <w:rPr>
                <w:rStyle w:val="Red"/>
                <w:color w:val="000000" w:themeColor="text1"/>
                <w:sz w:val="18"/>
                <w:szCs w:val="18"/>
              </w:rPr>
              <w:t xml:space="preserve"> </w:t>
            </w:r>
          </w:p>
        </w:tc>
        <w:tc>
          <w:tcPr>
            <w:tcW w:w="2660" w:type="pct"/>
            <w:shd w:val="clear" w:color="auto" w:fill="auto"/>
          </w:tcPr>
          <w:p w14:paraId="27663C27"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54–67</w:t>
            </w:r>
            <w:r w:rsidR="00432746" w:rsidRPr="009D37EB">
              <w:rPr>
                <w:rStyle w:val="Red"/>
                <w:color w:val="000000" w:themeColor="text1"/>
                <w:sz w:val="18"/>
                <w:szCs w:val="18"/>
              </w:rPr>
              <w:t xml:space="preserve"> </w:t>
            </w:r>
          </w:p>
        </w:tc>
        <w:tc>
          <w:tcPr>
            <w:tcW w:w="2660" w:type="pct"/>
            <w:shd w:val="clear" w:color="auto" w:fill="auto"/>
          </w:tcPr>
          <w:p w14:paraId="2BB8AE66"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68–81</w:t>
            </w:r>
            <w:r w:rsidR="00432746" w:rsidRPr="009D37EB">
              <w:rPr>
                <w:rStyle w:val="Red"/>
                <w:color w:val="000000" w:themeColor="text1"/>
                <w:sz w:val="18"/>
                <w:szCs w:val="18"/>
              </w:rPr>
              <w:t xml:space="preserve"> </w:t>
            </w:r>
          </w:p>
        </w:tc>
        <w:tc>
          <w:tcPr>
            <w:tcW w:w="2660" w:type="pct"/>
            <w:shd w:val="clear" w:color="auto" w:fill="auto"/>
          </w:tcPr>
          <w:p w14:paraId="0CE70478"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82–95 </w:t>
            </w:r>
          </w:p>
        </w:tc>
        <w:tc>
          <w:tcPr>
            <w:tcW w:w="2660" w:type="pct"/>
            <w:shd w:val="clear" w:color="auto" w:fill="auto"/>
          </w:tcPr>
          <w:p w14:paraId="1E5AD8F5"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96–110 </w:t>
            </w:r>
          </w:p>
        </w:tc>
        <w:tc>
          <w:tcPr>
            <w:tcW w:w="2660" w:type="pct"/>
            <w:shd w:val="clear" w:color="auto" w:fill="auto"/>
          </w:tcPr>
          <w:p w14:paraId="6CD2DE18"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111–125</w:t>
            </w:r>
            <w:r w:rsidR="00432746" w:rsidRPr="009D37EB">
              <w:rPr>
                <w:rStyle w:val="Red"/>
                <w:color w:val="000000" w:themeColor="text1"/>
                <w:sz w:val="18"/>
                <w:szCs w:val="18"/>
              </w:rPr>
              <w:t xml:space="preserve"> </w:t>
            </w:r>
          </w:p>
        </w:tc>
        <w:tc>
          <w:tcPr>
            <w:tcW w:w="2660" w:type="pct"/>
            <w:shd w:val="clear" w:color="auto" w:fill="auto"/>
          </w:tcPr>
          <w:p w14:paraId="158ED147"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126–140</w:t>
            </w:r>
            <w:r w:rsidR="00432746" w:rsidRPr="009D37EB">
              <w:rPr>
                <w:rStyle w:val="Red"/>
                <w:color w:val="000000" w:themeColor="text1"/>
                <w:sz w:val="18"/>
                <w:szCs w:val="18"/>
              </w:rPr>
              <w:t xml:space="preserve"> </w:t>
            </w:r>
          </w:p>
        </w:tc>
        <w:tc>
          <w:tcPr>
            <w:tcW w:w="2660" w:type="pct"/>
            <w:shd w:val="clear" w:color="auto" w:fill="auto"/>
          </w:tcPr>
          <w:p w14:paraId="27B678A1"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141–155</w:t>
            </w:r>
            <w:r w:rsidR="00432746" w:rsidRPr="009D37EB">
              <w:rPr>
                <w:rStyle w:val="Red"/>
                <w:color w:val="000000" w:themeColor="text1"/>
                <w:sz w:val="18"/>
                <w:szCs w:val="18"/>
              </w:rPr>
              <w:t xml:space="preserve"> </w:t>
            </w:r>
          </w:p>
        </w:tc>
        <w:tc>
          <w:tcPr>
            <w:tcW w:w="2660" w:type="pct"/>
            <w:shd w:val="clear" w:color="auto" w:fill="auto"/>
          </w:tcPr>
          <w:p w14:paraId="52E83AAB"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156–171</w:t>
            </w:r>
            <w:r w:rsidR="00432746" w:rsidRPr="009D37EB">
              <w:rPr>
                <w:rStyle w:val="Red"/>
                <w:color w:val="000000" w:themeColor="text1"/>
                <w:sz w:val="18"/>
                <w:szCs w:val="18"/>
              </w:rPr>
              <w:t xml:space="preserve"> </w:t>
            </w:r>
          </w:p>
        </w:tc>
        <w:tc>
          <w:tcPr>
            <w:tcW w:w="2660" w:type="pct"/>
            <w:shd w:val="clear" w:color="auto" w:fill="auto"/>
          </w:tcPr>
          <w:p w14:paraId="25E39731"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172–187 </w:t>
            </w:r>
          </w:p>
        </w:tc>
        <w:tc>
          <w:tcPr>
            <w:tcW w:w="2660" w:type="pct"/>
            <w:shd w:val="clear" w:color="auto" w:fill="auto"/>
          </w:tcPr>
          <w:p w14:paraId="3966E173"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188–203</w:t>
            </w:r>
            <w:r w:rsidR="00432746" w:rsidRPr="009D37EB">
              <w:rPr>
                <w:rStyle w:val="Red"/>
                <w:color w:val="000000" w:themeColor="text1"/>
                <w:sz w:val="18"/>
                <w:szCs w:val="18"/>
              </w:rPr>
              <w:t xml:space="preserve"> </w:t>
            </w:r>
          </w:p>
        </w:tc>
        <w:tc>
          <w:tcPr>
            <w:tcW w:w="2660" w:type="pct"/>
            <w:shd w:val="clear" w:color="auto" w:fill="auto"/>
          </w:tcPr>
          <w:p w14:paraId="2ABFDEF0"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204–219</w:t>
            </w:r>
            <w:r w:rsidR="00432746" w:rsidRPr="009D37EB">
              <w:rPr>
                <w:rStyle w:val="Red"/>
                <w:color w:val="000000" w:themeColor="text1"/>
                <w:sz w:val="18"/>
                <w:szCs w:val="18"/>
              </w:rPr>
              <w:t xml:space="preserve"> </w:t>
            </w:r>
          </w:p>
        </w:tc>
        <w:tc>
          <w:tcPr>
            <w:tcW w:w="2660" w:type="pct"/>
            <w:shd w:val="clear" w:color="auto" w:fill="auto"/>
          </w:tcPr>
          <w:p w14:paraId="353C2567"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220–235</w:t>
            </w:r>
            <w:r w:rsidR="00432746" w:rsidRPr="009D37EB">
              <w:rPr>
                <w:rStyle w:val="Red"/>
                <w:color w:val="000000" w:themeColor="text1"/>
                <w:sz w:val="18"/>
                <w:szCs w:val="18"/>
              </w:rPr>
              <w:t xml:space="preserve"> </w:t>
            </w:r>
          </w:p>
        </w:tc>
        <w:tc>
          <w:tcPr>
            <w:tcW w:w="2660" w:type="pct"/>
            <w:shd w:val="clear" w:color="auto" w:fill="auto"/>
          </w:tcPr>
          <w:p w14:paraId="218D44CA"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236–251 </w:t>
            </w:r>
          </w:p>
        </w:tc>
        <w:tc>
          <w:tcPr>
            <w:tcW w:w="2660" w:type="pct"/>
            <w:shd w:val="clear" w:color="auto" w:fill="auto"/>
          </w:tcPr>
          <w:p w14:paraId="31593D21"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252–268 </w:t>
            </w:r>
          </w:p>
        </w:tc>
        <w:tc>
          <w:tcPr>
            <w:tcW w:w="2660" w:type="pct"/>
            <w:shd w:val="clear" w:color="auto" w:fill="auto"/>
          </w:tcPr>
          <w:p w14:paraId="3636FFC5"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269–284</w:t>
            </w:r>
            <w:r w:rsidR="00432746" w:rsidRPr="009D37EB">
              <w:rPr>
                <w:rStyle w:val="Red"/>
                <w:color w:val="000000" w:themeColor="text1"/>
                <w:sz w:val="18"/>
                <w:szCs w:val="18"/>
              </w:rPr>
              <w:t xml:space="preserve"> </w:t>
            </w:r>
          </w:p>
        </w:tc>
        <w:tc>
          <w:tcPr>
            <w:tcW w:w="2660" w:type="pct"/>
            <w:shd w:val="clear" w:color="auto" w:fill="auto"/>
          </w:tcPr>
          <w:p w14:paraId="4B0FF9BE"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285–300</w:t>
            </w:r>
            <w:r w:rsidR="00432746" w:rsidRPr="009D37EB">
              <w:rPr>
                <w:rStyle w:val="Red"/>
                <w:color w:val="000000" w:themeColor="text1"/>
                <w:sz w:val="18"/>
                <w:szCs w:val="18"/>
              </w:rPr>
              <w:t xml:space="preserve"> </w:t>
            </w:r>
          </w:p>
        </w:tc>
        <w:tc>
          <w:tcPr>
            <w:tcW w:w="2660" w:type="pct"/>
            <w:shd w:val="clear" w:color="auto" w:fill="auto"/>
          </w:tcPr>
          <w:p w14:paraId="7A66DB6F"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301–317 </w:t>
            </w:r>
          </w:p>
        </w:tc>
        <w:tc>
          <w:tcPr>
            <w:tcW w:w="2660" w:type="pct"/>
            <w:shd w:val="clear" w:color="auto" w:fill="auto"/>
          </w:tcPr>
          <w:p w14:paraId="6637C2EC"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318–334</w:t>
            </w:r>
            <w:r w:rsidR="00432746" w:rsidRPr="009D37EB">
              <w:rPr>
                <w:rStyle w:val="Red"/>
                <w:color w:val="000000" w:themeColor="text1"/>
                <w:sz w:val="18"/>
                <w:szCs w:val="18"/>
              </w:rPr>
              <w:t xml:space="preserve"> </w:t>
            </w:r>
          </w:p>
        </w:tc>
        <w:tc>
          <w:tcPr>
            <w:tcW w:w="2660" w:type="pct"/>
            <w:shd w:val="clear" w:color="auto" w:fill="auto"/>
          </w:tcPr>
          <w:p w14:paraId="72661C33"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335–350 </w:t>
            </w:r>
          </w:p>
        </w:tc>
        <w:tc>
          <w:tcPr>
            <w:tcW w:w="2660" w:type="pct"/>
            <w:shd w:val="clear" w:color="auto" w:fill="auto"/>
          </w:tcPr>
          <w:p w14:paraId="0B6064EA"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351–365 </w:t>
            </w:r>
          </w:p>
        </w:tc>
        <w:tc>
          <w:tcPr>
            <w:tcW w:w="2660" w:type="pct"/>
            <w:shd w:val="clear" w:color="auto" w:fill="auto"/>
          </w:tcPr>
          <w:p w14:paraId="47E295A7" w14:textId="77777777" w:rsidR="00821962" w:rsidRPr="009D37EB" w:rsidRDefault="00821962" w:rsidP="00821962">
            <w:pPr>
              <w:pStyle w:val="TableText"/>
              <w:rPr>
                <w:rStyle w:val="Red"/>
                <w:color w:val="000000" w:themeColor="text1"/>
                <w:sz w:val="18"/>
                <w:szCs w:val="18"/>
              </w:rPr>
            </w:pPr>
            <w:r w:rsidRPr="009D37EB">
              <w:rPr>
                <w:rStyle w:val="Red"/>
                <w:color w:val="000000" w:themeColor="text1"/>
                <w:sz w:val="18"/>
                <w:szCs w:val="18"/>
              </w:rPr>
              <w:t xml:space="preserve"> 25</w:t>
            </w:r>
          </w:p>
        </w:tc>
      </w:tr>
    </w:tbl>
    <w:p w14:paraId="74C9794E" w14:textId="49A6D095" w:rsidR="00B145A8" w:rsidRDefault="005D2F25">
      <w:pPr>
        <w:rPr>
          <w:rStyle w:val="Red"/>
          <w:rFonts w:ascii="Arial" w:hAnsi="Arial"/>
          <w:b/>
          <w:sz w:val="36"/>
          <w:szCs w:val="24"/>
          <w:lang w:eastAsia="en-US"/>
        </w:rPr>
      </w:pPr>
      <w:r>
        <w:rPr>
          <w:rStyle w:val="Red"/>
        </w:rPr>
        <w:br w:type="page"/>
      </w:r>
    </w:p>
    <w:p w14:paraId="5BA0E0CA" w14:textId="77777777" w:rsidR="00B145A8" w:rsidRPr="00C933D8" w:rsidRDefault="00B145A8" w:rsidP="00B145A8">
      <w:pPr>
        <w:pStyle w:val="Heading1NotIndexed"/>
        <w:ind w:left="567"/>
        <w:rPr>
          <w:rStyle w:val="Red"/>
          <w:color w:val="auto"/>
        </w:rPr>
      </w:pPr>
      <w:r w:rsidRPr="00C933D8">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B145A8" w:rsidRPr="008F36B8" w14:paraId="3A84974A" w14:textId="77777777" w:rsidTr="00A525EC">
        <w:trPr>
          <w:cantSplit/>
          <w:tblHeader/>
        </w:trPr>
        <w:tc>
          <w:tcPr>
            <w:tcW w:w="5000" w:type="pct"/>
            <w:gridSpan w:val="6"/>
            <w:shd w:val="clear" w:color="auto" w:fill="000000" w:themeFill="text1"/>
          </w:tcPr>
          <w:p w14:paraId="45DC9673" w14:textId="77777777" w:rsidR="00B145A8" w:rsidRPr="008F36B8" w:rsidRDefault="00B145A8" w:rsidP="00A525EC">
            <w:pPr>
              <w:pStyle w:val="TableText"/>
              <w:rPr>
                <w:rStyle w:val="Red"/>
                <w:b/>
                <w:sz w:val="18"/>
                <w:szCs w:val="18"/>
              </w:rPr>
            </w:pPr>
            <w:r>
              <w:rPr>
                <w:b/>
                <w:color w:val="FFFFFF"/>
                <w:sz w:val="18"/>
                <w:szCs w:val="18"/>
              </w:rPr>
              <w:t>Effective up to and including 01/02/2025</w:t>
            </w:r>
          </w:p>
        </w:tc>
      </w:tr>
      <w:tr w:rsidR="00B145A8" w:rsidRPr="008F36B8" w14:paraId="3C4FBE41" w14:textId="77777777" w:rsidTr="00A525EC">
        <w:trPr>
          <w:cantSplit/>
          <w:tblHeader/>
        </w:trPr>
        <w:tc>
          <w:tcPr>
            <w:tcW w:w="808" w:type="pct"/>
            <w:shd w:val="clear" w:color="auto" w:fill="auto"/>
          </w:tcPr>
          <w:p w14:paraId="0BACBFBD" w14:textId="77777777" w:rsidR="00B145A8" w:rsidRPr="00C933D8" w:rsidRDefault="00B145A8" w:rsidP="00A525EC">
            <w:pPr>
              <w:pStyle w:val="TableText"/>
              <w:rPr>
                <w:rStyle w:val="Red"/>
                <w:b/>
                <w:color w:val="auto"/>
                <w:sz w:val="18"/>
                <w:szCs w:val="18"/>
              </w:rPr>
            </w:pPr>
            <w:r w:rsidRPr="00C933D8">
              <w:rPr>
                <w:rStyle w:val="Red"/>
                <w:b/>
                <w:color w:val="auto"/>
                <w:sz w:val="18"/>
                <w:szCs w:val="18"/>
              </w:rPr>
              <w:t>Tier 2 Category</w:t>
            </w:r>
          </w:p>
        </w:tc>
        <w:tc>
          <w:tcPr>
            <w:tcW w:w="712" w:type="pct"/>
            <w:shd w:val="clear" w:color="auto" w:fill="auto"/>
          </w:tcPr>
          <w:p w14:paraId="7D445E91" w14:textId="77777777" w:rsidR="00B145A8" w:rsidRPr="00C933D8" w:rsidRDefault="00B145A8" w:rsidP="00A525EC">
            <w:pPr>
              <w:pStyle w:val="TableText"/>
              <w:rPr>
                <w:rStyle w:val="Red"/>
                <w:b/>
                <w:color w:val="auto"/>
                <w:sz w:val="18"/>
                <w:szCs w:val="18"/>
              </w:rPr>
            </w:pPr>
            <w:r w:rsidRPr="00C933D8">
              <w:rPr>
                <w:rStyle w:val="Red"/>
                <w:b/>
                <w:color w:val="auto"/>
                <w:sz w:val="18"/>
                <w:szCs w:val="18"/>
              </w:rPr>
              <w:t>Parameter</w:t>
            </w:r>
          </w:p>
        </w:tc>
        <w:tc>
          <w:tcPr>
            <w:tcW w:w="740" w:type="pct"/>
            <w:shd w:val="clear" w:color="auto" w:fill="auto"/>
          </w:tcPr>
          <w:p w14:paraId="42ECE79F" w14:textId="77777777" w:rsidR="00B145A8" w:rsidRPr="00C933D8" w:rsidRDefault="00B145A8" w:rsidP="00A525EC">
            <w:pPr>
              <w:pStyle w:val="TableText"/>
              <w:rPr>
                <w:rStyle w:val="Red"/>
                <w:b/>
                <w:color w:val="auto"/>
                <w:sz w:val="18"/>
                <w:szCs w:val="18"/>
              </w:rPr>
            </w:pPr>
            <w:r w:rsidRPr="00C933D8">
              <w:rPr>
                <w:rStyle w:val="Red"/>
                <w:b/>
                <w:color w:val="auto"/>
                <w:sz w:val="18"/>
                <w:szCs w:val="18"/>
              </w:rPr>
              <w:t xml:space="preserve">`Normal frequency` of samples per year </w:t>
            </w:r>
          </w:p>
          <w:p w14:paraId="157E9DD9" w14:textId="77777777" w:rsidR="00B145A8" w:rsidRPr="00C933D8" w:rsidRDefault="00B145A8" w:rsidP="00A525EC">
            <w:pPr>
              <w:pStyle w:val="TableText"/>
              <w:rPr>
                <w:rStyle w:val="Red"/>
                <w:b/>
                <w:color w:val="auto"/>
                <w:sz w:val="18"/>
                <w:szCs w:val="18"/>
              </w:rPr>
            </w:pPr>
          </w:p>
        </w:tc>
        <w:tc>
          <w:tcPr>
            <w:tcW w:w="983" w:type="pct"/>
            <w:shd w:val="clear" w:color="auto" w:fill="auto"/>
          </w:tcPr>
          <w:p w14:paraId="357A5491" w14:textId="77777777" w:rsidR="00B145A8" w:rsidRPr="00C933D8" w:rsidRDefault="00B145A8" w:rsidP="00A525EC">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310B0423" w14:textId="77777777" w:rsidR="00B145A8" w:rsidRPr="00C933D8" w:rsidRDefault="00B145A8" w:rsidP="00A525EC">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shd w:val="clear" w:color="auto" w:fill="auto"/>
          </w:tcPr>
          <w:p w14:paraId="0EAA74CE" w14:textId="77777777" w:rsidR="00B145A8" w:rsidRPr="00C933D8" w:rsidRDefault="00B145A8" w:rsidP="00A525EC">
            <w:pPr>
              <w:pStyle w:val="TableText"/>
              <w:rPr>
                <w:rStyle w:val="Red"/>
                <w:b/>
                <w:color w:val="auto"/>
                <w:sz w:val="18"/>
                <w:szCs w:val="18"/>
              </w:rPr>
            </w:pPr>
            <w:r w:rsidRPr="00C933D8">
              <w:rPr>
                <w:rStyle w:val="Red"/>
                <w:b/>
                <w:color w:val="auto"/>
                <w:sz w:val="18"/>
                <w:szCs w:val="18"/>
              </w:rPr>
              <w:t>Out of hours samples</w:t>
            </w:r>
          </w:p>
        </w:tc>
      </w:tr>
      <w:tr w:rsidR="00B145A8" w:rsidRPr="008F36B8" w14:paraId="696CE5E7" w14:textId="77777777" w:rsidTr="00A525EC">
        <w:trPr>
          <w:cantSplit/>
        </w:trPr>
        <w:tc>
          <w:tcPr>
            <w:tcW w:w="808" w:type="pct"/>
            <w:shd w:val="clear" w:color="auto" w:fill="auto"/>
          </w:tcPr>
          <w:p w14:paraId="5A429F06" w14:textId="77777777" w:rsidR="00B145A8" w:rsidRPr="00C933D8" w:rsidRDefault="00B145A8" w:rsidP="00A525EC">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shd w:val="clear" w:color="auto" w:fill="auto"/>
          </w:tcPr>
          <w:p w14:paraId="48DB9A19" w14:textId="77777777" w:rsidR="00B145A8" w:rsidRPr="00C933D8" w:rsidRDefault="00B145A8" w:rsidP="00A525EC">
            <w:pPr>
              <w:pStyle w:val="TableText"/>
              <w:rPr>
                <w:rStyle w:val="Red"/>
                <w:color w:val="auto"/>
                <w:sz w:val="18"/>
                <w:szCs w:val="18"/>
              </w:rPr>
            </w:pPr>
            <w:r w:rsidRPr="00C933D8">
              <w:rPr>
                <w:rStyle w:val="Red"/>
                <w:color w:val="auto"/>
                <w:sz w:val="18"/>
                <w:szCs w:val="18"/>
              </w:rPr>
              <w:t xml:space="preserve">Sanitary </w:t>
            </w:r>
          </w:p>
          <w:p w14:paraId="2BB380A8" w14:textId="77777777" w:rsidR="00B145A8" w:rsidRPr="00C933D8" w:rsidRDefault="00B145A8" w:rsidP="00A525EC">
            <w:pPr>
              <w:pStyle w:val="TableText"/>
              <w:rPr>
                <w:rStyle w:val="Red"/>
                <w:color w:val="auto"/>
                <w:sz w:val="18"/>
                <w:szCs w:val="18"/>
              </w:rPr>
            </w:pPr>
          </w:p>
          <w:p w14:paraId="205B8320" w14:textId="77777777" w:rsidR="00B145A8" w:rsidRPr="00C933D8" w:rsidRDefault="00B145A8" w:rsidP="00A525EC">
            <w:pPr>
              <w:pStyle w:val="TableText"/>
              <w:rPr>
                <w:rStyle w:val="Red"/>
                <w:color w:val="auto"/>
                <w:sz w:val="18"/>
                <w:szCs w:val="18"/>
              </w:rPr>
            </w:pPr>
          </w:p>
          <w:p w14:paraId="71C23126" w14:textId="77777777" w:rsidR="00B145A8" w:rsidRPr="00C933D8" w:rsidRDefault="00B145A8" w:rsidP="00A525EC">
            <w:pPr>
              <w:pStyle w:val="TableText"/>
              <w:rPr>
                <w:rStyle w:val="Red"/>
                <w:color w:val="auto"/>
                <w:sz w:val="18"/>
                <w:szCs w:val="18"/>
              </w:rPr>
            </w:pPr>
          </w:p>
          <w:p w14:paraId="41E4666E" w14:textId="77777777" w:rsidR="00B145A8" w:rsidRPr="00C933D8" w:rsidRDefault="00B145A8" w:rsidP="00A525EC">
            <w:pPr>
              <w:pStyle w:val="TableText"/>
              <w:rPr>
                <w:rStyle w:val="Red"/>
                <w:color w:val="auto"/>
                <w:sz w:val="18"/>
                <w:szCs w:val="18"/>
              </w:rPr>
            </w:pPr>
          </w:p>
          <w:p w14:paraId="723A6BE4" w14:textId="77777777" w:rsidR="00B145A8" w:rsidRPr="00C933D8" w:rsidRDefault="00B145A8" w:rsidP="00A525EC">
            <w:pPr>
              <w:pStyle w:val="TableText"/>
              <w:rPr>
                <w:rStyle w:val="Red"/>
                <w:color w:val="auto"/>
                <w:sz w:val="18"/>
                <w:szCs w:val="18"/>
              </w:rPr>
            </w:pPr>
          </w:p>
          <w:p w14:paraId="4649F32D" w14:textId="77777777" w:rsidR="00B145A8" w:rsidRPr="00C933D8" w:rsidRDefault="00B145A8" w:rsidP="00A525EC">
            <w:pPr>
              <w:pStyle w:val="TableText"/>
              <w:rPr>
                <w:rStyle w:val="Red"/>
                <w:color w:val="auto"/>
                <w:sz w:val="18"/>
                <w:szCs w:val="18"/>
              </w:rPr>
            </w:pPr>
          </w:p>
          <w:p w14:paraId="1E02EE2D" w14:textId="77777777" w:rsidR="00B145A8" w:rsidRPr="00C933D8" w:rsidRDefault="00B145A8" w:rsidP="00A525EC">
            <w:pPr>
              <w:pStyle w:val="TableText"/>
              <w:rPr>
                <w:rStyle w:val="Red"/>
                <w:color w:val="auto"/>
                <w:sz w:val="18"/>
                <w:szCs w:val="18"/>
              </w:rPr>
            </w:pPr>
            <w:r w:rsidRPr="00C933D8">
              <w:rPr>
                <w:rStyle w:val="Red"/>
                <w:color w:val="auto"/>
                <w:sz w:val="18"/>
                <w:szCs w:val="18"/>
              </w:rPr>
              <w:t>Non sanitary</w:t>
            </w:r>
          </w:p>
        </w:tc>
        <w:tc>
          <w:tcPr>
            <w:tcW w:w="740" w:type="pct"/>
            <w:shd w:val="clear" w:color="auto" w:fill="auto"/>
          </w:tcPr>
          <w:p w14:paraId="7177EC3E" w14:textId="77777777" w:rsidR="00B145A8" w:rsidRPr="00C933D8" w:rsidRDefault="00B145A8" w:rsidP="00A525EC">
            <w:pPr>
              <w:pStyle w:val="TableText"/>
              <w:rPr>
                <w:rStyle w:val="Red"/>
                <w:color w:val="auto"/>
                <w:sz w:val="18"/>
                <w:szCs w:val="18"/>
              </w:rPr>
            </w:pPr>
            <w:r w:rsidRPr="00C933D8">
              <w:rPr>
                <w:rStyle w:val="Red"/>
                <w:color w:val="auto"/>
                <w:sz w:val="18"/>
                <w:szCs w:val="18"/>
              </w:rPr>
              <w:t>12</w:t>
            </w:r>
          </w:p>
          <w:p w14:paraId="20AEF3B2" w14:textId="77777777" w:rsidR="00B145A8" w:rsidRPr="00C933D8" w:rsidRDefault="00B145A8" w:rsidP="00A525EC">
            <w:pPr>
              <w:pStyle w:val="TableText"/>
              <w:rPr>
                <w:rStyle w:val="Red"/>
                <w:color w:val="auto"/>
                <w:sz w:val="18"/>
                <w:szCs w:val="18"/>
              </w:rPr>
            </w:pPr>
          </w:p>
          <w:p w14:paraId="72C7C02A" w14:textId="77777777" w:rsidR="00B145A8" w:rsidRPr="00C933D8" w:rsidRDefault="00B145A8" w:rsidP="00A525EC">
            <w:pPr>
              <w:pStyle w:val="TableText"/>
              <w:rPr>
                <w:rStyle w:val="Red"/>
                <w:color w:val="auto"/>
                <w:sz w:val="18"/>
                <w:szCs w:val="18"/>
              </w:rPr>
            </w:pPr>
          </w:p>
          <w:p w14:paraId="7423F68D" w14:textId="77777777" w:rsidR="00B145A8" w:rsidRPr="00C933D8" w:rsidRDefault="00B145A8" w:rsidP="00A525EC">
            <w:pPr>
              <w:pStyle w:val="TableText"/>
              <w:rPr>
                <w:rStyle w:val="Red"/>
                <w:color w:val="auto"/>
                <w:sz w:val="18"/>
                <w:szCs w:val="18"/>
              </w:rPr>
            </w:pPr>
          </w:p>
          <w:p w14:paraId="22B683A0" w14:textId="77777777" w:rsidR="00B145A8" w:rsidRPr="00C933D8" w:rsidRDefault="00B145A8" w:rsidP="00A525EC">
            <w:pPr>
              <w:pStyle w:val="TableText"/>
              <w:rPr>
                <w:rStyle w:val="Red"/>
                <w:color w:val="auto"/>
                <w:sz w:val="18"/>
                <w:szCs w:val="18"/>
              </w:rPr>
            </w:pPr>
          </w:p>
          <w:p w14:paraId="4EE4431A" w14:textId="77777777" w:rsidR="00B145A8" w:rsidRPr="00C933D8" w:rsidRDefault="00B145A8" w:rsidP="00A525EC">
            <w:pPr>
              <w:pStyle w:val="TableText"/>
              <w:rPr>
                <w:rStyle w:val="Red"/>
                <w:color w:val="auto"/>
                <w:sz w:val="18"/>
                <w:szCs w:val="18"/>
              </w:rPr>
            </w:pPr>
          </w:p>
          <w:p w14:paraId="25EF1C35" w14:textId="77777777" w:rsidR="00B145A8" w:rsidRPr="00C933D8" w:rsidRDefault="00B145A8" w:rsidP="00A525EC">
            <w:pPr>
              <w:pStyle w:val="TableText"/>
              <w:rPr>
                <w:rStyle w:val="Red"/>
                <w:color w:val="auto"/>
                <w:sz w:val="18"/>
                <w:szCs w:val="18"/>
              </w:rPr>
            </w:pPr>
          </w:p>
          <w:p w14:paraId="6119D5F9" w14:textId="77777777" w:rsidR="00B145A8" w:rsidRPr="00C933D8" w:rsidRDefault="00B145A8" w:rsidP="00A525EC">
            <w:pPr>
              <w:pStyle w:val="TableText"/>
              <w:rPr>
                <w:rStyle w:val="Red"/>
                <w:color w:val="auto"/>
                <w:sz w:val="18"/>
                <w:szCs w:val="18"/>
              </w:rPr>
            </w:pPr>
            <w:r w:rsidRPr="00C933D8">
              <w:rPr>
                <w:rStyle w:val="Red"/>
                <w:color w:val="auto"/>
                <w:sz w:val="18"/>
                <w:szCs w:val="18"/>
              </w:rPr>
              <w:t>6</w:t>
            </w:r>
          </w:p>
        </w:tc>
        <w:tc>
          <w:tcPr>
            <w:tcW w:w="983" w:type="pct"/>
            <w:shd w:val="clear" w:color="auto" w:fill="auto"/>
          </w:tcPr>
          <w:p w14:paraId="37329E8E" w14:textId="77777777" w:rsidR="00B145A8" w:rsidRPr="00C933D8" w:rsidRDefault="00B145A8" w:rsidP="00A525EC">
            <w:pPr>
              <w:pStyle w:val="TableText"/>
              <w:rPr>
                <w:rStyle w:val="Red"/>
                <w:color w:val="auto"/>
                <w:sz w:val="18"/>
                <w:szCs w:val="18"/>
              </w:rPr>
            </w:pPr>
            <w:r w:rsidRPr="00C933D8">
              <w:rPr>
                <w:rStyle w:val="Red"/>
                <w:color w:val="auto"/>
                <w:sz w:val="18"/>
                <w:szCs w:val="18"/>
              </w:rPr>
              <w:t>6</w:t>
            </w:r>
          </w:p>
          <w:p w14:paraId="2BF9730C" w14:textId="77777777" w:rsidR="00B145A8" w:rsidRPr="00C933D8" w:rsidRDefault="00B145A8" w:rsidP="00A525EC">
            <w:pPr>
              <w:pStyle w:val="TableText"/>
              <w:rPr>
                <w:rStyle w:val="Red"/>
                <w:color w:val="auto"/>
                <w:sz w:val="18"/>
                <w:szCs w:val="18"/>
              </w:rPr>
            </w:pPr>
          </w:p>
          <w:p w14:paraId="1BBF5573" w14:textId="77777777" w:rsidR="00B145A8" w:rsidRPr="00C933D8" w:rsidRDefault="00B145A8" w:rsidP="00A525EC">
            <w:pPr>
              <w:pStyle w:val="TableText"/>
              <w:rPr>
                <w:rStyle w:val="Red"/>
                <w:color w:val="auto"/>
                <w:sz w:val="18"/>
                <w:szCs w:val="18"/>
              </w:rPr>
            </w:pPr>
          </w:p>
          <w:p w14:paraId="163DD833" w14:textId="77777777" w:rsidR="00B145A8" w:rsidRPr="00C933D8" w:rsidRDefault="00B145A8" w:rsidP="00A525EC">
            <w:pPr>
              <w:pStyle w:val="TableText"/>
              <w:rPr>
                <w:rStyle w:val="Red"/>
                <w:color w:val="auto"/>
                <w:sz w:val="18"/>
                <w:szCs w:val="18"/>
              </w:rPr>
            </w:pPr>
          </w:p>
          <w:p w14:paraId="5D9BD193" w14:textId="77777777" w:rsidR="00B145A8" w:rsidRPr="00C933D8" w:rsidRDefault="00B145A8" w:rsidP="00A525EC">
            <w:pPr>
              <w:pStyle w:val="TableText"/>
              <w:rPr>
                <w:rStyle w:val="Red"/>
                <w:color w:val="auto"/>
                <w:sz w:val="18"/>
                <w:szCs w:val="18"/>
              </w:rPr>
            </w:pPr>
          </w:p>
          <w:p w14:paraId="3DC3E552" w14:textId="77777777" w:rsidR="00B145A8" w:rsidRPr="00C933D8" w:rsidRDefault="00B145A8" w:rsidP="00A525EC">
            <w:pPr>
              <w:pStyle w:val="TableText"/>
              <w:rPr>
                <w:rStyle w:val="Red"/>
                <w:color w:val="auto"/>
                <w:sz w:val="18"/>
                <w:szCs w:val="18"/>
              </w:rPr>
            </w:pPr>
          </w:p>
          <w:p w14:paraId="1F414A5D" w14:textId="77777777" w:rsidR="00B145A8" w:rsidRPr="00C933D8" w:rsidRDefault="00B145A8" w:rsidP="00A525EC">
            <w:pPr>
              <w:pStyle w:val="TableText"/>
              <w:rPr>
                <w:rStyle w:val="Red"/>
                <w:color w:val="auto"/>
                <w:sz w:val="18"/>
                <w:szCs w:val="18"/>
              </w:rPr>
            </w:pPr>
          </w:p>
          <w:p w14:paraId="26CEA7E1" w14:textId="77777777" w:rsidR="00B145A8" w:rsidRPr="00C933D8" w:rsidRDefault="00B145A8" w:rsidP="00A525EC">
            <w:pPr>
              <w:pStyle w:val="TableText"/>
              <w:rPr>
                <w:rStyle w:val="Red"/>
                <w:color w:val="auto"/>
                <w:sz w:val="18"/>
                <w:szCs w:val="18"/>
              </w:rPr>
            </w:pPr>
            <w:r w:rsidRPr="00C933D8">
              <w:rPr>
                <w:rStyle w:val="Red"/>
                <w:color w:val="auto"/>
                <w:sz w:val="18"/>
                <w:szCs w:val="18"/>
              </w:rPr>
              <w:t>6</w:t>
            </w:r>
          </w:p>
        </w:tc>
        <w:tc>
          <w:tcPr>
            <w:tcW w:w="864" w:type="pct"/>
            <w:shd w:val="clear" w:color="auto" w:fill="auto"/>
          </w:tcPr>
          <w:p w14:paraId="610B3143" w14:textId="77777777" w:rsidR="00B145A8" w:rsidRPr="00C933D8" w:rsidRDefault="00B145A8" w:rsidP="00A525EC">
            <w:pPr>
              <w:pStyle w:val="TableText"/>
              <w:rPr>
                <w:rStyle w:val="Red"/>
                <w:color w:val="auto"/>
                <w:sz w:val="18"/>
                <w:szCs w:val="18"/>
              </w:rPr>
            </w:pPr>
            <w:r w:rsidRPr="00C933D8">
              <w:rPr>
                <w:rStyle w:val="Red"/>
                <w:color w:val="auto"/>
                <w:sz w:val="18"/>
                <w:szCs w:val="18"/>
              </w:rPr>
              <w:t>12</w:t>
            </w:r>
          </w:p>
          <w:p w14:paraId="056DBEF8" w14:textId="77777777" w:rsidR="00B145A8" w:rsidRPr="00C933D8" w:rsidRDefault="00B145A8" w:rsidP="00A525EC">
            <w:pPr>
              <w:pStyle w:val="TableText"/>
              <w:rPr>
                <w:rStyle w:val="Red"/>
                <w:color w:val="auto"/>
                <w:sz w:val="18"/>
                <w:szCs w:val="18"/>
              </w:rPr>
            </w:pPr>
          </w:p>
          <w:p w14:paraId="5E43EB96" w14:textId="77777777" w:rsidR="00B145A8" w:rsidRPr="00C933D8" w:rsidRDefault="00B145A8" w:rsidP="00A525EC">
            <w:pPr>
              <w:pStyle w:val="TableText"/>
              <w:rPr>
                <w:rStyle w:val="Red"/>
                <w:color w:val="auto"/>
                <w:sz w:val="18"/>
                <w:szCs w:val="18"/>
              </w:rPr>
            </w:pPr>
          </w:p>
          <w:p w14:paraId="6EB1BBDF" w14:textId="77777777" w:rsidR="00B145A8" w:rsidRPr="00C933D8" w:rsidRDefault="00B145A8" w:rsidP="00A525EC">
            <w:pPr>
              <w:pStyle w:val="TableText"/>
              <w:rPr>
                <w:rStyle w:val="Red"/>
                <w:color w:val="auto"/>
                <w:sz w:val="18"/>
                <w:szCs w:val="18"/>
              </w:rPr>
            </w:pPr>
          </w:p>
          <w:p w14:paraId="338146CF" w14:textId="77777777" w:rsidR="00B145A8" w:rsidRPr="00C933D8" w:rsidRDefault="00B145A8" w:rsidP="00A525EC">
            <w:pPr>
              <w:pStyle w:val="TableText"/>
              <w:rPr>
                <w:rStyle w:val="Red"/>
                <w:color w:val="auto"/>
                <w:sz w:val="18"/>
                <w:szCs w:val="18"/>
              </w:rPr>
            </w:pPr>
          </w:p>
          <w:p w14:paraId="01864327" w14:textId="77777777" w:rsidR="00B145A8" w:rsidRPr="00C933D8" w:rsidRDefault="00B145A8" w:rsidP="00A525EC">
            <w:pPr>
              <w:pStyle w:val="TableText"/>
              <w:rPr>
                <w:rStyle w:val="Red"/>
                <w:color w:val="auto"/>
                <w:sz w:val="18"/>
                <w:szCs w:val="18"/>
              </w:rPr>
            </w:pPr>
          </w:p>
          <w:p w14:paraId="16CADB61" w14:textId="77777777" w:rsidR="00B145A8" w:rsidRPr="00C933D8" w:rsidRDefault="00B145A8" w:rsidP="00A525EC">
            <w:pPr>
              <w:pStyle w:val="TableText"/>
              <w:rPr>
                <w:rStyle w:val="Red"/>
                <w:color w:val="auto"/>
                <w:sz w:val="18"/>
                <w:szCs w:val="18"/>
              </w:rPr>
            </w:pPr>
          </w:p>
          <w:p w14:paraId="7F4ED228" w14:textId="77777777" w:rsidR="00B145A8" w:rsidRPr="00C933D8" w:rsidRDefault="00B145A8" w:rsidP="00A525EC">
            <w:pPr>
              <w:pStyle w:val="TableText"/>
              <w:rPr>
                <w:rStyle w:val="Red"/>
                <w:color w:val="auto"/>
                <w:sz w:val="18"/>
                <w:szCs w:val="18"/>
              </w:rPr>
            </w:pPr>
            <w:r w:rsidRPr="00C933D8">
              <w:rPr>
                <w:rStyle w:val="Red"/>
                <w:color w:val="auto"/>
                <w:sz w:val="18"/>
                <w:szCs w:val="18"/>
              </w:rPr>
              <w:t>6</w:t>
            </w:r>
          </w:p>
        </w:tc>
        <w:tc>
          <w:tcPr>
            <w:tcW w:w="893" w:type="pct"/>
            <w:shd w:val="clear" w:color="auto" w:fill="auto"/>
          </w:tcPr>
          <w:p w14:paraId="0DE13D89" w14:textId="77777777" w:rsidR="00B145A8" w:rsidRPr="00C933D8" w:rsidRDefault="00B145A8" w:rsidP="00A525EC">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15026958" w14:textId="77777777" w:rsidR="00B145A8" w:rsidRPr="00C933D8" w:rsidRDefault="00B145A8" w:rsidP="00A525EC">
            <w:pPr>
              <w:pStyle w:val="TableText"/>
              <w:rPr>
                <w:rStyle w:val="Red"/>
                <w:color w:val="auto"/>
                <w:sz w:val="18"/>
                <w:szCs w:val="18"/>
              </w:rPr>
            </w:pPr>
          </w:p>
          <w:p w14:paraId="18900DC4" w14:textId="77777777" w:rsidR="00B145A8" w:rsidRPr="00C933D8" w:rsidRDefault="00B145A8" w:rsidP="00A525EC">
            <w:pPr>
              <w:pStyle w:val="TableText"/>
              <w:rPr>
                <w:rStyle w:val="Red"/>
                <w:color w:val="auto"/>
                <w:sz w:val="18"/>
                <w:szCs w:val="18"/>
              </w:rPr>
            </w:pPr>
          </w:p>
        </w:tc>
      </w:tr>
      <w:tr w:rsidR="00B145A8" w:rsidRPr="008F36B8" w14:paraId="3B1E2A4C" w14:textId="77777777" w:rsidTr="00A525EC">
        <w:trPr>
          <w:cantSplit/>
        </w:trPr>
        <w:tc>
          <w:tcPr>
            <w:tcW w:w="808" w:type="pct"/>
            <w:shd w:val="clear" w:color="auto" w:fill="auto"/>
          </w:tcPr>
          <w:p w14:paraId="11BCB69F" w14:textId="77777777" w:rsidR="00B145A8" w:rsidRPr="00C933D8" w:rsidRDefault="00B145A8" w:rsidP="00A525EC">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0FB6B43A" w14:textId="77777777" w:rsidR="00B145A8" w:rsidRPr="00C933D8" w:rsidRDefault="00B145A8" w:rsidP="00A525EC">
            <w:pPr>
              <w:pStyle w:val="TableText"/>
              <w:rPr>
                <w:rStyle w:val="Red"/>
                <w:color w:val="auto"/>
                <w:sz w:val="18"/>
                <w:szCs w:val="18"/>
              </w:rPr>
            </w:pPr>
            <w:r w:rsidRPr="00C933D8">
              <w:rPr>
                <w:rStyle w:val="Red"/>
                <w:color w:val="auto"/>
                <w:sz w:val="18"/>
                <w:szCs w:val="18"/>
              </w:rPr>
              <w:t>Sanitary</w:t>
            </w:r>
          </w:p>
        </w:tc>
        <w:tc>
          <w:tcPr>
            <w:tcW w:w="740" w:type="pct"/>
            <w:shd w:val="clear" w:color="auto" w:fill="auto"/>
          </w:tcPr>
          <w:p w14:paraId="6F2CCCF7" w14:textId="77777777" w:rsidR="00B145A8" w:rsidRPr="00C933D8" w:rsidRDefault="00B145A8" w:rsidP="00A525EC">
            <w:pPr>
              <w:pStyle w:val="TableText"/>
              <w:rPr>
                <w:rStyle w:val="Red"/>
                <w:color w:val="auto"/>
                <w:sz w:val="18"/>
                <w:szCs w:val="18"/>
              </w:rPr>
            </w:pPr>
            <w:r w:rsidRPr="00C933D8">
              <w:rPr>
                <w:rStyle w:val="Red"/>
                <w:color w:val="auto"/>
                <w:sz w:val="18"/>
                <w:szCs w:val="18"/>
              </w:rPr>
              <w:t>12</w:t>
            </w:r>
          </w:p>
        </w:tc>
        <w:tc>
          <w:tcPr>
            <w:tcW w:w="983" w:type="pct"/>
            <w:shd w:val="clear" w:color="auto" w:fill="auto"/>
          </w:tcPr>
          <w:p w14:paraId="24C00CE7" w14:textId="77777777" w:rsidR="00B145A8" w:rsidRPr="00C933D8" w:rsidRDefault="00B145A8" w:rsidP="00A525EC">
            <w:pPr>
              <w:pStyle w:val="TableText"/>
              <w:rPr>
                <w:rStyle w:val="Red"/>
                <w:color w:val="auto"/>
                <w:sz w:val="18"/>
                <w:szCs w:val="18"/>
              </w:rPr>
            </w:pPr>
            <w:r w:rsidRPr="00C933D8">
              <w:rPr>
                <w:rStyle w:val="Red"/>
                <w:color w:val="auto"/>
                <w:sz w:val="18"/>
                <w:szCs w:val="18"/>
              </w:rPr>
              <w:t>4</w:t>
            </w:r>
          </w:p>
        </w:tc>
        <w:tc>
          <w:tcPr>
            <w:tcW w:w="864" w:type="pct"/>
            <w:shd w:val="clear" w:color="auto" w:fill="auto"/>
          </w:tcPr>
          <w:p w14:paraId="76BBC66B" w14:textId="77777777" w:rsidR="00B145A8" w:rsidRPr="00C933D8" w:rsidRDefault="00B145A8" w:rsidP="00A525EC">
            <w:pPr>
              <w:pStyle w:val="TableText"/>
              <w:rPr>
                <w:rStyle w:val="Red"/>
                <w:color w:val="auto"/>
                <w:sz w:val="18"/>
                <w:szCs w:val="18"/>
              </w:rPr>
            </w:pPr>
            <w:r w:rsidRPr="00C933D8">
              <w:rPr>
                <w:rStyle w:val="Red"/>
                <w:color w:val="auto"/>
                <w:sz w:val="18"/>
                <w:szCs w:val="18"/>
              </w:rPr>
              <w:t>12</w:t>
            </w:r>
          </w:p>
        </w:tc>
        <w:tc>
          <w:tcPr>
            <w:tcW w:w="893" w:type="pct"/>
            <w:shd w:val="clear" w:color="auto" w:fill="auto"/>
          </w:tcPr>
          <w:p w14:paraId="1CB7E22C" w14:textId="77777777" w:rsidR="00B145A8" w:rsidRPr="00C933D8" w:rsidRDefault="00B145A8" w:rsidP="00A525EC">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556C69A8" w14:textId="77777777" w:rsidR="00B145A8" w:rsidRPr="00C933D8" w:rsidRDefault="00B145A8" w:rsidP="00A525EC">
            <w:pPr>
              <w:pStyle w:val="TableText"/>
              <w:rPr>
                <w:rStyle w:val="Red"/>
                <w:color w:val="auto"/>
                <w:sz w:val="18"/>
                <w:szCs w:val="18"/>
              </w:rPr>
            </w:pPr>
          </w:p>
        </w:tc>
      </w:tr>
    </w:tbl>
    <w:p w14:paraId="0F497E67" w14:textId="77777777" w:rsidR="00B145A8" w:rsidRPr="00634578" w:rsidRDefault="00B145A8" w:rsidP="00B145A8">
      <w:pPr>
        <w:pStyle w:val="Heading1NotIndexed"/>
        <w:spacing w:before="240" w:after="240"/>
        <w:ind w:left="567"/>
        <w:rPr>
          <w:rStyle w:val="Red"/>
          <w:color w:val="000000" w:themeColor="text1"/>
        </w:rPr>
      </w:pPr>
      <w:r w:rsidRPr="00634578">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B145A8" w:rsidRPr="00634578" w14:paraId="6794BAB2" w14:textId="77777777" w:rsidTr="00A525EC">
        <w:trPr>
          <w:cantSplit/>
          <w:tblHeader/>
        </w:trPr>
        <w:tc>
          <w:tcPr>
            <w:tcW w:w="5000" w:type="pct"/>
            <w:gridSpan w:val="5"/>
            <w:shd w:val="clear" w:color="auto" w:fill="000000" w:themeFill="text1"/>
          </w:tcPr>
          <w:p w14:paraId="1182F243" w14:textId="77777777" w:rsidR="00B145A8" w:rsidRPr="00634578" w:rsidRDefault="00B145A8" w:rsidP="00A525EC">
            <w:pPr>
              <w:pStyle w:val="TableText"/>
              <w:rPr>
                <w:rStyle w:val="Red"/>
                <w:b/>
                <w:color w:val="000000" w:themeColor="text1"/>
                <w:sz w:val="18"/>
                <w:szCs w:val="18"/>
              </w:rPr>
            </w:pPr>
            <w:r>
              <w:rPr>
                <w:b/>
                <w:color w:val="FFFFFF"/>
                <w:sz w:val="18"/>
                <w:szCs w:val="18"/>
              </w:rPr>
              <w:t>Effective from 02/02/2025</w:t>
            </w:r>
          </w:p>
        </w:tc>
      </w:tr>
      <w:tr w:rsidR="00B145A8" w:rsidRPr="00634578" w14:paraId="75B36294" w14:textId="77777777" w:rsidTr="00A525EC">
        <w:trPr>
          <w:cantSplit/>
          <w:tblHeader/>
        </w:trPr>
        <w:tc>
          <w:tcPr>
            <w:tcW w:w="736" w:type="pct"/>
            <w:shd w:val="clear" w:color="auto" w:fill="auto"/>
          </w:tcPr>
          <w:p w14:paraId="4FCB2E02" w14:textId="77777777" w:rsidR="00B145A8" w:rsidRPr="00634578" w:rsidRDefault="00B145A8" w:rsidP="00A525EC">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40B0D96B" w14:textId="77777777" w:rsidR="00B145A8" w:rsidRPr="00634578" w:rsidRDefault="00B145A8" w:rsidP="00A525EC">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5B91BDC7" w14:textId="77777777" w:rsidR="00B145A8" w:rsidRPr="00634578" w:rsidRDefault="00B145A8" w:rsidP="00A525EC">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012A6851" w14:textId="77777777" w:rsidR="00B145A8" w:rsidRPr="00634578" w:rsidRDefault="00B145A8" w:rsidP="00A525EC">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52F0A9EA" w14:textId="77777777" w:rsidR="00B145A8" w:rsidRPr="00634578" w:rsidRDefault="00B145A8" w:rsidP="00A525EC">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B145A8" w:rsidRPr="00634578" w14:paraId="308961D6" w14:textId="77777777" w:rsidTr="00A525EC">
        <w:trPr>
          <w:cantSplit/>
        </w:trPr>
        <w:tc>
          <w:tcPr>
            <w:tcW w:w="736" w:type="pct"/>
            <w:shd w:val="clear" w:color="auto" w:fill="auto"/>
          </w:tcPr>
          <w:p w14:paraId="7DD9B4A2" w14:textId="77777777" w:rsidR="00B145A8" w:rsidRPr="00634578" w:rsidRDefault="00B145A8" w:rsidP="00A525EC">
            <w:pPr>
              <w:pStyle w:val="TableText"/>
              <w:rPr>
                <w:rStyle w:val="Red"/>
                <w:color w:val="000000" w:themeColor="text1"/>
                <w:sz w:val="18"/>
                <w:szCs w:val="18"/>
              </w:rPr>
            </w:pPr>
            <w:r w:rsidRPr="00634578">
              <w:rPr>
                <w:rStyle w:val="Red"/>
                <w:color w:val="000000" w:themeColor="text1"/>
                <w:sz w:val="18"/>
                <w:szCs w:val="18"/>
              </w:rPr>
              <w:t>Sanitary</w:t>
            </w:r>
          </w:p>
          <w:p w14:paraId="23F3A835" w14:textId="77777777" w:rsidR="00B145A8" w:rsidRPr="00634578" w:rsidRDefault="00B145A8" w:rsidP="00A525EC">
            <w:pPr>
              <w:pStyle w:val="TableText"/>
              <w:rPr>
                <w:rStyle w:val="Red"/>
                <w:color w:val="000000" w:themeColor="text1"/>
                <w:sz w:val="18"/>
                <w:szCs w:val="18"/>
              </w:rPr>
            </w:pPr>
          </w:p>
        </w:tc>
        <w:tc>
          <w:tcPr>
            <w:tcW w:w="1056" w:type="pct"/>
            <w:shd w:val="clear" w:color="auto" w:fill="auto"/>
          </w:tcPr>
          <w:p w14:paraId="5588CEBF" w14:textId="77777777" w:rsidR="00B145A8" w:rsidRPr="00634578" w:rsidRDefault="00B145A8" w:rsidP="00A525EC">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7C7058E3" w14:textId="77777777" w:rsidR="00B145A8" w:rsidRPr="00634578" w:rsidRDefault="00B145A8" w:rsidP="00A525EC">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D0F050E" w14:textId="77777777" w:rsidR="00B145A8" w:rsidRPr="00634578" w:rsidRDefault="00B145A8" w:rsidP="00A525EC">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4441EF62" w14:textId="77777777" w:rsidR="00B145A8" w:rsidRPr="00634578" w:rsidRDefault="00B145A8" w:rsidP="00A525EC">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B145A8" w:rsidRPr="00634578" w14:paraId="26A44424" w14:textId="77777777" w:rsidTr="00A525EC">
        <w:trPr>
          <w:cantSplit/>
        </w:trPr>
        <w:tc>
          <w:tcPr>
            <w:tcW w:w="736" w:type="pct"/>
            <w:shd w:val="clear" w:color="auto" w:fill="auto"/>
          </w:tcPr>
          <w:p w14:paraId="217B236A" w14:textId="77777777" w:rsidR="00B145A8" w:rsidRPr="00634578" w:rsidRDefault="00B145A8" w:rsidP="00A525EC">
            <w:pPr>
              <w:pStyle w:val="TableText"/>
              <w:rPr>
                <w:rStyle w:val="Red"/>
                <w:color w:val="000000" w:themeColor="text1"/>
                <w:sz w:val="18"/>
                <w:szCs w:val="18"/>
              </w:rPr>
            </w:pPr>
            <w:r w:rsidRPr="00634578">
              <w:rPr>
                <w:rStyle w:val="Red"/>
                <w:color w:val="000000" w:themeColor="text1"/>
                <w:sz w:val="18"/>
                <w:szCs w:val="18"/>
              </w:rPr>
              <w:t>Non sanitary</w:t>
            </w:r>
          </w:p>
          <w:p w14:paraId="0C0A56BA" w14:textId="77777777" w:rsidR="00B145A8" w:rsidRPr="00634578" w:rsidRDefault="00B145A8" w:rsidP="00A525EC">
            <w:pPr>
              <w:pStyle w:val="TableText"/>
              <w:rPr>
                <w:rStyle w:val="Red"/>
                <w:color w:val="000000" w:themeColor="text1"/>
                <w:sz w:val="18"/>
                <w:szCs w:val="18"/>
              </w:rPr>
            </w:pPr>
          </w:p>
        </w:tc>
        <w:tc>
          <w:tcPr>
            <w:tcW w:w="1056" w:type="pct"/>
            <w:shd w:val="clear" w:color="auto" w:fill="auto"/>
          </w:tcPr>
          <w:p w14:paraId="03ADE069" w14:textId="77777777" w:rsidR="00B145A8" w:rsidRPr="00634578" w:rsidRDefault="00B145A8" w:rsidP="00A525EC">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4086D085" w14:textId="77777777" w:rsidR="00B145A8" w:rsidRPr="00634578" w:rsidRDefault="00B145A8" w:rsidP="00A525EC">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0EFA56E3" w14:textId="77777777" w:rsidR="00B145A8" w:rsidRPr="00634578" w:rsidRDefault="00B145A8" w:rsidP="00A525EC">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34E3EA67" w14:textId="77777777" w:rsidR="00B145A8" w:rsidRPr="00634578" w:rsidRDefault="00B145A8" w:rsidP="00A525EC">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5B3FAC65" w14:textId="6EB27D85" w:rsidR="00B145A8" w:rsidRDefault="00B145A8">
      <w:pPr>
        <w:rPr>
          <w:rFonts w:ascii="Arial" w:hAnsi="Arial"/>
          <w:b/>
          <w:sz w:val="36"/>
          <w:szCs w:val="24"/>
          <w:lang w:eastAsia="en-US"/>
        </w:rPr>
      </w:pPr>
      <w:r>
        <w:br w:type="page"/>
      </w:r>
    </w:p>
    <w:p w14:paraId="4756CF7A" w14:textId="0738F7F5"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077E784D" w:rsidR="00705824" w:rsidRPr="001F4EC0" w:rsidRDefault="00705824" w:rsidP="00B145A8">
            <w:pPr>
              <w:pStyle w:val="TableText"/>
              <w:rPr>
                <w:b/>
                <w:sz w:val="18"/>
                <w:szCs w:val="18"/>
              </w:rPr>
            </w:pPr>
            <w:r w:rsidRPr="001F4EC0">
              <w:rPr>
                <w:b/>
                <w:sz w:val="18"/>
                <w:szCs w:val="18"/>
              </w:rPr>
              <w:t>Monitoring point reference</w:t>
            </w:r>
          </w:p>
        </w:tc>
        <w:tc>
          <w:tcPr>
            <w:tcW w:w="1416" w:type="pct"/>
            <w:shd w:val="clear" w:color="auto" w:fill="auto"/>
          </w:tcPr>
          <w:p w14:paraId="010BCC74" w14:textId="1E7A4B6F" w:rsidR="00B31735" w:rsidRPr="00B31735" w:rsidRDefault="00705824" w:rsidP="00B145A8">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DD30FD" w:rsidRDefault="00141743" w:rsidP="00821962">
            <w:pPr>
              <w:pStyle w:val="TableText"/>
              <w:rPr>
                <w:rStyle w:val="Blue"/>
                <w:rFonts w:cs="Arial"/>
                <w:color w:val="000000" w:themeColor="text1"/>
                <w:sz w:val="18"/>
                <w:szCs w:val="18"/>
              </w:rPr>
            </w:pPr>
            <w:r w:rsidRPr="00DD30FD">
              <w:rPr>
                <w:rStyle w:val="Blue"/>
                <w:rFonts w:cs="Arial"/>
                <w:color w:val="000000" w:themeColor="text1"/>
                <w:sz w:val="18"/>
                <w:szCs w:val="18"/>
              </w:rPr>
              <w:t>Dry Weather Flow (daily flows total)</w:t>
            </w:r>
          </w:p>
        </w:tc>
        <w:tc>
          <w:tcPr>
            <w:tcW w:w="1167" w:type="pct"/>
            <w:shd w:val="clear" w:color="auto" w:fill="auto"/>
          </w:tcPr>
          <w:p w14:paraId="67B87F57" w14:textId="3D9B37AD" w:rsidR="00141743" w:rsidRPr="00DD30FD" w:rsidRDefault="00141743" w:rsidP="00821962">
            <w:pPr>
              <w:pStyle w:val="TableText"/>
              <w:rPr>
                <w:rStyle w:val="Blue"/>
                <w:rFonts w:cs="Arial"/>
                <w:color w:val="000000" w:themeColor="text1"/>
                <w:sz w:val="18"/>
                <w:szCs w:val="18"/>
              </w:rPr>
            </w:pPr>
            <w:r w:rsidRPr="00DD30FD">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DD30FD" w:rsidRDefault="00141743" w:rsidP="00821962">
            <w:pPr>
              <w:pStyle w:val="TableText"/>
              <w:rPr>
                <w:rStyle w:val="Blue"/>
                <w:rFonts w:cs="Arial"/>
                <w:color w:val="000000" w:themeColor="text1"/>
                <w:sz w:val="18"/>
                <w:szCs w:val="18"/>
              </w:rPr>
            </w:pPr>
            <w:r w:rsidRPr="00DD30FD">
              <w:rPr>
                <w:rStyle w:val="Blue"/>
                <w:rFonts w:cs="Arial"/>
                <w:color w:val="000000" w:themeColor="text1"/>
                <w:sz w:val="18"/>
                <w:szCs w:val="18"/>
              </w:rPr>
              <w:t>15-minute flow</w:t>
            </w:r>
          </w:p>
        </w:tc>
        <w:tc>
          <w:tcPr>
            <w:tcW w:w="1167" w:type="pct"/>
            <w:shd w:val="clear" w:color="auto" w:fill="auto"/>
          </w:tcPr>
          <w:p w14:paraId="75EA6844" w14:textId="148AE55C" w:rsidR="00141743" w:rsidRPr="00DD30FD" w:rsidRDefault="00141743" w:rsidP="00821962">
            <w:pPr>
              <w:pStyle w:val="TableText"/>
              <w:rPr>
                <w:rStyle w:val="Blue"/>
                <w:rFonts w:cs="Arial"/>
                <w:color w:val="000000" w:themeColor="text1"/>
                <w:sz w:val="18"/>
                <w:szCs w:val="18"/>
              </w:rPr>
            </w:pPr>
            <w:r w:rsidRPr="00DD30FD">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7FD9CE4F" w:rsidR="00141743" w:rsidRPr="00DD30FD" w:rsidRDefault="00141743" w:rsidP="00821962">
            <w:pPr>
              <w:pStyle w:val="TableText"/>
              <w:rPr>
                <w:rStyle w:val="Blue"/>
                <w:rFonts w:cs="Arial"/>
                <w:color w:val="000000" w:themeColor="text1"/>
                <w:sz w:val="18"/>
                <w:szCs w:val="18"/>
              </w:rPr>
            </w:pPr>
            <w:r w:rsidRPr="00DD30FD">
              <w:rPr>
                <w:rStyle w:val="Blue"/>
                <w:rFonts w:cs="Arial"/>
                <w:color w:val="000000" w:themeColor="text1"/>
                <w:sz w:val="18"/>
                <w:szCs w:val="18"/>
              </w:rPr>
              <w:t>Operator Self-Monitoring - ATU-BOD as O</w:t>
            </w:r>
            <w:r w:rsidRPr="00DD30FD">
              <w:rPr>
                <w:rStyle w:val="Blue"/>
                <w:rFonts w:cs="Arial"/>
                <w:color w:val="000000" w:themeColor="text1"/>
                <w:sz w:val="18"/>
                <w:szCs w:val="18"/>
                <w:vertAlign w:val="subscript"/>
              </w:rPr>
              <w:t>2</w:t>
            </w:r>
            <w:r w:rsidRPr="00DD30FD">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DD30FD" w:rsidRDefault="00141743" w:rsidP="00821962">
            <w:pPr>
              <w:pStyle w:val="TableText"/>
              <w:rPr>
                <w:rStyle w:val="Blue"/>
                <w:rFonts w:cs="Arial"/>
                <w:color w:val="000000" w:themeColor="text1"/>
                <w:sz w:val="18"/>
                <w:szCs w:val="18"/>
              </w:rPr>
            </w:pPr>
            <w:r w:rsidRPr="00DD30FD">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DD30FD" w:rsidRDefault="00141743" w:rsidP="00821962">
            <w:pPr>
              <w:pStyle w:val="TableText"/>
              <w:rPr>
                <w:rStyle w:val="Blue"/>
                <w:rFonts w:cs="Arial"/>
                <w:color w:val="000000" w:themeColor="text1"/>
                <w:sz w:val="18"/>
                <w:szCs w:val="18"/>
              </w:rPr>
            </w:pPr>
            <w:r w:rsidRPr="00DD30FD">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DD30FD" w:rsidRDefault="00141743" w:rsidP="00821962">
            <w:pPr>
              <w:pStyle w:val="TableText"/>
              <w:rPr>
                <w:rStyle w:val="Blue"/>
                <w:rFonts w:cs="Arial"/>
                <w:color w:val="000000" w:themeColor="text1"/>
                <w:sz w:val="18"/>
                <w:szCs w:val="18"/>
              </w:rPr>
            </w:pPr>
            <w:r w:rsidRPr="00DD30FD">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26887E8E"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DD30FD" w:rsidRDefault="00821962" w:rsidP="00821962">
            <w:pPr>
              <w:pStyle w:val="TableText"/>
              <w:rPr>
                <w:rStyle w:val="Blue"/>
                <w:color w:val="000000" w:themeColor="text1"/>
                <w:sz w:val="18"/>
                <w:szCs w:val="18"/>
              </w:rPr>
            </w:pPr>
            <w:r w:rsidRPr="00DD30FD">
              <w:rPr>
                <w:rStyle w:val="Blue"/>
                <w:color w:val="000000" w:themeColor="text1"/>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1BF50A1A" w:rsidR="00821962" w:rsidRPr="00DD30FD" w:rsidRDefault="00821962" w:rsidP="00821962">
            <w:pPr>
              <w:pStyle w:val="TableText"/>
              <w:rPr>
                <w:rStyle w:val="Blue"/>
                <w:color w:val="000000" w:themeColor="text1"/>
                <w:sz w:val="18"/>
                <w:szCs w:val="18"/>
              </w:rPr>
            </w:pPr>
            <w:r w:rsidRPr="00DD30FD">
              <w:rPr>
                <w:rStyle w:val="Blue"/>
                <w:color w:val="000000" w:themeColor="text1"/>
                <w:sz w:val="18"/>
                <w:szCs w:val="18"/>
              </w:rPr>
              <w:t>OSM - ATU-BOD as O</w:t>
            </w:r>
            <w:r w:rsidRPr="00DD30FD">
              <w:rPr>
                <w:rStyle w:val="Blue"/>
                <w:color w:val="000000" w:themeColor="text1"/>
                <w:sz w:val="18"/>
                <w:szCs w:val="18"/>
                <w:vertAlign w:val="subscript"/>
              </w:rPr>
              <w:t>2</w:t>
            </w:r>
            <w:r w:rsidRPr="00DD30FD">
              <w:rPr>
                <w:rStyle w:val="Blue"/>
                <w:color w:val="000000" w:themeColor="text1"/>
                <w:sz w:val="18"/>
                <w:szCs w:val="18"/>
              </w:rPr>
              <w:t>, ammoniacal nitrogen (expressed as N), suspended solids (measured after drying at 105</w:t>
            </w:r>
            <w:r w:rsidR="005B1FFD" w:rsidRPr="00DD30FD">
              <w:rPr>
                <w:rStyle w:val="Blue"/>
                <w:color w:val="000000" w:themeColor="text1"/>
                <w:sz w:val="18"/>
                <w:szCs w:val="18"/>
              </w:rPr>
              <w:t>°</w:t>
            </w:r>
            <w:r w:rsidRPr="00DD30FD">
              <w:rPr>
                <w:rStyle w:val="Blue"/>
                <w:color w:val="000000" w:themeColor="text1"/>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5333E4D" w:rsidR="00821962" w:rsidRPr="00DD30FD" w:rsidRDefault="00FB770A" w:rsidP="00821962">
            <w:pPr>
              <w:pStyle w:val="TableText"/>
              <w:rPr>
                <w:color w:val="000000" w:themeColor="text1"/>
              </w:rPr>
            </w:pPr>
            <w:r w:rsidRPr="00DD30FD">
              <w:rPr>
                <w:color w:val="000000" w:themeColor="text1"/>
              </w:rPr>
              <w:fldChar w:fldCharType="begin"/>
            </w:r>
            <w:r w:rsidRPr="00DD30FD">
              <w:rPr>
                <w:color w:val="000000" w:themeColor="text1"/>
              </w:rPr>
              <w:instrText xml:space="preserve"> MERGEFIELD FE_Permit_Number </w:instrText>
            </w:r>
            <w:r w:rsidRPr="00DD30FD">
              <w:rPr>
                <w:color w:val="000000" w:themeColor="text1"/>
              </w:rPr>
              <w:fldChar w:fldCharType="separate"/>
            </w:r>
            <w:r w:rsidR="006206B9" w:rsidRPr="00DD30FD">
              <w:rPr>
                <w:noProof/>
                <w:color w:val="000000" w:themeColor="text1"/>
              </w:rPr>
              <w:t>CG0015001</w:t>
            </w:r>
            <w:r w:rsidRPr="00DD30FD">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DD30FD" w:rsidRDefault="009C28CB" w:rsidP="00821962">
            <w:pPr>
              <w:pStyle w:val="TableText"/>
              <w:rPr>
                <w:color w:val="000000" w:themeColor="text1"/>
              </w:rPr>
            </w:pPr>
            <w:r w:rsidRPr="00DD30FD">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5B20A76A" w:rsidR="00821962" w:rsidRPr="00DD30FD" w:rsidRDefault="00556AC5" w:rsidP="00821962">
            <w:pPr>
              <w:pStyle w:val="TableText"/>
              <w:rPr>
                <w:color w:val="000000" w:themeColor="text1"/>
              </w:rPr>
            </w:pPr>
            <w:r w:rsidRPr="00DD30FD">
              <w:rPr>
                <w:color w:val="000000" w:themeColor="text1"/>
              </w:rPr>
              <w:fldChar w:fldCharType="begin"/>
            </w:r>
            <w:r w:rsidRPr="00DD30FD">
              <w:rPr>
                <w:color w:val="000000" w:themeColor="text1"/>
              </w:rPr>
              <w:instrText xml:space="preserve"> MERGEFIELD Site_Name </w:instrText>
            </w:r>
            <w:r w:rsidRPr="00DD30FD">
              <w:rPr>
                <w:color w:val="000000" w:themeColor="text1"/>
              </w:rPr>
              <w:fldChar w:fldCharType="separate"/>
            </w:r>
            <w:r w:rsidR="006206B9" w:rsidRPr="00DD30FD">
              <w:rPr>
                <w:noProof/>
                <w:color w:val="000000" w:themeColor="text1"/>
              </w:rPr>
              <w:t>Prenteg Wastewater Treatment Works</w:t>
            </w:r>
            <w:r w:rsidRPr="00DD30FD">
              <w:rPr>
                <w:color w:val="000000" w:themeColor="text1"/>
              </w:rPr>
              <w:fldChar w:fldCharType="end"/>
            </w:r>
            <w:r w:rsidRPr="00DD30FD">
              <w:rPr>
                <w:color w:val="000000" w:themeColor="text1"/>
              </w:rPr>
              <w:t xml:space="preserve">, </w:t>
            </w:r>
            <w:r w:rsidR="009C28CB" w:rsidRPr="00DD30FD">
              <w:rPr>
                <w:color w:val="000000" w:themeColor="text1"/>
              </w:rPr>
              <w:fldChar w:fldCharType="begin"/>
            </w:r>
            <w:r w:rsidR="009C28CB" w:rsidRPr="00DD30FD">
              <w:rPr>
                <w:color w:val="000000" w:themeColor="text1"/>
              </w:rPr>
              <w:instrText xml:space="preserve"> MERGEFIELD DSI_ADD2 </w:instrText>
            </w:r>
            <w:r w:rsidR="009C28CB" w:rsidRPr="00DD30FD">
              <w:rPr>
                <w:color w:val="000000" w:themeColor="text1"/>
              </w:rPr>
              <w:fldChar w:fldCharType="separate"/>
            </w:r>
            <w:r w:rsidR="006206B9" w:rsidRPr="00DD30FD">
              <w:rPr>
                <w:noProof/>
                <w:color w:val="000000" w:themeColor="text1"/>
              </w:rPr>
              <w:t>Track off B4410</w:t>
            </w:r>
            <w:r w:rsidR="009C28CB" w:rsidRPr="00DD30FD">
              <w:rPr>
                <w:color w:val="000000" w:themeColor="text1"/>
              </w:rPr>
              <w:fldChar w:fldCharType="end"/>
            </w:r>
            <w:r w:rsidR="009C28CB" w:rsidRPr="00DD30FD">
              <w:rPr>
                <w:color w:val="000000" w:themeColor="text1"/>
              </w:rPr>
              <w:t xml:space="preserve">, </w:t>
            </w:r>
            <w:r w:rsidR="009C28CB" w:rsidRPr="00DD30FD">
              <w:rPr>
                <w:color w:val="000000" w:themeColor="text1"/>
              </w:rPr>
              <w:fldChar w:fldCharType="begin"/>
            </w:r>
            <w:r w:rsidR="009C28CB" w:rsidRPr="00DD30FD">
              <w:rPr>
                <w:color w:val="000000" w:themeColor="text1"/>
              </w:rPr>
              <w:instrText xml:space="preserve"> MERGEFIELD DSI_ADD3 </w:instrText>
            </w:r>
            <w:r w:rsidR="009C28CB" w:rsidRPr="00DD30FD">
              <w:rPr>
                <w:color w:val="000000" w:themeColor="text1"/>
              </w:rPr>
              <w:fldChar w:fldCharType="separate"/>
            </w:r>
            <w:r w:rsidR="006206B9" w:rsidRPr="00DD30FD">
              <w:rPr>
                <w:noProof/>
                <w:color w:val="000000" w:themeColor="text1"/>
              </w:rPr>
              <w:t>Prenteg</w:t>
            </w:r>
            <w:r w:rsidR="009C28CB" w:rsidRPr="00DD30FD">
              <w:rPr>
                <w:color w:val="000000" w:themeColor="text1"/>
              </w:rPr>
              <w:fldChar w:fldCharType="end"/>
            </w:r>
            <w:r w:rsidR="009C28CB" w:rsidRPr="00DD30FD">
              <w:rPr>
                <w:color w:val="000000" w:themeColor="text1"/>
              </w:rPr>
              <w:t xml:space="preserve">, </w:t>
            </w:r>
            <w:r w:rsidR="009C28CB" w:rsidRPr="00DD30FD">
              <w:rPr>
                <w:color w:val="000000" w:themeColor="text1"/>
              </w:rPr>
              <w:fldChar w:fldCharType="begin"/>
            </w:r>
            <w:r w:rsidR="009C28CB" w:rsidRPr="00DD30FD">
              <w:rPr>
                <w:color w:val="000000" w:themeColor="text1"/>
              </w:rPr>
              <w:instrText xml:space="preserve"> MERGEFIELD DSI_ADD4 </w:instrText>
            </w:r>
            <w:r w:rsidR="009C28CB" w:rsidRPr="00DD30FD">
              <w:rPr>
                <w:color w:val="000000" w:themeColor="text1"/>
              </w:rPr>
              <w:fldChar w:fldCharType="separate"/>
            </w:r>
            <w:r w:rsidR="006206B9" w:rsidRPr="00DD30FD">
              <w:rPr>
                <w:noProof/>
                <w:color w:val="000000" w:themeColor="text1"/>
              </w:rPr>
              <w:t>Porthmadog</w:t>
            </w:r>
            <w:r w:rsidR="009C28CB" w:rsidRPr="00DD30FD">
              <w:rPr>
                <w:color w:val="000000" w:themeColor="text1"/>
              </w:rPr>
              <w:fldChar w:fldCharType="end"/>
            </w:r>
            <w:r w:rsidR="009C28CB" w:rsidRPr="00DD30FD">
              <w:rPr>
                <w:color w:val="000000" w:themeColor="text1"/>
              </w:rPr>
              <w:t xml:space="preserve">, </w:t>
            </w:r>
            <w:r w:rsidR="009C28CB" w:rsidRPr="00DD30FD">
              <w:rPr>
                <w:color w:val="000000" w:themeColor="text1"/>
              </w:rPr>
              <w:fldChar w:fldCharType="begin"/>
            </w:r>
            <w:r w:rsidR="009C28CB" w:rsidRPr="00DD30FD">
              <w:rPr>
                <w:color w:val="000000" w:themeColor="text1"/>
              </w:rPr>
              <w:instrText xml:space="preserve"> MERGEFIELD DSI_POST_CODE </w:instrText>
            </w:r>
            <w:r w:rsidR="009C28CB" w:rsidRPr="00DD30FD">
              <w:rPr>
                <w:color w:val="000000" w:themeColor="text1"/>
              </w:rPr>
              <w:fldChar w:fldCharType="separate"/>
            </w:r>
            <w:r w:rsidR="006206B9" w:rsidRPr="00DD30FD">
              <w:rPr>
                <w:noProof/>
                <w:color w:val="000000" w:themeColor="text1"/>
              </w:rPr>
              <w:t>LL49 9SP</w:t>
            </w:r>
            <w:r w:rsidR="009C28CB" w:rsidRPr="00DD30FD">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DD30FD"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441D72D4"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648485A" w:rsidR="00821962" w:rsidRPr="00DD30FD" w:rsidRDefault="00821962" w:rsidP="00DD30FD">
            <w:pPr>
              <w:pStyle w:val="TableText"/>
              <w:rPr>
                <w:rStyle w:val="PinkBold"/>
                <w:b w:val="0"/>
                <w:color w:val="000000" w:themeColor="text1"/>
                <w:sz w:val="18"/>
                <w:szCs w:val="18"/>
              </w:rPr>
            </w:pPr>
            <w:r w:rsidRPr="00DD30FD">
              <w:rPr>
                <w:b/>
                <w:color w:val="000000" w:themeColor="text1"/>
                <w:sz w:val="18"/>
                <w:szCs w:val="18"/>
              </w:rPr>
              <w:lastRenderedPageBreak/>
              <w:t xml:space="preserve">(b) Notification requirements for the breach of a limit specified in schedule 3 table S3.1 </w:t>
            </w:r>
            <w:r w:rsidRPr="00DD30FD">
              <w:rPr>
                <w:rStyle w:val="Red"/>
                <w:b/>
                <w:color w:val="000000" w:themeColor="text1"/>
                <w:sz w:val="18"/>
                <w:szCs w:val="18"/>
              </w:rPr>
              <w:t>(including individual exceedances of limits which are covered by condition 3.1.2)</w:t>
            </w:r>
            <w:r w:rsidR="003D55AA" w:rsidRPr="00DD30FD">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DD30FD" w:rsidRDefault="00821962" w:rsidP="00821962">
            <w:pPr>
              <w:pStyle w:val="TableText"/>
              <w:rPr>
                <w:rStyle w:val="Red"/>
                <w:b/>
                <w:color w:val="000000" w:themeColor="text1"/>
                <w:sz w:val="18"/>
                <w:szCs w:val="18"/>
              </w:rPr>
            </w:pPr>
            <w:r w:rsidRPr="00DD30FD">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0F7E7A0A" w:rsidR="00821962" w:rsidRPr="00DD30FD" w:rsidRDefault="00821962" w:rsidP="00294A29">
            <w:pPr>
              <w:pStyle w:val="TableText"/>
              <w:rPr>
                <w:color w:val="000000" w:themeColor="text1"/>
                <w:sz w:val="18"/>
                <w:szCs w:val="18"/>
              </w:rPr>
            </w:pPr>
            <w:r w:rsidRPr="00DD30FD">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6EA888F0" w:rsidR="00821962" w:rsidRPr="00DD30FD" w:rsidRDefault="00821962" w:rsidP="00DD30FD">
            <w:pPr>
              <w:pStyle w:val="TableText"/>
              <w:rPr>
                <w:rStyle w:val="Pink"/>
                <w:color w:val="000000" w:themeColor="text1"/>
                <w:sz w:val="18"/>
                <w:szCs w:val="18"/>
              </w:rPr>
            </w:pPr>
            <w:r w:rsidRPr="00DD30FD">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DD30FD"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DD30FD"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5F9C4CB5" w:rsidR="00821962" w:rsidRPr="00CD1173" w:rsidRDefault="0099318D" w:rsidP="00DD30FD">
      <w:pPr>
        <w:pStyle w:val="Heading1"/>
        <w:spacing w:before="0" w:after="400"/>
        <w:ind w:left="567"/>
        <w:rPr>
          <w:rStyle w:val="Pink"/>
          <w:rFonts w:cs="Arial"/>
          <w:sz w:val="18"/>
          <w:szCs w:val="18"/>
        </w:rPr>
      </w:pPr>
      <w:r w:rsidRPr="0099318D">
        <w:rPr>
          <w:noProof/>
          <w:sz w:val="20"/>
        </w:rPr>
        <w:lastRenderedPageBreak/>
        <w:drawing>
          <wp:anchor distT="0" distB="0" distL="114300" distR="114300" simplePos="0" relativeHeight="251660288" behindDoc="0" locked="0" layoutInCell="1" allowOverlap="1" wp14:anchorId="4EA124CD" wp14:editId="3E663883">
            <wp:simplePos x="0" y="0"/>
            <wp:positionH relativeFrom="column">
              <wp:posOffset>-277495</wp:posOffset>
            </wp:positionH>
            <wp:positionV relativeFrom="paragraph">
              <wp:posOffset>422910</wp:posOffset>
            </wp:positionV>
            <wp:extent cx="6478270" cy="3088640"/>
            <wp:effectExtent l="0" t="0" r="0" b="0"/>
            <wp:wrapTight wrapText="bothSides">
              <wp:wrapPolygon edited="0">
                <wp:start x="0" y="0"/>
                <wp:lineTo x="0" y="21449"/>
                <wp:lineTo x="21532" y="21449"/>
                <wp:lineTo x="215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907" r="1312"/>
                    <a:stretch/>
                  </pic:blipFill>
                  <pic:spPr bwMode="auto">
                    <a:xfrm>
                      <a:off x="0" y="0"/>
                      <a:ext cx="6478270" cy="3088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16AFF9DA" w14:textId="1348817D" w:rsidR="0099318D" w:rsidRDefault="0099318D" w:rsidP="00821962">
      <w:pPr>
        <w:ind w:left="567"/>
        <w:rPr>
          <w:rFonts w:ascii="Arial" w:hAnsi="Arial"/>
          <w:sz w:val="20"/>
        </w:rPr>
      </w:pPr>
    </w:p>
    <w:p w14:paraId="3ED68694" w14:textId="2333D646"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F679DAA"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6206B9" w:rsidRPr="006206B9">
      <w:t xml:space="preserve"> </w:t>
    </w:r>
    <w:r w:rsidR="006206B9" w:rsidRPr="006206B9">
      <w:rPr>
        <w:rFonts w:ascii="Arial" w:hAnsi="Arial"/>
        <w:sz w:val="18"/>
        <w:szCs w:val="18"/>
      </w:rPr>
      <w:t>PAN-025811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B652A0A" w:rsidR="002B5D5F" w:rsidRPr="000B393C" w:rsidRDefault="00BD2F78" w:rsidP="00FB1541">
    <w:pPr>
      <w:pStyle w:val="Footer"/>
      <w:rPr>
        <w:sz w:val="18"/>
        <w:szCs w:val="18"/>
      </w:rPr>
    </w:pPr>
    <w:r w:rsidRPr="00BD2F78">
      <w:rPr>
        <w:rFonts w:ascii="Arial" w:hAnsi="Arial" w:cs="Arial"/>
        <w:sz w:val="18"/>
        <w:szCs w:val="18"/>
      </w:rPr>
      <w:t>CG0015001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1F42C3">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17815"/>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C7080"/>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8607A"/>
    <w:rsid w:val="001A6C95"/>
    <w:rsid w:val="001B25E6"/>
    <w:rsid w:val="001B6005"/>
    <w:rsid w:val="001C4703"/>
    <w:rsid w:val="001C4DE1"/>
    <w:rsid w:val="001C529E"/>
    <w:rsid w:val="001C6254"/>
    <w:rsid w:val="001D3E8F"/>
    <w:rsid w:val="001D785E"/>
    <w:rsid w:val="001E2107"/>
    <w:rsid w:val="001E2D29"/>
    <w:rsid w:val="001E3644"/>
    <w:rsid w:val="001E4432"/>
    <w:rsid w:val="001F42C3"/>
    <w:rsid w:val="001F4EC0"/>
    <w:rsid w:val="00202A87"/>
    <w:rsid w:val="00212EB7"/>
    <w:rsid w:val="00214F2A"/>
    <w:rsid w:val="00215208"/>
    <w:rsid w:val="0021613B"/>
    <w:rsid w:val="002202C6"/>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D55AA"/>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4E6D"/>
    <w:rsid w:val="004770F0"/>
    <w:rsid w:val="00484213"/>
    <w:rsid w:val="004854BB"/>
    <w:rsid w:val="00486E1B"/>
    <w:rsid w:val="004872E5"/>
    <w:rsid w:val="00492EA8"/>
    <w:rsid w:val="00493E33"/>
    <w:rsid w:val="00496934"/>
    <w:rsid w:val="00496F69"/>
    <w:rsid w:val="004A28F1"/>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27F6"/>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C5E92"/>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06B9"/>
    <w:rsid w:val="00621012"/>
    <w:rsid w:val="00624927"/>
    <w:rsid w:val="00631D61"/>
    <w:rsid w:val="00632513"/>
    <w:rsid w:val="00637A4F"/>
    <w:rsid w:val="0064377F"/>
    <w:rsid w:val="00643A32"/>
    <w:rsid w:val="00644289"/>
    <w:rsid w:val="00646362"/>
    <w:rsid w:val="0064736A"/>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34E"/>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25EEC"/>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46D1"/>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18D"/>
    <w:rsid w:val="00993889"/>
    <w:rsid w:val="009972E7"/>
    <w:rsid w:val="00997320"/>
    <w:rsid w:val="009A143D"/>
    <w:rsid w:val="009A287F"/>
    <w:rsid w:val="009A36B5"/>
    <w:rsid w:val="009A54D1"/>
    <w:rsid w:val="009C1D21"/>
    <w:rsid w:val="009C28CB"/>
    <w:rsid w:val="009D05EA"/>
    <w:rsid w:val="009D37EB"/>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20CB"/>
    <w:rsid w:val="00A36CF7"/>
    <w:rsid w:val="00A40593"/>
    <w:rsid w:val="00A42161"/>
    <w:rsid w:val="00A445C6"/>
    <w:rsid w:val="00A467B6"/>
    <w:rsid w:val="00A47A52"/>
    <w:rsid w:val="00A54B58"/>
    <w:rsid w:val="00A57786"/>
    <w:rsid w:val="00A60AC7"/>
    <w:rsid w:val="00A63EC6"/>
    <w:rsid w:val="00A6447B"/>
    <w:rsid w:val="00A708DD"/>
    <w:rsid w:val="00A71D1D"/>
    <w:rsid w:val="00A72334"/>
    <w:rsid w:val="00A76D30"/>
    <w:rsid w:val="00A83EF6"/>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45A8"/>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B41C1"/>
    <w:rsid w:val="00BC3B7C"/>
    <w:rsid w:val="00BD2511"/>
    <w:rsid w:val="00BD2F78"/>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B20"/>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5DA0"/>
    <w:rsid w:val="00CE793C"/>
    <w:rsid w:val="00CE7CC3"/>
    <w:rsid w:val="00CF0741"/>
    <w:rsid w:val="00CF19DD"/>
    <w:rsid w:val="00CF5EF2"/>
    <w:rsid w:val="00CF7F96"/>
    <w:rsid w:val="00D03F32"/>
    <w:rsid w:val="00D060EA"/>
    <w:rsid w:val="00D11BD4"/>
    <w:rsid w:val="00D2050D"/>
    <w:rsid w:val="00D30C6C"/>
    <w:rsid w:val="00D323B9"/>
    <w:rsid w:val="00D32DF1"/>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05BC"/>
    <w:rsid w:val="00DA533D"/>
    <w:rsid w:val="00DA55AF"/>
    <w:rsid w:val="00DA5637"/>
    <w:rsid w:val="00DA5F46"/>
    <w:rsid w:val="00DA7542"/>
    <w:rsid w:val="00DB0590"/>
    <w:rsid w:val="00DC3165"/>
    <w:rsid w:val="00DC6DF1"/>
    <w:rsid w:val="00DD30FD"/>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1A5"/>
    <w:rsid w:val="00E64575"/>
    <w:rsid w:val="00E6548C"/>
    <w:rsid w:val="00E7117A"/>
    <w:rsid w:val="00E7257D"/>
    <w:rsid w:val="00E84C8B"/>
    <w:rsid w:val="00E86B46"/>
    <w:rsid w:val="00E93922"/>
    <w:rsid w:val="00E95083"/>
    <w:rsid w:val="00E9577E"/>
    <w:rsid w:val="00E9787C"/>
    <w:rsid w:val="00EA1F59"/>
    <w:rsid w:val="00EA5CAE"/>
    <w:rsid w:val="00EB25CD"/>
    <w:rsid w:val="00EB5B59"/>
    <w:rsid w:val="00EB5D06"/>
    <w:rsid w:val="00EC0A49"/>
    <w:rsid w:val="00EC15BA"/>
    <w:rsid w:val="00EC4A5D"/>
    <w:rsid w:val="00EC5CA8"/>
    <w:rsid w:val="00ED3863"/>
    <w:rsid w:val="00ED758C"/>
    <w:rsid w:val="00EF6C21"/>
    <w:rsid w:val="00F00C1B"/>
    <w:rsid w:val="00F012DE"/>
    <w:rsid w:val="00F0497E"/>
    <w:rsid w:val="00F202FE"/>
    <w:rsid w:val="00F2606C"/>
    <w:rsid w:val="00F26DFE"/>
    <w:rsid w:val="00F30D0F"/>
    <w:rsid w:val="00F31EC1"/>
    <w:rsid w:val="00F340D8"/>
    <w:rsid w:val="00F34E81"/>
    <w:rsid w:val="00F3733D"/>
    <w:rsid w:val="00F37554"/>
    <w:rsid w:val="00F41335"/>
    <w:rsid w:val="00F46958"/>
    <w:rsid w:val="00F504C0"/>
    <w:rsid w:val="00F60DBB"/>
    <w:rsid w:val="00F62571"/>
    <w:rsid w:val="00F70846"/>
    <w:rsid w:val="00F72376"/>
    <w:rsid w:val="00F742D1"/>
    <w:rsid w:val="00F81FE7"/>
    <w:rsid w:val="00F833A0"/>
    <w:rsid w:val="00F86494"/>
    <w:rsid w:val="00F97866"/>
    <w:rsid w:val="00FA49DE"/>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30BCD1F1-3EBB-42E2-9D96-F3A324E53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REGU-369-2755540</_dlc_DocId>
    <_dlc_DocIdUrl xmlns="9be56660-2c31-41ef-bc00-23e72f632f2a">
      <Url>https://cyfoethnaturiolcymru.sharepoint.com/teams/Regulatory/Permitting/_layouts/15/DocIdRedir.aspx?ID=REGU-369-2755540</Url>
      <Description>REGU-369-2755540</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Prenteg Wastewater Treatment Works</Site_x0020_Name>
    <Internal_x002f_External xmlns="859f7ad6-93f6-4205-b62b-a17f28acbbac">Outgoing document</Internal_x002f_External>
    <Post_x0020_code xmlns="859f7ad6-93f6-4205-b62b-a17f28acbbac">LL49 9SP</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2024-06-24T23:00:00+00:00</Document_x0020_Date>
    <Facility_x0020_Address xmlns="859f7ad6-93f6-4205-b62b-a17f28acbbac">Prenteg, Porthmadog,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A4F051-EA83-4317-AA35-88BB9027C6DE}">
  <ds:schemaRefs>
    <ds:schemaRef ds:uri="http://purl.org/dc/elements/1.1/"/>
    <ds:schemaRef ds:uri="859f7ad6-93f6-4205-b62b-a17f28acbbac"/>
    <ds:schemaRef ds:uri="6e121689-de5b-41b9-a751-bfeda7fa2b07"/>
    <ds:schemaRef ds:uri="http://purl.org/dc/terms/"/>
    <ds:schemaRef ds:uri="cd6faf52-b12f-444c-a3fc-1f0e7a71d996"/>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FEF270E-CABF-4F9F-A22A-AE9AF69589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22</Pages>
  <Words>4699</Words>
  <Characters>26315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(25/06/2024)</dc:title>
  <dc:subject/>
  <dc:creator>Dulson, Emma</dc:creator>
  <cp:keywords>233 08 SD69, 233-08-SD69, 23308SD69</cp:keywords>
  <dc:description>233_08_SD69, version 3_x000d_
Issue date: 06/001/2011</dc:description>
  <cp:lastModifiedBy>emma.dulson</cp:lastModifiedBy>
  <cp:revision>28</cp:revision>
  <dcterms:created xsi:type="dcterms:W3CDTF">2024-06-04T08:13:00Z</dcterms:created>
  <dcterms:modified xsi:type="dcterms:W3CDTF">2024-06-25T12:56:00Z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1b6c25f4-5745-4287-a4a9-ec13144aeaf3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