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DDE787" w14:textId="73606233" w:rsidR="00D04424" w:rsidRPr="001B29D4" w:rsidRDefault="00F21FE3" w:rsidP="00D04424">
      <w:pPr>
        <w:pStyle w:val="Heading1"/>
        <w:jc w:val="left"/>
        <w:rPr>
          <w:color w:val="auto"/>
          <w:sz w:val="32"/>
          <w:szCs w:val="32"/>
        </w:rPr>
      </w:pPr>
      <w:r w:rsidRPr="001B29D4">
        <w:rPr>
          <w:color w:val="auto"/>
          <w:sz w:val="32"/>
          <w:szCs w:val="32"/>
        </w:rPr>
        <w:t>Natural Resources Wales</w:t>
      </w:r>
      <w:r w:rsidR="00D04424" w:rsidRPr="001B29D4">
        <w:rPr>
          <w:bCs/>
          <w:color w:val="auto"/>
          <w:sz w:val="32"/>
          <w:szCs w:val="32"/>
        </w:rPr>
        <w:t xml:space="preserve"> </w:t>
      </w:r>
      <w:r w:rsidR="0067478B" w:rsidRPr="001B29D4">
        <w:rPr>
          <w:bCs/>
          <w:color w:val="auto"/>
          <w:sz w:val="32"/>
          <w:szCs w:val="32"/>
        </w:rPr>
        <w:t>p</w:t>
      </w:r>
      <w:r w:rsidR="00D04424" w:rsidRPr="001B29D4">
        <w:rPr>
          <w:bCs/>
          <w:color w:val="auto"/>
          <w:sz w:val="32"/>
          <w:szCs w:val="32"/>
        </w:rPr>
        <w:t>ermitting</w:t>
      </w:r>
      <w:r w:rsidR="00D04424" w:rsidRPr="001B29D4">
        <w:rPr>
          <w:color w:val="auto"/>
          <w:sz w:val="32"/>
          <w:szCs w:val="32"/>
        </w:rPr>
        <w:t xml:space="preserve"> </w:t>
      </w:r>
      <w:proofErr w:type="gramStart"/>
      <w:r w:rsidR="00D04424" w:rsidRPr="001B29D4">
        <w:rPr>
          <w:color w:val="auto"/>
          <w:sz w:val="32"/>
          <w:szCs w:val="32"/>
        </w:rPr>
        <w:t>decisions</w:t>
      </w:r>
      <w:proofErr w:type="gramEnd"/>
    </w:p>
    <w:p w14:paraId="38DDE788" w14:textId="77777777" w:rsidR="003719AD" w:rsidRPr="001B29D4" w:rsidRDefault="003719AD" w:rsidP="003719AD">
      <w:pPr>
        <w:pStyle w:val="Heading1"/>
        <w:spacing w:before="0" w:after="0"/>
        <w:jc w:val="left"/>
        <w:rPr>
          <w:bCs/>
          <w:color w:val="auto"/>
          <w:sz w:val="24"/>
          <w:szCs w:val="24"/>
        </w:rPr>
      </w:pPr>
    </w:p>
    <w:p w14:paraId="38DDE789" w14:textId="53A43EF4" w:rsidR="00D04424" w:rsidRPr="001B29D4" w:rsidRDefault="001F0E23" w:rsidP="003719AD">
      <w:pPr>
        <w:pStyle w:val="Heading1"/>
        <w:spacing w:before="0" w:after="0"/>
        <w:jc w:val="left"/>
        <w:rPr>
          <w:bCs/>
          <w:color w:val="auto"/>
          <w:sz w:val="32"/>
        </w:rPr>
      </w:pPr>
      <w:r w:rsidRPr="001B29D4">
        <w:rPr>
          <w:bCs/>
          <w:color w:val="auto"/>
          <w:sz w:val="32"/>
        </w:rPr>
        <w:t>Variation</w:t>
      </w:r>
      <w:r w:rsidR="00B73ECB" w:rsidRPr="001B29D4">
        <w:rPr>
          <w:bCs/>
          <w:color w:val="auto"/>
          <w:sz w:val="32"/>
        </w:rPr>
        <w:t xml:space="preserve"> </w:t>
      </w:r>
    </w:p>
    <w:p w14:paraId="0377DA1E" w14:textId="77777777" w:rsidR="001B29D4" w:rsidRPr="001B29D4" w:rsidRDefault="001B29D4" w:rsidP="0067478B">
      <w:pPr>
        <w:spacing w:after="120"/>
        <w:rPr>
          <w:rFonts w:ascii="Arial" w:hAnsi="Arial" w:cs="Arial"/>
          <w:szCs w:val="24"/>
        </w:rPr>
      </w:pPr>
    </w:p>
    <w:p w14:paraId="38DDE78D" w14:textId="28426EFC" w:rsidR="00D04424" w:rsidRPr="001B29D4" w:rsidRDefault="0060457F" w:rsidP="0067478B">
      <w:pPr>
        <w:spacing w:after="120"/>
        <w:rPr>
          <w:rFonts w:ascii="Arial" w:hAnsi="Arial" w:cs="Arial"/>
          <w:szCs w:val="24"/>
        </w:rPr>
      </w:pPr>
      <w:r w:rsidRPr="001B29D4">
        <w:rPr>
          <w:rFonts w:ascii="Arial" w:hAnsi="Arial" w:cs="Arial"/>
          <w:szCs w:val="24"/>
        </w:rPr>
        <w:t xml:space="preserve">We have decided to </w:t>
      </w:r>
      <w:r w:rsidR="001500A3" w:rsidRPr="001B29D4">
        <w:rPr>
          <w:rFonts w:ascii="Arial" w:hAnsi="Arial" w:cs="Arial"/>
          <w:szCs w:val="24"/>
        </w:rPr>
        <w:t>issue</w:t>
      </w:r>
      <w:r w:rsidRPr="001B29D4">
        <w:rPr>
          <w:rFonts w:ascii="Arial" w:hAnsi="Arial" w:cs="Arial"/>
          <w:szCs w:val="24"/>
        </w:rPr>
        <w:t xml:space="preserve"> the variation for </w:t>
      </w:r>
      <w:r w:rsidR="001B29D4" w:rsidRPr="001B29D4">
        <w:rPr>
          <w:rFonts w:ascii="Arial" w:hAnsi="Arial" w:cs="Arial"/>
          <w:szCs w:val="24"/>
        </w:rPr>
        <w:t>Sychtyn</w:t>
      </w:r>
      <w:r w:rsidRPr="001B29D4">
        <w:rPr>
          <w:rFonts w:ascii="Arial" w:hAnsi="Arial" w:cs="Arial"/>
          <w:szCs w:val="24"/>
        </w:rPr>
        <w:t xml:space="preserve"> operated by </w:t>
      </w:r>
      <w:r w:rsidR="001B29D4" w:rsidRPr="001B29D4">
        <w:rPr>
          <w:rFonts w:ascii="Arial" w:hAnsi="Arial" w:cs="Arial"/>
          <w:szCs w:val="24"/>
        </w:rPr>
        <w:t xml:space="preserve">Mr Edward Vaughan, Mr John </w:t>
      </w:r>
      <w:proofErr w:type="gramStart"/>
      <w:r w:rsidR="001B29D4" w:rsidRPr="001B29D4">
        <w:rPr>
          <w:rFonts w:ascii="Arial" w:hAnsi="Arial" w:cs="Arial"/>
          <w:szCs w:val="24"/>
        </w:rPr>
        <w:t>Vaughan</w:t>
      </w:r>
      <w:proofErr w:type="gramEnd"/>
      <w:r w:rsidR="001B29D4" w:rsidRPr="001B29D4">
        <w:rPr>
          <w:rFonts w:ascii="Arial" w:hAnsi="Arial" w:cs="Arial"/>
          <w:szCs w:val="24"/>
        </w:rPr>
        <w:t xml:space="preserve"> and Mrs Eluned Beryl Vaughan</w:t>
      </w:r>
      <w:r w:rsidR="004529F3" w:rsidRPr="001B29D4">
        <w:rPr>
          <w:rFonts w:ascii="Arial" w:hAnsi="Arial" w:cs="Arial"/>
          <w:szCs w:val="24"/>
        </w:rPr>
        <w:t>.</w:t>
      </w:r>
    </w:p>
    <w:p w14:paraId="38DDE78E" w14:textId="589A9091" w:rsidR="00D04424" w:rsidRPr="001B29D4" w:rsidRDefault="00D04424" w:rsidP="0067478B">
      <w:pPr>
        <w:tabs>
          <w:tab w:val="left" w:pos="4253"/>
          <w:tab w:val="left" w:pos="6804"/>
        </w:tabs>
        <w:spacing w:after="120"/>
        <w:rPr>
          <w:rFonts w:ascii="Arial" w:hAnsi="Arial"/>
          <w:szCs w:val="24"/>
        </w:rPr>
      </w:pPr>
      <w:bookmarkStart w:id="0" w:name="OLE_LINK1"/>
      <w:bookmarkStart w:id="1" w:name="OLE_LINK2"/>
      <w:r w:rsidRPr="001B29D4">
        <w:rPr>
          <w:rFonts w:ascii="Arial" w:hAnsi="Arial"/>
          <w:kern w:val="28"/>
          <w:szCs w:val="24"/>
        </w:rPr>
        <w:t>The</w:t>
      </w:r>
      <w:r w:rsidRPr="001B29D4">
        <w:rPr>
          <w:rFonts w:ascii="Arial" w:hAnsi="Arial"/>
          <w:b/>
          <w:kern w:val="28"/>
          <w:szCs w:val="24"/>
        </w:rPr>
        <w:t xml:space="preserve"> </w:t>
      </w:r>
      <w:r w:rsidR="00857E69" w:rsidRPr="001B29D4">
        <w:rPr>
          <w:rFonts w:ascii="Arial" w:hAnsi="Arial"/>
          <w:szCs w:val="24"/>
        </w:rPr>
        <w:t>variation</w:t>
      </w:r>
      <w:r w:rsidRPr="001B29D4">
        <w:rPr>
          <w:rFonts w:ascii="Arial" w:hAnsi="Arial"/>
          <w:szCs w:val="24"/>
        </w:rPr>
        <w:t xml:space="preserve"> number is </w:t>
      </w:r>
      <w:r w:rsidR="001B29D4" w:rsidRPr="001B29D4">
        <w:rPr>
          <w:rFonts w:ascii="Arial" w:hAnsi="Arial"/>
          <w:szCs w:val="24"/>
        </w:rPr>
        <w:t xml:space="preserve">EPR/AB3091ZZ/V002 </w:t>
      </w:r>
    </w:p>
    <w:bookmarkEnd w:id="0"/>
    <w:bookmarkEnd w:id="1"/>
    <w:p w14:paraId="38DDE790" w14:textId="77777777" w:rsidR="00D04424" w:rsidRPr="001B29D4" w:rsidRDefault="00D04424" w:rsidP="0067478B">
      <w:pPr>
        <w:spacing w:after="120"/>
        <w:rPr>
          <w:rFonts w:ascii="Arial" w:hAnsi="Arial"/>
          <w:szCs w:val="24"/>
        </w:rPr>
      </w:pPr>
      <w:r w:rsidRPr="001B29D4">
        <w:rPr>
          <w:rFonts w:ascii="Arial" w:hAnsi="Arial"/>
          <w:szCs w:val="24"/>
        </w:rPr>
        <w:t xml:space="preserve">We consider in reaching that decision we have </w:t>
      </w:r>
      <w:proofErr w:type="gramStart"/>
      <w:r w:rsidRPr="001B29D4">
        <w:rPr>
          <w:rFonts w:ascii="Arial" w:hAnsi="Arial"/>
          <w:szCs w:val="24"/>
        </w:rPr>
        <w:t>taken into account</w:t>
      </w:r>
      <w:proofErr w:type="gramEnd"/>
      <w:r w:rsidRPr="001B29D4">
        <w:rPr>
          <w:rFonts w:ascii="Arial" w:hAnsi="Arial"/>
          <w:szCs w:val="24"/>
        </w:rPr>
        <w:t xml:space="preserve"> all relevant considerations and legal requirements and that the permit will ensure that the appropriate level of environment</w:t>
      </w:r>
      <w:r w:rsidR="00DE522D" w:rsidRPr="001B29D4">
        <w:rPr>
          <w:rFonts w:ascii="Arial" w:hAnsi="Arial"/>
          <w:szCs w:val="24"/>
        </w:rPr>
        <w:t>al</w:t>
      </w:r>
      <w:r w:rsidRPr="001B29D4">
        <w:rPr>
          <w:rFonts w:ascii="Arial" w:hAnsi="Arial"/>
          <w:szCs w:val="24"/>
        </w:rPr>
        <w:t xml:space="preserve"> protection is provided.</w:t>
      </w:r>
    </w:p>
    <w:p w14:paraId="38DDE791" w14:textId="77777777" w:rsidR="00D04424" w:rsidRPr="00F97A77" w:rsidRDefault="00D04424" w:rsidP="00D04424">
      <w:pPr>
        <w:rPr>
          <w:rFonts w:ascii="Arial" w:hAnsi="Arial" w:cs="Arial"/>
          <w:b/>
          <w:szCs w:val="24"/>
        </w:rPr>
      </w:pPr>
    </w:p>
    <w:p w14:paraId="38DDE792"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38DDE793" w14:textId="77777777" w:rsidR="00D04424" w:rsidRPr="00F97A77" w:rsidRDefault="00D04424" w:rsidP="00D04424">
      <w:pPr>
        <w:rPr>
          <w:rFonts w:ascii="Arial" w:hAnsi="Arial"/>
          <w:b/>
          <w:sz w:val="20"/>
        </w:rPr>
      </w:pPr>
    </w:p>
    <w:p w14:paraId="38DDE794" w14:textId="77777777" w:rsidR="00D04424" w:rsidRDefault="00D04424" w:rsidP="0077458B">
      <w:pPr>
        <w:spacing w:after="60"/>
        <w:rPr>
          <w:rFonts w:ascii="Arial" w:hAnsi="Arial"/>
        </w:rPr>
      </w:pPr>
      <w:r>
        <w:rPr>
          <w:rFonts w:ascii="Arial" w:hAnsi="Arial"/>
        </w:rPr>
        <w:t>This decision document:</w:t>
      </w:r>
    </w:p>
    <w:p w14:paraId="38DDE795"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 xml:space="preserve">explains how the application has been </w:t>
      </w:r>
      <w:proofErr w:type="gramStart"/>
      <w:r>
        <w:rPr>
          <w:rFonts w:ascii="Arial" w:hAnsi="Arial"/>
        </w:rPr>
        <w:t>determined</w:t>
      </w:r>
      <w:proofErr w:type="gramEnd"/>
    </w:p>
    <w:p w14:paraId="38DDE796"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provides a record</w:t>
      </w:r>
      <w:r w:rsidR="00862631">
        <w:rPr>
          <w:rFonts w:ascii="Arial" w:hAnsi="Arial"/>
        </w:rPr>
        <w:t xml:space="preserve"> of the decision-making </w:t>
      </w:r>
      <w:proofErr w:type="gramStart"/>
      <w:r w:rsidR="00862631">
        <w:rPr>
          <w:rFonts w:ascii="Arial" w:hAnsi="Arial"/>
        </w:rPr>
        <w:t>process</w:t>
      </w:r>
      <w:proofErr w:type="gramEnd"/>
    </w:p>
    <w:p w14:paraId="38DDE797"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shows how all relevant factor</w:t>
      </w:r>
      <w:r w:rsidR="00862631">
        <w:rPr>
          <w:rFonts w:ascii="Arial" w:hAnsi="Arial"/>
        </w:rPr>
        <w:t xml:space="preserve">s have been taken into </w:t>
      </w:r>
      <w:proofErr w:type="gramStart"/>
      <w:r w:rsidR="00862631">
        <w:rPr>
          <w:rFonts w:ascii="Arial" w:hAnsi="Arial"/>
        </w:rPr>
        <w:t>account</w:t>
      </w:r>
      <w:proofErr w:type="gramEnd"/>
    </w:p>
    <w:p w14:paraId="38DDE798" w14:textId="77777777" w:rsidR="00D04424" w:rsidRPr="00A06754" w:rsidRDefault="00D04424" w:rsidP="00544C49">
      <w:pPr>
        <w:numPr>
          <w:ilvl w:val="0"/>
          <w:numId w:val="20"/>
        </w:numPr>
        <w:tabs>
          <w:tab w:val="clear" w:pos="1440"/>
          <w:tab w:val="num" w:pos="1134"/>
        </w:tabs>
        <w:spacing w:after="60"/>
        <w:ind w:left="1134" w:hanging="567"/>
        <w:rPr>
          <w:rFonts w:ascii="Arial" w:hAnsi="Arial"/>
          <w:color w:val="000000"/>
        </w:rPr>
      </w:pPr>
      <w:r w:rsidRPr="00A06754">
        <w:rPr>
          <w:rFonts w:ascii="Arial" w:hAnsi="Arial"/>
          <w:color w:val="000000"/>
        </w:rPr>
        <w:t>justifies the specific conditions in the permit</w:t>
      </w:r>
      <w:r w:rsidR="00BF379C">
        <w:rPr>
          <w:rFonts w:ascii="Arial" w:hAnsi="Arial"/>
          <w:color w:val="000000"/>
        </w:rPr>
        <w:t xml:space="preserve"> other than those in our</w:t>
      </w:r>
      <w:r w:rsidR="00F75702">
        <w:rPr>
          <w:rFonts w:ascii="Arial" w:hAnsi="Arial"/>
          <w:color w:val="000000"/>
        </w:rPr>
        <w:t xml:space="preserve"> ge</w:t>
      </w:r>
      <w:r w:rsidR="00BF379C">
        <w:rPr>
          <w:rFonts w:ascii="Arial" w:hAnsi="Arial"/>
          <w:color w:val="000000"/>
        </w:rPr>
        <w:t>neric permit template</w:t>
      </w:r>
      <w:r w:rsidRPr="00A06754">
        <w:rPr>
          <w:rFonts w:ascii="Arial" w:hAnsi="Arial"/>
          <w:color w:val="000000"/>
        </w:rPr>
        <w:t>.</w:t>
      </w:r>
    </w:p>
    <w:p w14:paraId="38DDE799"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38DDE79B" w14:textId="77777777" w:rsidR="00D04424" w:rsidRPr="00F97A77" w:rsidRDefault="00D04424" w:rsidP="00D04424">
      <w:pPr>
        <w:rPr>
          <w:rFonts w:ascii="Arial" w:hAnsi="Arial"/>
          <w:b/>
          <w:szCs w:val="24"/>
        </w:rPr>
      </w:pPr>
    </w:p>
    <w:p w14:paraId="38DDE79C"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38DDE79D" w14:textId="77777777" w:rsidR="00D04424" w:rsidRPr="00F97A77" w:rsidRDefault="00D04424" w:rsidP="00D04424">
      <w:pPr>
        <w:pStyle w:val="Heading8"/>
        <w:rPr>
          <w:caps w:val="0"/>
          <w:sz w:val="20"/>
        </w:rPr>
      </w:pPr>
    </w:p>
    <w:p w14:paraId="38DDE79F" w14:textId="77777777" w:rsidR="0067478B" w:rsidRPr="0067478B" w:rsidRDefault="0067478B" w:rsidP="00B756D3">
      <w:pPr>
        <w:numPr>
          <w:ilvl w:val="0"/>
          <w:numId w:val="18"/>
        </w:numPr>
        <w:tabs>
          <w:tab w:val="clear" w:pos="1440"/>
          <w:tab w:val="num" w:pos="1134"/>
        </w:tabs>
        <w:spacing w:after="60"/>
        <w:ind w:left="1134" w:hanging="567"/>
        <w:rPr>
          <w:rFonts w:ascii="Arial" w:hAnsi="Arial"/>
        </w:rPr>
      </w:pPr>
      <w:r w:rsidRPr="008642DA">
        <w:rPr>
          <w:rFonts w:ascii="Arial" w:hAnsi="Arial"/>
          <w:szCs w:val="24"/>
        </w:rPr>
        <w:t xml:space="preserve">Annex </w:t>
      </w:r>
      <w:proofErr w:type="gramStart"/>
      <w:r w:rsidRPr="008642DA">
        <w:rPr>
          <w:rFonts w:ascii="Arial" w:hAnsi="Arial"/>
          <w:szCs w:val="24"/>
        </w:rPr>
        <w:t>1</w:t>
      </w:r>
      <w:proofErr w:type="gramEnd"/>
      <w:r w:rsidRPr="008642DA">
        <w:rPr>
          <w:rFonts w:ascii="Arial" w:hAnsi="Arial"/>
          <w:szCs w:val="24"/>
        </w:rPr>
        <w:t xml:space="preserve"> the decision checklist</w:t>
      </w:r>
    </w:p>
    <w:p w14:paraId="53FB2D59" w14:textId="77777777" w:rsidR="001B29D4" w:rsidRDefault="001B29D4">
      <w:pPr>
        <w:rPr>
          <w:rFonts w:ascii="Arial" w:hAnsi="Arial"/>
          <w:b/>
          <w:color w:val="FF0000"/>
          <w:kern w:val="28"/>
          <w:sz w:val="28"/>
          <w:szCs w:val="28"/>
        </w:rPr>
      </w:pPr>
      <w:r>
        <w:rPr>
          <w:color w:val="FF0000"/>
          <w:szCs w:val="28"/>
        </w:rPr>
        <w:br w:type="page"/>
      </w:r>
    </w:p>
    <w:p w14:paraId="38DDE7AE" w14:textId="6114300C" w:rsidR="009864F9" w:rsidRPr="005B6A95" w:rsidRDefault="00591E64" w:rsidP="005B6A95">
      <w:pPr>
        <w:pStyle w:val="Heading1"/>
        <w:rPr>
          <w:bCs/>
          <w:sz w:val="24"/>
        </w:rPr>
      </w:pPr>
      <w:r w:rsidRPr="005B6A95">
        <w:rPr>
          <w:bCs/>
          <w:sz w:val="24"/>
        </w:rPr>
        <w:lastRenderedPageBreak/>
        <w:t xml:space="preserve">Annex </w:t>
      </w:r>
      <w:r w:rsidR="00F37C15" w:rsidRPr="005B6A95">
        <w:rPr>
          <w:bCs/>
          <w:sz w:val="24"/>
        </w:rPr>
        <w:t>1:</w:t>
      </w:r>
      <w:r w:rsidRPr="005B6A95">
        <w:rPr>
          <w:bCs/>
          <w:sz w:val="24"/>
        </w:rPr>
        <w:t xml:space="preserve"> decision checklist </w:t>
      </w:r>
    </w:p>
    <w:p w14:paraId="38DDE7AF" w14:textId="3DB31038" w:rsidR="00412510" w:rsidRDefault="00412510" w:rsidP="00412510">
      <w:pPr>
        <w:rPr>
          <w:rFonts w:ascii="Arial" w:hAnsi="Arial"/>
          <w:color w:val="FF00FF"/>
          <w:szCs w:val="24"/>
        </w:rPr>
      </w:pPr>
      <w:r w:rsidRPr="002A2C96">
        <w:rPr>
          <w:rFonts w:ascii="Arial" w:hAnsi="Arial" w:cs="Arial"/>
          <w:color w:val="000000"/>
          <w:szCs w:val="24"/>
        </w:rPr>
        <w:t xml:space="preserve">This </w:t>
      </w:r>
      <w:r w:rsidR="0048448D">
        <w:rPr>
          <w:rFonts w:ascii="Arial" w:hAnsi="Arial" w:cs="Arial"/>
          <w:color w:val="000000"/>
          <w:szCs w:val="24"/>
        </w:rPr>
        <w:t xml:space="preserve">document </w:t>
      </w:r>
      <w:r>
        <w:rPr>
          <w:rFonts w:ascii="Arial" w:hAnsi="Arial" w:cs="Arial"/>
          <w:color w:val="000000"/>
          <w:szCs w:val="24"/>
        </w:rPr>
        <w:t xml:space="preserve">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w:t>
      </w:r>
      <w:r w:rsidR="00857E69" w:rsidRPr="00857E69">
        <w:rPr>
          <w:rFonts w:ascii="Arial" w:hAnsi="Arial" w:cs="Arial"/>
          <w:color w:val="000000"/>
          <w:szCs w:val="24"/>
        </w:rPr>
        <w:t>, the application and supporting information and permit/notice.</w:t>
      </w:r>
    </w:p>
    <w:p w14:paraId="38DDE7B5" w14:textId="126358BE" w:rsidR="00607AB7" w:rsidRPr="00607AB7" w:rsidRDefault="00607AB7" w:rsidP="00607AB7">
      <w:pPr>
        <w:rPr>
          <w:rFonts w:ascii="Arial" w:hAnsi="Arial"/>
          <w:color w:val="FF00FF"/>
          <w:szCs w:val="24"/>
        </w:rPr>
      </w:pPr>
    </w:p>
    <w:tbl>
      <w:tblPr>
        <w:tblW w:w="9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2"/>
        <w:gridCol w:w="28"/>
        <w:gridCol w:w="6242"/>
        <w:gridCol w:w="1129"/>
        <w:gridCol w:w="6"/>
      </w:tblGrid>
      <w:tr w:rsidR="00792CEE" w:rsidRPr="00DA70FE" w14:paraId="38DDE7B9" w14:textId="77777777" w:rsidTr="00880F75">
        <w:trPr>
          <w:cantSplit/>
          <w:tblHeader/>
        </w:trPr>
        <w:tc>
          <w:tcPr>
            <w:tcW w:w="1980" w:type="dxa"/>
            <w:gridSpan w:val="2"/>
            <w:vMerge w:val="restart"/>
            <w:shd w:val="clear" w:color="auto" w:fill="00B050"/>
          </w:tcPr>
          <w:p w14:paraId="38DDE7B6" w14:textId="77777777" w:rsidR="00792CEE" w:rsidRPr="00DA70FE" w:rsidRDefault="004B2176" w:rsidP="00792CEE">
            <w:pPr>
              <w:pStyle w:val="Heading3"/>
              <w:rPr>
                <w:rFonts w:ascii="Arial" w:hAnsi="Arial" w:cs="Arial"/>
                <w:color w:val="FFFFFF"/>
                <w:szCs w:val="24"/>
              </w:rPr>
            </w:pPr>
            <w:r w:rsidRPr="00DA70FE">
              <w:rPr>
                <w:rFonts w:ascii="Arial" w:hAnsi="Arial" w:cs="Arial"/>
                <w:color w:val="FFFFFF"/>
                <w:szCs w:val="24"/>
              </w:rPr>
              <w:t>Aspect c</w:t>
            </w:r>
            <w:r w:rsidR="00F42026" w:rsidRPr="00DA70FE">
              <w:rPr>
                <w:rFonts w:ascii="Arial" w:hAnsi="Arial" w:cs="Arial"/>
                <w:color w:val="FFFFFF"/>
                <w:szCs w:val="24"/>
              </w:rPr>
              <w:t>onsider</w:t>
            </w:r>
            <w:r w:rsidRPr="00DA70FE">
              <w:rPr>
                <w:rFonts w:ascii="Arial" w:hAnsi="Arial" w:cs="Arial"/>
                <w:color w:val="FFFFFF"/>
                <w:szCs w:val="24"/>
              </w:rPr>
              <w:t>ed</w:t>
            </w:r>
          </w:p>
        </w:tc>
        <w:tc>
          <w:tcPr>
            <w:tcW w:w="6242" w:type="dxa"/>
            <w:vMerge w:val="restart"/>
            <w:shd w:val="clear" w:color="auto" w:fill="00B050"/>
          </w:tcPr>
          <w:p w14:paraId="38DDE7B7" w14:textId="77777777" w:rsidR="00792CEE" w:rsidRPr="00DA70FE" w:rsidRDefault="00792CEE" w:rsidP="00792CEE">
            <w:pPr>
              <w:pStyle w:val="Heading3"/>
              <w:rPr>
                <w:rFonts w:ascii="Arial" w:hAnsi="Arial" w:cs="Arial"/>
                <w:color w:val="FFFFFF"/>
                <w:szCs w:val="24"/>
              </w:rPr>
            </w:pPr>
            <w:r w:rsidRPr="00DA70FE">
              <w:rPr>
                <w:rFonts w:ascii="Arial" w:hAnsi="Arial" w:cs="Arial"/>
                <w:color w:val="FFFFFF"/>
                <w:szCs w:val="24"/>
              </w:rPr>
              <w:t>Justification / Detail</w:t>
            </w:r>
          </w:p>
        </w:tc>
        <w:tc>
          <w:tcPr>
            <w:tcW w:w="1135" w:type="dxa"/>
            <w:gridSpan w:val="2"/>
            <w:shd w:val="clear" w:color="auto" w:fill="00B050"/>
          </w:tcPr>
          <w:p w14:paraId="38DDE7B8" w14:textId="77777777" w:rsidR="00792CEE" w:rsidRPr="00DA70FE" w:rsidRDefault="00F42026" w:rsidP="00F42026">
            <w:pPr>
              <w:jc w:val="center"/>
              <w:rPr>
                <w:rFonts w:ascii="Arial" w:hAnsi="Arial" w:cs="Arial"/>
                <w:b/>
                <w:color w:val="FFFFFF"/>
                <w:szCs w:val="24"/>
              </w:rPr>
            </w:pPr>
            <w:r w:rsidRPr="00DA70FE">
              <w:rPr>
                <w:rFonts w:ascii="Arial" w:hAnsi="Arial" w:cs="Arial"/>
                <w:b/>
                <w:color w:val="FFFFFF"/>
                <w:szCs w:val="24"/>
              </w:rPr>
              <w:t>C</w:t>
            </w:r>
            <w:r w:rsidR="00792CEE" w:rsidRPr="00DA70FE">
              <w:rPr>
                <w:rFonts w:ascii="Arial" w:hAnsi="Arial" w:cs="Arial"/>
                <w:b/>
                <w:color w:val="FFFFFF"/>
                <w:szCs w:val="24"/>
              </w:rPr>
              <w:t>riteria met</w:t>
            </w:r>
          </w:p>
        </w:tc>
      </w:tr>
      <w:tr w:rsidR="00F42026" w:rsidRPr="00DA70FE" w14:paraId="38DDE7BD" w14:textId="77777777" w:rsidTr="00880F75">
        <w:trPr>
          <w:cantSplit/>
          <w:trHeight w:val="276"/>
          <w:tblHeader/>
        </w:trPr>
        <w:tc>
          <w:tcPr>
            <w:tcW w:w="1980" w:type="dxa"/>
            <w:gridSpan w:val="2"/>
            <w:vMerge/>
            <w:tcBorders>
              <w:bottom w:val="single" w:sz="4" w:space="0" w:color="auto"/>
            </w:tcBorders>
          </w:tcPr>
          <w:p w14:paraId="38DDE7BA" w14:textId="77777777" w:rsidR="00F42026" w:rsidRPr="00DA70FE" w:rsidRDefault="00F42026" w:rsidP="00792CEE">
            <w:pPr>
              <w:pStyle w:val="Heading3"/>
              <w:rPr>
                <w:rFonts w:ascii="Arial" w:hAnsi="Arial" w:cs="Arial"/>
                <w:szCs w:val="24"/>
              </w:rPr>
            </w:pPr>
          </w:p>
        </w:tc>
        <w:tc>
          <w:tcPr>
            <w:tcW w:w="6242" w:type="dxa"/>
            <w:vMerge/>
            <w:tcBorders>
              <w:bottom w:val="single" w:sz="4" w:space="0" w:color="auto"/>
            </w:tcBorders>
          </w:tcPr>
          <w:p w14:paraId="38DDE7BB" w14:textId="77777777" w:rsidR="00F42026" w:rsidRPr="00DA70FE" w:rsidRDefault="00F42026" w:rsidP="00792CEE">
            <w:pPr>
              <w:pStyle w:val="Heading3"/>
              <w:rPr>
                <w:rFonts w:ascii="Arial" w:hAnsi="Arial" w:cs="Arial"/>
                <w:szCs w:val="24"/>
              </w:rPr>
            </w:pPr>
          </w:p>
        </w:tc>
        <w:tc>
          <w:tcPr>
            <w:tcW w:w="1135" w:type="dxa"/>
            <w:gridSpan w:val="2"/>
            <w:tcBorders>
              <w:bottom w:val="nil"/>
            </w:tcBorders>
            <w:shd w:val="clear" w:color="auto" w:fill="auto"/>
          </w:tcPr>
          <w:p w14:paraId="38DDE7BC" w14:textId="77777777" w:rsidR="00F42026" w:rsidRPr="00DA70FE" w:rsidRDefault="00F42026" w:rsidP="002A2BB3">
            <w:pPr>
              <w:jc w:val="center"/>
              <w:rPr>
                <w:rFonts w:ascii="Arial" w:hAnsi="Arial" w:cs="Arial"/>
                <w:b/>
                <w:szCs w:val="24"/>
              </w:rPr>
            </w:pPr>
            <w:r w:rsidRPr="00DA70FE">
              <w:rPr>
                <w:rFonts w:ascii="Arial" w:hAnsi="Arial" w:cs="Arial"/>
                <w:b/>
                <w:szCs w:val="24"/>
              </w:rPr>
              <w:t>Yes</w:t>
            </w:r>
          </w:p>
        </w:tc>
      </w:tr>
      <w:tr w:rsidR="005B6A95" w:rsidRPr="00DA70FE" w14:paraId="38DDE7BF" w14:textId="77777777" w:rsidTr="006B5D0B">
        <w:tc>
          <w:tcPr>
            <w:tcW w:w="9357" w:type="dxa"/>
            <w:gridSpan w:val="5"/>
            <w:shd w:val="clear" w:color="auto" w:fill="00B050"/>
          </w:tcPr>
          <w:p w14:paraId="38DDE7BE" w14:textId="77777777" w:rsidR="005B6A95" w:rsidRPr="00DA70FE" w:rsidRDefault="005B6A95" w:rsidP="00792CEE">
            <w:pPr>
              <w:rPr>
                <w:rFonts w:ascii="Arial" w:hAnsi="Arial" w:cs="Arial"/>
                <w:b/>
                <w:color w:val="FFFFFF"/>
                <w:szCs w:val="24"/>
              </w:rPr>
            </w:pPr>
            <w:r w:rsidRPr="00DA70FE">
              <w:rPr>
                <w:rFonts w:ascii="Arial" w:hAnsi="Arial" w:cs="Arial"/>
                <w:b/>
                <w:color w:val="FFFFFF"/>
                <w:szCs w:val="24"/>
              </w:rPr>
              <w:t>Receipt of submission</w:t>
            </w:r>
          </w:p>
        </w:tc>
      </w:tr>
      <w:tr w:rsidR="001B29D4" w:rsidRPr="00DA70FE" w14:paraId="38DDE7C9" w14:textId="77777777" w:rsidTr="00880F75">
        <w:tc>
          <w:tcPr>
            <w:tcW w:w="1980" w:type="dxa"/>
            <w:gridSpan w:val="2"/>
            <w:tcBorders>
              <w:bottom w:val="single" w:sz="4" w:space="0" w:color="auto"/>
            </w:tcBorders>
          </w:tcPr>
          <w:p w14:paraId="38DDE7C1" w14:textId="66F50142" w:rsidR="001B29D4" w:rsidRPr="00DA70FE" w:rsidRDefault="001B29D4" w:rsidP="001B29D4">
            <w:pPr>
              <w:spacing w:before="60"/>
              <w:rPr>
                <w:rFonts w:ascii="Arial" w:hAnsi="Arial" w:cs="Arial"/>
                <w:szCs w:val="24"/>
              </w:rPr>
            </w:pPr>
            <w:r w:rsidRPr="000141CC">
              <w:rPr>
                <w:rFonts w:ascii="Arial" w:hAnsi="Arial" w:cs="Arial"/>
                <w:szCs w:val="24"/>
              </w:rPr>
              <w:t>Standard rules criteria met</w:t>
            </w:r>
          </w:p>
        </w:tc>
        <w:tc>
          <w:tcPr>
            <w:tcW w:w="6242" w:type="dxa"/>
            <w:tcBorders>
              <w:bottom w:val="single" w:sz="4" w:space="0" w:color="auto"/>
            </w:tcBorders>
          </w:tcPr>
          <w:p w14:paraId="38DDE7C7" w14:textId="12B00928" w:rsidR="001B29D4" w:rsidRPr="00DA70FE" w:rsidRDefault="001B29D4" w:rsidP="001B29D4">
            <w:pPr>
              <w:rPr>
                <w:rFonts w:ascii="Arial" w:hAnsi="Arial" w:cs="Arial"/>
                <w:color w:val="000000"/>
                <w:szCs w:val="24"/>
              </w:rPr>
            </w:pPr>
            <w:r w:rsidRPr="000141CC">
              <w:rPr>
                <w:rFonts w:ascii="Arial" w:hAnsi="Arial" w:cs="Arial"/>
                <w:szCs w:val="24"/>
              </w:rPr>
              <w:t>The application meets the criteria for the standard rules identified in the application form.</w:t>
            </w:r>
          </w:p>
        </w:tc>
        <w:tc>
          <w:tcPr>
            <w:tcW w:w="1135" w:type="dxa"/>
            <w:gridSpan w:val="2"/>
            <w:tcBorders>
              <w:bottom w:val="single" w:sz="4" w:space="0" w:color="auto"/>
            </w:tcBorders>
          </w:tcPr>
          <w:p w14:paraId="38DDE7C8" w14:textId="7069D41F" w:rsidR="001B29D4" w:rsidRPr="00DA70FE" w:rsidRDefault="001B29D4" w:rsidP="001B29D4">
            <w:pPr>
              <w:rPr>
                <w:rFonts w:ascii="Arial" w:hAnsi="Arial" w:cs="Arial"/>
                <w:color w:val="000000"/>
                <w:szCs w:val="24"/>
              </w:rPr>
            </w:pPr>
            <w:r w:rsidRPr="000141CC">
              <w:rPr>
                <w:rFonts w:ascii="Arial" w:hAnsi="Arial" w:cs="Arial"/>
                <w:color w:val="000000"/>
                <w:szCs w:val="24"/>
              </w:rPr>
              <w:sym w:font="Wingdings" w:char="F0FC"/>
            </w:r>
          </w:p>
        </w:tc>
      </w:tr>
      <w:tr w:rsidR="00792CEE" w:rsidRPr="00DA70FE" w14:paraId="38DDE7DF" w14:textId="77777777" w:rsidTr="006B5D0B">
        <w:tc>
          <w:tcPr>
            <w:tcW w:w="9357" w:type="dxa"/>
            <w:gridSpan w:val="5"/>
            <w:shd w:val="clear" w:color="auto" w:fill="00B050"/>
          </w:tcPr>
          <w:p w14:paraId="38DDE7DE"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w:t>
            </w:r>
          </w:p>
        </w:tc>
      </w:tr>
      <w:tr w:rsidR="00F42026" w:rsidRPr="00DA70FE" w14:paraId="38DDE7E4" w14:textId="77777777" w:rsidTr="00880F75">
        <w:tc>
          <w:tcPr>
            <w:tcW w:w="1980" w:type="dxa"/>
            <w:gridSpan w:val="2"/>
            <w:tcBorders>
              <w:bottom w:val="single" w:sz="4" w:space="0" w:color="auto"/>
            </w:tcBorders>
          </w:tcPr>
          <w:p w14:paraId="38DDE7E0" w14:textId="77777777" w:rsidR="00F42026" w:rsidRPr="00DA70FE" w:rsidRDefault="00F42026" w:rsidP="007C0DCA">
            <w:pPr>
              <w:spacing w:before="60"/>
              <w:rPr>
                <w:rFonts w:ascii="Arial" w:hAnsi="Arial" w:cs="Arial"/>
                <w:szCs w:val="24"/>
              </w:rPr>
            </w:pPr>
            <w:r w:rsidRPr="00DA70FE">
              <w:rPr>
                <w:rFonts w:ascii="Arial" w:hAnsi="Arial" w:cs="Arial"/>
                <w:szCs w:val="24"/>
              </w:rPr>
              <w:t>Control of the facility</w:t>
            </w:r>
          </w:p>
        </w:tc>
        <w:tc>
          <w:tcPr>
            <w:tcW w:w="6242" w:type="dxa"/>
            <w:tcBorders>
              <w:bottom w:val="single" w:sz="4" w:space="0" w:color="auto"/>
            </w:tcBorders>
          </w:tcPr>
          <w:p w14:paraId="2AB368E9" w14:textId="7BEF8A52" w:rsidR="001E6840" w:rsidRDefault="00F42026" w:rsidP="007C0DCA">
            <w:pPr>
              <w:spacing w:before="60"/>
              <w:rPr>
                <w:rFonts w:ascii="Arial" w:hAnsi="Arial" w:cs="Arial"/>
                <w:szCs w:val="24"/>
              </w:rPr>
            </w:pPr>
            <w:r w:rsidRPr="00DA70FE">
              <w:rPr>
                <w:rFonts w:ascii="Arial" w:hAnsi="Arial" w:cs="Arial"/>
                <w:szCs w:val="24"/>
              </w:rPr>
              <w:t>We are satisfied that the applicant (now the operator) is the person who will have control over the operation of the facility after the grant of the permit</w:t>
            </w:r>
            <w:proofErr w:type="gramStart"/>
            <w:r w:rsidRPr="00DA70FE">
              <w:rPr>
                <w:rFonts w:ascii="Arial" w:hAnsi="Arial" w:cs="Arial"/>
                <w:szCs w:val="24"/>
              </w:rPr>
              <w:t xml:space="preserve">.  </w:t>
            </w:r>
            <w:proofErr w:type="gramEnd"/>
          </w:p>
          <w:p w14:paraId="38DDE7E2" w14:textId="1AA69B20" w:rsidR="00A656E7" w:rsidRPr="00DA70FE" w:rsidRDefault="00F42026" w:rsidP="001B29D4">
            <w:pPr>
              <w:spacing w:before="60"/>
              <w:rPr>
                <w:rFonts w:ascii="Arial" w:hAnsi="Arial" w:cs="Arial"/>
                <w:szCs w:val="24"/>
              </w:rPr>
            </w:pPr>
            <w:r w:rsidRPr="00DA70FE">
              <w:rPr>
                <w:rFonts w:ascii="Arial" w:hAnsi="Arial" w:cs="Arial"/>
                <w:szCs w:val="24"/>
              </w:rPr>
              <w:t>The decision was taken in accordance with EPR RGN 1 Understanding the meaning of operator.</w:t>
            </w:r>
          </w:p>
        </w:tc>
        <w:tc>
          <w:tcPr>
            <w:tcW w:w="1135" w:type="dxa"/>
            <w:gridSpan w:val="2"/>
            <w:tcBorders>
              <w:bottom w:val="single" w:sz="4" w:space="0" w:color="auto"/>
            </w:tcBorders>
          </w:tcPr>
          <w:p w14:paraId="38DDE7E3"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02" w14:textId="77777777" w:rsidTr="00880F75">
        <w:tc>
          <w:tcPr>
            <w:tcW w:w="9357" w:type="dxa"/>
            <w:gridSpan w:val="5"/>
            <w:tcBorders>
              <w:bottom w:val="single" w:sz="4" w:space="0" w:color="auto"/>
            </w:tcBorders>
            <w:shd w:val="clear" w:color="auto" w:fill="00B050"/>
          </w:tcPr>
          <w:p w14:paraId="38DDE801"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European Directives</w:t>
            </w:r>
          </w:p>
        </w:tc>
      </w:tr>
      <w:tr w:rsidR="00F42026" w:rsidRPr="00DA70FE" w14:paraId="38DDE809" w14:textId="77777777" w:rsidTr="00880F75">
        <w:tc>
          <w:tcPr>
            <w:tcW w:w="1980" w:type="dxa"/>
            <w:gridSpan w:val="2"/>
          </w:tcPr>
          <w:p w14:paraId="38DDE803"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Applicable </w:t>
            </w:r>
            <w:r w:rsidR="00DB00B6">
              <w:rPr>
                <w:rFonts w:ascii="Arial" w:hAnsi="Arial" w:cs="Arial"/>
                <w:szCs w:val="24"/>
              </w:rPr>
              <w:t>d</w:t>
            </w:r>
            <w:r w:rsidRPr="00DA70FE">
              <w:rPr>
                <w:rFonts w:ascii="Arial" w:hAnsi="Arial" w:cs="Arial"/>
                <w:szCs w:val="24"/>
              </w:rPr>
              <w:t xml:space="preserve">irectives </w:t>
            </w:r>
          </w:p>
        </w:tc>
        <w:tc>
          <w:tcPr>
            <w:tcW w:w="6242" w:type="dxa"/>
          </w:tcPr>
          <w:p w14:paraId="38DDE807" w14:textId="0499E136" w:rsidR="00A656E7" w:rsidRPr="00DA70FE" w:rsidRDefault="00F42026" w:rsidP="001B29D4">
            <w:pPr>
              <w:spacing w:before="60"/>
              <w:rPr>
                <w:rFonts w:ascii="Arial" w:hAnsi="Arial" w:cs="Arial"/>
                <w:szCs w:val="24"/>
              </w:rPr>
            </w:pPr>
            <w:r w:rsidRPr="00DA70FE">
              <w:rPr>
                <w:rFonts w:ascii="Arial" w:hAnsi="Arial" w:cs="Arial"/>
                <w:szCs w:val="24"/>
              </w:rPr>
              <w:t xml:space="preserve">All applicable European </w:t>
            </w:r>
            <w:r w:rsidR="00DB00B6">
              <w:rPr>
                <w:rFonts w:ascii="Arial" w:hAnsi="Arial" w:cs="Arial"/>
                <w:szCs w:val="24"/>
              </w:rPr>
              <w:t>d</w:t>
            </w:r>
            <w:r w:rsidRPr="00DA70FE">
              <w:rPr>
                <w:rFonts w:ascii="Arial" w:hAnsi="Arial" w:cs="Arial"/>
                <w:szCs w:val="24"/>
              </w:rPr>
              <w:t>irectives have been considered in the determination of the application.</w:t>
            </w:r>
          </w:p>
        </w:tc>
        <w:tc>
          <w:tcPr>
            <w:tcW w:w="1135" w:type="dxa"/>
            <w:gridSpan w:val="2"/>
          </w:tcPr>
          <w:p w14:paraId="38DDE808"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6B5D0B" w14:paraId="089AE842"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hideMark/>
          </w:tcPr>
          <w:p w14:paraId="07454CAB" w14:textId="77777777" w:rsidR="006B5D0B" w:rsidRDefault="006B5D0B">
            <w:pPr>
              <w:rPr>
                <w:rFonts w:ascii="Arial" w:hAnsi="Arial" w:cs="Arial"/>
                <w:b/>
                <w:bCs/>
                <w:color w:val="FFFFFF"/>
                <w:szCs w:val="24"/>
              </w:rPr>
            </w:pPr>
            <w:r>
              <w:rPr>
                <w:rFonts w:ascii="Arial" w:hAnsi="Arial" w:cs="Arial"/>
                <w:b/>
                <w:bCs/>
                <w:color w:val="FFFFFF"/>
              </w:rPr>
              <w:t>Sustainable Management of Natural Resources (SMNR)</w:t>
            </w:r>
          </w:p>
        </w:tc>
      </w:tr>
      <w:tr w:rsidR="006B5D0B" w14:paraId="2E2F0EEC" w14:textId="77777777" w:rsidTr="001B29D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Height w:val="525"/>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CCDEEE" w14:textId="77777777" w:rsidR="006B5D0B" w:rsidRDefault="006B5D0B">
            <w:pPr>
              <w:rPr>
                <w:rFonts w:ascii="Arial" w:hAnsi="Arial" w:cs="Arial"/>
                <w:sz w:val="22"/>
                <w:szCs w:val="22"/>
                <w:lang w:eastAsia="en-US"/>
              </w:rPr>
            </w:pPr>
            <w:r>
              <w:rPr>
                <w:rFonts w:ascii="Arial" w:hAnsi="Arial" w:cs="Arial"/>
              </w:rPr>
              <w:t>Considerations of SMNR - Compliance with our General Purpose</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B460773" w14:textId="74BDED95" w:rsidR="006B5D0B" w:rsidRDefault="006B5D0B" w:rsidP="001B29D4">
            <w:pPr>
              <w:pStyle w:val="NormalWeb"/>
              <w:rPr>
                <w:rFonts w:ascii="Arial" w:hAnsi="Arial" w:cs="Arial"/>
                <w:color w:val="FF00FF"/>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1E6840">
              <w:rPr>
                <w:rFonts w:ascii="Arial" w:hAnsi="Arial" w:cs="Arial"/>
              </w:rPr>
              <w:t>.</w:t>
            </w: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9884E5" w14:textId="77777777" w:rsidR="006B5D0B" w:rsidRDefault="006B5D0B">
            <w:pPr>
              <w:rPr>
                <w:rFonts w:ascii="Arial" w:hAnsi="Arial" w:cs="Arial"/>
                <w:color w:val="000000"/>
              </w:rPr>
            </w:pPr>
            <w:r>
              <w:rPr>
                <w:rFonts w:ascii="Wingdings" w:hAnsi="Wingdings"/>
                <w:color w:val="000000"/>
              </w:rPr>
              <w:t></w:t>
            </w:r>
          </w:p>
        </w:tc>
      </w:tr>
      <w:tr w:rsidR="00F30520" w14:paraId="16ED68F4" w14:textId="77777777" w:rsidTr="00F305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tcPr>
          <w:p w14:paraId="650F4C42" w14:textId="765FB36C" w:rsidR="00F30520" w:rsidRPr="00F30520" w:rsidRDefault="00F30520">
            <w:pPr>
              <w:rPr>
                <w:rFonts w:ascii="Arial" w:hAnsi="Arial" w:cs="Arial"/>
                <w:b/>
                <w:bCs/>
                <w:color w:val="FFFFFF" w:themeColor="background1"/>
              </w:rPr>
            </w:pPr>
            <w:r w:rsidRPr="00F30520">
              <w:rPr>
                <w:rFonts w:ascii="Arial" w:hAnsi="Arial" w:cs="Arial"/>
                <w:b/>
                <w:bCs/>
                <w:color w:val="FFFFFF" w:themeColor="background1"/>
              </w:rPr>
              <w:t>Environment Wales Act 2016 – Biodiversity and resilience of ecosystems duty</w:t>
            </w:r>
          </w:p>
        </w:tc>
      </w:tr>
      <w:tr w:rsidR="00F30520" w14:paraId="15FE7D05"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CC7A9DD" w14:textId="2513ECE4" w:rsidR="00F30520" w:rsidRDefault="00F30520">
            <w:pPr>
              <w:rPr>
                <w:rFonts w:ascii="Arial" w:hAnsi="Arial" w:cs="Arial"/>
              </w:rPr>
            </w:pPr>
            <w:r>
              <w:rPr>
                <w:rFonts w:ascii="Arial" w:hAnsi="Arial" w:cs="Arial"/>
              </w:rPr>
              <w:t>Consideration of Section 6</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2CC6299" w14:textId="1E618C24" w:rsidR="003C0D32" w:rsidRDefault="00F30520" w:rsidP="001B29D4">
            <w:pPr>
              <w:pStyle w:val="NormalWeb"/>
              <w:spacing w:before="60"/>
              <w:rPr>
                <w:rFonts w:ascii="Arial" w:hAnsi="Arial" w:cs="Arial"/>
              </w:rPr>
            </w:pPr>
            <w:r w:rsidRPr="00F30520">
              <w:rPr>
                <w:rFonts w:ascii="Arial" w:hAnsi="Arial" w:cs="Arial"/>
              </w:rPr>
              <w:t xml:space="preserve">Section 6 of the Environment Wales Act 2016 requires </w:t>
            </w:r>
            <w:r w:rsidR="00BC0911">
              <w:rPr>
                <w:rFonts w:ascii="Arial" w:hAnsi="Arial" w:cs="Arial"/>
              </w:rPr>
              <w:t>t</w:t>
            </w:r>
            <w:r w:rsidRPr="00F30520">
              <w:rPr>
                <w:rFonts w:ascii="Arial" w:hAnsi="Arial" w:cs="Arial"/>
              </w:rPr>
              <w:t>hat we seek to maintain and</w:t>
            </w:r>
            <w:r>
              <w:rPr>
                <w:rFonts w:ascii="Arial" w:hAnsi="Arial" w:cs="Arial"/>
              </w:rPr>
              <w:t xml:space="preserve"> </w:t>
            </w:r>
            <w:r w:rsidRPr="00F30520">
              <w:rPr>
                <w:rFonts w:ascii="Arial" w:hAnsi="Arial" w:cs="Arial"/>
              </w:rPr>
              <w:t>enhance biodiversity in the</w:t>
            </w:r>
            <w:r w:rsidR="00BC0911">
              <w:rPr>
                <w:rFonts w:ascii="Arial" w:hAnsi="Arial" w:cs="Arial"/>
              </w:rPr>
              <w:t xml:space="preserve"> e</w:t>
            </w:r>
            <w:r w:rsidRPr="00F30520">
              <w:rPr>
                <w:rFonts w:ascii="Arial" w:hAnsi="Arial" w:cs="Arial"/>
              </w:rPr>
              <w:t>xercise of our functions, and in so doing promote the</w:t>
            </w:r>
            <w:r w:rsidR="00BC0911">
              <w:rPr>
                <w:rFonts w:ascii="Arial" w:hAnsi="Arial" w:cs="Arial"/>
              </w:rPr>
              <w:t xml:space="preserve"> </w:t>
            </w:r>
            <w:r w:rsidRPr="00F30520">
              <w:rPr>
                <w:rFonts w:ascii="Arial" w:hAnsi="Arial" w:cs="Arial"/>
              </w:rPr>
              <w:t>resilience of ecosystems, in a manner that is consistent</w:t>
            </w:r>
            <w:r w:rsidR="00BC0911">
              <w:rPr>
                <w:rFonts w:ascii="Arial" w:hAnsi="Arial" w:cs="Arial"/>
              </w:rPr>
              <w:t xml:space="preserve"> </w:t>
            </w:r>
            <w:r w:rsidRPr="00F30520">
              <w:rPr>
                <w:rFonts w:ascii="Arial" w:hAnsi="Arial" w:cs="Arial"/>
              </w:rPr>
              <w:t>with the proper exercise of our functions. NRW is</w:t>
            </w:r>
            <w:r w:rsidR="00BC0911">
              <w:rPr>
                <w:rFonts w:ascii="Arial" w:hAnsi="Arial" w:cs="Arial"/>
              </w:rPr>
              <w:t xml:space="preserve"> </w:t>
            </w:r>
            <w:r w:rsidRPr="00F30520">
              <w:rPr>
                <w:rFonts w:ascii="Arial" w:hAnsi="Arial" w:cs="Arial"/>
              </w:rPr>
              <w:t>satisfied that in this case</w:t>
            </w:r>
            <w:r w:rsidR="00EC05E5">
              <w:rPr>
                <w:i/>
                <w:iCs/>
              </w:rPr>
              <w:t>,</w:t>
            </w:r>
            <w:r w:rsidR="00EC05E5" w:rsidRPr="004E214D">
              <w:rPr>
                <w:i/>
                <w:iCs/>
                <w:color w:val="0070C0"/>
              </w:rPr>
              <w:t xml:space="preserve"> </w:t>
            </w:r>
            <w:r w:rsidRPr="00F30520">
              <w:rPr>
                <w:rFonts w:ascii="Arial" w:hAnsi="Arial" w:cs="Arial"/>
              </w:rPr>
              <w:t xml:space="preserve">we have </w:t>
            </w:r>
            <w:proofErr w:type="gramStart"/>
            <w:r w:rsidRPr="00F30520">
              <w:rPr>
                <w:rFonts w:ascii="Arial" w:hAnsi="Arial" w:cs="Arial"/>
              </w:rPr>
              <w:t>taken into account</w:t>
            </w:r>
            <w:proofErr w:type="gramEnd"/>
            <w:r w:rsidRPr="00F30520">
              <w:rPr>
                <w:rFonts w:ascii="Arial" w:hAnsi="Arial" w:cs="Arial"/>
              </w:rPr>
              <w:t xml:space="preserve"> and had due regard to this duty in so far as it is</w:t>
            </w:r>
            <w:r>
              <w:rPr>
                <w:rFonts w:ascii="Arial" w:hAnsi="Arial" w:cs="Arial"/>
              </w:rPr>
              <w:t xml:space="preserve"> </w:t>
            </w:r>
            <w:r w:rsidRPr="00F30520">
              <w:rPr>
                <w:rFonts w:ascii="Arial" w:hAnsi="Arial" w:cs="Arial"/>
              </w:rPr>
              <w:t>consistent with the function of determining an application for an EPR permit.</w:t>
            </w:r>
            <w:r w:rsidR="003C0D32">
              <w:rPr>
                <w:rFonts w:ascii="Arial" w:hAnsi="Arial" w:cs="Arial"/>
                <w:color w:val="FF00FF"/>
              </w:rPr>
              <w:t xml:space="preserve"> </w:t>
            </w: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5EF3CDC" w14:textId="2CAEC91F" w:rsidR="00F30520" w:rsidRDefault="00F30520">
            <w:pPr>
              <w:rPr>
                <w:rFonts w:ascii="Wingdings" w:hAnsi="Wingdings"/>
                <w:color w:val="000000"/>
              </w:rPr>
            </w:pPr>
            <w:r>
              <w:rPr>
                <w:rFonts w:ascii="Wingdings" w:hAnsi="Wingdings"/>
                <w:color w:val="000000"/>
              </w:rPr>
              <w:t></w:t>
            </w:r>
          </w:p>
        </w:tc>
      </w:tr>
      <w:tr w:rsidR="00792CEE" w:rsidRPr="00DA70FE" w14:paraId="38DDE80B" w14:textId="77777777" w:rsidTr="006B5D0B">
        <w:tc>
          <w:tcPr>
            <w:tcW w:w="9357" w:type="dxa"/>
            <w:gridSpan w:val="5"/>
            <w:shd w:val="clear" w:color="auto" w:fill="00B050"/>
          </w:tcPr>
          <w:p w14:paraId="38DDE80A"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site</w:t>
            </w:r>
          </w:p>
        </w:tc>
      </w:tr>
      <w:tr w:rsidR="00F42026" w:rsidRPr="00DA70FE" w14:paraId="38DDE813" w14:textId="77777777" w:rsidTr="00880F75">
        <w:tc>
          <w:tcPr>
            <w:tcW w:w="1980" w:type="dxa"/>
            <w:gridSpan w:val="2"/>
          </w:tcPr>
          <w:p w14:paraId="38DDE80C"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Extent of the site of the facility </w:t>
            </w:r>
          </w:p>
        </w:tc>
        <w:tc>
          <w:tcPr>
            <w:tcW w:w="6242" w:type="dxa"/>
          </w:tcPr>
          <w:p w14:paraId="38DDE80D" w14:textId="6753F372" w:rsidR="00F42026" w:rsidRPr="00DA70FE" w:rsidRDefault="00F42026" w:rsidP="007C0DCA">
            <w:pPr>
              <w:spacing w:before="60"/>
              <w:rPr>
                <w:rFonts w:ascii="Arial" w:hAnsi="Arial" w:cs="Arial"/>
                <w:szCs w:val="24"/>
              </w:rPr>
            </w:pPr>
            <w:r w:rsidRPr="00DA70FE">
              <w:rPr>
                <w:rFonts w:ascii="Arial" w:hAnsi="Arial" w:cs="Arial"/>
                <w:szCs w:val="24"/>
              </w:rPr>
              <w:t>The operator has provided a plan which we consider is satisfactory, showing the extent of the site of the facility</w:t>
            </w:r>
            <w:proofErr w:type="gramStart"/>
            <w:r w:rsidRPr="00DA70FE">
              <w:rPr>
                <w:rFonts w:ascii="Arial" w:hAnsi="Arial" w:cs="Arial"/>
                <w:color w:val="000000"/>
                <w:szCs w:val="24"/>
              </w:rPr>
              <w:t>.</w:t>
            </w:r>
            <w:r w:rsidRPr="00DA70FE">
              <w:rPr>
                <w:rFonts w:ascii="Arial" w:hAnsi="Arial" w:cs="Arial"/>
                <w:szCs w:val="24"/>
              </w:rPr>
              <w:t xml:space="preserve">  </w:t>
            </w:r>
            <w:proofErr w:type="gramEnd"/>
          </w:p>
          <w:p w14:paraId="38DDE80E" w14:textId="77777777" w:rsidR="00F42026" w:rsidRPr="00DA70FE" w:rsidRDefault="00F42026" w:rsidP="007C0DCA">
            <w:pPr>
              <w:spacing w:before="60"/>
              <w:rPr>
                <w:rFonts w:ascii="Arial" w:hAnsi="Arial" w:cs="Arial"/>
                <w:szCs w:val="24"/>
              </w:rPr>
            </w:pPr>
          </w:p>
          <w:p w14:paraId="38DDE811" w14:textId="1AAF3EB9" w:rsidR="00A656E7" w:rsidRPr="00DA70FE" w:rsidRDefault="00F42026" w:rsidP="001B29D4">
            <w:pPr>
              <w:spacing w:before="60"/>
              <w:rPr>
                <w:rFonts w:ascii="Arial" w:hAnsi="Arial" w:cs="Arial"/>
                <w:szCs w:val="24"/>
              </w:rPr>
            </w:pPr>
            <w:r w:rsidRPr="00DA70FE">
              <w:rPr>
                <w:rFonts w:ascii="Arial" w:hAnsi="Arial" w:cs="Arial"/>
                <w:szCs w:val="24"/>
              </w:rPr>
              <w:t xml:space="preserve">A plan is included in the permit and the operator is required to </w:t>
            </w:r>
            <w:proofErr w:type="gramStart"/>
            <w:r w:rsidRPr="00DA70FE">
              <w:rPr>
                <w:rFonts w:ascii="Arial" w:hAnsi="Arial" w:cs="Arial"/>
                <w:szCs w:val="24"/>
              </w:rPr>
              <w:t>carry on</w:t>
            </w:r>
            <w:proofErr w:type="gramEnd"/>
            <w:r w:rsidRPr="00DA70FE">
              <w:rPr>
                <w:rFonts w:ascii="Arial" w:hAnsi="Arial" w:cs="Arial"/>
                <w:szCs w:val="24"/>
              </w:rPr>
              <w:t xml:space="preserve"> the permitted activities within the site boundary.</w:t>
            </w:r>
          </w:p>
        </w:tc>
        <w:tc>
          <w:tcPr>
            <w:tcW w:w="1135" w:type="dxa"/>
            <w:gridSpan w:val="2"/>
          </w:tcPr>
          <w:p w14:paraId="38DDE812"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bl>
    <w:p w14:paraId="38DDE94D" w14:textId="77777777" w:rsidR="00C44B7E" w:rsidRDefault="00C44B7E" w:rsidP="001B29D4">
      <w:pPr>
        <w:pStyle w:val="Heading1"/>
        <w:jc w:val="left"/>
        <w:rPr>
          <w:b w:val="0"/>
        </w:rPr>
      </w:pPr>
    </w:p>
    <w:sectPr w:rsidR="00C44B7E" w:rsidSect="00365084">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E4A61C" w14:textId="77777777" w:rsidR="001B2943" w:rsidRDefault="001B2943">
      <w:r>
        <w:separator/>
      </w:r>
    </w:p>
  </w:endnote>
  <w:endnote w:type="continuationSeparator" w:id="0">
    <w:p w14:paraId="6E549FAF" w14:textId="77777777" w:rsidR="001B2943" w:rsidRDefault="001B29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DE952" w14:textId="77777777" w:rsidR="00B756D3" w:rsidRDefault="00B756D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38DDE953" w14:textId="77777777" w:rsidR="00B756D3" w:rsidRDefault="00B756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8390D" w:rsidRPr="0048390D" w14:paraId="38DDE958" w14:textId="77777777" w:rsidTr="00BB2721">
      <w:trPr>
        <w:trHeight w:val="286"/>
      </w:trPr>
      <w:tc>
        <w:tcPr>
          <w:tcW w:w="2659" w:type="dxa"/>
        </w:tcPr>
        <w:p w14:paraId="38DDE954" w14:textId="0939A4F2" w:rsidR="00B756D3" w:rsidRPr="0048390D" w:rsidRDefault="00B756D3" w:rsidP="00BB2721">
          <w:pPr>
            <w:tabs>
              <w:tab w:val="left" w:pos="4335"/>
              <w:tab w:val="right" w:pos="10348"/>
            </w:tabs>
            <w:rPr>
              <w:rStyle w:val="PageNumber"/>
              <w:rFonts w:ascii="Arial" w:hAnsi="Arial" w:cs="Arial"/>
              <w:sz w:val="20"/>
              <w:lang w:val="en-US"/>
            </w:rPr>
          </w:pPr>
        </w:p>
      </w:tc>
      <w:tc>
        <w:tcPr>
          <w:tcW w:w="2659" w:type="dxa"/>
        </w:tcPr>
        <w:p w14:paraId="38DDE955" w14:textId="30640C53" w:rsidR="00B756D3" w:rsidRPr="0048390D" w:rsidRDefault="00B756D3" w:rsidP="00BB2721">
          <w:pPr>
            <w:tabs>
              <w:tab w:val="left" w:pos="4335"/>
              <w:tab w:val="right" w:pos="10348"/>
            </w:tabs>
            <w:rPr>
              <w:rStyle w:val="PageNumber"/>
              <w:rFonts w:ascii="Arial" w:hAnsi="Arial" w:cs="Arial"/>
              <w:sz w:val="20"/>
              <w:lang w:val="en-US"/>
            </w:rPr>
          </w:pPr>
        </w:p>
      </w:tc>
      <w:tc>
        <w:tcPr>
          <w:tcW w:w="2926" w:type="dxa"/>
        </w:tcPr>
        <w:p w14:paraId="38DDE956" w14:textId="5294C55B" w:rsidR="00B756D3" w:rsidRPr="0048390D" w:rsidRDefault="00B756D3" w:rsidP="00BB2721">
          <w:pPr>
            <w:tabs>
              <w:tab w:val="left" w:pos="4335"/>
              <w:tab w:val="right" w:pos="10348"/>
            </w:tabs>
            <w:rPr>
              <w:rStyle w:val="PageNumber"/>
              <w:rFonts w:ascii="Arial" w:hAnsi="Arial" w:cs="Arial"/>
              <w:sz w:val="20"/>
              <w:lang w:val="en-US"/>
            </w:rPr>
          </w:pPr>
        </w:p>
      </w:tc>
      <w:tc>
        <w:tcPr>
          <w:tcW w:w="2392" w:type="dxa"/>
        </w:tcPr>
        <w:p w14:paraId="38DDE957" w14:textId="1DB00A37" w:rsidR="00B756D3" w:rsidRPr="0048390D" w:rsidRDefault="00B756D3" w:rsidP="00BB2721">
          <w:pPr>
            <w:tabs>
              <w:tab w:val="left" w:pos="4335"/>
              <w:tab w:val="right" w:pos="10348"/>
            </w:tabs>
            <w:jc w:val="right"/>
            <w:rPr>
              <w:rStyle w:val="PageNumber"/>
              <w:rFonts w:ascii="Arial" w:hAnsi="Arial" w:cs="Arial"/>
              <w:sz w:val="20"/>
              <w:lang w:val="en-US"/>
            </w:rPr>
          </w:pPr>
          <w:r w:rsidRPr="0048390D">
            <w:rPr>
              <w:rStyle w:val="PageNumber"/>
              <w:rFonts w:ascii="Arial" w:hAnsi="Arial" w:cs="Arial"/>
              <w:sz w:val="20"/>
              <w:lang w:val="en-US"/>
            </w:rPr>
            <w:t xml:space="preserve">Page </w:t>
          </w:r>
          <w:r w:rsidRPr="0048390D">
            <w:rPr>
              <w:rStyle w:val="PageNumber"/>
              <w:rFonts w:ascii="Arial" w:hAnsi="Arial" w:cs="Arial"/>
              <w:sz w:val="20"/>
              <w:lang w:val="en-US"/>
            </w:rPr>
            <w:fldChar w:fldCharType="begin"/>
          </w:r>
          <w:r w:rsidRPr="0048390D">
            <w:rPr>
              <w:rStyle w:val="PageNumber"/>
              <w:rFonts w:ascii="Arial" w:hAnsi="Arial" w:cs="Arial"/>
              <w:sz w:val="20"/>
              <w:lang w:val="en-US"/>
            </w:rPr>
            <w:instrText xml:space="preserve"> PAGE </w:instrText>
          </w:r>
          <w:r w:rsidRPr="0048390D">
            <w:rPr>
              <w:rStyle w:val="PageNumber"/>
              <w:rFonts w:ascii="Arial" w:hAnsi="Arial" w:cs="Arial"/>
              <w:sz w:val="20"/>
              <w:lang w:val="en-US"/>
            </w:rPr>
            <w:fldChar w:fldCharType="separate"/>
          </w:r>
          <w:r w:rsidR="006B5D0B" w:rsidRPr="0048390D">
            <w:rPr>
              <w:rStyle w:val="PageNumber"/>
              <w:rFonts w:ascii="Arial" w:hAnsi="Arial" w:cs="Arial"/>
              <w:noProof/>
              <w:sz w:val="20"/>
              <w:lang w:val="en-US"/>
            </w:rPr>
            <w:t>18</w:t>
          </w:r>
          <w:r w:rsidRPr="0048390D">
            <w:rPr>
              <w:rStyle w:val="PageNumber"/>
              <w:rFonts w:ascii="Arial" w:hAnsi="Arial" w:cs="Arial"/>
              <w:sz w:val="20"/>
              <w:lang w:val="en-US"/>
            </w:rPr>
            <w:fldChar w:fldCharType="end"/>
          </w:r>
          <w:r w:rsidRPr="0048390D">
            <w:rPr>
              <w:rStyle w:val="PageNumber"/>
              <w:rFonts w:ascii="Arial" w:hAnsi="Arial" w:cs="Arial"/>
              <w:sz w:val="20"/>
              <w:lang w:val="en-US"/>
            </w:rPr>
            <w:t xml:space="preserve"> of </w:t>
          </w:r>
          <w:r w:rsidRPr="0048390D">
            <w:rPr>
              <w:rStyle w:val="PageNumber"/>
              <w:rFonts w:ascii="Arial" w:hAnsi="Arial" w:cs="Arial"/>
              <w:sz w:val="20"/>
              <w:lang w:val="en-US"/>
            </w:rPr>
            <w:fldChar w:fldCharType="begin"/>
          </w:r>
          <w:r w:rsidRPr="0048390D">
            <w:rPr>
              <w:rStyle w:val="PageNumber"/>
              <w:rFonts w:ascii="Arial" w:hAnsi="Arial" w:cs="Arial"/>
              <w:sz w:val="20"/>
              <w:lang w:val="en-US"/>
            </w:rPr>
            <w:instrText xml:space="preserve"> NUMPAGES </w:instrText>
          </w:r>
          <w:r w:rsidRPr="0048390D">
            <w:rPr>
              <w:rStyle w:val="PageNumber"/>
              <w:rFonts w:ascii="Arial" w:hAnsi="Arial" w:cs="Arial"/>
              <w:sz w:val="20"/>
              <w:lang w:val="en-US"/>
            </w:rPr>
            <w:fldChar w:fldCharType="separate"/>
          </w:r>
          <w:r w:rsidR="006B5D0B" w:rsidRPr="0048390D">
            <w:rPr>
              <w:rStyle w:val="PageNumber"/>
              <w:rFonts w:ascii="Arial" w:hAnsi="Arial" w:cs="Arial"/>
              <w:noProof/>
              <w:sz w:val="20"/>
              <w:lang w:val="en-US"/>
            </w:rPr>
            <w:t>18</w:t>
          </w:r>
          <w:r w:rsidRPr="0048390D">
            <w:rPr>
              <w:rStyle w:val="PageNumber"/>
              <w:rFonts w:ascii="Arial" w:hAnsi="Arial" w:cs="Arial"/>
              <w:sz w:val="20"/>
              <w:lang w:val="en-US"/>
            </w:rPr>
            <w:fldChar w:fldCharType="end"/>
          </w:r>
        </w:p>
      </w:tc>
    </w:tr>
  </w:tbl>
  <w:p w14:paraId="38DDE959" w14:textId="77777777" w:rsidR="00B756D3" w:rsidRPr="00B602B8" w:rsidRDefault="00B756D3"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E272BA" w14:textId="77777777" w:rsidR="001B2943" w:rsidRDefault="001B2943">
      <w:r>
        <w:separator/>
      </w:r>
    </w:p>
  </w:footnote>
  <w:footnote w:type="continuationSeparator" w:id="0">
    <w:p w14:paraId="7C14E135" w14:textId="77777777" w:rsidR="001B2943" w:rsidRDefault="001B29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E0D01AA"/>
    <w:multiLevelType w:val="hybridMultilevel"/>
    <w:tmpl w:val="03DC581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0"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CAA73EF"/>
    <w:multiLevelType w:val="hybridMultilevel"/>
    <w:tmpl w:val="170693E8"/>
    <w:lvl w:ilvl="0" w:tplc="EEC6D6C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644236605">
    <w:abstractNumId w:val="1"/>
  </w:num>
  <w:num w:numId="2" w16cid:durableId="1685937626">
    <w:abstractNumId w:val="17"/>
  </w:num>
  <w:num w:numId="3" w16cid:durableId="1687365851">
    <w:abstractNumId w:val="13"/>
  </w:num>
  <w:num w:numId="4" w16cid:durableId="341248935">
    <w:abstractNumId w:val="2"/>
  </w:num>
  <w:num w:numId="5" w16cid:durableId="2040156728">
    <w:abstractNumId w:val="6"/>
  </w:num>
  <w:num w:numId="6" w16cid:durableId="1289582058">
    <w:abstractNumId w:val="4"/>
  </w:num>
  <w:num w:numId="7" w16cid:durableId="1759251624">
    <w:abstractNumId w:val="8"/>
  </w:num>
  <w:num w:numId="8" w16cid:durableId="1853571413">
    <w:abstractNumId w:val="16"/>
  </w:num>
  <w:num w:numId="9" w16cid:durableId="1209685453">
    <w:abstractNumId w:val="21"/>
  </w:num>
  <w:num w:numId="10" w16cid:durableId="1964771344">
    <w:abstractNumId w:val="11"/>
  </w:num>
  <w:num w:numId="11" w16cid:durableId="1469047">
    <w:abstractNumId w:val="14"/>
  </w:num>
  <w:num w:numId="12" w16cid:durableId="626663788">
    <w:abstractNumId w:val="20"/>
  </w:num>
  <w:num w:numId="13" w16cid:durableId="1641105476">
    <w:abstractNumId w:val="18"/>
  </w:num>
  <w:num w:numId="14" w16cid:durableId="528032458">
    <w:abstractNumId w:val="10"/>
  </w:num>
  <w:num w:numId="15" w16cid:durableId="1736783868">
    <w:abstractNumId w:val="12"/>
  </w:num>
  <w:num w:numId="16" w16cid:durableId="40903822">
    <w:abstractNumId w:val="7"/>
  </w:num>
  <w:num w:numId="17" w16cid:durableId="1087580391">
    <w:abstractNumId w:val="15"/>
  </w:num>
  <w:num w:numId="18" w16cid:durableId="1729647190">
    <w:abstractNumId w:val="0"/>
  </w:num>
  <w:num w:numId="19" w16cid:durableId="1795438313">
    <w:abstractNumId w:val="9"/>
  </w:num>
  <w:num w:numId="20" w16cid:durableId="688262012">
    <w:abstractNumId w:val="3"/>
  </w:num>
  <w:num w:numId="21" w16cid:durableId="745148092">
    <w:abstractNumId w:val="5"/>
  </w:num>
  <w:num w:numId="22" w16cid:durableId="1947420921">
    <w:abstractNumId w:val="19"/>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11F4"/>
    <w:rsid w:val="000225DA"/>
    <w:rsid w:val="00024E0F"/>
    <w:rsid w:val="000436A8"/>
    <w:rsid w:val="00052697"/>
    <w:rsid w:val="0005636B"/>
    <w:rsid w:val="00057B0C"/>
    <w:rsid w:val="00067A5C"/>
    <w:rsid w:val="00077908"/>
    <w:rsid w:val="00081421"/>
    <w:rsid w:val="00087AFD"/>
    <w:rsid w:val="00094448"/>
    <w:rsid w:val="000A2B15"/>
    <w:rsid w:val="000A6110"/>
    <w:rsid w:val="000B08EA"/>
    <w:rsid w:val="000B0C2A"/>
    <w:rsid w:val="000C3151"/>
    <w:rsid w:val="000D41D1"/>
    <w:rsid w:val="000E2BCE"/>
    <w:rsid w:val="000E54AC"/>
    <w:rsid w:val="000E628C"/>
    <w:rsid w:val="000F3D3D"/>
    <w:rsid w:val="00107C27"/>
    <w:rsid w:val="00112F82"/>
    <w:rsid w:val="00120FD3"/>
    <w:rsid w:val="00124B9A"/>
    <w:rsid w:val="00125DED"/>
    <w:rsid w:val="00141DD3"/>
    <w:rsid w:val="00143AFA"/>
    <w:rsid w:val="00147725"/>
    <w:rsid w:val="001500A3"/>
    <w:rsid w:val="0016775A"/>
    <w:rsid w:val="0017110E"/>
    <w:rsid w:val="00173FA0"/>
    <w:rsid w:val="00175981"/>
    <w:rsid w:val="00176DE6"/>
    <w:rsid w:val="001853EC"/>
    <w:rsid w:val="0019078A"/>
    <w:rsid w:val="001A2522"/>
    <w:rsid w:val="001A47AE"/>
    <w:rsid w:val="001A79EC"/>
    <w:rsid w:val="001B2943"/>
    <w:rsid w:val="001B29D4"/>
    <w:rsid w:val="001B35DB"/>
    <w:rsid w:val="001B5BD3"/>
    <w:rsid w:val="001B77CB"/>
    <w:rsid w:val="001C1F18"/>
    <w:rsid w:val="001D4436"/>
    <w:rsid w:val="001E6840"/>
    <w:rsid w:val="001F0E23"/>
    <w:rsid w:val="001F7933"/>
    <w:rsid w:val="002013C8"/>
    <w:rsid w:val="00202B65"/>
    <w:rsid w:val="00205F87"/>
    <w:rsid w:val="00210407"/>
    <w:rsid w:val="002139AA"/>
    <w:rsid w:val="00216630"/>
    <w:rsid w:val="00222658"/>
    <w:rsid w:val="00223BAE"/>
    <w:rsid w:val="0023750B"/>
    <w:rsid w:val="00246434"/>
    <w:rsid w:val="00253604"/>
    <w:rsid w:val="00257119"/>
    <w:rsid w:val="0026391A"/>
    <w:rsid w:val="0028175F"/>
    <w:rsid w:val="002A2BB3"/>
    <w:rsid w:val="002A66F0"/>
    <w:rsid w:val="002B0D8B"/>
    <w:rsid w:val="002B2C72"/>
    <w:rsid w:val="002B3D95"/>
    <w:rsid w:val="002B3FAA"/>
    <w:rsid w:val="002C2D76"/>
    <w:rsid w:val="002C30C4"/>
    <w:rsid w:val="002C41CA"/>
    <w:rsid w:val="002C510E"/>
    <w:rsid w:val="002D0A0C"/>
    <w:rsid w:val="002E57A2"/>
    <w:rsid w:val="002F2897"/>
    <w:rsid w:val="002F2FAB"/>
    <w:rsid w:val="002F41D1"/>
    <w:rsid w:val="00317F5A"/>
    <w:rsid w:val="003405D9"/>
    <w:rsid w:val="00340EEB"/>
    <w:rsid w:val="00346CF0"/>
    <w:rsid w:val="00351A0A"/>
    <w:rsid w:val="003546B3"/>
    <w:rsid w:val="0036239C"/>
    <w:rsid w:val="00365084"/>
    <w:rsid w:val="003718D2"/>
    <w:rsid w:val="003719AD"/>
    <w:rsid w:val="0038174A"/>
    <w:rsid w:val="00382EC3"/>
    <w:rsid w:val="00382F62"/>
    <w:rsid w:val="003869DE"/>
    <w:rsid w:val="003931C0"/>
    <w:rsid w:val="00393524"/>
    <w:rsid w:val="003A7D0B"/>
    <w:rsid w:val="003B4BCB"/>
    <w:rsid w:val="003C0D32"/>
    <w:rsid w:val="003C0DE9"/>
    <w:rsid w:val="003C6618"/>
    <w:rsid w:val="003C7244"/>
    <w:rsid w:val="003D1803"/>
    <w:rsid w:val="003E395A"/>
    <w:rsid w:val="003F3681"/>
    <w:rsid w:val="003F5895"/>
    <w:rsid w:val="003F691C"/>
    <w:rsid w:val="00404B8A"/>
    <w:rsid w:val="00406AF4"/>
    <w:rsid w:val="00412510"/>
    <w:rsid w:val="00416EA2"/>
    <w:rsid w:val="004243F4"/>
    <w:rsid w:val="00430B48"/>
    <w:rsid w:val="004334C5"/>
    <w:rsid w:val="004373C9"/>
    <w:rsid w:val="0044196C"/>
    <w:rsid w:val="00442E71"/>
    <w:rsid w:val="0044444E"/>
    <w:rsid w:val="00444D3F"/>
    <w:rsid w:val="004529F3"/>
    <w:rsid w:val="00455E3C"/>
    <w:rsid w:val="004717DF"/>
    <w:rsid w:val="00475B36"/>
    <w:rsid w:val="00476B14"/>
    <w:rsid w:val="00481C68"/>
    <w:rsid w:val="0048390D"/>
    <w:rsid w:val="0048448D"/>
    <w:rsid w:val="004844DC"/>
    <w:rsid w:val="00486C2B"/>
    <w:rsid w:val="004A02F0"/>
    <w:rsid w:val="004B2176"/>
    <w:rsid w:val="004B3156"/>
    <w:rsid w:val="004C16AD"/>
    <w:rsid w:val="004E214D"/>
    <w:rsid w:val="004E4418"/>
    <w:rsid w:val="004E7719"/>
    <w:rsid w:val="004F7332"/>
    <w:rsid w:val="005102DA"/>
    <w:rsid w:val="005247FE"/>
    <w:rsid w:val="00531D21"/>
    <w:rsid w:val="0053399B"/>
    <w:rsid w:val="0053589C"/>
    <w:rsid w:val="00535DB7"/>
    <w:rsid w:val="00544C49"/>
    <w:rsid w:val="00563D41"/>
    <w:rsid w:val="0056738F"/>
    <w:rsid w:val="005761B2"/>
    <w:rsid w:val="005910D1"/>
    <w:rsid w:val="00591E64"/>
    <w:rsid w:val="005B36D9"/>
    <w:rsid w:val="005B6A95"/>
    <w:rsid w:val="005C0EDD"/>
    <w:rsid w:val="005D09D0"/>
    <w:rsid w:val="005D0E13"/>
    <w:rsid w:val="005E1031"/>
    <w:rsid w:val="005F089F"/>
    <w:rsid w:val="0060457F"/>
    <w:rsid w:val="00607AB7"/>
    <w:rsid w:val="00614A77"/>
    <w:rsid w:val="00631CDF"/>
    <w:rsid w:val="00641913"/>
    <w:rsid w:val="00642B90"/>
    <w:rsid w:val="00646BEE"/>
    <w:rsid w:val="00646DEF"/>
    <w:rsid w:val="00653B2E"/>
    <w:rsid w:val="00673F3D"/>
    <w:rsid w:val="0067478B"/>
    <w:rsid w:val="006765AE"/>
    <w:rsid w:val="0067678C"/>
    <w:rsid w:val="00680A19"/>
    <w:rsid w:val="006817A9"/>
    <w:rsid w:val="00681CCF"/>
    <w:rsid w:val="00682EA1"/>
    <w:rsid w:val="00685F82"/>
    <w:rsid w:val="006926EA"/>
    <w:rsid w:val="006933D4"/>
    <w:rsid w:val="00695D92"/>
    <w:rsid w:val="006A6E52"/>
    <w:rsid w:val="006A6F22"/>
    <w:rsid w:val="006B1FC3"/>
    <w:rsid w:val="006B4555"/>
    <w:rsid w:val="006B5264"/>
    <w:rsid w:val="006B5D0B"/>
    <w:rsid w:val="006E36FC"/>
    <w:rsid w:val="006F4CBC"/>
    <w:rsid w:val="00711CD7"/>
    <w:rsid w:val="00712437"/>
    <w:rsid w:val="00715F81"/>
    <w:rsid w:val="0072381C"/>
    <w:rsid w:val="007335DF"/>
    <w:rsid w:val="00746E2D"/>
    <w:rsid w:val="007516DC"/>
    <w:rsid w:val="00761898"/>
    <w:rsid w:val="00762D58"/>
    <w:rsid w:val="00771574"/>
    <w:rsid w:val="00773847"/>
    <w:rsid w:val="0077458B"/>
    <w:rsid w:val="0077476C"/>
    <w:rsid w:val="007755AF"/>
    <w:rsid w:val="00792990"/>
    <w:rsid w:val="00792CEE"/>
    <w:rsid w:val="0079600A"/>
    <w:rsid w:val="007A1244"/>
    <w:rsid w:val="007B4377"/>
    <w:rsid w:val="007B79A7"/>
    <w:rsid w:val="007C0D90"/>
    <w:rsid w:val="007C0DCA"/>
    <w:rsid w:val="007D145A"/>
    <w:rsid w:val="007D2A88"/>
    <w:rsid w:val="007D2C10"/>
    <w:rsid w:val="007E1C67"/>
    <w:rsid w:val="007E3284"/>
    <w:rsid w:val="007E5AD7"/>
    <w:rsid w:val="007F1354"/>
    <w:rsid w:val="008146E9"/>
    <w:rsid w:val="0084003E"/>
    <w:rsid w:val="00845513"/>
    <w:rsid w:val="00857E69"/>
    <w:rsid w:val="00862631"/>
    <w:rsid w:val="008642DA"/>
    <w:rsid w:val="008743F4"/>
    <w:rsid w:val="00880901"/>
    <w:rsid w:val="00880F75"/>
    <w:rsid w:val="00882814"/>
    <w:rsid w:val="008828A9"/>
    <w:rsid w:val="00885742"/>
    <w:rsid w:val="00887285"/>
    <w:rsid w:val="00887A38"/>
    <w:rsid w:val="0089254B"/>
    <w:rsid w:val="008A57D0"/>
    <w:rsid w:val="008A5C1D"/>
    <w:rsid w:val="008D0A1D"/>
    <w:rsid w:val="008D1489"/>
    <w:rsid w:val="008D4796"/>
    <w:rsid w:val="008E02D7"/>
    <w:rsid w:val="008E0382"/>
    <w:rsid w:val="008E03A3"/>
    <w:rsid w:val="008E3ADF"/>
    <w:rsid w:val="008F5198"/>
    <w:rsid w:val="009027F9"/>
    <w:rsid w:val="009047F4"/>
    <w:rsid w:val="009070E1"/>
    <w:rsid w:val="00925040"/>
    <w:rsid w:val="00930ABE"/>
    <w:rsid w:val="009344C0"/>
    <w:rsid w:val="0093480F"/>
    <w:rsid w:val="00945712"/>
    <w:rsid w:val="0094736F"/>
    <w:rsid w:val="0096635C"/>
    <w:rsid w:val="009802DC"/>
    <w:rsid w:val="009837ED"/>
    <w:rsid w:val="00985133"/>
    <w:rsid w:val="009864F9"/>
    <w:rsid w:val="00992AD4"/>
    <w:rsid w:val="00995381"/>
    <w:rsid w:val="009B0C2B"/>
    <w:rsid w:val="009B4CE8"/>
    <w:rsid w:val="009B7411"/>
    <w:rsid w:val="009C6433"/>
    <w:rsid w:val="009D4D88"/>
    <w:rsid w:val="009E4BDC"/>
    <w:rsid w:val="00A06754"/>
    <w:rsid w:val="00A14335"/>
    <w:rsid w:val="00A21684"/>
    <w:rsid w:val="00A269F8"/>
    <w:rsid w:val="00A33020"/>
    <w:rsid w:val="00A33081"/>
    <w:rsid w:val="00A343C7"/>
    <w:rsid w:val="00A436B6"/>
    <w:rsid w:val="00A50874"/>
    <w:rsid w:val="00A5574B"/>
    <w:rsid w:val="00A569FF"/>
    <w:rsid w:val="00A60F17"/>
    <w:rsid w:val="00A632D8"/>
    <w:rsid w:val="00A656E7"/>
    <w:rsid w:val="00A669A4"/>
    <w:rsid w:val="00A7208F"/>
    <w:rsid w:val="00A770BF"/>
    <w:rsid w:val="00A77D4D"/>
    <w:rsid w:val="00AA4DA1"/>
    <w:rsid w:val="00AB6ED2"/>
    <w:rsid w:val="00AC5DE6"/>
    <w:rsid w:val="00AC66F9"/>
    <w:rsid w:val="00AD2646"/>
    <w:rsid w:val="00AD4B61"/>
    <w:rsid w:val="00AD4DCA"/>
    <w:rsid w:val="00AD731D"/>
    <w:rsid w:val="00AE0EB9"/>
    <w:rsid w:val="00AE6B54"/>
    <w:rsid w:val="00AE70BF"/>
    <w:rsid w:val="00AF517E"/>
    <w:rsid w:val="00B00F7A"/>
    <w:rsid w:val="00B10601"/>
    <w:rsid w:val="00B14CBC"/>
    <w:rsid w:val="00B244C4"/>
    <w:rsid w:val="00B31FCB"/>
    <w:rsid w:val="00B32BEA"/>
    <w:rsid w:val="00B36EE5"/>
    <w:rsid w:val="00B417A0"/>
    <w:rsid w:val="00B54C15"/>
    <w:rsid w:val="00B602B8"/>
    <w:rsid w:val="00B62C2D"/>
    <w:rsid w:val="00B73ECB"/>
    <w:rsid w:val="00B756D3"/>
    <w:rsid w:val="00B82F37"/>
    <w:rsid w:val="00B837E8"/>
    <w:rsid w:val="00B971C9"/>
    <w:rsid w:val="00B978FE"/>
    <w:rsid w:val="00BB1620"/>
    <w:rsid w:val="00BB2721"/>
    <w:rsid w:val="00BB408D"/>
    <w:rsid w:val="00BB4528"/>
    <w:rsid w:val="00BC0911"/>
    <w:rsid w:val="00BC2B8E"/>
    <w:rsid w:val="00BE370B"/>
    <w:rsid w:val="00BE7950"/>
    <w:rsid w:val="00BF24F6"/>
    <w:rsid w:val="00BF2733"/>
    <w:rsid w:val="00BF379C"/>
    <w:rsid w:val="00BF76FA"/>
    <w:rsid w:val="00C05011"/>
    <w:rsid w:val="00C07952"/>
    <w:rsid w:val="00C14C93"/>
    <w:rsid w:val="00C17CF9"/>
    <w:rsid w:val="00C22131"/>
    <w:rsid w:val="00C24149"/>
    <w:rsid w:val="00C43A22"/>
    <w:rsid w:val="00C44B7E"/>
    <w:rsid w:val="00C57F82"/>
    <w:rsid w:val="00C61D9C"/>
    <w:rsid w:val="00C632B1"/>
    <w:rsid w:val="00C77886"/>
    <w:rsid w:val="00C8353B"/>
    <w:rsid w:val="00C85FD5"/>
    <w:rsid w:val="00C91798"/>
    <w:rsid w:val="00C92FD1"/>
    <w:rsid w:val="00C93F6F"/>
    <w:rsid w:val="00CA4E7D"/>
    <w:rsid w:val="00CA62D3"/>
    <w:rsid w:val="00CE11A0"/>
    <w:rsid w:val="00CF0436"/>
    <w:rsid w:val="00CF77A9"/>
    <w:rsid w:val="00CF79FA"/>
    <w:rsid w:val="00D04424"/>
    <w:rsid w:val="00D07410"/>
    <w:rsid w:val="00D1383C"/>
    <w:rsid w:val="00D26B49"/>
    <w:rsid w:val="00D27E1C"/>
    <w:rsid w:val="00D3022B"/>
    <w:rsid w:val="00D33D23"/>
    <w:rsid w:val="00D45747"/>
    <w:rsid w:val="00D45B8A"/>
    <w:rsid w:val="00D4673F"/>
    <w:rsid w:val="00D540FD"/>
    <w:rsid w:val="00D5690F"/>
    <w:rsid w:val="00D57A4B"/>
    <w:rsid w:val="00D61AB7"/>
    <w:rsid w:val="00D63230"/>
    <w:rsid w:val="00D7711B"/>
    <w:rsid w:val="00D7760F"/>
    <w:rsid w:val="00D8193B"/>
    <w:rsid w:val="00D825C3"/>
    <w:rsid w:val="00D96438"/>
    <w:rsid w:val="00DA70FE"/>
    <w:rsid w:val="00DA72C7"/>
    <w:rsid w:val="00DA7802"/>
    <w:rsid w:val="00DB00B6"/>
    <w:rsid w:val="00DB74B1"/>
    <w:rsid w:val="00DC159F"/>
    <w:rsid w:val="00DC16D7"/>
    <w:rsid w:val="00DC28B8"/>
    <w:rsid w:val="00DC3714"/>
    <w:rsid w:val="00DC6347"/>
    <w:rsid w:val="00DD5600"/>
    <w:rsid w:val="00DE09DD"/>
    <w:rsid w:val="00DE522D"/>
    <w:rsid w:val="00DE632F"/>
    <w:rsid w:val="00DF13FA"/>
    <w:rsid w:val="00E227D5"/>
    <w:rsid w:val="00E22C8C"/>
    <w:rsid w:val="00E244F7"/>
    <w:rsid w:val="00E25A5B"/>
    <w:rsid w:val="00E32301"/>
    <w:rsid w:val="00E35F5D"/>
    <w:rsid w:val="00E450D5"/>
    <w:rsid w:val="00E512FF"/>
    <w:rsid w:val="00E618F8"/>
    <w:rsid w:val="00E64CB7"/>
    <w:rsid w:val="00E6621A"/>
    <w:rsid w:val="00E71881"/>
    <w:rsid w:val="00E723B6"/>
    <w:rsid w:val="00E76ABB"/>
    <w:rsid w:val="00E80DBE"/>
    <w:rsid w:val="00EA3AB8"/>
    <w:rsid w:val="00EA4DEE"/>
    <w:rsid w:val="00EB010F"/>
    <w:rsid w:val="00EB26B4"/>
    <w:rsid w:val="00EC05E5"/>
    <w:rsid w:val="00EC07DD"/>
    <w:rsid w:val="00EC690E"/>
    <w:rsid w:val="00ED1D92"/>
    <w:rsid w:val="00ED50CB"/>
    <w:rsid w:val="00EE5639"/>
    <w:rsid w:val="00EF499E"/>
    <w:rsid w:val="00F0619C"/>
    <w:rsid w:val="00F10E2F"/>
    <w:rsid w:val="00F21FE3"/>
    <w:rsid w:val="00F22A07"/>
    <w:rsid w:val="00F2779C"/>
    <w:rsid w:val="00F30520"/>
    <w:rsid w:val="00F37C15"/>
    <w:rsid w:val="00F42026"/>
    <w:rsid w:val="00F44625"/>
    <w:rsid w:val="00F44A44"/>
    <w:rsid w:val="00F65963"/>
    <w:rsid w:val="00F65FDE"/>
    <w:rsid w:val="00F75702"/>
    <w:rsid w:val="00F84220"/>
    <w:rsid w:val="00F852AC"/>
    <w:rsid w:val="00F87A6E"/>
    <w:rsid w:val="00F97A77"/>
    <w:rsid w:val="00FB02D6"/>
    <w:rsid w:val="00FB10D0"/>
    <w:rsid w:val="00FB385B"/>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38DDE787"/>
  <w15:docId w15:val="{31381D5A-2613-4088-802E-06EAFDCEA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customStyle="1" w:styleId="Default">
    <w:name w:val="Default"/>
    <w:rsid w:val="002C30C4"/>
    <w:pPr>
      <w:autoSpaceDE w:val="0"/>
      <w:autoSpaceDN w:val="0"/>
      <w:adjustRightInd w:val="0"/>
    </w:pPr>
    <w:rPr>
      <w:rFonts w:ascii="Arial" w:eastAsiaTheme="minorHAnsi" w:hAnsi="Arial" w:cs="Arial"/>
      <w:color w:val="000000"/>
      <w:sz w:val="24"/>
      <w:szCs w:val="24"/>
      <w:lang w:eastAsia="en-US"/>
    </w:rPr>
  </w:style>
  <w:style w:type="character" w:customStyle="1" w:styleId="Heading1Char">
    <w:name w:val="Heading 1 Char"/>
    <w:basedOn w:val="DefaultParagraphFont"/>
    <w:link w:val="Heading1"/>
    <w:rsid w:val="00257119"/>
    <w:rPr>
      <w:rFonts w:ascii="Arial" w:hAnsi="Arial"/>
      <w:b/>
      <w:color w:val="000000"/>
      <w:kern w:val="28"/>
      <w:sz w:val="28"/>
    </w:rPr>
  </w:style>
  <w:style w:type="paragraph" w:styleId="NormalWeb">
    <w:name w:val="Normal (Web)"/>
    <w:basedOn w:val="Normal"/>
    <w:uiPriority w:val="99"/>
    <w:unhideWhenUsed/>
    <w:rsid w:val="006B5D0B"/>
    <w:rPr>
      <w:rFonts w:eastAsiaTheme="minorHAnsi"/>
      <w:szCs w:val="24"/>
    </w:rPr>
  </w:style>
  <w:style w:type="paragraph" w:styleId="ListParagraph">
    <w:name w:val="List Paragraph"/>
    <w:basedOn w:val="Normal"/>
    <w:uiPriority w:val="34"/>
    <w:qFormat/>
    <w:rsid w:val="001F79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397818214">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 w:id="1878811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REGU-195-6584753</_dlc_DocId>
    <_dlc_DocIdUrl xmlns="9be56660-2c31-41ef-bc00-23e72f632f2a">
      <Url>https://cyfoethnaturiolcymru.sharepoint.com/teams/Regulatory/Permitting/_layouts/15/DocIdRedir.aspx?ID=REGU-195-6584753</Url>
      <Description>REGU-195-6584753</Description>
    </_dlc_DocIdUrl>
    <Site_x0020_Name xmlns="859f7ad6-93f6-4205-b62b-a17f28acbbac">Sychtyn</Site_x0020_Name>
    <Internal_x002f_External xmlns="859f7ad6-93f6-4205-b62b-a17f28acbbac">Internal document</Internal_x002f_External>
    <Post_x0020_code xmlns="859f7ad6-93f6-4205-b62b-a17f28acbbac">SY21 0JF</Post_x0020_code>
    <TaxCatchAll xmlns="859f7ad6-93f6-4205-b62b-a17f28acbbac" xsi:nil="tru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Sychtyn, Llanerfyl, Welshpool, Powys, SY21 0JF</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2024-06-30T23:00:00+00:00</Document_x0020_Date>
    <Facility_x0020_Address xmlns="859f7ad6-93f6-4205-b62b-a17f28acbbac">Sychtyn, Llanerfyl, Welshpool, Powys</Facility_x0020_Address>
    <lcf76f155ced4ddcb4097134ff3c332f xmlns="0a3f541d-ab69-4573-98e7-35881639f867">
      <Terms xmlns="http://schemas.microsoft.com/office/infopath/2007/PartnerControls"/>
    </lcf76f155ced4ddcb4097134ff3c332f>
    <Environment_x0020_Sub_x0020_Folder xmlns="859f7ad6-93f6-4205-b62b-a17f28acbbac">Licence variation</Environment_x0020_Sub_x0020_Folder>
    <Customer_x0020_Name xmlns="859f7ad6-93f6-4205-b62b-a17f28acbbac">Mr Edward Vaughan, Mr John Vaughan and Mrs Eluned Beryl Vaughan</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82" ma:contentTypeDescription="Permitting &amp; Compliance Word Document" ma:contentTypeScope="" ma:versionID="e431386f76c31407f27919025ac844a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5ce431996211967840af05ce04e3e8c7"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minOccurs="0"/>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element ref="ns4:MediaServiceObjectDetectorVersions" minOccurs="0"/>
                <xsd:element ref="ns4:MediaServiceDateTaken"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nillable="true"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DateTaken" ma:index="39" nillable="true" ma:displayName="MediaServiceDateTaken" ma:hidden="true" ma:indexed="true" ma:internalName="MediaServiceDateTaken"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05FFFB7-427B-48F1-9AAF-52F0D56C44BB}">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22CA4946-074E-47E1-8E8E-1C951814986F}">
  <ds:schemaRefs>
    <ds:schemaRef ds:uri="http://schemas.microsoft.com/sharepoint/v3/contenttype/forms"/>
  </ds:schemaRefs>
</ds:datastoreItem>
</file>

<file path=customXml/itemProps3.xml><?xml version="1.0" encoding="utf-8"?>
<ds:datastoreItem xmlns:ds="http://schemas.openxmlformats.org/officeDocument/2006/customXml" ds:itemID="{8A687E6C-C869-4C92-ACEA-890407A5FBD3}">
  <ds:schemaRefs>
    <ds:schemaRef ds:uri="http://schemas.openxmlformats.org/officeDocument/2006/bibliography"/>
  </ds:schemaRefs>
</ds:datastoreItem>
</file>

<file path=customXml/itemProps4.xml><?xml version="1.0" encoding="utf-8"?>
<ds:datastoreItem xmlns:ds="http://schemas.openxmlformats.org/officeDocument/2006/customXml" ds:itemID="{D68FBFB2-CB3D-47EC-BF0B-F18B99AF4EF2}">
  <ds:schemaRefs>
    <ds:schemaRef ds:uri="http://schemas.microsoft.com/sharepoint/events"/>
  </ds:schemaRefs>
</ds:datastoreItem>
</file>

<file path=customXml/itemProps5.xml><?xml version="1.0" encoding="utf-8"?>
<ds:datastoreItem xmlns:ds="http://schemas.openxmlformats.org/officeDocument/2006/customXml" ds:itemID="{ED190659-DD61-4C61-8B9F-D3402AADAA56}"/>
</file>

<file path=customXml/itemProps6.xml><?xml version="1.0" encoding="utf-8"?>
<ds:datastoreItem xmlns:ds="http://schemas.openxmlformats.org/officeDocument/2006/customXml" ds:itemID="{D99C0536-EE70-45E7-96F6-63970A1268D8}"/>
</file>

<file path=docProps/app.xml><?xml version="1.0" encoding="utf-8"?>
<Properties xmlns="http://schemas.openxmlformats.org/officeDocument/2006/extended-properties" xmlns:vt="http://schemas.openxmlformats.org/officeDocument/2006/docPropsVTypes">
  <Template>Normal</Template>
  <TotalTime>133</TotalTime>
  <Pages>2</Pages>
  <Words>451</Words>
  <Characters>2471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233_08_SD50 Environment permitting decision document</vt:lpstr>
    </vt:vector>
  </TitlesOfParts>
  <Company>Environment Agency</Company>
  <LinksUpToDate>false</LinksUpToDate>
  <CharactersWithSpaces>2917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23308SD50, 233 08 SD50, 233-08-SD50</cp:keywords>
  <dc:description>233_08_SD50, Version 4_x000d_
Issue date: 19/07/2011</dc:description>
  <cp:lastModifiedBy>Bailey, Louise</cp:lastModifiedBy>
  <cp:revision>35</cp:revision>
  <cp:lastPrinted>2010-09-29T12:15:00Z</cp:lastPrinted>
  <dcterms:created xsi:type="dcterms:W3CDTF">2016-10-24T15:32:00Z</dcterms:created>
  <dcterms:modified xsi:type="dcterms:W3CDTF">2024-07-01T07:25:00Z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0x01010067EB80C5FE939D4A9B3D8BA62129B7F5010200D03DC62798FD7C43A420D691A82D8B4E</vt:lpwstr>
  </property>
  <property fmtid="{D5CDD505-2E9C-101B-9397-08002B2CF9AE}" pid="4" name="_dlc_DocIdItemGuid">
    <vt:lpwstr>24d179bf-4fbf-42b1-a200-ea6469458f3b</vt:lpwstr>
  </property>
  <property fmtid="{D5CDD505-2E9C-101B-9397-08002B2CF9AE}" pid="5" name="AuthorIds_UIVersion_6144">
    <vt:lpwstr>200</vt:lpwstr>
  </property>
  <property fmtid="{D5CDD505-2E9C-101B-9397-08002B2CF9AE}" pid="6" name="MediaServiceImageTags">
    <vt:lpwstr/>
  </property>
</Properties>
</file>