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9DD48" w14:textId="638A9C4D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14DA9" w:rsidRPr="00E14DA9">
        <w:rPr>
          <w:rFonts w:ascii="Arial" w:hAnsi="Arial" w:cs="Arial"/>
          <w:b/>
          <w:bCs/>
          <w:u w:val="single"/>
          <w:shd w:val="clear" w:color="auto" w:fill="FFFFFF"/>
        </w:rPr>
        <w:t>CG0030802</w:t>
      </w:r>
      <w:r w:rsidR="00E14DA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51AF7C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6A0B1AF" w14:textId="5E852A1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14DA9" w:rsidRPr="00E14DA9">
        <w:rPr>
          <w:rFonts w:ascii="Arial" w:hAnsi="Arial" w:cs="Arial"/>
          <w:sz w:val="20"/>
          <w:szCs w:val="20"/>
        </w:rPr>
        <w:t>PAN-021553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E14DA9">
        <w:rPr>
          <w:rFonts w:ascii="Arial" w:hAnsi="Arial" w:cs="Arial"/>
          <w:sz w:val="20"/>
          <w:szCs w:val="20"/>
        </w:rPr>
        <w:t xml:space="preserve">e </w:t>
      </w:r>
      <w:r w:rsidRPr="00E14DA9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E14DA9" w:rsidRPr="00E14DA9">
        <w:rPr>
          <w:rFonts w:ascii="Arial" w:hAnsi="Arial" w:cs="Arial"/>
          <w:sz w:val="20"/>
          <w:szCs w:val="20"/>
        </w:rPr>
        <w:t>CG0030802</w:t>
      </w:r>
      <w:r w:rsidR="00E14DA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E14DA9" w:rsidRPr="00E14DA9">
        <w:rPr>
          <w:rFonts w:ascii="Arial" w:hAnsi="Arial" w:cs="Arial"/>
          <w:sz w:val="20"/>
          <w:szCs w:val="20"/>
        </w:rPr>
        <w:t>CG0030801</w:t>
      </w:r>
      <w:r w:rsidR="00E14DA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E14DA9" w:rsidRPr="00E14DA9">
        <w:rPr>
          <w:rFonts w:ascii="Arial" w:hAnsi="Arial" w:cs="Arial"/>
          <w:sz w:val="20"/>
          <w:szCs w:val="20"/>
        </w:rPr>
        <w:t>Mynytho</w:t>
      </w:r>
      <w:proofErr w:type="spellEnd"/>
      <w:r w:rsidR="00E14DA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DCD7457" w14:textId="37F7B6D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E14DA9">
        <w:rPr>
          <w:rFonts w:ascii="Arial" w:hAnsi="Arial" w:cs="Arial"/>
          <w:sz w:val="20"/>
          <w:szCs w:val="20"/>
        </w:rPr>
        <w:t>lt,</w:t>
      </w:r>
      <w:r w:rsidR="004A4114" w:rsidRPr="00E14DA9">
        <w:rPr>
          <w:rFonts w:ascii="Arial" w:hAnsi="Arial" w:cs="Arial"/>
          <w:sz w:val="20"/>
          <w:szCs w:val="20"/>
        </w:rPr>
        <w:t xml:space="preserve"> </w:t>
      </w:r>
      <w:r w:rsidR="00D05AEA" w:rsidRPr="00E14DA9">
        <w:rPr>
          <w:rFonts w:ascii="Arial" w:hAnsi="Arial" w:cs="Arial"/>
          <w:sz w:val="20"/>
          <w:szCs w:val="20"/>
        </w:rPr>
        <w:t xml:space="preserve">settled </w:t>
      </w:r>
      <w:r w:rsidR="004A4114" w:rsidRPr="00E14DA9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E14DA9" w:rsidRPr="00E14DA9">
        <w:rPr>
          <w:rFonts w:ascii="Arial" w:hAnsi="Arial" w:cs="Arial"/>
          <w:sz w:val="20"/>
          <w:szCs w:val="20"/>
        </w:rPr>
        <w:t>CG0030802</w:t>
      </w:r>
      <w:r w:rsidR="00E14DA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DF531C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283890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B2C43AE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C2D5342" w14:textId="547EEF76" w:rsidR="00591EF2" w:rsidRPr="00591EF2" w:rsidRDefault="00E14DA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09/07/2024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DA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1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58BF6"/>
  <w15:chartTrackingRefBased/>
  <w15:docId w15:val="{34900E1D-AFF0-4318-8536-E4D95FE6B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REGU-369-2756014</_dlc_DocId>
    <_dlc_DocIdUrl xmlns="9be56660-2c31-41ef-bc00-23e72f632f2a">
      <Url>https://cyfoethnaturiolcymru.sharepoint.com/teams/Regulatory/Permitting/_layouts/15/DocIdRedir.aspx?ID=REGU-369-2756014</Url>
      <Description>REGU-369-2756014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Mynytho STW - Storm Overflow</Site_x0020_Name>
    <Internal_x002f_External xmlns="859f7ad6-93f6-4205-b62b-a17f28acbbac">Internal document</Internal_x002f_External>
    <Post_x0020_code xmlns="859f7ad6-93f6-4205-b62b-a17f28acbbac">LL53 7RY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2024-07-08T23:00:00+00:00</Document_x0020_Date>
    <Facility_x0020_Address xmlns="859f7ad6-93f6-4205-b62b-a17f28acbbac">Nr 2 Bragdy Mynytho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2024-07-08T23:00:00+00:00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4FC08DD-A4FC-4C9D-8A3A-3D4E2FAA165B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3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2024-07-02T13:37:00Z</dcterms:created>
  <dcterms:modified xsi:type="dcterms:W3CDTF">2024-07-02T13:40:00Z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754a690f-4404-4bf5-aad2-0bbe774def95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