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C12E13" w:rsidRDefault="005B73A2" w:rsidP="0082402C">
      <w:pPr>
        <w:pStyle w:val="coverLicenceHolder"/>
        <w:pBdr>
          <w:top w:val="single" w:sz="4" w:space="25" w:color="auto"/>
        </w:pBdr>
        <w:ind w:left="3261"/>
        <w:rPr>
          <w:sz w:val="22"/>
          <w:szCs w:val="22"/>
        </w:rPr>
      </w:pPr>
    </w:p>
    <w:p w14:paraId="51D343C5" w14:textId="77777777" w:rsidR="00B92A1C" w:rsidRPr="00C12E13" w:rsidRDefault="00B92A1C" w:rsidP="0082402C">
      <w:pPr>
        <w:pStyle w:val="coverLicenceHolder"/>
        <w:pBdr>
          <w:top w:val="single" w:sz="4" w:space="25" w:color="auto"/>
        </w:pBdr>
        <w:ind w:left="3261"/>
        <w:rPr>
          <w:sz w:val="22"/>
          <w:szCs w:val="22"/>
        </w:rPr>
      </w:pPr>
      <w:bookmarkStart w:id="2" w:name="_Hlk154148517"/>
      <w:proofErr w:type="spellStart"/>
      <w:r w:rsidRPr="00C12E13">
        <w:rPr>
          <w:sz w:val="22"/>
          <w:szCs w:val="22"/>
        </w:rPr>
        <w:t>Dolywern</w:t>
      </w:r>
      <w:proofErr w:type="spellEnd"/>
      <w:r w:rsidRPr="00C12E13">
        <w:rPr>
          <w:sz w:val="22"/>
          <w:szCs w:val="22"/>
        </w:rPr>
        <w:t xml:space="preserve"> Wastewater Treatment Works</w:t>
      </w:r>
    </w:p>
    <w:bookmarkEnd w:id="2"/>
    <w:p w14:paraId="2A82D60F" w14:textId="77777777" w:rsidR="00DB0E20" w:rsidRPr="00C12E13" w:rsidRDefault="00DB0E20" w:rsidP="0082402C">
      <w:pPr>
        <w:pStyle w:val="coverLicenceHolder"/>
        <w:pBdr>
          <w:top w:val="single" w:sz="4" w:space="25" w:color="auto"/>
        </w:pBdr>
        <w:ind w:left="3261"/>
        <w:rPr>
          <w:sz w:val="22"/>
          <w:szCs w:val="22"/>
        </w:rPr>
      </w:pPr>
      <w:r w:rsidRPr="00C12E13">
        <w:rPr>
          <w:sz w:val="22"/>
          <w:szCs w:val="22"/>
        </w:rPr>
        <w:t>Track opposite '</w:t>
      </w:r>
      <w:proofErr w:type="spellStart"/>
      <w:r w:rsidRPr="00C12E13">
        <w:rPr>
          <w:sz w:val="22"/>
          <w:szCs w:val="22"/>
        </w:rPr>
        <w:t>Ty'n</w:t>
      </w:r>
      <w:proofErr w:type="spellEnd"/>
      <w:r w:rsidRPr="00C12E13">
        <w:rPr>
          <w:sz w:val="22"/>
          <w:szCs w:val="22"/>
        </w:rPr>
        <w:t>-Llwyn'</w:t>
      </w:r>
    </w:p>
    <w:p w14:paraId="51FDB232" w14:textId="77777777" w:rsidR="00317125" w:rsidRPr="00C12E13" w:rsidRDefault="00317125" w:rsidP="0082402C">
      <w:pPr>
        <w:pStyle w:val="coverLicenceHolder"/>
        <w:pBdr>
          <w:top w:val="single" w:sz="4" w:space="25" w:color="auto"/>
        </w:pBdr>
        <w:ind w:left="3261"/>
        <w:rPr>
          <w:sz w:val="22"/>
          <w:szCs w:val="22"/>
        </w:rPr>
      </w:pPr>
      <w:proofErr w:type="spellStart"/>
      <w:r w:rsidRPr="00C12E13">
        <w:rPr>
          <w:sz w:val="22"/>
          <w:szCs w:val="22"/>
        </w:rPr>
        <w:t>Llwynmawr</w:t>
      </w:r>
      <w:proofErr w:type="spellEnd"/>
    </w:p>
    <w:p w14:paraId="30C03605" w14:textId="77777777" w:rsidR="00317125" w:rsidRPr="00C12E13" w:rsidRDefault="00317125" w:rsidP="0082402C">
      <w:pPr>
        <w:pStyle w:val="coverLicenceHolder"/>
        <w:pBdr>
          <w:top w:val="single" w:sz="4" w:space="25" w:color="auto"/>
        </w:pBdr>
        <w:ind w:left="3261"/>
        <w:rPr>
          <w:sz w:val="22"/>
          <w:szCs w:val="22"/>
        </w:rPr>
      </w:pPr>
      <w:r w:rsidRPr="00C12E13">
        <w:rPr>
          <w:sz w:val="22"/>
          <w:szCs w:val="22"/>
        </w:rPr>
        <w:t>Wrexham</w:t>
      </w:r>
    </w:p>
    <w:p w14:paraId="31B7289B" w14:textId="52D0E36A" w:rsidR="005B73A2" w:rsidRPr="00C12E13" w:rsidRDefault="000704B7" w:rsidP="0082402C">
      <w:pPr>
        <w:pStyle w:val="coverLicenceHolder"/>
        <w:pBdr>
          <w:top w:val="single" w:sz="4" w:space="25" w:color="auto"/>
        </w:pBdr>
        <w:ind w:left="3261"/>
        <w:rPr>
          <w:sz w:val="22"/>
          <w:szCs w:val="22"/>
        </w:rPr>
      </w:pPr>
      <w:r w:rsidRPr="00C12E13">
        <w:rPr>
          <w:sz w:val="22"/>
          <w:szCs w:val="22"/>
        </w:rPr>
        <w:t>LL20 7AY</w:t>
      </w:r>
    </w:p>
    <w:p w14:paraId="5A9D87EA" w14:textId="77777777" w:rsidR="006D7C1E" w:rsidRPr="00C12E13" w:rsidRDefault="006D7C1E" w:rsidP="0082402C">
      <w:pPr>
        <w:pStyle w:val="coverLicenceHolder"/>
        <w:pBdr>
          <w:top w:val="single" w:sz="4" w:space="25" w:color="auto"/>
        </w:pBdr>
        <w:ind w:left="3261"/>
        <w:rPr>
          <w:rFonts w:cs="Arial"/>
          <w:sz w:val="22"/>
          <w:szCs w:val="22"/>
        </w:rPr>
      </w:pPr>
    </w:p>
    <w:p w14:paraId="68741264" w14:textId="062ED10E" w:rsidR="003370AB" w:rsidRPr="00C12E13" w:rsidRDefault="003370AB" w:rsidP="0082402C">
      <w:pPr>
        <w:pStyle w:val="coverLicenceHolder"/>
        <w:pBdr>
          <w:top w:val="single" w:sz="4" w:space="25" w:color="auto"/>
        </w:pBdr>
        <w:spacing w:before="120" w:line="270" w:lineRule="exact"/>
        <w:ind w:left="3261"/>
        <w:rPr>
          <w:rFonts w:cs="Arial"/>
          <w:sz w:val="22"/>
          <w:szCs w:val="22"/>
        </w:rPr>
      </w:pPr>
      <w:r w:rsidRPr="00C12E13">
        <w:rPr>
          <w:rFonts w:cs="Arial"/>
          <w:sz w:val="22"/>
          <w:szCs w:val="22"/>
        </w:rPr>
        <w:t>Variation</w:t>
      </w:r>
      <w:r w:rsidR="003F2D1E" w:rsidRPr="00C12E13">
        <w:rPr>
          <w:rFonts w:cs="Arial"/>
          <w:sz w:val="22"/>
          <w:szCs w:val="22"/>
        </w:rPr>
        <w:t xml:space="preserve"> </w:t>
      </w:r>
      <w:r w:rsidRPr="00C12E13">
        <w:rPr>
          <w:rFonts w:cs="Arial"/>
          <w:sz w:val="22"/>
          <w:szCs w:val="22"/>
        </w:rPr>
        <w:t>number</w:t>
      </w:r>
    </w:p>
    <w:p w14:paraId="7634C38B" w14:textId="0BA88081" w:rsidR="000704B7" w:rsidRPr="00C12E13" w:rsidRDefault="000704B7" w:rsidP="000704B7">
      <w:pPr>
        <w:pStyle w:val="coverAuthNos"/>
        <w:ind w:left="3260"/>
        <w:rPr>
          <w:rFonts w:cs="Arial"/>
          <w:color w:val="auto"/>
          <w:sz w:val="22"/>
          <w:szCs w:val="22"/>
          <w:lang w:eastAsia="en-GB"/>
        </w:rPr>
      </w:pPr>
      <w:r w:rsidRPr="00C12E13">
        <w:rPr>
          <w:rFonts w:cs="Arial"/>
          <w:color w:val="auto"/>
          <w:sz w:val="22"/>
          <w:szCs w:val="22"/>
          <w:lang w:eastAsia="en-GB"/>
        </w:rPr>
        <w:t>PAN-02</w:t>
      </w:r>
      <w:r w:rsidR="00800DA2">
        <w:rPr>
          <w:rFonts w:cs="Arial"/>
          <w:color w:val="auto"/>
          <w:sz w:val="22"/>
          <w:szCs w:val="22"/>
          <w:lang w:eastAsia="en-GB"/>
        </w:rPr>
        <w:t>5992</w:t>
      </w:r>
    </w:p>
    <w:p w14:paraId="3E146199" w14:textId="2A360A45" w:rsidR="00E84C8B" w:rsidRPr="00C12E13" w:rsidRDefault="004F05BF" w:rsidP="0082402C">
      <w:pPr>
        <w:pStyle w:val="coverAuthNos"/>
        <w:spacing w:before="480"/>
        <w:ind w:left="3261"/>
        <w:rPr>
          <w:rFonts w:cs="Arial"/>
          <w:color w:val="auto"/>
          <w:sz w:val="22"/>
          <w:szCs w:val="22"/>
          <w:lang w:val="de-DE"/>
        </w:rPr>
      </w:pPr>
      <w:r w:rsidRPr="00C12E13">
        <w:rPr>
          <w:rFonts w:cs="Arial"/>
          <w:color w:val="auto"/>
          <w:sz w:val="22"/>
          <w:szCs w:val="22"/>
          <w:lang w:val="de-DE"/>
        </w:rPr>
        <w:t>P</w:t>
      </w:r>
      <w:r w:rsidR="00E84C8B" w:rsidRPr="00C12E13">
        <w:rPr>
          <w:rFonts w:cs="Arial"/>
          <w:color w:val="auto"/>
          <w:sz w:val="22"/>
          <w:szCs w:val="22"/>
          <w:lang w:val="de-DE"/>
        </w:rPr>
        <w:t>ermit number</w:t>
      </w:r>
    </w:p>
    <w:p w14:paraId="6BEADB71" w14:textId="783B3F8B" w:rsidR="00A47A52" w:rsidRPr="00C12E13" w:rsidRDefault="004830C2" w:rsidP="004830C2">
      <w:pPr>
        <w:pStyle w:val="coverAuthNos"/>
        <w:ind w:left="3260"/>
        <w:rPr>
          <w:rFonts w:cs="Arial"/>
          <w:color w:val="auto"/>
          <w:lang w:val="de-DE"/>
        </w:rPr>
      </w:pPr>
      <w:bookmarkStart w:id="3" w:name="_Hlk154148533"/>
      <w:r w:rsidRPr="00C12E13">
        <w:rPr>
          <w:rFonts w:cs="Arial"/>
          <w:color w:val="auto"/>
          <w:sz w:val="22"/>
          <w:szCs w:val="22"/>
          <w:lang w:val="de-DE"/>
        </w:rPr>
        <w:t>CM0007901</w:t>
      </w:r>
    </w:p>
    <w:bookmarkEnd w:id="3"/>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FE797EB" w:rsidR="00AC41E4" w:rsidRPr="008A3DA5"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4830C2" w:rsidRPr="008A3DA5">
        <w:rPr>
          <w:b/>
          <w:color w:val="auto"/>
          <w:sz w:val="36"/>
          <w:szCs w:val="36"/>
        </w:rPr>
        <w:lastRenderedPageBreak/>
        <w:t>Dolywern</w:t>
      </w:r>
      <w:proofErr w:type="spellEnd"/>
      <w:r w:rsidR="004830C2" w:rsidRPr="008A3DA5">
        <w:rPr>
          <w:b/>
          <w:color w:val="auto"/>
          <w:sz w:val="36"/>
          <w:szCs w:val="36"/>
        </w:rPr>
        <w:t xml:space="preserve"> Wastewater Treatment Works</w:t>
      </w:r>
    </w:p>
    <w:p w14:paraId="2E34D8F8" w14:textId="4F6E21CF" w:rsidR="003370AB" w:rsidRPr="008A3DA5" w:rsidRDefault="00AF08C3" w:rsidP="00DD732B">
      <w:pPr>
        <w:pStyle w:val="Heading1nonum"/>
        <w:spacing w:before="80" w:after="0" w:line="240" w:lineRule="auto"/>
        <w:ind w:left="-284"/>
        <w:jc w:val="center"/>
        <w:rPr>
          <w:szCs w:val="36"/>
        </w:rPr>
      </w:pPr>
      <w:r w:rsidRPr="008A3DA5">
        <w:rPr>
          <w:szCs w:val="36"/>
        </w:rPr>
        <w:t>P</w:t>
      </w:r>
      <w:r w:rsidR="003370AB" w:rsidRPr="008A3DA5">
        <w:rPr>
          <w:szCs w:val="36"/>
        </w:rPr>
        <w:t xml:space="preserve">ermit </w:t>
      </w:r>
      <w:r w:rsidR="00BE5E02" w:rsidRPr="008A3DA5">
        <w:rPr>
          <w:szCs w:val="36"/>
        </w:rPr>
        <w:t>n</w:t>
      </w:r>
      <w:r w:rsidR="003370AB" w:rsidRPr="008A3DA5">
        <w:rPr>
          <w:szCs w:val="36"/>
        </w:rPr>
        <w:t xml:space="preserve">umber </w:t>
      </w:r>
      <w:r w:rsidR="004830C2" w:rsidRPr="008A3DA5">
        <w:rPr>
          <w:szCs w:val="36"/>
        </w:rPr>
        <w:t>CM0007901</w:t>
      </w:r>
    </w:p>
    <w:bookmarkEnd w:id="0"/>
    <w:bookmarkEnd w:id="1"/>
    <w:p w14:paraId="3C746A8D" w14:textId="77777777" w:rsidR="003370AB" w:rsidRPr="008A3DA5" w:rsidRDefault="003370AB" w:rsidP="00DD732B">
      <w:pPr>
        <w:pStyle w:val="Heading1nonum"/>
        <w:ind w:left="-284"/>
      </w:pPr>
      <w:r w:rsidRPr="008A3DA5">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0B90A872" w14:textId="428EA864" w:rsidR="00167FFA" w:rsidRDefault="00975B59" w:rsidP="00DD732B">
      <w:pPr>
        <w:pStyle w:val="Draftingnote"/>
        <w:spacing w:before="0"/>
        <w:ind w:left="-284"/>
        <w:rPr>
          <w:rFonts w:cs="Arial"/>
          <w:i w:val="0"/>
          <w:color w:val="auto"/>
          <w:sz w:val="22"/>
          <w:szCs w:val="22"/>
          <w:lang w:eastAsia="en-US"/>
        </w:rPr>
      </w:pPr>
      <w:r w:rsidRPr="00975B59">
        <w:rPr>
          <w:rFonts w:cs="Arial"/>
          <w:i w:val="0"/>
          <w:color w:val="auto"/>
          <w:sz w:val="22"/>
          <w:szCs w:val="22"/>
          <w:lang w:eastAsia="en-US"/>
        </w:rPr>
        <w:t xml:space="preserve">This permit has been varied at the request of </w:t>
      </w:r>
      <w:proofErr w:type="spellStart"/>
      <w:r w:rsidRPr="00975B59">
        <w:rPr>
          <w:rFonts w:cs="Arial"/>
          <w:i w:val="0"/>
          <w:color w:val="auto"/>
          <w:sz w:val="22"/>
          <w:szCs w:val="22"/>
          <w:lang w:eastAsia="en-US"/>
        </w:rPr>
        <w:t>Dŵr</w:t>
      </w:r>
      <w:proofErr w:type="spellEnd"/>
      <w:r w:rsidRPr="00975B59">
        <w:rPr>
          <w:rFonts w:cs="Arial"/>
          <w:i w:val="0"/>
          <w:color w:val="auto"/>
          <w:sz w:val="22"/>
          <w:szCs w:val="22"/>
          <w:lang w:eastAsia="en-US"/>
        </w:rPr>
        <w:t xml:space="preserve"> Cymru </w:t>
      </w:r>
      <w:proofErr w:type="spellStart"/>
      <w:r w:rsidRPr="00975B59">
        <w:rPr>
          <w:rFonts w:cs="Arial"/>
          <w:i w:val="0"/>
          <w:color w:val="auto"/>
          <w:sz w:val="22"/>
          <w:szCs w:val="22"/>
          <w:lang w:eastAsia="en-US"/>
        </w:rPr>
        <w:t>Cyfyngedig</w:t>
      </w:r>
      <w:proofErr w:type="spellEnd"/>
      <w:r w:rsidRPr="00975B59">
        <w:rPr>
          <w:rFonts w:cs="Arial"/>
          <w:i w:val="0"/>
          <w:color w:val="auto"/>
          <w:sz w:val="22"/>
          <w:szCs w:val="22"/>
          <w:lang w:eastAsia="en-US"/>
        </w:rPr>
        <w:t xml:space="preserve"> to extend by 36 months the introduction of a Phosphorus limit. The permit variation has implemented a Total Phosphorus limit effective from 2</w:t>
      </w:r>
      <w:r w:rsidR="00DF4D75">
        <w:rPr>
          <w:rFonts w:cs="Arial"/>
          <w:i w:val="0"/>
          <w:color w:val="auto"/>
          <w:sz w:val="22"/>
          <w:szCs w:val="22"/>
          <w:lang w:eastAsia="en-US"/>
        </w:rPr>
        <w:t>6</w:t>
      </w:r>
      <w:r w:rsidRPr="00975B59">
        <w:rPr>
          <w:rFonts w:cs="Arial"/>
          <w:i w:val="0"/>
          <w:color w:val="auto"/>
          <w:sz w:val="22"/>
          <w:szCs w:val="22"/>
          <w:lang w:eastAsia="en-US"/>
        </w:rPr>
        <w:t>/01/2028.</w:t>
      </w:r>
    </w:p>
    <w:p w14:paraId="7232CAB9" w14:textId="77777777" w:rsidR="006D35EE" w:rsidRPr="008A3DA5" w:rsidRDefault="006D35EE" w:rsidP="00DD732B">
      <w:pPr>
        <w:pStyle w:val="Draftingnote"/>
        <w:spacing w:before="0"/>
        <w:ind w:left="-284"/>
        <w:rPr>
          <w:rFonts w:cs="Arial"/>
          <w:i w:val="0"/>
          <w:color w:val="auto"/>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103F0EA" w:rsidR="00CC0A8F" w:rsidRPr="008A3DA5" w:rsidRDefault="00CC0A8F" w:rsidP="00CC0A8F">
            <w:pPr>
              <w:pStyle w:val="Tablebody"/>
              <w:spacing w:before="40" w:after="40" w:line="270" w:lineRule="exact"/>
              <w:rPr>
                <w:rFonts w:ascii="Arial" w:hAnsi="Arial" w:cs="Arial"/>
                <w:color w:val="auto"/>
                <w:sz w:val="22"/>
                <w:szCs w:val="22"/>
              </w:rPr>
            </w:pPr>
            <w:r w:rsidRPr="008A3DA5">
              <w:rPr>
                <w:rFonts w:ascii="Arial" w:hAnsi="Arial" w:cs="Arial"/>
                <w:color w:val="auto"/>
                <w:sz w:val="22"/>
                <w:szCs w:val="22"/>
              </w:rPr>
              <w:t xml:space="preserve">Regulator-initiated variation </w:t>
            </w:r>
            <w:r w:rsidR="003C6689" w:rsidRPr="008A3DA5">
              <w:rPr>
                <w:rFonts w:ascii="Arial" w:hAnsi="Arial" w:cs="Arial"/>
                <w:color w:val="auto"/>
                <w:sz w:val="22"/>
                <w:szCs w:val="22"/>
              </w:rPr>
              <w:t>PAN-024234</w:t>
            </w:r>
          </w:p>
        </w:tc>
        <w:tc>
          <w:tcPr>
            <w:tcW w:w="1701" w:type="dxa"/>
            <w:tcBorders>
              <w:left w:val="nil"/>
              <w:right w:val="nil"/>
            </w:tcBorders>
          </w:tcPr>
          <w:p w14:paraId="56AF8206" w14:textId="023A7E87" w:rsidR="00CC0A8F" w:rsidRPr="008A3DA5" w:rsidRDefault="009D3225" w:rsidP="00CC0A8F">
            <w:pPr>
              <w:pStyle w:val="Tablebody"/>
              <w:spacing w:before="40" w:after="40" w:line="270" w:lineRule="exact"/>
              <w:rPr>
                <w:rFonts w:ascii="Arial" w:hAnsi="Arial" w:cs="Arial"/>
                <w:color w:val="auto"/>
                <w:sz w:val="22"/>
                <w:szCs w:val="22"/>
              </w:rPr>
            </w:pPr>
            <w:r w:rsidRPr="008A3DA5">
              <w:rPr>
                <w:rFonts w:ascii="Arial" w:hAnsi="Arial" w:cs="Arial"/>
                <w:color w:val="auto"/>
                <w:sz w:val="22"/>
                <w:szCs w:val="22"/>
              </w:rPr>
              <w:t>11/08/2023</w:t>
            </w:r>
          </w:p>
        </w:tc>
        <w:tc>
          <w:tcPr>
            <w:tcW w:w="3935" w:type="dxa"/>
            <w:tcBorders>
              <w:left w:val="nil"/>
              <w:right w:val="nil"/>
            </w:tcBorders>
          </w:tcPr>
          <w:p w14:paraId="261C0F00" w14:textId="6A413CBC" w:rsidR="00E56971" w:rsidRPr="008A3DA5" w:rsidRDefault="00CC0A8F" w:rsidP="00725A7B">
            <w:pPr>
              <w:pStyle w:val="Tablebody"/>
              <w:spacing w:before="40" w:after="40" w:line="270" w:lineRule="exact"/>
              <w:rPr>
                <w:rFonts w:ascii="Arial" w:hAnsi="Arial" w:cs="Arial"/>
                <w:color w:val="auto"/>
                <w:sz w:val="22"/>
                <w:szCs w:val="22"/>
              </w:rPr>
            </w:pPr>
            <w:r w:rsidRPr="008A3DA5">
              <w:rPr>
                <w:rFonts w:ascii="Arial" w:hAnsi="Arial" w:cs="Arial"/>
                <w:color w:val="auto"/>
                <w:sz w:val="22"/>
                <w:szCs w:val="22"/>
              </w:rPr>
              <w:t xml:space="preserve">A </w:t>
            </w:r>
            <w:r w:rsidR="00833E78" w:rsidRPr="008A3DA5">
              <w:rPr>
                <w:rFonts w:ascii="Arial" w:hAnsi="Arial" w:cs="Arial"/>
                <w:color w:val="auto"/>
                <w:sz w:val="22"/>
                <w:szCs w:val="22"/>
              </w:rPr>
              <w:t>T</w:t>
            </w:r>
            <w:r w:rsidRPr="008A3DA5">
              <w:rPr>
                <w:rFonts w:ascii="Arial" w:hAnsi="Arial" w:cs="Arial"/>
                <w:color w:val="auto"/>
                <w:sz w:val="22"/>
                <w:szCs w:val="22"/>
              </w:rPr>
              <w:t xml:space="preserve">otal </w:t>
            </w:r>
            <w:r w:rsidR="00833E78" w:rsidRPr="008A3DA5">
              <w:rPr>
                <w:rFonts w:ascii="Arial" w:hAnsi="Arial" w:cs="Arial"/>
                <w:color w:val="auto"/>
                <w:sz w:val="22"/>
                <w:szCs w:val="22"/>
              </w:rPr>
              <w:t>P</w:t>
            </w:r>
            <w:r w:rsidRPr="008A3DA5">
              <w:rPr>
                <w:rFonts w:ascii="Arial" w:hAnsi="Arial" w:cs="Arial"/>
                <w:color w:val="auto"/>
                <w:sz w:val="22"/>
                <w:szCs w:val="22"/>
              </w:rPr>
              <w:t>hosphorus limit</w:t>
            </w:r>
            <w:r w:rsidR="00AB2F58">
              <w:rPr>
                <w:rFonts w:ascii="Arial" w:hAnsi="Arial" w:cs="Arial"/>
                <w:color w:val="auto"/>
                <w:sz w:val="22"/>
                <w:szCs w:val="22"/>
              </w:rPr>
              <w:t xml:space="preserve">, effective from </w:t>
            </w:r>
            <w:r w:rsidR="00BB03FC" w:rsidRPr="0064374D">
              <w:rPr>
                <w:rFonts w:ascii="Arial" w:hAnsi="Arial" w:cs="Arial"/>
                <w:color w:val="auto"/>
                <w:sz w:val="22"/>
                <w:szCs w:val="22"/>
              </w:rPr>
              <w:t>08/02</w:t>
            </w:r>
            <w:r w:rsidR="00AB2F58" w:rsidRPr="0064374D">
              <w:rPr>
                <w:rFonts w:ascii="Arial" w:hAnsi="Arial" w:cs="Arial"/>
                <w:color w:val="auto"/>
                <w:sz w:val="22"/>
                <w:szCs w:val="22"/>
              </w:rPr>
              <w:t>/2025</w:t>
            </w:r>
            <w:r w:rsidR="00AB2F58">
              <w:rPr>
                <w:rFonts w:ascii="Arial" w:hAnsi="Arial" w:cs="Arial"/>
                <w:color w:val="auto"/>
                <w:sz w:val="22"/>
                <w:szCs w:val="22"/>
              </w:rPr>
              <w:t>,</w:t>
            </w:r>
            <w:r w:rsidRPr="008A3DA5">
              <w:rPr>
                <w:rFonts w:ascii="Arial" w:hAnsi="Arial" w:cs="Arial"/>
                <w:color w:val="auto"/>
                <w:sz w:val="22"/>
                <w:szCs w:val="22"/>
              </w:rPr>
              <w:t xml:space="preserve"> has been a</w:t>
            </w:r>
            <w:r w:rsidR="002B73C6">
              <w:rPr>
                <w:rFonts w:ascii="Arial" w:hAnsi="Arial" w:cs="Arial"/>
                <w:color w:val="auto"/>
                <w:sz w:val="22"/>
                <w:szCs w:val="22"/>
              </w:rPr>
              <w:t>dded</w:t>
            </w:r>
            <w:r w:rsidR="008856B6" w:rsidRPr="008A3DA5">
              <w:rPr>
                <w:rFonts w:ascii="Arial" w:hAnsi="Arial" w:cs="Arial"/>
                <w:color w:val="auto"/>
                <w:sz w:val="22"/>
                <w:szCs w:val="22"/>
              </w:rPr>
              <w:t xml:space="preserve">, with a further reduction from </w:t>
            </w:r>
            <w:r w:rsidR="00725A7B" w:rsidRPr="008A3DA5">
              <w:rPr>
                <w:rFonts w:ascii="Arial" w:hAnsi="Arial" w:cs="Arial"/>
                <w:color w:val="auto"/>
                <w:sz w:val="22"/>
                <w:szCs w:val="22"/>
              </w:rPr>
              <w:t>31/03/2030.</w:t>
            </w:r>
            <w:r w:rsidRPr="008A3DA5">
              <w:rPr>
                <w:rFonts w:ascii="Arial" w:hAnsi="Arial" w:cs="Arial"/>
                <w:color w:val="auto"/>
                <w:sz w:val="22"/>
                <w:szCs w:val="22"/>
              </w:rPr>
              <w:t xml:space="preserve"> </w:t>
            </w:r>
            <w:r w:rsidR="00E56971" w:rsidRPr="008A3DA5">
              <w:rPr>
                <w:rFonts w:ascii="Arial" w:hAnsi="Arial" w:cs="Arial"/>
                <w:color w:val="auto"/>
                <w:sz w:val="22"/>
                <w:szCs w:val="22"/>
              </w:rPr>
              <w:t>The</w:t>
            </w:r>
            <w:r w:rsidR="009D5AEE" w:rsidRPr="008A3DA5">
              <w:rPr>
                <w:rFonts w:ascii="Arial" w:hAnsi="Arial" w:cs="Arial"/>
                <w:color w:val="auto"/>
                <w:sz w:val="22"/>
                <w:szCs w:val="22"/>
              </w:rPr>
              <w:t xml:space="preserve"> </w:t>
            </w:r>
            <w:r w:rsidR="00E56971" w:rsidRPr="008A3DA5">
              <w:rPr>
                <w:rFonts w:ascii="Arial" w:hAnsi="Arial" w:cs="Arial"/>
                <w:color w:val="auto"/>
                <w:sz w:val="22"/>
                <w:szCs w:val="22"/>
              </w:rPr>
              <w:t>BOD</w:t>
            </w:r>
            <w:r w:rsidR="00705ABE" w:rsidRPr="008A3DA5">
              <w:rPr>
                <w:rFonts w:ascii="Arial" w:hAnsi="Arial" w:cs="Arial"/>
                <w:color w:val="auto"/>
                <w:sz w:val="22"/>
                <w:szCs w:val="22"/>
              </w:rPr>
              <w:t xml:space="preserve">, </w:t>
            </w:r>
            <w:r w:rsidR="00833E78" w:rsidRPr="008A3DA5">
              <w:rPr>
                <w:rFonts w:ascii="Arial" w:hAnsi="Arial" w:cs="Arial"/>
                <w:color w:val="auto"/>
                <w:sz w:val="22"/>
                <w:szCs w:val="22"/>
              </w:rPr>
              <w:t>S</w:t>
            </w:r>
            <w:r w:rsidR="00E56971" w:rsidRPr="008A3DA5">
              <w:rPr>
                <w:rFonts w:ascii="Arial" w:hAnsi="Arial" w:cs="Arial"/>
                <w:color w:val="auto"/>
                <w:sz w:val="22"/>
                <w:szCs w:val="22"/>
              </w:rPr>
              <w:t xml:space="preserve">uspended </w:t>
            </w:r>
            <w:r w:rsidR="00833E78" w:rsidRPr="008A3DA5">
              <w:rPr>
                <w:rFonts w:ascii="Arial" w:hAnsi="Arial" w:cs="Arial"/>
                <w:color w:val="auto"/>
                <w:sz w:val="22"/>
                <w:szCs w:val="22"/>
              </w:rPr>
              <w:t>S</w:t>
            </w:r>
            <w:r w:rsidR="00E56971" w:rsidRPr="008A3DA5">
              <w:rPr>
                <w:rFonts w:ascii="Arial" w:hAnsi="Arial" w:cs="Arial"/>
                <w:color w:val="auto"/>
                <w:sz w:val="22"/>
                <w:szCs w:val="22"/>
              </w:rPr>
              <w:t>olids</w:t>
            </w:r>
            <w:r w:rsidR="00705ABE" w:rsidRPr="008A3DA5">
              <w:rPr>
                <w:rFonts w:ascii="Arial" w:hAnsi="Arial" w:cs="Arial"/>
                <w:color w:val="auto"/>
                <w:sz w:val="22"/>
                <w:szCs w:val="22"/>
              </w:rPr>
              <w:t xml:space="preserve">, and </w:t>
            </w:r>
            <w:r w:rsidR="00833E78" w:rsidRPr="008A3DA5">
              <w:rPr>
                <w:rFonts w:ascii="Arial" w:hAnsi="Arial" w:cs="Arial"/>
                <w:color w:val="auto"/>
                <w:sz w:val="22"/>
                <w:szCs w:val="22"/>
              </w:rPr>
              <w:t>A</w:t>
            </w:r>
            <w:r w:rsidR="00E56971" w:rsidRPr="008A3DA5">
              <w:rPr>
                <w:rFonts w:ascii="Arial" w:hAnsi="Arial" w:cs="Arial"/>
                <w:color w:val="auto"/>
                <w:sz w:val="22"/>
                <w:szCs w:val="22"/>
              </w:rPr>
              <w:t>mmonia limits have been amended.</w:t>
            </w:r>
          </w:p>
        </w:tc>
      </w:tr>
      <w:tr w:rsidR="00A40593" w:rsidRPr="008016C5" w14:paraId="151D4571" w14:textId="77777777" w:rsidTr="00DD732B">
        <w:tc>
          <w:tcPr>
            <w:tcW w:w="2836" w:type="dxa"/>
            <w:tcBorders>
              <w:left w:val="nil"/>
              <w:right w:val="nil"/>
            </w:tcBorders>
          </w:tcPr>
          <w:p w14:paraId="29205D30" w14:textId="7C959DF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FD6F79" w:rsidRPr="002B73C6">
              <w:rPr>
                <w:rFonts w:ascii="Arial" w:hAnsi="Arial" w:cs="Arial"/>
                <w:color w:val="auto"/>
                <w:sz w:val="22"/>
                <w:szCs w:val="22"/>
              </w:rPr>
              <w:t>CM0007901</w:t>
            </w:r>
            <w:r w:rsidRPr="002B73C6">
              <w:rPr>
                <w:rFonts w:ascii="Arial" w:hAnsi="Arial" w:cs="Arial"/>
                <w:color w:val="auto"/>
                <w:sz w:val="22"/>
                <w:szCs w:val="22"/>
              </w:rPr>
              <w:t xml:space="preserve"> </w:t>
            </w:r>
          </w:p>
        </w:tc>
        <w:tc>
          <w:tcPr>
            <w:tcW w:w="1701" w:type="dxa"/>
            <w:tcBorders>
              <w:left w:val="nil"/>
              <w:right w:val="nil"/>
            </w:tcBorders>
          </w:tcPr>
          <w:p w14:paraId="59A3BE79" w14:textId="345D2A6F" w:rsidR="00A40593" w:rsidRPr="00CE57D2" w:rsidRDefault="00BB03FC" w:rsidP="00E1303A">
            <w:pPr>
              <w:pStyle w:val="Tablebody"/>
              <w:spacing w:before="40" w:after="40" w:line="270" w:lineRule="exact"/>
              <w:rPr>
                <w:rFonts w:ascii="Arial" w:hAnsi="Arial" w:cs="Arial"/>
                <w:color w:val="auto"/>
                <w:sz w:val="22"/>
                <w:szCs w:val="22"/>
              </w:rPr>
            </w:pPr>
            <w:r w:rsidRPr="0064374D">
              <w:rPr>
                <w:rFonts w:ascii="Arial" w:hAnsi="Arial" w:cs="Arial"/>
                <w:color w:val="auto"/>
                <w:sz w:val="22"/>
                <w:szCs w:val="22"/>
              </w:rPr>
              <w:t>01/02/2024</w:t>
            </w:r>
          </w:p>
        </w:tc>
        <w:tc>
          <w:tcPr>
            <w:tcW w:w="3935" w:type="dxa"/>
            <w:tcBorders>
              <w:left w:val="nil"/>
              <w:right w:val="nil"/>
            </w:tcBorders>
          </w:tcPr>
          <w:p w14:paraId="79CEFF18" w14:textId="20876F1F" w:rsidR="00A40593" w:rsidRPr="00CE57D2" w:rsidRDefault="00A40593" w:rsidP="00E1303A">
            <w:pPr>
              <w:pStyle w:val="Tablebody"/>
              <w:spacing w:before="40" w:after="40" w:line="270" w:lineRule="exact"/>
              <w:rPr>
                <w:rFonts w:ascii="Arial" w:hAnsi="Arial" w:cs="Arial"/>
                <w:color w:val="auto"/>
                <w:sz w:val="22"/>
                <w:szCs w:val="22"/>
              </w:rPr>
            </w:pPr>
            <w:r w:rsidRPr="002B73C6">
              <w:rPr>
                <w:rFonts w:ascii="Arial" w:hAnsi="Arial" w:cs="Arial"/>
                <w:color w:val="auto"/>
                <w:sz w:val="22"/>
                <w:szCs w:val="22"/>
              </w:rPr>
              <w:t>Varied and consolidated permit issued in modern condition format</w:t>
            </w:r>
            <w:r w:rsidR="00FB2CFC" w:rsidRPr="002B73C6">
              <w:rPr>
                <w:rFonts w:ascii="Arial" w:hAnsi="Arial" w:cs="Arial"/>
                <w:color w:val="auto"/>
                <w:sz w:val="22"/>
                <w:szCs w:val="22"/>
              </w:rPr>
              <w:t xml:space="preserve"> to </w:t>
            </w:r>
            <w:proofErr w:type="spellStart"/>
            <w:r w:rsidR="00FB2CFC" w:rsidRPr="002B73C6">
              <w:rPr>
                <w:rFonts w:ascii="Arial" w:hAnsi="Arial" w:cs="Arial"/>
                <w:color w:val="auto"/>
                <w:sz w:val="22"/>
                <w:szCs w:val="22"/>
              </w:rPr>
              <w:t>Dŵr</w:t>
            </w:r>
            <w:proofErr w:type="spellEnd"/>
            <w:r w:rsidR="00FB2CFC" w:rsidRPr="002B73C6">
              <w:rPr>
                <w:rFonts w:ascii="Arial" w:hAnsi="Arial" w:cs="Arial"/>
                <w:color w:val="auto"/>
                <w:sz w:val="22"/>
                <w:szCs w:val="22"/>
              </w:rPr>
              <w:t xml:space="preserve"> Cymru </w:t>
            </w:r>
            <w:proofErr w:type="spellStart"/>
            <w:r w:rsidR="00FB2CFC" w:rsidRPr="002B73C6">
              <w:rPr>
                <w:rFonts w:ascii="Arial" w:hAnsi="Arial" w:cs="Arial"/>
                <w:color w:val="auto"/>
                <w:sz w:val="22"/>
                <w:szCs w:val="22"/>
              </w:rPr>
              <w:t>Cyfyngedig</w:t>
            </w:r>
            <w:proofErr w:type="spellEnd"/>
            <w:r w:rsidRPr="002B73C6">
              <w:rPr>
                <w:rFonts w:ascii="Arial" w:hAnsi="Arial" w:cs="Arial"/>
                <w:color w:val="auto"/>
                <w:sz w:val="22"/>
                <w:szCs w:val="22"/>
              </w:rPr>
              <w:t>.</w:t>
            </w:r>
          </w:p>
        </w:tc>
      </w:tr>
      <w:tr w:rsidR="00395BF0" w:rsidRPr="0073418A" w14:paraId="1FC21A8B" w14:textId="77777777" w:rsidTr="00395BF0">
        <w:tc>
          <w:tcPr>
            <w:tcW w:w="2836" w:type="dxa"/>
            <w:tcBorders>
              <w:top w:val="single" w:sz="6" w:space="0" w:color="auto"/>
              <w:left w:val="nil"/>
              <w:bottom w:val="single" w:sz="6" w:space="0" w:color="auto"/>
              <w:right w:val="nil"/>
            </w:tcBorders>
          </w:tcPr>
          <w:p w14:paraId="405A3B76" w14:textId="77777777" w:rsidR="00395BF0" w:rsidRDefault="00395BF0" w:rsidP="00B662FD">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60A7F7DB" w14:textId="77777777" w:rsidR="00395BF0" w:rsidRPr="0073418A" w:rsidRDefault="00395BF0" w:rsidP="00B662FD">
            <w:pPr>
              <w:pStyle w:val="Tablebody"/>
              <w:spacing w:before="40" w:after="40" w:line="270" w:lineRule="exact"/>
              <w:rPr>
                <w:rFonts w:ascii="Arial" w:hAnsi="Arial" w:cs="Arial"/>
                <w:color w:val="auto"/>
                <w:sz w:val="22"/>
                <w:szCs w:val="22"/>
              </w:rPr>
            </w:pPr>
            <w:r>
              <w:rPr>
                <w:rFonts w:ascii="Arial" w:hAnsi="Arial" w:cs="Arial"/>
                <w:color w:val="auto"/>
                <w:sz w:val="22"/>
                <w:szCs w:val="22"/>
              </w:rPr>
              <w:t>PAN-025991</w:t>
            </w:r>
          </w:p>
        </w:tc>
        <w:tc>
          <w:tcPr>
            <w:tcW w:w="1701" w:type="dxa"/>
            <w:tcBorders>
              <w:top w:val="single" w:sz="6" w:space="0" w:color="auto"/>
              <w:left w:val="nil"/>
              <w:bottom w:val="single" w:sz="6" w:space="0" w:color="auto"/>
              <w:right w:val="nil"/>
            </w:tcBorders>
          </w:tcPr>
          <w:p w14:paraId="26DC6C2B" w14:textId="77777777" w:rsidR="00395BF0" w:rsidRPr="0073418A" w:rsidRDefault="00395BF0" w:rsidP="00B662FD">
            <w:pPr>
              <w:pStyle w:val="Tablebody"/>
              <w:spacing w:before="40" w:after="40" w:line="270" w:lineRule="exact"/>
              <w:rPr>
                <w:rFonts w:ascii="Arial" w:hAnsi="Arial" w:cs="Arial"/>
                <w:color w:val="auto"/>
                <w:sz w:val="22"/>
                <w:szCs w:val="22"/>
              </w:rPr>
            </w:pPr>
            <w:r>
              <w:rPr>
                <w:rFonts w:ascii="Arial" w:hAnsi="Arial" w:cs="Arial"/>
                <w:color w:val="auto"/>
                <w:sz w:val="22"/>
                <w:szCs w:val="22"/>
              </w:rPr>
              <w:t>06/06</w:t>
            </w:r>
            <w:r w:rsidRPr="0073418A">
              <w:rPr>
                <w:rFonts w:ascii="Arial" w:hAnsi="Arial" w:cs="Arial"/>
                <w:color w:val="auto"/>
                <w:sz w:val="22"/>
                <w:szCs w:val="22"/>
              </w:rPr>
              <w:t>/2024</w:t>
            </w:r>
          </w:p>
        </w:tc>
        <w:tc>
          <w:tcPr>
            <w:tcW w:w="3935" w:type="dxa"/>
            <w:tcBorders>
              <w:top w:val="single" w:sz="6" w:space="0" w:color="auto"/>
              <w:left w:val="nil"/>
              <w:bottom w:val="single" w:sz="6" w:space="0" w:color="auto"/>
              <w:right w:val="nil"/>
            </w:tcBorders>
          </w:tcPr>
          <w:p w14:paraId="712E7EC4" w14:textId="2ECD9E72" w:rsidR="00395BF0" w:rsidRPr="0073418A" w:rsidRDefault="00395BF0" w:rsidP="00B662FD">
            <w:pPr>
              <w:pStyle w:val="Tablebody"/>
              <w:spacing w:before="40" w:after="40" w:line="270" w:lineRule="exact"/>
              <w:rPr>
                <w:rFonts w:ascii="Arial" w:hAnsi="Arial" w:cs="Arial"/>
                <w:color w:val="auto"/>
                <w:sz w:val="22"/>
                <w:szCs w:val="22"/>
              </w:rPr>
            </w:pPr>
            <w:r w:rsidRPr="0073418A">
              <w:rPr>
                <w:rFonts w:ascii="Arial" w:hAnsi="Arial" w:cs="Arial"/>
                <w:color w:val="auto"/>
                <w:sz w:val="22"/>
                <w:szCs w:val="22"/>
              </w:rPr>
              <w:t>Admin Variation to extend the introduction of a Total Phosphorus limit to 2</w:t>
            </w:r>
            <w:r>
              <w:rPr>
                <w:rFonts w:ascii="Arial" w:hAnsi="Arial" w:cs="Arial"/>
                <w:color w:val="auto"/>
                <w:sz w:val="22"/>
                <w:szCs w:val="22"/>
              </w:rPr>
              <w:t>6</w:t>
            </w:r>
            <w:r w:rsidRPr="0073418A">
              <w:rPr>
                <w:rFonts w:ascii="Arial" w:hAnsi="Arial" w:cs="Arial"/>
                <w:color w:val="auto"/>
                <w:sz w:val="22"/>
                <w:szCs w:val="22"/>
              </w:rPr>
              <w:t>/01/2028</w:t>
            </w:r>
          </w:p>
        </w:tc>
      </w:tr>
      <w:tr w:rsidR="00395BF0" w:rsidRPr="0073418A" w14:paraId="11661440" w14:textId="77777777" w:rsidTr="00395BF0">
        <w:tc>
          <w:tcPr>
            <w:tcW w:w="2836" w:type="dxa"/>
            <w:tcBorders>
              <w:top w:val="single" w:sz="6" w:space="0" w:color="auto"/>
              <w:left w:val="nil"/>
              <w:bottom w:val="single" w:sz="6" w:space="0" w:color="auto"/>
              <w:right w:val="nil"/>
            </w:tcBorders>
          </w:tcPr>
          <w:p w14:paraId="74810B5A" w14:textId="3E76ABD3" w:rsidR="00395BF0" w:rsidRPr="0073418A" w:rsidRDefault="00395BF0" w:rsidP="00395BF0">
            <w:pPr>
              <w:pStyle w:val="Tablebody"/>
              <w:spacing w:before="40" w:after="40" w:line="270" w:lineRule="exact"/>
              <w:rPr>
                <w:rFonts w:ascii="Arial" w:hAnsi="Arial" w:cs="Arial"/>
                <w:color w:val="auto"/>
                <w:sz w:val="22"/>
                <w:szCs w:val="22"/>
              </w:rPr>
            </w:pPr>
            <w:r w:rsidRPr="0073418A">
              <w:rPr>
                <w:rFonts w:ascii="Arial" w:hAnsi="Arial" w:cs="Arial"/>
                <w:color w:val="auto"/>
                <w:sz w:val="22"/>
                <w:szCs w:val="22"/>
              </w:rPr>
              <w:t xml:space="preserve">Variation determined </w:t>
            </w:r>
            <w:r w:rsidRPr="00395BF0">
              <w:rPr>
                <w:rFonts w:ascii="Arial" w:hAnsi="Arial" w:cs="Arial"/>
                <w:color w:val="auto"/>
                <w:sz w:val="22"/>
                <w:szCs w:val="22"/>
              </w:rPr>
              <w:t>CM0007901</w:t>
            </w:r>
          </w:p>
        </w:tc>
        <w:tc>
          <w:tcPr>
            <w:tcW w:w="1701" w:type="dxa"/>
            <w:tcBorders>
              <w:top w:val="single" w:sz="6" w:space="0" w:color="auto"/>
              <w:left w:val="nil"/>
              <w:bottom w:val="single" w:sz="6" w:space="0" w:color="auto"/>
              <w:right w:val="nil"/>
            </w:tcBorders>
          </w:tcPr>
          <w:p w14:paraId="159D7921" w14:textId="30D79437" w:rsidR="00395BF0" w:rsidRPr="0073418A" w:rsidRDefault="00C37CE6" w:rsidP="00B662FD">
            <w:pPr>
              <w:pStyle w:val="Tablebody"/>
              <w:spacing w:before="40" w:after="40" w:line="270" w:lineRule="exact"/>
              <w:rPr>
                <w:rFonts w:ascii="Arial" w:hAnsi="Arial" w:cs="Arial"/>
                <w:color w:val="auto"/>
                <w:sz w:val="22"/>
                <w:szCs w:val="22"/>
              </w:rPr>
            </w:pPr>
            <w:r w:rsidRPr="00AC4E92">
              <w:rPr>
                <w:rFonts w:ascii="Arial" w:hAnsi="Arial" w:cs="Arial"/>
                <w:color w:val="auto"/>
                <w:sz w:val="22"/>
                <w:szCs w:val="22"/>
              </w:rPr>
              <w:t>10/07/2024</w:t>
            </w:r>
          </w:p>
        </w:tc>
        <w:tc>
          <w:tcPr>
            <w:tcW w:w="3935" w:type="dxa"/>
            <w:tcBorders>
              <w:top w:val="single" w:sz="6" w:space="0" w:color="auto"/>
              <w:left w:val="nil"/>
              <w:bottom w:val="single" w:sz="6" w:space="0" w:color="auto"/>
              <w:right w:val="nil"/>
            </w:tcBorders>
          </w:tcPr>
          <w:p w14:paraId="553C9D29" w14:textId="77777777" w:rsidR="00395BF0" w:rsidRPr="0073418A" w:rsidRDefault="00395BF0" w:rsidP="00B662FD">
            <w:pPr>
              <w:pStyle w:val="Tablebody"/>
              <w:spacing w:before="40" w:after="40" w:line="270" w:lineRule="exact"/>
              <w:rPr>
                <w:rFonts w:ascii="Arial" w:hAnsi="Arial" w:cs="Arial"/>
                <w:color w:val="auto"/>
                <w:sz w:val="22"/>
                <w:szCs w:val="22"/>
              </w:rPr>
            </w:pPr>
            <w:r w:rsidRPr="0073418A">
              <w:rPr>
                <w:rFonts w:ascii="Arial" w:hAnsi="Arial" w:cs="Arial"/>
                <w:color w:val="auto"/>
                <w:sz w:val="22"/>
                <w:szCs w:val="22"/>
              </w:rPr>
              <w:t xml:space="preserve">Varied permit issued to </w:t>
            </w:r>
            <w:proofErr w:type="spellStart"/>
            <w:r w:rsidRPr="0073418A">
              <w:rPr>
                <w:rFonts w:ascii="Arial" w:hAnsi="Arial" w:cs="Arial"/>
                <w:color w:val="auto"/>
                <w:sz w:val="22"/>
                <w:szCs w:val="22"/>
              </w:rPr>
              <w:t>Dŵr</w:t>
            </w:r>
            <w:proofErr w:type="spellEnd"/>
            <w:r w:rsidRPr="0073418A">
              <w:rPr>
                <w:rFonts w:ascii="Arial" w:hAnsi="Arial" w:cs="Arial"/>
                <w:color w:val="auto"/>
                <w:sz w:val="22"/>
                <w:szCs w:val="22"/>
              </w:rPr>
              <w:t xml:space="preserve"> Cymru </w:t>
            </w:r>
            <w:proofErr w:type="spellStart"/>
            <w:r w:rsidRPr="0073418A">
              <w:rPr>
                <w:rFonts w:ascii="Arial" w:hAnsi="Arial" w:cs="Arial"/>
                <w:color w:val="auto"/>
                <w:sz w:val="22"/>
                <w:szCs w:val="22"/>
              </w:rPr>
              <w:t>Cyfyngedig</w:t>
            </w:r>
            <w:proofErr w:type="spellEnd"/>
          </w:p>
        </w:tc>
      </w:tr>
    </w:tbl>
    <w:p w14:paraId="1EFDAE22" w14:textId="77777777" w:rsidR="00B23168" w:rsidRDefault="00B23168" w:rsidP="00167FFA">
      <w:pPr>
        <w:pStyle w:val="Draftingnote"/>
        <w:spacing w:before="0"/>
        <w:rPr>
          <w:i w:val="0"/>
          <w:sz w:val="22"/>
          <w:szCs w:val="22"/>
        </w:rPr>
      </w:pPr>
    </w:p>
    <w:p w14:paraId="5548497E" w14:textId="77777777" w:rsidR="004F46A1" w:rsidRDefault="004F46A1" w:rsidP="00167FFA">
      <w:pPr>
        <w:pStyle w:val="Draftingnote"/>
        <w:spacing w:before="0"/>
        <w:rPr>
          <w:i w:val="0"/>
          <w:sz w:val="22"/>
          <w:szCs w:val="22"/>
        </w:rPr>
      </w:pPr>
    </w:p>
    <w:p w14:paraId="79CB0DE6" w14:textId="77777777" w:rsidR="004F46A1" w:rsidRDefault="004F46A1"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2B73C6" w:rsidRDefault="00CE57D2" w:rsidP="00A40593">
      <w:pPr>
        <w:pStyle w:val="Heading3nonum"/>
        <w:spacing w:before="0"/>
        <w:ind w:right="1701"/>
        <w:rPr>
          <w:rFonts w:cs="Arial"/>
          <w:bCs/>
          <w:color w:val="auto"/>
          <w:sz w:val="22"/>
          <w:szCs w:val="22"/>
        </w:rPr>
      </w:pPr>
      <w:r w:rsidRPr="002B73C6">
        <w:rPr>
          <w:rFonts w:cs="Arial"/>
          <w:bCs/>
          <w:color w:val="auto"/>
          <w:sz w:val="22"/>
          <w:szCs w:val="22"/>
        </w:rPr>
        <w:t>p</w:t>
      </w:r>
      <w:r w:rsidR="00A40593" w:rsidRPr="002B73C6">
        <w:rPr>
          <w:rFonts w:cs="Arial"/>
          <w:bCs/>
          <w:color w:val="auto"/>
          <w:sz w:val="22"/>
          <w:szCs w:val="22"/>
        </w:rPr>
        <w:t>ermit number</w:t>
      </w:r>
    </w:p>
    <w:p w14:paraId="4BBC7F19" w14:textId="5DFC9F3C" w:rsidR="00A40593" w:rsidRPr="002B73C6" w:rsidRDefault="005D727E" w:rsidP="00167FFA">
      <w:pPr>
        <w:pStyle w:val="Data"/>
        <w:rPr>
          <w:rStyle w:val="licenceno"/>
          <w:rFonts w:cs="Arial"/>
          <w:color w:val="auto"/>
          <w:sz w:val="22"/>
          <w:szCs w:val="22"/>
        </w:rPr>
      </w:pPr>
      <w:bookmarkStart w:id="6" w:name="_Hlk154149007"/>
      <w:r w:rsidRPr="002B73C6">
        <w:rPr>
          <w:rStyle w:val="licenceno"/>
          <w:rFonts w:cs="Arial"/>
          <w:color w:val="auto"/>
          <w:sz w:val="22"/>
          <w:szCs w:val="22"/>
        </w:rPr>
        <w:t>CM0007901</w:t>
      </w:r>
    </w:p>
    <w:bookmarkEnd w:id="6"/>
    <w:p w14:paraId="3F75B516" w14:textId="77777777" w:rsidR="005D727E" w:rsidRPr="002B73C6" w:rsidRDefault="005D727E" w:rsidP="00167FFA">
      <w:pPr>
        <w:pStyle w:val="Data"/>
        <w:rPr>
          <w:rStyle w:val="change"/>
          <w:rFonts w:cs="Arial"/>
          <w:color w:val="auto"/>
          <w:sz w:val="22"/>
          <w:szCs w:val="22"/>
        </w:rPr>
      </w:pPr>
    </w:p>
    <w:p w14:paraId="1964B51B" w14:textId="77777777" w:rsidR="00A40593" w:rsidRPr="002B73C6" w:rsidRDefault="00A40593" w:rsidP="00167FFA">
      <w:pPr>
        <w:pStyle w:val="Data"/>
        <w:rPr>
          <w:rStyle w:val="change"/>
          <w:rFonts w:cs="Arial"/>
          <w:b w:val="0"/>
          <w:bCs/>
          <w:color w:val="auto"/>
          <w:sz w:val="22"/>
          <w:szCs w:val="22"/>
        </w:rPr>
      </w:pPr>
      <w:r w:rsidRPr="002B73C6">
        <w:rPr>
          <w:rStyle w:val="change"/>
          <w:rFonts w:cs="Arial"/>
          <w:b w:val="0"/>
          <w:bCs/>
          <w:color w:val="auto"/>
          <w:sz w:val="22"/>
          <w:szCs w:val="22"/>
        </w:rPr>
        <w:t>issued to</w:t>
      </w:r>
    </w:p>
    <w:bookmarkEnd w:id="5"/>
    <w:p w14:paraId="47848A2D" w14:textId="77777777" w:rsidR="00167FFA" w:rsidRPr="002B73C6" w:rsidRDefault="008C471F" w:rsidP="00167FFA">
      <w:pPr>
        <w:pStyle w:val="Heading3nonum"/>
        <w:spacing w:before="0"/>
        <w:rPr>
          <w:b/>
          <w:color w:val="auto"/>
          <w:sz w:val="22"/>
          <w:szCs w:val="22"/>
        </w:rPr>
      </w:pPr>
      <w:proofErr w:type="spellStart"/>
      <w:r w:rsidRPr="002B73C6">
        <w:rPr>
          <w:b/>
          <w:color w:val="auto"/>
          <w:sz w:val="22"/>
          <w:szCs w:val="22"/>
        </w:rPr>
        <w:t>Dŵr</w:t>
      </w:r>
      <w:proofErr w:type="spellEnd"/>
      <w:r w:rsidRPr="002B73C6">
        <w:rPr>
          <w:b/>
          <w:color w:val="auto"/>
          <w:sz w:val="22"/>
          <w:szCs w:val="22"/>
        </w:rPr>
        <w:t xml:space="preserve"> Cymru </w:t>
      </w:r>
      <w:proofErr w:type="spellStart"/>
      <w:r w:rsidRPr="002B73C6">
        <w:rPr>
          <w:b/>
          <w:color w:val="auto"/>
          <w:sz w:val="22"/>
          <w:szCs w:val="22"/>
        </w:rPr>
        <w:t>Cyfyngedig</w:t>
      </w:r>
      <w:proofErr w:type="spellEnd"/>
      <w:r w:rsidRPr="002B73C6">
        <w:rPr>
          <w:b/>
          <w:color w:val="auto"/>
          <w:sz w:val="22"/>
          <w:szCs w:val="22"/>
        </w:rPr>
        <w:t xml:space="preserve"> (“the operator”)</w:t>
      </w:r>
    </w:p>
    <w:p w14:paraId="42B5B11F" w14:textId="77777777" w:rsidR="008C471F" w:rsidRPr="002B73C6" w:rsidRDefault="008C471F" w:rsidP="00167FFA">
      <w:pPr>
        <w:pStyle w:val="Heading3nonum"/>
        <w:spacing w:before="0"/>
        <w:rPr>
          <w:rFonts w:cs="Arial"/>
          <w:color w:val="auto"/>
          <w:sz w:val="22"/>
          <w:szCs w:val="22"/>
        </w:rPr>
      </w:pPr>
    </w:p>
    <w:p w14:paraId="4F58C4C2" w14:textId="77777777" w:rsidR="008C471F" w:rsidRPr="002B73C6" w:rsidRDefault="008C471F" w:rsidP="00420953">
      <w:pPr>
        <w:pStyle w:val="Data"/>
        <w:ind w:right="1701"/>
        <w:rPr>
          <w:rStyle w:val="licenceno"/>
          <w:rFonts w:cs="Arial"/>
          <w:b w:val="0"/>
          <w:bCs/>
          <w:color w:val="auto"/>
          <w:sz w:val="22"/>
          <w:szCs w:val="22"/>
        </w:rPr>
      </w:pPr>
      <w:r w:rsidRPr="002B73C6">
        <w:rPr>
          <w:rStyle w:val="licenceno"/>
          <w:rFonts w:cs="Arial"/>
          <w:b w:val="0"/>
          <w:bCs/>
          <w:color w:val="auto"/>
          <w:sz w:val="22"/>
          <w:szCs w:val="22"/>
        </w:rPr>
        <w:t>whose registered office is</w:t>
      </w:r>
    </w:p>
    <w:p w14:paraId="1B811FCB"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Linea</w:t>
      </w:r>
    </w:p>
    <w:p w14:paraId="43AD7601"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Fortran Road</w:t>
      </w:r>
    </w:p>
    <w:p w14:paraId="7094D43C"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 xml:space="preserve">St </w:t>
      </w:r>
      <w:proofErr w:type="spellStart"/>
      <w:r w:rsidRPr="002B73C6">
        <w:rPr>
          <w:rStyle w:val="licenceno"/>
          <w:rFonts w:cs="Arial"/>
          <w:color w:val="auto"/>
          <w:sz w:val="22"/>
          <w:szCs w:val="22"/>
        </w:rPr>
        <w:t>Mellons</w:t>
      </w:r>
      <w:proofErr w:type="spellEnd"/>
    </w:p>
    <w:p w14:paraId="189EF3C4"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Cardiff</w:t>
      </w:r>
    </w:p>
    <w:p w14:paraId="24FA6452"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CF3 0LT</w:t>
      </w:r>
    </w:p>
    <w:p w14:paraId="34E76785" w14:textId="77777777" w:rsidR="00420953" w:rsidRPr="002B73C6" w:rsidRDefault="00420953" w:rsidP="008C471F">
      <w:pPr>
        <w:pStyle w:val="Heading3nonum"/>
        <w:spacing w:before="0"/>
        <w:rPr>
          <w:rFonts w:cs="Arial"/>
          <w:color w:val="auto"/>
          <w:sz w:val="22"/>
          <w:szCs w:val="22"/>
        </w:rPr>
      </w:pPr>
    </w:p>
    <w:p w14:paraId="2C7B28F7" w14:textId="77777777" w:rsidR="00E84C8B" w:rsidRPr="002B73C6" w:rsidRDefault="00420953" w:rsidP="00167FFA">
      <w:pPr>
        <w:pStyle w:val="Data"/>
        <w:rPr>
          <w:rStyle w:val="change"/>
          <w:rFonts w:cs="Arial"/>
          <w:b w:val="0"/>
          <w:bCs/>
          <w:color w:val="auto"/>
          <w:sz w:val="22"/>
          <w:szCs w:val="22"/>
        </w:rPr>
      </w:pPr>
      <w:r w:rsidRPr="002B73C6">
        <w:rPr>
          <w:rStyle w:val="change"/>
          <w:rFonts w:cs="Arial"/>
          <w:b w:val="0"/>
          <w:bCs/>
          <w:color w:val="auto"/>
          <w:sz w:val="22"/>
          <w:szCs w:val="22"/>
        </w:rPr>
        <w:t xml:space="preserve">company registration number </w:t>
      </w:r>
      <w:r w:rsidRPr="002B73C6">
        <w:rPr>
          <w:rStyle w:val="change"/>
          <w:rFonts w:cs="Arial"/>
          <w:color w:val="auto"/>
          <w:sz w:val="22"/>
          <w:szCs w:val="22"/>
        </w:rPr>
        <w:t>02366777</w:t>
      </w:r>
    </w:p>
    <w:p w14:paraId="0BDF68CB" w14:textId="77777777" w:rsidR="00DF6316" w:rsidRPr="002B73C6" w:rsidRDefault="00DF6316" w:rsidP="00167FFA">
      <w:pPr>
        <w:pStyle w:val="Data"/>
        <w:ind w:right="1701"/>
        <w:rPr>
          <w:b w:val="0"/>
          <w:color w:val="auto"/>
          <w:sz w:val="22"/>
          <w:szCs w:val="22"/>
        </w:rPr>
      </w:pPr>
    </w:p>
    <w:p w14:paraId="14C3FE27" w14:textId="77777777" w:rsidR="00420953" w:rsidRPr="002B73C6" w:rsidRDefault="00420953" w:rsidP="00420953">
      <w:pPr>
        <w:pStyle w:val="Data"/>
        <w:spacing w:line="276" w:lineRule="auto"/>
        <w:ind w:right="23"/>
        <w:rPr>
          <w:b w:val="0"/>
          <w:color w:val="auto"/>
          <w:sz w:val="22"/>
          <w:szCs w:val="22"/>
        </w:rPr>
      </w:pPr>
      <w:r w:rsidRPr="002B73C6">
        <w:rPr>
          <w:b w:val="0"/>
          <w:color w:val="auto"/>
          <w:sz w:val="22"/>
          <w:szCs w:val="22"/>
        </w:rPr>
        <w:t xml:space="preserve">to operate </w:t>
      </w:r>
      <w:r w:rsidRPr="002B73C6">
        <w:rPr>
          <w:rFonts w:cs="Arial"/>
          <w:b w:val="0"/>
          <w:color w:val="auto"/>
          <w:sz w:val="22"/>
          <w:szCs w:val="22"/>
        </w:rPr>
        <w:t>a water discharge activity</w:t>
      </w:r>
      <w:r w:rsidRPr="002B73C6">
        <w:rPr>
          <w:b w:val="0"/>
          <w:color w:val="auto"/>
          <w:sz w:val="22"/>
          <w:szCs w:val="22"/>
        </w:rPr>
        <w:t xml:space="preserve"> at</w:t>
      </w:r>
    </w:p>
    <w:p w14:paraId="7684BF8C" w14:textId="77777777" w:rsidR="004B1E09" w:rsidRPr="002B73C6" w:rsidRDefault="004B1E09" w:rsidP="004B1E09">
      <w:pPr>
        <w:pStyle w:val="Heading3nonum"/>
        <w:spacing w:before="0"/>
        <w:rPr>
          <w:b/>
          <w:bCs/>
          <w:color w:val="auto"/>
          <w:sz w:val="22"/>
          <w:szCs w:val="22"/>
        </w:rPr>
      </w:pPr>
      <w:proofErr w:type="spellStart"/>
      <w:r w:rsidRPr="002B73C6">
        <w:rPr>
          <w:b/>
          <w:bCs/>
          <w:color w:val="auto"/>
          <w:sz w:val="22"/>
          <w:szCs w:val="22"/>
        </w:rPr>
        <w:t>Dolywern</w:t>
      </w:r>
      <w:proofErr w:type="spellEnd"/>
      <w:r w:rsidRPr="002B73C6">
        <w:rPr>
          <w:b/>
          <w:bCs/>
          <w:color w:val="auto"/>
          <w:sz w:val="22"/>
          <w:szCs w:val="22"/>
        </w:rPr>
        <w:t xml:space="preserve"> Wastewater Treatment Works</w:t>
      </w:r>
    </w:p>
    <w:p w14:paraId="5DB54B54" w14:textId="77777777" w:rsidR="004B1E09" w:rsidRPr="002B73C6" w:rsidRDefault="004B1E09" w:rsidP="004B1E09">
      <w:pPr>
        <w:pStyle w:val="Heading3nonum"/>
        <w:spacing w:before="0"/>
        <w:rPr>
          <w:b/>
          <w:bCs/>
          <w:color w:val="auto"/>
          <w:sz w:val="22"/>
          <w:szCs w:val="22"/>
        </w:rPr>
      </w:pPr>
      <w:r w:rsidRPr="002B73C6">
        <w:rPr>
          <w:b/>
          <w:bCs/>
          <w:color w:val="auto"/>
          <w:sz w:val="22"/>
          <w:szCs w:val="22"/>
        </w:rPr>
        <w:t>Track opposite '</w:t>
      </w:r>
      <w:proofErr w:type="spellStart"/>
      <w:r w:rsidRPr="002B73C6">
        <w:rPr>
          <w:b/>
          <w:bCs/>
          <w:color w:val="auto"/>
          <w:sz w:val="22"/>
          <w:szCs w:val="22"/>
        </w:rPr>
        <w:t>Ty'n</w:t>
      </w:r>
      <w:proofErr w:type="spellEnd"/>
      <w:r w:rsidRPr="002B73C6">
        <w:rPr>
          <w:b/>
          <w:bCs/>
          <w:color w:val="auto"/>
          <w:sz w:val="22"/>
          <w:szCs w:val="22"/>
        </w:rPr>
        <w:t>-Llwyn'</w:t>
      </w:r>
    </w:p>
    <w:p w14:paraId="0F17BDE5" w14:textId="77777777" w:rsidR="004B1E09" w:rsidRPr="002B73C6" w:rsidRDefault="004B1E09" w:rsidP="004B1E09">
      <w:pPr>
        <w:pStyle w:val="Heading3nonum"/>
        <w:spacing w:before="0"/>
        <w:rPr>
          <w:b/>
          <w:bCs/>
          <w:color w:val="auto"/>
          <w:sz w:val="22"/>
          <w:szCs w:val="22"/>
        </w:rPr>
      </w:pPr>
      <w:proofErr w:type="spellStart"/>
      <w:r w:rsidRPr="002B73C6">
        <w:rPr>
          <w:b/>
          <w:bCs/>
          <w:color w:val="auto"/>
          <w:sz w:val="22"/>
          <w:szCs w:val="22"/>
        </w:rPr>
        <w:t>Llwynmawr</w:t>
      </w:r>
      <w:proofErr w:type="spellEnd"/>
    </w:p>
    <w:p w14:paraId="1CDCAEA5" w14:textId="77777777" w:rsidR="004B1E09" w:rsidRPr="002B73C6" w:rsidRDefault="004B1E09" w:rsidP="004B1E09">
      <w:pPr>
        <w:pStyle w:val="Heading3nonum"/>
        <w:spacing w:before="0"/>
        <w:rPr>
          <w:b/>
          <w:bCs/>
          <w:color w:val="auto"/>
          <w:sz w:val="22"/>
          <w:szCs w:val="22"/>
        </w:rPr>
      </w:pPr>
      <w:r w:rsidRPr="002B73C6">
        <w:rPr>
          <w:b/>
          <w:bCs/>
          <w:color w:val="auto"/>
          <w:sz w:val="22"/>
          <w:szCs w:val="22"/>
        </w:rPr>
        <w:t>Wrexham</w:t>
      </w:r>
    </w:p>
    <w:p w14:paraId="0A407BF3" w14:textId="3771602B" w:rsidR="00167FFA" w:rsidRPr="002B73C6" w:rsidRDefault="004B1E09" w:rsidP="004B1E09">
      <w:pPr>
        <w:pStyle w:val="Heading3nonum"/>
        <w:spacing w:before="0"/>
        <w:rPr>
          <w:b/>
          <w:bCs/>
          <w:color w:val="auto"/>
          <w:sz w:val="22"/>
          <w:szCs w:val="22"/>
        </w:rPr>
      </w:pPr>
      <w:r w:rsidRPr="002B73C6">
        <w:rPr>
          <w:b/>
          <w:bCs/>
          <w:color w:val="auto"/>
          <w:sz w:val="22"/>
          <w:szCs w:val="22"/>
        </w:rPr>
        <w:t>LL20 7AY</w:t>
      </w:r>
    </w:p>
    <w:p w14:paraId="13832E89" w14:textId="77777777" w:rsidR="000673E8" w:rsidRDefault="000673E8" w:rsidP="004B1E09">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BB8D381"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AC4E92">
        <w:rPr>
          <w:rFonts w:cs="Arial"/>
          <w:color w:val="auto"/>
          <w:sz w:val="22"/>
          <w:szCs w:val="22"/>
        </w:rPr>
        <w:t xml:space="preserve">from </w:t>
      </w:r>
      <w:r w:rsidR="00C37CE6" w:rsidRPr="00AC4E92">
        <w:rPr>
          <w:rFonts w:cs="Arial"/>
          <w:b/>
          <w:bCs/>
          <w:color w:val="auto"/>
          <w:sz w:val="22"/>
          <w:szCs w:val="22"/>
        </w:rPr>
        <w:t>17/07/2024</w:t>
      </w:r>
      <w:r w:rsidR="0064374D" w:rsidRPr="00AC4E92">
        <w:rPr>
          <w:rFonts w:cs="Arial"/>
          <w:b/>
          <w:bCs/>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8170ED" w:rsidRPr="00C31D2C" w14:paraId="7E9312B5" w14:textId="77777777" w:rsidTr="0030506B">
        <w:trPr>
          <w:trHeight w:hRule="exact" w:val="960"/>
        </w:trPr>
        <w:tc>
          <w:tcPr>
            <w:tcW w:w="5421" w:type="dxa"/>
            <w:vAlign w:val="center"/>
          </w:tcPr>
          <w:p w14:paraId="5D8DFC3C" w14:textId="0D48CFA1" w:rsidR="008170ED" w:rsidRPr="0064374D" w:rsidRDefault="00AC4E92" w:rsidP="008170ED">
            <w:pPr>
              <w:pStyle w:val="Heading3nonum"/>
              <w:spacing w:before="0"/>
              <w:ind w:right="-135"/>
              <w:jc w:val="center"/>
              <w:rPr>
                <w:rFonts w:cs="Arial"/>
                <w:b/>
                <w:color w:val="auto"/>
                <w:sz w:val="22"/>
                <w:szCs w:val="22"/>
              </w:rPr>
            </w:pPr>
            <w:r>
              <w:rPr>
                <w:rFonts w:cs="Arial"/>
                <w:b/>
                <w:color w:val="auto"/>
                <w:sz w:val="22"/>
                <w:szCs w:val="22"/>
              </w:rPr>
              <w:t>Emma Jones</w:t>
            </w:r>
          </w:p>
        </w:tc>
        <w:tc>
          <w:tcPr>
            <w:tcW w:w="2409" w:type="dxa"/>
            <w:vAlign w:val="center"/>
          </w:tcPr>
          <w:p w14:paraId="2B127805" w14:textId="7C167CB4" w:rsidR="008170ED" w:rsidRPr="0064374D" w:rsidRDefault="00C37CE6" w:rsidP="008170ED">
            <w:pPr>
              <w:pStyle w:val="Heading3nonum"/>
              <w:spacing w:before="0"/>
              <w:ind w:right="34"/>
              <w:jc w:val="center"/>
              <w:rPr>
                <w:rFonts w:cs="Arial"/>
                <w:b/>
                <w:color w:val="auto"/>
                <w:sz w:val="22"/>
                <w:szCs w:val="22"/>
              </w:rPr>
            </w:pPr>
            <w:r w:rsidRPr="00AC4E92">
              <w:rPr>
                <w:rFonts w:cs="Arial"/>
                <w:b/>
                <w:bCs/>
                <w:color w:val="auto"/>
                <w:sz w:val="22"/>
                <w:szCs w:val="22"/>
              </w:rPr>
              <w:t>10/07/2024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2B73C6" w:rsidRDefault="00864445" w:rsidP="005E55B6">
      <w:pPr>
        <w:pStyle w:val="Draftingnote"/>
        <w:spacing w:before="120"/>
        <w:rPr>
          <w:b/>
          <w:i w:val="0"/>
          <w:color w:val="auto"/>
          <w:sz w:val="22"/>
          <w:szCs w:val="22"/>
        </w:rPr>
      </w:pPr>
      <w:r>
        <w:rPr>
          <w:b/>
          <w:i w:val="0"/>
          <w:color w:val="000000"/>
          <w:sz w:val="22"/>
          <w:szCs w:val="22"/>
        </w:rPr>
        <w:br w:type="page"/>
      </w:r>
      <w:r w:rsidR="001447B2" w:rsidRPr="002B73C6">
        <w:rPr>
          <w:b/>
          <w:i w:val="0"/>
          <w:color w:val="auto"/>
          <w:sz w:val="22"/>
          <w:szCs w:val="22"/>
        </w:rPr>
        <w:lastRenderedPageBreak/>
        <w:t xml:space="preserve">Schedule 1 </w:t>
      </w:r>
    </w:p>
    <w:p w14:paraId="4D6415BF" w14:textId="77777777" w:rsidR="00E85FD9" w:rsidRPr="002C4FFF" w:rsidRDefault="00E85FD9" w:rsidP="00E85FD9">
      <w:pPr>
        <w:pStyle w:val="Heading3nonum"/>
        <w:rPr>
          <w:rFonts w:cs="Arial"/>
          <w:color w:val="000000" w:themeColor="text1"/>
          <w:sz w:val="22"/>
          <w:szCs w:val="22"/>
          <w:lang w:eastAsia="en-GB"/>
        </w:rPr>
      </w:pPr>
      <w:r w:rsidRPr="002C4FFF">
        <w:rPr>
          <w:rFonts w:cs="Arial"/>
          <w:color w:val="000000" w:themeColor="text1"/>
          <w:sz w:val="22"/>
          <w:szCs w:val="22"/>
          <w:lang w:eastAsia="en-GB"/>
        </w:rPr>
        <w:t xml:space="preserve">The following conditions were varied </w:t>
      </w:r>
      <w:proofErr w:type="gramStart"/>
      <w:r w:rsidRPr="002C4FFF">
        <w:rPr>
          <w:rFonts w:cs="Arial"/>
          <w:color w:val="000000" w:themeColor="text1"/>
          <w:sz w:val="22"/>
          <w:szCs w:val="22"/>
          <w:lang w:eastAsia="en-GB"/>
        </w:rPr>
        <w:t>as a result of</w:t>
      </w:r>
      <w:proofErr w:type="gramEnd"/>
      <w:r w:rsidRPr="002C4FFF">
        <w:rPr>
          <w:rFonts w:cs="Arial"/>
          <w:color w:val="000000" w:themeColor="text1"/>
          <w:sz w:val="22"/>
          <w:szCs w:val="22"/>
          <w:lang w:eastAsia="en-GB"/>
        </w:rPr>
        <w:t xml:space="preserve"> the application made by the operator:</w:t>
      </w:r>
    </w:p>
    <w:p w14:paraId="13A30EC4" w14:textId="77777777" w:rsidR="00E85FD9" w:rsidRPr="002C4FFF" w:rsidRDefault="00E85FD9" w:rsidP="00E85FD9">
      <w:pPr>
        <w:pStyle w:val="Heading3nonum"/>
        <w:rPr>
          <w:rFonts w:cs="Arial"/>
          <w:color w:val="000000" w:themeColor="text1"/>
          <w:sz w:val="22"/>
          <w:szCs w:val="22"/>
          <w:lang w:eastAsia="en-GB"/>
        </w:rPr>
      </w:pPr>
      <w:r w:rsidRPr="002C4FFF">
        <w:rPr>
          <w:rFonts w:cs="Arial"/>
          <w:color w:val="000000" w:themeColor="text1"/>
          <w:sz w:val="22"/>
          <w:szCs w:val="22"/>
          <w:lang w:eastAsia="en-GB"/>
        </w:rPr>
        <w:t>Schedule 3:</w:t>
      </w:r>
    </w:p>
    <w:p w14:paraId="717A2887" w14:textId="0EAE0191" w:rsidR="00E85FD9" w:rsidRDefault="00E85FD9" w:rsidP="00E85FD9">
      <w:pPr>
        <w:pStyle w:val="Heading3nonum"/>
        <w:rPr>
          <w:rFonts w:cs="Arial"/>
          <w:color w:val="000000" w:themeColor="text1"/>
          <w:sz w:val="22"/>
          <w:szCs w:val="22"/>
          <w:lang w:eastAsia="en-GB"/>
        </w:rPr>
      </w:pPr>
      <w:r w:rsidRPr="002C4FFF">
        <w:rPr>
          <w:rFonts w:cs="Arial"/>
          <w:color w:val="000000" w:themeColor="text1"/>
          <w:sz w:val="22"/>
          <w:szCs w:val="22"/>
          <w:lang w:eastAsia="en-GB"/>
        </w:rPr>
        <w:t>Table S3.1a and Table 3.1</w:t>
      </w:r>
      <w:r w:rsidR="0001749C">
        <w:rPr>
          <w:rFonts w:cs="Arial"/>
          <w:color w:val="000000" w:themeColor="text1"/>
          <w:sz w:val="22"/>
          <w:szCs w:val="22"/>
          <w:lang w:eastAsia="en-GB"/>
        </w:rPr>
        <w:t>b</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headerReference w:type="default" r:id="rId15"/>
          <w:footerReference w:type="default" r:id="rId16"/>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2B73C6" w:rsidRDefault="008321E6" w:rsidP="00597064">
      <w:pPr>
        <w:pStyle w:val="Act"/>
        <w:spacing w:line="240" w:lineRule="auto"/>
        <w:ind w:left="567"/>
      </w:pPr>
    </w:p>
    <w:p w14:paraId="0195A52D" w14:textId="77777777" w:rsidR="008321E6" w:rsidRPr="002B73C6" w:rsidRDefault="008321E6" w:rsidP="00597064">
      <w:pPr>
        <w:pStyle w:val="Act"/>
        <w:ind w:left="567"/>
        <w:rPr>
          <w:bCs/>
          <w:sz w:val="22"/>
          <w:szCs w:val="22"/>
        </w:rPr>
      </w:pPr>
      <w:r w:rsidRPr="002B73C6">
        <w:rPr>
          <w:bCs/>
          <w:sz w:val="22"/>
          <w:szCs w:val="22"/>
        </w:rPr>
        <w:t xml:space="preserve">Permit number </w:t>
      </w:r>
    </w:p>
    <w:p w14:paraId="4311DF04" w14:textId="77777777" w:rsidR="00A12A6A" w:rsidRPr="002B73C6" w:rsidRDefault="005B6FF3" w:rsidP="00597064">
      <w:pPr>
        <w:pStyle w:val="Heading3nonum"/>
        <w:ind w:left="567"/>
        <w:rPr>
          <w:rStyle w:val="licenceno"/>
          <w:b/>
          <w:color w:val="auto"/>
          <w:sz w:val="22"/>
          <w:szCs w:val="22"/>
        </w:rPr>
      </w:pPr>
      <w:r w:rsidRPr="002B73C6">
        <w:rPr>
          <w:rStyle w:val="licenceno"/>
          <w:b/>
          <w:color w:val="auto"/>
          <w:sz w:val="22"/>
          <w:szCs w:val="22"/>
        </w:rPr>
        <w:t>CM0007901</w:t>
      </w:r>
    </w:p>
    <w:p w14:paraId="276C14AC" w14:textId="346DF7CA" w:rsidR="008321E6" w:rsidRPr="002B73C6" w:rsidRDefault="008321E6" w:rsidP="00597064">
      <w:pPr>
        <w:pStyle w:val="Heading3nonum"/>
        <w:ind w:left="567"/>
        <w:rPr>
          <w:color w:val="auto"/>
          <w:sz w:val="22"/>
          <w:szCs w:val="22"/>
        </w:rPr>
      </w:pPr>
      <w:r w:rsidRPr="002B73C6">
        <w:rPr>
          <w:color w:val="auto"/>
          <w:sz w:val="22"/>
          <w:szCs w:val="22"/>
        </w:rPr>
        <w:t xml:space="preserve">This is the consolidated permit referred to in the variation and consolidation notice for </w:t>
      </w:r>
      <w:r w:rsidR="00C41C5D" w:rsidRPr="002B73C6">
        <w:rPr>
          <w:color w:val="auto"/>
          <w:sz w:val="22"/>
          <w:szCs w:val="22"/>
        </w:rPr>
        <w:t>variation</w:t>
      </w:r>
      <w:r w:rsidRPr="002B73C6">
        <w:rPr>
          <w:color w:val="auto"/>
          <w:sz w:val="22"/>
          <w:szCs w:val="22"/>
        </w:rPr>
        <w:t xml:space="preserve"> </w:t>
      </w:r>
      <w:r w:rsidR="00386AB7" w:rsidRPr="002B73C6">
        <w:rPr>
          <w:color w:val="auto"/>
          <w:sz w:val="22"/>
          <w:szCs w:val="22"/>
        </w:rPr>
        <w:t>PAN-02</w:t>
      </w:r>
      <w:r w:rsidR="001E0512">
        <w:rPr>
          <w:color w:val="auto"/>
          <w:sz w:val="22"/>
          <w:szCs w:val="22"/>
        </w:rPr>
        <w:t>5992</w:t>
      </w:r>
      <w:r w:rsidRPr="002B73C6">
        <w:rPr>
          <w:color w:val="auto"/>
          <w:sz w:val="22"/>
          <w:szCs w:val="22"/>
        </w:rPr>
        <w:t xml:space="preserve"> </w:t>
      </w:r>
      <w:proofErr w:type="gramStart"/>
      <w:r w:rsidRPr="002B73C6">
        <w:rPr>
          <w:color w:val="auto"/>
          <w:sz w:val="22"/>
          <w:szCs w:val="22"/>
        </w:rPr>
        <w:t>authorising</w:t>
      </w:r>
      <w:proofErr w:type="gramEnd"/>
      <w:r w:rsidRPr="002B73C6">
        <w:rPr>
          <w:color w:val="auto"/>
          <w:sz w:val="22"/>
          <w:szCs w:val="22"/>
        </w:rPr>
        <w:t xml:space="preserve"> </w:t>
      </w:r>
    </w:p>
    <w:p w14:paraId="7861DFC0" w14:textId="77777777" w:rsidR="008321E6" w:rsidRPr="002B73C6" w:rsidRDefault="008321E6" w:rsidP="00597064">
      <w:pPr>
        <w:pStyle w:val="Data"/>
        <w:ind w:left="567"/>
        <w:rPr>
          <w:rStyle w:val="change"/>
          <w:i/>
          <w:color w:val="auto"/>
          <w:sz w:val="22"/>
          <w:szCs w:val="22"/>
        </w:rPr>
      </w:pPr>
    </w:p>
    <w:p w14:paraId="5DD1BDB6" w14:textId="77777777" w:rsidR="003842F1" w:rsidRPr="002B73C6" w:rsidRDefault="003842F1" w:rsidP="003842F1">
      <w:pPr>
        <w:pStyle w:val="Data"/>
        <w:spacing w:line="276" w:lineRule="auto"/>
        <w:ind w:left="567"/>
        <w:rPr>
          <w:b w:val="0"/>
          <w:color w:val="auto"/>
          <w:sz w:val="22"/>
          <w:szCs w:val="22"/>
        </w:rPr>
      </w:pPr>
      <w:proofErr w:type="spellStart"/>
      <w:r w:rsidRPr="002B73C6">
        <w:rPr>
          <w:rStyle w:val="change"/>
          <w:color w:val="auto"/>
          <w:sz w:val="22"/>
          <w:szCs w:val="22"/>
        </w:rPr>
        <w:t>Dŵr</w:t>
      </w:r>
      <w:proofErr w:type="spellEnd"/>
      <w:r w:rsidRPr="002B73C6">
        <w:rPr>
          <w:rStyle w:val="change"/>
          <w:color w:val="auto"/>
          <w:sz w:val="22"/>
          <w:szCs w:val="22"/>
        </w:rPr>
        <w:t xml:space="preserve"> Cymru </w:t>
      </w:r>
      <w:proofErr w:type="spellStart"/>
      <w:r w:rsidRPr="002B73C6">
        <w:rPr>
          <w:rStyle w:val="change"/>
          <w:color w:val="auto"/>
          <w:sz w:val="22"/>
          <w:szCs w:val="22"/>
        </w:rPr>
        <w:t>Cyfyngedig</w:t>
      </w:r>
      <w:proofErr w:type="spellEnd"/>
      <w:r w:rsidRPr="002B73C6">
        <w:rPr>
          <w:color w:val="auto"/>
          <w:sz w:val="22"/>
          <w:szCs w:val="22"/>
        </w:rPr>
        <w:t xml:space="preserve"> </w:t>
      </w:r>
      <w:r w:rsidRPr="002B73C6">
        <w:rPr>
          <w:b w:val="0"/>
          <w:color w:val="auto"/>
          <w:sz w:val="22"/>
          <w:szCs w:val="22"/>
        </w:rPr>
        <w:t>(“the operator”),</w:t>
      </w:r>
    </w:p>
    <w:p w14:paraId="5267DDC9" w14:textId="77777777" w:rsidR="003842F1" w:rsidRPr="002B73C6" w:rsidRDefault="003842F1" w:rsidP="003842F1">
      <w:pPr>
        <w:pStyle w:val="Data"/>
        <w:spacing w:line="276" w:lineRule="auto"/>
        <w:ind w:left="567"/>
        <w:rPr>
          <w:b w:val="0"/>
          <w:color w:val="auto"/>
          <w:sz w:val="22"/>
          <w:szCs w:val="22"/>
        </w:rPr>
      </w:pPr>
    </w:p>
    <w:p w14:paraId="75B44CB8" w14:textId="77777777" w:rsidR="003842F1" w:rsidRPr="002B73C6" w:rsidRDefault="003842F1" w:rsidP="003842F1">
      <w:pPr>
        <w:pStyle w:val="Data"/>
        <w:spacing w:line="276" w:lineRule="auto"/>
        <w:ind w:left="567"/>
        <w:rPr>
          <w:b w:val="0"/>
          <w:color w:val="auto"/>
          <w:sz w:val="22"/>
          <w:szCs w:val="22"/>
        </w:rPr>
      </w:pPr>
      <w:r w:rsidRPr="002B73C6">
        <w:rPr>
          <w:b w:val="0"/>
          <w:color w:val="auto"/>
          <w:sz w:val="22"/>
          <w:szCs w:val="22"/>
        </w:rPr>
        <w:t>whose registered office is</w:t>
      </w:r>
    </w:p>
    <w:p w14:paraId="20F033D8"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Linea</w:t>
      </w:r>
    </w:p>
    <w:p w14:paraId="3A01A8D4"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Fortran Road</w:t>
      </w:r>
    </w:p>
    <w:p w14:paraId="6CB6B22B"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 xml:space="preserve">St </w:t>
      </w:r>
      <w:proofErr w:type="spellStart"/>
      <w:r w:rsidRPr="002B73C6">
        <w:rPr>
          <w:bCs/>
          <w:color w:val="auto"/>
          <w:sz w:val="22"/>
          <w:szCs w:val="22"/>
        </w:rPr>
        <w:t>Mellons</w:t>
      </w:r>
      <w:proofErr w:type="spellEnd"/>
    </w:p>
    <w:p w14:paraId="37DDFDB4"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Cardiff</w:t>
      </w:r>
    </w:p>
    <w:p w14:paraId="5A5AB363"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CF3 0LT</w:t>
      </w:r>
    </w:p>
    <w:p w14:paraId="64A0C45D" w14:textId="77777777" w:rsidR="008321E6" w:rsidRPr="002B73C6" w:rsidRDefault="008321E6" w:rsidP="00597064">
      <w:pPr>
        <w:pStyle w:val="Data"/>
        <w:ind w:left="567"/>
        <w:rPr>
          <w:rStyle w:val="change"/>
          <w:i/>
          <w:color w:val="auto"/>
          <w:sz w:val="22"/>
          <w:szCs w:val="22"/>
        </w:rPr>
      </w:pPr>
    </w:p>
    <w:p w14:paraId="069A171B" w14:textId="77777777" w:rsidR="003842F1" w:rsidRPr="002B73C6" w:rsidRDefault="003842F1" w:rsidP="003842F1">
      <w:pPr>
        <w:keepLines/>
        <w:widowControl w:val="0"/>
        <w:spacing w:line="276" w:lineRule="auto"/>
        <w:ind w:left="567"/>
        <w:outlineLvl w:val="2"/>
        <w:rPr>
          <w:rFonts w:ascii="Arial" w:hAnsi="Arial"/>
          <w:b/>
          <w:bCs/>
          <w:sz w:val="22"/>
          <w:szCs w:val="22"/>
          <w:lang w:eastAsia="en-US"/>
        </w:rPr>
      </w:pPr>
      <w:r w:rsidRPr="002B73C6">
        <w:rPr>
          <w:rFonts w:ascii="Arial" w:hAnsi="Arial"/>
          <w:sz w:val="22"/>
          <w:szCs w:val="22"/>
          <w:lang w:eastAsia="en-US"/>
        </w:rPr>
        <w:t>company registration number</w:t>
      </w:r>
      <w:r w:rsidRPr="002B73C6">
        <w:rPr>
          <w:rFonts w:ascii="Arial" w:hAnsi="Arial"/>
          <w:b/>
          <w:bCs/>
          <w:sz w:val="22"/>
          <w:szCs w:val="22"/>
          <w:lang w:eastAsia="en-US"/>
        </w:rPr>
        <w:t xml:space="preserve"> 02366777</w:t>
      </w:r>
    </w:p>
    <w:p w14:paraId="607508D3" w14:textId="77777777" w:rsidR="003842F1" w:rsidRPr="002B73C6" w:rsidRDefault="003842F1" w:rsidP="003842F1">
      <w:pPr>
        <w:keepLines/>
        <w:widowControl w:val="0"/>
        <w:spacing w:line="276" w:lineRule="auto"/>
        <w:ind w:left="567"/>
        <w:outlineLvl w:val="2"/>
        <w:rPr>
          <w:rFonts w:ascii="Arial" w:hAnsi="Arial"/>
          <w:sz w:val="22"/>
          <w:szCs w:val="22"/>
          <w:lang w:eastAsia="en-US"/>
        </w:rPr>
      </w:pPr>
    </w:p>
    <w:p w14:paraId="04E07254" w14:textId="2ECD6684" w:rsidR="003842F1" w:rsidRPr="002B73C6" w:rsidRDefault="003842F1" w:rsidP="003842F1">
      <w:pPr>
        <w:keepLines/>
        <w:widowControl w:val="0"/>
        <w:spacing w:line="276" w:lineRule="auto"/>
        <w:ind w:firstLine="567"/>
        <w:outlineLvl w:val="2"/>
        <w:rPr>
          <w:rFonts w:ascii="Arial" w:hAnsi="Arial"/>
          <w:sz w:val="22"/>
          <w:szCs w:val="22"/>
          <w:lang w:eastAsia="en-US"/>
        </w:rPr>
      </w:pPr>
      <w:r w:rsidRPr="002B73C6">
        <w:rPr>
          <w:rFonts w:ascii="Arial" w:hAnsi="Arial"/>
          <w:sz w:val="22"/>
          <w:szCs w:val="22"/>
          <w:lang w:eastAsia="en-US"/>
        </w:rPr>
        <w:t>to operate a water discharge activity</w:t>
      </w:r>
      <w:r w:rsidR="00411978" w:rsidRPr="002B73C6">
        <w:rPr>
          <w:rFonts w:ascii="Arial" w:hAnsi="Arial"/>
          <w:sz w:val="22"/>
          <w:szCs w:val="22"/>
          <w:lang w:eastAsia="en-US"/>
        </w:rPr>
        <w:t xml:space="preserve"> at</w:t>
      </w:r>
    </w:p>
    <w:p w14:paraId="61897C17" w14:textId="77777777" w:rsidR="00997459" w:rsidRPr="002B73C6" w:rsidRDefault="00997459" w:rsidP="00997459">
      <w:pPr>
        <w:pStyle w:val="Heading3nonum"/>
        <w:spacing w:before="0"/>
        <w:ind w:left="567"/>
        <w:rPr>
          <w:rStyle w:val="change"/>
          <w:b/>
          <w:color w:val="auto"/>
          <w:sz w:val="22"/>
          <w:szCs w:val="22"/>
        </w:rPr>
      </w:pPr>
      <w:proofErr w:type="spellStart"/>
      <w:r w:rsidRPr="002B73C6">
        <w:rPr>
          <w:rStyle w:val="change"/>
          <w:b/>
          <w:color w:val="auto"/>
          <w:sz w:val="22"/>
          <w:szCs w:val="22"/>
        </w:rPr>
        <w:t>Dolywern</w:t>
      </w:r>
      <w:proofErr w:type="spellEnd"/>
      <w:r w:rsidRPr="002B73C6">
        <w:rPr>
          <w:rStyle w:val="change"/>
          <w:b/>
          <w:color w:val="auto"/>
          <w:sz w:val="22"/>
          <w:szCs w:val="22"/>
        </w:rPr>
        <w:t xml:space="preserve"> Wastewater Treatment Works</w:t>
      </w:r>
    </w:p>
    <w:p w14:paraId="726A762A" w14:textId="77777777" w:rsidR="00997459" w:rsidRPr="002B73C6" w:rsidRDefault="00997459" w:rsidP="00997459">
      <w:pPr>
        <w:pStyle w:val="Heading3nonum"/>
        <w:spacing w:before="0"/>
        <w:ind w:left="567"/>
        <w:rPr>
          <w:rStyle w:val="change"/>
          <w:b/>
          <w:color w:val="auto"/>
          <w:sz w:val="22"/>
          <w:szCs w:val="22"/>
        </w:rPr>
      </w:pPr>
      <w:r w:rsidRPr="002B73C6">
        <w:rPr>
          <w:rStyle w:val="change"/>
          <w:b/>
          <w:color w:val="auto"/>
          <w:sz w:val="22"/>
          <w:szCs w:val="22"/>
        </w:rPr>
        <w:t>Track opposite '</w:t>
      </w:r>
      <w:proofErr w:type="spellStart"/>
      <w:r w:rsidRPr="002B73C6">
        <w:rPr>
          <w:rStyle w:val="change"/>
          <w:b/>
          <w:color w:val="auto"/>
          <w:sz w:val="22"/>
          <w:szCs w:val="22"/>
        </w:rPr>
        <w:t>Ty'n</w:t>
      </w:r>
      <w:proofErr w:type="spellEnd"/>
      <w:r w:rsidRPr="002B73C6">
        <w:rPr>
          <w:rStyle w:val="change"/>
          <w:b/>
          <w:color w:val="auto"/>
          <w:sz w:val="22"/>
          <w:szCs w:val="22"/>
        </w:rPr>
        <w:t>-Llwyn'</w:t>
      </w:r>
    </w:p>
    <w:p w14:paraId="7944141A" w14:textId="77777777" w:rsidR="00997459" w:rsidRPr="002B73C6" w:rsidRDefault="00997459" w:rsidP="00997459">
      <w:pPr>
        <w:pStyle w:val="Heading3nonum"/>
        <w:spacing w:before="0"/>
        <w:ind w:left="567"/>
        <w:rPr>
          <w:rStyle w:val="change"/>
          <w:b/>
          <w:color w:val="auto"/>
          <w:sz w:val="22"/>
          <w:szCs w:val="22"/>
        </w:rPr>
      </w:pPr>
      <w:proofErr w:type="spellStart"/>
      <w:r w:rsidRPr="002B73C6">
        <w:rPr>
          <w:rStyle w:val="change"/>
          <w:b/>
          <w:color w:val="auto"/>
          <w:sz w:val="22"/>
          <w:szCs w:val="22"/>
        </w:rPr>
        <w:t>Llwynmawr</w:t>
      </w:r>
      <w:proofErr w:type="spellEnd"/>
    </w:p>
    <w:p w14:paraId="43C42A8C" w14:textId="77777777" w:rsidR="00997459" w:rsidRPr="002B73C6" w:rsidRDefault="00997459" w:rsidP="00997459">
      <w:pPr>
        <w:pStyle w:val="Heading3nonum"/>
        <w:spacing w:before="0"/>
        <w:ind w:left="567"/>
        <w:rPr>
          <w:rStyle w:val="change"/>
          <w:b/>
          <w:color w:val="auto"/>
          <w:sz w:val="22"/>
          <w:szCs w:val="22"/>
        </w:rPr>
      </w:pPr>
      <w:r w:rsidRPr="002B73C6">
        <w:rPr>
          <w:rStyle w:val="change"/>
          <w:b/>
          <w:color w:val="auto"/>
          <w:sz w:val="22"/>
          <w:szCs w:val="22"/>
        </w:rPr>
        <w:t>Wrexham</w:t>
      </w:r>
    </w:p>
    <w:p w14:paraId="4598A7E5" w14:textId="124FB4E0" w:rsidR="002C4187" w:rsidRPr="002B73C6" w:rsidRDefault="00997459" w:rsidP="00997459">
      <w:pPr>
        <w:pStyle w:val="Heading3nonum"/>
        <w:spacing w:before="0"/>
        <w:ind w:left="567"/>
        <w:rPr>
          <w:rStyle w:val="change"/>
          <w:b/>
          <w:color w:val="auto"/>
          <w:sz w:val="22"/>
          <w:szCs w:val="22"/>
        </w:rPr>
      </w:pPr>
      <w:r w:rsidRPr="002B73C6">
        <w:rPr>
          <w:rStyle w:val="change"/>
          <w:b/>
          <w:color w:val="auto"/>
          <w:sz w:val="22"/>
          <w:szCs w:val="22"/>
        </w:rPr>
        <w:t>LL20 7AY</w:t>
      </w:r>
    </w:p>
    <w:p w14:paraId="16DABC09" w14:textId="77777777" w:rsidR="005E61E6" w:rsidRDefault="005E61E6" w:rsidP="00CC3E8B">
      <w:pPr>
        <w:pStyle w:val="Heading3nonum"/>
        <w:ind w:left="567"/>
        <w:rPr>
          <w:sz w:val="22"/>
          <w:szCs w:val="22"/>
        </w:rPr>
      </w:pPr>
    </w:p>
    <w:p w14:paraId="6AE3794F" w14:textId="4394FC1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4BDEA69C" w14:textId="77777777" w:rsidR="002215B1" w:rsidRDefault="002215B1" w:rsidP="00597064">
      <w:pPr>
        <w:pStyle w:val="Heading3nonum"/>
        <w:ind w:left="567"/>
        <w:rPr>
          <w:sz w:val="22"/>
          <w:szCs w:val="22"/>
        </w:rPr>
      </w:pPr>
    </w:p>
    <w:p w14:paraId="21A5A278" w14:textId="35083617" w:rsidR="002215B1" w:rsidRPr="002215B1" w:rsidRDefault="002215B1" w:rsidP="002215B1">
      <w:pPr>
        <w:keepLines/>
        <w:widowControl w:val="0"/>
        <w:spacing w:before="120" w:line="270" w:lineRule="exact"/>
        <w:ind w:left="567"/>
        <w:outlineLvl w:val="2"/>
        <w:rPr>
          <w:rFonts w:ascii="Arial" w:hAnsi="Arial"/>
          <w:color w:val="000000"/>
          <w:sz w:val="22"/>
          <w:szCs w:val="22"/>
          <w:lang w:eastAsia="en-US"/>
        </w:rPr>
      </w:pPr>
      <w:r w:rsidRPr="002215B1">
        <w:rPr>
          <w:rFonts w:ascii="Arial" w:hAnsi="Arial"/>
          <w:color w:val="000000"/>
          <w:sz w:val="22"/>
          <w:szCs w:val="22"/>
          <w:lang w:eastAsia="en-US"/>
        </w:rPr>
        <w:t>The permit variation and consolidation shall take effec</w:t>
      </w:r>
      <w:r w:rsidRPr="002215B1">
        <w:rPr>
          <w:rFonts w:ascii="Arial" w:hAnsi="Arial"/>
          <w:color w:val="000000" w:themeColor="text1"/>
          <w:sz w:val="22"/>
          <w:szCs w:val="22"/>
          <w:lang w:eastAsia="en-US"/>
        </w:rPr>
        <w:t>t from</w:t>
      </w:r>
      <w:r w:rsidRPr="002215B1">
        <w:rPr>
          <w:rFonts w:ascii="Arial" w:hAnsi="Arial"/>
          <w:color w:val="FF0000"/>
          <w:sz w:val="22"/>
          <w:szCs w:val="22"/>
          <w:lang w:eastAsia="en-US"/>
        </w:rPr>
        <w:t xml:space="preserve"> </w:t>
      </w:r>
      <w:r w:rsidR="00C37CE6" w:rsidRPr="00AC4E92">
        <w:rPr>
          <w:rFonts w:ascii="Arial" w:hAnsi="Arial"/>
          <w:b/>
          <w:bCs/>
          <w:sz w:val="22"/>
          <w:szCs w:val="22"/>
          <w:lang w:eastAsia="en-US"/>
        </w:rPr>
        <w:t>17/07/2024</w:t>
      </w:r>
      <w:r w:rsidRPr="00AC4E92">
        <w:rPr>
          <w:rFonts w:ascii="Arial" w:hAnsi="Arial"/>
          <w:b/>
          <w:bCs/>
          <w:sz w:val="22"/>
          <w:szCs w:val="22"/>
          <w:lang w:eastAsia="en-US"/>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C4E92" w:rsidRPr="0049139F" w14:paraId="770649E1" w14:textId="77777777" w:rsidTr="00597064">
        <w:trPr>
          <w:trHeight w:hRule="exact" w:val="977"/>
        </w:trPr>
        <w:tc>
          <w:tcPr>
            <w:tcW w:w="5387" w:type="dxa"/>
            <w:vAlign w:val="center"/>
          </w:tcPr>
          <w:p w14:paraId="7D3BF979" w14:textId="44C36945" w:rsidR="00AC4E92" w:rsidRPr="0064374D" w:rsidRDefault="00AC4E92" w:rsidP="00AC4E92">
            <w:pPr>
              <w:pStyle w:val="Heading3nonum"/>
              <w:spacing w:before="0"/>
              <w:ind w:left="-108" w:right="34"/>
              <w:jc w:val="center"/>
              <w:rPr>
                <w:color w:val="auto"/>
                <w:sz w:val="22"/>
                <w:szCs w:val="22"/>
              </w:rPr>
            </w:pPr>
            <w:r>
              <w:rPr>
                <w:rFonts w:cs="Arial"/>
                <w:b/>
                <w:color w:val="auto"/>
                <w:sz w:val="22"/>
                <w:szCs w:val="22"/>
              </w:rPr>
              <w:t>Emma Jones</w:t>
            </w:r>
          </w:p>
        </w:tc>
        <w:tc>
          <w:tcPr>
            <w:tcW w:w="2551" w:type="dxa"/>
            <w:vAlign w:val="center"/>
          </w:tcPr>
          <w:p w14:paraId="00DE9BA9" w14:textId="7A8C4F86" w:rsidR="00AC4E92" w:rsidRPr="0064374D" w:rsidRDefault="00AC4E92" w:rsidP="00AC4E92">
            <w:pPr>
              <w:pStyle w:val="Heading3nonum"/>
              <w:spacing w:before="0" w:line="240" w:lineRule="auto"/>
              <w:ind w:left="-108"/>
              <w:jc w:val="center"/>
              <w:rPr>
                <w:b/>
                <w:color w:val="auto"/>
                <w:sz w:val="22"/>
                <w:szCs w:val="22"/>
              </w:rPr>
            </w:pPr>
            <w:r w:rsidRPr="00AC4E92">
              <w:rPr>
                <w:rFonts w:cs="Arial"/>
                <w:b/>
                <w:bCs/>
                <w:color w:val="auto"/>
                <w:sz w:val="22"/>
                <w:szCs w:val="22"/>
              </w:rPr>
              <w:t>10/07/2024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9E18CF" w:rsidRDefault="00821962" w:rsidP="007704A9">
      <w:pPr>
        <w:pStyle w:val="Bullet0"/>
        <w:tabs>
          <w:tab w:val="num" w:pos="1134"/>
        </w:tabs>
        <w:spacing w:before="120"/>
        <w:ind w:hanging="113"/>
        <w:rPr>
          <w:rFonts w:cs="Arial"/>
        </w:rPr>
      </w:pPr>
      <w:r w:rsidRPr="009E18CF">
        <w:rPr>
          <w:rFonts w:cs="Arial"/>
        </w:rPr>
        <w:t xml:space="preserve">The site </w:t>
      </w:r>
    </w:p>
    <w:p w14:paraId="3A5D512E" w14:textId="5292A91C" w:rsidR="00821962" w:rsidRPr="009E18CF" w:rsidRDefault="00821962" w:rsidP="000558BB">
      <w:pPr>
        <w:pStyle w:val="Bullet1"/>
        <w:tabs>
          <w:tab w:val="num" w:pos="1134"/>
        </w:tabs>
        <w:spacing w:before="0"/>
        <w:ind w:left="1134" w:hanging="567"/>
        <w:rPr>
          <w:rFonts w:cs="Arial"/>
          <w:sz w:val="18"/>
          <w:szCs w:val="18"/>
        </w:rPr>
      </w:pPr>
      <w:r w:rsidRPr="009E18CF">
        <w:rPr>
          <w:rFonts w:cs="Arial"/>
          <w:sz w:val="18"/>
          <w:szCs w:val="18"/>
        </w:rPr>
        <w:t>The discharge activit</w:t>
      </w:r>
      <w:r w:rsidR="001C4DE1" w:rsidRPr="009E18CF">
        <w:rPr>
          <w:rStyle w:val="Red"/>
          <w:rFonts w:cs="Arial"/>
          <w:color w:val="auto"/>
          <w:sz w:val="18"/>
          <w:szCs w:val="18"/>
        </w:rPr>
        <w:t>y</w:t>
      </w:r>
      <w:r w:rsidRPr="009E18CF">
        <w:rPr>
          <w:rFonts w:cs="Arial"/>
          <w:sz w:val="18"/>
          <w:szCs w:val="18"/>
        </w:rPr>
        <w:t xml:space="preserve"> shall take place at the discharge point marked on the site plan at schedule 7 to this permit, and as listed in table S3.2</w:t>
      </w:r>
      <w:r w:rsidRPr="009E18CF">
        <w:rPr>
          <w:rStyle w:val="Red"/>
          <w:rFonts w:cs="Arial"/>
          <w:color w:val="auto"/>
          <w:sz w:val="18"/>
          <w:szCs w:val="18"/>
        </w:rPr>
        <w:t xml:space="preserve">; </w:t>
      </w:r>
      <w:proofErr w:type="gramStart"/>
      <w:r w:rsidRPr="009E18CF">
        <w:rPr>
          <w:rStyle w:val="Red"/>
          <w:rFonts w:cs="Arial"/>
          <w:color w:val="auto"/>
          <w:sz w:val="18"/>
          <w:szCs w:val="18"/>
        </w:rPr>
        <w:t>and,</w:t>
      </w:r>
      <w:proofErr w:type="gramEnd"/>
      <w:r w:rsidRPr="009E18CF">
        <w:rPr>
          <w:rStyle w:val="Red"/>
          <w:rFonts w:cs="Arial"/>
          <w:color w:val="auto"/>
          <w:sz w:val="18"/>
          <w:szCs w:val="18"/>
        </w:rPr>
        <w:t xml:space="preserve"> the operating technique that is the subject of conditions prefixed by 2.3 shall be applied at the location</w:t>
      </w:r>
      <w:r w:rsidR="00AD7B16" w:rsidRPr="009E18CF">
        <w:rPr>
          <w:rStyle w:val="Red"/>
          <w:rFonts w:cs="Arial"/>
          <w:color w:val="auto"/>
          <w:sz w:val="18"/>
          <w:szCs w:val="18"/>
        </w:rPr>
        <w:t>s</w:t>
      </w:r>
      <w:r w:rsidRPr="009E18CF">
        <w:rPr>
          <w:rStyle w:val="Red"/>
          <w:rFonts w:cs="Arial"/>
          <w:color w:val="auto"/>
          <w:sz w:val="18"/>
          <w:szCs w:val="18"/>
        </w:rPr>
        <w:t xml:space="preserve"> shown, or otherwise described, in schedule 7</w:t>
      </w:r>
      <w:r w:rsidRPr="009E18CF">
        <w:rPr>
          <w:rFonts w:cs="Arial"/>
          <w:sz w:val="18"/>
          <w:szCs w:val="18"/>
        </w:rPr>
        <w:t>.</w:t>
      </w:r>
    </w:p>
    <w:p w14:paraId="03FE6FA5" w14:textId="77777777" w:rsidR="00821962" w:rsidRPr="009E18CF" w:rsidRDefault="00821962" w:rsidP="007704A9">
      <w:pPr>
        <w:pStyle w:val="Bullet0"/>
        <w:tabs>
          <w:tab w:val="num" w:pos="1134"/>
        </w:tabs>
        <w:spacing w:before="120"/>
        <w:ind w:hanging="113"/>
        <w:rPr>
          <w:rStyle w:val="Red"/>
          <w:rFonts w:cs="Arial"/>
          <w:color w:val="auto"/>
        </w:rPr>
      </w:pPr>
      <w:r w:rsidRPr="009E18CF">
        <w:rPr>
          <w:rStyle w:val="Red"/>
          <w:rFonts w:cs="Arial"/>
          <w:color w:val="auto"/>
        </w:rPr>
        <w:t>Operating techniques</w:t>
      </w:r>
    </w:p>
    <w:p w14:paraId="2FCEE6A9" w14:textId="3A2B1CFE" w:rsidR="00821962" w:rsidRPr="009E18CF" w:rsidRDefault="00C05961" w:rsidP="000558BB">
      <w:pPr>
        <w:pStyle w:val="Bullet1"/>
        <w:tabs>
          <w:tab w:val="num" w:pos="1134"/>
        </w:tabs>
        <w:spacing w:before="0"/>
        <w:ind w:left="1134" w:hanging="567"/>
        <w:rPr>
          <w:rStyle w:val="Red"/>
          <w:rFonts w:cs="Arial"/>
          <w:color w:val="auto"/>
          <w:sz w:val="18"/>
          <w:szCs w:val="18"/>
        </w:rPr>
      </w:pPr>
      <w:r w:rsidRPr="009E18CF">
        <w:rPr>
          <w:rStyle w:val="Red"/>
          <w:rFonts w:cs="Arial"/>
          <w:color w:val="auto"/>
          <w:sz w:val="18"/>
          <w:szCs w:val="18"/>
        </w:rPr>
        <w:t>T</w:t>
      </w:r>
      <w:r w:rsidR="00821962" w:rsidRPr="009E18CF">
        <w:rPr>
          <w:rStyle w:val="Red"/>
          <w:rFonts w:cs="Arial"/>
          <w:color w:val="auto"/>
          <w:sz w:val="18"/>
          <w:szCs w:val="18"/>
        </w:rPr>
        <w:t xml:space="preserve">he operator shall comply with the relevant requirements of the Urban </w:t>
      </w:r>
      <w:proofErr w:type="gramStart"/>
      <w:r w:rsidR="00821962" w:rsidRPr="009E18CF">
        <w:rPr>
          <w:rStyle w:val="Red"/>
          <w:rFonts w:cs="Arial"/>
          <w:color w:val="auto"/>
          <w:sz w:val="18"/>
          <w:szCs w:val="18"/>
        </w:rPr>
        <w:t>Waste Water</w:t>
      </w:r>
      <w:proofErr w:type="gramEnd"/>
      <w:r w:rsidR="00821962" w:rsidRPr="009E18CF">
        <w:rPr>
          <w:rStyle w:val="Red"/>
          <w:rFonts w:cs="Arial"/>
          <w:color w:val="auto"/>
          <w:sz w:val="18"/>
          <w:szCs w:val="18"/>
        </w:rPr>
        <w:t xml:space="preserve"> Treatment (England and Wales) Regulations 1994.</w:t>
      </w:r>
    </w:p>
    <w:p w14:paraId="456E2395" w14:textId="77777777" w:rsidR="00821962" w:rsidRPr="009E18CF" w:rsidRDefault="00821962" w:rsidP="007704A9">
      <w:pPr>
        <w:pStyle w:val="Bullet"/>
        <w:tabs>
          <w:tab w:val="num" w:pos="1134"/>
        </w:tabs>
        <w:spacing w:before="120" w:after="240"/>
        <w:ind w:hanging="113"/>
        <w:rPr>
          <w:rFonts w:cs="Arial"/>
        </w:rPr>
      </w:pPr>
      <w:r w:rsidRPr="009E18CF">
        <w:rPr>
          <w:rFonts w:cs="Arial"/>
        </w:rPr>
        <w:t>Emissions and monitoring</w:t>
      </w:r>
    </w:p>
    <w:p w14:paraId="2D57F082" w14:textId="77777777" w:rsidR="00821962" w:rsidRPr="009E18CF" w:rsidRDefault="00821962" w:rsidP="007704A9">
      <w:pPr>
        <w:pStyle w:val="Bullet0"/>
        <w:tabs>
          <w:tab w:val="num" w:pos="1134"/>
        </w:tabs>
        <w:spacing w:before="120"/>
        <w:ind w:hanging="113"/>
        <w:rPr>
          <w:rFonts w:cs="Arial"/>
        </w:rPr>
      </w:pPr>
      <w:r w:rsidRPr="009E18CF">
        <w:rPr>
          <w:rFonts w:cs="Arial"/>
        </w:rPr>
        <w:t>Emissions to water</w:t>
      </w:r>
    </w:p>
    <w:p w14:paraId="21B27BDA" w14:textId="77777777" w:rsidR="00821962" w:rsidRPr="009E18CF" w:rsidRDefault="00821962" w:rsidP="0033116C">
      <w:pPr>
        <w:pStyle w:val="Bullet1"/>
        <w:tabs>
          <w:tab w:val="num" w:pos="1134"/>
        </w:tabs>
        <w:spacing w:before="0"/>
        <w:ind w:left="1134" w:hanging="567"/>
        <w:rPr>
          <w:rFonts w:cs="Arial"/>
          <w:sz w:val="18"/>
          <w:szCs w:val="18"/>
        </w:rPr>
      </w:pPr>
      <w:r w:rsidRPr="009E18CF">
        <w:rPr>
          <w:rFonts w:cs="Arial"/>
          <w:sz w:val="18"/>
          <w:szCs w:val="18"/>
        </w:rPr>
        <w:t>The limits given in schedule 3 table S3.1 shall not be exceeded.</w:t>
      </w:r>
    </w:p>
    <w:p w14:paraId="3816B3AC" w14:textId="05345392" w:rsidR="00821962" w:rsidRPr="009E18CF" w:rsidRDefault="00821962" w:rsidP="00883279">
      <w:pPr>
        <w:pStyle w:val="Bullet1"/>
        <w:tabs>
          <w:tab w:val="num" w:pos="1134"/>
        </w:tabs>
        <w:spacing w:before="0"/>
        <w:ind w:left="1134" w:hanging="567"/>
        <w:rPr>
          <w:rStyle w:val="Pink"/>
          <w:rFonts w:cs="Arial"/>
          <w:color w:val="auto"/>
          <w:sz w:val="18"/>
          <w:szCs w:val="18"/>
        </w:rPr>
      </w:pPr>
      <w:r w:rsidRPr="009E18CF">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9E18CF"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2664608" w:rsidR="002B344C" w:rsidRPr="009E18CF" w:rsidRDefault="009561D3" w:rsidP="0033116C">
      <w:pPr>
        <w:pStyle w:val="aiBullet"/>
        <w:numPr>
          <w:ilvl w:val="0"/>
          <w:numId w:val="0"/>
        </w:numPr>
        <w:spacing w:before="0"/>
        <w:ind w:left="1701"/>
        <w:rPr>
          <w:rStyle w:val="Red"/>
          <w:rFonts w:cs="Arial"/>
          <w:color w:val="auto"/>
          <w:sz w:val="18"/>
          <w:szCs w:val="18"/>
        </w:rPr>
      </w:pPr>
      <w:r w:rsidRPr="009E18CF">
        <w:rPr>
          <w:rStyle w:val="Red"/>
          <w:rFonts w:cs="Arial"/>
          <w:color w:val="auto"/>
          <w:sz w:val="18"/>
          <w:szCs w:val="18"/>
        </w:rPr>
        <w:t>Only exceedances from a calendar year after 31 December 202</w:t>
      </w:r>
      <w:r w:rsidR="00810FE9" w:rsidRPr="009E18CF">
        <w:rPr>
          <w:rStyle w:val="Red"/>
          <w:rFonts w:cs="Arial"/>
          <w:color w:val="auto"/>
          <w:sz w:val="18"/>
          <w:szCs w:val="18"/>
        </w:rPr>
        <w:t>4</w:t>
      </w:r>
      <w:r w:rsidR="008F0548" w:rsidRPr="009E18CF">
        <w:rPr>
          <w:rStyle w:val="Red"/>
          <w:rFonts w:cs="Arial"/>
          <w:color w:val="auto"/>
          <w:sz w:val="18"/>
          <w:szCs w:val="18"/>
        </w:rPr>
        <w:t xml:space="preserve"> </w:t>
      </w:r>
      <w:r w:rsidRPr="009E18CF">
        <w:rPr>
          <w:rStyle w:val="Red"/>
          <w:rFonts w:cs="Arial"/>
          <w:color w:val="auto"/>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9E18CF">
        <w:rPr>
          <w:rFonts w:cs="Arial"/>
        </w:rPr>
        <w:t>Emissions of s</w:t>
      </w:r>
      <w:r w:rsidRPr="00BE5551">
        <w:rPr>
          <w:rFonts w:cs="Arial"/>
        </w:rPr>
        <w:t>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D5197E2" w:rsidR="00821962" w:rsidRPr="00A708DD" w:rsidRDefault="00821962" w:rsidP="0033116C">
      <w:pPr>
        <w:pStyle w:val="Bullet1"/>
        <w:tabs>
          <w:tab w:val="num" w:pos="1134"/>
        </w:tabs>
        <w:spacing w:before="0"/>
        <w:ind w:left="1134" w:hanging="567"/>
        <w:rPr>
          <w:rStyle w:val="Red"/>
          <w:rFonts w:cs="Arial"/>
          <w:color w:val="auto"/>
          <w:sz w:val="18"/>
          <w:szCs w:val="18"/>
        </w:rPr>
      </w:pPr>
      <w:r w:rsidRPr="00D67460">
        <w:rPr>
          <w:rStyle w:val="Red"/>
          <w:rFonts w:cs="Arial"/>
          <w:color w:val="auto"/>
          <w:sz w:val="18"/>
          <w:szCs w:val="18"/>
        </w:rPr>
        <w:t>Acces</w:t>
      </w:r>
      <w:r w:rsidRPr="00A708DD">
        <w:rPr>
          <w:rStyle w:val="Red"/>
          <w:rFonts w:cs="Arial"/>
          <w:color w:val="auto"/>
          <w:sz w:val="18"/>
          <w:szCs w:val="18"/>
        </w:rPr>
        <w:t xml:space="preserve">sible monitoring </w:t>
      </w:r>
      <w:r w:rsidRPr="00015A5E">
        <w:rPr>
          <w:rStyle w:val="Red"/>
          <w:rFonts w:cs="Arial"/>
          <w:color w:val="auto"/>
          <w:sz w:val="18"/>
          <w:szCs w:val="18"/>
        </w:rPr>
        <w:t xml:space="preserve">points shall </w:t>
      </w:r>
      <w:r w:rsidRPr="00A708DD">
        <w:rPr>
          <w:rStyle w:val="Red"/>
          <w:rFonts w:cs="Arial"/>
          <w:color w:val="auto"/>
          <w:sz w:val="18"/>
          <w:szCs w:val="18"/>
        </w:rPr>
        <w:t>be provided and maintained to enable the emissions monitoring programme and the environmental or other monitoring to be carried out at the monitoring point</w:t>
      </w:r>
      <w:r w:rsidRPr="00A708DD">
        <w:rPr>
          <w:rStyle w:val="Red"/>
          <w:rFonts w:cs="Arial"/>
          <w:sz w:val="18"/>
          <w:szCs w:val="18"/>
        </w:rPr>
        <w:t xml:space="preserve">s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9E18CF" w:rsidRDefault="00821962" w:rsidP="0033116C">
      <w:pPr>
        <w:pStyle w:val="Bullet1"/>
        <w:tabs>
          <w:tab w:val="num" w:pos="1134"/>
        </w:tabs>
        <w:spacing w:before="0"/>
        <w:ind w:left="1134" w:hanging="567"/>
        <w:rPr>
          <w:rStyle w:val="Red"/>
          <w:rFonts w:cs="Arial"/>
          <w:color w:val="auto"/>
          <w:sz w:val="18"/>
          <w:szCs w:val="18"/>
        </w:rPr>
      </w:pPr>
      <w:r w:rsidRPr="009E18CF">
        <w:rPr>
          <w:rStyle w:val="Red"/>
          <w:rFonts w:cs="Arial"/>
          <w:color w:val="auto"/>
          <w:sz w:val="18"/>
          <w:szCs w:val="18"/>
        </w:rPr>
        <w:t>The monitoring programme for the parameters subject to schedule 3B shall be:</w:t>
      </w:r>
    </w:p>
    <w:p w14:paraId="41EA47DB" w14:textId="77777777" w:rsidR="00821962" w:rsidRPr="009E18CF" w:rsidRDefault="00821962" w:rsidP="0033116C">
      <w:pPr>
        <w:pStyle w:val="aBullet"/>
        <w:tabs>
          <w:tab w:val="num" w:pos="1701"/>
        </w:tabs>
        <w:spacing w:before="0"/>
        <w:ind w:left="1701" w:hanging="567"/>
        <w:rPr>
          <w:rStyle w:val="Red"/>
          <w:rFonts w:cs="Arial"/>
          <w:color w:val="auto"/>
          <w:sz w:val="18"/>
          <w:szCs w:val="18"/>
        </w:rPr>
      </w:pPr>
      <w:r w:rsidRPr="009E18CF">
        <w:rPr>
          <w:rStyle w:val="Red"/>
          <w:rFonts w:cs="Arial"/>
          <w:color w:val="auto"/>
          <w:sz w:val="18"/>
          <w:szCs w:val="18"/>
        </w:rPr>
        <w:t>pre-scheduled to cover a calendar year and the programme recorded before the start of a calendar year sample period; and</w:t>
      </w:r>
    </w:p>
    <w:p w14:paraId="53D38635" w14:textId="094D505F" w:rsidR="00821962" w:rsidRPr="009E18CF" w:rsidRDefault="00821962" w:rsidP="0033116C">
      <w:pPr>
        <w:pStyle w:val="aBullet"/>
        <w:tabs>
          <w:tab w:val="num" w:pos="1701"/>
        </w:tabs>
        <w:spacing w:before="0"/>
        <w:ind w:left="1701" w:hanging="567"/>
        <w:rPr>
          <w:rStyle w:val="Red"/>
          <w:rFonts w:cs="Arial"/>
          <w:color w:val="auto"/>
          <w:sz w:val="18"/>
          <w:szCs w:val="18"/>
        </w:rPr>
      </w:pPr>
      <w:r w:rsidRPr="009E18C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E18CF" w:rsidRDefault="00821962" w:rsidP="0033116C">
      <w:pPr>
        <w:pStyle w:val="Bullet1"/>
        <w:tabs>
          <w:tab w:val="num" w:pos="1134"/>
        </w:tabs>
        <w:spacing w:before="0"/>
        <w:ind w:left="1134" w:hanging="567"/>
        <w:rPr>
          <w:rStyle w:val="Red"/>
          <w:rFonts w:cs="Arial"/>
          <w:color w:val="auto"/>
          <w:sz w:val="18"/>
          <w:szCs w:val="18"/>
        </w:rPr>
      </w:pPr>
      <w:r w:rsidRPr="009E18CF">
        <w:rPr>
          <w:rStyle w:val="Red"/>
          <w:rFonts w:cs="Arial"/>
          <w:color w:val="auto"/>
          <w:sz w:val="18"/>
          <w:szCs w:val="18"/>
        </w:rPr>
        <w:lastRenderedPageBreak/>
        <w:t xml:space="preserve">After becoming </w:t>
      </w:r>
      <w:proofErr w:type="gramStart"/>
      <w:r w:rsidRPr="009E18CF">
        <w:rPr>
          <w:rStyle w:val="Red"/>
          <w:rFonts w:cs="Arial"/>
          <w:color w:val="auto"/>
          <w:sz w:val="18"/>
          <w:szCs w:val="18"/>
        </w:rPr>
        <w:t>aware, or</w:t>
      </w:r>
      <w:proofErr w:type="gramEnd"/>
      <w:r w:rsidRPr="009E18CF">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950427">
      <w:pPr>
        <w:pStyle w:val="Bullet0"/>
        <w:keepNext/>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061F78"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w:t>
      </w:r>
      <w:r w:rsidRPr="00061F78">
        <w:rPr>
          <w:sz w:val="18"/>
          <w:szCs w:val="18"/>
        </w:rPr>
        <w:t>significant pollution; and</w:t>
      </w:r>
    </w:p>
    <w:p w14:paraId="43C0CECD" w14:textId="77777777" w:rsidR="00821962" w:rsidRPr="00061F78" w:rsidRDefault="00821962" w:rsidP="00107B87">
      <w:pPr>
        <w:pStyle w:val="AlphaBulletL3"/>
        <w:tabs>
          <w:tab w:val="clear" w:pos="2160"/>
          <w:tab w:val="num" w:pos="1701"/>
        </w:tabs>
        <w:spacing w:before="0"/>
        <w:ind w:left="1701" w:hanging="567"/>
        <w:rPr>
          <w:sz w:val="18"/>
          <w:szCs w:val="18"/>
        </w:rPr>
      </w:pPr>
      <w:r w:rsidRPr="00061F78">
        <w:rPr>
          <w:sz w:val="18"/>
          <w:szCs w:val="18"/>
        </w:rPr>
        <w:t xml:space="preserve">any breach of a limit specified in schedule 3 table S3.1 </w:t>
      </w:r>
      <w:r w:rsidRPr="00061F78">
        <w:rPr>
          <w:rStyle w:val="Red"/>
          <w:color w:val="auto"/>
          <w:sz w:val="18"/>
          <w:szCs w:val="18"/>
        </w:rPr>
        <w:t>(including individual exceedances of limits which are covered by condition 3.1.2)</w:t>
      </w:r>
      <w:r w:rsidRPr="00061F78">
        <w:rPr>
          <w:sz w:val="18"/>
          <w:szCs w:val="18"/>
        </w:rPr>
        <w:t>.</w:t>
      </w:r>
    </w:p>
    <w:p w14:paraId="56CA76EC" w14:textId="77777777" w:rsidR="00821962" w:rsidRPr="00061F78" w:rsidRDefault="00821962" w:rsidP="00107B87">
      <w:pPr>
        <w:pStyle w:val="ListParagraph"/>
        <w:spacing w:before="0"/>
        <w:ind w:left="1134"/>
        <w:contextualSpacing w:val="0"/>
        <w:rPr>
          <w:sz w:val="18"/>
          <w:szCs w:val="18"/>
        </w:rPr>
      </w:pPr>
      <w:r w:rsidRPr="00061F78">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61F78" w:rsidRDefault="00821962" w:rsidP="00107B87">
      <w:pPr>
        <w:pStyle w:val="Bullet1"/>
        <w:tabs>
          <w:tab w:val="num" w:pos="1134"/>
        </w:tabs>
        <w:spacing w:before="0"/>
        <w:ind w:left="1134" w:hanging="567"/>
        <w:rPr>
          <w:sz w:val="18"/>
          <w:szCs w:val="18"/>
        </w:rPr>
      </w:pPr>
      <w:r w:rsidRPr="00061F78">
        <w:rPr>
          <w:sz w:val="18"/>
          <w:szCs w:val="18"/>
        </w:rPr>
        <w:t xml:space="preserve">The information provided under condition 4.3.1 shall be supported by sending the information listed in schedule 5 to this permit within the </w:t>
      </w:r>
      <w:proofErr w:type="gramStart"/>
      <w:r w:rsidRPr="00061F78">
        <w:rPr>
          <w:sz w:val="18"/>
          <w:szCs w:val="18"/>
        </w:rPr>
        <w:t>time period</w:t>
      </w:r>
      <w:proofErr w:type="gramEnd"/>
      <w:r w:rsidRPr="00061F78">
        <w:rPr>
          <w:sz w:val="18"/>
          <w:szCs w:val="18"/>
        </w:rPr>
        <w:t xml:space="preserve"> specified in that schedule.</w:t>
      </w:r>
    </w:p>
    <w:p w14:paraId="66B0DCB3" w14:textId="0D7AF0B5" w:rsidR="00821962" w:rsidRPr="00061F78" w:rsidRDefault="00821962" w:rsidP="00107B87">
      <w:pPr>
        <w:pStyle w:val="Bullet1"/>
        <w:tabs>
          <w:tab w:val="num" w:pos="1134"/>
        </w:tabs>
        <w:spacing w:before="0"/>
        <w:ind w:left="1134" w:hanging="567"/>
        <w:rPr>
          <w:rStyle w:val="Red"/>
          <w:color w:val="auto"/>
          <w:sz w:val="18"/>
          <w:szCs w:val="18"/>
        </w:rPr>
      </w:pPr>
      <w:r w:rsidRPr="00061F7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061F78" w:rsidRDefault="00821962" w:rsidP="00107B87">
      <w:pPr>
        <w:pStyle w:val="aBullet"/>
        <w:tabs>
          <w:tab w:val="num" w:pos="1701"/>
        </w:tabs>
        <w:spacing w:before="0"/>
        <w:ind w:left="1701" w:hanging="567"/>
        <w:rPr>
          <w:sz w:val="18"/>
          <w:szCs w:val="18"/>
        </w:rPr>
      </w:pPr>
      <w:r w:rsidRPr="00061F78">
        <w:rPr>
          <w:sz w:val="18"/>
          <w:szCs w:val="18"/>
        </w:rPr>
        <w:t>the notification shall contain a description of the proposed change.</w:t>
      </w:r>
    </w:p>
    <w:p w14:paraId="48E426E8" w14:textId="4BB4BD5B" w:rsidR="00821962" w:rsidRPr="00061F78" w:rsidRDefault="007E12E3" w:rsidP="00107B87">
      <w:pPr>
        <w:pStyle w:val="Bullet1"/>
        <w:tabs>
          <w:tab w:val="num" w:pos="1134"/>
        </w:tabs>
        <w:spacing w:before="0"/>
        <w:ind w:left="1134" w:hanging="567"/>
        <w:rPr>
          <w:rStyle w:val="Red"/>
          <w:color w:val="auto"/>
          <w:sz w:val="18"/>
          <w:szCs w:val="18"/>
        </w:rPr>
      </w:pPr>
      <w:r w:rsidRPr="00061F78">
        <w:rPr>
          <w:rStyle w:val="Red"/>
          <w:color w:val="auto"/>
          <w:sz w:val="18"/>
          <w:szCs w:val="18"/>
        </w:rPr>
        <w:t>T</w:t>
      </w:r>
      <w:r w:rsidR="00821962" w:rsidRPr="00061F78">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061F78">
        <w:rPr>
          <w:rStyle w:val="Red"/>
          <w:color w:val="auto"/>
          <w:sz w:val="18"/>
          <w:szCs w:val="18"/>
        </w:rPr>
        <w:t>Natural</w:t>
      </w:r>
      <w:r w:rsidR="00821962" w:rsidRPr="00061F78">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3B6855A6" w:rsidR="00315300" w:rsidRPr="00061F78" w:rsidRDefault="00315300" w:rsidP="00821962">
            <w:pPr>
              <w:pStyle w:val="TableText"/>
              <w:rPr>
                <w:rStyle w:val="Blue"/>
                <w:color w:val="auto"/>
                <w:sz w:val="18"/>
                <w:szCs w:val="18"/>
              </w:rPr>
            </w:pPr>
            <w:r w:rsidRPr="00061F78">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061F78" w:rsidRDefault="00315300" w:rsidP="00821962">
            <w:pPr>
              <w:pStyle w:val="TableText"/>
              <w:rPr>
                <w:rStyle w:val="Red"/>
                <w:color w:val="auto"/>
                <w:sz w:val="18"/>
                <w:szCs w:val="18"/>
              </w:rPr>
            </w:pPr>
            <w:r w:rsidRPr="00061F78">
              <w:rPr>
                <w:rStyle w:val="Red"/>
                <w:color w:val="auto"/>
                <w:sz w:val="18"/>
                <w:szCs w:val="18"/>
              </w:rPr>
              <w:t>N/A</w:t>
            </w:r>
          </w:p>
        </w:tc>
      </w:tr>
    </w:tbl>
    <w:p w14:paraId="66533D4F" w14:textId="77777777" w:rsidR="00622703" w:rsidRDefault="00622703" w:rsidP="00117092">
      <w:pPr>
        <w:pStyle w:val="Heading1"/>
        <w:spacing w:after="400"/>
        <w:ind w:left="567"/>
        <w:rPr>
          <w:sz w:val="36"/>
        </w:rPr>
      </w:pPr>
    </w:p>
    <w:p w14:paraId="6C834A75" w14:textId="77777777" w:rsidR="00622703" w:rsidRDefault="00622703">
      <w:pPr>
        <w:rPr>
          <w:rFonts w:ascii="Arial" w:hAnsi="Arial"/>
          <w:b/>
          <w:kern w:val="28"/>
          <w:sz w:val="36"/>
        </w:rPr>
      </w:pPr>
      <w:r>
        <w:rPr>
          <w:sz w:val="36"/>
        </w:rPr>
        <w:br w:type="page"/>
      </w:r>
    </w:p>
    <w:p w14:paraId="7867BDD9" w14:textId="2263DF89"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10"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29EF025" w:rsidR="00821962" w:rsidRPr="00D2050D" w:rsidRDefault="0039466D" w:rsidP="00821962">
            <w:pPr>
              <w:pStyle w:val="TableText"/>
              <w:rPr>
                <w:b/>
                <w:color w:val="FF0000"/>
                <w:sz w:val="18"/>
                <w:szCs w:val="18"/>
              </w:rPr>
            </w:pPr>
            <w:r w:rsidRPr="00534C4C">
              <w:rPr>
                <w:b/>
                <w:color w:val="FFFFFF"/>
                <w:sz w:val="18"/>
                <w:szCs w:val="18"/>
              </w:rPr>
              <w:t xml:space="preserve">Effective up to and </w:t>
            </w:r>
            <w:r w:rsidRPr="0064374D">
              <w:rPr>
                <w:b/>
                <w:color w:val="FFFFFF" w:themeColor="background1"/>
                <w:sz w:val="18"/>
                <w:szCs w:val="18"/>
              </w:rPr>
              <w:t xml:space="preserve">including </w:t>
            </w:r>
            <w:r w:rsidR="00B6051D">
              <w:rPr>
                <w:b/>
                <w:color w:val="FFFFFF" w:themeColor="background1"/>
                <w:sz w:val="18"/>
                <w:szCs w:val="18"/>
              </w:rPr>
              <w:t>25</w:t>
            </w:r>
            <w:r w:rsidR="00BB03FC" w:rsidRPr="0064374D">
              <w:rPr>
                <w:b/>
                <w:color w:val="FFFFFF" w:themeColor="background1"/>
                <w:sz w:val="18"/>
                <w:szCs w:val="18"/>
              </w:rPr>
              <w:t>/0</w:t>
            </w:r>
            <w:r w:rsidR="00B6051D">
              <w:rPr>
                <w:b/>
                <w:color w:val="FFFFFF" w:themeColor="background1"/>
                <w:sz w:val="18"/>
                <w:szCs w:val="18"/>
              </w:rPr>
              <w:t>1</w:t>
            </w:r>
            <w:r w:rsidRPr="0064374D">
              <w:rPr>
                <w:b/>
                <w:color w:val="FFFFFF" w:themeColor="background1"/>
                <w:sz w:val="18"/>
                <w:szCs w:val="18"/>
              </w:rPr>
              <w:t>/202</w:t>
            </w:r>
            <w:r w:rsidR="0026592E">
              <w:rPr>
                <w:b/>
                <w:color w:val="FFFFFF" w:themeColor="background1"/>
                <w:sz w:val="18"/>
                <w:szCs w:val="18"/>
              </w:rPr>
              <w:t>8</w:t>
            </w:r>
          </w:p>
        </w:tc>
      </w:tr>
      <w:tr w:rsidR="00821962" w:rsidRPr="00C25946" w14:paraId="72A77974" w14:textId="77777777" w:rsidTr="00ED758C">
        <w:trPr>
          <w:cantSplit/>
          <w:tblHeader/>
        </w:trPr>
        <w:tc>
          <w:tcPr>
            <w:tcW w:w="608" w:type="pct"/>
            <w:shd w:val="clear" w:color="auto" w:fill="auto"/>
          </w:tcPr>
          <w:p w14:paraId="75F8C9B4" w14:textId="35C756CF" w:rsidR="00821962" w:rsidRPr="00061F78" w:rsidRDefault="00821962" w:rsidP="00821962">
            <w:pPr>
              <w:pStyle w:val="TableText"/>
              <w:rPr>
                <w:b/>
                <w:sz w:val="18"/>
                <w:szCs w:val="18"/>
              </w:rPr>
            </w:pPr>
            <w:r w:rsidRPr="00061F78">
              <w:rPr>
                <w:b/>
                <w:sz w:val="18"/>
                <w:szCs w:val="18"/>
              </w:rPr>
              <w:t>Effluent and discharge point</w:t>
            </w:r>
          </w:p>
        </w:tc>
        <w:tc>
          <w:tcPr>
            <w:tcW w:w="740" w:type="pct"/>
            <w:shd w:val="clear" w:color="auto" w:fill="auto"/>
          </w:tcPr>
          <w:p w14:paraId="645EF154" w14:textId="006F41A9" w:rsidR="00821962" w:rsidRPr="00061F78" w:rsidRDefault="00821962" w:rsidP="00821962">
            <w:pPr>
              <w:pStyle w:val="TableText"/>
              <w:rPr>
                <w:b/>
                <w:sz w:val="18"/>
                <w:szCs w:val="18"/>
              </w:rPr>
            </w:pPr>
            <w:r w:rsidRPr="00061F78">
              <w:rPr>
                <w:b/>
                <w:sz w:val="18"/>
                <w:szCs w:val="18"/>
              </w:rPr>
              <w:t>Parameter</w:t>
            </w:r>
            <w:r w:rsidR="00432746" w:rsidRPr="00061F78">
              <w:rPr>
                <w:b/>
                <w:sz w:val="18"/>
                <w:szCs w:val="18"/>
              </w:rPr>
              <w:t xml:space="preserve"> </w:t>
            </w:r>
          </w:p>
        </w:tc>
        <w:tc>
          <w:tcPr>
            <w:tcW w:w="707" w:type="pct"/>
            <w:shd w:val="clear" w:color="auto" w:fill="auto"/>
          </w:tcPr>
          <w:p w14:paraId="295D15EF" w14:textId="77777777" w:rsidR="00821962" w:rsidRPr="00061F78" w:rsidRDefault="00821962" w:rsidP="00821962">
            <w:pPr>
              <w:pStyle w:val="TableText"/>
              <w:rPr>
                <w:b/>
                <w:sz w:val="18"/>
                <w:szCs w:val="18"/>
              </w:rPr>
            </w:pPr>
            <w:r w:rsidRPr="00061F78">
              <w:rPr>
                <w:b/>
                <w:sz w:val="18"/>
                <w:szCs w:val="18"/>
              </w:rPr>
              <w:t>Limit (including unit)</w:t>
            </w:r>
          </w:p>
        </w:tc>
        <w:tc>
          <w:tcPr>
            <w:tcW w:w="746" w:type="pct"/>
            <w:shd w:val="clear" w:color="auto" w:fill="auto"/>
          </w:tcPr>
          <w:p w14:paraId="731F334F" w14:textId="77777777" w:rsidR="00821962" w:rsidRPr="00061F78" w:rsidRDefault="00821962" w:rsidP="00821962">
            <w:pPr>
              <w:pStyle w:val="TableText"/>
              <w:rPr>
                <w:b/>
                <w:sz w:val="18"/>
                <w:szCs w:val="18"/>
              </w:rPr>
            </w:pPr>
            <w:r w:rsidRPr="00061F78">
              <w:rPr>
                <w:b/>
                <w:sz w:val="18"/>
                <w:szCs w:val="18"/>
              </w:rPr>
              <w:t>Reference Period</w:t>
            </w:r>
          </w:p>
        </w:tc>
        <w:tc>
          <w:tcPr>
            <w:tcW w:w="645" w:type="pct"/>
            <w:shd w:val="clear" w:color="auto" w:fill="auto"/>
          </w:tcPr>
          <w:p w14:paraId="0F005477" w14:textId="77777777" w:rsidR="00821962" w:rsidRPr="00061F78" w:rsidRDefault="00821962" w:rsidP="00821962">
            <w:pPr>
              <w:pStyle w:val="TableText"/>
              <w:rPr>
                <w:b/>
                <w:sz w:val="18"/>
                <w:szCs w:val="18"/>
              </w:rPr>
            </w:pPr>
            <w:r w:rsidRPr="00061F78">
              <w:rPr>
                <w:b/>
                <w:sz w:val="18"/>
                <w:szCs w:val="18"/>
              </w:rPr>
              <w:t>Limit of effective range</w:t>
            </w:r>
          </w:p>
        </w:tc>
        <w:tc>
          <w:tcPr>
            <w:tcW w:w="689" w:type="pct"/>
            <w:shd w:val="clear" w:color="auto" w:fill="auto"/>
          </w:tcPr>
          <w:p w14:paraId="1AB508F6" w14:textId="77777777" w:rsidR="00821962" w:rsidRPr="00061F78" w:rsidRDefault="00821962" w:rsidP="00821962">
            <w:pPr>
              <w:pStyle w:val="TableText"/>
              <w:rPr>
                <w:b/>
                <w:sz w:val="18"/>
                <w:szCs w:val="18"/>
              </w:rPr>
            </w:pPr>
            <w:r w:rsidRPr="00061F78">
              <w:rPr>
                <w:b/>
                <w:sz w:val="18"/>
                <w:szCs w:val="18"/>
              </w:rPr>
              <w:t>Monitoring frequency</w:t>
            </w:r>
          </w:p>
        </w:tc>
        <w:tc>
          <w:tcPr>
            <w:tcW w:w="865" w:type="pct"/>
            <w:shd w:val="clear" w:color="auto" w:fill="auto"/>
          </w:tcPr>
          <w:p w14:paraId="2E2593E5" w14:textId="77777777" w:rsidR="00821962" w:rsidRPr="00061F78" w:rsidRDefault="00821962" w:rsidP="00821962">
            <w:pPr>
              <w:pStyle w:val="TableText"/>
              <w:rPr>
                <w:b/>
                <w:sz w:val="18"/>
                <w:szCs w:val="18"/>
              </w:rPr>
            </w:pPr>
            <w:r w:rsidRPr="00061F78">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725CD54C" w:rsidR="00007D91" w:rsidRPr="00061F78" w:rsidRDefault="00007D91" w:rsidP="00821962">
            <w:pPr>
              <w:pStyle w:val="TableText"/>
              <w:rPr>
                <w:rStyle w:val="Blue"/>
                <w:color w:val="auto"/>
                <w:sz w:val="18"/>
                <w:szCs w:val="18"/>
              </w:rPr>
            </w:pPr>
            <w:r w:rsidRPr="00061F78">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Dry weather flow</w:t>
            </w:r>
          </w:p>
        </w:tc>
        <w:tc>
          <w:tcPr>
            <w:tcW w:w="707" w:type="pct"/>
            <w:shd w:val="clear" w:color="auto" w:fill="auto"/>
          </w:tcPr>
          <w:p w14:paraId="1EBEED82" w14:textId="5715F824" w:rsidR="00007D91" w:rsidRPr="00061F78" w:rsidRDefault="00282D93" w:rsidP="00936096">
            <w:pPr>
              <w:pStyle w:val="TableText"/>
              <w:rPr>
                <w:rStyle w:val="Blue"/>
                <w:rFonts w:cs="Calibri"/>
                <w:color w:val="auto"/>
                <w:sz w:val="18"/>
                <w:szCs w:val="18"/>
              </w:rPr>
            </w:pPr>
            <w:r w:rsidRPr="00061F78">
              <w:rPr>
                <w:rStyle w:val="Blue"/>
                <w:rFonts w:cs="Calibri"/>
                <w:color w:val="auto"/>
                <w:sz w:val="18"/>
                <w:szCs w:val="18"/>
              </w:rPr>
              <w:t>57.9</w:t>
            </w:r>
            <w:r w:rsidR="00007D91" w:rsidRPr="00061F78">
              <w:rPr>
                <w:rStyle w:val="Blue"/>
                <w:rFonts w:cs="Calibri"/>
                <w:color w:val="auto"/>
                <w:sz w:val="18"/>
                <w:szCs w:val="18"/>
              </w:rPr>
              <w:t xml:space="preserve"> m</w:t>
            </w:r>
            <w:r w:rsidR="00007D91" w:rsidRPr="00061F78">
              <w:rPr>
                <w:rStyle w:val="Blue"/>
                <w:rFonts w:cs="Calibri"/>
                <w:color w:val="auto"/>
                <w:sz w:val="18"/>
                <w:szCs w:val="18"/>
                <w:vertAlign w:val="superscript"/>
              </w:rPr>
              <w:t>3</w:t>
            </w:r>
            <w:r w:rsidR="00007D91" w:rsidRPr="00061F78">
              <w:rPr>
                <w:rStyle w:val="Blue"/>
                <w:rFonts w:cs="Calibri"/>
                <w:color w:val="auto"/>
                <w:sz w:val="18"/>
                <w:szCs w:val="18"/>
              </w:rPr>
              <w:t>/day</w:t>
            </w:r>
          </w:p>
        </w:tc>
        <w:tc>
          <w:tcPr>
            <w:tcW w:w="746" w:type="pct"/>
            <w:shd w:val="clear" w:color="auto" w:fill="auto"/>
          </w:tcPr>
          <w:p w14:paraId="1DAA557B"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Total daily volume</w:t>
            </w:r>
          </w:p>
        </w:tc>
        <w:tc>
          <w:tcPr>
            <w:tcW w:w="645" w:type="pct"/>
            <w:shd w:val="clear" w:color="auto" w:fill="auto"/>
          </w:tcPr>
          <w:p w14:paraId="2A9E224B" w14:textId="07678508"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0F9667D6"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181A2AA3" w14:textId="5834B98F"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Condition</w:t>
            </w:r>
            <w:r w:rsidR="003A60C6" w:rsidRPr="00061F78">
              <w:rPr>
                <w:rStyle w:val="Blue"/>
                <w:rFonts w:cs="Calibri"/>
                <w:color w:val="auto"/>
                <w:sz w:val="18"/>
                <w:szCs w:val="18"/>
              </w:rPr>
              <w:t>s</w:t>
            </w:r>
            <w:r w:rsidRPr="00061F78">
              <w:rPr>
                <w:rStyle w:val="Blue"/>
                <w:rFonts w:cs="Calibri"/>
                <w:color w:val="auto"/>
                <w:sz w:val="18"/>
                <w:szCs w:val="18"/>
              </w:rPr>
              <w:t xml:space="preserve"> 3.1.</w:t>
            </w:r>
            <w:r w:rsidR="009537D5" w:rsidRPr="00061F78">
              <w:rPr>
                <w:rStyle w:val="Blue"/>
                <w:rFonts w:cs="Calibri"/>
                <w:color w:val="auto"/>
                <w:sz w:val="18"/>
                <w:szCs w:val="18"/>
              </w:rPr>
              <w:t>4</w:t>
            </w:r>
            <w:r w:rsidRPr="00061F78">
              <w:rPr>
                <w:rStyle w:val="Blue"/>
                <w:rFonts w:cs="Calibri"/>
                <w:color w:val="auto"/>
                <w:sz w:val="18"/>
                <w:szCs w:val="18"/>
              </w:rPr>
              <w:t xml:space="preserve"> and 3.3.</w:t>
            </w:r>
            <w:r w:rsidR="009537D5" w:rsidRPr="00061F78">
              <w:rPr>
                <w:rStyle w:val="Blue"/>
                <w:rFonts w:cs="Calibri"/>
                <w:color w:val="auto"/>
                <w:sz w:val="18"/>
                <w:szCs w:val="18"/>
              </w:rPr>
              <w:t>7</w:t>
            </w:r>
            <w:r w:rsidRPr="00061F78">
              <w:rPr>
                <w:rStyle w:val="Blue"/>
                <w:rFonts w:cs="Calibri"/>
                <w:color w:val="auto"/>
                <w:sz w:val="18"/>
                <w:szCs w:val="18"/>
              </w:rPr>
              <w:t xml:space="preserve"> appl</w:t>
            </w:r>
            <w:r w:rsidR="003A60C6" w:rsidRPr="00061F78">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061F78"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15-minute instantaneous or averaged flow</w:t>
            </w:r>
          </w:p>
        </w:tc>
        <w:tc>
          <w:tcPr>
            <w:tcW w:w="707" w:type="pct"/>
            <w:shd w:val="clear" w:color="auto" w:fill="auto"/>
          </w:tcPr>
          <w:p w14:paraId="4C4EF75C"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No limit set. Record as l/s</w:t>
            </w:r>
          </w:p>
        </w:tc>
        <w:tc>
          <w:tcPr>
            <w:tcW w:w="746" w:type="pct"/>
            <w:shd w:val="clear" w:color="auto" w:fill="auto"/>
          </w:tcPr>
          <w:p w14:paraId="0C747558" w14:textId="7DD45911"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15-minute</w:t>
            </w:r>
          </w:p>
        </w:tc>
        <w:tc>
          <w:tcPr>
            <w:tcW w:w="645" w:type="pct"/>
            <w:shd w:val="clear" w:color="auto" w:fill="auto"/>
          </w:tcPr>
          <w:p w14:paraId="6AC65A2D"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567E6CCD"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4B20E96F"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061F78"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ATU-BOD as O</w:t>
            </w:r>
            <w:r w:rsidRPr="00061F78">
              <w:rPr>
                <w:rStyle w:val="Blue"/>
                <w:rFonts w:cs="Calibri"/>
                <w:color w:val="auto"/>
                <w:sz w:val="18"/>
                <w:szCs w:val="18"/>
                <w:vertAlign w:val="subscript"/>
              </w:rPr>
              <w:t>2</w:t>
            </w:r>
          </w:p>
        </w:tc>
        <w:tc>
          <w:tcPr>
            <w:tcW w:w="707" w:type="pct"/>
            <w:shd w:val="clear" w:color="auto" w:fill="auto"/>
          </w:tcPr>
          <w:p w14:paraId="11D1A73D" w14:textId="7A11F8C4" w:rsidR="00007D91" w:rsidRPr="00061F78" w:rsidRDefault="00E859D7" w:rsidP="00821962">
            <w:pPr>
              <w:pStyle w:val="TableText"/>
              <w:rPr>
                <w:rStyle w:val="Blue"/>
                <w:rFonts w:cs="Calibri"/>
                <w:color w:val="auto"/>
                <w:sz w:val="18"/>
                <w:szCs w:val="18"/>
              </w:rPr>
            </w:pPr>
            <w:r w:rsidRPr="00061F78">
              <w:rPr>
                <w:rStyle w:val="Blue"/>
                <w:rFonts w:cs="Calibri"/>
                <w:color w:val="auto"/>
                <w:sz w:val="18"/>
                <w:szCs w:val="18"/>
              </w:rPr>
              <w:t>40</w:t>
            </w:r>
            <w:r w:rsidR="00007D91" w:rsidRPr="00061F78">
              <w:rPr>
                <w:rStyle w:val="Blue"/>
                <w:rFonts w:cs="Calibri"/>
                <w:color w:val="auto"/>
                <w:sz w:val="18"/>
                <w:szCs w:val="18"/>
              </w:rPr>
              <w:t xml:space="preserve"> mg/l</w:t>
            </w:r>
          </w:p>
          <w:p w14:paraId="7A8F79BC" w14:textId="40067B5A" w:rsidR="00E56971" w:rsidRPr="00061F78"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011CB9E8"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4614B05A"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22BE59F2"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Look up table</w:t>
            </w:r>
          </w:p>
          <w:p w14:paraId="7B8D5168"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061F78" w:rsidRDefault="002C4187" w:rsidP="002C4187">
            <w:pPr>
              <w:pStyle w:val="TableText"/>
              <w:rPr>
                <w:rStyle w:val="Blue"/>
                <w:color w:val="auto"/>
                <w:sz w:val="18"/>
                <w:szCs w:val="18"/>
              </w:rPr>
            </w:pPr>
          </w:p>
        </w:tc>
        <w:tc>
          <w:tcPr>
            <w:tcW w:w="740" w:type="pct"/>
            <w:shd w:val="clear" w:color="auto" w:fill="auto"/>
          </w:tcPr>
          <w:p w14:paraId="21D023BD" w14:textId="4ADB6D8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Ammoniacal nitrogen (expressed as N)</w:t>
            </w:r>
          </w:p>
        </w:tc>
        <w:tc>
          <w:tcPr>
            <w:tcW w:w="707" w:type="pct"/>
            <w:shd w:val="clear" w:color="auto" w:fill="auto"/>
          </w:tcPr>
          <w:p w14:paraId="5F05BB11" w14:textId="45E93030" w:rsidR="002C4187" w:rsidRPr="00061F78" w:rsidRDefault="00E859D7" w:rsidP="002C4187">
            <w:pPr>
              <w:pStyle w:val="TableText"/>
              <w:rPr>
                <w:rStyle w:val="Blue"/>
                <w:rFonts w:cs="Calibri"/>
                <w:color w:val="auto"/>
                <w:sz w:val="18"/>
                <w:szCs w:val="18"/>
              </w:rPr>
            </w:pPr>
            <w:r w:rsidRPr="00061F78">
              <w:rPr>
                <w:rStyle w:val="Blue"/>
                <w:rFonts w:cs="Calibri"/>
                <w:color w:val="auto"/>
                <w:sz w:val="18"/>
                <w:szCs w:val="18"/>
              </w:rPr>
              <w:t>20</w:t>
            </w:r>
            <w:r w:rsidR="002C4187" w:rsidRPr="00061F78">
              <w:rPr>
                <w:rStyle w:val="Blue"/>
                <w:rFonts w:cs="Calibri"/>
                <w:color w:val="auto"/>
                <w:sz w:val="18"/>
                <w:szCs w:val="18"/>
              </w:rPr>
              <w:t xml:space="preserve"> mg/l</w:t>
            </w:r>
          </w:p>
          <w:p w14:paraId="48F7D736" w14:textId="4EA7F0AA" w:rsidR="002C4187" w:rsidRPr="00061F78" w:rsidRDefault="002C4187" w:rsidP="002C4187">
            <w:pPr>
              <w:pStyle w:val="TableText"/>
              <w:rPr>
                <w:rStyle w:val="Blue"/>
                <w:rFonts w:cs="Calibri"/>
                <w:color w:val="auto"/>
                <w:sz w:val="18"/>
                <w:szCs w:val="18"/>
              </w:rPr>
            </w:pPr>
          </w:p>
        </w:tc>
        <w:tc>
          <w:tcPr>
            <w:tcW w:w="746" w:type="pct"/>
            <w:shd w:val="clear" w:color="auto" w:fill="auto"/>
          </w:tcPr>
          <w:p w14:paraId="67080C61" w14:textId="18B0BA14"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3ACFD64E" w14:textId="4EDF54C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525D4BD8" w14:textId="68C42304"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478050A8"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Look up table</w:t>
            </w:r>
          </w:p>
          <w:p w14:paraId="603391AE" w14:textId="20A30EB5"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061F78" w:rsidRDefault="002C4187" w:rsidP="002C4187">
            <w:pPr>
              <w:pStyle w:val="TableText"/>
              <w:rPr>
                <w:rStyle w:val="Blue"/>
                <w:color w:val="auto"/>
                <w:sz w:val="18"/>
                <w:szCs w:val="18"/>
              </w:rPr>
            </w:pPr>
          </w:p>
        </w:tc>
        <w:tc>
          <w:tcPr>
            <w:tcW w:w="740" w:type="pct"/>
            <w:shd w:val="clear" w:color="auto" w:fill="auto"/>
          </w:tcPr>
          <w:p w14:paraId="726B0EB8" w14:textId="6CFDFCD9"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Suspended solids (measured after drying at 105°C)</w:t>
            </w:r>
          </w:p>
        </w:tc>
        <w:tc>
          <w:tcPr>
            <w:tcW w:w="707" w:type="pct"/>
            <w:shd w:val="clear" w:color="auto" w:fill="auto"/>
          </w:tcPr>
          <w:p w14:paraId="78EB40AD" w14:textId="11FB0B7A" w:rsidR="002C4187" w:rsidRPr="00061F78" w:rsidRDefault="00E34E03" w:rsidP="002C4187">
            <w:pPr>
              <w:pStyle w:val="TableText"/>
              <w:rPr>
                <w:rStyle w:val="Blue"/>
                <w:rFonts w:cs="Calibri"/>
                <w:color w:val="auto"/>
                <w:sz w:val="18"/>
                <w:szCs w:val="18"/>
              </w:rPr>
            </w:pPr>
            <w:r w:rsidRPr="00061F78">
              <w:rPr>
                <w:rStyle w:val="Blue"/>
                <w:rFonts w:cs="Calibri"/>
                <w:color w:val="auto"/>
                <w:sz w:val="18"/>
                <w:szCs w:val="18"/>
              </w:rPr>
              <w:t>60</w:t>
            </w:r>
            <w:r w:rsidR="002C4187" w:rsidRPr="00061F78">
              <w:rPr>
                <w:rStyle w:val="Blue"/>
                <w:rFonts w:cs="Calibri"/>
                <w:color w:val="auto"/>
                <w:sz w:val="18"/>
                <w:szCs w:val="18"/>
              </w:rPr>
              <w:t xml:space="preserve"> mg/l</w:t>
            </w:r>
          </w:p>
          <w:p w14:paraId="10209DCF" w14:textId="0FB24C89" w:rsidR="002C4187" w:rsidRPr="00061F78" w:rsidRDefault="002C4187" w:rsidP="002C4187">
            <w:pPr>
              <w:pStyle w:val="TableText"/>
              <w:rPr>
                <w:rStyle w:val="Blue"/>
                <w:rFonts w:cs="Calibri"/>
                <w:color w:val="auto"/>
                <w:sz w:val="18"/>
                <w:szCs w:val="18"/>
              </w:rPr>
            </w:pPr>
          </w:p>
        </w:tc>
        <w:tc>
          <w:tcPr>
            <w:tcW w:w="746" w:type="pct"/>
            <w:shd w:val="clear" w:color="auto" w:fill="auto"/>
          </w:tcPr>
          <w:p w14:paraId="4E52D681"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5AFBF791"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0F555450"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57904459"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Look up table</w:t>
            </w:r>
          </w:p>
          <w:p w14:paraId="549AE884"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061F78" w:rsidRDefault="002C4187" w:rsidP="002C4187">
            <w:pPr>
              <w:pStyle w:val="TableText"/>
              <w:rPr>
                <w:rStyle w:val="Blue"/>
                <w:color w:val="auto"/>
              </w:rPr>
            </w:pPr>
          </w:p>
        </w:tc>
        <w:tc>
          <w:tcPr>
            <w:tcW w:w="740" w:type="pct"/>
            <w:shd w:val="clear" w:color="auto" w:fill="auto"/>
          </w:tcPr>
          <w:p w14:paraId="656035B7" w14:textId="77777777" w:rsidR="002C4187" w:rsidRPr="00061F78" w:rsidRDefault="002C4187" w:rsidP="002C4187">
            <w:pPr>
              <w:pStyle w:val="TableText"/>
              <w:rPr>
                <w:rStyle w:val="Blue"/>
                <w:color w:val="auto"/>
                <w:sz w:val="18"/>
                <w:szCs w:val="18"/>
              </w:rPr>
            </w:pPr>
            <w:r w:rsidRPr="00061F78">
              <w:rPr>
                <w:rStyle w:val="Blue"/>
                <w:color w:val="auto"/>
                <w:sz w:val="18"/>
                <w:szCs w:val="18"/>
              </w:rPr>
              <w:t>Visible oil or grease</w:t>
            </w:r>
          </w:p>
        </w:tc>
        <w:tc>
          <w:tcPr>
            <w:tcW w:w="707" w:type="pct"/>
            <w:shd w:val="clear" w:color="auto" w:fill="auto"/>
          </w:tcPr>
          <w:p w14:paraId="36F9AA03" w14:textId="77777777" w:rsidR="002C4187" w:rsidRPr="00061F78" w:rsidRDefault="002C4187" w:rsidP="002C4187">
            <w:pPr>
              <w:pStyle w:val="TableText"/>
              <w:rPr>
                <w:rStyle w:val="Blue"/>
                <w:color w:val="auto"/>
                <w:sz w:val="18"/>
                <w:szCs w:val="18"/>
              </w:rPr>
            </w:pPr>
            <w:r w:rsidRPr="00061F78">
              <w:rPr>
                <w:rStyle w:val="Blue"/>
                <w:color w:val="auto"/>
                <w:sz w:val="18"/>
                <w:szCs w:val="18"/>
              </w:rPr>
              <w:t>No significant trace present so far as is reasonably practicable</w:t>
            </w:r>
          </w:p>
        </w:tc>
        <w:tc>
          <w:tcPr>
            <w:tcW w:w="746" w:type="pct"/>
            <w:shd w:val="clear" w:color="auto" w:fill="auto"/>
          </w:tcPr>
          <w:p w14:paraId="22FC0A96" w14:textId="4BDE623F" w:rsidR="002C4187" w:rsidRPr="00061F78" w:rsidRDefault="002C4187" w:rsidP="002C4187">
            <w:pPr>
              <w:pStyle w:val="TableText"/>
              <w:rPr>
                <w:rStyle w:val="Blue"/>
                <w:color w:val="auto"/>
                <w:sz w:val="18"/>
                <w:szCs w:val="18"/>
              </w:rPr>
            </w:pPr>
            <w:r w:rsidRPr="00061F78">
              <w:rPr>
                <w:rStyle w:val="Blue"/>
                <w:color w:val="auto"/>
                <w:sz w:val="18"/>
                <w:szCs w:val="18"/>
              </w:rPr>
              <w:t>Instantaneous (visual examination)</w:t>
            </w:r>
          </w:p>
        </w:tc>
        <w:tc>
          <w:tcPr>
            <w:tcW w:w="645" w:type="pct"/>
            <w:shd w:val="clear" w:color="auto" w:fill="auto"/>
          </w:tcPr>
          <w:p w14:paraId="3A2ED9A2" w14:textId="77777777" w:rsidR="002C4187" w:rsidRPr="00061F78" w:rsidRDefault="002C4187" w:rsidP="002C4187">
            <w:pPr>
              <w:pStyle w:val="TableText"/>
              <w:rPr>
                <w:rStyle w:val="Blue"/>
                <w:color w:val="auto"/>
                <w:sz w:val="18"/>
                <w:szCs w:val="18"/>
              </w:rPr>
            </w:pPr>
            <w:r w:rsidRPr="00061F78">
              <w:rPr>
                <w:rStyle w:val="Blue"/>
                <w:color w:val="auto"/>
                <w:sz w:val="18"/>
                <w:szCs w:val="18"/>
              </w:rPr>
              <w:t>N/A</w:t>
            </w:r>
          </w:p>
        </w:tc>
        <w:tc>
          <w:tcPr>
            <w:tcW w:w="689" w:type="pct"/>
            <w:shd w:val="clear" w:color="auto" w:fill="auto"/>
          </w:tcPr>
          <w:p w14:paraId="325FFE15" w14:textId="77777777" w:rsidR="002C4187" w:rsidRPr="00061F78" w:rsidRDefault="002C4187" w:rsidP="002C4187">
            <w:pPr>
              <w:pStyle w:val="TableText"/>
              <w:rPr>
                <w:rStyle w:val="Blue"/>
                <w:color w:val="auto"/>
                <w:sz w:val="18"/>
                <w:szCs w:val="18"/>
              </w:rPr>
            </w:pPr>
            <w:r w:rsidRPr="00061F78">
              <w:rPr>
                <w:rStyle w:val="Blue"/>
                <w:color w:val="auto"/>
                <w:sz w:val="18"/>
                <w:szCs w:val="18"/>
              </w:rPr>
              <w:t>N/A</w:t>
            </w:r>
          </w:p>
        </w:tc>
        <w:tc>
          <w:tcPr>
            <w:tcW w:w="865" w:type="pct"/>
            <w:shd w:val="clear" w:color="auto" w:fill="auto"/>
          </w:tcPr>
          <w:p w14:paraId="27A34A7D" w14:textId="77777777" w:rsidR="002C4187" w:rsidRPr="00061F78" w:rsidRDefault="002C4187" w:rsidP="002C4187">
            <w:pPr>
              <w:pStyle w:val="TableText"/>
              <w:rPr>
                <w:rStyle w:val="Blue"/>
                <w:color w:val="auto"/>
                <w:sz w:val="18"/>
                <w:szCs w:val="18"/>
              </w:rPr>
            </w:pPr>
            <w:r w:rsidRPr="00061F78">
              <w:rPr>
                <w:rStyle w:val="Blue"/>
                <w:color w:val="auto"/>
                <w:sz w:val="18"/>
                <w:szCs w:val="18"/>
              </w:rPr>
              <w:t>No significant trace</w:t>
            </w:r>
          </w:p>
          <w:p w14:paraId="3E6D759A" w14:textId="77777777" w:rsidR="002C4187" w:rsidRPr="00061F78" w:rsidRDefault="002C4187" w:rsidP="002C4187">
            <w:pPr>
              <w:pStyle w:val="TableText"/>
              <w:rPr>
                <w:rStyle w:val="Blue"/>
                <w:color w:val="auto"/>
                <w:sz w:val="18"/>
                <w:szCs w:val="18"/>
              </w:rPr>
            </w:pPr>
            <w:r w:rsidRPr="00061F78">
              <w:rPr>
                <w:rStyle w:val="Blue"/>
                <w:color w:val="auto"/>
                <w:sz w:val="18"/>
                <w:szCs w:val="18"/>
              </w:rPr>
              <w:t>(Condition 3.1.3 applies)</w:t>
            </w:r>
          </w:p>
        </w:tc>
      </w:tr>
      <w:bookmarkEnd w:id="10"/>
    </w:tbl>
    <w:p w14:paraId="0CCE2911" w14:textId="2FE7731D" w:rsidR="00936096" w:rsidRDefault="00936096" w:rsidP="008255E1">
      <w:pPr>
        <w:pStyle w:val="NormalWeb"/>
        <w:spacing w:before="120" w:beforeAutospacing="0" w:after="240" w:afterAutospacing="0"/>
        <w:ind w:left="567"/>
        <w:rPr>
          <w:rFonts w:ascii="Arial" w:hAnsi="Arial" w:cs="Arial"/>
          <w:color w:val="E424C9"/>
          <w:sz w:val="18"/>
          <w:szCs w:val="18"/>
        </w:rPr>
      </w:pPr>
    </w:p>
    <w:p w14:paraId="6F80D272" w14:textId="77777777" w:rsidR="0039466D" w:rsidRDefault="0039466D">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39466D" w:rsidRPr="00C25946" w14:paraId="1CDEC076" w14:textId="77777777" w:rsidTr="0050301C">
        <w:trPr>
          <w:cantSplit/>
          <w:tblHeader/>
        </w:trPr>
        <w:tc>
          <w:tcPr>
            <w:tcW w:w="5000" w:type="pct"/>
            <w:gridSpan w:val="7"/>
            <w:shd w:val="clear" w:color="auto" w:fill="000000"/>
          </w:tcPr>
          <w:p w14:paraId="2C47FD5E" w14:textId="3A9E8858" w:rsidR="0039466D" w:rsidRPr="00534C4C" w:rsidRDefault="0039466D" w:rsidP="0050301C">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60CFBEFC" w14:textId="23B4D11D" w:rsidR="0039466D" w:rsidRPr="00D2050D" w:rsidRDefault="0039466D" w:rsidP="0050301C">
            <w:pPr>
              <w:pStyle w:val="TableText"/>
              <w:rPr>
                <w:b/>
                <w:color w:val="FF0000"/>
                <w:sz w:val="18"/>
                <w:szCs w:val="18"/>
              </w:rPr>
            </w:pPr>
            <w:r w:rsidRPr="00534C4C">
              <w:rPr>
                <w:b/>
                <w:color w:val="FFFFFF"/>
                <w:sz w:val="18"/>
                <w:szCs w:val="18"/>
              </w:rPr>
              <w:t xml:space="preserve">Effective </w:t>
            </w:r>
            <w:r w:rsidRPr="0064374D">
              <w:rPr>
                <w:b/>
                <w:color w:val="FFFFFF" w:themeColor="background1"/>
                <w:sz w:val="18"/>
                <w:szCs w:val="18"/>
              </w:rPr>
              <w:t xml:space="preserve">from </w:t>
            </w:r>
            <w:r w:rsidR="0078023D">
              <w:rPr>
                <w:b/>
                <w:color w:val="FFFFFF" w:themeColor="background1"/>
                <w:sz w:val="18"/>
                <w:szCs w:val="18"/>
              </w:rPr>
              <w:t>26</w:t>
            </w:r>
            <w:r w:rsidR="00BB03FC" w:rsidRPr="0064374D">
              <w:rPr>
                <w:b/>
                <w:color w:val="FFFFFF" w:themeColor="background1"/>
                <w:sz w:val="18"/>
                <w:szCs w:val="18"/>
              </w:rPr>
              <w:t>/0</w:t>
            </w:r>
            <w:r w:rsidR="002B68B0">
              <w:rPr>
                <w:b/>
                <w:color w:val="FFFFFF" w:themeColor="background1"/>
                <w:sz w:val="18"/>
                <w:szCs w:val="18"/>
              </w:rPr>
              <w:t>1</w:t>
            </w:r>
            <w:r w:rsidRPr="0064374D">
              <w:rPr>
                <w:b/>
                <w:color w:val="FFFFFF" w:themeColor="background1"/>
                <w:sz w:val="18"/>
                <w:szCs w:val="18"/>
              </w:rPr>
              <w:t>/202</w:t>
            </w:r>
            <w:r w:rsidR="002B68B0">
              <w:rPr>
                <w:b/>
                <w:color w:val="FFFFFF" w:themeColor="background1"/>
                <w:sz w:val="18"/>
                <w:szCs w:val="18"/>
              </w:rPr>
              <w:t>8</w:t>
            </w:r>
            <w:r w:rsidR="005D0E59" w:rsidRPr="0064374D">
              <w:rPr>
                <w:b/>
                <w:color w:val="FFFFFF" w:themeColor="background1"/>
                <w:sz w:val="18"/>
                <w:szCs w:val="18"/>
              </w:rPr>
              <w:t xml:space="preserve">, </w:t>
            </w:r>
            <w:r w:rsidR="005D0E59">
              <w:rPr>
                <w:b/>
                <w:color w:val="FFFFFF"/>
                <w:sz w:val="18"/>
                <w:szCs w:val="18"/>
              </w:rPr>
              <w:t>up to</w:t>
            </w:r>
            <w:r w:rsidRPr="00534C4C">
              <w:rPr>
                <w:b/>
                <w:color w:val="FFFFFF"/>
                <w:sz w:val="18"/>
                <w:szCs w:val="18"/>
              </w:rPr>
              <w:t xml:space="preserve"> and includin</w:t>
            </w:r>
            <w:r w:rsidRPr="004229D1">
              <w:rPr>
                <w:b/>
                <w:color w:val="FFFFFF"/>
                <w:sz w:val="18"/>
                <w:szCs w:val="18"/>
              </w:rPr>
              <w:t xml:space="preserve">g </w:t>
            </w:r>
            <w:r>
              <w:rPr>
                <w:b/>
                <w:color w:val="FFFFFF"/>
                <w:sz w:val="18"/>
                <w:szCs w:val="18"/>
              </w:rPr>
              <w:t>30/03/2030</w:t>
            </w:r>
          </w:p>
        </w:tc>
      </w:tr>
      <w:tr w:rsidR="0039466D" w:rsidRPr="00C25946" w14:paraId="27226E40" w14:textId="77777777" w:rsidTr="0050301C">
        <w:trPr>
          <w:cantSplit/>
          <w:tblHeader/>
        </w:trPr>
        <w:tc>
          <w:tcPr>
            <w:tcW w:w="608" w:type="pct"/>
            <w:shd w:val="clear" w:color="auto" w:fill="auto"/>
          </w:tcPr>
          <w:p w14:paraId="288A2C76" w14:textId="77777777" w:rsidR="0039466D" w:rsidRPr="00061F78" w:rsidRDefault="0039466D" w:rsidP="0050301C">
            <w:pPr>
              <w:pStyle w:val="TableText"/>
              <w:rPr>
                <w:b/>
                <w:sz w:val="18"/>
                <w:szCs w:val="18"/>
              </w:rPr>
            </w:pPr>
            <w:r w:rsidRPr="00061F78">
              <w:rPr>
                <w:b/>
                <w:sz w:val="18"/>
                <w:szCs w:val="18"/>
              </w:rPr>
              <w:t>Effluent and discharge point</w:t>
            </w:r>
          </w:p>
        </w:tc>
        <w:tc>
          <w:tcPr>
            <w:tcW w:w="740" w:type="pct"/>
            <w:shd w:val="clear" w:color="auto" w:fill="auto"/>
          </w:tcPr>
          <w:p w14:paraId="57D86A2E" w14:textId="77777777" w:rsidR="0039466D" w:rsidRPr="00061F78" w:rsidRDefault="0039466D" w:rsidP="0050301C">
            <w:pPr>
              <w:pStyle w:val="TableText"/>
              <w:rPr>
                <w:b/>
                <w:sz w:val="18"/>
                <w:szCs w:val="18"/>
              </w:rPr>
            </w:pPr>
            <w:r w:rsidRPr="00061F78">
              <w:rPr>
                <w:b/>
                <w:sz w:val="18"/>
                <w:szCs w:val="18"/>
              </w:rPr>
              <w:t xml:space="preserve">Parameter </w:t>
            </w:r>
          </w:p>
        </w:tc>
        <w:tc>
          <w:tcPr>
            <w:tcW w:w="707" w:type="pct"/>
            <w:shd w:val="clear" w:color="auto" w:fill="auto"/>
          </w:tcPr>
          <w:p w14:paraId="246E5336" w14:textId="77777777" w:rsidR="0039466D" w:rsidRPr="00061F78" w:rsidRDefault="0039466D" w:rsidP="0050301C">
            <w:pPr>
              <w:pStyle w:val="TableText"/>
              <w:rPr>
                <w:b/>
                <w:sz w:val="18"/>
                <w:szCs w:val="18"/>
              </w:rPr>
            </w:pPr>
            <w:r w:rsidRPr="00061F78">
              <w:rPr>
                <w:b/>
                <w:sz w:val="18"/>
                <w:szCs w:val="18"/>
              </w:rPr>
              <w:t>Limit (including unit)</w:t>
            </w:r>
          </w:p>
        </w:tc>
        <w:tc>
          <w:tcPr>
            <w:tcW w:w="746" w:type="pct"/>
            <w:shd w:val="clear" w:color="auto" w:fill="auto"/>
          </w:tcPr>
          <w:p w14:paraId="377AF2B1" w14:textId="77777777" w:rsidR="0039466D" w:rsidRPr="00061F78" w:rsidRDefault="0039466D" w:rsidP="0050301C">
            <w:pPr>
              <w:pStyle w:val="TableText"/>
              <w:rPr>
                <w:b/>
                <w:sz w:val="18"/>
                <w:szCs w:val="18"/>
              </w:rPr>
            </w:pPr>
            <w:r w:rsidRPr="00061F78">
              <w:rPr>
                <w:b/>
                <w:sz w:val="18"/>
                <w:szCs w:val="18"/>
              </w:rPr>
              <w:t>Reference Period</w:t>
            </w:r>
          </w:p>
        </w:tc>
        <w:tc>
          <w:tcPr>
            <w:tcW w:w="645" w:type="pct"/>
            <w:shd w:val="clear" w:color="auto" w:fill="auto"/>
          </w:tcPr>
          <w:p w14:paraId="02BD535C" w14:textId="77777777" w:rsidR="0039466D" w:rsidRPr="00061F78" w:rsidRDefault="0039466D" w:rsidP="0050301C">
            <w:pPr>
              <w:pStyle w:val="TableText"/>
              <w:rPr>
                <w:b/>
                <w:sz w:val="18"/>
                <w:szCs w:val="18"/>
              </w:rPr>
            </w:pPr>
            <w:r w:rsidRPr="00061F78">
              <w:rPr>
                <w:b/>
                <w:sz w:val="18"/>
                <w:szCs w:val="18"/>
              </w:rPr>
              <w:t>Limit of effective range</w:t>
            </w:r>
          </w:p>
        </w:tc>
        <w:tc>
          <w:tcPr>
            <w:tcW w:w="689" w:type="pct"/>
            <w:shd w:val="clear" w:color="auto" w:fill="auto"/>
          </w:tcPr>
          <w:p w14:paraId="3433A8D8" w14:textId="77777777" w:rsidR="0039466D" w:rsidRPr="00061F78" w:rsidRDefault="0039466D" w:rsidP="0050301C">
            <w:pPr>
              <w:pStyle w:val="TableText"/>
              <w:rPr>
                <w:b/>
                <w:sz w:val="18"/>
                <w:szCs w:val="18"/>
              </w:rPr>
            </w:pPr>
            <w:r w:rsidRPr="00061F78">
              <w:rPr>
                <w:b/>
                <w:sz w:val="18"/>
                <w:szCs w:val="18"/>
              </w:rPr>
              <w:t>Monitoring frequency</w:t>
            </w:r>
          </w:p>
        </w:tc>
        <w:tc>
          <w:tcPr>
            <w:tcW w:w="865" w:type="pct"/>
            <w:shd w:val="clear" w:color="auto" w:fill="auto"/>
          </w:tcPr>
          <w:p w14:paraId="3CE137B2" w14:textId="77777777" w:rsidR="0039466D" w:rsidRPr="00061F78" w:rsidRDefault="0039466D" w:rsidP="0050301C">
            <w:pPr>
              <w:pStyle w:val="TableText"/>
              <w:rPr>
                <w:b/>
                <w:sz w:val="18"/>
                <w:szCs w:val="18"/>
              </w:rPr>
            </w:pPr>
            <w:r w:rsidRPr="00061F78">
              <w:rPr>
                <w:b/>
                <w:sz w:val="18"/>
                <w:szCs w:val="18"/>
              </w:rPr>
              <w:t>Compliance Statistic</w:t>
            </w:r>
          </w:p>
        </w:tc>
      </w:tr>
      <w:tr w:rsidR="0039466D" w:rsidRPr="00C25946" w14:paraId="5E3A33E1" w14:textId="77777777" w:rsidTr="0050301C">
        <w:trPr>
          <w:cantSplit/>
        </w:trPr>
        <w:tc>
          <w:tcPr>
            <w:tcW w:w="608" w:type="pct"/>
            <w:vMerge w:val="restart"/>
            <w:shd w:val="clear" w:color="auto" w:fill="auto"/>
          </w:tcPr>
          <w:p w14:paraId="6EEC44C5" w14:textId="77777777" w:rsidR="0039466D" w:rsidRPr="00061F78" w:rsidRDefault="0039466D" w:rsidP="0050301C">
            <w:pPr>
              <w:pStyle w:val="TableText"/>
              <w:rPr>
                <w:rStyle w:val="Blue"/>
                <w:color w:val="auto"/>
                <w:sz w:val="18"/>
                <w:szCs w:val="18"/>
              </w:rPr>
            </w:pPr>
            <w:r w:rsidRPr="00061F78">
              <w:rPr>
                <w:rStyle w:val="Blue"/>
                <w:color w:val="auto"/>
                <w:sz w:val="18"/>
                <w:szCs w:val="18"/>
              </w:rPr>
              <w:t>Secondary treated sewage effluent via Final Effluent Discharge Point</w:t>
            </w:r>
          </w:p>
        </w:tc>
        <w:tc>
          <w:tcPr>
            <w:tcW w:w="740" w:type="pct"/>
            <w:shd w:val="clear" w:color="auto" w:fill="auto"/>
          </w:tcPr>
          <w:p w14:paraId="79172A4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Dry weather flow</w:t>
            </w:r>
          </w:p>
        </w:tc>
        <w:tc>
          <w:tcPr>
            <w:tcW w:w="707" w:type="pct"/>
            <w:shd w:val="clear" w:color="auto" w:fill="auto"/>
          </w:tcPr>
          <w:p w14:paraId="08BD0703"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57.9 m</w:t>
            </w:r>
            <w:r w:rsidRPr="00061F78">
              <w:rPr>
                <w:rStyle w:val="Blue"/>
                <w:rFonts w:cs="Calibri"/>
                <w:color w:val="auto"/>
                <w:sz w:val="18"/>
                <w:szCs w:val="18"/>
                <w:vertAlign w:val="superscript"/>
              </w:rPr>
              <w:t>3</w:t>
            </w:r>
            <w:r w:rsidRPr="00061F78">
              <w:rPr>
                <w:rStyle w:val="Blue"/>
                <w:rFonts w:cs="Calibri"/>
                <w:color w:val="auto"/>
                <w:sz w:val="18"/>
                <w:szCs w:val="18"/>
              </w:rPr>
              <w:t>/day</w:t>
            </w:r>
          </w:p>
        </w:tc>
        <w:tc>
          <w:tcPr>
            <w:tcW w:w="746" w:type="pct"/>
            <w:shd w:val="clear" w:color="auto" w:fill="auto"/>
          </w:tcPr>
          <w:p w14:paraId="56C2BA4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Total daily volume</w:t>
            </w:r>
          </w:p>
        </w:tc>
        <w:tc>
          <w:tcPr>
            <w:tcW w:w="645" w:type="pct"/>
            <w:shd w:val="clear" w:color="auto" w:fill="auto"/>
          </w:tcPr>
          <w:p w14:paraId="07704A59"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79E10009"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47CB52F4"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3.1.4 and 3.3.7 apply</w:t>
            </w:r>
          </w:p>
        </w:tc>
      </w:tr>
      <w:tr w:rsidR="0039466D" w:rsidRPr="00C25946" w14:paraId="762FA24D" w14:textId="77777777" w:rsidTr="0050301C">
        <w:trPr>
          <w:cantSplit/>
        </w:trPr>
        <w:tc>
          <w:tcPr>
            <w:tcW w:w="608" w:type="pct"/>
            <w:vMerge/>
            <w:shd w:val="clear" w:color="auto" w:fill="auto"/>
          </w:tcPr>
          <w:p w14:paraId="79E52563" w14:textId="77777777" w:rsidR="0039466D" w:rsidRPr="00061F78" w:rsidRDefault="0039466D" w:rsidP="0050301C">
            <w:pPr>
              <w:pStyle w:val="TableText"/>
              <w:rPr>
                <w:rStyle w:val="Blue"/>
                <w:color w:val="auto"/>
                <w:sz w:val="18"/>
                <w:szCs w:val="18"/>
              </w:rPr>
            </w:pPr>
          </w:p>
        </w:tc>
        <w:tc>
          <w:tcPr>
            <w:tcW w:w="740" w:type="pct"/>
            <w:shd w:val="clear" w:color="auto" w:fill="auto"/>
          </w:tcPr>
          <w:p w14:paraId="66D8415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15-minute instantaneous or averaged flow</w:t>
            </w:r>
          </w:p>
        </w:tc>
        <w:tc>
          <w:tcPr>
            <w:tcW w:w="707" w:type="pct"/>
            <w:shd w:val="clear" w:color="auto" w:fill="auto"/>
          </w:tcPr>
          <w:p w14:paraId="114ED875"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No limit set. Record as l/s</w:t>
            </w:r>
          </w:p>
        </w:tc>
        <w:tc>
          <w:tcPr>
            <w:tcW w:w="746" w:type="pct"/>
            <w:shd w:val="clear" w:color="auto" w:fill="auto"/>
          </w:tcPr>
          <w:p w14:paraId="18D2C90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15-minute</w:t>
            </w:r>
          </w:p>
        </w:tc>
        <w:tc>
          <w:tcPr>
            <w:tcW w:w="645" w:type="pct"/>
            <w:shd w:val="clear" w:color="auto" w:fill="auto"/>
          </w:tcPr>
          <w:p w14:paraId="69773183"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1CB3673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298BE07B"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r>
      <w:tr w:rsidR="0039466D" w:rsidRPr="00C25946" w14:paraId="1E74C05D" w14:textId="77777777" w:rsidTr="0050301C">
        <w:trPr>
          <w:cantSplit/>
        </w:trPr>
        <w:tc>
          <w:tcPr>
            <w:tcW w:w="608" w:type="pct"/>
            <w:vMerge/>
            <w:shd w:val="clear" w:color="auto" w:fill="auto"/>
          </w:tcPr>
          <w:p w14:paraId="1C725917" w14:textId="77777777" w:rsidR="0039466D" w:rsidRPr="00061F78" w:rsidRDefault="0039466D" w:rsidP="0050301C">
            <w:pPr>
              <w:pStyle w:val="TableText"/>
              <w:rPr>
                <w:rStyle w:val="Blue"/>
                <w:color w:val="auto"/>
                <w:sz w:val="18"/>
                <w:szCs w:val="18"/>
              </w:rPr>
            </w:pPr>
          </w:p>
        </w:tc>
        <w:tc>
          <w:tcPr>
            <w:tcW w:w="740" w:type="pct"/>
            <w:shd w:val="clear" w:color="auto" w:fill="auto"/>
          </w:tcPr>
          <w:p w14:paraId="69D0773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ATU-BOD as O</w:t>
            </w:r>
            <w:r w:rsidRPr="00061F78">
              <w:rPr>
                <w:rStyle w:val="Blue"/>
                <w:rFonts w:cs="Calibri"/>
                <w:color w:val="auto"/>
                <w:sz w:val="18"/>
                <w:szCs w:val="18"/>
                <w:vertAlign w:val="subscript"/>
              </w:rPr>
              <w:t>2</w:t>
            </w:r>
          </w:p>
        </w:tc>
        <w:tc>
          <w:tcPr>
            <w:tcW w:w="707" w:type="pct"/>
            <w:shd w:val="clear" w:color="auto" w:fill="auto"/>
          </w:tcPr>
          <w:p w14:paraId="7D7B154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40 mg/l</w:t>
            </w:r>
          </w:p>
          <w:p w14:paraId="75EB645B" w14:textId="77777777" w:rsidR="0039466D" w:rsidRPr="00061F78" w:rsidRDefault="0039466D" w:rsidP="0050301C">
            <w:pPr>
              <w:pStyle w:val="TableText"/>
              <w:rPr>
                <w:rStyle w:val="Blue"/>
                <w:rFonts w:cs="Calibri"/>
                <w:i/>
                <w:iCs/>
                <w:color w:val="auto"/>
                <w:sz w:val="18"/>
                <w:szCs w:val="18"/>
              </w:rPr>
            </w:pPr>
          </w:p>
        </w:tc>
        <w:tc>
          <w:tcPr>
            <w:tcW w:w="746" w:type="pct"/>
            <w:shd w:val="clear" w:color="auto" w:fill="auto"/>
          </w:tcPr>
          <w:p w14:paraId="6276001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63EEC7D3"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5A74D67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4F53C9B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Look up table</w:t>
            </w:r>
          </w:p>
          <w:p w14:paraId="5C6EB724"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39466D" w:rsidRPr="00C25946" w14:paraId="3590E624" w14:textId="77777777" w:rsidTr="0050301C">
        <w:trPr>
          <w:cantSplit/>
        </w:trPr>
        <w:tc>
          <w:tcPr>
            <w:tcW w:w="608" w:type="pct"/>
            <w:vMerge/>
            <w:shd w:val="clear" w:color="auto" w:fill="auto"/>
          </w:tcPr>
          <w:p w14:paraId="000472ED" w14:textId="77777777" w:rsidR="0039466D" w:rsidRPr="00061F78" w:rsidRDefault="0039466D" w:rsidP="0050301C">
            <w:pPr>
              <w:pStyle w:val="TableText"/>
              <w:rPr>
                <w:rStyle w:val="Blue"/>
                <w:color w:val="auto"/>
                <w:sz w:val="18"/>
                <w:szCs w:val="18"/>
              </w:rPr>
            </w:pPr>
          </w:p>
        </w:tc>
        <w:tc>
          <w:tcPr>
            <w:tcW w:w="740" w:type="pct"/>
            <w:shd w:val="clear" w:color="auto" w:fill="auto"/>
          </w:tcPr>
          <w:p w14:paraId="45B997F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Ammoniacal nitrogen (expressed as N)</w:t>
            </w:r>
          </w:p>
        </w:tc>
        <w:tc>
          <w:tcPr>
            <w:tcW w:w="707" w:type="pct"/>
            <w:shd w:val="clear" w:color="auto" w:fill="auto"/>
          </w:tcPr>
          <w:p w14:paraId="7C0866A0"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20 mg/l</w:t>
            </w:r>
          </w:p>
          <w:p w14:paraId="69560C25" w14:textId="77777777" w:rsidR="0039466D" w:rsidRPr="00061F78" w:rsidRDefault="0039466D" w:rsidP="0050301C">
            <w:pPr>
              <w:pStyle w:val="TableText"/>
              <w:rPr>
                <w:rStyle w:val="Blue"/>
                <w:rFonts w:cs="Calibri"/>
                <w:color w:val="auto"/>
                <w:sz w:val="18"/>
                <w:szCs w:val="18"/>
              </w:rPr>
            </w:pPr>
          </w:p>
        </w:tc>
        <w:tc>
          <w:tcPr>
            <w:tcW w:w="746" w:type="pct"/>
            <w:shd w:val="clear" w:color="auto" w:fill="auto"/>
          </w:tcPr>
          <w:p w14:paraId="251CE9B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613FF2F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6D59D35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2A0E6F80"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Look up table</w:t>
            </w:r>
          </w:p>
          <w:p w14:paraId="06D85DB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39466D" w:rsidRPr="00C25946" w14:paraId="4E023614" w14:textId="77777777" w:rsidTr="0050301C">
        <w:trPr>
          <w:cantSplit/>
        </w:trPr>
        <w:tc>
          <w:tcPr>
            <w:tcW w:w="608" w:type="pct"/>
            <w:vMerge/>
            <w:shd w:val="clear" w:color="auto" w:fill="auto"/>
          </w:tcPr>
          <w:p w14:paraId="12D9BBB0" w14:textId="77777777" w:rsidR="0039466D" w:rsidRPr="00061F78" w:rsidRDefault="0039466D" w:rsidP="0050301C">
            <w:pPr>
              <w:pStyle w:val="TableText"/>
              <w:rPr>
                <w:rStyle w:val="Blue"/>
                <w:color w:val="auto"/>
                <w:sz w:val="18"/>
                <w:szCs w:val="18"/>
              </w:rPr>
            </w:pPr>
          </w:p>
        </w:tc>
        <w:tc>
          <w:tcPr>
            <w:tcW w:w="740" w:type="pct"/>
            <w:shd w:val="clear" w:color="auto" w:fill="auto"/>
          </w:tcPr>
          <w:p w14:paraId="460202C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Suspended solids (measured after drying at 105°C)</w:t>
            </w:r>
          </w:p>
        </w:tc>
        <w:tc>
          <w:tcPr>
            <w:tcW w:w="707" w:type="pct"/>
            <w:shd w:val="clear" w:color="auto" w:fill="auto"/>
          </w:tcPr>
          <w:p w14:paraId="5631CD88"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60 mg/l</w:t>
            </w:r>
          </w:p>
          <w:p w14:paraId="4FA6C58E" w14:textId="77777777" w:rsidR="0039466D" w:rsidRPr="00061F78" w:rsidRDefault="0039466D" w:rsidP="0050301C">
            <w:pPr>
              <w:pStyle w:val="TableText"/>
              <w:rPr>
                <w:rStyle w:val="Blue"/>
                <w:rFonts w:cs="Calibri"/>
                <w:color w:val="auto"/>
                <w:sz w:val="18"/>
                <w:szCs w:val="18"/>
              </w:rPr>
            </w:pPr>
          </w:p>
        </w:tc>
        <w:tc>
          <w:tcPr>
            <w:tcW w:w="746" w:type="pct"/>
            <w:shd w:val="clear" w:color="auto" w:fill="auto"/>
          </w:tcPr>
          <w:p w14:paraId="4BF5A8AF"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2A552215"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1F0957A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4475255F"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Look up table</w:t>
            </w:r>
          </w:p>
          <w:p w14:paraId="5D2776B7"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39466D" w:rsidRPr="00C25946" w14:paraId="14A3504C" w14:textId="77777777" w:rsidTr="0050301C">
        <w:trPr>
          <w:cantSplit/>
        </w:trPr>
        <w:tc>
          <w:tcPr>
            <w:tcW w:w="608" w:type="pct"/>
            <w:vMerge/>
            <w:shd w:val="clear" w:color="auto" w:fill="auto"/>
          </w:tcPr>
          <w:p w14:paraId="45E170D0" w14:textId="77777777" w:rsidR="0039466D" w:rsidRPr="00061F78" w:rsidRDefault="0039466D" w:rsidP="0050301C">
            <w:pPr>
              <w:pStyle w:val="TableText"/>
              <w:rPr>
                <w:rStyle w:val="Blue"/>
                <w:color w:val="auto"/>
              </w:rPr>
            </w:pPr>
          </w:p>
        </w:tc>
        <w:tc>
          <w:tcPr>
            <w:tcW w:w="740" w:type="pct"/>
            <w:shd w:val="clear" w:color="auto" w:fill="auto"/>
          </w:tcPr>
          <w:p w14:paraId="74B1A357"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Total phosphorus as P</w:t>
            </w:r>
          </w:p>
        </w:tc>
        <w:tc>
          <w:tcPr>
            <w:tcW w:w="707" w:type="pct"/>
            <w:shd w:val="clear" w:color="auto" w:fill="auto"/>
          </w:tcPr>
          <w:p w14:paraId="5DD4414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 xml:space="preserve">5 mg/l </w:t>
            </w:r>
          </w:p>
        </w:tc>
        <w:tc>
          <w:tcPr>
            <w:tcW w:w="746" w:type="pct"/>
            <w:shd w:val="clear" w:color="auto" w:fill="auto"/>
          </w:tcPr>
          <w:p w14:paraId="32D8562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306E9D9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1EA182C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3521DD1D"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Annual mean</w:t>
            </w:r>
          </w:p>
          <w:p w14:paraId="6F2C617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 3.1.3 applies)</w:t>
            </w:r>
          </w:p>
        </w:tc>
      </w:tr>
      <w:tr w:rsidR="0039466D" w:rsidRPr="00C25946" w14:paraId="639ED35C" w14:textId="77777777" w:rsidTr="0050301C">
        <w:trPr>
          <w:cantSplit/>
        </w:trPr>
        <w:tc>
          <w:tcPr>
            <w:tcW w:w="608" w:type="pct"/>
            <w:vMerge/>
            <w:shd w:val="clear" w:color="auto" w:fill="auto"/>
          </w:tcPr>
          <w:p w14:paraId="584C2D14" w14:textId="77777777" w:rsidR="0039466D" w:rsidRPr="00061F78" w:rsidRDefault="0039466D" w:rsidP="0050301C">
            <w:pPr>
              <w:pStyle w:val="TableText"/>
              <w:rPr>
                <w:rStyle w:val="Blue"/>
                <w:color w:val="auto"/>
              </w:rPr>
            </w:pPr>
          </w:p>
        </w:tc>
        <w:tc>
          <w:tcPr>
            <w:tcW w:w="740" w:type="pct"/>
            <w:shd w:val="clear" w:color="auto" w:fill="auto"/>
          </w:tcPr>
          <w:p w14:paraId="7D6A3E51" w14:textId="77777777" w:rsidR="0039466D" w:rsidRPr="00061F78" w:rsidRDefault="0039466D" w:rsidP="0050301C">
            <w:pPr>
              <w:pStyle w:val="TableText"/>
              <w:rPr>
                <w:rStyle w:val="Blue"/>
                <w:color w:val="auto"/>
                <w:sz w:val="18"/>
                <w:szCs w:val="18"/>
              </w:rPr>
            </w:pPr>
            <w:r w:rsidRPr="00061F78">
              <w:rPr>
                <w:rStyle w:val="Blue"/>
                <w:color w:val="auto"/>
                <w:sz w:val="18"/>
                <w:szCs w:val="18"/>
              </w:rPr>
              <w:t>Visible oil or grease</w:t>
            </w:r>
          </w:p>
        </w:tc>
        <w:tc>
          <w:tcPr>
            <w:tcW w:w="707" w:type="pct"/>
            <w:shd w:val="clear" w:color="auto" w:fill="auto"/>
          </w:tcPr>
          <w:p w14:paraId="6FE59266" w14:textId="77777777" w:rsidR="0039466D" w:rsidRPr="00061F78" w:rsidRDefault="0039466D" w:rsidP="0050301C">
            <w:pPr>
              <w:pStyle w:val="TableText"/>
              <w:rPr>
                <w:rStyle w:val="Blue"/>
                <w:color w:val="auto"/>
                <w:sz w:val="18"/>
                <w:szCs w:val="18"/>
              </w:rPr>
            </w:pPr>
            <w:r w:rsidRPr="00061F78">
              <w:rPr>
                <w:rStyle w:val="Blue"/>
                <w:color w:val="auto"/>
                <w:sz w:val="18"/>
                <w:szCs w:val="18"/>
              </w:rPr>
              <w:t>No significant trace present so far as is reasonably practicable</w:t>
            </w:r>
          </w:p>
        </w:tc>
        <w:tc>
          <w:tcPr>
            <w:tcW w:w="746" w:type="pct"/>
            <w:shd w:val="clear" w:color="auto" w:fill="auto"/>
          </w:tcPr>
          <w:p w14:paraId="552E3F53" w14:textId="77777777" w:rsidR="0039466D" w:rsidRPr="00061F78" w:rsidRDefault="0039466D" w:rsidP="0050301C">
            <w:pPr>
              <w:pStyle w:val="TableText"/>
              <w:rPr>
                <w:rStyle w:val="Blue"/>
                <w:color w:val="auto"/>
                <w:sz w:val="18"/>
                <w:szCs w:val="18"/>
              </w:rPr>
            </w:pPr>
            <w:r w:rsidRPr="00061F78">
              <w:rPr>
                <w:rStyle w:val="Blue"/>
                <w:color w:val="auto"/>
                <w:sz w:val="18"/>
                <w:szCs w:val="18"/>
              </w:rPr>
              <w:t>Instantaneous (visual examination)</w:t>
            </w:r>
          </w:p>
        </w:tc>
        <w:tc>
          <w:tcPr>
            <w:tcW w:w="645" w:type="pct"/>
            <w:shd w:val="clear" w:color="auto" w:fill="auto"/>
          </w:tcPr>
          <w:p w14:paraId="6A403F1F" w14:textId="77777777" w:rsidR="0039466D" w:rsidRPr="00061F78" w:rsidRDefault="0039466D" w:rsidP="0050301C">
            <w:pPr>
              <w:pStyle w:val="TableText"/>
              <w:rPr>
                <w:rStyle w:val="Blue"/>
                <w:color w:val="auto"/>
                <w:sz w:val="18"/>
                <w:szCs w:val="18"/>
              </w:rPr>
            </w:pPr>
            <w:r w:rsidRPr="00061F78">
              <w:rPr>
                <w:rStyle w:val="Blue"/>
                <w:color w:val="auto"/>
                <w:sz w:val="18"/>
                <w:szCs w:val="18"/>
              </w:rPr>
              <w:t>N/A</w:t>
            </w:r>
          </w:p>
        </w:tc>
        <w:tc>
          <w:tcPr>
            <w:tcW w:w="689" w:type="pct"/>
            <w:shd w:val="clear" w:color="auto" w:fill="auto"/>
          </w:tcPr>
          <w:p w14:paraId="3DC27EA6" w14:textId="77777777" w:rsidR="0039466D" w:rsidRPr="00061F78" w:rsidRDefault="0039466D" w:rsidP="0050301C">
            <w:pPr>
              <w:pStyle w:val="TableText"/>
              <w:rPr>
                <w:rStyle w:val="Blue"/>
                <w:color w:val="auto"/>
                <w:sz w:val="18"/>
                <w:szCs w:val="18"/>
              </w:rPr>
            </w:pPr>
            <w:r w:rsidRPr="00061F78">
              <w:rPr>
                <w:rStyle w:val="Blue"/>
                <w:color w:val="auto"/>
                <w:sz w:val="18"/>
                <w:szCs w:val="18"/>
              </w:rPr>
              <w:t>N/A</w:t>
            </w:r>
          </w:p>
        </w:tc>
        <w:tc>
          <w:tcPr>
            <w:tcW w:w="865" w:type="pct"/>
            <w:shd w:val="clear" w:color="auto" w:fill="auto"/>
          </w:tcPr>
          <w:p w14:paraId="69817FD7" w14:textId="77777777" w:rsidR="0039466D" w:rsidRPr="00061F78" w:rsidRDefault="0039466D" w:rsidP="0050301C">
            <w:pPr>
              <w:pStyle w:val="TableText"/>
              <w:rPr>
                <w:rStyle w:val="Blue"/>
                <w:color w:val="auto"/>
                <w:sz w:val="18"/>
                <w:szCs w:val="18"/>
              </w:rPr>
            </w:pPr>
            <w:r w:rsidRPr="00061F78">
              <w:rPr>
                <w:rStyle w:val="Blue"/>
                <w:color w:val="auto"/>
                <w:sz w:val="18"/>
                <w:szCs w:val="18"/>
              </w:rPr>
              <w:t>No significant trace</w:t>
            </w:r>
          </w:p>
          <w:p w14:paraId="28125DA2" w14:textId="77777777" w:rsidR="0039466D" w:rsidRPr="00061F78" w:rsidRDefault="0039466D" w:rsidP="0050301C">
            <w:pPr>
              <w:pStyle w:val="TableText"/>
              <w:rPr>
                <w:rStyle w:val="Blue"/>
                <w:color w:val="auto"/>
                <w:sz w:val="18"/>
                <w:szCs w:val="18"/>
              </w:rPr>
            </w:pPr>
            <w:r w:rsidRPr="00061F78">
              <w:rPr>
                <w:rStyle w:val="Blue"/>
                <w:color w:val="auto"/>
                <w:sz w:val="18"/>
                <w:szCs w:val="18"/>
              </w:rPr>
              <w:t>(Condition 3.1.3 applies)</w:t>
            </w:r>
          </w:p>
        </w:tc>
      </w:tr>
    </w:tbl>
    <w:p w14:paraId="5D37F6E6" w14:textId="16B66D03" w:rsidR="00936096" w:rsidRDefault="00936096">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E4816" w:rsidRPr="00C25946" w14:paraId="6F56EDAA" w14:textId="77777777" w:rsidTr="0042502C">
        <w:trPr>
          <w:cantSplit/>
          <w:tblHeader/>
        </w:trPr>
        <w:tc>
          <w:tcPr>
            <w:tcW w:w="5000" w:type="pct"/>
            <w:gridSpan w:val="7"/>
            <w:shd w:val="clear" w:color="auto" w:fill="000000"/>
          </w:tcPr>
          <w:p w14:paraId="236B14C0" w14:textId="545EB5B1" w:rsidR="004E4816" w:rsidRPr="00534C4C" w:rsidRDefault="004E4816" w:rsidP="0042502C">
            <w:pPr>
              <w:pStyle w:val="TableText"/>
              <w:rPr>
                <w:b/>
                <w:color w:val="FFFFFF"/>
                <w:sz w:val="18"/>
                <w:szCs w:val="18"/>
              </w:rPr>
            </w:pPr>
            <w:r w:rsidRPr="00534C4C">
              <w:rPr>
                <w:b/>
                <w:color w:val="FFFFFF"/>
                <w:sz w:val="18"/>
                <w:szCs w:val="18"/>
              </w:rPr>
              <w:lastRenderedPageBreak/>
              <w:t>Table S3.1</w:t>
            </w:r>
            <w:r w:rsidR="0039466D">
              <w:rPr>
                <w:b/>
                <w:color w:val="FFFFFF"/>
                <w:sz w:val="18"/>
                <w:szCs w:val="18"/>
              </w:rPr>
              <w:t>c</w:t>
            </w:r>
            <w:r w:rsidRPr="00534C4C">
              <w:rPr>
                <w:b/>
                <w:color w:val="FFFFFF"/>
                <w:sz w:val="18"/>
                <w:szCs w:val="18"/>
              </w:rPr>
              <w:t xml:space="preserve"> Point Source emissions to water (other than sewer) – emission limits and monitoring requirements</w:t>
            </w:r>
          </w:p>
          <w:p w14:paraId="5E07E131" w14:textId="1EB3A487" w:rsidR="004E4816" w:rsidRPr="00D2050D" w:rsidRDefault="004E4816" w:rsidP="0042502C">
            <w:pPr>
              <w:pStyle w:val="TableText"/>
              <w:rPr>
                <w:b/>
                <w:color w:val="FF0000"/>
                <w:sz w:val="18"/>
                <w:szCs w:val="18"/>
              </w:rPr>
            </w:pPr>
            <w:r w:rsidRPr="00534C4C">
              <w:rPr>
                <w:b/>
                <w:color w:val="FFFFFF"/>
                <w:sz w:val="18"/>
                <w:szCs w:val="18"/>
              </w:rPr>
              <w:t xml:space="preserve">Effective </w:t>
            </w:r>
            <w:r w:rsidR="004B487F" w:rsidRPr="000E430C">
              <w:rPr>
                <w:b/>
                <w:color w:val="FFFFFF"/>
                <w:sz w:val="18"/>
                <w:szCs w:val="18"/>
              </w:rPr>
              <w:t>f</w:t>
            </w:r>
            <w:r w:rsidR="004B487F" w:rsidRPr="000E430C">
              <w:t>rom</w:t>
            </w:r>
            <w:r w:rsidRPr="000E430C">
              <w:rPr>
                <w:b/>
                <w:color w:val="FFFFFF"/>
                <w:sz w:val="18"/>
                <w:szCs w:val="18"/>
              </w:rPr>
              <w:t xml:space="preserve"> 3</w:t>
            </w:r>
            <w:r w:rsidR="004B487F" w:rsidRPr="000E430C">
              <w:rPr>
                <w:b/>
                <w:color w:val="FFFFFF"/>
                <w:sz w:val="18"/>
                <w:szCs w:val="18"/>
              </w:rPr>
              <w:t>1</w:t>
            </w:r>
            <w:r w:rsidRPr="000E430C">
              <w:rPr>
                <w:b/>
                <w:color w:val="FFFFFF"/>
                <w:sz w:val="18"/>
                <w:szCs w:val="18"/>
              </w:rPr>
              <w:t>/03/2030</w:t>
            </w:r>
            <w:r>
              <w:rPr>
                <w:b/>
                <w:color w:val="FFFFFF"/>
                <w:sz w:val="18"/>
                <w:szCs w:val="18"/>
              </w:rPr>
              <w:t xml:space="preserve"> </w:t>
            </w:r>
          </w:p>
        </w:tc>
      </w:tr>
      <w:tr w:rsidR="004E4816" w:rsidRPr="00C25946" w14:paraId="26D89142" w14:textId="77777777" w:rsidTr="0042502C">
        <w:trPr>
          <w:cantSplit/>
          <w:tblHeader/>
        </w:trPr>
        <w:tc>
          <w:tcPr>
            <w:tcW w:w="608" w:type="pct"/>
            <w:shd w:val="clear" w:color="auto" w:fill="auto"/>
          </w:tcPr>
          <w:p w14:paraId="74E87CEE" w14:textId="77777777" w:rsidR="004E4816" w:rsidRPr="000E430C" w:rsidRDefault="004E4816" w:rsidP="0042502C">
            <w:pPr>
              <w:pStyle w:val="TableText"/>
              <w:rPr>
                <w:b/>
                <w:sz w:val="18"/>
                <w:szCs w:val="18"/>
              </w:rPr>
            </w:pPr>
            <w:r w:rsidRPr="000E430C">
              <w:rPr>
                <w:b/>
                <w:sz w:val="18"/>
                <w:szCs w:val="18"/>
              </w:rPr>
              <w:t>Effluent and discharge point</w:t>
            </w:r>
          </w:p>
        </w:tc>
        <w:tc>
          <w:tcPr>
            <w:tcW w:w="740" w:type="pct"/>
            <w:shd w:val="clear" w:color="auto" w:fill="auto"/>
          </w:tcPr>
          <w:p w14:paraId="160D9F23" w14:textId="77777777" w:rsidR="004E4816" w:rsidRPr="000E430C" w:rsidRDefault="004E4816" w:rsidP="0042502C">
            <w:pPr>
              <w:pStyle w:val="TableText"/>
              <w:rPr>
                <w:b/>
                <w:sz w:val="18"/>
                <w:szCs w:val="18"/>
              </w:rPr>
            </w:pPr>
            <w:r w:rsidRPr="000E430C">
              <w:rPr>
                <w:b/>
                <w:sz w:val="18"/>
                <w:szCs w:val="18"/>
              </w:rPr>
              <w:t xml:space="preserve">Parameter </w:t>
            </w:r>
          </w:p>
        </w:tc>
        <w:tc>
          <w:tcPr>
            <w:tcW w:w="707" w:type="pct"/>
            <w:shd w:val="clear" w:color="auto" w:fill="auto"/>
          </w:tcPr>
          <w:p w14:paraId="239ED21D" w14:textId="77777777" w:rsidR="004E4816" w:rsidRPr="000E430C" w:rsidRDefault="004E4816" w:rsidP="0042502C">
            <w:pPr>
              <w:pStyle w:val="TableText"/>
              <w:rPr>
                <w:b/>
                <w:sz w:val="18"/>
                <w:szCs w:val="18"/>
              </w:rPr>
            </w:pPr>
            <w:r w:rsidRPr="000E430C">
              <w:rPr>
                <w:b/>
                <w:sz w:val="18"/>
                <w:szCs w:val="18"/>
              </w:rPr>
              <w:t>Limit (including unit)</w:t>
            </w:r>
          </w:p>
        </w:tc>
        <w:tc>
          <w:tcPr>
            <w:tcW w:w="746" w:type="pct"/>
            <w:shd w:val="clear" w:color="auto" w:fill="auto"/>
          </w:tcPr>
          <w:p w14:paraId="1EEF788E" w14:textId="77777777" w:rsidR="004E4816" w:rsidRPr="000E430C" w:rsidRDefault="004E4816" w:rsidP="0042502C">
            <w:pPr>
              <w:pStyle w:val="TableText"/>
              <w:rPr>
                <w:b/>
                <w:sz w:val="18"/>
                <w:szCs w:val="18"/>
              </w:rPr>
            </w:pPr>
            <w:r w:rsidRPr="000E430C">
              <w:rPr>
                <w:b/>
                <w:sz w:val="18"/>
                <w:szCs w:val="18"/>
              </w:rPr>
              <w:t>Reference Period</w:t>
            </w:r>
          </w:p>
        </w:tc>
        <w:tc>
          <w:tcPr>
            <w:tcW w:w="645" w:type="pct"/>
            <w:shd w:val="clear" w:color="auto" w:fill="auto"/>
          </w:tcPr>
          <w:p w14:paraId="63F0A724" w14:textId="77777777" w:rsidR="004E4816" w:rsidRPr="000E430C" w:rsidRDefault="004E4816" w:rsidP="0042502C">
            <w:pPr>
              <w:pStyle w:val="TableText"/>
              <w:rPr>
                <w:b/>
                <w:sz w:val="18"/>
                <w:szCs w:val="18"/>
              </w:rPr>
            </w:pPr>
            <w:r w:rsidRPr="000E430C">
              <w:rPr>
                <w:b/>
                <w:sz w:val="18"/>
                <w:szCs w:val="18"/>
              </w:rPr>
              <w:t>Limit of effective range</w:t>
            </w:r>
          </w:p>
        </w:tc>
        <w:tc>
          <w:tcPr>
            <w:tcW w:w="689" w:type="pct"/>
            <w:shd w:val="clear" w:color="auto" w:fill="auto"/>
          </w:tcPr>
          <w:p w14:paraId="2248FBD4" w14:textId="77777777" w:rsidR="004E4816" w:rsidRPr="000E430C" w:rsidRDefault="004E4816" w:rsidP="0042502C">
            <w:pPr>
              <w:pStyle w:val="TableText"/>
              <w:rPr>
                <w:b/>
                <w:sz w:val="18"/>
                <w:szCs w:val="18"/>
              </w:rPr>
            </w:pPr>
            <w:r w:rsidRPr="000E430C">
              <w:rPr>
                <w:b/>
                <w:sz w:val="18"/>
                <w:szCs w:val="18"/>
              </w:rPr>
              <w:t>Monitoring frequency</w:t>
            </w:r>
          </w:p>
        </w:tc>
        <w:tc>
          <w:tcPr>
            <w:tcW w:w="865" w:type="pct"/>
            <w:shd w:val="clear" w:color="auto" w:fill="auto"/>
          </w:tcPr>
          <w:p w14:paraId="64F1AF22" w14:textId="77777777" w:rsidR="004E4816" w:rsidRPr="000E430C" w:rsidRDefault="004E4816" w:rsidP="0042502C">
            <w:pPr>
              <w:pStyle w:val="TableText"/>
              <w:rPr>
                <w:b/>
                <w:sz w:val="18"/>
                <w:szCs w:val="18"/>
              </w:rPr>
            </w:pPr>
            <w:r w:rsidRPr="000E430C">
              <w:rPr>
                <w:b/>
                <w:sz w:val="18"/>
                <w:szCs w:val="18"/>
              </w:rPr>
              <w:t>Compliance Statistic</w:t>
            </w:r>
          </w:p>
        </w:tc>
      </w:tr>
      <w:tr w:rsidR="004E4816" w:rsidRPr="00C25946" w14:paraId="1BE34BCC" w14:textId="77777777" w:rsidTr="00ED3658">
        <w:trPr>
          <w:cantSplit/>
          <w:trHeight w:val="539"/>
        </w:trPr>
        <w:tc>
          <w:tcPr>
            <w:tcW w:w="608" w:type="pct"/>
            <w:vMerge w:val="restart"/>
            <w:shd w:val="clear" w:color="auto" w:fill="auto"/>
          </w:tcPr>
          <w:p w14:paraId="5D4945A6" w14:textId="77777777" w:rsidR="004E4816" w:rsidRPr="000E430C" w:rsidRDefault="004E4816" w:rsidP="0042502C">
            <w:pPr>
              <w:pStyle w:val="TableText"/>
              <w:rPr>
                <w:rStyle w:val="Blue"/>
                <w:color w:val="auto"/>
                <w:sz w:val="18"/>
                <w:szCs w:val="18"/>
              </w:rPr>
            </w:pPr>
            <w:r w:rsidRPr="000E430C">
              <w:rPr>
                <w:rStyle w:val="Blue"/>
                <w:color w:val="auto"/>
                <w:sz w:val="18"/>
                <w:szCs w:val="18"/>
              </w:rPr>
              <w:t>Secondary treated sewage effluent via Final Effluent Discharge Point</w:t>
            </w:r>
          </w:p>
        </w:tc>
        <w:tc>
          <w:tcPr>
            <w:tcW w:w="740" w:type="pct"/>
            <w:shd w:val="clear" w:color="auto" w:fill="auto"/>
          </w:tcPr>
          <w:p w14:paraId="5F01E5BE"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Dry weather flow</w:t>
            </w:r>
          </w:p>
        </w:tc>
        <w:tc>
          <w:tcPr>
            <w:tcW w:w="707" w:type="pct"/>
            <w:shd w:val="clear" w:color="auto" w:fill="auto"/>
          </w:tcPr>
          <w:p w14:paraId="563D534E" w14:textId="1AA37248" w:rsidR="004E4816" w:rsidRPr="000E430C" w:rsidRDefault="004E4816" w:rsidP="00ED3658">
            <w:pPr>
              <w:pStyle w:val="TableText"/>
              <w:rPr>
                <w:rStyle w:val="Blue"/>
                <w:rFonts w:cs="Calibri"/>
                <w:color w:val="auto"/>
                <w:sz w:val="18"/>
                <w:szCs w:val="18"/>
              </w:rPr>
            </w:pPr>
            <w:r w:rsidRPr="000E430C">
              <w:rPr>
                <w:rStyle w:val="Blue"/>
                <w:rFonts w:cs="Calibri"/>
                <w:color w:val="auto"/>
                <w:sz w:val="18"/>
                <w:szCs w:val="18"/>
              </w:rPr>
              <w:t>57.9 m</w:t>
            </w:r>
            <w:r w:rsidRPr="000E430C">
              <w:rPr>
                <w:rStyle w:val="Blue"/>
                <w:rFonts w:cs="Calibri"/>
                <w:color w:val="auto"/>
                <w:sz w:val="18"/>
                <w:szCs w:val="18"/>
                <w:vertAlign w:val="superscript"/>
              </w:rPr>
              <w:t>3</w:t>
            </w:r>
            <w:r w:rsidRPr="000E430C">
              <w:rPr>
                <w:rStyle w:val="Blue"/>
                <w:rFonts w:cs="Calibri"/>
                <w:color w:val="auto"/>
                <w:sz w:val="18"/>
                <w:szCs w:val="18"/>
              </w:rPr>
              <w:t>/day</w:t>
            </w:r>
          </w:p>
        </w:tc>
        <w:tc>
          <w:tcPr>
            <w:tcW w:w="746" w:type="pct"/>
            <w:shd w:val="clear" w:color="auto" w:fill="auto"/>
          </w:tcPr>
          <w:p w14:paraId="09B1B2FA"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Total daily volume</w:t>
            </w:r>
          </w:p>
        </w:tc>
        <w:tc>
          <w:tcPr>
            <w:tcW w:w="645" w:type="pct"/>
            <w:shd w:val="clear" w:color="auto" w:fill="auto"/>
          </w:tcPr>
          <w:p w14:paraId="012BD9EB"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A53CF9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Continuous</w:t>
            </w:r>
          </w:p>
        </w:tc>
        <w:tc>
          <w:tcPr>
            <w:tcW w:w="865" w:type="pct"/>
            <w:shd w:val="clear" w:color="auto" w:fill="auto"/>
          </w:tcPr>
          <w:p w14:paraId="4C4F5E59"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3.1.4 and 3.3.7 apply</w:t>
            </w:r>
          </w:p>
        </w:tc>
      </w:tr>
      <w:tr w:rsidR="004E4816" w:rsidRPr="00C25946" w14:paraId="11B0DC78" w14:textId="77777777" w:rsidTr="0042502C">
        <w:trPr>
          <w:cantSplit/>
        </w:trPr>
        <w:tc>
          <w:tcPr>
            <w:tcW w:w="608" w:type="pct"/>
            <w:vMerge/>
            <w:shd w:val="clear" w:color="auto" w:fill="auto"/>
          </w:tcPr>
          <w:p w14:paraId="79DF899A" w14:textId="77777777" w:rsidR="004E4816" w:rsidRPr="000E430C" w:rsidRDefault="004E4816" w:rsidP="0042502C">
            <w:pPr>
              <w:pStyle w:val="TableText"/>
              <w:rPr>
                <w:rStyle w:val="Blue"/>
                <w:color w:val="auto"/>
                <w:sz w:val="18"/>
                <w:szCs w:val="18"/>
              </w:rPr>
            </w:pPr>
          </w:p>
        </w:tc>
        <w:tc>
          <w:tcPr>
            <w:tcW w:w="740" w:type="pct"/>
            <w:shd w:val="clear" w:color="auto" w:fill="auto"/>
          </w:tcPr>
          <w:p w14:paraId="0FAED781"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15-minute instantaneous or averaged flow</w:t>
            </w:r>
          </w:p>
        </w:tc>
        <w:tc>
          <w:tcPr>
            <w:tcW w:w="707" w:type="pct"/>
            <w:shd w:val="clear" w:color="auto" w:fill="auto"/>
          </w:tcPr>
          <w:p w14:paraId="418E1B6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No limit set. Record as l/s</w:t>
            </w:r>
          </w:p>
        </w:tc>
        <w:tc>
          <w:tcPr>
            <w:tcW w:w="746" w:type="pct"/>
            <w:shd w:val="clear" w:color="auto" w:fill="auto"/>
          </w:tcPr>
          <w:p w14:paraId="03BDDFF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15-minute</w:t>
            </w:r>
          </w:p>
        </w:tc>
        <w:tc>
          <w:tcPr>
            <w:tcW w:w="645" w:type="pct"/>
            <w:shd w:val="clear" w:color="auto" w:fill="auto"/>
          </w:tcPr>
          <w:p w14:paraId="2646AEC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0ABAECF"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Continuous</w:t>
            </w:r>
          </w:p>
        </w:tc>
        <w:tc>
          <w:tcPr>
            <w:tcW w:w="865" w:type="pct"/>
            <w:shd w:val="clear" w:color="auto" w:fill="auto"/>
          </w:tcPr>
          <w:p w14:paraId="555DFC9C"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r>
      <w:tr w:rsidR="004E4816" w:rsidRPr="00C25946" w14:paraId="397D231B" w14:textId="77777777" w:rsidTr="0042502C">
        <w:trPr>
          <w:cantSplit/>
        </w:trPr>
        <w:tc>
          <w:tcPr>
            <w:tcW w:w="608" w:type="pct"/>
            <w:vMerge/>
            <w:shd w:val="clear" w:color="auto" w:fill="auto"/>
          </w:tcPr>
          <w:p w14:paraId="4906A6D5" w14:textId="77777777" w:rsidR="004E4816" w:rsidRPr="000E430C" w:rsidRDefault="004E4816" w:rsidP="0042502C">
            <w:pPr>
              <w:pStyle w:val="TableText"/>
              <w:rPr>
                <w:rStyle w:val="Blue"/>
                <w:color w:val="auto"/>
                <w:sz w:val="18"/>
                <w:szCs w:val="18"/>
              </w:rPr>
            </w:pPr>
          </w:p>
        </w:tc>
        <w:tc>
          <w:tcPr>
            <w:tcW w:w="740" w:type="pct"/>
            <w:shd w:val="clear" w:color="auto" w:fill="auto"/>
          </w:tcPr>
          <w:p w14:paraId="1F3B1EE9"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ATU-BOD as O</w:t>
            </w:r>
            <w:r w:rsidRPr="000E430C">
              <w:rPr>
                <w:rStyle w:val="Blue"/>
                <w:rFonts w:cs="Calibri"/>
                <w:color w:val="auto"/>
                <w:sz w:val="18"/>
                <w:szCs w:val="18"/>
                <w:vertAlign w:val="subscript"/>
              </w:rPr>
              <w:t>2</w:t>
            </w:r>
          </w:p>
        </w:tc>
        <w:tc>
          <w:tcPr>
            <w:tcW w:w="707" w:type="pct"/>
            <w:shd w:val="clear" w:color="auto" w:fill="auto"/>
          </w:tcPr>
          <w:p w14:paraId="3A1D88D7"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40 mg/l</w:t>
            </w:r>
          </w:p>
          <w:p w14:paraId="1A1782CA" w14:textId="77777777" w:rsidR="004E4816" w:rsidRPr="000E430C" w:rsidRDefault="004E4816" w:rsidP="0042502C">
            <w:pPr>
              <w:pStyle w:val="TableText"/>
              <w:rPr>
                <w:rStyle w:val="Blue"/>
                <w:rFonts w:cs="Calibri"/>
                <w:i/>
                <w:iCs/>
                <w:color w:val="auto"/>
                <w:sz w:val="18"/>
                <w:szCs w:val="18"/>
              </w:rPr>
            </w:pPr>
          </w:p>
        </w:tc>
        <w:tc>
          <w:tcPr>
            <w:tcW w:w="746" w:type="pct"/>
            <w:shd w:val="clear" w:color="auto" w:fill="auto"/>
          </w:tcPr>
          <w:p w14:paraId="13013B54"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Instantaneous (spot sample)</w:t>
            </w:r>
          </w:p>
        </w:tc>
        <w:tc>
          <w:tcPr>
            <w:tcW w:w="645" w:type="pct"/>
            <w:shd w:val="clear" w:color="auto" w:fill="auto"/>
          </w:tcPr>
          <w:p w14:paraId="314DC4FB"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F8AA542"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54F280CF"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Look up table</w:t>
            </w:r>
          </w:p>
          <w:p w14:paraId="76446900"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3.1.2 and 3.1.3 apply)</w:t>
            </w:r>
          </w:p>
        </w:tc>
      </w:tr>
      <w:tr w:rsidR="004E4816" w:rsidRPr="00C25946" w14:paraId="5865F978" w14:textId="77777777" w:rsidTr="0042502C">
        <w:trPr>
          <w:cantSplit/>
        </w:trPr>
        <w:tc>
          <w:tcPr>
            <w:tcW w:w="608" w:type="pct"/>
            <w:vMerge/>
            <w:shd w:val="clear" w:color="auto" w:fill="auto"/>
          </w:tcPr>
          <w:p w14:paraId="10B89143" w14:textId="77777777" w:rsidR="004E4816" w:rsidRPr="000E430C" w:rsidRDefault="004E4816" w:rsidP="0042502C">
            <w:pPr>
              <w:pStyle w:val="TableText"/>
              <w:rPr>
                <w:rStyle w:val="Blue"/>
                <w:color w:val="auto"/>
                <w:sz w:val="18"/>
                <w:szCs w:val="18"/>
              </w:rPr>
            </w:pPr>
          </w:p>
        </w:tc>
        <w:tc>
          <w:tcPr>
            <w:tcW w:w="740" w:type="pct"/>
            <w:shd w:val="clear" w:color="auto" w:fill="auto"/>
          </w:tcPr>
          <w:p w14:paraId="13A971A3"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Ammoniacal nitrogen (expressed as N)</w:t>
            </w:r>
          </w:p>
        </w:tc>
        <w:tc>
          <w:tcPr>
            <w:tcW w:w="707" w:type="pct"/>
            <w:shd w:val="clear" w:color="auto" w:fill="auto"/>
          </w:tcPr>
          <w:p w14:paraId="667939D4"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20 mg/l</w:t>
            </w:r>
          </w:p>
          <w:p w14:paraId="53AC5C05" w14:textId="77777777" w:rsidR="004E4816" w:rsidRPr="000E430C" w:rsidRDefault="004E4816" w:rsidP="0042502C">
            <w:pPr>
              <w:pStyle w:val="TableText"/>
              <w:rPr>
                <w:rStyle w:val="Blue"/>
                <w:rFonts w:cs="Calibri"/>
                <w:color w:val="auto"/>
                <w:sz w:val="18"/>
                <w:szCs w:val="18"/>
              </w:rPr>
            </w:pPr>
          </w:p>
        </w:tc>
        <w:tc>
          <w:tcPr>
            <w:tcW w:w="746" w:type="pct"/>
            <w:shd w:val="clear" w:color="auto" w:fill="auto"/>
          </w:tcPr>
          <w:p w14:paraId="16531C23"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Instantaneous (spot sample)</w:t>
            </w:r>
          </w:p>
        </w:tc>
        <w:tc>
          <w:tcPr>
            <w:tcW w:w="645" w:type="pct"/>
            <w:shd w:val="clear" w:color="auto" w:fill="auto"/>
          </w:tcPr>
          <w:p w14:paraId="0D6B28E9"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630D1CFA"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091D94B7"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Look up table</w:t>
            </w:r>
          </w:p>
          <w:p w14:paraId="4EDEE78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3.1.2 and 3.1.3 apply)</w:t>
            </w:r>
          </w:p>
        </w:tc>
      </w:tr>
      <w:tr w:rsidR="004E4816" w:rsidRPr="00C25946" w14:paraId="0557A426" w14:textId="77777777" w:rsidTr="0042502C">
        <w:trPr>
          <w:cantSplit/>
        </w:trPr>
        <w:tc>
          <w:tcPr>
            <w:tcW w:w="608" w:type="pct"/>
            <w:vMerge/>
            <w:shd w:val="clear" w:color="auto" w:fill="auto"/>
          </w:tcPr>
          <w:p w14:paraId="5B2043FD" w14:textId="77777777" w:rsidR="004E4816" w:rsidRPr="000E430C" w:rsidRDefault="004E4816" w:rsidP="0042502C">
            <w:pPr>
              <w:pStyle w:val="TableText"/>
              <w:rPr>
                <w:rStyle w:val="Blue"/>
                <w:color w:val="auto"/>
                <w:sz w:val="18"/>
                <w:szCs w:val="18"/>
              </w:rPr>
            </w:pPr>
          </w:p>
        </w:tc>
        <w:tc>
          <w:tcPr>
            <w:tcW w:w="740" w:type="pct"/>
            <w:shd w:val="clear" w:color="auto" w:fill="auto"/>
          </w:tcPr>
          <w:p w14:paraId="7FDD211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Suspended solids (measured after drying at 105°C)</w:t>
            </w:r>
          </w:p>
        </w:tc>
        <w:tc>
          <w:tcPr>
            <w:tcW w:w="707" w:type="pct"/>
            <w:shd w:val="clear" w:color="auto" w:fill="auto"/>
          </w:tcPr>
          <w:p w14:paraId="614C5E6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60 mg/l</w:t>
            </w:r>
          </w:p>
          <w:p w14:paraId="49CF7668" w14:textId="77777777" w:rsidR="004E4816" w:rsidRPr="000E430C" w:rsidRDefault="004E4816" w:rsidP="0042502C">
            <w:pPr>
              <w:pStyle w:val="TableText"/>
              <w:rPr>
                <w:rStyle w:val="Blue"/>
                <w:rFonts w:cs="Calibri"/>
                <w:color w:val="auto"/>
                <w:sz w:val="18"/>
                <w:szCs w:val="18"/>
              </w:rPr>
            </w:pPr>
          </w:p>
        </w:tc>
        <w:tc>
          <w:tcPr>
            <w:tcW w:w="746" w:type="pct"/>
            <w:shd w:val="clear" w:color="auto" w:fill="auto"/>
          </w:tcPr>
          <w:p w14:paraId="36FE4275"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Instantaneous (spot sample)</w:t>
            </w:r>
          </w:p>
        </w:tc>
        <w:tc>
          <w:tcPr>
            <w:tcW w:w="645" w:type="pct"/>
            <w:shd w:val="clear" w:color="auto" w:fill="auto"/>
          </w:tcPr>
          <w:p w14:paraId="534851B4"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18734002"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186B497F"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Look up table</w:t>
            </w:r>
          </w:p>
          <w:p w14:paraId="66EF4C8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3.1.2 and 3.1.3 apply)</w:t>
            </w:r>
          </w:p>
        </w:tc>
      </w:tr>
      <w:tr w:rsidR="004E4816" w:rsidRPr="00C25946" w14:paraId="3102A006" w14:textId="77777777" w:rsidTr="0042502C">
        <w:trPr>
          <w:cantSplit/>
        </w:trPr>
        <w:tc>
          <w:tcPr>
            <w:tcW w:w="608" w:type="pct"/>
            <w:vMerge/>
            <w:shd w:val="clear" w:color="auto" w:fill="auto"/>
          </w:tcPr>
          <w:p w14:paraId="0E40F5C3" w14:textId="77777777" w:rsidR="004E4816" w:rsidRPr="000E430C" w:rsidRDefault="004E4816" w:rsidP="0042502C">
            <w:pPr>
              <w:pStyle w:val="TableText"/>
              <w:rPr>
                <w:rStyle w:val="Blue"/>
                <w:color w:val="auto"/>
              </w:rPr>
            </w:pPr>
          </w:p>
        </w:tc>
        <w:tc>
          <w:tcPr>
            <w:tcW w:w="740" w:type="pct"/>
            <w:shd w:val="clear" w:color="auto" w:fill="auto"/>
          </w:tcPr>
          <w:p w14:paraId="6D20F6E7"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Total phosphorus as P</w:t>
            </w:r>
          </w:p>
        </w:tc>
        <w:tc>
          <w:tcPr>
            <w:tcW w:w="707" w:type="pct"/>
            <w:shd w:val="clear" w:color="auto" w:fill="auto"/>
          </w:tcPr>
          <w:p w14:paraId="24ACFD8C" w14:textId="5373A82B" w:rsidR="004E4816" w:rsidRPr="000E430C" w:rsidRDefault="009E31D5" w:rsidP="0042502C">
            <w:pPr>
              <w:pStyle w:val="TableText"/>
              <w:rPr>
                <w:rStyle w:val="Blue"/>
                <w:rFonts w:cs="Calibri"/>
                <w:color w:val="auto"/>
                <w:sz w:val="18"/>
                <w:szCs w:val="18"/>
              </w:rPr>
            </w:pPr>
            <w:r w:rsidRPr="000E430C">
              <w:rPr>
                <w:rStyle w:val="Blue"/>
                <w:rFonts w:cs="Calibri"/>
                <w:color w:val="auto"/>
                <w:sz w:val="18"/>
                <w:szCs w:val="18"/>
              </w:rPr>
              <w:t>2</w:t>
            </w:r>
            <w:r w:rsidR="004E4816" w:rsidRPr="000E430C">
              <w:rPr>
                <w:rStyle w:val="Blue"/>
                <w:rFonts w:cs="Calibri"/>
                <w:color w:val="auto"/>
                <w:sz w:val="18"/>
                <w:szCs w:val="18"/>
              </w:rPr>
              <w:t xml:space="preserve"> mg/l </w:t>
            </w:r>
          </w:p>
        </w:tc>
        <w:tc>
          <w:tcPr>
            <w:tcW w:w="746" w:type="pct"/>
            <w:shd w:val="clear" w:color="auto" w:fill="auto"/>
          </w:tcPr>
          <w:p w14:paraId="75D6D6BC" w14:textId="77777777" w:rsidR="00547C91" w:rsidRPr="000E430C" w:rsidRDefault="00547C91" w:rsidP="00547C91">
            <w:pPr>
              <w:pStyle w:val="TableText"/>
              <w:rPr>
                <w:rStyle w:val="Blue"/>
                <w:color w:val="auto"/>
                <w:sz w:val="18"/>
                <w:szCs w:val="18"/>
              </w:rPr>
            </w:pPr>
            <w:r w:rsidRPr="000E430C">
              <w:rPr>
                <w:rStyle w:val="Blue"/>
                <w:color w:val="auto"/>
                <w:sz w:val="18"/>
                <w:szCs w:val="18"/>
              </w:rPr>
              <w:t>24-hour composite</w:t>
            </w:r>
          </w:p>
          <w:p w14:paraId="1B87A0A1" w14:textId="1DAC4B70" w:rsidR="004E4816" w:rsidRPr="000E430C" w:rsidRDefault="004E4816" w:rsidP="0042502C">
            <w:pPr>
              <w:pStyle w:val="TableText"/>
              <w:rPr>
                <w:rStyle w:val="Blue"/>
                <w:rFonts w:cs="Calibri"/>
                <w:color w:val="auto"/>
                <w:sz w:val="18"/>
                <w:szCs w:val="18"/>
              </w:rPr>
            </w:pPr>
          </w:p>
        </w:tc>
        <w:tc>
          <w:tcPr>
            <w:tcW w:w="645" w:type="pct"/>
            <w:shd w:val="clear" w:color="auto" w:fill="auto"/>
          </w:tcPr>
          <w:p w14:paraId="3D29FFE1"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F4A27D8"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2AE7396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Annual mean</w:t>
            </w:r>
          </w:p>
          <w:p w14:paraId="0392C7AB"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 3.1.3 applies)</w:t>
            </w:r>
          </w:p>
        </w:tc>
      </w:tr>
      <w:tr w:rsidR="004E4816" w:rsidRPr="00C25946" w14:paraId="35757928" w14:textId="77777777" w:rsidTr="0042502C">
        <w:trPr>
          <w:cantSplit/>
        </w:trPr>
        <w:tc>
          <w:tcPr>
            <w:tcW w:w="608" w:type="pct"/>
            <w:vMerge/>
            <w:shd w:val="clear" w:color="auto" w:fill="auto"/>
          </w:tcPr>
          <w:p w14:paraId="4CC1C2CC" w14:textId="77777777" w:rsidR="004E4816" w:rsidRPr="000E430C" w:rsidRDefault="004E4816" w:rsidP="0042502C">
            <w:pPr>
              <w:pStyle w:val="TableText"/>
              <w:rPr>
                <w:rStyle w:val="Blue"/>
                <w:color w:val="auto"/>
              </w:rPr>
            </w:pPr>
          </w:p>
        </w:tc>
        <w:tc>
          <w:tcPr>
            <w:tcW w:w="740" w:type="pct"/>
            <w:shd w:val="clear" w:color="auto" w:fill="auto"/>
          </w:tcPr>
          <w:p w14:paraId="405AE3ED" w14:textId="77777777" w:rsidR="004E4816" w:rsidRPr="000E430C" w:rsidRDefault="004E4816" w:rsidP="0042502C">
            <w:pPr>
              <w:pStyle w:val="TableText"/>
              <w:rPr>
                <w:rStyle w:val="Blue"/>
                <w:color w:val="auto"/>
                <w:sz w:val="18"/>
                <w:szCs w:val="18"/>
              </w:rPr>
            </w:pPr>
            <w:r w:rsidRPr="000E430C">
              <w:rPr>
                <w:rStyle w:val="Blue"/>
                <w:color w:val="auto"/>
                <w:sz w:val="18"/>
                <w:szCs w:val="18"/>
              </w:rPr>
              <w:t>Visible oil or grease</w:t>
            </w:r>
          </w:p>
        </w:tc>
        <w:tc>
          <w:tcPr>
            <w:tcW w:w="707" w:type="pct"/>
            <w:shd w:val="clear" w:color="auto" w:fill="auto"/>
          </w:tcPr>
          <w:p w14:paraId="79E6D070" w14:textId="77777777" w:rsidR="004E4816" w:rsidRPr="000E430C" w:rsidRDefault="004E4816" w:rsidP="0042502C">
            <w:pPr>
              <w:pStyle w:val="TableText"/>
              <w:rPr>
                <w:rStyle w:val="Blue"/>
                <w:color w:val="auto"/>
                <w:sz w:val="18"/>
                <w:szCs w:val="18"/>
              </w:rPr>
            </w:pPr>
            <w:r w:rsidRPr="000E430C">
              <w:rPr>
                <w:rStyle w:val="Blue"/>
                <w:color w:val="auto"/>
                <w:sz w:val="18"/>
                <w:szCs w:val="18"/>
              </w:rPr>
              <w:t>No significant trace present so far as is reasonably practicable</w:t>
            </w:r>
          </w:p>
        </w:tc>
        <w:tc>
          <w:tcPr>
            <w:tcW w:w="746" w:type="pct"/>
            <w:shd w:val="clear" w:color="auto" w:fill="auto"/>
          </w:tcPr>
          <w:p w14:paraId="26D7549F" w14:textId="77777777" w:rsidR="004E4816" w:rsidRPr="000E430C" w:rsidRDefault="004E4816" w:rsidP="0042502C">
            <w:pPr>
              <w:pStyle w:val="TableText"/>
              <w:rPr>
                <w:rStyle w:val="Blue"/>
                <w:color w:val="auto"/>
                <w:sz w:val="18"/>
                <w:szCs w:val="18"/>
              </w:rPr>
            </w:pPr>
            <w:r w:rsidRPr="000E430C">
              <w:rPr>
                <w:rStyle w:val="Blue"/>
                <w:color w:val="auto"/>
                <w:sz w:val="18"/>
                <w:szCs w:val="18"/>
              </w:rPr>
              <w:t>Instantaneous (visual examination)</w:t>
            </w:r>
          </w:p>
        </w:tc>
        <w:tc>
          <w:tcPr>
            <w:tcW w:w="645" w:type="pct"/>
            <w:shd w:val="clear" w:color="auto" w:fill="auto"/>
          </w:tcPr>
          <w:p w14:paraId="2DD61C06" w14:textId="77777777" w:rsidR="004E4816" w:rsidRPr="000E430C" w:rsidRDefault="004E4816" w:rsidP="0042502C">
            <w:pPr>
              <w:pStyle w:val="TableText"/>
              <w:rPr>
                <w:rStyle w:val="Blue"/>
                <w:color w:val="auto"/>
                <w:sz w:val="18"/>
                <w:szCs w:val="18"/>
              </w:rPr>
            </w:pPr>
            <w:r w:rsidRPr="000E430C">
              <w:rPr>
                <w:rStyle w:val="Blue"/>
                <w:color w:val="auto"/>
                <w:sz w:val="18"/>
                <w:szCs w:val="18"/>
              </w:rPr>
              <w:t>N/A</w:t>
            </w:r>
          </w:p>
        </w:tc>
        <w:tc>
          <w:tcPr>
            <w:tcW w:w="689" w:type="pct"/>
            <w:shd w:val="clear" w:color="auto" w:fill="auto"/>
          </w:tcPr>
          <w:p w14:paraId="09FDD7DE" w14:textId="77777777" w:rsidR="004E4816" w:rsidRPr="000E430C" w:rsidRDefault="004E4816" w:rsidP="0042502C">
            <w:pPr>
              <w:pStyle w:val="TableText"/>
              <w:rPr>
                <w:rStyle w:val="Blue"/>
                <w:color w:val="auto"/>
                <w:sz w:val="18"/>
                <w:szCs w:val="18"/>
              </w:rPr>
            </w:pPr>
            <w:r w:rsidRPr="000E430C">
              <w:rPr>
                <w:rStyle w:val="Blue"/>
                <w:color w:val="auto"/>
                <w:sz w:val="18"/>
                <w:szCs w:val="18"/>
              </w:rPr>
              <w:t>N/A</w:t>
            </w:r>
          </w:p>
        </w:tc>
        <w:tc>
          <w:tcPr>
            <w:tcW w:w="865" w:type="pct"/>
            <w:shd w:val="clear" w:color="auto" w:fill="auto"/>
          </w:tcPr>
          <w:p w14:paraId="6A4F1046" w14:textId="77777777" w:rsidR="004E4816" w:rsidRPr="000E430C" w:rsidRDefault="004E4816" w:rsidP="0042502C">
            <w:pPr>
              <w:pStyle w:val="TableText"/>
              <w:rPr>
                <w:rStyle w:val="Blue"/>
                <w:color w:val="auto"/>
                <w:sz w:val="18"/>
                <w:szCs w:val="18"/>
              </w:rPr>
            </w:pPr>
            <w:r w:rsidRPr="000E430C">
              <w:rPr>
                <w:rStyle w:val="Blue"/>
                <w:color w:val="auto"/>
                <w:sz w:val="18"/>
                <w:szCs w:val="18"/>
              </w:rPr>
              <w:t>No significant trace</w:t>
            </w:r>
          </w:p>
          <w:p w14:paraId="76304935" w14:textId="77777777" w:rsidR="004E4816" w:rsidRPr="000E430C" w:rsidRDefault="004E4816" w:rsidP="0042502C">
            <w:pPr>
              <w:pStyle w:val="TableText"/>
              <w:rPr>
                <w:rStyle w:val="Blue"/>
                <w:color w:val="auto"/>
                <w:sz w:val="18"/>
                <w:szCs w:val="18"/>
              </w:rPr>
            </w:pPr>
            <w:r w:rsidRPr="000E430C">
              <w:rPr>
                <w:rStyle w:val="Blue"/>
                <w:color w:val="auto"/>
                <w:sz w:val="18"/>
                <w:szCs w:val="18"/>
              </w:rPr>
              <w:t>(Condition 3.1.3 applies)</w:t>
            </w:r>
          </w:p>
        </w:tc>
      </w:tr>
    </w:tbl>
    <w:p w14:paraId="766FC0DB" w14:textId="3310836B"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8C86B2A" w:rsidR="00821962" w:rsidRPr="000E430C" w:rsidRDefault="00821962" w:rsidP="00821962">
            <w:pPr>
              <w:pStyle w:val="TableText"/>
              <w:rPr>
                <w:rStyle w:val="Blue"/>
                <w:color w:val="auto"/>
                <w:sz w:val="18"/>
                <w:szCs w:val="18"/>
              </w:rPr>
            </w:pPr>
            <w:r w:rsidRPr="000E430C">
              <w:rPr>
                <w:rStyle w:val="Blue"/>
                <w:color w:val="auto"/>
                <w:sz w:val="18"/>
                <w:szCs w:val="18"/>
              </w:rPr>
              <w:t>Secondary treated sewage effluent</w:t>
            </w:r>
          </w:p>
        </w:tc>
        <w:tc>
          <w:tcPr>
            <w:tcW w:w="1209" w:type="pct"/>
            <w:shd w:val="clear" w:color="auto" w:fill="auto"/>
          </w:tcPr>
          <w:p w14:paraId="089EC9A7" w14:textId="1C3819A5" w:rsidR="00821962" w:rsidRPr="000E430C" w:rsidRDefault="002D50FC" w:rsidP="00821962">
            <w:pPr>
              <w:pStyle w:val="TableText"/>
              <w:rPr>
                <w:rStyle w:val="Blue"/>
                <w:color w:val="auto"/>
                <w:sz w:val="18"/>
                <w:szCs w:val="18"/>
              </w:rPr>
            </w:pPr>
            <w:r w:rsidRPr="000E430C">
              <w:rPr>
                <w:rStyle w:val="Blue"/>
                <w:color w:val="auto"/>
                <w:sz w:val="18"/>
                <w:szCs w:val="18"/>
              </w:rPr>
              <w:t>Final Effluent Discharge Point</w:t>
            </w:r>
          </w:p>
        </w:tc>
        <w:tc>
          <w:tcPr>
            <w:tcW w:w="1210" w:type="pct"/>
            <w:shd w:val="clear" w:color="auto" w:fill="auto"/>
          </w:tcPr>
          <w:p w14:paraId="4EAAD0D4" w14:textId="0071BAC2" w:rsidR="00821962" w:rsidRPr="000E430C" w:rsidRDefault="009F3A43" w:rsidP="00821962">
            <w:pPr>
              <w:pStyle w:val="TableText"/>
              <w:rPr>
                <w:rStyle w:val="Blue"/>
                <w:color w:val="auto"/>
                <w:sz w:val="18"/>
                <w:szCs w:val="18"/>
              </w:rPr>
            </w:pPr>
            <w:r w:rsidRPr="000E430C">
              <w:rPr>
                <w:rStyle w:val="Blue"/>
                <w:color w:val="auto"/>
                <w:sz w:val="18"/>
                <w:szCs w:val="18"/>
              </w:rPr>
              <w:t>SJ 22440 37250</w:t>
            </w:r>
          </w:p>
        </w:tc>
        <w:tc>
          <w:tcPr>
            <w:tcW w:w="1048" w:type="pct"/>
            <w:shd w:val="clear" w:color="auto" w:fill="auto"/>
          </w:tcPr>
          <w:p w14:paraId="0A1A2199" w14:textId="6D93A9ED" w:rsidR="00821962" w:rsidRPr="000E430C" w:rsidRDefault="0082592D" w:rsidP="00821962">
            <w:pPr>
              <w:pStyle w:val="TableText"/>
              <w:rPr>
                <w:rStyle w:val="Blue"/>
                <w:color w:val="auto"/>
                <w:sz w:val="18"/>
                <w:szCs w:val="18"/>
              </w:rPr>
            </w:pPr>
            <w:proofErr w:type="spellStart"/>
            <w:r w:rsidRPr="000E430C">
              <w:rPr>
                <w:rStyle w:val="Blue"/>
                <w:color w:val="auto"/>
                <w:sz w:val="18"/>
                <w:szCs w:val="18"/>
              </w:rPr>
              <w:t>Afon</w:t>
            </w:r>
            <w:proofErr w:type="spellEnd"/>
            <w:r w:rsidRPr="000E430C">
              <w:rPr>
                <w:rStyle w:val="Blue"/>
                <w:color w:val="auto"/>
                <w:sz w:val="18"/>
                <w:szCs w:val="18"/>
              </w:rPr>
              <w:t xml:space="preserve"> Ceiriog</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5AC36ED" w14:textId="77777777" w:rsidR="00ED3658" w:rsidRPr="00FD14BC" w:rsidRDefault="00ED3658"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2592D" w:rsidRPr="00C25946" w14:paraId="4A42B12F" w14:textId="77777777" w:rsidTr="009D1035">
        <w:trPr>
          <w:cantSplit/>
          <w:trHeight w:val="526"/>
        </w:trPr>
        <w:tc>
          <w:tcPr>
            <w:tcW w:w="888" w:type="pct"/>
            <w:vMerge w:val="restart"/>
            <w:shd w:val="clear" w:color="auto" w:fill="auto"/>
          </w:tcPr>
          <w:p w14:paraId="62668F7B" w14:textId="7214A60D" w:rsidR="0082592D" w:rsidRPr="000E430C" w:rsidRDefault="0082592D" w:rsidP="00821962">
            <w:pPr>
              <w:pStyle w:val="TableText"/>
              <w:rPr>
                <w:rStyle w:val="Blue"/>
                <w:color w:val="auto"/>
                <w:sz w:val="18"/>
                <w:szCs w:val="18"/>
              </w:rPr>
            </w:pPr>
            <w:r w:rsidRPr="000E430C">
              <w:rPr>
                <w:rStyle w:val="Blue"/>
                <w:color w:val="auto"/>
                <w:sz w:val="18"/>
                <w:szCs w:val="18"/>
              </w:rPr>
              <w:t>Secondary treated sewage effluent via Final Effluent Discharge Point</w:t>
            </w:r>
          </w:p>
        </w:tc>
        <w:tc>
          <w:tcPr>
            <w:tcW w:w="1533" w:type="pct"/>
            <w:shd w:val="clear" w:color="auto" w:fill="auto"/>
          </w:tcPr>
          <w:p w14:paraId="46FC41B2" w14:textId="60464C7E" w:rsidR="0082592D" w:rsidRPr="000E430C" w:rsidRDefault="0082592D" w:rsidP="00821962">
            <w:pPr>
              <w:pStyle w:val="TableText"/>
              <w:rPr>
                <w:rStyle w:val="Blue"/>
                <w:color w:val="auto"/>
                <w:sz w:val="18"/>
                <w:szCs w:val="18"/>
              </w:rPr>
            </w:pPr>
            <w:r w:rsidRPr="000E430C">
              <w:rPr>
                <w:rStyle w:val="Blue"/>
                <w:color w:val="auto"/>
                <w:sz w:val="18"/>
                <w:szCs w:val="18"/>
              </w:rPr>
              <w:t>Final effluent sampling</w:t>
            </w:r>
          </w:p>
        </w:tc>
        <w:tc>
          <w:tcPr>
            <w:tcW w:w="1129" w:type="pct"/>
            <w:shd w:val="clear" w:color="auto" w:fill="auto"/>
          </w:tcPr>
          <w:p w14:paraId="56711677" w14:textId="19826C60" w:rsidR="0082592D" w:rsidRPr="000E430C" w:rsidRDefault="001D7E35" w:rsidP="00821962">
            <w:pPr>
              <w:pStyle w:val="TableText"/>
              <w:rPr>
                <w:rStyle w:val="Blue"/>
                <w:color w:val="auto"/>
                <w:sz w:val="18"/>
                <w:szCs w:val="18"/>
              </w:rPr>
            </w:pPr>
            <w:r w:rsidRPr="000E430C">
              <w:rPr>
                <w:rStyle w:val="Blue"/>
                <w:color w:val="auto"/>
                <w:sz w:val="18"/>
                <w:szCs w:val="18"/>
              </w:rPr>
              <w:t>SJ 22439 37226</w:t>
            </w:r>
          </w:p>
        </w:tc>
        <w:tc>
          <w:tcPr>
            <w:tcW w:w="1450" w:type="pct"/>
            <w:shd w:val="clear" w:color="auto" w:fill="auto"/>
          </w:tcPr>
          <w:p w14:paraId="4B77B40A" w14:textId="582F166F" w:rsidR="0082592D" w:rsidRPr="000E430C" w:rsidRDefault="0082592D" w:rsidP="00821962">
            <w:pPr>
              <w:pStyle w:val="TableText"/>
              <w:rPr>
                <w:rStyle w:val="Blue"/>
                <w:color w:val="auto"/>
                <w:sz w:val="18"/>
                <w:szCs w:val="18"/>
              </w:rPr>
            </w:pPr>
            <w:r w:rsidRPr="000E430C">
              <w:rPr>
                <w:rStyle w:val="Blue"/>
                <w:color w:val="auto"/>
                <w:sz w:val="18"/>
                <w:szCs w:val="18"/>
              </w:rPr>
              <w:t>Final Effluent Sample Point</w:t>
            </w:r>
          </w:p>
        </w:tc>
      </w:tr>
      <w:tr w:rsidR="00471AAA" w:rsidRPr="00C25946" w14:paraId="53F44489" w14:textId="77777777" w:rsidTr="00F81FE7">
        <w:trPr>
          <w:cantSplit/>
          <w:trHeight w:val="630"/>
        </w:trPr>
        <w:tc>
          <w:tcPr>
            <w:tcW w:w="888" w:type="pct"/>
            <w:vMerge/>
            <w:shd w:val="clear" w:color="auto" w:fill="auto"/>
          </w:tcPr>
          <w:p w14:paraId="1A6E79D4" w14:textId="77777777" w:rsidR="00471AAA" w:rsidRPr="000E430C"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0E430C" w:rsidRDefault="00471AAA" w:rsidP="00821962">
            <w:pPr>
              <w:pStyle w:val="TableText"/>
              <w:rPr>
                <w:rStyle w:val="Blue"/>
                <w:color w:val="auto"/>
                <w:sz w:val="18"/>
                <w:szCs w:val="18"/>
              </w:rPr>
            </w:pPr>
            <w:r w:rsidRPr="000E430C">
              <w:rPr>
                <w:rStyle w:val="Blue"/>
                <w:color w:val="auto"/>
                <w:sz w:val="18"/>
                <w:szCs w:val="18"/>
              </w:rPr>
              <w:t>MCERTS continuous flow monitoring</w:t>
            </w:r>
          </w:p>
        </w:tc>
        <w:tc>
          <w:tcPr>
            <w:tcW w:w="1129" w:type="pct"/>
            <w:shd w:val="clear" w:color="auto" w:fill="auto"/>
          </w:tcPr>
          <w:p w14:paraId="2B76E8F4" w14:textId="222ED6BF" w:rsidR="00471AAA" w:rsidRPr="000E430C" w:rsidRDefault="009D1035" w:rsidP="00821962">
            <w:pPr>
              <w:pStyle w:val="TableText"/>
              <w:rPr>
                <w:rStyle w:val="Blue"/>
                <w:color w:val="auto"/>
                <w:sz w:val="18"/>
                <w:szCs w:val="18"/>
              </w:rPr>
            </w:pPr>
            <w:r w:rsidRPr="000E430C">
              <w:rPr>
                <w:rStyle w:val="Blue"/>
                <w:color w:val="auto"/>
                <w:sz w:val="18"/>
                <w:szCs w:val="18"/>
              </w:rPr>
              <w:t>SJ 22429 37205</w:t>
            </w:r>
          </w:p>
        </w:tc>
        <w:tc>
          <w:tcPr>
            <w:tcW w:w="1450" w:type="pct"/>
            <w:shd w:val="clear" w:color="auto" w:fill="auto"/>
          </w:tcPr>
          <w:p w14:paraId="0BD3B5DB" w14:textId="35DA93D9" w:rsidR="00471AAA" w:rsidRPr="000E430C" w:rsidRDefault="00471AAA" w:rsidP="00821962">
            <w:pPr>
              <w:pStyle w:val="TableText"/>
              <w:rPr>
                <w:rStyle w:val="Blue"/>
                <w:color w:val="auto"/>
                <w:sz w:val="18"/>
                <w:szCs w:val="18"/>
              </w:rPr>
            </w:pPr>
            <w:r w:rsidRPr="000E430C">
              <w:rPr>
                <w:rStyle w:val="Blue"/>
                <w:color w:val="auto"/>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11" w:name="_Hlk113879277"/>
    </w:p>
    <w:bookmarkEnd w:id="11"/>
    <w:p w14:paraId="1C3336A4" w14:textId="01B6007B" w:rsidR="00821962" w:rsidRPr="000E430C" w:rsidRDefault="00821962" w:rsidP="00821962">
      <w:pPr>
        <w:pStyle w:val="Heading1NotIndexed"/>
        <w:ind w:left="567"/>
        <w:rPr>
          <w:rStyle w:val="Red"/>
          <w:color w:val="auto"/>
        </w:rPr>
      </w:pPr>
      <w:r w:rsidRPr="000E430C">
        <w:rPr>
          <w:rStyle w:val="Red"/>
          <w:color w:val="auto"/>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E430C" w:rsidRPr="000E430C" w14:paraId="3DD254C6" w14:textId="77777777" w:rsidTr="001F4EC0">
        <w:trPr>
          <w:cantSplit/>
          <w:tblHeader/>
        </w:trPr>
        <w:tc>
          <w:tcPr>
            <w:tcW w:w="5000" w:type="pct"/>
            <w:gridSpan w:val="2"/>
            <w:shd w:val="clear" w:color="auto" w:fill="000000"/>
          </w:tcPr>
          <w:p w14:paraId="73C3E919" w14:textId="77777777" w:rsidR="00821962" w:rsidRPr="000E430C" w:rsidRDefault="00821962" w:rsidP="00821962">
            <w:pPr>
              <w:pStyle w:val="TableText"/>
              <w:rPr>
                <w:rStyle w:val="Red"/>
                <w:b/>
                <w:color w:val="auto"/>
                <w:sz w:val="18"/>
                <w:szCs w:val="18"/>
              </w:rPr>
            </w:pPr>
            <w:r w:rsidRPr="000E430C">
              <w:rPr>
                <w:rStyle w:val="Red"/>
                <w:b/>
                <w:color w:val="auto"/>
                <w:sz w:val="18"/>
                <w:szCs w:val="18"/>
              </w:rPr>
              <w:t>Look up table</w:t>
            </w:r>
          </w:p>
        </w:tc>
      </w:tr>
      <w:tr w:rsidR="000E430C" w:rsidRPr="000E430C" w14:paraId="53185F0D" w14:textId="77777777" w:rsidTr="001F4EC0">
        <w:trPr>
          <w:cantSplit/>
          <w:tblHeader/>
        </w:trPr>
        <w:tc>
          <w:tcPr>
            <w:tcW w:w="2340" w:type="pct"/>
            <w:shd w:val="clear" w:color="auto" w:fill="auto"/>
          </w:tcPr>
          <w:p w14:paraId="490B10F6" w14:textId="77777777" w:rsidR="00821962" w:rsidRPr="000E430C" w:rsidRDefault="00821962" w:rsidP="00821962">
            <w:pPr>
              <w:pStyle w:val="TableText"/>
              <w:rPr>
                <w:rStyle w:val="Red"/>
                <w:b/>
                <w:color w:val="auto"/>
                <w:sz w:val="18"/>
                <w:szCs w:val="18"/>
              </w:rPr>
            </w:pPr>
            <w:r w:rsidRPr="000E430C">
              <w:rPr>
                <w:rStyle w:val="Red"/>
                <w:b/>
                <w:color w:val="auto"/>
                <w:sz w:val="18"/>
                <w:szCs w:val="18"/>
              </w:rPr>
              <w:t>Number of s</w:t>
            </w:r>
            <w:bookmarkStart w:id="12" w:name="_Hlt511551491"/>
            <w:bookmarkEnd w:id="12"/>
            <w:r w:rsidRPr="000E430C">
              <w:rPr>
                <w:rStyle w:val="Red"/>
                <w:b/>
                <w:color w:val="auto"/>
                <w:sz w:val="18"/>
                <w:szCs w:val="18"/>
              </w:rPr>
              <w:t>amples taken in any period of 12 months</w:t>
            </w:r>
          </w:p>
        </w:tc>
        <w:tc>
          <w:tcPr>
            <w:tcW w:w="2660" w:type="pct"/>
            <w:shd w:val="clear" w:color="auto" w:fill="auto"/>
          </w:tcPr>
          <w:p w14:paraId="48968FD3" w14:textId="77777777" w:rsidR="00821962" w:rsidRPr="000E430C" w:rsidRDefault="00821962" w:rsidP="00821962">
            <w:pPr>
              <w:pStyle w:val="TableText"/>
              <w:rPr>
                <w:rStyle w:val="Red"/>
                <w:b/>
                <w:color w:val="auto"/>
                <w:sz w:val="18"/>
                <w:szCs w:val="18"/>
              </w:rPr>
            </w:pPr>
            <w:r w:rsidRPr="000E430C">
              <w:rPr>
                <w:rStyle w:val="Red"/>
                <w:b/>
                <w:color w:val="auto"/>
                <w:sz w:val="18"/>
                <w:szCs w:val="18"/>
              </w:rPr>
              <w:t>Maximum number of samples permitted to exceed limit for given parameter</w:t>
            </w:r>
          </w:p>
        </w:tc>
      </w:tr>
      <w:tr w:rsidR="000E430C" w:rsidRPr="000E430C" w14:paraId="66FFC366" w14:textId="77777777" w:rsidTr="001F4EC0">
        <w:trPr>
          <w:cantSplit/>
        </w:trPr>
        <w:tc>
          <w:tcPr>
            <w:tcW w:w="2340" w:type="pct"/>
            <w:shd w:val="clear" w:color="auto" w:fill="auto"/>
          </w:tcPr>
          <w:p w14:paraId="690367E9" w14:textId="5E74B452" w:rsidR="00821962" w:rsidRPr="000E430C" w:rsidRDefault="00821962" w:rsidP="00821962">
            <w:pPr>
              <w:pStyle w:val="TableText"/>
              <w:rPr>
                <w:rStyle w:val="Red"/>
                <w:color w:val="auto"/>
                <w:sz w:val="18"/>
                <w:szCs w:val="18"/>
              </w:rPr>
            </w:pPr>
            <w:r w:rsidRPr="000E430C">
              <w:rPr>
                <w:rStyle w:val="Red"/>
                <w:color w:val="auto"/>
                <w:sz w:val="18"/>
                <w:szCs w:val="18"/>
              </w:rPr>
              <w:t>4–7</w:t>
            </w:r>
            <w:r w:rsidR="00432746" w:rsidRPr="000E430C">
              <w:rPr>
                <w:rStyle w:val="Red"/>
                <w:color w:val="auto"/>
                <w:sz w:val="18"/>
                <w:szCs w:val="18"/>
              </w:rPr>
              <w:t xml:space="preserve"> </w:t>
            </w:r>
          </w:p>
        </w:tc>
        <w:tc>
          <w:tcPr>
            <w:tcW w:w="2660" w:type="pct"/>
            <w:shd w:val="clear" w:color="auto" w:fill="auto"/>
          </w:tcPr>
          <w:p w14:paraId="42B64EF4"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w:t>
            </w:r>
          </w:p>
        </w:tc>
      </w:tr>
      <w:tr w:rsidR="000E430C" w:rsidRPr="000E430C" w14:paraId="118D4DEA" w14:textId="77777777" w:rsidTr="001F4EC0">
        <w:trPr>
          <w:cantSplit/>
        </w:trPr>
        <w:tc>
          <w:tcPr>
            <w:tcW w:w="2340" w:type="pct"/>
            <w:shd w:val="clear" w:color="auto" w:fill="auto"/>
          </w:tcPr>
          <w:p w14:paraId="7CF81B4F" w14:textId="77777777" w:rsidR="00821962" w:rsidRPr="000E430C" w:rsidRDefault="00821962" w:rsidP="00821962">
            <w:pPr>
              <w:pStyle w:val="TableText"/>
              <w:rPr>
                <w:rStyle w:val="Red"/>
                <w:color w:val="auto"/>
                <w:sz w:val="18"/>
                <w:szCs w:val="18"/>
              </w:rPr>
            </w:pPr>
            <w:r w:rsidRPr="000E430C">
              <w:rPr>
                <w:rStyle w:val="Red"/>
                <w:color w:val="auto"/>
                <w:sz w:val="18"/>
                <w:szCs w:val="18"/>
              </w:rPr>
              <w:t>8–16</w:t>
            </w:r>
          </w:p>
        </w:tc>
        <w:tc>
          <w:tcPr>
            <w:tcW w:w="2660" w:type="pct"/>
            <w:shd w:val="clear" w:color="auto" w:fill="auto"/>
          </w:tcPr>
          <w:p w14:paraId="553C9E2F"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w:t>
            </w:r>
          </w:p>
        </w:tc>
      </w:tr>
      <w:tr w:rsidR="000E430C" w:rsidRPr="000E430C" w14:paraId="4B410A5B" w14:textId="77777777" w:rsidTr="001F4EC0">
        <w:trPr>
          <w:cantSplit/>
        </w:trPr>
        <w:tc>
          <w:tcPr>
            <w:tcW w:w="2340" w:type="pct"/>
            <w:shd w:val="clear" w:color="auto" w:fill="auto"/>
          </w:tcPr>
          <w:p w14:paraId="74F2BF8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17–28 </w:t>
            </w:r>
          </w:p>
        </w:tc>
        <w:tc>
          <w:tcPr>
            <w:tcW w:w="2660" w:type="pct"/>
            <w:shd w:val="clear" w:color="auto" w:fill="auto"/>
          </w:tcPr>
          <w:p w14:paraId="1FA9AC3B"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3</w:t>
            </w:r>
          </w:p>
        </w:tc>
      </w:tr>
      <w:tr w:rsidR="000E430C" w:rsidRPr="000E430C" w14:paraId="5199CF7A" w14:textId="77777777" w:rsidTr="001F4EC0">
        <w:trPr>
          <w:cantSplit/>
        </w:trPr>
        <w:tc>
          <w:tcPr>
            <w:tcW w:w="2340" w:type="pct"/>
            <w:shd w:val="clear" w:color="auto" w:fill="auto"/>
          </w:tcPr>
          <w:p w14:paraId="1937245F"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29–40 </w:t>
            </w:r>
          </w:p>
        </w:tc>
        <w:tc>
          <w:tcPr>
            <w:tcW w:w="2660" w:type="pct"/>
            <w:shd w:val="clear" w:color="auto" w:fill="auto"/>
          </w:tcPr>
          <w:p w14:paraId="737B05C8"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4</w:t>
            </w:r>
          </w:p>
        </w:tc>
      </w:tr>
      <w:tr w:rsidR="000E430C" w:rsidRPr="000E430C" w14:paraId="181E5FE3" w14:textId="77777777" w:rsidTr="001F4EC0">
        <w:trPr>
          <w:cantSplit/>
        </w:trPr>
        <w:tc>
          <w:tcPr>
            <w:tcW w:w="2340" w:type="pct"/>
            <w:shd w:val="clear" w:color="auto" w:fill="auto"/>
          </w:tcPr>
          <w:p w14:paraId="14B9650C" w14:textId="78A5EDFD" w:rsidR="00821962" w:rsidRPr="000E430C" w:rsidRDefault="00821962" w:rsidP="00821962">
            <w:pPr>
              <w:pStyle w:val="TableText"/>
              <w:rPr>
                <w:rStyle w:val="Red"/>
                <w:color w:val="auto"/>
                <w:sz w:val="18"/>
                <w:szCs w:val="18"/>
              </w:rPr>
            </w:pPr>
            <w:r w:rsidRPr="000E430C">
              <w:rPr>
                <w:rStyle w:val="Red"/>
                <w:color w:val="auto"/>
                <w:sz w:val="18"/>
                <w:szCs w:val="18"/>
              </w:rPr>
              <w:t>41–53</w:t>
            </w:r>
            <w:r w:rsidR="00432746" w:rsidRPr="000E430C">
              <w:rPr>
                <w:rStyle w:val="Red"/>
                <w:color w:val="auto"/>
                <w:sz w:val="18"/>
                <w:szCs w:val="18"/>
              </w:rPr>
              <w:t xml:space="preserve"> </w:t>
            </w:r>
          </w:p>
        </w:tc>
        <w:tc>
          <w:tcPr>
            <w:tcW w:w="2660" w:type="pct"/>
            <w:shd w:val="clear" w:color="auto" w:fill="auto"/>
          </w:tcPr>
          <w:p w14:paraId="27663C2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5</w:t>
            </w:r>
          </w:p>
        </w:tc>
      </w:tr>
      <w:tr w:rsidR="000E430C" w:rsidRPr="000E430C" w14:paraId="67075020" w14:textId="77777777" w:rsidTr="001F4EC0">
        <w:trPr>
          <w:cantSplit/>
        </w:trPr>
        <w:tc>
          <w:tcPr>
            <w:tcW w:w="2340" w:type="pct"/>
            <w:shd w:val="clear" w:color="auto" w:fill="auto"/>
          </w:tcPr>
          <w:p w14:paraId="60515863" w14:textId="2E258DCF" w:rsidR="00821962" w:rsidRPr="000E430C" w:rsidRDefault="00821962" w:rsidP="00821962">
            <w:pPr>
              <w:pStyle w:val="TableText"/>
              <w:rPr>
                <w:rStyle w:val="Red"/>
                <w:color w:val="auto"/>
                <w:sz w:val="18"/>
                <w:szCs w:val="18"/>
              </w:rPr>
            </w:pPr>
            <w:r w:rsidRPr="000E430C">
              <w:rPr>
                <w:rStyle w:val="Red"/>
                <w:color w:val="auto"/>
                <w:sz w:val="18"/>
                <w:szCs w:val="18"/>
              </w:rPr>
              <w:t>54–67</w:t>
            </w:r>
            <w:r w:rsidR="00432746" w:rsidRPr="000E430C">
              <w:rPr>
                <w:rStyle w:val="Red"/>
                <w:color w:val="auto"/>
                <w:sz w:val="18"/>
                <w:szCs w:val="18"/>
              </w:rPr>
              <w:t xml:space="preserve"> </w:t>
            </w:r>
          </w:p>
        </w:tc>
        <w:tc>
          <w:tcPr>
            <w:tcW w:w="2660" w:type="pct"/>
            <w:shd w:val="clear" w:color="auto" w:fill="auto"/>
          </w:tcPr>
          <w:p w14:paraId="2BB8AE66"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6</w:t>
            </w:r>
          </w:p>
        </w:tc>
      </w:tr>
      <w:tr w:rsidR="000E430C" w:rsidRPr="000E430C" w14:paraId="15A3385A" w14:textId="77777777" w:rsidTr="001F4EC0">
        <w:trPr>
          <w:cantSplit/>
        </w:trPr>
        <w:tc>
          <w:tcPr>
            <w:tcW w:w="2340" w:type="pct"/>
            <w:shd w:val="clear" w:color="auto" w:fill="auto"/>
          </w:tcPr>
          <w:p w14:paraId="1E99C9FF" w14:textId="35189636" w:rsidR="00821962" w:rsidRPr="000E430C" w:rsidRDefault="00821962" w:rsidP="00821962">
            <w:pPr>
              <w:pStyle w:val="TableText"/>
              <w:rPr>
                <w:rStyle w:val="Red"/>
                <w:color w:val="auto"/>
                <w:sz w:val="18"/>
                <w:szCs w:val="18"/>
              </w:rPr>
            </w:pPr>
            <w:r w:rsidRPr="000E430C">
              <w:rPr>
                <w:rStyle w:val="Red"/>
                <w:color w:val="auto"/>
                <w:sz w:val="18"/>
                <w:szCs w:val="18"/>
              </w:rPr>
              <w:t>68–81</w:t>
            </w:r>
            <w:r w:rsidR="00432746" w:rsidRPr="000E430C">
              <w:rPr>
                <w:rStyle w:val="Red"/>
                <w:color w:val="auto"/>
                <w:sz w:val="18"/>
                <w:szCs w:val="18"/>
              </w:rPr>
              <w:t xml:space="preserve"> </w:t>
            </w:r>
          </w:p>
        </w:tc>
        <w:tc>
          <w:tcPr>
            <w:tcW w:w="2660" w:type="pct"/>
            <w:shd w:val="clear" w:color="auto" w:fill="auto"/>
          </w:tcPr>
          <w:p w14:paraId="0CE70478"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7</w:t>
            </w:r>
          </w:p>
        </w:tc>
      </w:tr>
      <w:tr w:rsidR="000E430C" w:rsidRPr="000E430C" w14:paraId="1E41F48A" w14:textId="77777777" w:rsidTr="001F4EC0">
        <w:trPr>
          <w:cantSplit/>
        </w:trPr>
        <w:tc>
          <w:tcPr>
            <w:tcW w:w="2340" w:type="pct"/>
            <w:shd w:val="clear" w:color="auto" w:fill="auto"/>
          </w:tcPr>
          <w:p w14:paraId="31B5967C"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82–95 </w:t>
            </w:r>
          </w:p>
        </w:tc>
        <w:tc>
          <w:tcPr>
            <w:tcW w:w="2660" w:type="pct"/>
            <w:shd w:val="clear" w:color="auto" w:fill="auto"/>
          </w:tcPr>
          <w:p w14:paraId="1E5AD8F5"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8</w:t>
            </w:r>
          </w:p>
        </w:tc>
      </w:tr>
      <w:tr w:rsidR="000E430C" w:rsidRPr="000E430C" w14:paraId="709F40DE" w14:textId="77777777" w:rsidTr="001F4EC0">
        <w:trPr>
          <w:cantSplit/>
        </w:trPr>
        <w:tc>
          <w:tcPr>
            <w:tcW w:w="2340" w:type="pct"/>
            <w:shd w:val="clear" w:color="auto" w:fill="auto"/>
          </w:tcPr>
          <w:p w14:paraId="634F1B30"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96–110 </w:t>
            </w:r>
          </w:p>
        </w:tc>
        <w:tc>
          <w:tcPr>
            <w:tcW w:w="2660" w:type="pct"/>
            <w:shd w:val="clear" w:color="auto" w:fill="auto"/>
          </w:tcPr>
          <w:p w14:paraId="6CD2DE18"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9</w:t>
            </w:r>
          </w:p>
        </w:tc>
      </w:tr>
      <w:tr w:rsidR="000E430C" w:rsidRPr="000E430C" w14:paraId="22FF453F" w14:textId="77777777" w:rsidTr="001F4EC0">
        <w:trPr>
          <w:cantSplit/>
        </w:trPr>
        <w:tc>
          <w:tcPr>
            <w:tcW w:w="2340" w:type="pct"/>
            <w:shd w:val="clear" w:color="auto" w:fill="auto"/>
          </w:tcPr>
          <w:p w14:paraId="2888721F" w14:textId="6A61C2CD" w:rsidR="00821962" w:rsidRPr="000E430C" w:rsidRDefault="00821962" w:rsidP="00821962">
            <w:pPr>
              <w:pStyle w:val="TableText"/>
              <w:rPr>
                <w:rStyle w:val="Red"/>
                <w:color w:val="auto"/>
                <w:sz w:val="18"/>
                <w:szCs w:val="18"/>
              </w:rPr>
            </w:pPr>
            <w:r w:rsidRPr="000E430C">
              <w:rPr>
                <w:rStyle w:val="Red"/>
                <w:color w:val="auto"/>
                <w:sz w:val="18"/>
                <w:szCs w:val="18"/>
              </w:rPr>
              <w:t>111–125</w:t>
            </w:r>
            <w:r w:rsidR="00432746" w:rsidRPr="000E430C">
              <w:rPr>
                <w:rStyle w:val="Red"/>
                <w:color w:val="auto"/>
                <w:sz w:val="18"/>
                <w:szCs w:val="18"/>
              </w:rPr>
              <w:t xml:space="preserve"> </w:t>
            </w:r>
          </w:p>
        </w:tc>
        <w:tc>
          <w:tcPr>
            <w:tcW w:w="2660" w:type="pct"/>
            <w:shd w:val="clear" w:color="auto" w:fill="auto"/>
          </w:tcPr>
          <w:p w14:paraId="158ED14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10</w:t>
            </w:r>
          </w:p>
        </w:tc>
      </w:tr>
      <w:tr w:rsidR="000E430C" w:rsidRPr="000E430C" w14:paraId="1E3E8B96" w14:textId="77777777" w:rsidTr="001F4EC0">
        <w:trPr>
          <w:cantSplit/>
        </w:trPr>
        <w:tc>
          <w:tcPr>
            <w:tcW w:w="2340" w:type="pct"/>
            <w:shd w:val="clear" w:color="auto" w:fill="auto"/>
          </w:tcPr>
          <w:p w14:paraId="36103B0F" w14:textId="321AD9C4" w:rsidR="00821962" w:rsidRPr="000E430C" w:rsidRDefault="00821962" w:rsidP="00821962">
            <w:pPr>
              <w:pStyle w:val="TableText"/>
              <w:rPr>
                <w:rStyle w:val="Red"/>
                <w:color w:val="auto"/>
                <w:sz w:val="18"/>
                <w:szCs w:val="18"/>
              </w:rPr>
            </w:pPr>
            <w:r w:rsidRPr="000E430C">
              <w:rPr>
                <w:rStyle w:val="Red"/>
                <w:color w:val="auto"/>
                <w:sz w:val="18"/>
                <w:szCs w:val="18"/>
              </w:rPr>
              <w:t>126–140</w:t>
            </w:r>
            <w:r w:rsidR="00432746" w:rsidRPr="000E430C">
              <w:rPr>
                <w:rStyle w:val="Red"/>
                <w:color w:val="auto"/>
                <w:sz w:val="18"/>
                <w:szCs w:val="18"/>
              </w:rPr>
              <w:t xml:space="preserve"> </w:t>
            </w:r>
          </w:p>
        </w:tc>
        <w:tc>
          <w:tcPr>
            <w:tcW w:w="2660" w:type="pct"/>
            <w:shd w:val="clear" w:color="auto" w:fill="auto"/>
          </w:tcPr>
          <w:p w14:paraId="27B678A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11</w:t>
            </w:r>
          </w:p>
        </w:tc>
      </w:tr>
      <w:tr w:rsidR="000E430C" w:rsidRPr="000E430C" w14:paraId="321F84FE" w14:textId="77777777" w:rsidTr="001F4EC0">
        <w:trPr>
          <w:cantSplit/>
        </w:trPr>
        <w:tc>
          <w:tcPr>
            <w:tcW w:w="2340" w:type="pct"/>
            <w:shd w:val="clear" w:color="auto" w:fill="auto"/>
          </w:tcPr>
          <w:p w14:paraId="607DBDD3" w14:textId="1788EA18" w:rsidR="00821962" w:rsidRPr="000E430C" w:rsidRDefault="00821962" w:rsidP="00821962">
            <w:pPr>
              <w:pStyle w:val="TableText"/>
              <w:rPr>
                <w:rStyle w:val="Red"/>
                <w:color w:val="auto"/>
                <w:sz w:val="18"/>
                <w:szCs w:val="18"/>
              </w:rPr>
            </w:pPr>
            <w:r w:rsidRPr="000E430C">
              <w:rPr>
                <w:rStyle w:val="Red"/>
                <w:color w:val="auto"/>
                <w:sz w:val="18"/>
                <w:szCs w:val="18"/>
              </w:rPr>
              <w:t>141–155</w:t>
            </w:r>
            <w:r w:rsidR="00432746" w:rsidRPr="000E430C">
              <w:rPr>
                <w:rStyle w:val="Red"/>
                <w:color w:val="auto"/>
                <w:sz w:val="18"/>
                <w:szCs w:val="18"/>
              </w:rPr>
              <w:t xml:space="preserve"> </w:t>
            </w:r>
          </w:p>
        </w:tc>
        <w:tc>
          <w:tcPr>
            <w:tcW w:w="2660" w:type="pct"/>
            <w:shd w:val="clear" w:color="auto" w:fill="auto"/>
          </w:tcPr>
          <w:p w14:paraId="52E83AAB"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12</w:t>
            </w:r>
          </w:p>
        </w:tc>
      </w:tr>
      <w:tr w:rsidR="000E430C" w:rsidRPr="000E430C" w14:paraId="272C048D" w14:textId="77777777" w:rsidTr="001F4EC0">
        <w:trPr>
          <w:cantSplit/>
        </w:trPr>
        <w:tc>
          <w:tcPr>
            <w:tcW w:w="2340" w:type="pct"/>
            <w:shd w:val="clear" w:color="auto" w:fill="auto"/>
          </w:tcPr>
          <w:p w14:paraId="7E3DDA10" w14:textId="6FD9CFFC" w:rsidR="00821962" w:rsidRPr="000E430C" w:rsidRDefault="00821962" w:rsidP="00821962">
            <w:pPr>
              <w:pStyle w:val="TableText"/>
              <w:rPr>
                <w:rStyle w:val="Red"/>
                <w:color w:val="auto"/>
                <w:sz w:val="18"/>
                <w:szCs w:val="18"/>
              </w:rPr>
            </w:pPr>
            <w:r w:rsidRPr="000E430C">
              <w:rPr>
                <w:rStyle w:val="Red"/>
                <w:color w:val="auto"/>
                <w:sz w:val="18"/>
                <w:szCs w:val="18"/>
              </w:rPr>
              <w:t>156–171</w:t>
            </w:r>
            <w:r w:rsidR="00432746" w:rsidRPr="000E430C">
              <w:rPr>
                <w:rStyle w:val="Red"/>
                <w:color w:val="auto"/>
                <w:sz w:val="18"/>
                <w:szCs w:val="18"/>
              </w:rPr>
              <w:t xml:space="preserve"> </w:t>
            </w:r>
          </w:p>
        </w:tc>
        <w:tc>
          <w:tcPr>
            <w:tcW w:w="2660" w:type="pct"/>
            <w:shd w:val="clear" w:color="auto" w:fill="auto"/>
          </w:tcPr>
          <w:p w14:paraId="25E3973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13</w:t>
            </w:r>
          </w:p>
        </w:tc>
      </w:tr>
      <w:tr w:rsidR="000E430C" w:rsidRPr="000E430C" w14:paraId="3AE3C4E8" w14:textId="77777777" w:rsidTr="001F4EC0">
        <w:trPr>
          <w:cantSplit/>
        </w:trPr>
        <w:tc>
          <w:tcPr>
            <w:tcW w:w="2340" w:type="pct"/>
            <w:shd w:val="clear" w:color="auto" w:fill="auto"/>
          </w:tcPr>
          <w:p w14:paraId="5EB74F3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172–187 </w:t>
            </w:r>
          </w:p>
        </w:tc>
        <w:tc>
          <w:tcPr>
            <w:tcW w:w="2660" w:type="pct"/>
            <w:shd w:val="clear" w:color="auto" w:fill="auto"/>
          </w:tcPr>
          <w:p w14:paraId="3966E173"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14</w:t>
            </w:r>
          </w:p>
        </w:tc>
      </w:tr>
      <w:tr w:rsidR="000E430C" w:rsidRPr="000E430C" w14:paraId="1DD87395" w14:textId="77777777" w:rsidTr="001F4EC0">
        <w:trPr>
          <w:cantSplit/>
        </w:trPr>
        <w:tc>
          <w:tcPr>
            <w:tcW w:w="2340" w:type="pct"/>
            <w:shd w:val="clear" w:color="auto" w:fill="auto"/>
          </w:tcPr>
          <w:p w14:paraId="4F05C0BC" w14:textId="48A3E243" w:rsidR="00821962" w:rsidRPr="000E430C" w:rsidRDefault="00821962" w:rsidP="00821962">
            <w:pPr>
              <w:pStyle w:val="TableText"/>
              <w:rPr>
                <w:rStyle w:val="Red"/>
                <w:color w:val="auto"/>
                <w:sz w:val="18"/>
                <w:szCs w:val="18"/>
              </w:rPr>
            </w:pPr>
            <w:r w:rsidRPr="000E430C">
              <w:rPr>
                <w:rStyle w:val="Red"/>
                <w:color w:val="auto"/>
                <w:sz w:val="18"/>
                <w:szCs w:val="18"/>
              </w:rPr>
              <w:t>188–203</w:t>
            </w:r>
            <w:r w:rsidR="00432746" w:rsidRPr="000E430C">
              <w:rPr>
                <w:rStyle w:val="Red"/>
                <w:color w:val="auto"/>
                <w:sz w:val="18"/>
                <w:szCs w:val="18"/>
              </w:rPr>
              <w:t xml:space="preserve"> </w:t>
            </w:r>
          </w:p>
        </w:tc>
        <w:tc>
          <w:tcPr>
            <w:tcW w:w="2660" w:type="pct"/>
            <w:shd w:val="clear" w:color="auto" w:fill="auto"/>
          </w:tcPr>
          <w:p w14:paraId="2ABFDEF0"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15</w:t>
            </w:r>
          </w:p>
        </w:tc>
      </w:tr>
      <w:tr w:rsidR="000E430C" w:rsidRPr="000E430C" w14:paraId="5F739D68" w14:textId="77777777" w:rsidTr="001F4EC0">
        <w:trPr>
          <w:cantSplit/>
        </w:trPr>
        <w:tc>
          <w:tcPr>
            <w:tcW w:w="2340" w:type="pct"/>
            <w:shd w:val="clear" w:color="auto" w:fill="auto"/>
          </w:tcPr>
          <w:p w14:paraId="13D6DF2B" w14:textId="4089564D" w:rsidR="00821962" w:rsidRPr="000E430C" w:rsidRDefault="00821962" w:rsidP="00821962">
            <w:pPr>
              <w:pStyle w:val="TableText"/>
              <w:rPr>
                <w:rStyle w:val="Red"/>
                <w:color w:val="auto"/>
                <w:sz w:val="18"/>
                <w:szCs w:val="18"/>
              </w:rPr>
            </w:pPr>
            <w:r w:rsidRPr="000E430C">
              <w:rPr>
                <w:rStyle w:val="Red"/>
                <w:color w:val="auto"/>
                <w:sz w:val="18"/>
                <w:szCs w:val="18"/>
              </w:rPr>
              <w:t>204–219</w:t>
            </w:r>
            <w:r w:rsidR="00432746" w:rsidRPr="000E430C">
              <w:rPr>
                <w:rStyle w:val="Red"/>
                <w:color w:val="auto"/>
                <w:sz w:val="18"/>
                <w:szCs w:val="18"/>
              </w:rPr>
              <w:t xml:space="preserve"> </w:t>
            </w:r>
          </w:p>
        </w:tc>
        <w:tc>
          <w:tcPr>
            <w:tcW w:w="2660" w:type="pct"/>
            <w:shd w:val="clear" w:color="auto" w:fill="auto"/>
          </w:tcPr>
          <w:p w14:paraId="353C256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16</w:t>
            </w:r>
          </w:p>
        </w:tc>
      </w:tr>
      <w:tr w:rsidR="000E430C" w:rsidRPr="000E430C" w14:paraId="4394D0D3" w14:textId="77777777" w:rsidTr="001F4EC0">
        <w:trPr>
          <w:cantSplit/>
        </w:trPr>
        <w:tc>
          <w:tcPr>
            <w:tcW w:w="2340" w:type="pct"/>
            <w:shd w:val="clear" w:color="auto" w:fill="auto"/>
          </w:tcPr>
          <w:p w14:paraId="716A9970" w14:textId="1277B9CE" w:rsidR="00821962" w:rsidRPr="000E430C" w:rsidRDefault="00821962" w:rsidP="00821962">
            <w:pPr>
              <w:pStyle w:val="TableText"/>
              <w:rPr>
                <w:rStyle w:val="Red"/>
                <w:color w:val="auto"/>
                <w:sz w:val="18"/>
                <w:szCs w:val="18"/>
              </w:rPr>
            </w:pPr>
            <w:r w:rsidRPr="000E430C">
              <w:rPr>
                <w:rStyle w:val="Red"/>
                <w:color w:val="auto"/>
                <w:sz w:val="18"/>
                <w:szCs w:val="18"/>
              </w:rPr>
              <w:t>220–235</w:t>
            </w:r>
            <w:r w:rsidR="00432746" w:rsidRPr="000E430C">
              <w:rPr>
                <w:rStyle w:val="Red"/>
                <w:color w:val="auto"/>
                <w:sz w:val="18"/>
                <w:szCs w:val="18"/>
              </w:rPr>
              <w:t xml:space="preserve"> </w:t>
            </w:r>
          </w:p>
        </w:tc>
        <w:tc>
          <w:tcPr>
            <w:tcW w:w="2660" w:type="pct"/>
            <w:shd w:val="clear" w:color="auto" w:fill="auto"/>
          </w:tcPr>
          <w:p w14:paraId="218D44CA"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17</w:t>
            </w:r>
          </w:p>
        </w:tc>
      </w:tr>
      <w:tr w:rsidR="000E430C" w:rsidRPr="000E430C" w14:paraId="478ADD3A" w14:textId="77777777" w:rsidTr="001F4EC0">
        <w:trPr>
          <w:cantSplit/>
        </w:trPr>
        <w:tc>
          <w:tcPr>
            <w:tcW w:w="2340" w:type="pct"/>
            <w:shd w:val="clear" w:color="auto" w:fill="auto"/>
          </w:tcPr>
          <w:p w14:paraId="3F1C0785"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236–251 </w:t>
            </w:r>
          </w:p>
        </w:tc>
        <w:tc>
          <w:tcPr>
            <w:tcW w:w="2660" w:type="pct"/>
            <w:shd w:val="clear" w:color="auto" w:fill="auto"/>
          </w:tcPr>
          <w:p w14:paraId="31593D2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18</w:t>
            </w:r>
          </w:p>
        </w:tc>
      </w:tr>
      <w:tr w:rsidR="000E430C" w:rsidRPr="000E430C" w14:paraId="76FEF3DE" w14:textId="77777777" w:rsidTr="001F4EC0">
        <w:trPr>
          <w:cantSplit/>
        </w:trPr>
        <w:tc>
          <w:tcPr>
            <w:tcW w:w="2340" w:type="pct"/>
            <w:shd w:val="clear" w:color="auto" w:fill="auto"/>
          </w:tcPr>
          <w:p w14:paraId="3555C36D"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252–268 </w:t>
            </w:r>
          </w:p>
        </w:tc>
        <w:tc>
          <w:tcPr>
            <w:tcW w:w="2660" w:type="pct"/>
            <w:shd w:val="clear" w:color="auto" w:fill="auto"/>
          </w:tcPr>
          <w:p w14:paraId="3636FFC5"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19</w:t>
            </w:r>
          </w:p>
        </w:tc>
      </w:tr>
      <w:tr w:rsidR="000E430C" w:rsidRPr="000E430C" w14:paraId="3EECC04C" w14:textId="77777777" w:rsidTr="001F4EC0">
        <w:trPr>
          <w:cantSplit/>
        </w:trPr>
        <w:tc>
          <w:tcPr>
            <w:tcW w:w="2340" w:type="pct"/>
            <w:shd w:val="clear" w:color="auto" w:fill="auto"/>
          </w:tcPr>
          <w:p w14:paraId="2DDE7A8B" w14:textId="4ECC3C6E" w:rsidR="00821962" w:rsidRPr="000E430C" w:rsidRDefault="00821962" w:rsidP="00821962">
            <w:pPr>
              <w:pStyle w:val="TableText"/>
              <w:rPr>
                <w:rStyle w:val="Red"/>
                <w:color w:val="auto"/>
                <w:sz w:val="18"/>
                <w:szCs w:val="18"/>
              </w:rPr>
            </w:pPr>
            <w:r w:rsidRPr="000E430C">
              <w:rPr>
                <w:rStyle w:val="Red"/>
                <w:color w:val="auto"/>
                <w:sz w:val="18"/>
                <w:szCs w:val="18"/>
              </w:rPr>
              <w:t>269–284</w:t>
            </w:r>
            <w:r w:rsidR="00432746" w:rsidRPr="000E430C">
              <w:rPr>
                <w:rStyle w:val="Red"/>
                <w:color w:val="auto"/>
                <w:sz w:val="18"/>
                <w:szCs w:val="18"/>
              </w:rPr>
              <w:t xml:space="preserve"> </w:t>
            </w:r>
          </w:p>
        </w:tc>
        <w:tc>
          <w:tcPr>
            <w:tcW w:w="2660" w:type="pct"/>
            <w:shd w:val="clear" w:color="auto" w:fill="auto"/>
          </w:tcPr>
          <w:p w14:paraId="4B0FF9BE"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20</w:t>
            </w:r>
          </w:p>
        </w:tc>
      </w:tr>
      <w:tr w:rsidR="000E430C" w:rsidRPr="000E430C" w14:paraId="56FD2670" w14:textId="77777777" w:rsidTr="001F4EC0">
        <w:trPr>
          <w:cantSplit/>
        </w:trPr>
        <w:tc>
          <w:tcPr>
            <w:tcW w:w="2340" w:type="pct"/>
            <w:shd w:val="clear" w:color="auto" w:fill="auto"/>
          </w:tcPr>
          <w:p w14:paraId="1B99E805" w14:textId="24CBBC5E" w:rsidR="00821962" w:rsidRPr="000E430C" w:rsidRDefault="00821962" w:rsidP="00821962">
            <w:pPr>
              <w:pStyle w:val="TableText"/>
              <w:rPr>
                <w:rStyle w:val="Red"/>
                <w:color w:val="auto"/>
                <w:sz w:val="18"/>
                <w:szCs w:val="18"/>
              </w:rPr>
            </w:pPr>
            <w:r w:rsidRPr="000E430C">
              <w:rPr>
                <w:rStyle w:val="Red"/>
                <w:color w:val="auto"/>
                <w:sz w:val="18"/>
                <w:szCs w:val="18"/>
              </w:rPr>
              <w:t>285–300</w:t>
            </w:r>
            <w:r w:rsidR="00432746" w:rsidRPr="000E430C">
              <w:rPr>
                <w:rStyle w:val="Red"/>
                <w:color w:val="auto"/>
                <w:sz w:val="18"/>
                <w:szCs w:val="18"/>
              </w:rPr>
              <w:t xml:space="preserve"> </w:t>
            </w:r>
          </w:p>
        </w:tc>
        <w:tc>
          <w:tcPr>
            <w:tcW w:w="2660" w:type="pct"/>
            <w:shd w:val="clear" w:color="auto" w:fill="auto"/>
          </w:tcPr>
          <w:p w14:paraId="7A66DB6F"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21</w:t>
            </w:r>
          </w:p>
        </w:tc>
      </w:tr>
      <w:tr w:rsidR="000E430C" w:rsidRPr="000E430C" w14:paraId="043DB71F" w14:textId="77777777" w:rsidTr="001F4EC0">
        <w:trPr>
          <w:cantSplit/>
        </w:trPr>
        <w:tc>
          <w:tcPr>
            <w:tcW w:w="2340" w:type="pct"/>
            <w:shd w:val="clear" w:color="auto" w:fill="auto"/>
          </w:tcPr>
          <w:p w14:paraId="48B86CEE"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301–317 </w:t>
            </w:r>
          </w:p>
        </w:tc>
        <w:tc>
          <w:tcPr>
            <w:tcW w:w="2660" w:type="pct"/>
            <w:shd w:val="clear" w:color="auto" w:fill="auto"/>
          </w:tcPr>
          <w:p w14:paraId="6637C2EC"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22</w:t>
            </w:r>
          </w:p>
        </w:tc>
      </w:tr>
      <w:tr w:rsidR="000E430C" w:rsidRPr="000E430C" w14:paraId="5254BA7A" w14:textId="77777777" w:rsidTr="001F4EC0">
        <w:trPr>
          <w:cantSplit/>
        </w:trPr>
        <w:tc>
          <w:tcPr>
            <w:tcW w:w="2340" w:type="pct"/>
            <w:shd w:val="clear" w:color="auto" w:fill="auto"/>
          </w:tcPr>
          <w:p w14:paraId="4EA6DC81" w14:textId="0DD2B099" w:rsidR="00821962" w:rsidRPr="000E430C" w:rsidRDefault="00821962" w:rsidP="00821962">
            <w:pPr>
              <w:pStyle w:val="TableText"/>
              <w:rPr>
                <w:rStyle w:val="Red"/>
                <w:color w:val="auto"/>
                <w:sz w:val="18"/>
                <w:szCs w:val="18"/>
              </w:rPr>
            </w:pPr>
            <w:r w:rsidRPr="000E430C">
              <w:rPr>
                <w:rStyle w:val="Red"/>
                <w:color w:val="auto"/>
                <w:sz w:val="18"/>
                <w:szCs w:val="18"/>
              </w:rPr>
              <w:t>318–334</w:t>
            </w:r>
            <w:r w:rsidR="00432746" w:rsidRPr="000E430C">
              <w:rPr>
                <w:rStyle w:val="Red"/>
                <w:color w:val="auto"/>
                <w:sz w:val="18"/>
                <w:szCs w:val="18"/>
              </w:rPr>
              <w:t xml:space="preserve"> </w:t>
            </w:r>
          </w:p>
        </w:tc>
        <w:tc>
          <w:tcPr>
            <w:tcW w:w="2660" w:type="pct"/>
            <w:shd w:val="clear" w:color="auto" w:fill="auto"/>
          </w:tcPr>
          <w:p w14:paraId="72661C33"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23</w:t>
            </w:r>
          </w:p>
        </w:tc>
      </w:tr>
      <w:tr w:rsidR="000E430C" w:rsidRPr="000E430C" w14:paraId="0C0C2ED1" w14:textId="77777777" w:rsidTr="001F4EC0">
        <w:trPr>
          <w:cantSplit/>
        </w:trPr>
        <w:tc>
          <w:tcPr>
            <w:tcW w:w="2340" w:type="pct"/>
            <w:shd w:val="clear" w:color="auto" w:fill="auto"/>
          </w:tcPr>
          <w:p w14:paraId="1782AE2B"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335–350 </w:t>
            </w:r>
          </w:p>
        </w:tc>
        <w:tc>
          <w:tcPr>
            <w:tcW w:w="2660" w:type="pct"/>
            <w:shd w:val="clear" w:color="auto" w:fill="auto"/>
          </w:tcPr>
          <w:p w14:paraId="0B6064EA"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24</w:t>
            </w:r>
          </w:p>
        </w:tc>
      </w:tr>
      <w:tr w:rsidR="000E430C" w:rsidRPr="000E430C" w14:paraId="5A93F272" w14:textId="77777777" w:rsidTr="001F4EC0">
        <w:trPr>
          <w:cantSplit/>
        </w:trPr>
        <w:tc>
          <w:tcPr>
            <w:tcW w:w="2340" w:type="pct"/>
            <w:shd w:val="clear" w:color="auto" w:fill="auto"/>
          </w:tcPr>
          <w:p w14:paraId="4A6CB82E"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351–365 </w:t>
            </w:r>
          </w:p>
        </w:tc>
        <w:tc>
          <w:tcPr>
            <w:tcW w:w="2660" w:type="pct"/>
            <w:shd w:val="clear" w:color="auto" w:fill="auto"/>
          </w:tcPr>
          <w:p w14:paraId="47E295A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sidRPr="000E430C">
        <w:rPr>
          <w:rStyle w:val="Red"/>
          <w:color w:val="auto"/>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3B81B4C0" w:rsidR="008F13C0" w:rsidRPr="00796C48" w:rsidRDefault="005D2F25" w:rsidP="008F13C0">
      <w:pPr>
        <w:pStyle w:val="Heading1NotIndexed"/>
        <w:ind w:left="567"/>
      </w:pPr>
      <w:r>
        <w:rPr>
          <w:rStyle w:val="Red"/>
        </w:rPr>
        <w:br w:type="page"/>
      </w:r>
    </w:p>
    <w:p w14:paraId="4756CF7A" w14:textId="3C71880E"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54BDAE83" w14:textId="77777777" w:rsidR="00705824" w:rsidRDefault="00705824" w:rsidP="00821962">
            <w:pPr>
              <w:pStyle w:val="TableText"/>
              <w:rPr>
                <w:b/>
                <w:sz w:val="18"/>
                <w:szCs w:val="18"/>
              </w:rPr>
            </w:pPr>
            <w:r w:rsidRPr="001F4EC0">
              <w:rPr>
                <w:b/>
                <w:sz w:val="18"/>
                <w:szCs w:val="18"/>
              </w:rPr>
              <w:t>Monitoring point reference</w:t>
            </w:r>
          </w:p>
          <w:p w14:paraId="755961DA" w14:textId="18CB6148" w:rsidR="00705824" w:rsidRPr="001F4EC0" w:rsidRDefault="00705824" w:rsidP="00821962">
            <w:pPr>
              <w:pStyle w:val="TableText"/>
              <w:rPr>
                <w:b/>
                <w:sz w:val="18"/>
                <w:szCs w:val="18"/>
              </w:rPr>
            </w:pP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3EAF44F6"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0E430C" w:rsidRPr="000E430C" w14:paraId="42AD1461" w14:textId="77777777" w:rsidTr="006158B9">
        <w:trPr>
          <w:cantSplit/>
        </w:trPr>
        <w:tc>
          <w:tcPr>
            <w:tcW w:w="1502" w:type="pct"/>
          </w:tcPr>
          <w:p w14:paraId="7544B3F4"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Dry Weather Flow (daily flows total)</w:t>
            </w:r>
          </w:p>
        </w:tc>
        <w:tc>
          <w:tcPr>
            <w:tcW w:w="1167" w:type="pct"/>
            <w:shd w:val="clear" w:color="auto" w:fill="auto"/>
          </w:tcPr>
          <w:p w14:paraId="67B87F57" w14:textId="3D9B37AD"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MCERTS Flow Monitoring Point</w:t>
            </w:r>
          </w:p>
        </w:tc>
        <w:tc>
          <w:tcPr>
            <w:tcW w:w="1416" w:type="pct"/>
            <w:shd w:val="clear" w:color="auto" w:fill="auto"/>
          </w:tcPr>
          <w:p w14:paraId="2BFA156F"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Annually</w:t>
            </w:r>
          </w:p>
          <w:p w14:paraId="3414FB39"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w:t>
            </w:r>
            <w:r w:rsidRPr="000E430C">
              <w:rPr>
                <w:rStyle w:val="Blue"/>
                <w:rFonts w:cs="Arial"/>
                <w:color w:val="auto"/>
                <w:sz w:val="18"/>
                <w:szCs w:val="18"/>
                <w:vertAlign w:val="superscript"/>
              </w:rPr>
              <w:t>st</w:t>
            </w:r>
            <w:r w:rsidRPr="000E430C">
              <w:rPr>
                <w:rStyle w:val="Blue"/>
                <w:rFonts w:cs="Arial"/>
                <w:color w:val="auto"/>
                <w:sz w:val="18"/>
                <w:szCs w:val="18"/>
              </w:rPr>
              <w:t xml:space="preserve"> January</w:t>
            </w:r>
          </w:p>
        </w:tc>
      </w:tr>
      <w:tr w:rsidR="000E430C" w:rsidRPr="000E430C" w14:paraId="2C1BAED3" w14:textId="77777777" w:rsidTr="006158B9">
        <w:trPr>
          <w:cantSplit/>
        </w:trPr>
        <w:tc>
          <w:tcPr>
            <w:tcW w:w="1502" w:type="pct"/>
          </w:tcPr>
          <w:p w14:paraId="13EFE9D6"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15-minute flow</w:t>
            </w:r>
          </w:p>
        </w:tc>
        <w:tc>
          <w:tcPr>
            <w:tcW w:w="1167" w:type="pct"/>
            <w:shd w:val="clear" w:color="auto" w:fill="auto"/>
          </w:tcPr>
          <w:p w14:paraId="75EA6844" w14:textId="148AE55C"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MCERTS Flow Monitoring Point</w:t>
            </w:r>
          </w:p>
        </w:tc>
        <w:tc>
          <w:tcPr>
            <w:tcW w:w="1416" w:type="pct"/>
            <w:shd w:val="clear" w:color="auto" w:fill="auto"/>
          </w:tcPr>
          <w:p w14:paraId="3CAEFB61"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 xml:space="preserve">Reports to be provided to Natural Resources Wales upon request </w:t>
            </w:r>
          </w:p>
          <w:p w14:paraId="1FEE89B0"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Upon request by Natural Resources Wales</w:t>
            </w:r>
          </w:p>
        </w:tc>
      </w:tr>
      <w:tr w:rsidR="000E430C" w:rsidRPr="000E430C" w14:paraId="3871E10F" w14:textId="77777777" w:rsidTr="006158B9">
        <w:trPr>
          <w:cantSplit/>
        </w:trPr>
        <w:tc>
          <w:tcPr>
            <w:tcW w:w="1502" w:type="pct"/>
          </w:tcPr>
          <w:p w14:paraId="50B78869" w14:textId="12AF26BF"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Operator Self-Monitoring - ATU-BOD as O</w:t>
            </w:r>
            <w:r w:rsidRPr="000E430C">
              <w:rPr>
                <w:rStyle w:val="Blue"/>
                <w:rFonts w:cs="Arial"/>
                <w:color w:val="auto"/>
                <w:sz w:val="18"/>
                <w:szCs w:val="18"/>
                <w:vertAlign w:val="subscript"/>
              </w:rPr>
              <w:t>2</w:t>
            </w:r>
            <w:r w:rsidRPr="000E430C">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Final Effluent Sample Point</w:t>
            </w:r>
          </w:p>
        </w:tc>
        <w:tc>
          <w:tcPr>
            <w:tcW w:w="1416" w:type="pct"/>
            <w:shd w:val="clear" w:color="auto" w:fill="auto"/>
          </w:tcPr>
          <w:p w14:paraId="0B23137D"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Quarterly</w:t>
            </w:r>
          </w:p>
          <w:p w14:paraId="5BAF58A8"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28 days</w:t>
            </w:r>
          </w:p>
        </w:tc>
        <w:tc>
          <w:tcPr>
            <w:tcW w:w="915" w:type="pct"/>
            <w:shd w:val="clear" w:color="auto" w:fill="auto"/>
          </w:tcPr>
          <w:p w14:paraId="70E91259"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w:t>
            </w:r>
            <w:r w:rsidRPr="000E430C">
              <w:rPr>
                <w:rStyle w:val="Blue"/>
                <w:rFonts w:cs="Arial"/>
                <w:color w:val="auto"/>
                <w:sz w:val="18"/>
                <w:szCs w:val="18"/>
                <w:vertAlign w:val="superscript"/>
              </w:rPr>
              <w:t>st</w:t>
            </w:r>
            <w:r w:rsidRPr="000E430C">
              <w:rPr>
                <w:rStyle w:val="Blue"/>
                <w:rFonts w:cs="Arial"/>
                <w:color w:val="auto"/>
                <w:sz w:val="18"/>
                <w:szCs w:val="18"/>
              </w:rPr>
              <w:t xml:space="preserve"> of month</w:t>
            </w:r>
          </w:p>
        </w:tc>
      </w:tr>
      <w:tr w:rsidR="000E430C" w:rsidRPr="000E430C" w14:paraId="5BF56A9E" w14:textId="77777777" w:rsidTr="006158B9">
        <w:trPr>
          <w:cantSplit/>
        </w:trPr>
        <w:tc>
          <w:tcPr>
            <w:tcW w:w="1502" w:type="pct"/>
          </w:tcPr>
          <w:p w14:paraId="712CA26A"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Operator Self-Monitoring summary report</w:t>
            </w:r>
          </w:p>
        </w:tc>
        <w:tc>
          <w:tcPr>
            <w:tcW w:w="1167" w:type="pct"/>
            <w:shd w:val="clear" w:color="auto" w:fill="auto"/>
          </w:tcPr>
          <w:p w14:paraId="585FAB7A" w14:textId="6B1404BD"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Final Effluent Sample Point</w:t>
            </w:r>
          </w:p>
        </w:tc>
        <w:tc>
          <w:tcPr>
            <w:tcW w:w="1416" w:type="pct"/>
            <w:shd w:val="clear" w:color="auto" w:fill="auto"/>
          </w:tcPr>
          <w:p w14:paraId="6942419B"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Annually</w:t>
            </w:r>
          </w:p>
          <w:p w14:paraId="2DDBD2CB"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w:t>
            </w:r>
            <w:r w:rsidRPr="000E430C">
              <w:rPr>
                <w:rStyle w:val="Blue"/>
                <w:rFonts w:cs="Arial"/>
                <w:color w:val="auto"/>
                <w:sz w:val="18"/>
                <w:szCs w:val="18"/>
                <w:vertAlign w:val="superscript"/>
              </w:rPr>
              <w:t>st</w:t>
            </w:r>
            <w:r w:rsidRPr="000E430C">
              <w:rPr>
                <w:rStyle w:val="Blue"/>
                <w:rFonts w:cs="Arial"/>
                <w:color w:val="auto"/>
                <w:sz w:val="18"/>
                <w:szCs w:val="18"/>
              </w:rPr>
              <w:t xml:space="preserve"> January</w:t>
            </w:r>
          </w:p>
        </w:tc>
      </w:tr>
    </w:tbl>
    <w:p w14:paraId="5D6D7AB7" w14:textId="4BA3C9CF" w:rsidR="00A95EFA" w:rsidRPr="000E430C" w:rsidRDefault="00A95EFA" w:rsidP="00C97D44">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0E430C" w:rsidRPr="000E430C" w14:paraId="6DDF4AAE" w14:textId="77777777" w:rsidTr="001F4EC0">
        <w:trPr>
          <w:cantSplit/>
          <w:tblHeader/>
        </w:trPr>
        <w:tc>
          <w:tcPr>
            <w:tcW w:w="5000" w:type="pct"/>
            <w:gridSpan w:val="2"/>
            <w:shd w:val="clear" w:color="auto" w:fill="000000"/>
          </w:tcPr>
          <w:p w14:paraId="454B1E89" w14:textId="77777777" w:rsidR="00821962" w:rsidRPr="000E430C" w:rsidRDefault="00821962" w:rsidP="00821962">
            <w:pPr>
              <w:pStyle w:val="TableText"/>
              <w:rPr>
                <w:b/>
                <w:sz w:val="18"/>
                <w:szCs w:val="18"/>
              </w:rPr>
            </w:pPr>
            <w:r w:rsidRPr="000E430C">
              <w:rPr>
                <w:b/>
                <w:sz w:val="18"/>
                <w:szCs w:val="18"/>
              </w:rPr>
              <w:t>Table S4.2 Reporting forms</w:t>
            </w:r>
          </w:p>
        </w:tc>
      </w:tr>
      <w:tr w:rsidR="000E430C" w:rsidRPr="000E430C" w14:paraId="484B39D5" w14:textId="77777777" w:rsidTr="001F4EC0">
        <w:trPr>
          <w:cantSplit/>
          <w:tblHeader/>
        </w:trPr>
        <w:tc>
          <w:tcPr>
            <w:tcW w:w="1864" w:type="pct"/>
            <w:shd w:val="clear" w:color="auto" w:fill="auto"/>
          </w:tcPr>
          <w:p w14:paraId="2A40D80B" w14:textId="77777777" w:rsidR="00821962" w:rsidRPr="000E430C" w:rsidRDefault="00821962" w:rsidP="00821962">
            <w:pPr>
              <w:pStyle w:val="TableText"/>
              <w:rPr>
                <w:b/>
                <w:sz w:val="18"/>
                <w:szCs w:val="18"/>
              </w:rPr>
            </w:pPr>
            <w:r w:rsidRPr="000E430C">
              <w:rPr>
                <w:b/>
                <w:sz w:val="18"/>
                <w:szCs w:val="18"/>
              </w:rPr>
              <w:t>Parameter</w:t>
            </w:r>
          </w:p>
        </w:tc>
        <w:tc>
          <w:tcPr>
            <w:tcW w:w="3136" w:type="pct"/>
            <w:shd w:val="clear" w:color="auto" w:fill="auto"/>
          </w:tcPr>
          <w:p w14:paraId="14ACE7F4" w14:textId="77777777" w:rsidR="00821962" w:rsidRPr="000E430C" w:rsidRDefault="00821962" w:rsidP="00821962">
            <w:pPr>
              <w:pStyle w:val="TableText"/>
              <w:rPr>
                <w:b/>
                <w:sz w:val="18"/>
                <w:szCs w:val="18"/>
              </w:rPr>
            </w:pPr>
            <w:r w:rsidRPr="000E430C">
              <w:rPr>
                <w:b/>
                <w:sz w:val="18"/>
                <w:szCs w:val="18"/>
              </w:rPr>
              <w:t>Reporting format</w:t>
            </w:r>
          </w:p>
        </w:tc>
      </w:tr>
      <w:tr w:rsidR="000E430C" w:rsidRPr="000E430C" w14:paraId="11CF642F" w14:textId="77777777" w:rsidTr="001F4EC0">
        <w:trPr>
          <w:cantSplit/>
        </w:trPr>
        <w:tc>
          <w:tcPr>
            <w:tcW w:w="1864" w:type="pct"/>
            <w:shd w:val="clear" w:color="auto" w:fill="auto"/>
          </w:tcPr>
          <w:p w14:paraId="08F67115" w14:textId="77777777" w:rsidR="00821962" w:rsidRPr="000E430C" w:rsidRDefault="00821962" w:rsidP="00821962">
            <w:pPr>
              <w:pStyle w:val="TableText"/>
              <w:rPr>
                <w:rStyle w:val="Blue"/>
                <w:color w:val="auto"/>
                <w:sz w:val="18"/>
                <w:szCs w:val="18"/>
              </w:rPr>
            </w:pPr>
            <w:r w:rsidRPr="000E430C">
              <w:rPr>
                <w:rStyle w:val="Blue"/>
                <w:color w:val="auto"/>
                <w:sz w:val="18"/>
                <w:szCs w:val="18"/>
              </w:rPr>
              <w:t>Dry Weather Flow (daily flows total)</w:t>
            </w:r>
          </w:p>
        </w:tc>
        <w:tc>
          <w:tcPr>
            <w:tcW w:w="3136" w:type="pct"/>
            <w:shd w:val="clear" w:color="auto" w:fill="auto"/>
          </w:tcPr>
          <w:p w14:paraId="715CD7CA" w14:textId="77777777" w:rsidR="00821962" w:rsidRPr="000E430C" w:rsidRDefault="004547EA" w:rsidP="00821962">
            <w:pPr>
              <w:pStyle w:val="TableText"/>
              <w:rPr>
                <w:rStyle w:val="Blue"/>
                <w:color w:val="auto"/>
                <w:sz w:val="18"/>
                <w:szCs w:val="18"/>
              </w:rPr>
            </w:pPr>
            <w:r w:rsidRPr="000E430C">
              <w:rPr>
                <w:rStyle w:val="Blue"/>
                <w:color w:val="auto"/>
                <w:sz w:val="18"/>
                <w:szCs w:val="18"/>
              </w:rPr>
              <w:t>E</w:t>
            </w:r>
            <w:r w:rsidR="00821962" w:rsidRPr="000E430C">
              <w:rPr>
                <w:rStyle w:val="Blue"/>
                <w:color w:val="auto"/>
                <w:sz w:val="18"/>
                <w:szCs w:val="18"/>
              </w:rPr>
              <w:t>lectronic format specified by Natural Resources Wales</w:t>
            </w:r>
          </w:p>
        </w:tc>
      </w:tr>
      <w:tr w:rsidR="000E430C" w:rsidRPr="000E430C" w14:paraId="62E6C227" w14:textId="77777777" w:rsidTr="001F4EC0">
        <w:trPr>
          <w:cantSplit/>
        </w:trPr>
        <w:tc>
          <w:tcPr>
            <w:tcW w:w="1864" w:type="pct"/>
            <w:shd w:val="clear" w:color="auto" w:fill="auto"/>
          </w:tcPr>
          <w:p w14:paraId="5C432608" w14:textId="77777777" w:rsidR="00821962" w:rsidRPr="000E430C" w:rsidRDefault="00821962" w:rsidP="00821962">
            <w:pPr>
              <w:pStyle w:val="TableText"/>
              <w:rPr>
                <w:rStyle w:val="Blue"/>
                <w:color w:val="auto"/>
                <w:sz w:val="18"/>
                <w:szCs w:val="18"/>
              </w:rPr>
            </w:pPr>
            <w:r w:rsidRPr="000E430C">
              <w:rPr>
                <w:rStyle w:val="Blue"/>
                <w:color w:val="auto"/>
                <w:sz w:val="18"/>
                <w:szCs w:val="18"/>
              </w:rPr>
              <w:t>15-minute flow</w:t>
            </w:r>
          </w:p>
        </w:tc>
        <w:tc>
          <w:tcPr>
            <w:tcW w:w="3136" w:type="pct"/>
            <w:shd w:val="clear" w:color="auto" w:fill="auto"/>
          </w:tcPr>
          <w:p w14:paraId="1716DB46" w14:textId="77777777" w:rsidR="00821962" w:rsidRPr="000E430C" w:rsidRDefault="004547EA" w:rsidP="00821962">
            <w:pPr>
              <w:pStyle w:val="TableText"/>
              <w:rPr>
                <w:rStyle w:val="Blue"/>
                <w:color w:val="auto"/>
                <w:sz w:val="18"/>
                <w:szCs w:val="18"/>
              </w:rPr>
            </w:pPr>
            <w:r w:rsidRPr="000E430C">
              <w:rPr>
                <w:rStyle w:val="Blue"/>
                <w:color w:val="auto"/>
                <w:sz w:val="18"/>
                <w:szCs w:val="18"/>
              </w:rPr>
              <w:t>E</w:t>
            </w:r>
            <w:r w:rsidR="00821962" w:rsidRPr="000E430C">
              <w:rPr>
                <w:rStyle w:val="Blue"/>
                <w:color w:val="auto"/>
                <w:sz w:val="18"/>
                <w:szCs w:val="18"/>
              </w:rPr>
              <w:t>lectronic format specified by Natural Resources Wales</w:t>
            </w:r>
          </w:p>
        </w:tc>
      </w:tr>
      <w:tr w:rsidR="000E430C" w:rsidRPr="000E430C" w14:paraId="2CCE7E30" w14:textId="77777777" w:rsidTr="001F4EC0">
        <w:trPr>
          <w:cantSplit/>
        </w:trPr>
        <w:tc>
          <w:tcPr>
            <w:tcW w:w="1864" w:type="pct"/>
            <w:shd w:val="clear" w:color="auto" w:fill="auto"/>
          </w:tcPr>
          <w:p w14:paraId="2DC69053" w14:textId="7FA24290" w:rsidR="00821962" w:rsidRPr="000E430C" w:rsidRDefault="00821962" w:rsidP="00821962">
            <w:pPr>
              <w:pStyle w:val="TableText"/>
              <w:rPr>
                <w:rStyle w:val="Blue"/>
                <w:color w:val="auto"/>
                <w:sz w:val="18"/>
                <w:szCs w:val="18"/>
              </w:rPr>
            </w:pPr>
            <w:r w:rsidRPr="000E430C">
              <w:rPr>
                <w:rStyle w:val="Blue"/>
                <w:color w:val="auto"/>
                <w:sz w:val="18"/>
                <w:szCs w:val="18"/>
              </w:rPr>
              <w:t>OSM - ATU-BOD as O</w:t>
            </w:r>
            <w:r w:rsidRPr="000E430C">
              <w:rPr>
                <w:rStyle w:val="Blue"/>
                <w:color w:val="auto"/>
                <w:sz w:val="18"/>
                <w:szCs w:val="18"/>
                <w:vertAlign w:val="subscript"/>
              </w:rPr>
              <w:t>2</w:t>
            </w:r>
            <w:r w:rsidRPr="000E430C">
              <w:rPr>
                <w:rStyle w:val="Blue"/>
                <w:color w:val="auto"/>
                <w:sz w:val="18"/>
                <w:szCs w:val="18"/>
              </w:rPr>
              <w:t>, ammoniacal nitrogen (expressed as N), suspended solids (measured after drying at 105</w:t>
            </w:r>
            <w:r w:rsidR="005B1FFD" w:rsidRPr="000E430C">
              <w:rPr>
                <w:rStyle w:val="Blue"/>
                <w:color w:val="auto"/>
                <w:sz w:val="18"/>
                <w:szCs w:val="18"/>
              </w:rPr>
              <w:t>°</w:t>
            </w:r>
            <w:r w:rsidRPr="000E430C">
              <w:rPr>
                <w:rStyle w:val="Blue"/>
                <w:color w:val="auto"/>
                <w:sz w:val="18"/>
                <w:szCs w:val="18"/>
              </w:rPr>
              <w:t>C), total phosphorus as P</w:t>
            </w:r>
          </w:p>
        </w:tc>
        <w:tc>
          <w:tcPr>
            <w:tcW w:w="3136" w:type="pct"/>
            <w:shd w:val="clear" w:color="auto" w:fill="auto"/>
          </w:tcPr>
          <w:p w14:paraId="359B95CC" w14:textId="77777777" w:rsidR="00821962" w:rsidRPr="000E430C" w:rsidRDefault="00821962" w:rsidP="00821962">
            <w:pPr>
              <w:pStyle w:val="TableText"/>
              <w:rPr>
                <w:rStyle w:val="Blue"/>
                <w:color w:val="auto"/>
                <w:sz w:val="18"/>
                <w:szCs w:val="18"/>
              </w:rPr>
            </w:pPr>
            <w:r w:rsidRPr="000E430C">
              <w:rPr>
                <w:rStyle w:val="Blue"/>
                <w:color w:val="auto"/>
                <w:sz w:val="18"/>
                <w:szCs w:val="18"/>
              </w:rPr>
              <w:t xml:space="preserve">Quarterly - Electronic format specified by Natural Resources Wales </w:t>
            </w:r>
          </w:p>
        </w:tc>
      </w:tr>
      <w:tr w:rsidR="000E430C" w:rsidRPr="000E430C" w14:paraId="1AE31C67" w14:textId="77777777" w:rsidTr="001F4EC0">
        <w:trPr>
          <w:cantSplit/>
        </w:trPr>
        <w:tc>
          <w:tcPr>
            <w:tcW w:w="1864" w:type="pct"/>
            <w:shd w:val="clear" w:color="auto" w:fill="auto"/>
          </w:tcPr>
          <w:p w14:paraId="08CBD16E" w14:textId="77777777" w:rsidR="00821962" w:rsidRPr="000E430C" w:rsidRDefault="00821962" w:rsidP="00821962">
            <w:pPr>
              <w:pStyle w:val="TableText"/>
              <w:rPr>
                <w:rStyle w:val="Blue"/>
                <w:color w:val="auto"/>
                <w:sz w:val="18"/>
                <w:szCs w:val="18"/>
              </w:rPr>
            </w:pPr>
            <w:r w:rsidRPr="000E430C">
              <w:rPr>
                <w:rStyle w:val="Blue"/>
                <w:color w:val="auto"/>
                <w:sz w:val="18"/>
                <w:szCs w:val="18"/>
              </w:rPr>
              <w:t>Operator Self</w:t>
            </w:r>
            <w:r w:rsidR="003E7B9F" w:rsidRPr="000E430C">
              <w:rPr>
                <w:rStyle w:val="Blue"/>
                <w:color w:val="auto"/>
                <w:sz w:val="18"/>
                <w:szCs w:val="18"/>
              </w:rPr>
              <w:t>-</w:t>
            </w:r>
            <w:r w:rsidRPr="000E430C">
              <w:rPr>
                <w:rStyle w:val="Blue"/>
                <w:color w:val="auto"/>
                <w:sz w:val="18"/>
                <w:szCs w:val="18"/>
              </w:rPr>
              <w:t>Monitoring summary report</w:t>
            </w:r>
          </w:p>
        </w:tc>
        <w:tc>
          <w:tcPr>
            <w:tcW w:w="3136" w:type="pct"/>
            <w:shd w:val="clear" w:color="auto" w:fill="auto"/>
          </w:tcPr>
          <w:p w14:paraId="0E2E2236" w14:textId="7A097400" w:rsidR="00821962" w:rsidRPr="000E430C" w:rsidRDefault="00821962" w:rsidP="00821962">
            <w:pPr>
              <w:pStyle w:val="TableText"/>
              <w:rPr>
                <w:rStyle w:val="Blue"/>
                <w:color w:val="auto"/>
                <w:sz w:val="18"/>
                <w:szCs w:val="18"/>
              </w:rPr>
            </w:pPr>
            <w:r w:rsidRPr="000E430C">
              <w:rPr>
                <w:rStyle w:val="Blue"/>
                <w:color w:val="auto"/>
                <w:sz w:val="18"/>
                <w:szCs w:val="18"/>
              </w:rPr>
              <w:t>Annually - Summary report of compliance with the monitoring programme specified in Table 3.1 and schedule 3B in a format specified by Natural Resources Wales</w:t>
            </w:r>
            <w:r w:rsidR="00432746" w:rsidRPr="000E430C">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1809972" w:rsidR="00821962" w:rsidRPr="000E430C" w:rsidRDefault="005E5D67" w:rsidP="00821962">
            <w:pPr>
              <w:pStyle w:val="TableText"/>
            </w:pPr>
            <w:r w:rsidRPr="000E430C">
              <w:t>CM0007901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E430C" w:rsidRDefault="009C28CB" w:rsidP="00821962">
            <w:pPr>
              <w:pStyle w:val="TableText"/>
            </w:pPr>
            <w:proofErr w:type="spellStart"/>
            <w:r w:rsidRPr="000E430C">
              <w:t>Dŵr</w:t>
            </w:r>
            <w:proofErr w:type="spellEnd"/>
            <w:r w:rsidRPr="000E430C">
              <w:t xml:space="preserve"> Cymru </w:t>
            </w:r>
            <w:proofErr w:type="spellStart"/>
            <w:r w:rsidRPr="000E430C">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C6F47CA" w:rsidR="00821962" w:rsidRPr="000E430C" w:rsidRDefault="005E5D67" w:rsidP="00BE4BC7">
            <w:pPr>
              <w:pStyle w:val="TableText"/>
            </w:pPr>
            <w:proofErr w:type="spellStart"/>
            <w:r w:rsidRPr="000E430C">
              <w:t>Dolywern</w:t>
            </w:r>
            <w:proofErr w:type="spellEnd"/>
            <w:r w:rsidRPr="000E430C">
              <w:t xml:space="preserve"> Wastewater Treatment Works, Track opposite '</w:t>
            </w:r>
            <w:proofErr w:type="spellStart"/>
            <w:r w:rsidRPr="000E430C">
              <w:t>Ty'n</w:t>
            </w:r>
            <w:proofErr w:type="spellEnd"/>
            <w:r w:rsidRPr="000E430C">
              <w:t>-Llwyn'</w:t>
            </w:r>
            <w:r w:rsidR="00BE4BC7" w:rsidRPr="000E430C">
              <w:t xml:space="preserve">, </w:t>
            </w:r>
            <w:proofErr w:type="spellStart"/>
            <w:r w:rsidRPr="000E430C">
              <w:t>Llwynmawr</w:t>
            </w:r>
            <w:proofErr w:type="spellEnd"/>
            <w:r w:rsidR="00BE4BC7" w:rsidRPr="000E430C">
              <w:t xml:space="preserve">, </w:t>
            </w:r>
            <w:r w:rsidRPr="000E430C">
              <w:t>Wrexham</w:t>
            </w:r>
            <w:r w:rsidR="00BE4BC7" w:rsidRPr="000E430C">
              <w:t xml:space="preserve">, </w:t>
            </w:r>
            <w:r w:rsidRPr="000E430C">
              <w:t>LL20 7AY</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E993DC5" w:rsidR="00821962" w:rsidRPr="000E430C" w:rsidRDefault="00821962" w:rsidP="00EC0AB4">
            <w:pPr>
              <w:pStyle w:val="TableText"/>
              <w:rPr>
                <w:rStyle w:val="PinkBold"/>
                <w:color w:val="auto"/>
                <w:sz w:val="18"/>
                <w:szCs w:val="18"/>
              </w:rPr>
            </w:pPr>
            <w:r w:rsidRPr="000E430C">
              <w:rPr>
                <w:b/>
                <w:sz w:val="18"/>
                <w:szCs w:val="18"/>
              </w:rPr>
              <w:lastRenderedPageBreak/>
              <w:t xml:space="preserve">(b) Notification requirements for the breach of a limit specified in schedule 3 table S3.1 </w:t>
            </w:r>
            <w:r w:rsidRPr="000E430C">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0E430C" w:rsidRDefault="00821962" w:rsidP="00821962">
            <w:pPr>
              <w:pStyle w:val="TableText"/>
              <w:rPr>
                <w:rStyle w:val="Red"/>
                <w:b/>
                <w:color w:val="auto"/>
                <w:sz w:val="18"/>
                <w:szCs w:val="18"/>
              </w:rPr>
            </w:pPr>
            <w:r w:rsidRPr="000E430C">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0E430C" w:rsidRDefault="00821962" w:rsidP="00821962">
            <w:pPr>
              <w:pStyle w:val="TableText"/>
              <w:rPr>
                <w:sz w:val="18"/>
                <w:szCs w:val="18"/>
              </w:rPr>
            </w:pPr>
            <w:r w:rsidRPr="000E430C">
              <w:rPr>
                <w:sz w:val="18"/>
                <w:szCs w:val="18"/>
              </w:rPr>
              <w:t>Monitoring point reference/ source</w:t>
            </w:r>
          </w:p>
        </w:tc>
        <w:tc>
          <w:tcPr>
            <w:tcW w:w="3531" w:type="pct"/>
            <w:shd w:val="clear" w:color="auto" w:fill="auto"/>
          </w:tcPr>
          <w:p w14:paraId="4B3EA8B1" w14:textId="77777777" w:rsidR="00821962" w:rsidRPr="000E430C"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0E430C" w:rsidRDefault="00821962" w:rsidP="00821962">
            <w:pPr>
              <w:pStyle w:val="TableText"/>
              <w:rPr>
                <w:sz w:val="18"/>
                <w:szCs w:val="18"/>
              </w:rPr>
            </w:pPr>
            <w:r w:rsidRPr="000E430C">
              <w:rPr>
                <w:sz w:val="18"/>
                <w:szCs w:val="18"/>
              </w:rPr>
              <w:t>Self</w:t>
            </w:r>
            <w:r w:rsidR="005B1FFD" w:rsidRPr="000E430C">
              <w:rPr>
                <w:sz w:val="18"/>
                <w:szCs w:val="18"/>
              </w:rPr>
              <w:t>-</w:t>
            </w:r>
            <w:r w:rsidRPr="000E430C">
              <w:rPr>
                <w:sz w:val="18"/>
                <w:szCs w:val="18"/>
              </w:rPr>
              <w:t>monitoring regime (where relevant)</w:t>
            </w:r>
          </w:p>
        </w:tc>
        <w:tc>
          <w:tcPr>
            <w:tcW w:w="3531" w:type="pct"/>
            <w:shd w:val="clear" w:color="auto" w:fill="auto"/>
          </w:tcPr>
          <w:p w14:paraId="0E31F23A" w14:textId="527EF25D" w:rsidR="00821962" w:rsidRPr="000E430C" w:rsidRDefault="00821962" w:rsidP="00294A29">
            <w:pPr>
              <w:pStyle w:val="TableText"/>
              <w:rPr>
                <w:sz w:val="18"/>
                <w:szCs w:val="18"/>
              </w:rPr>
            </w:pPr>
            <w:proofErr w:type="gramStart"/>
            <w:r w:rsidRPr="000E430C">
              <w:rPr>
                <w:rStyle w:val="Blue"/>
                <w:color w:val="auto"/>
                <w:sz w:val="18"/>
                <w:szCs w:val="18"/>
              </w:rPr>
              <w:t>e.g.</w:t>
            </w:r>
            <w:proofErr w:type="gramEnd"/>
            <w:r w:rsidRPr="000E430C">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0E430C" w:rsidRDefault="00821962" w:rsidP="00821962">
            <w:pPr>
              <w:pStyle w:val="TableText"/>
              <w:rPr>
                <w:sz w:val="18"/>
                <w:szCs w:val="18"/>
              </w:rPr>
            </w:pPr>
            <w:r w:rsidRPr="000E430C">
              <w:rPr>
                <w:sz w:val="18"/>
                <w:szCs w:val="18"/>
              </w:rPr>
              <w:t xml:space="preserve">Type of failure </w:t>
            </w:r>
          </w:p>
        </w:tc>
        <w:tc>
          <w:tcPr>
            <w:tcW w:w="3531" w:type="pct"/>
            <w:shd w:val="clear" w:color="auto" w:fill="auto"/>
          </w:tcPr>
          <w:p w14:paraId="7C9314F0" w14:textId="1001EC43" w:rsidR="00821962" w:rsidRPr="000E430C" w:rsidRDefault="00821962" w:rsidP="00EC0AB4">
            <w:pPr>
              <w:pStyle w:val="TableText"/>
              <w:rPr>
                <w:rStyle w:val="Pink"/>
                <w:color w:val="auto"/>
                <w:sz w:val="18"/>
                <w:szCs w:val="18"/>
              </w:rPr>
            </w:pPr>
            <w:proofErr w:type="gramStart"/>
            <w:r w:rsidRPr="000E430C">
              <w:rPr>
                <w:rStyle w:val="Blue"/>
                <w:color w:val="auto"/>
                <w:sz w:val="18"/>
                <w:szCs w:val="18"/>
              </w:rPr>
              <w:t>e.g.</w:t>
            </w:r>
            <w:proofErr w:type="gramEnd"/>
            <w:r w:rsidRPr="000E430C">
              <w:rPr>
                <w:rStyle w:val="Blue"/>
                <w:color w:val="auto"/>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0E430C" w:rsidRDefault="00821962" w:rsidP="00821962">
            <w:pPr>
              <w:pStyle w:val="TableText"/>
              <w:rPr>
                <w:sz w:val="18"/>
                <w:szCs w:val="18"/>
              </w:rPr>
            </w:pPr>
            <w:r w:rsidRPr="000E430C">
              <w:rPr>
                <w:sz w:val="18"/>
                <w:szCs w:val="18"/>
              </w:rPr>
              <w:t>Date of sample/event</w:t>
            </w:r>
          </w:p>
        </w:tc>
        <w:tc>
          <w:tcPr>
            <w:tcW w:w="3531" w:type="pct"/>
            <w:shd w:val="clear" w:color="auto" w:fill="auto"/>
          </w:tcPr>
          <w:p w14:paraId="04627420" w14:textId="77777777" w:rsidR="00821962" w:rsidRPr="000E430C"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0E430C" w:rsidRDefault="00821962" w:rsidP="00821962">
            <w:pPr>
              <w:pStyle w:val="TableText"/>
              <w:rPr>
                <w:sz w:val="18"/>
                <w:szCs w:val="18"/>
              </w:rPr>
            </w:pPr>
            <w:r w:rsidRPr="000E430C">
              <w:rPr>
                <w:sz w:val="18"/>
                <w:szCs w:val="18"/>
              </w:rPr>
              <w:t>Parameter</w:t>
            </w:r>
          </w:p>
        </w:tc>
        <w:tc>
          <w:tcPr>
            <w:tcW w:w="3531" w:type="pct"/>
            <w:shd w:val="clear" w:color="auto" w:fill="auto"/>
          </w:tcPr>
          <w:p w14:paraId="664EE333" w14:textId="77777777" w:rsidR="00821962" w:rsidRPr="000E430C"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0E430C" w:rsidRDefault="00821962" w:rsidP="00821962">
            <w:pPr>
              <w:pStyle w:val="TableText"/>
              <w:rPr>
                <w:sz w:val="18"/>
                <w:szCs w:val="18"/>
              </w:rPr>
            </w:pPr>
            <w:r w:rsidRPr="000E430C">
              <w:rPr>
                <w:sz w:val="18"/>
                <w:szCs w:val="18"/>
              </w:rPr>
              <w:t>Result and units</w:t>
            </w:r>
          </w:p>
        </w:tc>
        <w:tc>
          <w:tcPr>
            <w:tcW w:w="3531" w:type="pct"/>
            <w:shd w:val="clear" w:color="auto" w:fill="auto"/>
          </w:tcPr>
          <w:p w14:paraId="7A8F1D3C" w14:textId="77777777" w:rsidR="00821962" w:rsidRPr="000E430C"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0E430C" w:rsidRDefault="00821962" w:rsidP="00821962">
            <w:pPr>
              <w:pStyle w:val="TableText"/>
              <w:rPr>
                <w:sz w:val="18"/>
                <w:szCs w:val="18"/>
              </w:rPr>
            </w:pPr>
            <w:r w:rsidRPr="000E430C">
              <w:rPr>
                <w:sz w:val="18"/>
                <w:szCs w:val="18"/>
              </w:rPr>
              <w:t>Limit and units</w:t>
            </w:r>
          </w:p>
        </w:tc>
        <w:tc>
          <w:tcPr>
            <w:tcW w:w="3531" w:type="pct"/>
            <w:shd w:val="clear" w:color="auto" w:fill="auto"/>
          </w:tcPr>
          <w:p w14:paraId="35EFC1D7" w14:textId="77777777" w:rsidR="00821962" w:rsidRPr="000E430C"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2C9101D6" w:rsidR="00821962" w:rsidRPr="00796C48" w:rsidRDefault="00821962" w:rsidP="00CD1173">
      <w:pPr>
        <w:pStyle w:val="Heading1"/>
        <w:spacing w:before="0" w:after="400"/>
        <w:ind w:left="567"/>
        <w:rPr>
          <w:sz w:val="36"/>
        </w:rPr>
      </w:pPr>
      <w:r w:rsidRPr="00796C48">
        <w:rPr>
          <w:sz w:val="36"/>
        </w:rPr>
        <w:lastRenderedPageBreak/>
        <w:t>Schedule 7 – Site plan</w:t>
      </w:r>
    </w:p>
    <w:p w14:paraId="7BC673B9" w14:textId="07FFF08C" w:rsidR="00821962" w:rsidRPr="00CF50EF" w:rsidRDefault="008F406A" w:rsidP="00821962">
      <w:pPr>
        <w:spacing w:after="160" w:line="259" w:lineRule="auto"/>
        <w:jc w:val="center"/>
        <w:rPr>
          <w:rFonts w:ascii="Calibri" w:eastAsia="Calibri" w:hAnsi="Calibri"/>
          <w:b/>
          <w:sz w:val="22"/>
          <w:szCs w:val="22"/>
          <w:u w:val="single"/>
        </w:rPr>
      </w:pPr>
      <w:r w:rsidRPr="008F406A">
        <w:rPr>
          <w:rFonts w:ascii="Calibri" w:eastAsia="Calibri" w:hAnsi="Calibri"/>
          <w:b/>
          <w:noProof/>
          <w:sz w:val="22"/>
          <w:szCs w:val="22"/>
          <w:u w:val="single"/>
        </w:rPr>
        <w:drawing>
          <wp:inline distT="0" distB="0" distL="0" distR="0" wp14:anchorId="00BBE768" wp14:editId="79A704C4">
            <wp:extent cx="5760720" cy="3978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3978910"/>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2348FA5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5F54F6">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5D9FC" w14:textId="77777777" w:rsidR="00051D45" w:rsidRDefault="00051D45">
      <w:r>
        <w:separator/>
      </w:r>
    </w:p>
  </w:endnote>
  <w:endnote w:type="continuationSeparator" w:id="0">
    <w:p w14:paraId="3CC7C630" w14:textId="77777777" w:rsidR="00051D45" w:rsidRDefault="00051D45">
      <w:r>
        <w:continuationSeparator/>
      </w:r>
    </w:p>
  </w:endnote>
  <w:endnote w:type="continuationNotice" w:id="1">
    <w:p w14:paraId="57CB3B4E" w14:textId="77777777" w:rsidR="00051D45" w:rsidRDefault="00051D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387A5AE" w:rsidR="002B7A45" w:rsidRPr="00F02C7A" w:rsidRDefault="002B7A45" w:rsidP="002B7A45">
    <w:pPr>
      <w:tabs>
        <w:tab w:val="center" w:pos="3544"/>
        <w:tab w:val="center" w:pos="4536"/>
        <w:tab w:val="right" w:pos="7938"/>
      </w:tabs>
      <w:ind w:left="-851"/>
      <w:jc w:val="both"/>
      <w:rPr>
        <w:rFonts w:ascii="Arial" w:hAnsi="Arial" w:cs="Arial"/>
        <w:sz w:val="18"/>
        <w:szCs w:val="18"/>
      </w:rPr>
    </w:pPr>
    <w:r w:rsidRPr="00F02C7A">
      <w:rPr>
        <w:rFonts w:ascii="Arial" w:hAnsi="Arial"/>
        <w:sz w:val="18"/>
        <w:szCs w:val="18"/>
      </w:rPr>
      <w:t xml:space="preserve">number: </w:t>
    </w:r>
    <w:r w:rsidR="004830C2" w:rsidRPr="00F02C7A">
      <w:rPr>
        <w:rFonts w:ascii="Arial" w:hAnsi="Arial"/>
        <w:sz w:val="18"/>
        <w:szCs w:val="18"/>
      </w:rPr>
      <w:t>PAN-02</w:t>
    </w:r>
    <w:r w:rsidR="00F225A8">
      <w:rPr>
        <w:rFonts w:ascii="Arial" w:hAnsi="Arial"/>
        <w:sz w:val="18"/>
        <w:szCs w:val="18"/>
      </w:rPr>
      <w:t>5992</w:t>
    </w:r>
    <w:r w:rsidRPr="00F02C7A">
      <w:rPr>
        <w:rFonts w:ascii="Arial" w:hAnsi="Arial" w:cs="Arial"/>
        <w:sz w:val="18"/>
        <w:szCs w:val="18"/>
      </w:rPr>
      <w:tab/>
      <w:t xml:space="preserve">Page </w:t>
    </w:r>
    <w:r w:rsidRPr="00F02C7A">
      <w:rPr>
        <w:rFonts w:ascii="Arial" w:hAnsi="Arial" w:cs="Arial"/>
        <w:sz w:val="18"/>
        <w:szCs w:val="18"/>
      </w:rPr>
      <w:fldChar w:fldCharType="begin"/>
    </w:r>
    <w:r w:rsidRPr="00F02C7A">
      <w:rPr>
        <w:rFonts w:ascii="Arial" w:hAnsi="Arial" w:cs="Arial"/>
        <w:sz w:val="18"/>
        <w:szCs w:val="18"/>
      </w:rPr>
      <w:instrText xml:space="preserve"> PAGE  \* roman  \* MERGEFORMAT </w:instrText>
    </w:r>
    <w:r w:rsidRPr="00F02C7A">
      <w:rPr>
        <w:rFonts w:ascii="Arial" w:hAnsi="Arial" w:cs="Arial"/>
        <w:sz w:val="18"/>
        <w:szCs w:val="18"/>
      </w:rPr>
      <w:fldChar w:fldCharType="separate"/>
    </w:r>
    <w:r w:rsidRPr="00F02C7A">
      <w:rPr>
        <w:rFonts w:ascii="Arial" w:hAnsi="Arial" w:cs="Arial"/>
        <w:sz w:val="18"/>
        <w:szCs w:val="18"/>
      </w:rPr>
      <w:t>i</w:t>
    </w:r>
    <w:r w:rsidRPr="00F02C7A">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99BC06D" w:rsidR="002B5D5F" w:rsidRPr="000B393C" w:rsidRDefault="00196EF3" w:rsidP="00FB1541">
    <w:pPr>
      <w:pStyle w:val="Footer"/>
      <w:rPr>
        <w:sz w:val="18"/>
        <w:szCs w:val="18"/>
      </w:rPr>
    </w:pPr>
    <w:r w:rsidRPr="00274B43">
      <w:rPr>
        <w:rFonts w:ascii="Arial" w:hAnsi="Arial" w:cs="Arial"/>
        <w:sz w:val="18"/>
        <w:szCs w:val="18"/>
      </w:rPr>
      <w:t>CM0007901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C4E92">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0871E" w14:textId="77777777" w:rsidR="00051D45" w:rsidRDefault="00051D45">
      <w:r>
        <w:separator/>
      </w:r>
    </w:p>
  </w:footnote>
  <w:footnote w:type="continuationSeparator" w:id="0">
    <w:p w14:paraId="518E3D6B" w14:textId="77777777" w:rsidR="00051D45" w:rsidRDefault="00051D45">
      <w:r>
        <w:continuationSeparator/>
      </w:r>
    </w:p>
  </w:footnote>
  <w:footnote w:type="continuationNotice" w:id="1">
    <w:p w14:paraId="4C3C9E8C" w14:textId="77777777" w:rsidR="00051D45" w:rsidRDefault="00051D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820A" w14:textId="0979A2F8" w:rsidR="00F225A8" w:rsidRDefault="00F22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17E8"/>
    <w:rsid w:val="00015073"/>
    <w:rsid w:val="00015A5E"/>
    <w:rsid w:val="0001749C"/>
    <w:rsid w:val="00026258"/>
    <w:rsid w:val="00033507"/>
    <w:rsid w:val="000370FF"/>
    <w:rsid w:val="00037728"/>
    <w:rsid w:val="00042F58"/>
    <w:rsid w:val="0004344E"/>
    <w:rsid w:val="00045012"/>
    <w:rsid w:val="000451DA"/>
    <w:rsid w:val="00050869"/>
    <w:rsid w:val="00051053"/>
    <w:rsid w:val="00051D45"/>
    <w:rsid w:val="0005210B"/>
    <w:rsid w:val="00053D17"/>
    <w:rsid w:val="00053F6D"/>
    <w:rsid w:val="000558BB"/>
    <w:rsid w:val="00061F78"/>
    <w:rsid w:val="0006520B"/>
    <w:rsid w:val="0006689A"/>
    <w:rsid w:val="000673E8"/>
    <w:rsid w:val="000704B7"/>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30C"/>
    <w:rsid w:val="000E445B"/>
    <w:rsid w:val="000E605C"/>
    <w:rsid w:val="000F6F2D"/>
    <w:rsid w:val="000F7B24"/>
    <w:rsid w:val="001001E2"/>
    <w:rsid w:val="0010272E"/>
    <w:rsid w:val="001038EE"/>
    <w:rsid w:val="0010409C"/>
    <w:rsid w:val="00105142"/>
    <w:rsid w:val="00107B87"/>
    <w:rsid w:val="00107DAF"/>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96EF3"/>
    <w:rsid w:val="001A6C95"/>
    <w:rsid w:val="001B25E6"/>
    <w:rsid w:val="001B6005"/>
    <w:rsid w:val="001C0987"/>
    <w:rsid w:val="001C4703"/>
    <w:rsid w:val="001C4DE1"/>
    <w:rsid w:val="001C529E"/>
    <w:rsid w:val="001C6254"/>
    <w:rsid w:val="001D3E8F"/>
    <w:rsid w:val="001D785E"/>
    <w:rsid w:val="001D7E35"/>
    <w:rsid w:val="001E0512"/>
    <w:rsid w:val="001E2D29"/>
    <w:rsid w:val="001E3644"/>
    <w:rsid w:val="001E4432"/>
    <w:rsid w:val="001F4EC0"/>
    <w:rsid w:val="00202A87"/>
    <w:rsid w:val="00212EB7"/>
    <w:rsid w:val="00214F2A"/>
    <w:rsid w:val="00215208"/>
    <w:rsid w:val="0021613B"/>
    <w:rsid w:val="002177C5"/>
    <w:rsid w:val="002215B1"/>
    <w:rsid w:val="00224E02"/>
    <w:rsid w:val="00225A83"/>
    <w:rsid w:val="0023089F"/>
    <w:rsid w:val="00233C38"/>
    <w:rsid w:val="0023456E"/>
    <w:rsid w:val="002369B8"/>
    <w:rsid w:val="00245B21"/>
    <w:rsid w:val="0024782C"/>
    <w:rsid w:val="00250221"/>
    <w:rsid w:val="002624F9"/>
    <w:rsid w:val="00264E78"/>
    <w:rsid w:val="0026592E"/>
    <w:rsid w:val="00266A72"/>
    <w:rsid w:val="002725A1"/>
    <w:rsid w:val="00273EDB"/>
    <w:rsid w:val="00274B43"/>
    <w:rsid w:val="0027720E"/>
    <w:rsid w:val="0027754F"/>
    <w:rsid w:val="0028277D"/>
    <w:rsid w:val="00282D93"/>
    <w:rsid w:val="002857A0"/>
    <w:rsid w:val="0028652C"/>
    <w:rsid w:val="00292009"/>
    <w:rsid w:val="0029272D"/>
    <w:rsid w:val="00294A29"/>
    <w:rsid w:val="00297337"/>
    <w:rsid w:val="002B0543"/>
    <w:rsid w:val="002B3323"/>
    <w:rsid w:val="002B344C"/>
    <w:rsid w:val="002B3F38"/>
    <w:rsid w:val="002B45D1"/>
    <w:rsid w:val="002B5D5F"/>
    <w:rsid w:val="002B68B0"/>
    <w:rsid w:val="002B73C6"/>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17125"/>
    <w:rsid w:val="00321D27"/>
    <w:rsid w:val="00322A32"/>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86AB7"/>
    <w:rsid w:val="003912AE"/>
    <w:rsid w:val="00393C9B"/>
    <w:rsid w:val="00393D51"/>
    <w:rsid w:val="0039415B"/>
    <w:rsid w:val="0039466D"/>
    <w:rsid w:val="00394F8F"/>
    <w:rsid w:val="0039599B"/>
    <w:rsid w:val="00395BF0"/>
    <w:rsid w:val="003A06EE"/>
    <w:rsid w:val="003A3C15"/>
    <w:rsid w:val="003A46DD"/>
    <w:rsid w:val="003A4B33"/>
    <w:rsid w:val="003A60C6"/>
    <w:rsid w:val="003B09D5"/>
    <w:rsid w:val="003B114A"/>
    <w:rsid w:val="003B28B2"/>
    <w:rsid w:val="003B3025"/>
    <w:rsid w:val="003B780E"/>
    <w:rsid w:val="003C32DE"/>
    <w:rsid w:val="003C3C68"/>
    <w:rsid w:val="003C6689"/>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1DD"/>
    <w:rsid w:val="00432746"/>
    <w:rsid w:val="0043657D"/>
    <w:rsid w:val="00437D78"/>
    <w:rsid w:val="00442264"/>
    <w:rsid w:val="004449A7"/>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30C2"/>
    <w:rsid w:val="00484213"/>
    <w:rsid w:val="004854BB"/>
    <w:rsid w:val="00486E1B"/>
    <w:rsid w:val="00492EA8"/>
    <w:rsid w:val="00493E33"/>
    <w:rsid w:val="00496934"/>
    <w:rsid w:val="00496F69"/>
    <w:rsid w:val="004A3186"/>
    <w:rsid w:val="004A4BC6"/>
    <w:rsid w:val="004A5FBC"/>
    <w:rsid w:val="004B1E09"/>
    <w:rsid w:val="004B2037"/>
    <w:rsid w:val="004B38A4"/>
    <w:rsid w:val="004B487F"/>
    <w:rsid w:val="004B492A"/>
    <w:rsid w:val="004B69F2"/>
    <w:rsid w:val="004C4B5A"/>
    <w:rsid w:val="004D6018"/>
    <w:rsid w:val="004D7529"/>
    <w:rsid w:val="004E3F21"/>
    <w:rsid w:val="004E4816"/>
    <w:rsid w:val="004E75D7"/>
    <w:rsid w:val="004E7E00"/>
    <w:rsid w:val="004F05BF"/>
    <w:rsid w:val="004F0D6D"/>
    <w:rsid w:val="004F46A1"/>
    <w:rsid w:val="004F4818"/>
    <w:rsid w:val="005006C4"/>
    <w:rsid w:val="00502E5E"/>
    <w:rsid w:val="00515E17"/>
    <w:rsid w:val="00523F49"/>
    <w:rsid w:val="0052516B"/>
    <w:rsid w:val="00525FF1"/>
    <w:rsid w:val="00527423"/>
    <w:rsid w:val="00527653"/>
    <w:rsid w:val="00534C4C"/>
    <w:rsid w:val="005368C1"/>
    <w:rsid w:val="00537989"/>
    <w:rsid w:val="0054612A"/>
    <w:rsid w:val="00547C91"/>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6FF3"/>
    <w:rsid w:val="005B73A2"/>
    <w:rsid w:val="005C3A28"/>
    <w:rsid w:val="005D0E59"/>
    <w:rsid w:val="005D2F25"/>
    <w:rsid w:val="005D3AF5"/>
    <w:rsid w:val="005D5EDD"/>
    <w:rsid w:val="005D727E"/>
    <w:rsid w:val="005E0DE6"/>
    <w:rsid w:val="005E2C18"/>
    <w:rsid w:val="005E322D"/>
    <w:rsid w:val="005E55B6"/>
    <w:rsid w:val="005E5D67"/>
    <w:rsid w:val="005E61E6"/>
    <w:rsid w:val="005F281F"/>
    <w:rsid w:val="005F54F6"/>
    <w:rsid w:val="005F5D72"/>
    <w:rsid w:val="005F70D1"/>
    <w:rsid w:val="006036F2"/>
    <w:rsid w:val="00605738"/>
    <w:rsid w:val="00612DCD"/>
    <w:rsid w:val="006158B9"/>
    <w:rsid w:val="00617CF8"/>
    <w:rsid w:val="00621012"/>
    <w:rsid w:val="00622703"/>
    <w:rsid w:val="00624927"/>
    <w:rsid w:val="00631D61"/>
    <w:rsid w:val="00632513"/>
    <w:rsid w:val="00637A4F"/>
    <w:rsid w:val="0064374D"/>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0E41"/>
    <w:rsid w:val="006B3AB2"/>
    <w:rsid w:val="006B4B50"/>
    <w:rsid w:val="006C144F"/>
    <w:rsid w:val="006C214E"/>
    <w:rsid w:val="006C413D"/>
    <w:rsid w:val="006C4141"/>
    <w:rsid w:val="006C6EA9"/>
    <w:rsid w:val="006D06D9"/>
    <w:rsid w:val="006D2EBE"/>
    <w:rsid w:val="006D35E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5A7B"/>
    <w:rsid w:val="007264B2"/>
    <w:rsid w:val="007338D3"/>
    <w:rsid w:val="0073435B"/>
    <w:rsid w:val="0073786A"/>
    <w:rsid w:val="00742596"/>
    <w:rsid w:val="0074276B"/>
    <w:rsid w:val="00742E8E"/>
    <w:rsid w:val="00744FD6"/>
    <w:rsid w:val="007475F4"/>
    <w:rsid w:val="00752C00"/>
    <w:rsid w:val="0076354E"/>
    <w:rsid w:val="007704A9"/>
    <w:rsid w:val="0078023D"/>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3228"/>
    <w:rsid w:val="007F408A"/>
    <w:rsid w:val="008006A4"/>
    <w:rsid w:val="00800DA2"/>
    <w:rsid w:val="00810FE9"/>
    <w:rsid w:val="00815AE7"/>
    <w:rsid w:val="00815EF7"/>
    <w:rsid w:val="008170ED"/>
    <w:rsid w:val="00820841"/>
    <w:rsid w:val="00821962"/>
    <w:rsid w:val="0082225B"/>
    <w:rsid w:val="0082402C"/>
    <w:rsid w:val="008255E1"/>
    <w:rsid w:val="0082592D"/>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00C4"/>
    <w:rsid w:val="008710ED"/>
    <w:rsid w:val="008730B0"/>
    <w:rsid w:val="00875FB4"/>
    <w:rsid w:val="00877076"/>
    <w:rsid w:val="00883279"/>
    <w:rsid w:val="008856B6"/>
    <w:rsid w:val="00885CD7"/>
    <w:rsid w:val="00886067"/>
    <w:rsid w:val="008872C9"/>
    <w:rsid w:val="00887C2C"/>
    <w:rsid w:val="008A08E9"/>
    <w:rsid w:val="008A3DA5"/>
    <w:rsid w:val="008A3F55"/>
    <w:rsid w:val="008A79F2"/>
    <w:rsid w:val="008B0FAD"/>
    <w:rsid w:val="008B1F34"/>
    <w:rsid w:val="008B7058"/>
    <w:rsid w:val="008B7E06"/>
    <w:rsid w:val="008C2ADA"/>
    <w:rsid w:val="008C471F"/>
    <w:rsid w:val="008C4DB7"/>
    <w:rsid w:val="008C571B"/>
    <w:rsid w:val="008C6B7D"/>
    <w:rsid w:val="008D5F71"/>
    <w:rsid w:val="008E234C"/>
    <w:rsid w:val="008E2C8F"/>
    <w:rsid w:val="008E3140"/>
    <w:rsid w:val="008E76A1"/>
    <w:rsid w:val="008F0548"/>
    <w:rsid w:val="008F13C0"/>
    <w:rsid w:val="008F406A"/>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36096"/>
    <w:rsid w:val="009415E0"/>
    <w:rsid w:val="00942105"/>
    <w:rsid w:val="00944B58"/>
    <w:rsid w:val="0094738F"/>
    <w:rsid w:val="00950427"/>
    <w:rsid w:val="00950D58"/>
    <w:rsid w:val="00952C06"/>
    <w:rsid w:val="009537D5"/>
    <w:rsid w:val="00954A99"/>
    <w:rsid w:val="009561D3"/>
    <w:rsid w:val="009564BE"/>
    <w:rsid w:val="009565D3"/>
    <w:rsid w:val="00956EC7"/>
    <w:rsid w:val="00962DF2"/>
    <w:rsid w:val="00962F3C"/>
    <w:rsid w:val="0096439C"/>
    <w:rsid w:val="009726BB"/>
    <w:rsid w:val="00973180"/>
    <w:rsid w:val="00975190"/>
    <w:rsid w:val="00975B59"/>
    <w:rsid w:val="00977071"/>
    <w:rsid w:val="00977C81"/>
    <w:rsid w:val="00986336"/>
    <w:rsid w:val="00990536"/>
    <w:rsid w:val="00993889"/>
    <w:rsid w:val="009972E7"/>
    <w:rsid w:val="00997320"/>
    <w:rsid w:val="00997459"/>
    <w:rsid w:val="009A143D"/>
    <w:rsid w:val="009A287F"/>
    <w:rsid w:val="009A36B5"/>
    <w:rsid w:val="009A54D1"/>
    <w:rsid w:val="009C1D21"/>
    <w:rsid w:val="009C28CB"/>
    <w:rsid w:val="009C3C31"/>
    <w:rsid w:val="009D05EA"/>
    <w:rsid w:val="009D1035"/>
    <w:rsid w:val="009D3225"/>
    <w:rsid w:val="009D42E5"/>
    <w:rsid w:val="009D5AEE"/>
    <w:rsid w:val="009D5F6A"/>
    <w:rsid w:val="009E18CF"/>
    <w:rsid w:val="009E1FE3"/>
    <w:rsid w:val="009E2367"/>
    <w:rsid w:val="009E2E6C"/>
    <w:rsid w:val="009E31D5"/>
    <w:rsid w:val="009F07A8"/>
    <w:rsid w:val="009F3266"/>
    <w:rsid w:val="009F3A43"/>
    <w:rsid w:val="009F5997"/>
    <w:rsid w:val="009F668D"/>
    <w:rsid w:val="00A039E3"/>
    <w:rsid w:val="00A104DC"/>
    <w:rsid w:val="00A11F4E"/>
    <w:rsid w:val="00A12A6A"/>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5C52"/>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2F58"/>
    <w:rsid w:val="00AB4127"/>
    <w:rsid w:val="00AB4AE1"/>
    <w:rsid w:val="00AB574C"/>
    <w:rsid w:val="00AC103A"/>
    <w:rsid w:val="00AC15C2"/>
    <w:rsid w:val="00AC1AB4"/>
    <w:rsid w:val="00AC41E4"/>
    <w:rsid w:val="00AC4E92"/>
    <w:rsid w:val="00AC4EE4"/>
    <w:rsid w:val="00AD4185"/>
    <w:rsid w:val="00AD4C68"/>
    <w:rsid w:val="00AD6162"/>
    <w:rsid w:val="00AD7B16"/>
    <w:rsid w:val="00AE2DBB"/>
    <w:rsid w:val="00AE634E"/>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CE4"/>
    <w:rsid w:val="00B52F7D"/>
    <w:rsid w:val="00B538E3"/>
    <w:rsid w:val="00B6051D"/>
    <w:rsid w:val="00B67BD0"/>
    <w:rsid w:val="00B77A3F"/>
    <w:rsid w:val="00B92A1C"/>
    <w:rsid w:val="00B94E56"/>
    <w:rsid w:val="00B95921"/>
    <w:rsid w:val="00BA0A1B"/>
    <w:rsid w:val="00BA110E"/>
    <w:rsid w:val="00BA5708"/>
    <w:rsid w:val="00BA611D"/>
    <w:rsid w:val="00BA69B1"/>
    <w:rsid w:val="00BB03FC"/>
    <w:rsid w:val="00BB22EC"/>
    <w:rsid w:val="00BB30CE"/>
    <w:rsid w:val="00BC3B7C"/>
    <w:rsid w:val="00BD2511"/>
    <w:rsid w:val="00BD7B25"/>
    <w:rsid w:val="00BE0FE9"/>
    <w:rsid w:val="00BE4BC7"/>
    <w:rsid w:val="00BE5551"/>
    <w:rsid w:val="00BE5E02"/>
    <w:rsid w:val="00BE604E"/>
    <w:rsid w:val="00BE7721"/>
    <w:rsid w:val="00BF2649"/>
    <w:rsid w:val="00BF6B24"/>
    <w:rsid w:val="00C02681"/>
    <w:rsid w:val="00C05640"/>
    <w:rsid w:val="00C05961"/>
    <w:rsid w:val="00C06281"/>
    <w:rsid w:val="00C11281"/>
    <w:rsid w:val="00C11CDF"/>
    <w:rsid w:val="00C12A4F"/>
    <w:rsid w:val="00C12E13"/>
    <w:rsid w:val="00C17C7E"/>
    <w:rsid w:val="00C227EC"/>
    <w:rsid w:val="00C2452B"/>
    <w:rsid w:val="00C25E57"/>
    <w:rsid w:val="00C31393"/>
    <w:rsid w:val="00C31D2C"/>
    <w:rsid w:val="00C37CE6"/>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97D44"/>
    <w:rsid w:val="00CA3A43"/>
    <w:rsid w:val="00CA5DF4"/>
    <w:rsid w:val="00CB27EE"/>
    <w:rsid w:val="00CB55AE"/>
    <w:rsid w:val="00CB576C"/>
    <w:rsid w:val="00CB6A42"/>
    <w:rsid w:val="00CC0A8F"/>
    <w:rsid w:val="00CC1454"/>
    <w:rsid w:val="00CC2E4C"/>
    <w:rsid w:val="00CC3E8B"/>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07DE4"/>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460"/>
    <w:rsid w:val="00D67ADE"/>
    <w:rsid w:val="00D7616C"/>
    <w:rsid w:val="00D772F5"/>
    <w:rsid w:val="00D852A6"/>
    <w:rsid w:val="00D92686"/>
    <w:rsid w:val="00D932BD"/>
    <w:rsid w:val="00D95C24"/>
    <w:rsid w:val="00DA533D"/>
    <w:rsid w:val="00DA5637"/>
    <w:rsid w:val="00DA5F46"/>
    <w:rsid w:val="00DA7542"/>
    <w:rsid w:val="00DB0590"/>
    <w:rsid w:val="00DB0E20"/>
    <w:rsid w:val="00DC3165"/>
    <w:rsid w:val="00DC6DF1"/>
    <w:rsid w:val="00DD3D09"/>
    <w:rsid w:val="00DD6C0F"/>
    <w:rsid w:val="00DD732B"/>
    <w:rsid w:val="00DD7526"/>
    <w:rsid w:val="00DE1406"/>
    <w:rsid w:val="00DE1513"/>
    <w:rsid w:val="00DE25C5"/>
    <w:rsid w:val="00DE4745"/>
    <w:rsid w:val="00DF16C8"/>
    <w:rsid w:val="00DF21E0"/>
    <w:rsid w:val="00DF4D75"/>
    <w:rsid w:val="00DF4D99"/>
    <w:rsid w:val="00DF6316"/>
    <w:rsid w:val="00DF7A9A"/>
    <w:rsid w:val="00E01182"/>
    <w:rsid w:val="00E01FD9"/>
    <w:rsid w:val="00E0343F"/>
    <w:rsid w:val="00E1036E"/>
    <w:rsid w:val="00E1303A"/>
    <w:rsid w:val="00E13F28"/>
    <w:rsid w:val="00E16588"/>
    <w:rsid w:val="00E24D0F"/>
    <w:rsid w:val="00E277C4"/>
    <w:rsid w:val="00E31ECA"/>
    <w:rsid w:val="00E33705"/>
    <w:rsid w:val="00E34E03"/>
    <w:rsid w:val="00E401E7"/>
    <w:rsid w:val="00E41750"/>
    <w:rsid w:val="00E43FF5"/>
    <w:rsid w:val="00E4680B"/>
    <w:rsid w:val="00E52F1B"/>
    <w:rsid w:val="00E56971"/>
    <w:rsid w:val="00E61407"/>
    <w:rsid w:val="00E64575"/>
    <w:rsid w:val="00E6548C"/>
    <w:rsid w:val="00E7117A"/>
    <w:rsid w:val="00E7257D"/>
    <w:rsid w:val="00E84C8B"/>
    <w:rsid w:val="00E859D7"/>
    <w:rsid w:val="00E85FD9"/>
    <w:rsid w:val="00E86B46"/>
    <w:rsid w:val="00E93922"/>
    <w:rsid w:val="00E95083"/>
    <w:rsid w:val="00E9577E"/>
    <w:rsid w:val="00EA0A19"/>
    <w:rsid w:val="00EA1F59"/>
    <w:rsid w:val="00EA5CAE"/>
    <w:rsid w:val="00EB25CD"/>
    <w:rsid w:val="00EB5B59"/>
    <w:rsid w:val="00EB5D06"/>
    <w:rsid w:val="00EC0A49"/>
    <w:rsid w:val="00EC0AB4"/>
    <w:rsid w:val="00EC15BA"/>
    <w:rsid w:val="00EC4A5D"/>
    <w:rsid w:val="00EC5CA8"/>
    <w:rsid w:val="00ED3658"/>
    <w:rsid w:val="00ED3863"/>
    <w:rsid w:val="00ED758C"/>
    <w:rsid w:val="00EF6C21"/>
    <w:rsid w:val="00F00C1B"/>
    <w:rsid w:val="00F012DE"/>
    <w:rsid w:val="00F02C7A"/>
    <w:rsid w:val="00F202FE"/>
    <w:rsid w:val="00F225A8"/>
    <w:rsid w:val="00F2606C"/>
    <w:rsid w:val="00F26DFE"/>
    <w:rsid w:val="00F30D0F"/>
    <w:rsid w:val="00F31EC1"/>
    <w:rsid w:val="00F3223B"/>
    <w:rsid w:val="00F340D8"/>
    <w:rsid w:val="00F34E81"/>
    <w:rsid w:val="00F3733D"/>
    <w:rsid w:val="00F37554"/>
    <w:rsid w:val="00F41335"/>
    <w:rsid w:val="00F46958"/>
    <w:rsid w:val="00F504C0"/>
    <w:rsid w:val="00F62571"/>
    <w:rsid w:val="00F70846"/>
    <w:rsid w:val="00F72376"/>
    <w:rsid w:val="00F742D1"/>
    <w:rsid w:val="00F81FE7"/>
    <w:rsid w:val="00F833A0"/>
    <w:rsid w:val="00F8647C"/>
    <w:rsid w:val="00F86494"/>
    <w:rsid w:val="00F97866"/>
    <w:rsid w:val="00FB1541"/>
    <w:rsid w:val="00FB2CFC"/>
    <w:rsid w:val="00FB4E43"/>
    <w:rsid w:val="00FB697C"/>
    <w:rsid w:val="00FB770A"/>
    <w:rsid w:val="00FC317A"/>
    <w:rsid w:val="00FD08DD"/>
    <w:rsid w:val="00FD14BC"/>
    <w:rsid w:val="00FD1EDF"/>
    <w:rsid w:val="00FD2AF6"/>
    <w:rsid w:val="00FD4CBD"/>
    <w:rsid w:val="00FD6F79"/>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FF85E309-AD36-48FF-AE69-7C47C1390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REGU-369-2755788</_dlc_DocId>
    <_dlc_DocIdUrl xmlns="9be56660-2c31-41ef-bc00-23e72f632f2a">
      <Url>https://cyfoethnaturiolcymru.sharepoint.com/teams/Regulatory/Permitting/_layouts/15/DocIdRedir.aspx?ID=REGU-369-2755788</Url>
      <Description>REGU-369-2755788</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Dolywern Wastewater Treatment Works</Site_x0020_Name>
    <Internal_x002f_External xmlns="859f7ad6-93f6-4205-b62b-a17f28acbbac">Outgoing document</Internal_x002f_External>
    <Post_x0020_code xmlns="859f7ad6-93f6-4205-b62b-a17f28acbbac">LL20 7AY</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2024-07-09T23:00:00+00:00</Document_x0020_Date>
    <Facility_x0020_Address xmlns="859f7ad6-93f6-4205-b62b-a17f28acbbac">Track opposite 'Ty'n-Llwyn', Llwynmawr,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6A4F051-EA83-4317-AA35-88BB9027C6DE}">
  <ds:schemaRefs>
    <ds:schemaRef ds:uri="http://purl.org/dc/dcmitype/"/>
    <ds:schemaRef ds:uri="859f7ad6-93f6-4205-b62b-a17f28acbbac"/>
    <ds:schemaRef ds:uri="http://purl.org/dc/elements/1.1/"/>
    <ds:schemaRef ds:uri="http://schemas.microsoft.com/office/2006/metadata/properties"/>
    <ds:schemaRef ds:uri="9be56660-2c31-41ef-bc00-23e72f632f2a"/>
    <ds:schemaRef ds:uri="cd6faf52-b12f-444c-a3fc-1f0e7a71d996"/>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F627347D-B041-4EAC-996C-9C9616E0F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4540</Words>
  <Characters>24708</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(10/07/2024)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2024-07-10T14:38:00Z</dcterms:created>
  <dcterms:modified xsi:type="dcterms:W3CDTF">2024-07-10T14:38:00Z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8a083ea7-07ca-4b59-b1ca-b1b2df0f4105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