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A834FF" w:rsidRDefault="00166CA5" w:rsidP="00166CA5">
      <w:pPr>
        <w:pStyle w:val="coverLicenceHolder"/>
        <w:pBdr>
          <w:top w:val="single" w:sz="4" w:space="25" w:color="auto"/>
        </w:pBdr>
        <w:spacing w:line="312" w:lineRule="auto"/>
        <w:rPr>
          <w:color w:val="000000" w:themeColor="text1"/>
          <w:szCs w:val="24"/>
        </w:rPr>
      </w:pPr>
      <w:r w:rsidRPr="00A834FF">
        <w:rPr>
          <w:color w:val="000000" w:themeColor="text1"/>
          <w:szCs w:val="24"/>
        </w:rPr>
        <w:t>Dŵr Cymru Cyfyngedig</w:t>
      </w:r>
    </w:p>
    <w:p w14:paraId="2A05480D" w14:textId="77777777" w:rsidR="00166CA5" w:rsidRPr="00A834FF" w:rsidRDefault="00166CA5" w:rsidP="00166CA5">
      <w:pPr>
        <w:pStyle w:val="coverLicenceHolder"/>
        <w:pBdr>
          <w:top w:val="single" w:sz="4" w:space="25" w:color="auto"/>
        </w:pBdr>
        <w:spacing w:line="312" w:lineRule="auto"/>
        <w:rPr>
          <w:color w:val="000000" w:themeColor="text1"/>
          <w:szCs w:val="24"/>
        </w:rPr>
      </w:pPr>
    </w:p>
    <w:p w14:paraId="3EEC82B3" w14:textId="0C22B500" w:rsidR="00312211" w:rsidRPr="00A834FF" w:rsidRDefault="00312211" w:rsidP="00532EF8">
      <w:pPr>
        <w:pStyle w:val="coverLicenceHolder"/>
        <w:pBdr>
          <w:top w:val="single" w:sz="4" w:space="25" w:color="auto"/>
        </w:pBdr>
        <w:spacing w:line="276" w:lineRule="auto"/>
        <w:contextualSpacing/>
        <w:rPr>
          <w:color w:val="000000" w:themeColor="text1"/>
          <w:szCs w:val="24"/>
        </w:rPr>
      </w:pPr>
      <w:r w:rsidRPr="00A834FF">
        <w:rPr>
          <w:color w:val="000000" w:themeColor="text1"/>
          <w:szCs w:val="24"/>
        </w:rPr>
        <w:fldChar w:fldCharType="begin"/>
      </w:r>
      <w:r w:rsidRPr="00A834FF">
        <w:rPr>
          <w:color w:val="000000" w:themeColor="text1"/>
          <w:szCs w:val="24"/>
        </w:rPr>
        <w:instrText xml:space="preserve"> MERGEFIELD Site_name </w:instrText>
      </w:r>
      <w:r w:rsidRPr="00A834FF">
        <w:rPr>
          <w:color w:val="000000" w:themeColor="text1"/>
          <w:szCs w:val="24"/>
        </w:rPr>
        <w:fldChar w:fldCharType="separate"/>
      </w:r>
      <w:r w:rsidR="00A834FF" w:rsidRPr="00A834FF">
        <w:rPr>
          <w:noProof/>
          <w:color w:val="000000" w:themeColor="text1"/>
          <w:szCs w:val="24"/>
        </w:rPr>
        <w:t>Settled Storm</w:t>
      </w:r>
      <w:r w:rsidR="00021377">
        <w:rPr>
          <w:noProof/>
          <w:color w:val="000000" w:themeColor="text1"/>
          <w:szCs w:val="24"/>
        </w:rPr>
        <w:t xml:space="preserve"> and Emergency</w:t>
      </w:r>
      <w:r w:rsidR="00A834FF" w:rsidRPr="00A834FF">
        <w:rPr>
          <w:noProof/>
          <w:color w:val="000000" w:themeColor="text1"/>
          <w:szCs w:val="24"/>
        </w:rPr>
        <w:t xml:space="preserve"> Overflow at Llaneilian SPS</w:t>
      </w:r>
      <w:r w:rsidRPr="00A834FF">
        <w:rPr>
          <w:color w:val="000000" w:themeColor="text1"/>
          <w:szCs w:val="24"/>
        </w:rPr>
        <w:fldChar w:fldCharType="end"/>
      </w:r>
    </w:p>
    <w:p w14:paraId="5C998AAF" w14:textId="5DF0E304" w:rsidR="00312211" w:rsidRPr="00A834FF" w:rsidRDefault="00312211" w:rsidP="00532EF8">
      <w:pPr>
        <w:pStyle w:val="coverLicenceHolder"/>
        <w:pBdr>
          <w:top w:val="single" w:sz="4" w:space="25" w:color="auto"/>
        </w:pBdr>
        <w:spacing w:line="276" w:lineRule="auto"/>
        <w:contextualSpacing/>
        <w:rPr>
          <w:color w:val="000000" w:themeColor="text1"/>
          <w:szCs w:val="24"/>
        </w:rPr>
      </w:pPr>
      <w:r w:rsidRPr="00A834FF">
        <w:rPr>
          <w:color w:val="000000" w:themeColor="text1"/>
          <w:szCs w:val="24"/>
        </w:rPr>
        <w:fldChar w:fldCharType="begin"/>
      </w:r>
      <w:r w:rsidRPr="00A834FF">
        <w:rPr>
          <w:color w:val="000000" w:themeColor="text1"/>
          <w:szCs w:val="24"/>
        </w:rPr>
        <w:instrText xml:space="preserve"> MERGEFIELD DSI_ADD2 </w:instrText>
      </w:r>
      <w:r w:rsidRPr="00A834FF">
        <w:rPr>
          <w:color w:val="000000" w:themeColor="text1"/>
          <w:szCs w:val="24"/>
        </w:rPr>
        <w:fldChar w:fldCharType="separate"/>
      </w:r>
      <w:r w:rsidR="00A834FF" w:rsidRPr="00A834FF">
        <w:rPr>
          <w:noProof/>
          <w:color w:val="000000" w:themeColor="text1"/>
          <w:szCs w:val="24"/>
        </w:rPr>
        <w:t>Track adjacent to ‘Bryn Odyn’</w:t>
      </w:r>
      <w:r w:rsidRPr="00A834FF">
        <w:rPr>
          <w:color w:val="000000" w:themeColor="text1"/>
          <w:szCs w:val="24"/>
        </w:rPr>
        <w:fldChar w:fldCharType="end"/>
      </w:r>
    </w:p>
    <w:p w14:paraId="4694FE03" w14:textId="718CC603" w:rsidR="00312211" w:rsidRPr="00A834FF" w:rsidRDefault="00312211" w:rsidP="00532EF8">
      <w:pPr>
        <w:pStyle w:val="coverLicenceHolder"/>
        <w:pBdr>
          <w:top w:val="single" w:sz="4" w:space="25" w:color="auto"/>
        </w:pBdr>
        <w:spacing w:line="276" w:lineRule="auto"/>
        <w:contextualSpacing/>
        <w:rPr>
          <w:color w:val="000000" w:themeColor="text1"/>
          <w:szCs w:val="24"/>
        </w:rPr>
      </w:pPr>
      <w:r w:rsidRPr="00A834FF">
        <w:rPr>
          <w:color w:val="000000" w:themeColor="text1"/>
          <w:szCs w:val="24"/>
        </w:rPr>
        <w:fldChar w:fldCharType="begin"/>
      </w:r>
      <w:r w:rsidRPr="00A834FF">
        <w:rPr>
          <w:color w:val="000000" w:themeColor="text1"/>
          <w:szCs w:val="24"/>
        </w:rPr>
        <w:instrText xml:space="preserve"> MERGEFIELD DSI_ADD3 </w:instrText>
      </w:r>
      <w:r w:rsidRPr="00A834FF">
        <w:rPr>
          <w:color w:val="000000" w:themeColor="text1"/>
          <w:szCs w:val="24"/>
        </w:rPr>
        <w:fldChar w:fldCharType="separate"/>
      </w:r>
      <w:r w:rsidR="00A834FF" w:rsidRPr="00A834FF">
        <w:rPr>
          <w:noProof/>
          <w:color w:val="000000" w:themeColor="text1"/>
          <w:szCs w:val="24"/>
        </w:rPr>
        <w:t>Llaneilian Road</w:t>
      </w:r>
      <w:r w:rsidRPr="00A834FF">
        <w:rPr>
          <w:color w:val="000000" w:themeColor="text1"/>
          <w:szCs w:val="24"/>
        </w:rPr>
        <w:fldChar w:fldCharType="end"/>
      </w:r>
    </w:p>
    <w:p w14:paraId="43C037D8" w14:textId="77777777" w:rsidR="00A834FF" w:rsidRPr="00A834FF" w:rsidRDefault="00312211" w:rsidP="00532EF8">
      <w:pPr>
        <w:pStyle w:val="coverLicenceHolder"/>
        <w:pBdr>
          <w:top w:val="single" w:sz="4" w:space="25" w:color="auto"/>
        </w:pBdr>
        <w:spacing w:line="276" w:lineRule="auto"/>
        <w:contextualSpacing/>
        <w:rPr>
          <w:noProof/>
          <w:color w:val="000000" w:themeColor="text1"/>
          <w:szCs w:val="24"/>
        </w:rPr>
      </w:pPr>
      <w:r w:rsidRPr="00A834FF">
        <w:rPr>
          <w:color w:val="000000" w:themeColor="text1"/>
          <w:szCs w:val="24"/>
        </w:rPr>
        <w:fldChar w:fldCharType="begin"/>
      </w:r>
      <w:r w:rsidRPr="00A834FF">
        <w:rPr>
          <w:color w:val="000000" w:themeColor="text1"/>
          <w:szCs w:val="24"/>
        </w:rPr>
        <w:instrText xml:space="preserve"> MERGEFIELD DSI_ADD4 </w:instrText>
      </w:r>
      <w:r w:rsidRPr="00A834FF">
        <w:rPr>
          <w:color w:val="000000" w:themeColor="text1"/>
          <w:szCs w:val="24"/>
        </w:rPr>
        <w:fldChar w:fldCharType="separate"/>
      </w:r>
      <w:r w:rsidR="00A834FF" w:rsidRPr="00A834FF">
        <w:rPr>
          <w:noProof/>
          <w:color w:val="000000" w:themeColor="text1"/>
          <w:szCs w:val="24"/>
        </w:rPr>
        <w:t>Llaneilian</w:t>
      </w:r>
    </w:p>
    <w:p w14:paraId="23BA299A" w14:textId="41931CAF" w:rsidR="00312211" w:rsidRPr="00A834FF" w:rsidRDefault="00A834FF" w:rsidP="00532EF8">
      <w:pPr>
        <w:pStyle w:val="coverLicenceHolder"/>
        <w:pBdr>
          <w:top w:val="single" w:sz="4" w:space="25" w:color="auto"/>
        </w:pBdr>
        <w:spacing w:line="276" w:lineRule="auto"/>
        <w:contextualSpacing/>
        <w:rPr>
          <w:color w:val="000000" w:themeColor="text1"/>
          <w:szCs w:val="24"/>
        </w:rPr>
      </w:pPr>
      <w:r w:rsidRPr="00A834FF">
        <w:rPr>
          <w:noProof/>
          <w:color w:val="000000" w:themeColor="text1"/>
          <w:szCs w:val="24"/>
        </w:rPr>
        <w:t>Anglesey</w:t>
      </w:r>
      <w:r w:rsidR="00312211" w:rsidRPr="00A834FF">
        <w:rPr>
          <w:color w:val="000000" w:themeColor="text1"/>
          <w:szCs w:val="24"/>
        </w:rPr>
        <w:fldChar w:fldCharType="end"/>
      </w:r>
    </w:p>
    <w:p w14:paraId="62BF2515" w14:textId="4B818330" w:rsidR="00166CA5" w:rsidRPr="00A834FF" w:rsidRDefault="00312211" w:rsidP="00532EF8">
      <w:pPr>
        <w:pStyle w:val="coverLicenceHolder"/>
        <w:pBdr>
          <w:top w:val="single" w:sz="4" w:space="25" w:color="auto"/>
        </w:pBdr>
        <w:spacing w:line="276" w:lineRule="auto"/>
        <w:contextualSpacing/>
        <w:rPr>
          <w:rFonts w:cs="Arial"/>
          <w:color w:val="000000" w:themeColor="text1"/>
          <w:szCs w:val="24"/>
        </w:rPr>
      </w:pPr>
      <w:r w:rsidRPr="00A834FF">
        <w:rPr>
          <w:color w:val="000000" w:themeColor="text1"/>
          <w:szCs w:val="24"/>
        </w:rPr>
        <w:fldChar w:fldCharType="begin"/>
      </w:r>
      <w:r w:rsidRPr="00A834FF">
        <w:rPr>
          <w:color w:val="000000" w:themeColor="text1"/>
          <w:szCs w:val="24"/>
        </w:rPr>
        <w:instrText xml:space="preserve"> MERGEFIELD DSI_POST_CODE </w:instrText>
      </w:r>
      <w:r w:rsidRPr="00A834FF">
        <w:rPr>
          <w:color w:val="000000" w:themeColor="text1"/>
          <w:szCs w:val="24"/>
        </w:rPr>
        <w:fldChar w:fldCharType="separate"/>
      </w:r>
      <w:r w:rsidR="00A834FF" w:rsidRPr="00A834FF">
        <w:rPr>
          <w:noProof/>
          <w:color w:val="000000" w:themeColor="text1"/>
          <w:szCs w:val="24"/>
        </w:rPr>
        <w:t>LL68 9LS</w:t>
      </w:r>
      <w:r w:rsidRPr="00A834FF">
        <w:rPr>
          <w:color w:val="000000" w:themeColor="text1"/>
          <w:szCs w:val="24"/>
        </w:rPr>
        <w:fldChar w:fldCharType="end"/>
      </w:r>
    </w:p>
    <w:p w14:paraId="59FE7E67" w14:textId="77777777" w:rsidR="00166CA5" w:rsidRPr="00A834FF"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A834FF" w:rsidRDefault="00166CA5" w:rsidP="007857E3">
      <w:pPr>
        <w:pStyle w:val="coverLicenceHolder"/>
        <w:pBdr>
          <w:top w:val="single" w:sz="4" w:space="25" w:color="auto"/>
        </w:pBdr>
        <w:spacing w:before="120" w:line="276" w:lineRule="auto"/>
        <w:rPr>
          <w:rFonts w:cs="Arial"/>
          <w:color w:val="000000" w:themeColor="text1"/>
          <w:szCs w:val="24"/>
        </w:rPr>
      </w:pPr>
      <w:r w:rsidRPr="00A834FF">
        <w:rPr>
          <w:rFonts w:cs="Arial"/>
          <w:color w:val="000000" w:themeColor="text1"/>
          <w:szCs w:val="24"/>
        </w:rPr>
        <w:t>Variation number</w:t>
      </w:r>
    </w:p>
    <w:p w14:paraId="385462C2" w14:textId="0317C477" w:rsidR="00166CA5" w:rsidRPr="00A834FF" w:rsidRDefault="00312211" w:rsidP="007857E3">
      <w:pPr>
        <w:pStyle w:val="coverLicenceHolder"/>
        <w:pBdr>
          <w:top w:val="single" w:sz="4" w:space="25" w:color="auto"/>
        </w:pBdr>
        <w:spacing w:before="60" w:line="276" w:lineRule="auto"/>
        <w:rPr>
          <w:rFonts w:cs="Arial"/>
          <w:color w:val="000000" w:themeColor="text1"/>
          <w:szCs w:val="24"/>
        </w:rPr>
      </w:pPr>
      <w:r w:rsidRPr="00A834FF">
        <w:rPr>
          <w:rFonts w:cs="Arial"/>
          <w:color w:val="000000" w:themeColor="text1"/>
          <w:szCs w:val="24"/>
        </w:rPr>
        <w:fldChar w:fldCharType="begin"/>
      </w:r>
      <w:r w:rsidRPr="00A834FF">
        <w:rPr>
          <w:rFonts w:cs="Arial"/>
          <w:color w:val="000000" w:themeColor="text1"/>
          <w:szCs w:val="24"/>
        </w:rPr>
        <w:instrText xml:space="preserve"> MERGEFIELD PAN </w:instrText>
      </w:r>
      <w:r w:rsidRPr="00A834FF">
        <w:rPr>
          <w:rFonts w:cs="Arial"/>
          <w:color w:val="000000" w:themeColor="text1"/>
          <w:szCs w:val="24"/>
        </w:rPr>
        <w:fldChar w:fldCharType="separate"/>
      </w:r>
      <w:r w:rsidR="00A834FF" w:rsidRPr="00A834FF">
        <w:rPr>
          <w:rFonts w:cs="Arial"/>
          <w:noProof/>
          <w:color w:val="000000" w:themeColor="text1"/>
          <w:szCs w:val="24"/>
        </w:rPr>
        <w:t>PAN-021324</w:t>
      </w:r>
      <w:r w:rsidRPr="00A834FF">
        <w:rPr>
          <w:rFonts w:cs="Arial"/>
          <w:color w:val="000000" w:themeColor="text1"/>
          <w:szCs w:val="24"/>
        </w:rPr>
        <w:fldChar w:fldCharType="end"/>
      </w:r>
    </w:p>
    <w:p w14:paraId="185D73A9" w14:textId="77777777" w:rsidR="00166CA5" w:rsidRPr="00A834FF" w:rsidRDefault="00166CA5" w:rsidP="007857E3">
      <w:pPr>
        <w:pStyle w:val="coverAuthNos"/>
        <w:spacing w:before="480" w:line="276" w:lineRule="auto"/>
        <w:rPr>
          <w:color w:val="000000" w:themeColor="text1"/>
          <w:sz w:val="24"/>
          <w:szCs w:val="24"/>
          <w:lang w:val="de-DE"/>
        </w:rPr>
      </w:pPr>
      <w:r w:rsidRPr="00A834FF">
        <w:rPr>
          <w:color w:val="000000" w:themeColor="text1"/>
          <w:sz w:val="24"/>
          <w:szCs w:val="24"/>
          <w:lang w:val="de-DE"/>
        </w:rPr>
        <w:t>Permit number</w:t>
      </w:r>
    </w:p>
    <w:p w14:paraId="542AE34D" w14:textId="4A83A8C8" w:rsidR="00F756D7" w:rsidRPr="00A834FF" w:rsidRDefault="00312211" w:rsidP="007857E3">
      <w:pPr>
        <w:spacing w:before="60"/>
        <w:ind w:left="3249" w:firstLine="720"/>
        <w:rPr>
          <w:rFonts w:ascii="Arial" w:hAnsi="Arial"/>
          <w:color w:val="000000" w:themeColor="text1"/>
          <w:sz w:val="24"/>
          <w:lang w:val="de-DE"/>
        </w:rPr>
      </w:pPr>
      <w:r w:rsidRPr="00A834FF">
        <w:rPr>
          <w:rFonts w:ascii="Arial" w:hAnsi="Arial"/>
          <w:color w:val="000000" w:themeColor="text1"/>
          <w:sz w:val="24"/>
          <w:lang w:val="de-DE"/>
        </w:rPr>
        <w:fldChar w:fldCharType="begin"/>
      </w:r>
      <w:r w:rsidRPr="00A834FF">
        <w:rPr>
          <w:rFonts w:ascii="Arial" w:hAnsi="Arial"/>
          <w:color w:val="000000" w:themeColor="text1"/>
          <w:sz w:val="24"/>
          <w:lang w:val="de-DE"/>
        </w:rPr>
        <w:instrText xml:space="preserve"> MERGEFIELD Permit_number </w:instrText>
      </w:r>
      <w:r w:rsidRPr="00A834FF">
        <w:rPr>
          <w:rFonts w:ascii="Arial" w:hAnsi="Arial"/>
          <w:color w:val="000000" w:themeColor="text1"/>
          <w:sz w:val="24"/>
          <w:lang w:val="de-DE"/>
        </w:rPr>
        <w:fldChar w:fldCharType="separate"/>
      </w:r>
      <w:r w:rsidR="00A834FF" w:rsidRPr="00A834FF">
        <w:rPr>
          <w:rFonts w:ascii="Arial" w:hAnsi="Arial"/>
          <w:noProof/>
          <w:color w:val="000000" w:themeColor="text1"/>
          <w:sz w:val="24"/>
          <w:lang w:val="de-DE"/>
        </w:rPr>
        <w:t>CG0143701</w:t>
      </w:r>
      <w:r w:rsidRPr="00A834FF">
        <w:rPr>
          <w:rFonts w:ascii="Arial" w:hAnsi="Arial"/>
          <w:color w:val="000000" w:themeColor="text1"/>
          <w:sz w:val="24"/>
          <w:lang w:val="de-DE"/>
        </w:rPr>
        <w:fldChar w:fldCharType="end"/>
      </w:r>
      <w:r w:rsidR="00166CA5" w:rsidRPr="00A834FF">
        <w:rPr>
          <w:rFonts w:ascii="Arial" w:hAnsi="Arial"/>
          <w:color w:val="000000" w:themeColor="text1"/>
          <w:sz w:val="24"/>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26391945" w:rsidR="00CB7743" w:rsidRPr="00A834FF" w:rsidRDefault="00CB7743" w:rsidP="00166CA5">
      <w:pPr>
        <w:pStyle w:val="Heading1nonum"/>
        <w:spacing w:before="80" w:after="0" w:line="312" w:lineRule="auto"/>
        <w:jc w:val="center"/>
        <w:rPr>
          <w:color w:val="000000" w:themeColor="text1"/>
        </w:rPr>
      </w:pPr>
      <w:r w:rsidRPr="00A834FF">
        <w:rPr>
          <w:color w:val="000000" w:themeColor="text1"/>
        </w:rPr>
        <w:lastRenderedPageBreak/>
        <w:fldChar w:fldCharType="begin"/>
      </w:r>
      <w:r w:rsidRPr="00A834FF">
        <w:rPr>
          <w:color w:val="000000" w:themeColor="text1"/>
        </w:rPr>
        <w:instrText xml:space="preserve"> MERGEFIELD Site_name </w:instrText>
      </w:r>
      <w:r w:rsidRPr="00A834FF">
        <w:rPr>
          <w:color w:val="000000" w:themeColor="text1"/>
        </w:rPr>
        <w:fldChar w:fldCharType="separate"/>
      </w:r>
      <w:r w:rsidR="00A834FF" w:rsidRPr="00A834FF">
        <w:rPr>
          <w:noProof/>
          <w:color w:val="000000" w:themeColor="text1"/>
        </w:rPr>
        <w:t>Settled Storm</w:t>
      </w:r>
      <w:r w:rsidR="00021377">
        <w:rPr>
          <w:noProof/>
          <w:color w:val="000000" w:themeColor="text1"/>
        </w:rPr>
        <w:t xml:space="preserve"> and Emergency</w:t>
      </w:r>
      <w:r w:rsidR="00A834FF" w:rsidRPr="00A834FF">
        <w:rPr>
          <w:noProof/>
          <w:color w:val="000000" w:themeColor="text1"/>
        </w:rPr>
        <w:t xml:space="preserve"> Overflow at Llaneilian SPS</w:t>
      </w:r>
      <w:r w:rsidRPr="00A834FF">
        <w:rPr>
          <w:color w:val="000000" w:themeColor="text1"/>
        </w:rPr>
        <w:fldChar w:fldCharType="end"/>
      </w:r>
    </w:p>
    <w:p w14:paraId="74D591DB" w14:textId="20DDF823" w:rsidR="00166CA5" w:rsidRPr="00A834FF" w:rsidRDefault="00166CA5" w:rsidP="00166CA5">
      <w:pPr>
        <w:pStyle w:val="Heading1nonum"/>
        <w:spacing w:before="80" w:after="0" w:line="312" w:lineRule="auto"/>
        <w:jc w:val="center"/>
        <w:rPr>
          <w:color w:val="000000" w:themeColor="text1"/>
        </w:rPr>
      </w:pPr>
      <w:r w:rsidRPr="00A834FF">
        <w:rPr>
          <w:color w:val="000000" w:themeColor="text1"/>
        </w:rPr>
        <w:t xml:space="preserve">Permit Number </w:t>
      </w:r>
      <w:r w:rsidR="00CB7743" w:rsidRPr="00A834FF">
        <w:rPr>
          <w:color w:val="000000" w:themeColor="text1"/>
        </w:rPr>
        <w:fldChar w:fldCharType="begin"/>
      </w:r>
      <w:r w:rsidR="00CB7743" w:rsidRPr="00A834FF">
        <w:rPr>
          <w:color w:val="000000" w:themeColor="text1"/>
        </w:rPr>
        <w:instrText xml:space="preserve"> MERGEFIELD Permit_number </w:instrText>
      </w:r>
      <w:r w:rsidR="00CB7743" w:rsidRPr="00A834FF">
        <w:rPr>
          <w:color w:val="000000" w:themeColor="text1"/>
        </w:rPr>
        <w:fldChar w:fldCharType="separate"/>
      </w:r>
      <w:r w:rsidR="00A834FF" w:rsidRPr="00A834FF">
        <w:rPr>
          <w:noProof/>
          <w:color w:val="000000" w:themeColor="text1"/>
        </w:rPr>
        <w:t>CG0143701</w:t>
      </w:r>
      <w:r w:rsidR="00CB7743" w:rsidRPr="00A834FF">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 xml:space="preserve">This introductory note does not form a part of the </w:t>
      </w:r>
      <w:proofErr w:type="gramStart"/>
      <w:r w:rsidRPr="00AC1C65">
        <w:rPr>
          <w:i w:val="0"/>
        </w:rPr>
        <w:t>permit</w:t>
      </w:r>
      <w:proofErr w:type="gramEnd"/>
    </w:p>
    <w:p w14:paraId="3501BB6B" w14:textId="77777777" w:rsidR="005C7C4F" w:rsidRPr="00A834FF" w:rsidRDefault="005C7C4F"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p>
    <w:p w14:paraId="084244E6" w14:textId="02C75B2F" w:rsidR="00166CA5" w:rsidRPr="00A834FF" w:rsidRDefault="00166CA5"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r w:rsidRPr="00A834FF">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A834FF" w:rsidRDefault="00166CA5" w:rsidP="005C7C4F">
      <w:pPr>
        <w:pStyle w:val="Draftingnote"/>
        <w:spacing w:before="0" w:line="276" w:lineRule="auto"/>
        <w:contextualSpacing/>
        <w:rPr>
          <w:rFonts w:cs="Arial"/>
          <w:i w:val="0"/>
          <w:color w:val="000000" w:themeColor="text1"/>
          <w:sz w:val="22"/>
          <w:szCs w:val="22"/>
        </w:rPr>
      </w:pPr>
    </w:p>
    <w:p w14:paraId="2D887C37" w14:textId="3077FDB4" w:rsidR="00CB530A" w:rsidRPr="00A834FF" w:rsidRDefault="00CB530A" w:rsidP="005C7C4F">
      <w:pPr>
        <w:pStyle w:val="Draftingnote"/>
        <w:spacing w:before="0" w:line="276" w:lineRule="auto"/>
        <w:contextualSpacing/>
        <w:rPr>
          <w:rFonts w:eastAsia="Times New Roman" w:cs="Times New Roman"/>
          <w:i w:val="0"/>
          <w:color w:val="000000" w:themeColor="text1"/>
          <w:sz w:val="22"/>
          <w:szCs w:val="22"/>
        </w:rPr>
      </w:pPr>
      <w:r w:rsidRPr="00A834FF">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Environment Programme. This permit requires the operator to install overflow operation monitoring into storm storage</w:t>
      </w:r>
      <w:r w:rsidR="00A834FF" w:rsidRPr="00A834FF">
        <w:rPr>
          <w:rFonts w:eastAsia="Times New Roman" w:cs="Times New Roman"/>
          <w:i w:val="0"/>
          <w:color w:val="000000" w:themeColor="text1"/>
          <w:sz w:val="22"/>
          <w:szCs w:val="22"/>
        </w:rPr>
        <w:t xml:space="preserve"> and</w:t>
      </w:r>
      <w:r w:rsidRPr="00A834FF">
        <w:rPr>
          <w:rFonts w:eastAsia="Times New Roman" w:cs="Times New Roman"/>
          <w:i w:val="0"/>
          <w:color w:val="000000" w:themeColor="text1"/>
          <w:sz w:val="22"/>
          <w:szCs w:val="22"/>
        </w:rPr>
        <w:t xml:space="preserve"> MCERTS flow monitoring to record flow passed forward. Compliance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5CFAFFCA"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F19EE" w:rsidRPr="00AF19EE">
        <w:rPr>
          <w:rFonts w:cs="Arial"/>
          <w:sz w:val="22"/>
          <w:szCs w:val="22"/>
          <w:vertAlign w:val="superscript"/>
        </w:rPr>
        <w:t>th</w:t>
      </w:r>
      <w:r w:rsidR="00AF19EE">
        <w:rPr>
          <w:rFonts w:cs="Arial"/>
          <w:sz w:val="22"/>
          <w:szCs w:val="22"/>
        </w:rPr>
        <w:t xml:space="preserve"> </w:t>
      </w:r>
      <w:r>
        <w:rPr>
          <w:rFonts w:cs="Arial"/>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9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245378">
        <w:tc>
          <w:tcPr>
            <w:tcW w:w="3200"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1903"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AF19EE" w14:paraId="570DF465" w14:textId="77777777" w:rsidTr="00AF19EE">
        <w:tc>
          <w:tcPr>
            <w:tcW w:w="3200" w:type="dxa"/>
            <w:tcBorders>
              <w:top w:val="single" w:sz="6" w:space="0" w:color="auto"/>
              <w:left w:val="nil"/>
              <w:bottom w:val="single" w:sz="6" w:space="0" w:color="auto"/>
              <w:right w:val="nil"/>
            </w:tcBorders>
          </w:tcPr>
          <w:p w14:paraId="4DD07AEC" w14:textId="77777777" w:rsidR="00AF19EE" w:rsidRPr="00F90289" w:rsidRDefault="00AF19EE" w:rsidP="00AF19EE">
            <w:pPr>
              <w:pStyle w:val="Tablebody"/>
              <w:spacing w:beforeLines="20" w:before="48" w:afterLines="20" w:after="48" w:line="276" w:lineRule="auto"/>
              <w:rPr>
                <w:rFonts w:ascii="Arial" w:hAnsi="Arial" w:cs="Arial"/>
                <w:color w:val="auto"/>
                <w:sz w:val="22"/>
                <w:szCs w:val="22"/>
              </w:rPr>
            </w:pPr>
            <w:r w:rsidRPr="00F90289">
              <w:rPr>
                <w:rFonts w:ascii="Arial" w:hAnsi="Arial" w:cs="Arial"/>
                <w:color w:val="auto"/>
                <w:sz w:val="22"/>
                <w:szCs w:val="22"/>
              </w:rPr>
              <w:t>Regulator-initiated variation</w:t>
            </w:r>
          </w:p>
          <w:p w14:paraId="7E3846DC" w14:textId="52087E09" w:rsidR="00AF19EE" w:rsidRPr="00CE544F" w:rsidRDefault="00AF19EE" w:rsidP="00AF19EE">
            <w:pPr>
              <w:pStyle w:val="Tablebody"/>
              <w:spacing w:beforeLines="20" w:before="48" w:afterLines="20" w:after="48" w:line="276" w:lineRule="auto"/>
              <w:rPr>
                <w:rFonts w:ascii="Arial" w:hAnsi="Arial" w:cs="Arial"/>
                <w:color w:val="FF0000"/>
                <w:sz w:val="22"/>
                <w:szCs w:val="22"/>
              </w:rPr>
            </w:pPr>
            <w:r w:rsidRPr="00F90289">
              <w:rPr>
                <w:rFonts w:ascii="Arial" w:hAnsi="Arial" w:cs="Arial"/>
                <w:color w:val="auto"/>
                <w:sz w:val="22"/>
                <w:szCs w:val="22"/>
              </w:rPr>
              <w:t xml:space="preserve">Application </w:t>
            </w:r>
            <w:r w:rsidRPr="00F90289">
              <w:rPr>
                <w:rFonts w:ascii="Arial" w:hAnsi="Arial" w:cs="Arial"/>
                <w:noProof/>
                <w:color w:val="auto"/>
                <w:sz w:val="22"/>
                <w:szCs w:val="22"/>
              </w:rPr>
              <w:t>PAN-007773</w:t>
            </w:r>
          </w:p>
        </w:tc>
        <w:tc>
          <w:tcPr>
            <w:tcW w:w="1903" w:type="dxa"/>
            <w:tcBorders>
              <w:top w:val="single" w:sz="6" w:space="0" w:color="auto"/>
              <w:left w:val="nil"/>
              <w:bottom w:val="single" w:sz="6" w:space="0" w:color="auto"/>
              <w:right w:val="nil"/>
            </w:tcBorders>
          </w:tcPr>
          <w:p w14:paraId="2AD7F1FE" w14:textId="77777777" w:rsidR="00AF19EE" w:rsidRPr="00F90289" w:rsidRDefault="00AF19EE" w:rsidP="00AF19EE">
            <w:pPr>
              <w:pStyle w:val="Tablebody"/>
              <w:spacing w:beforeLines="20" w:before="48" w:afterLines="20" w:after="48" w:line="276" w:lineRule="auto"/>
              <w:rPr>
                <w:rFonts w:ascii="Arial" w:hAnsi="Arial" w:cs="Arial"/>
                <w:color w:val="auto"/>
                <w:sz w:val="22"/>
                <w:szCs w:val="22"/>
              </w:rPr>
            </w:pPr>
            <w:r w:rsidRPr="00F90289">
              <w:rPr>
                <w:rFonts w:ascii="Arial" w:hAnsi="Arial" w:cs="Arial"/>
                <w:color w:val="auto"/>
                <w:sz w:val="22"/>
                <w:szCs w:val="22"/>
              </w:rPr>
              <w:t>Duly Made</w:t>
            </w:r>
          </w:p>
          <w:p w14:paraId="50037230" w14:textId="396B6521" w:rsidR="00AF19EE" w:rsidRDefault="00AF19EE" w:rsidP="00AF19EE">
            <w:pPr>
              <w:pStyle w:val="Tablebody"/>
              <w:spacing w:beforeLines="20" w:before="48" w:afterLines="20" w:after="48" w:line="276" w:lineRule="auto"/>
              <w:rPr>
                <w:rFonts w:ascii="Arial" w:hAnsi="Arial" w:cs="Arial"/>
                <w:color w:val="FF0000"/>
                <w:sz w:val="22"/>
                <w:szCs w:val="22"/>
              </w:rPr>
            </w:pPr>
            <w:r w:rsidRPr="00F90289">
              <w:rPr>
                <w:rFonts w:ascii="Arial" w:hAnsi="Arial" w:cs="Arial"/>
                <w:noProof/>
                <w:color w:val="auto"/>
                <w:sz w:val="22"/>
                <w:szCs w:val="22"/>
              </w:rPr>
              <w:t>01/11/2019</w:t>
            </w:r>
          </w:p>
        </w:tc>
        <w:tc>
          <w:tcPr>
            <w:tcW w:w="3969" w:type="dxa"/>
            <w:tcBorders>
              <w:top w:val="single" w:sz="6" w:space="0" w:color="auto"/>
              <w:left w:val="nil"/>
              <w:bottom w:val="single" w:sz="6" w:space="0" w:color="auto"/>
              <w:right w:val="nil"/>
            </w:tcBorders>
          </w:tcPr>
          <w:p w14:paraId="2F40767A" w14:textId="6813843E" w:rsidR="00AF19EE" w:rsidRPr="00CE544F" w:rsidRDefault="00AF19EE" w:rsidP="00AF19E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F19EE" w14:paraId="3DA82CC6" w14:textId="77777777" w:rsidTr="00AF19EE">
        <w:tc>
          <w:tcPr>
            <w:tcW w:w="3200" w:type="dxa"/>
            <w:tcBorders>
              <w:top w:val="single" w:sz="6" w:space="0" w:color="auto"/>
              <w:left w:val="nil"/>
              <w:bottom w:val="single" w:sz="6" w:space="0" w:color="auto"/>
              <w:right w:val="nil"/>
            </w:tcBorders>
          </w:tcPr>
          <w:p w14:paraId="5BB10680" w14:textId="77777777" w:rsidR="00AF19EE" w:rsidRPr="005F70BC" w:rsidRDefault="00AF19EE" w:rsidP="00AF19EE">
            <w:pPr>
              <w:pStyle w:val="Tablebody"/>
              <w:spacing w:beforeLines="20" w:before="48" w:afterLines="20" w:after="48" w:line="276" w:lineRule="auto"/>
              <w:rPr>
                <w:rFonts w:ascii="Arial" w:hAnsi="Arial" w:cs="Arial"/>
                <w:color w:val="auto"/>
                <w:sz w:val="22"/>
                <w:szCs w:val="22"/>
              </w:rPr>
            </w:pPr>
            <w:r w:rsidRPr="005F70BC">
              <w:rPr>
                <w:rFonts w:ascii="Arial" w:hAnsi="Arial" w:cs="Arial"/>
                <w:color w:val="auto"/>
                <w:sz w:val="22"/>
                <w:szCs w:val="22"/>
              </w:rPr>
              <w:t>Variation Issued</w:t>
            </w:r>
          </w:p>
          <w:p w14:paraId="52B65148" w14:textId="31534FD1" w:rsidR="00AF19EE" w:rsidRPr="00CE544F" w:rsidRDefault="00AF19EE" w:rsidP="00AF19EE">
            <w:pPr>
              <w:pStyle w:val="Tablebody"/>
              <w:spacing w:beforeLines="20" w:before="48" w:afterLines="20" w:after="48" w:line="276" w:lineRule="auto"/>
              <w:rPr>
                <w:rFonts w:ascii="Arial" w:hAnsi="Arial" w:cs="Arial"/>
                <w:color w:val="FF0000"/>
                <w:sz w:val="22"/>
                <w:szCs w:val="22"/>
              </w:rPr>
            </w:pPr>
            <w:r w:rsidRPr="005F70BC">
              <w:rPr>
                <w:rFonts w:ascii="Arial" w:hAnsi="Arial" w:cs="Arial"/>
                <w:noProof/>
                <w:color w:val="auto"/>
                <w:sz w:val="22"/>
                <w:szCs w:val="22"/>
              </w:rPr>
              <w:t>CG0143701</w:t>
            </w:r>
          </w:p>
        </w:tc>
        <w:tc>
          <w:tcPr>
            <w:tcW w:w="1903" w:type="dxa"/>
            <w:tcBorders>
              <w:top w:val="single" w:sz="6" w:space="0" w:color="auto"/>
              <w:left w:val="nil"/>
              <w:bottom w:val="single" w:sz="6" w:space="0" w:color="auto"/>
              <w:right w:val="nil"/>
            </w:tcBorders>
          </w:tcPr>
          <w:p w14:paraId="3759084E" w14:textId="32B61502" w:rsidR="00AF19EE" w:rsidRPr="00CE544F" w:rsidRDefault="00AF19EE" w:rsidP="00AF19EE">
            <w:pPr>
              <w:pStyle w:val="Tablebody"/>
              <w:spacing w:beforeLines="20" w:before="48" w:afterLines="20" w:after="48" w:line="276" w:lineRule="auto"/>
              <w:rPr>
                <w:rFonts w:ascii="Arial" w:hAnsi="Arial" w:cs="Arial"/>
                <w:color w:val="FF0000"/>
                <w:sz w:val="22"/>
                <w:szCs w:val="22"/>
              </w:rPr>
            </w:pPr>
            <w:r w:rsidRPr="005F70BC">
              <w:rPr>
                <w:rFonts w:ascii="Arial" w:hAnsi="Arial" w:cs="Arial"/>
                <w:color w:val="auto"/>
                <w:sz w:val="22"/>
                <w:szCs w:val="22"/>
              </w:rPr>
              <w:t>26/02/2020</w:t>
            </w:r>
          </w:p>
        </w:tc>
        <w:tc>
          <w:tcPr>
            <w:tcW w:w="3969" w:type="dxa"/>
            <w:tcBorders>
              <w:top w:val="single" w:sz="6" w:space="0" w:color="auto"/>
              <w:left w:val="nil"/>
              <w:bottom w:val="single" w:sz="6" w:space="0" w:color="auto"/>
              <w:right w:val="nil"/>
            </w:tcBorders>
          </w:tcPr>
          <w:p w14:paraId="6DA0674F" w14:textId="4C1EB62F" w:rsidR="00AF19EE" w:rsidRPr="00AF19EE" w:rsidRDefault="00AF19EE" w:rsidP="00AF19EE">
            <w:pPr>
              <w:pStyle w:val="Tablebody"/>
              <w:spacing w:beforeLines="20" w:before="48" w:afterLines="20" w:after="48" w:line="276" w:lineRule="auto"/>
              <w:rPr>
                <w:rFonts w:ascii="Arial" w:hAnsi="Arial" w:cs="Arial"/>
                <w:color w:val="000000" w:themeColor="text1"/>
                <w:sz w:val="22"/>
                <w:szCs w:val="22"/>
              </w:rPr>
            </w:pPr>
            <w:r w:rsidRPr="00AF19EE">
              <w:rPr>
                <w:rFonts w:ascii="Arial" w:hAnsi="Arial" w:cs="Arial"/>
                <w:color w:val="000000" w:themeColor="text1"/>
                <w:sz w:val="22"/>
                <w:szCs w:val="22"/>
              </w:rPr>
              <w:t>Varied permit issued to Dŵr Cymru Cyfyngedig.</w:t>
            </w:r>
          </w:p>
        </w:tc>
      </w:tr>
      <w:tr w:rsidR="009F798E" w14:paraId="6B607EE5" w14:textId="77777777" w:rsidTr="00245378">
        <w:tc>
          <w:tcPr>
            <w:tcW w:w="3200" w:type="dxa"/>
            <w:tcBorders>
              <w:top w:val="single" w:sz="6" w:space="0" w:color="auto"/>
              <w:left w:val="nil"/>
              <w:bottom w:val="single" w:sz="6" w:space="0" w:color="auto"/>
              <w:right w:val="nil"/>
            </w:tcBorders>
          </w:tcPr>
          <w:p w14:paraId="2C6310F3" w14:textId="68795AC9" w:rsidR="009F798E" w:rsidRPr="00A07CDB" w:rsidRDefault="009F798E" w:rsidP="009F798E">
            <w:pPr>
              <w:pStyle w:val="Tablebody"/>
              <w:spacing w:beforeLines="20" w:before="48" w:afterLines="20" w:after="48" w:line="276" w:lineRule="auto"/>
              <w:rPr>
                <w:rFonts w:ascii="Arial" w:hAnsi="Arial" w:cs="Arial"/>
                <w:color w:val="000000" w:themeColor="text1"/>
                <w:sz w:val="22"/>
                <w:szCs w:val="22"/>
              </w:rPr>
            </w:pPr>
            <w:r w:rsidRPr="00A07CDB">
              <w:rPr>
                <w:rFonts w:ascii="Arial" w:hAnsi="Arial" w:cs="Arial"/>
                <w:color w:val="000000" w:themeColor="text1"/>
                <w:sz w:val="22"/>
                <w:szCs w:val="22"/>
              </w:rPr>
              <w:t>Regulator-initiated variation</w:t>
            </w:r>
            <w:r w:rsidR="00B873B4" w:rsidRPr="00A07CDB">
              <w:rPr>
                <w:rFonts w:ascii="Arial" w:hAnsi="Arial" w:cs="Arial"/>
                <w:color w:val="000000" w:themeColor="text1"/>
                <w:sz w:val="22"/>
                <w:szCs w:val="22"/>
              </w:rPr>
              <w:t xml:space="preserve"> </w:t>
            </w:r>
            <w:r w:rsidRPr="00A07CDB">
              <w:rPr>
                <w:rFonts w:ascii="Arial" w:hAnsi="Arial" w:cs="Arial"/>
                <w:color w:val="000000" w:themeColor="text1"/>
                <w:sz w:val="22"/>
                <w:szCs w:val="22"/>
              </w:rPr>
              <w:fldChar w:fldCharType="begin"/>
            </w:r>
            <w:r w:rsidRPr="00A07CDB">
              <w:rPr>
                <w:rFonts w:ascii="Arial" w:hAnsi="Arial" w:cs="Arial"/>
                <w:color w:val="000000" w:themeColor="text1"/>
                <w:sz w:val="22"/>
                <w:szCs w:val="22"/>
              </w:rPr>
              <w:instrText xml:space="preserve"> MERGEFIELD PAN </w:instrText>
            </w:r>
            <w:r w:rsidRPr="00A07CDB">
              <w:rPr>
                <w:rFonts w:ascii="Arial" w:hAnsi="Arial" w:cs="Arial"/>
                <w:color w:val="000000" w:themeColor="text1"/>
                <w:sz w:val="22"/>
                <w:szCs w:val="22"/>
              </w:rPr>
              <w:fldChar w:fldCharType="separate"/>
            </w:r>
            <w:r w:rsidR="00A834FF" w:rsidRPr="00A07CDB">
              <w:rPr>
                <w:rFonts w:ascii="Arial" w:hAnsi="Arial" w:cs="Arial"/>
                <w:noProof/>
                <w:color w:val="000000" w:themeColor="text1"/>
                <w:sz w:val="22"/>
                <w:szCs w:val="22"/>
              </w:rPr>
              <w:t>PAN-021324</w:t>
            </w:r>
            <w:r w:rsidRPr="00A07CDB">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37B51F6F" w14:textId="49A9C965" w:rsidR="009F798E" w:rsidRPr="00A07CDB" w:rsidRDefault="00A07CDB" w:rsidP="009F798E">
            <w:pPr>
              <w:pStyle w:val="Tablebody"/>
              <w:spacing w:beforeLines="20" w:before="48" w:afterLines="20" w:after="48" w:line="276" w:lineRule="auto"/>
              <w:rPr>
                <w:rFonts w:ascii="Arial" w:hAnsi="Arial" w:cs="Arial"/>
                <w:color w:val="000000" w:themeColor="text1"/>
                <w:sz w:val="22"/>
                <w:szCs w:val="22"/>
              </w:rPr>
            </w:pPr>
            <w:r w:rsidRPr="00A07CDB">
              <w:rPr>
                <w:rFonts w:ascii="Arial" w:hAnsi="Arial" w:cs="Arial"/>
                <w:color w:val="000000" w:themeColor="text1"/>
                <w:sz w:val="22"/>
                <w:szCs w:val="22"/>
              </w:rPr>
              <w:t>15/04/2024</w:t>
            </w:r>
          </w:p>
        </w:tc>
        <w:tc>
          <w:tcPr>
            <w:tcW w:w="3969" w:type="dxa"/>
            <w:tcBorders>
              <w:top w:val="single" w:sz="6" w:space="0" w:color="auto"/>
              <w:left w:val="nil"/>
              <w:bottom w:val="single" w:sz="6" w:space="0" w:color="auto"/>
              <w:right w:val="nil"/>
            </w:tcBorders>
          </w:tcPr>
          <w:p w14:paraId="3A83BFC3" w14:textId="0D15AF7F" w:rsidR="009F798E" w:rsidRPr="00AF19EE" w:rsidRDefault="00CB530A" w:rsidP="009F798E">
            <w:pPr>
              <w:pStyle w:val="Tablebody"/>
              <w:spacing w:beforeLines="20" w:before="48" w:afterLines="20" w:after="48" w:line="276" w:lineRule="auto"/>
              <w:rPr>
                <w:rFonts w:ascii="Arial" w:hAnsi="Arial" w:cs="Arial"/>
                <w:color w:val="000000" w:themeColor="text1"/>
                <w:sz w:val="22"/>
                <w:szCs w:val="22"/>
              </w:rPr>
            </w:pPr>
            <w:r w:rsidRPr="00AF19EE">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245378">
        <w:tc>
          <w:tcPr>
            <w:tcW w:w="3200" w:type="dxa"/>
            <w:tcBorders>
              <w:top w:val="single" w:sz="6" w:space="0" w:color="auto"/>
              <w:left w:val="nil"/>
              <w:bottom w:val="single" w:sz="6" w:space="0" w:color="auto"/>
              <w:right w:val="nil"/>
            </w:tcBorders>
          </w:tcPr>
          <w:p w14:paraId="6FF0F5F9" w14:textId="77777777" w:rsidR="009F798E" w:rsidRPr="008B7DDC" w:rsidRDefault="009F798E" w:rsidP="009F798E">
            <w:pPr>
              <w:pStyle w:val="Tablebody"/>
              <w:spacing w:beforeLines="20" w:before="48" w:afterLines="20" w:after="48" w:line="276" w:lineRule="auto"/>
              <w:rPr>
                <w:rFonts w:ascii="Arial" w:hAnsi="Arial" w:cs="Arial"/>
                <w:color w:val="000000" w:themeColor="text1"/>
                <w:sz w:val="22"/>
                <w:szCs w:val="22"/>
              </w:rPr>
            </w:pPr>
            <w:r w:rsidRPr="008B7DDC">
              <w:rPr>
                <w:rFonts w:ascii="Arial" w:hAnsi="Arial" w:cs="Arial"/>
                <w:color w:val="000000" w:themeColor="text1"/>
                <w:sz w:val="22"/>
                <w:szCs w:val="22"/>
              </w:rPr>
              <w:t>Variation Issued</w:t>
            </w:r>
          </w:p>
          <w:p w14:paraId="0A19491F" w14:textId="55EF7168" w:rsidR="009F798E" w:rsidRPr="008B7DDC" w:rsidRDefault="009F798E" w:rsidP="009F798E">
            <w:pPr>
              <w:pStyle w:val="Tablebody"/>
              <w:spacing w:beforeLines="20" w:before="48" w:afterLines="20" w:after="48" w:line="276" w:lineRule="auto"/>
              <w:rPr>
                <w:rFonts w:ascii="Arial" w:hAnsi="Arial" w:cs="Arial"/>
                <w:color w:val="000000" w:themeColor="text1"/>
                <w:sz w:val="22"/>
                <w:szCs w:val="22"/>
              </w:rPr>
            </w:pPr>
            <w:r w:rsidRPr="008B7DDC">
              <w:rPr>
                <w:rFonts w:ascii="Arial" w:hAnsi="Arial" w:cs="Arial"/>
                <w:color w:val="000000" w:themeColor="text1"/>
                <w:sz w:val="22"/>
                <w:szCs w:val="22"/>
              </w:rPr>
              <w:fldChar w:fldCharType="begin"/>
            </w:r>
            <w:r w:rsidRPr="008B7DDC">
              <w:rPr>
                <w:rFonts w:ascii="Arial" w:hAnsi="Arial" w:cs="Arial"/>
                <w:color w:val="000000" w:themeColor="text1"/>
                <w:sz w:val="22"/>
                <w:szCs w:val="22"/>
              </w:rPr>
              <w:instrText xml:space="preserve"> MERGEFIELD Permit_number </w:instrText>
            </w:r>
            <w:r w:rsidRPr="008B7DDC">
              <w:rPr>
                <w:rFonts w:ascii="Arial" w:hAnsi="Arial" w:cs="Arial"/>
                <w:color w:val="000000" w:themeColor="text1"/>
                <w:sz w:val="22"/>
                <w:szCs w:val="22"/>
              </w:rPr>
              <w:fldChar w:fldCharType="separate"/>
            </w:r>
            <w:r w:rsidR="00A834FF" w:rsidRPr="008B7DDC">
              <w:rPr>
                <w:rFonts w:ascii="Arial" w:hAnsi="Arial" w:cs="Arial"/>
                <w:noProof/>
                <w:color w:val="000000" w:themeColor="text1"/>
                <w:sz w:val="22"/>
                <w:szCs w:val="22"/>
              </w:rPr>
              <w:t>CG0143701</w:t>
            </w:r>
            <w:r w:rsidRPr="008B7DDC">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0716E0E3" w14:textId="48F0BAF3" w:rsidR="009F798E" w:rsidRPr="008B7DDC" w:rsidRDefault="008B7DDC" w:rsidP="009F798E">
            <w:pPr>
              <w:pStyle w:val="Tablebody"/>
              <w:spacing w:beforeLines="20" w:before="48" w:afterLines="20" w:after="48" w:line="276" w:lineRule="auto"/>
              <w:rPr>
                <w:rFonts w:ascii="Arial" w:hAnsi="Arial" w:cs="Arial"/>
                <w:color w:val="000000" w:themeColor="text1"/>
                <w:sz w:val="22"/>
                <w:szCs w:val="22"/>
              </w:rPr>
            </w:pPr>
            <w:r w:rsidRPr="008B7DDC">
              <w:rPr>
                <w:rFonts w:ascii="Arial" w:hAnsi="Arial" w:cs="Arial"/>
                <w:color w:val="000000" w:themeColor="text1"/>
                <w:sz w:val="22"/>
                <w:szCs w:val="22"/>
              </w:rPr>
              <w:t>15/07/2024</w:t>
            </w:r>
          </w:p>
        </w:tc>
        <w:tc>
          <w:tcPr>
            <w:tcW w:w="3969" w:type="dxa"/>
            <w:tcBorders>
              <w:top w:val="single" w:sz="6" w:space="0" w:color="auto"/>
              <w:left w:val="nil"/>
              <w:bottom w:val="single" w:sz="6" w:space="0" w:color="auto"/>
              <w:right w:val="nil"/>
            </w:tcBorders>
          </w:tcPr>
          <w:p w14:paraId="13BE27E7" w14:textId="596743E6"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8B7DDC">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 xml:space="preserve">varies and </w:t>
      </w:r>
      <w:proofErr w:type="gramStart"/>
      <w:r w:rsidRPr="00F756D7">
        <w:rPr>
          <w:rFonts w:cs="Arial"/>
          <w:color w:val="000000" w:themeColor="text1"/>
          <w:sz w:val="22"/>
          <w:szCs w:val="22"/>
        </w:rPr>
        <w:t>consolidates</w:t>
      </w:r>
      <w:proofErr w:type="gramEnd"/>
    </w:p>
    <w:p w14:paraId="0F08E412" w14:textId="77777777" w:rsidR="00166CA5" w:rsidRPr="008803BB" w:rsidRDefault="00166CA5" w:rsidP="007857E3">
      <w:pPr>
        <w:pStyle w:val="Data"/>
        <w:spacing w:line="276" w:lineRule="auto"/>
        <w:rPr>
          <w:rStyle w:val="change"/>
          <w:rFonts w:cs="Arial"/>
          <w:color w:val="000000" w:themeColor="text1"/>
          <w:sz w:val="22"/>
          <w:szCs w:val="22"/>
        </w:rPr>
      </w:pPr>
    </w:p>
    <w:p w14:paraId="63224986" w14:textId="0CADBF18" w:rsidR="00166CA5" w:rsidRPr="008803BB" w:rsidRDefault="008D2310" w:rsidP="007857E3">
      <w:pPr>
        <w:pStyle w:val="Heading3nonum"/>
        <w:spacing w:before="0" w:line="276" w:lineRule="auto"/>
        <w:ind w:right="1701"/>
        <w:rPr>
          <w:rFonts w:cs="Arial"/>
          <w:color w:val="000000" w:themeColor="text1"/>
          <w:sz w:val="22"/>
          <w:szCs w:val="22"/>
        </w:rPr>
      </w:pPr>
      <w:r w:rsidRPr="008803BB">
        <w:rPr>
          <w:rFonts w:cs="Arial"/>
          <w:color w:val="000000" w:themeColor="text1"/>
          <w:sz w:val="22"/>
          <w:szCs w:val="22"/>
        </w:rPr>
        <w:t>P</w:t>
      </w:r>
      <w:r w:rsidR="00166CA5" w:rsidRPr="008803BB">
        <w:rPr>
          <w:rFonts w:cs="Arial"/>
          <w:color w:val="000000" w:themeColor="text1"/>
          <w:sz w:val="22"/>
          <w:szCs w:val="22"/>
        </w:rPr>
        <w:t>ermit number</w:t>
      </w:r>
    </w:p>
    <w:p w14:paraId="356B825B" w14:textId="39FB4178" w:rsidR="00166CA5" w:rsidRPr="008803BB" w:rsidRDefault="00312211" w:rsidP="007857E3">
      <w:pPr>
        <w:pStyle w:val="Data"/>
        <w:spacing w:line="276" w:lineRule="auto"/>
        <w:rPr>
          <w:rFonts w:cs="Arial"/>
          <w:color w:val="000000" w:themeColor="text1"/>
          <w:sz w:val="22"/>
          <w:szCs w:val="22"/>
        </w:rPr>
      </w:pPr>
      <w:r w:rsidRPr="008803BB">
        <w:rPr>
          <w:rFonts w:cs="Arial"/>
          <w:color w:val="000000" w:themeColor="text1"/>
          <w:sz w:val="22"/>
          <w:szCs w:val="22"/>
        </w:rPr>
        <w:fldChar w:fldCharType="begin"/>
      </w:r>
      <w:r w:rsidRPr="008803BB">
        <w:rPr>
          <w:rFonts w:cs="Arial"/>
          <w:color w:val="000000" w:themeColor="text1"/>
          <w:sz w:val="22"/>
          <w:szCs w:val="22"/>
        </w:rPr>
        <w:instrText xml:space="preserve"> MERGEFIELD Permit_number </w:instrText>
      </w:r>
      <w:r w:rsidRPr="008803BB">
        <w:rPr>
          <w:rFonts w:cs="Arial"/>
          <w:color w:val="000000" w:themeColor="text1"/>
          <w:sz w:val="22"/>
          <w:szCs w:val="22"/>
        </w:rPr>
        <w:fldChar w:fldCharType="separate"/>
      </w:r>
      <w:r w:rsidR="00A834FF" w:rsidRPr="008803BB">
        <w:rPr>
          <w:rFonts w:cs="Arial"/>
          <w:noProof/>
          <w:color w:val="000000" w:themeColor="text1"/>
          <w:sz w:val="22"/>
          <w:szCs w:val="22"/>
        </w:rPr>
        <w:t>CG0143701</w:t>
      </w:r>
      <w:r w:rsidRPr="008803BB">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 xml:space="preserve">whose registered office </w:t>
      </w:r>
      <w:proofErr w:type="gramStart"/>
      <w:r w:rsidRPr="009F6C74">
        <w:rPr>
          <w:color w:val="auto"/>
          <w:sz w:val="22"/>
        </w:rPr>
        <w:t>is</w:t>
      </w:r>
      <w:bookmarkStart w:id="4" w:name="InstallationAddress21"/>
      <w:proofErr w:type="gramEnd"/>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8803BB" w:rsidRDefault="00166CA5" w:rsidP="007857E3">
      <w:pPr>
        <w:pStyle w:val="Data"/>
        <w:spacing w:line="276" w:lineRule="auto"/>
        <w:ind w:right="23"/>
        <w:rPr>
          <w:rStyle w:val="change"/>
          <w:rFonts w:cs="Arial"/>
          <w:b w:val="0"/>
          <w:color w:val="000000" w:themeColor="text1"/>
          <w:sz w:val="22"/>
          <w:szCs w:val="22"/>
        </w:rPr>
      </w:pPr>
      <w:r w:rsidRPr="008803BB">
        <w:rPr>
          <w:b w:val="0"/>
          <w:color w:val="000000" w:themeColor="text1"/>
          <w:sz w:val="22"/>
          <w:szCs w:val="22"/>
        </w:rPr>
        <w:t xml:space="preserve">to operate </w:t>
      </w:r>
      <w:r w:rsidRPr="008803BB">
        <w:rPr>
          <w:rFonts w:cs="Arial"/>
          <w:b w:val="0"/>
          <w:color w:val="000000" w:themeColor="text1"/>
          <w:sz w:val="22"/>
          <w:szCs w:val="22"/>
        </w:rPr>
        <w:t>a water discharge activity</w:t>
      </w:r>
      <w:r w:rsidRPr="008803BB">
        <w:rPr>
          <w:b w:val="0"/>
          <w:color w:val="000000" w:themeColor="text1"/>
          <w:sz w:val="22"/>
          <w:szCs w:val="22"/>
        </w:rPr>
        <w:t xml:space="preserve"> at</w:t>
      </w:r>
    </w:p>
    <w:p w14:paraId="585B66E3" w14:textId="7AF2B02E" w:rsidR="00312211" w:rsidRPr="008803BB" w:rsidRDefault="00312211" w:rsidP="007857E3">
      <w:pPr>
        <w:pStyle w:val="Data"/>
        <w:spacing w:line="276" w:lineRule="auto"/>
        <w:rPr>
          <w:rStyle w:val="change"/>
          <w:rFonts w:cs="Arial"/>
          <w:color w:val="000000" w:themeColor="text1"/>
          <w:sz w:val="22"/>
          <w:szCs w:val="22"/>
        </w:rPr>
      </w:pPr>
      <w:r w:rsidRPr="008803BB">
        <w:rPr>
          <w:rStyle w:val="change"/>
          <w:rFonts w:cs="Arial"/>
          <w:color w:val="000000" w:themeColor="text1"/>
          <w:sz w:val="22"/>
          <w:szCs w:val="22"/>
        </w:rPr>
        <w:fldChar w:fldCharType="begin"/>
      </w:r>
      <w:r w:rsidRPr="008803BB">
        <w:rPr>
          <w:rStyle w:val="change"/>
          <w:rFonts w:cs="Arial"/>
          <w:color w:val="000000" w:themeColor="text1"/>
          <w:sz w:val="22"/>
          <w:szCs w:val="22"/>
        </w:rPr>
        <w:instrText xml:space="preserve"> MERGEFIELD Site_name </w:instrText>
      </w:r>
      <w:r w:rsidRPr="008803BB">
        <w:rPr>
          <w:rStyle w:val="change"/>
          <w:rFonts w:cs="Arial"/>
          <w:color w:val="000000" w:themeColor="text1"/>
          <w:sz w:val="22"/>
          <w:szCs w:val="22"/>
        </w:rPr>
        <w:fldChar w:fldCharType="separate"/>
      </w:r>
      <w:r w:rsidR="00A834FF" w:rsidRPr="008803BB">
        <w:rPr>
          <w:rStyle w:val="change"/>
          <w:rFonts w:cs="Arial"/>
          <w:noProof/>
          <w:color w:val="000000" w:themeColor="text1"/>
          <w:sz w:val="22"/>
          <w:szCs w:val="22"/>
        </w:rPr>
        <w:t>Settled Storm</w:t>
      </w:r>
      <w:r w:rsidR="00021377">
        <w:rPr>
          <w:rStyle w:val="change"/>
          <w:rFonts w:cs="Arial"/>
          <w:noProof/>
          <w:color w:val="000000" w:themeColor="text1"/>
          <w:sz w:val="22"/>
          <w:szCs w:val="22"/>
        </w:rPr>
        <w:t xml:space="preserve"> and Emergency</w:t>
      </w:r>
      <w:r w:rsidR="00A834FF" w:rsidRPr="008803BB">
        <w:rPr>
          <w:rStyle w:val="change"/>
          <w:rFonts w:cs="Arial"/>
          <w:noProof/>
          <w:color w:val="000000" w:themeColor="text1"/>
          <w:sz w:val="22"/>
          <w:szCs w:val="22"/>
        </w:rPr>
        <w:t xml:space="preserve"> Overflow at Llaneilian SPS</w:t>
      </w:r>
      <w:r w:rsidRPr="008803BB">
        <w:rPr>
          <w:rStyle w:val="change"/>
          <w:rFonts w:cs="Arial"/>
          <w:color w:val="000000" w:themeColor="text1"/>
          <w:sz w:val="22"/>
          <w:szCs w:val="22"/>
        </w:rPr>
        <w:fldChar w:fldCharType="end"/>
      </w:r>
    </w:p>
    <w:p w14:paraId="766DFC9C" w14:textId="798B26E1" w:rsidR="00312211" w:rsidRPr="008803BB" w:rsidRDefault="00312211" w:rsidP="007857E3">
      <w:pPr>
        <w:pStyle w:val="Data"/>
        <w:spacing w:line="276" w:lineRule="auto"/>
        <w:rPr>
          <w:rStyle w:val="change"/>
          <w:rFonts w:cs="Arial"/>
          <w:color w:val="000000" w:themeColor="text1"/>
          <w:sz w:val="22"/>
          <w:szCs w:val="22"/>
        </w:rPr>
      </w:pPr>
      <w:r w:rsidRPr="008803BB">
        <w:rPr>
          <w:rStyle w:val="change"/>
          <w:rFonts w:cs="Arial"/>
          <w:color w:val="000000" w:themeColor="text1"/>
          <w:sz w:val="22"/>
          <w:szCs w:val="22"/>
        </w:rPr>
        <w:fldChar w:fldCharType="begin"/>
      </w:r>
      <w:r w:rsidRPr="008803BB">
        <w:rPr>
          <w:rStyle w:val="change"/>
          <w:rFonts w:cs="Arial"/>
          <w:color w:val="000000" w:themeColor="text1"/>
          <w:sz w:val="22"/>
          <w:szCs w:val="22"/>
        </w:rPr>
        <w:instrText xml:space="preserve"> MERGEFIELD DSI_ADD2 </w:instrText>
      </w:r>
      <w:r w:rsidRPr="008803BB">
        <w:rPr>
          <w:rStyle w:val="change"/>
          <w:rFonts w:cs="Arial"/>
          <w:color w:val="000000" w:themeColor="text1"/>
          <w:sz w:val="22"/>
          <w:szCs w:val="22"/>
        </w:rPr>
        <w:fldChar w:fldCharType="separate"/>
      </w:r>
      <w:r w:rsidR="00A834FF" w:rsidRPr="008803BB">
        <w:rPr>
          <w:rStyle w:val="change"/>
          <w:rFonts w:cs="Arial"/>
          <w:noProof/>
          <w:color w:val="000000" w:themeColor="text1"/>
          <w:sz w:val="22"/>
          <w:szCs w:val="22"/>
        </w:rPr>
        <w:t>Track adjacent to ‘Bryn Odyn’</w:t>
      </w:r>
      <w:r w:rsidRPr="008803BB">
        <w:rPr>
          <w:rStyle w:val="change"/>
          <w:rFonts w:cs="Arial"/>
          <w:color w:val="000000" w:themeColor="text1"/>
          <w:sz w:val="22"/>
          <w:szCs w:val="22"/>
        </w:rPr>
        <w:fldChar w:fldCharType="end"/>
      </w:r>
    </w:p>
    <w:p w14:paraId="38094AC0" w14:textId="76CAC45C" w:rsidR="00312211" w:rsidRPr="008803BB" w:rsidRDefault="00312211" w:rsidP="007857E3">
      <w:pPr>
        <w:pStyle w:val="Data"/>
        <w:spacing w:line="276" w:lineRule="auto"/>
        <w:rPr>
          <w:rStyle w:val="change"/>
          <w:rFonts w:cs="Arial"/>
          <w:color w:val="000000" w:themeColor="text1"/>
          <w:sz w:val="22"/>
          <w:szCs w:val="22"/>
        </w:rPr>
      </w:pPr>
      <w:r w:rsidRPr="008803BB">
        <w:rPr>
          <w:rStyle w:val="change"/>
          <w:rFonts w:cs="Arial"/>
          <w:color w:val="000000" w:themeColor="text1"/>
          <w:sz w:val="22"/>
          <w:szCs w:val="22"/>
        </w:rPr>
        <w:fldChar w:fldCharType="begin"/>
      </w:r>
      <w:r w:rsidRPr="008803BB">
        <w:rPr>
          <w:rStyle w:val="change"/>
          <w:rFonts w:cs="Arial"/>
          <w:color w:val="000000" w:themeColor="text1"/>
          <w:sz w:val="22"/>
          <w:szCs w:val="22"/>
        </w:rPr>
        <w:instrText xml:space="preserve"> MERGEFIELD DSI_ADD3 </w:instrText>
      </w:r>
      <w:r w:rsidRPr="008803BB">
        <w:rPr>
          <w:rStyle w:val="change"/>
          <w:rFonts w:cs="Arial"/>
          <w:color w:val="000000" w:themeColor="text1"/>
          <w:sz w:val="22"/>
          <w:szCs w:val="22"/>
        </w:rPr>
        <w:fldChar w:fldCharType="separate"/>
      </w:r>
      <w:r w:rsidR="00A834FF" w:rsidRPr="008803BB">
        <w:rPr>
          <w:rStyle w:val="change"/>
          <w:rFonts w:cs="Arial"/>
          <w:noProof/>
          <w:color w:val="000000" w:themeColor="text1"/>
          <w:sz w:val="22"/>
          <w:szCs w:val="22"/>
        </w:rPr>
        <w:t>Llaneilian Road</w:t>
      </w:r>
      <w:r w:rsidRPr="008803BB">
        <w:rPr>
          <w:rStyle w:val="change"/>
          <w:rFonts w:cs="Arial"/>
          <w:color w:val="000000" w:themeColor="text1"/>
          <w:sz w:val="22"/>
          <w:szCs w:val="22"/>
        </w:rPr>
        <w:fldChar w:fldCharType="end"/>
      </w:r>
    </w:p>
    <w:p w14:paraId="5B428BCD" w14:textId="77777777" w:rsidR="008803BB" w:rsidRPr="008803BB" w:rsidRDefault="00312211" w:rsidP="007857E3">
      <w:pPr>
        <w:pStyle w:val="Data"/>
        <w:spacing w:line="276" w:lineRule="auto"/>
        <w:rPr>
          <w:rStyle w:val="change"/>
          <w:rFonts w:cs="Arial"/>
          <w:noProof/>
          <w:color w:val="000000" w:themeColor="text1"/>
          <w:sz w:val="22"/>
          <w:szCs w:val="22"/>
        </w:rPr>
      </w:pPr>
      <w:r w:rsidRPr="008803BB">
        <w:rPr>
          <w:rStyle w:val="change"/>
          <w:rFonts w:cs="Arial"/>
          <w:color w:val="000000" w:themeColor="text1"/>
          <w:sz w:val="22"/>
          <w:szCs w:val="22"/>
        </w:rPr>
        <w:fldChar w:fldCharType="begin"/>
      </w:r>
      <w:r w:rsidRPr="008803BB">
        <w:rPr>
          <w:rStyle w:val="change"/>
          <w:rFonts w:cs="Arial"/>
          <w:color w:val="000000" w:themeColor="text1"/>
          <w:sz w:val="22"/>
          <w:szCs w:val="22"/>
        </w:rPr>
        <w:instrText xml:space="preserve"> MERGEFIELD DSI_ADD4 </w:instrText>
      </w:r>
      <w:r w:rsidRPr="008803BB">
        <w:rPr>
          <w:rStyle w:val="change"/>
          <w:rFonts w:cs="Arial"/>
          <w:color w:val="000000" w:themeColor="text1"/>
          <w:sz w:val="22"/>
          <w:szCs w:val="22"/>
        </w:rPr>
        <w:fldChar w:fldCharType="separate"/>
      </w:r>
      <w:r w:rsidR="00A834FF" w:rsidRPr="008803BB">
        <w:rPr>
          <w:rStyle w:val="change"/>
          <w:rFonts w:cs="Arial"/>
          <w:noProof/>
          <w:color w:val="000000" w:themeColor="text1"/>
          <w:sz w:val="22"/>
          <w:szCs w:val="22"/>
        </w:rPr>
        <w:t>Llaneilian</w:t>
      </w:r>
    </w:p>
    <w:p w14:paraId="018E1182" w14:textId="4AAC9E52" w:rsidR="00312211" w:rsidRPr="008803BB" w:rsidRDefault="00A834FF" w:rsidP="007857E3">
      <w:pPr>
        <w:pStyle w:val="Data"/>
        <w:spacing w:line="276" w:lineRule="auto"/>
        <w:rPr>
          <w:rStyle w:val="change"/>
          <w:rFonts w:cs="Arial"/>
          <w:color w:val="000000" w:themeColor="text1"/>
          <w:sz w:val="22"/>
          <w:szCs w:val="22"/>
        </w:rPr>
      </w:pPr>
      <w:r w:rsidRPr="008803BB">
        <w:rPr>
          <w:rStyle w:val="change"/>
          <w:rFonts w:cs="Arial"/>
          <w:noProof/>
          <w:color w:val="000000" w:themeColor="text1"/>
          <w:sz w:val="22"/>
          <w:szCs w:val="22"/>
        </w:rPr>
        <w:t>Anglesey</w:t>
      </w:r>
      <w:r w:rsidR="00312211" w:rsidRPr="008803BB">
        <w:rPr>
          <w:rStyle w:val="change"/>
          <w:rFonts w:cs="Arial"/>
          <w:color w:val="000000" w:themeColor="text1"/>
          <w:sz w:val="22"/>
          <w:szCs w:val="22"/>
        </w:rPr>
        <w:fldChar w:fldCharType="end"/>
      </w:r>
    </w:p>
    <w:p w14:paraId="4513B9B1" w14:textId="7B1BE23A" w:rsidR="00312211" w:rsidRPr="008803BB" w:rsidRDefault="00312211" w:rsidP="007857E3">
      <w:pPr>
        <w:pStyle w:val="Data"/>
        <w:spacing w:line="276" w:lineRule="auto"/>
        <w:rPr>
          <w:rStyle w:val="change"/>
          <w:rFonts w:cs="Arial"/>
          <w:color w:val="000000" w:themeColor="text1"/>
          <w:sz w:val="22"/>
          <w:szCs w:val="22"/>
        </w:rPr>
      </w:pPr>
      <w:r w:rsidRPr="008803BB">
        <w:rPr>
          <w:rStyle w:val="change"/>
          <w:rFonts w:cs="Arial"/>
          <w:color w:val="000000" w:themeColor="text1"/>
          <w:sz w:val="22"/>
          <w:szCs w:val="22"/>
        </w:rPr>
        <w:fldChar w:fldCharType="begin"/>
      </w:r>
      <w:r w:rsidRPr="008803BB">
        <w:rPr>
          <w:rStyle w:val="change"/>
          <w:rFonts w:cs="Arial"/>
          <w:color w:val="000000" w:themeColor="text1"/>
          <w:sz w:val="22"/>
          <w:szCs w:val="22"/>
        </w:rPr>
        <w:instrText xml:space="preserve"> MERGEFIELD DSI_POST_CODE </w:instrText>
      </w:r>
      <w:r w:rsidRPr="008803BB">
        <w:rPr>
          <w:rStyle w:val="change"/>
          <w:rFonts w:cs="Arial"/>
          <w:color w:val="000000" w:themeColor="text1"/>
          <w:sz w:val="22"/>
          <w:szCs w:val="22"/>
        </w:rPr>
        <w:fldChar w:fldCharType="separate"/>
      </w:r>
      <w:r w:rsidR="00A834FF" w:rsidRPr="008803BB">
        <w:rPr>
          <w:rStyle w:val="change"/>
          <w:rFonts w:cs="Arial"/>
          <w:noProof/>
          <w:color w:val="000000" w:themeColor="text1"/>
          <w:sz w:val="22"/>
          <w:szCs w:val="22"/>
        </w:rPr>
        <w:t>LL68 9LS</w:t>
      </w:r>
      <w:r w:rsidRPr="008803BB">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01BCC1F5"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w:t>
      </w:r>
      <w:r w:rsidRPr="00923C1F">
        <w:rPr>
          <w:rFonts w:cs="Arial"/>
          <w:color w:val="000000" w:themeColor="text1"/>
          <w:sz w:val="22"/>
          <w:szCs w:val="22"/>
        </w:rPr>
        <w:t xml:space="preserve">om </w:t>
      </w:r>
      <w:proofErr w:type="gramStart"/>
      <w:r w:rsidR="00923C1F" w:rsidRPr="00923C1F">
        <w:rPr>
          <w:rFonts w:cs="Arial"/>
          <w:b/>
          <w:bCs/>
          <w:color w:val="000000" w:themeColor="text1"/>
          <w:sz w:val="22"/>
          <w:szCs w:val="22"/>
        </w:rPr>
        <w:t>22/07/2024</w:t>
      </w:r>
      <w:proofErr w:type="gramEnd"/>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B0C5CF5" w:rsidR="00166CA5" w:rsidRPr="00923C1F" w:rsidRDefault="00923C1F" w:rsidP="00BC2C15">
            <w:pPr>
              <w:pStyle w:val="Heading3nonum"/>
              <w:spacing w:before="0"/>
              <w:ind w:right="-135"/>
              <w:jc w:val="center"/>
              <w:rPr>
                <w:rFonts w:cs="Arial"/>
                <w:b/>
                <w:color w:val="000000" w:themeColor="text1"/>
                <w:sz w:val="22"/>
                <w:szCs w:val="22"/>
              </w:rPr>
            </w:pPr>
            <w:r w:rsidRPr="00923C1F">
              <w:rPr>
                <w:rFonts w:cs="Arial"/>
                <w:b/>
                <w:color w:val="000000" w:themeColor="text1"/>
                <w:sz w:val="22"/>
                <w:szCs w:val="22"/>
              </w:rPr>
              <w:t>Joanna Fitton</w:t>
            </w:r>
          </w:p>
        </w:tc>
        <w:tc>
          <w:tcPr>
            <w:tcW w:w="2437" w:type="dxa"/>
            <w:vAlign w:val="center"/>
          </w:tcPr>
          <w:p w14:paraId="77C01C85" w14:textId="43677208" w:rsidR="00166CA5" w:rsidRPr="00923C1F" w:rsidRDefault="00923C1F" w:rsidP="00BC2C15">
            <w:pPr>
              <w:pStyle w:val="Heading3nonum"/>
              <w:spacing w:before="0"/>
              <w:ind w:right="34"/>
              <w:jc w:val="center"/>
              <w:rPr>
                <w:rFonts w:cs="Arial"/>
                <w:b/>
                <w:color w:val="000000" w:themeColor="text1"/>
                <w:sz w:val="22"/>
                <w:szCs w:val="22"/>
              </w:rPr>
            </w:pPr>
            <w:r w:rsidRPr="00923C1F">
              <w:rPr>
                <w:rFonts w:cs="Arial"/>
                <w:b/>
                <w:color w:val="000000" w:themeColor="text1"/>
                <w:sz w:val="22"/>
                <w:szCs w:val="22"/>
              </w:rPr>
              <w:t>15/07/2024</w:t>
            </w:r>
          </w:p>
        </w:tc>
      </w:tr>
    </w:tbl>
    <w:p w14:paraId="52C9EB91" w14:textId="16B5D86B" w:rsidR="00166CA5" w:rsidRPr="00C31D2C" w:rsidRDefault="00166CA5" w:rsidP="00923C1F">
      <w:pPr>
        <w:pStyle w:val="Heading3nonum"/>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432CC9" w:rsidRDefault="00166CA5" w:rsidP="00166CA5">
      <w:pPr>
        <w:pStyle w:val="Draftingnote"/>
        <w:spacing w:before="120"/>
        <w:rPr>
          <w:b/>
          <w:i w:val="0"/>
          <w:color w:val="000000" w:themeColor="text1"/>
          <w:sz w:val="22"/>
          <w:szCs w:val="22"/>
        </w:rPr>
      </w:pPr>
      <w:r w:rsidRPr="00C31D2C">
        <w:br w:type="page"/>
      </w:r>
      <w:r w:rsidRPr="00432CC9">
        <w:rPr>
          <w:b/>
          <w:i w:val="0"/>
          <w:color w:val="000000" w:themeColor="text1"/>
          <w:sz w:val="22"/>
          <w:szCs w:val="22"/>
        </w:rPr>
        <w:lastRenderedPageBreak/>
        <w:t>Schedule 1</w:t>
      </w:r>
    </w:p>
    <w:p w14:paraId="467BDB49" w14:textId="77777777" w:rsidR="00C52A90" w:rsidRPr="00432CC9" w:rsidRDefault="00C52A90" w:rsidP="00C52A90">
      <w:pPr>
        <w:spacing w:after="0" w:line="270" w:lineRule="exact"/>
        <w:rPr>
          <w:rFonts w:ascii="Arial" w:hAnsi="Arial" w:cs="Arial"/>
          <w:color w:val="000000" w:themeColor="text1"/>
          <w:sz w:val="22"/>
          <w:szCs w:val="22"/>
          <w:lang w:eastAsia="en-GB"/>
        </w:rPr>
      </w:pPr>
      <w:r w:rsidRPr="00432CC9">
        <w:rPr>
          <w:rFonts w:ascii="Arial" w:hAnsi="Arial" w:cs="Arial"/>
          <w:color w:val="000000" w:themeColor="text1"/>
          <w:sz w:val="22"/>
          <w:szCs w:val="22"/>
          <w:lang w:eastAsia="en-GB"/>
        </w:rPr>
        <w:t>The following conditions were varied as a result of a Natural Resources Wales-initiated variation:</w:t>
      </w:r>
    </w:p>
    <w:p w14:paraId="1898529E" w14:textId="4957619B" w:rsidR="00C52A90" w:rsidRPr="00432CC9" w:rsidRDefault="00432CC9" w:rsidP="00C52A90">
      <w:pPr>
        <w:spacing w:after="0" w:line="270" w:lineRule="exact"/>
        <w:rPr>
          <w:rFonts w:ascii="Arial" w:hAnsi="Arial" w:cs="Arial"/>
          <w:color w:val="000000" w:themeColor="text1"/>
          <w:sz w:val="22"/>
          <w:szCs w:val="22"/>
          <w:lang w:eastAsia="en-GB"/>
        </w:rPr>
      </w:pPr>
      <w:r w:rsidRPr="00432CC9">
        <w:rPr>
          <w:rFonts w:ascii="Arial" w:hAnsi="Arial" w:cs="Arial"/>
          <w:color w:val="000000" w:themeColor="text1"/>
          <w:sz w:val="22"/>
          <w:szCs w:val="22"/>
          <w:lang w:eastAsia="en-GB"/>
        </w:rPr>
        <w:t>2.4.1, 3.1.1, 3.1.2, 3.2.3, 3.2.6, 3.2.7, 3.2.8, 4.2.3</w:t>
      </w:r>
      <w:r w:rsidR="00021377">
        <w:rPr>
          <w:rFonts w:ascii="Arial" w:hAnsi="Arial" w:cs="Arial"/>
          <w:color w:val="000000" w:themeColor="text1"/>
          <w:sz w:val="22"/>
          <w:szCs w:val="22"/>
          <w:lang w:eastAsia="en-GB"/>
        </w:rPr>
        <w:t>, 4.3.1</w:t>
      </w:r>
    </w:p>
    <w:p w14:paraId="63101786" w14:textId="77777777" w:rsidR="00166CA5" w:rsidRPr="00F756D7" w:rsidRDefault="00166CA5"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F423E">
      <w:pPr>
        <w:pStyle w:val="Act"/>
        <w:spacing w:before="0" w:line="276" w:lineRule="auto"/>
      </w:pPr>
    </w:p>
    <w:p w14:paraId="04BAA0DC" w14:textId="77777777" w:rsidR="00166CA5" w:rsidRPr="008803BB" w:rsidRDefault="00166CA5" w:rsidP="003F423E">
      <w:pPr>
        <w:spacing w:before="0" w:after="0"/>
        <w:rPr>
          <w:rStyle w:val="Bold"/>
          <w:b w:val="0"/>
          <w:color w:val="000000" w:themeColor="text1"/>
          <w:sz w:val="22"/>
          <w:szCs w:val="22"/>
        </w:rPr>
      </w:pPr>
      <w:r w:rsidRPr="008D2310">
        <w:rPr>
          <w:rStyle w:val="Bold"/>
          <w:b w:val="0"/>
          <w:sz w:val="22"/>
          <w:szCs w:val="22"/>
        </w:rPr>
        <w:t>Pe</w:t>
      </w:r>
      <w:r w:rsidRPr="008803BB">
        <w:rPr>
          <w:rStyle w:val="Bold"/>
          <w:b w:val="0"/>
          <w:color w:val="000000" w:themeColor="text1"/>
          <w:sz w:val="22"/>
          <w:szCs w:val="22"/>
        </w:rPr>
        <w:t>rmit number</w:t>
      </w:r>
    </w:p>
    <w:p w14:paraId="06B9C6C2" w14:textId="0EF80991" w:rsidR="00166CA5" w:rsidRPr="008803BB" w:rsidRDefault="00312211" w:rsidP="003F423E">
      <w:pPr>
        <w:pStyle w:val="Data"/>
        <w:spacing w:line="276" w:lineRule="auto"/>
        <w:rPr>
          <w:rFonts w:cs="Arial"/>
          <w:color w:val="000000" w:themeColor="text1"/>
          <w:sz w:val="22"/>
          <w:szCs w:val="22"/>
        </w:rPr>
      </w:pPr>
      <w:r w:rsidRPr="008803BB">
        <w:rPr>
          <w:rFonts w:cs="Arial"/>
          <w:color w:val="000000" w:themeColor="text1"/>
          <w:sz w:val="22"/>
          <w:szCs w:val="22"/>
        </w:rPr>
        <w:fldChar w:fldCharType="begin"/>
      </w:r>
      <w:r w:rsidRPr="008803BB">
        <w:rPr>
          <w:rFonts w:cs="Arial"/>
          <w:color w:val="000000" w:themeColor="text1"/>
          <w:sz w:val="22"/>
          <w:szCs w:val="22"/>
        </w:rPr>
        <w:instrText xml:space="preserve"> MERGEFIELD Permit_number </w:instrText>
      </w:r>
      <w:r w:rsidRPr="008803BB">
        <w:rPr>
          <w:rFonts w:cs="Arial"/>
          <w:color w:val="000000" w:themeColor="text1"/>
          <w:sz w:val="22"/>
          <w:szCs w:val="22"/>
        </w:rPr>
        <w:fldChar w:fldCharType="separate"/>
      </w:r>
      <w:r w:rsidR="00A834FF" w:rsidRPr="008803BB">
        <w:rPr>
          <w:rFonts w:cs="Arial"/>
          <w:noProof/>
          <w:color w:val="000000" w:themeColor="text1"/>
          <w:sz w:val="22"/>
          <w:szCs w:val="22"/>
        </w:rPr>
        <w:t>CG0143701</w:t>
      </w:r>
      <w:r w:rsidRPr="008803BB">
        <w:rPr>
          <w:rFonts w:cs="Arial"/>
          <w:color w:val="000000" w:themeColor="text1"/>
          <w:sz w:val="22"/>
          <w:szCs w:val="22"/>
        </w:rPr>
        <w:fldChar w:fldCharType="end"/>
      </w:r>
    </w:p>
    <w:p w14:paraId="200AA1BF" w14:textId="77777777" w:rsidR="00166CA5" w:rsidRPr="008803BB" w:rsidRDefault="00166CA5" w:rsidP="003F423E">
      <w:pPr>
        <w:pStyle w:val="Data"/>
        <w:spacing w:line="276" w:lineRule="auto"/>
        <w:rPr>
          <w:rFonts w:cs="Arial"/>
          <w:color w:val="000000" w:themeColor="text1"/>
          <w:sz w:val="22"/>
          <w:szCs w:val="22"/>
        </w:rPr>
      </w:pPr>
    </w:p>
    <w:p w14:paraId="52EBE8BD" w14:textId="21D1AEE3" w:rsidR="00166CA5" w:rsidRPr="008803BB" w:rsidRDefault="00166CA5" w:rsidP="003F423E">
      <w:pPr>
        <w:pStyle w:val="Heading3nonum"/>
        <w:spacing w:before="0" w:line="276" w:lineRule="auto"/>
        <w:rPr>
          <w:color w:val="000000" w:themeColor="text1"/>
          <w:sz w:val="22"/>
          <w:szCs w:val="22"/>
        </w:rPr>
      </w:pPr>
      <w:r w:rsidRPr="008803BB">
        <w:rPr>
          <w:color w:val="000000" w:themeColor="text1"/>
          <w:sz w:val="22"/>
          <w:szCs w:val="22"/>
        </w:rPr>
        <w:t xml:space="preserve">This is the consolidated permit referred to in the variation and consolidation notice for </w:t>
      </w:r>
      <w:r w:rsidR="00B873B4" w:rsidRPr="008803BB">
        <w:rPr>
          <w:color w:val="000000" w:themeColor="text1"/>
          <w:sz w:val="22"/>
          <w:szCs w:val="22"/>
        </w:rPr>
        <w:t>variation</w:t>
      </w:r>
      <w:r w:rsidRPr="008803BB">
        <w:rPr>
          <w:color w:val="000000" w:themeColor="text1"/>
          <w:sz w:val="22"/>
          <w:szCs w:val="22"/>
        </w:rPr>
        <w:t xml:space="preserve"> </w:t>
      </w:r>
      <w:r w:rsidR="00312211" w:rsidRPr="008803BB">
        <w:rPr>
          <w:color w:val="000000" w:themeColor="text1"/>
          <w:sz w:val="22"/>
          <w:szCs w:val="22"/>
        </w:rPr>
        <w:fldChar w:fldCharType="begin"/>
      </w:r>
      <w:r w:rsidR="00312211" w:rsidRPr="008803BB">
        <w:rPr>
          <w:color w:val="000000" w:themeColor="text1"/>
          <w:sz w:val="22"/>
          <w:szCs w:val="22"/>
        </w:rPr>
        <w:instrText xml:space="preserve"> MERGEFIELD PAN </w:instrText>
      </w:r>
      <w:r w:rsidR="00312211" w:rsidRPr="008803BB">
        <w:rPr>
          <w:color w:val="000000" w:themeColor="text1"/>
          <w:sz w:val="22"/>
          <w:szCs w:val="22"/>
        </w:rPr>
        <w:fldChar w:fldCharType="separate"/>
      </w:r>
      <w:r w:rsidR="00A834FF" w:rsidRPr="008803BB">
        <w:rPr>
          <w:noProof/>
          <w:color w:val="000000" w:themeColor="text1"/>
          <w:sz w:val="22"/>
          <w:szCs w:val="22"/>
        </w:rPr>
        <w:t>PAN-021324</w:t>
      </w:r>
      <w:r w:rsidR="00312211" w:rsidRPr="008803BB">
        <w:rPr>
          <w:color w:val="000000" w:themeColor="text1"/>
          <w:sz w:val="22"/>
          <w:szCs w:val="22"/>
        </w:rPr>
        <w:fldChar w:fldCharType="end"/>
      </w:r>
      <w:r w:rsidR="00312211" w:rsidRPr="008803BB">
        <w:rPr>
          <w:color w:val="000000" w:themeColor="text1"/>
          <w:sz w:val="22"/>
          <w:szCs w:val="22"/>
        </w:rPr>
        <w:t xml:space="preserve"> </w:t>
      </w:r>
      <w:proofErr w:type="gramStart"/>
      <w:r w:rsidRPr="008803BB">
        <w:rPr>
          <w:color w:val="000000" w:themeColor="text1"/>
          <w:sz w:val="22"/>
          <w:szCs w:val="22"/>
        </w:rPr>
        <w:t>authorising</w:t>
      </w:r>
      <w:proofErr w:type="gramEnd"/>
      <w:r w:rsidRPr="008803BB">
        <w:rPr>
          <w:color w:val="000000" w:themeColor="text1"/>
          <w:sz w:val="22"/>
          <w:szCs w:val="22"/>
        </w:rPr>
        <w:t xml:space="preserve"> </w:t>
      </w:r>
    </w:p>
    <w:p w14:paraId="3F4C7805" w14:textId="77777777" w:rsidR="00166CA5" w:rsidRPr="008803BB" w:rsidRDefault="00166CA5" w:rsidP="003F423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8803BB" w:rsidRDefault="00166CA5" w:rsidP="003F423E">
      <w:pPr>
        <w:pStyle w:val="Data"/>
        <w:spacing w:line="276" w:lineRule="auto"/>
        <w:rPr>
          <w:b w:val="0"/>
          <w:color w:val="000000" w:themeColor="text1"/>
          <w:sz w:val="22"/>
        </w:rPr>
      </w:pPr>
      <w:r w:rsidRPr="008803BB">
        <w:rPr>
          <w:rFonts w:cs="Arial"/>
          <w:color w:val="000000" w:themeColor="text1"/>
          <w:sz w:val="22"/>
          <w:szCs w:val="22"/>
        </w:rPr>
        <w:t>Dŵ</w:t>
      </w:r>
      <w:r w:rsidRPr="008803BB">
        <w:rPr>
          <w:color w:val="000000" w:themeColor="text1"/>
          <w:sz w:val="22"/>
          <w:szCs w:val="22"/>
        </w:rPr>
        <w:t>r Cymru Cyfyngedig</w:t>
      </w:r>
      <w:r w:rsidRPr="008803BB">
        <w:rPr>
          <w:color w:val="000000" w:themeColor="text1"/>
          <w:sz w:val="22"/>
        </w:rPr>
        <w:t xml:space="preserve"> </w:t>
      </w:r>
      <w:r w:rsidRPr="008803BB">
        <w:rPr>
          <w:b w:val="0"/>
          <w:color w:val="000000" w:themeColor="text1"/>
          <w:sz w:val="22"/>
        </w:rPr>
        <w:t>(“the operator</w:t>
      </w:r>
      <w:r w:rsidRPr="008803BB">
        <w:rPr>
          <w:b w:val="0"/>
          <w:color w:val="000000" w:themeColor="text1"/>
          <w:sz w:val="22"/>
          <w:szCs w:val="22"/>
        </w:rPr>
        <w:t>”)</w:t>
      </w:r>
    </w:p>
    <w:p w14:paraId="254BF63D" w14:textId="77777777" w:rsidR="00166CA5" w:rsidRPr="008803BB" w:rsidRDefault="00166CA5" w:rsidP="003F423E">
      <w:pPr>
        <w:pStyle w:val="Heading3nonum"/>
        <w:spacing w:before="0" w:line="276" w:lineRule="auto"/>
        <w:rPr>
          <w:rFonts w:cs="Arial"/>
          <w:color w:val="000000" w:themeColor="text1"/>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8803BB">
        <w:rPr>
          <w:color w:val="000000" w:themeColor="text1"/>
          <w:sz w:val="22"/>
        </w:rPr>
        <w:t>whose registered offi</w:t>
      </w:r>
      <w:r w:rsidRPr="009F6C74">
        <w:rPr>
          <w:color w:val="auto"/>
          <w:sz w:val="22"/>
        </w:rPr>
        <w:t xml:space="preserve">ce </w:t>
      </w:r>
      <w:proofErr w:type="gramStart"/>
      <w:r w:rsidRPr="009F6C74">
        <w:rPr>
          <w:color w:val="auto"/>
          <w:sz w:val="22"/>
        </w:rPr>
        <w:t>is</w:t>
      </w:r>
      <w:proofErr w:type="gramEnd"/>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F423E">
      <w:pPr>
        <w:spacing w:before="0" w:after="0"/>
        <w:ind w:right="282"/>
        <w:rPr>
          <w:b/>
          <w:sz w:val="22"/>
          <w:szCs w:val="22"/>
        </w:rPr>
      </w:pPr>
    </w:p>
    <w:p w14:paraId="0EBC5839" w14:textId="6E68B4DE" w:rsidR="00166CA5" w:rsidRPr="008803BB" w:rsidRDefault="00166CA5" w:rsidP="003F423E">
      <w:pPr>
        <w:spacing w:before="0" w:after="0"/>
        <w:ind w:right="282"/>
        <w:rPr>
          <w:rStyle w:val="Red"/>
          <w:color w:val="000000" w:themeColor="text1"/>
          <w:sz w:val="22"/>
          <w:szCs w:val="22"/>
        </w:rPr>
      </w:pPr>
      <w:r w:rsidRPr="008803BB">
        <w:rPr>
          <w:color w:val="000000" w:themeColor="text1"/>
          <w:sz w:val="22"/>
          <w:szCs w:val="22"/>
        </w:rPr>
        <w:t xml:space="preserve">to operate </w:t>
      </w:r>
      <w:r w:rsidRPr="008803BB">
        <w:rPr>
          <w:rStyle w:val="Red"/>
          <w:color w:val="000000" w:themeColor="text1"/>
          <w:sz w:val="22"/>
          <w:szCs w:val="22"/>
        </w:rPr>
        <w:t>a water discharge activity at</w:t>
      </w:r>
    </w:p>
    <w:p w14:paraId="1C16373C" w14:textId="2331201A" w:rsidR="00312211" w:rsidRPr="008803BB" w:rsidRDefault="00312211" w:rsidP="003F423E">
      <w:pPr>
        <w:pStyle w:val="Data"/>
        <w:spacing w:line="276" w:lineRule="auto"/>
        <w:rPr>
          <w:rStyle w:val="change"/>
          <w:rFonts w:cs="Arial"/>
          <w:color w:val="000000" w:themeColor="text1"/>
          <w:sz w:val="22"/>
          <w:szCs w:val="22"/>
        </w:rPr>
      </w:pPr>
      <w:r w:rsidRPr="008803BB">
        <w:rPr>
          <w:rStyle w:val="change"/>
          <w:rFonts w:cs="Arial"/>
          <w:color w:val="000000" w:themeColor="text1"/>
          <w:sz w:val="22"/>
          <w:szCs w:val="22"/>
        </w:rPr>
        <w:fldChar w:fldCharType="begin"/>
      </w:r>
      <w:r w:rsidRPr="008803BB">
        <w:rPr>
          <w:rStyle w:val="change"/>
          <w:rFonts w:cs="Arial"/>
          <w:color w:val="000000" w:themeColor="text1"/>
          <w:sz w:val="22"/>
          <w:szCs w:val="22"/>
        </w:rPr>
        <w:instrText xml:space="preserve"> MERGEFIELD Site_name </w:instrText>
      </w:r>
      <w:r w:rsidRPr="008803BB">
        <w:rPr>
          <w:rStyle w:val="change"/>
          <w:rFonts w:cs="Arial"/>
          <w:color w:val="000000" w:themeColor="text1"/>
          <w:sz w:val="22"/>
          <w:szCs w:val="22"/>
        </w:rPr>
        <w:fldChar w:fldCharType="separate"/>
      </w:r>
      <w:r w:rsidR="00A834FF" w:rsidRPr="008803BB">
        <w:rPr>
          <w:rStyle w:val="change"/>
          <w:rFonts w:cs="Arial"/>
          <w:noProof/>
          <w:color w:val="000000" w:themeColor="text1"/>
          <w:sz w:val="22"/>
          <w:szCs w:val="22"/>
        </w:rPr>
        <w:t xml:space="preserve">Settled Storm </w:t>
      </w:r>
      <w:r w:rsidR="00021377">
        <w:rPr>
          <w:rStyle w:val="change"/>
          <w:rFonts w:cs="Arial"/>
          <w:noProof/>
          <w:color w:val="000000" w:themeColor="text1"/>
          <w:sz w:val="22"/>
          <w:szCs w:val="22"/>
        </w:rPr>
        <w:t xml:space="preserve">and Emergency </w:t>
      </w:r>
      <w:r w:rsidR="00A834FF" w:rsidRPr="008803BB">
        <w:rPr>
          <w:rStyle w:val="change"/>
          <w:rFonts w:cs="Arial"/>
          <w:noProof/>
          <w:color w:val="000000" w:themeColor="text1"/>
          <w:sz w:val="22"/>
          <w:szCs w:val="22"/>
        </w:rPr>
        <w:t>Overflow at Llaneilian SPS</w:t>
      </w:r>
      <w:r w:rsidRPr="008803BB">
        <w:rPr>
          <w:rStyle w:val="change"/>
          <w:rFonts w:cs="Arial"/>
          <w:color w:val="000000" w:themeColor="text1"/>
          <w:sz w:val="22"/>
          <w:szCs w:val="22"/>
        </w:rPr>
        <w:fldChar w:fldCharType="end"/>
      </w:r>
    </w:p>
    <w:p w14:paraId="5175CD4C" w14:textId="6A3E275A" w:rsidR="00312211" w:rsidRPr="008803BB" w:rsidRDefault="00312211" w:rsidP="003F423E">
      <w:pPr>
        <w:pStyle w:val="Data"/>
        <w:spacing w:line="276" w:lineRule="auto"/>
        <w:rPr>
          <w:rStyle w:val="change"/>
          <w:rFonts w:cs="Arial"/>
          <w:color w:val="000000" w:themeColor="text1"/>
          <w:sz w:val="22"/>
          <w:szCs w:val="22"/>
        </w:rPr>
      </w:pPr>
      <w:r w:rsidRPr="008803BB">
        <w:rPr>
          <w:rStyle w:val="change"/>
          <w:rFonts w:cs="Arial"/>
          <w:color w:val="000000" w:themeColor="text1"/>
          <w:sz w:val="22"/>
          <w:szCs w:val="22"/>
        </w:rPr>
        <w:fldChar w:fldCharType="begin"/>
      </w:r>
      <w:r w:rsidRPr="008803BB">
        <w:rPr>
          <w:rStyle w:val="change"/>
          <w:rFonts w:cs="Arial"/>
          <w:color w:val="000000" w:themeColor="text1"/>
          <w:sz w:val="22"/>
          <w:szCs w:val="22"/>
        </w:rPr>
        <w:instrText xml:space="preserve"> MERGEFIELD DSI_ADD2 </w:instrText>
      </w:r>
      <w:r w:rsidRPr="008803BB">
        <w:rPr>
          <w:rStyle w:val="change"/>
          <w:rFonts w:cs="Arial"/>
          <w:color w:val="000000" w:themeColor="text1"/>
          <w:sz w:val="22"/>
          <w:szCs w:val="22"/>
        </w:rPr>
        <w:fldChar w:fldCharType="separate"/>
      </w:r>
      <w:r w:rsidR="00A834FF" w:rsidRPr="008803BB">
        <w:rPr>
          <w:rStyle w:val="change"/>
          <w:rFonts w:cs="Arial"/>
          <w:noProof/>
          <w:color w:val="000000" w:themeColor="text1"/>
          <w:sz w:val="22"/>
          <w:szCs w:val="22"/>
        </w:rPr>
        <w:t>Track adjacent to ‘Bryn Odyn’</w:t>
      </w:r>
      <w:r w:rsidRPr="008803BB">
        <w:rPr>
          <w:rStyle w:val="change"/>
          <w:rFonts w:cs="Arial"/>
          <w:color w:val="000000" w:themeColor="text1"/>
          <w:sz w:val="22"/>
          <w:szCs w:val="22"/>
        </w:rPr>
        <w:fldChar w:fldCharType="end"/>
      </w:r>
    </w:p>
    <w:p w14:paraId="1C16CA3B" w14:textId="1E8178C6" w:rsidR="00312211" w:rsidRPr="008803BB" w:rsidRDefault="00312211" w:rsidP="003F423E">
      <w:pPr>
        <w:pStyle w:val="Data"/>
        <w:spacing w:line="276" w:lineRule="auto"/>
        <w:rPr>
          <w:rStyle w:val="change"/>
          <w:rFonts w:cs="Arial"/>
          <w:color w:val="000000" w:themeColor="text1"/>
          <w:sz w:val="22"/>
          <w:szCs w:val="22"/>
        </w:rPr>
      </w:pPr>
      <w:r w:rsidRPr="008803BB">
        <w:rPr>
          <w:rStyle w:val="change"/>
          <w:rFonts w:cs="Arial"/>
          <w:color w:val="000000" w:themeColor="text1"/>
          <w:sz w:val="22"/>
          <w:szCs w:val="22"/>
        </w:rPr>
        <w:fldChar w:fldCharType="begin"/>
      </w:r>
      <w:r w:rsidRPr="008803BB">
        <w:rPr>
          <w:rStyle w:val="change"/>
          <w:rFonts w:cs="Arial"/>
          <w:color w:val="000000" w:themeColor="text1"/>
          <w:sz w:val="22"/>
          <w:szCs w:val="22"/>
        </w:rPr>
        <w:instrText xml:space="preserve"> MERGEFIELD DSI_ADD3 </w:instrText>
      </w:r>
      <w:r w:rsidRPr="008803BB">
        <w:rPr>
          <w:rStyle w:val="change"/>
          <w:rFonts w:cs="Arial"/>
          <w:color w:val="000000" w:themeColor="text1"/>
          <w:sz w:val="22"/>
          <w:szCs w:val="22"/>
        </w:rPr>
        <w:fldChar w:fldCharType="separate"/>
      </w:r>
      <w:r w:rsidR="00A834FF" w:rsidRPr="008803BB">
        <w:rPr>
          <w:rStyle w:val="change"/>
          <w:rFonts w:cs="Arial"/>
          <w:noProof/>
          <w:color w:val="000000" w:themeColor="text1"/>
          <w:sz w:val="22"/>
          <w:szCs w:val="22"/>
        </w:rPr>
        <w:t>Llaneilian Road</w:t>
      </w:r>
      <w:r w:rsidRPr="008803BB">
        <w:rPr>
          <w:rStyle w:val="change"/>
          <w:rFonts w:cs="Arial"/>
          <w:color w:val="000000" w:themeColor="text1"/>
          <w:sz w:val="22"/>
          <w:szCs w:val="22"/>
        </w:rPr>
        <w:fldChar w:fldCharType="end"/>
      </w:r>
    </w:p>
    <w:p w14:paraId="729B5602" w14:textId="77777777" w:rsidR="008803BB" w:rsidRPr="008803BB" w:rsidRDefault="00312211" w:rsidP="003F423E">
      <w:pPr>
        <w:pStyle w:val="Data"/>
        <w:spacing w:line="276" w:lineRule="auto"/>
        <w:rPr>
          <w:rStyle w:val="change"/>
          <w:rFonts w:cs="Arial"/>
          <w:noProof/>
          <w:color w:val="000000" w:themeColor="text1"/>
          <w:sz w:val="22"/>
          <w:szCs w:val="22"/>
        </w:rPr>
      </w:pPr>
      <w:r w:rsidRPr="008803BB">
        <w:rPr>
          <w:rStyle w:val="change"/>
          <w:rFonts w:cs="Arial"/>
          <w:color w:val="000000" w:themeColor="text1"/>
          <w:sz w:val="22"/>
          <w:szCs w:val="22"/>
        </w:rPr>
        <w:fldChar w:fldCharType="begin"/>
      </w:r>
      <w:r w:rsidRPr="008803BB">
        <w:rPr>
          <w:rStyle w:val="change"/>
          <w:rFonts w:cs="Arial"/>
          <w:color w:val="000000" w:themeColor="text1"/>
          <w:sz w:val="22"/>
          <w:szCs w:val="22"/>
        </w:rPr>
        <w:instrText xml:space="preserve"> MERGEFIELD DSI_ADD4 </w:instrText>
      </w:r>
      <w:r w:rsidRPr="008803BB">
        <w:rPr>
          <w:rStyle w:val="change"/>
          <w:rFonts w:cs="Arial"/>
          <w:color w:val="000000" w:themeColor="text1"/>
          <w:sz w:val="22"/>
          <w:szCs w:val="22"/>
        </w:rPr>
        <w:fldChar w:fldCharType="separate"/>
      </w:r>
      <w:r w:rsidR="00A834FF" w:rsidRPr="008803BB">
        <w:rPr>
          <w:rStyle w:val="change"/>
          <w:rFonts w:cs="Arial"/>
          <w:noProof/>
          <w:color w:val="000000" w:themeColor="text1"/>
          <w:sz w:val="22"/>
          <w:szCs w:val="22"/>
        </w:rPr>
        <w:t>Llaneilian</w:t>
      </w:r>
    </w:p>
    <w:p w14:paraId="69D13306" w14:textId="6D445C71" w:rsidR="00312211" w:rsidRPr="008803BB" w:rsidRDefault="00A834FF" w:rsidP="003F423E">
      <w:pPr>
        <w:pStyle w:val="Data"/>
        <w:spacing w:line="276" w:lineRule="auto"/>
        <w:rPr>
          <w:rStyle w:val="change"/>
          <w:rFonts w:cs="Arial"/>
          <w:color w:val="000000" w:themeColor="text1"/>
          <w:sz w:val="22"/>
          <w:szCs w:val="22"/>
        </w:rPr>
      </w:pPr>
      <w:r w:rsidRPr="008803BB">
        <w:rPr>
          <w:rStyle w:val="change"/>
          <w:rFonts w:cs="Arial"/>
          <w:noProof/>
          <w:color w:val="000000" w:themeColor="text1"/>
          <w:sz w:val="22"/>
          <w:szCs w:val="22"/>
        </w:rPr>
        <w:t>Anglesey</w:t>
      </w:r>
      <w:r w:rsidR="00312211" w:rsidRPr="008803BB">
        <w:rPr>
          <w:rStyle w:val="change"/>
          <w:rFonts w:cs="Arial"/>
          <w:color w:val="000000" w:themeColor="text1"/>
          <w:sz w:val="22"/>
          <w:szCs w:val="22"/>
        </w:rPr>
        <w:fldChar w:fldCharType="end"/>
      </w:r>
    </w:p>
    <w:p w14:paraId="381CFFB0" w14:textId="07EE8351" w:rsidR="00312211" w:rsidRPr="008803BB" w:rsidRDefault="00312211" w:rsidP="003F423E">
      <w:pPr>
        <w:pStyle w:val="Data"/>
        <w:spacing w:line="276" w:lineRule="auto"/>
        <w:rPr>
          <w:rStyle w:val="change"/>
          <w:rFonts w:cs="Arial"/>
          <w:color w:val="000000" w:themeColor="text1"/>
          <w:sz w:val="22"/>
          <w:szCs w:val="22"/>
        </w:rPr>
      </w:pPr>
      <w:r w:rsidRPr="008803BB">
        <w:rPr>
          <w:rStyle w:val="change"/>
          <w:rFonts w:cs="Arial"/>
          <w:color w:val="000000" w:themeColor="text1"/>
          <w:sz w:val="22"/>
          <w:szCs w:val="22"/>
        </w:rPr>
        <w:fldChar w:fldCharType="begin"/>
      </w:r>
      <w:r w:rsidRPr="008803BB">
        <w:rPr>
          <w:rStyle w:val="change"/>
          <w:rFonts w:cs="Arial"/>
          <w:color w:val="000000" w:themeColor="text1"/>
          <w:sz w:val="22"/>
          <w:szCs w:val="22"/>
        </w:rPr>
        <w:instrText xml:space="preserve"> MERGEFIELD DSI_POST_CODE </w:instrText>
      </w:r>
      <w:r w:rsidRPr="008803BB">
        <w:rPr>
          <w:rStyle w:val="change"/>
          <w:rFonts w:cs="Arial"/>
          <w:color w:val="000000" w:themeColor="text1"/>
          <w:sz w:val="22"/>
          <w:szCs w:val="22"/>
        </w:rPr>
        <w:fldChar w:fldCharType="separate"/>
      </w:r>
      <w:r w:rsidR="00A834FF" w:rsidRPr="008803BB">
        <w:rPr>
          <w:rStyle w:val="change"/>
          <w:rFonts w:cs="Arial"/>
          <w:noProof/>
          <w:color w:val="000000" w:themeColor="text1"/>
          <w:sz w:val="22"/>
          <w:szCs w:val="22"/>
        </w:rPr>
        <w:t>LL68 9LS</w:t>
      </w:r>
      <w:r w:rsidRPr="008803BB">
        <w:rPr>
          <w:rStyle w:val="change"/>
          <w:rFonts w:cs="Arial"/>
          <w:color w:val="000000" w:themeColor="text1"/>
          <w:sz w:val="22"/>
          <w:szCs w:val="22"/>
        </w:rPr>
        <w:fldChar w:fldCharType="end"/>
      </w:r>
    </w:p>
    <w:p w14:paraId="1D90D32C" w14:textId="77777777" w:rsidR="00166CA5" w:rsidRPr="008803BB" w:rsidRDefault="00166CA5" w:rsidP="003F423E">
      <w:pPr>
        <w:pStyle w:val="Heading3nonum"/>
        <w:spacing w:before="0" w:line="276" w:lineRule="auto"/>
        <w:rPr>
          <w:b/>
          <w:color w:val="000000" w:themeColor="text1"/>
          <w:sz w:val="22"/>
          <w:szCs w:val="22"/>
        </w:rPr>
      </w:pPr>
    </w:p>
    <w:p w14:paraId="5801F1A2" w14:textId="648ABEFF" w:rsidR="00166CA5" w:rsidRDefault="00166CA5" w:rsidP="003F423E">
      <w:pPr>
        <w:spacing w:before="0" w:after="0"/>
        <w:rPr>
          <w:sz w:val="22"/>
          <w:szCs w:val="22"/>
        </w:rPr>
      </w:pPr>
      <w:r w:rsidRPr="008803BB">
        <w:rPr>
          <w:color w:val="000000" w:themeColor="text1"/>
          <w:sz w:val="22"/>
          <w:szCs w:val="22"/>
        </w:rPr>
        <w:t>to the extent aut</w:t>
      </w:r>
      <w:r w:rsidRPr="008036BE">
        <w:rPr>
          <w:sz w:val="22"/>
          <w:szCs w:val="22"/>
        </w:rPr>
        <w:t>horised by and subject to the conditions of this permit.</w:t>
      </w:r>
    </w:p>
    <w:p w14:paraId="39CE1CC5" w14:textId="77777777" w:rsidR="00D6025A" w:rsidRDefault="00D6025A" w:rsidP="003F423E">
      <w:pPr>
        <w:spacing w:before="0" w:after="0"/>
        <w:rPr>
          <w:sz w:val="22"/>
          <w:szCs w:val="22"/>
        </w:rPr>
      </w:pPr>
    </w:p>
    <w:p w14:paraId="21D7E348" w14:textId="4DCEE249" w:rsidR="00D6025A" w:rsidRPr="00D6025A" w:rsidRDefault="00D6025A" w:rsidP="003F423E">
      <w:pPr>
        <w:spacing w:before="0" w:after="0"/>
        <w:rPr>
          <w:sz w:val="22"/>
          <w:szCs w:val="22"/>
        </w:rPr>
      </w:pPr>
      <w:r w:rsidRPr="00432CC9">
        <w:rPr>
          <w:sz w:val="22"/>
          <w:szCs w:val="22"/>
        </w:rPr>
        <w:t>The permit variation and consolidation shall take effec</w:t>
      </w:r>
      <w:r w:rsidRPr="00923C1F">
        <w:rPr>
          <w:color w:val="000000" w:themeColor="text1"/>
          <w:sz w:val="22"/>
          <w:szCs w:val="22"/>
        </w:rPr>
        <w:t xml:space="preserve">t from </w:t>
      </w:r>
      <w:proofErr w:type="gramStart"/>
      <w:r w:rsidR="00923C1F" w:rsidRPr="00923C1F">
        <w:rPr>
          <w:b/>
          <w:bCs/>
          <w:color w:val="000000" w:themeColor="text1"/>
          <w:sz w:val="22"/>
          <w:szCs w:val="22"/>
        </w:rPr>
        <w:t>22/07/2024</w:t>
      </w:r>
      <w:proofErr w:type="gramEnd"/>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923C1F" w:rsidRPr="0049139F" w14:paraId="133F0D16" w14:textId="77777777" w:rsidTr="003F423E">
        <w:trPr>
          <w:trHeight w:hRule="exact" w:val="977"/>
        </w:trPr>
        <w:tc>
          <w:tcPr>
            <w:tcW w:w="5387" w:type="dxa"/>
            <w:vAlign w:val="center"/>
          </w:tcPr>
          <w:p w14:paraId="6B073446" w14:textId="550EE256" w:rsidR="00923C1F" w:rsidRPr="00A515BD" w:rsidRDefault="00923C1F" w:rsidP="00923C1F">
            <w:pPr>
              <w:pStyle w:val="Heading3nonum"/>
              <w:spacing w:before="0"/>
              <w:ind w:right="34"/>
              <w:jc w:val="center"/>
              <w:rPr>
                <w:sz w:val="22"/>
                <w:szCs w:val="22"/>
                <w:highlight w:val="yellow"/>
              </w:rPr>
            </w:pPr>
            <w:r w:rsidRPr="00923C1F">
              <w:rPr>
                <w:rFonts w:cs="Arial"/>
                <w:b/>
                <w:color w:val="000000" w:themeColor="text1"/>
                <w:sz w:val="22"/>
                <w:szCs w:val="22"/>
              </w:rPr>
              <w:t>Joanna Fitton</w:t>
            </w:r>
          </w:p>
        </w:tc>
        <w:tc>
          <w:tcPr>
            <w:tcW w:w="2551" w:type="dxa"/>
            <w:vAlign w:val="center"/>
          </w:tcPr>
          <w:p w14:paraId="0E6D5413" w14:textId="288297FE" w:rsidR="00923C1F" w:rsidRPr="00A515BD" w:rsidRDefault="00923C1F" w:rsidP="00923C1F">
            <w:pPr>
              <w:pStyle w:val="Heading3nonum"/>
              <w:spacing w:before="0" w:line="240" w:lineRule="auto"/>
              <w:jc w:val="center"/>
              <w:rPr>
                <w:b/>
                <w:color w:val="FF0000"/>
                <w:sz w:val="22"/>
                <w:szCs w:val="22"/>
                <w:highlight w:val="yellow"/>
              </w:rPr>
            </w:pPr>
            <w:r w:rsidRPr="00923C1F">
              <w:rPr>
                <w:rFonts w:cs="Arial"/>
                <w:b/>
                <w:color w:val="000000" w:themeColor="text1"/>
                <w:sz w:val="22"/>
                <w:szCs w:val="22"/>
              </w:rPr>
              <w:t>15/07/2024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4B3C660F"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021377">
        <w:rPr>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 xml:space="preserve">Permitted </w:t>
      </w:r>
      <w:proofErr w:type="gramStart"/>
      <w:r w:rsidRPr="00166CA5">
        <w:t>activities</w:t>
      </w:r>
      <w:proofErr w:type="gramEnd"/>
    </w:p>
    <w:p w14:paraId="5AA311CD" w14:textId="3326A75B" w:rsidR="00B343E4" w:rsidRPr="006F6E91" w:rsidRDefault="00B343E4" w:rsidP="00D8131E">
      <w:pPr>
        <w:pStyle w:val="Bullet1"/>
        <w:ind w:hanging="80"/>
        <w:rPr>
          <w:sz w:val="18"/>
          <w:szCs w:val="18"/>
        </w:rPr>
      </w:pPr>
      <w:r w:rsidRPr="006F6E91">
        <w:rPr>
          <w:sz w:val="18"/>
          <w:szCs w:val="18"/>
        </w:rPr>
        <w:t>The only activit</w:t>
      </w:r>
      <w:r w:rsidR="00432CC9">
        <w:rPr>
          <w:rStyle w:val="Red"/>
          <w:color w:val="auto"/>
          <w:sz w:val="18"/>
          <w:szCs w:val="18"/>
        </w:rPr>
        <w:t>ies</w:t>
      </w:r>
      <w:r w:rsidRPr="006F6E91">
        <w:rPr>
          <w:sz w:val="18"/>
          <w:szCs w:val="18"/>
        </w:rPr>
        <w:t xml:space="preserve"> authorised by the permit </w:t>
      </w:r>
      <w:r w:rsidR="00432CC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432CC9">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5D922C72"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432CC9">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w:t>
      </w:r>
      <w:r w:rsidR="00933AE5" w:rsidRPr="00970EF6">
        <w:rPr>
          <w:color w:val="000000" w:themeColor="text1"/>
          <w:sz w:val="18"/>
          <w:szCs w:val="18"/>
        </w:rPr>
        <w:t>ivity</w:t>
      </w:r>
      <w:r w:rsidR="00CC4DE8" w:rsidRPr="00970EF6">
        <w:rPr>
          <w:color w:val="000000" w:themeColor="text1"/>
          <w:sz w:val="18"/>
          <w:szCs w:val="18"/>
        </w:rPr>
        <w:t xml:space="preserve"> A2</w:t>
      </w:r>
      <w:r w:rsidR="00933AE5" w:rsidRPr="00970EF6">
        <w:rPr>
          <w:color w:val="000000" w:themeColor="text1"/>
          <w:sz w:val="18"/>
          <w:szCs w:val="18"/>
        </w:rPr>
        <w:t>, referenced in schedule 1, table S1.1, the activity shall, subject to the conditions of this permit, be operated u</w:t>
      </w:r>
      <w:r w:rsidR="00933AE5" w:rsidRPr="00245378">
        <w:rPr>
          <w:color w:val="000000" w:themeColor="text1"/>
          <w:sz w:val="18"/>
          <w:szCs w:val="18"/>
        </w:rPr>
        <w:t>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970EF6" w:rsidRDefault="00F6187E" w:rsidP="007E2803">
      <w:pPr>
        <w:pStyle w:val="aBullet"/>
        <w:numPr>
          <w:ilvl w:val="0"/>
          <w:numId w:val="0"/>
        </w:numPr>
        <w:ind w:left="1600"/>
        <w:rPr>
          <w:rStyle w:val="Red"/>
          <w:color w:val="000000" w:themeColor="text1"/>
          <w:sz w:val="18"/>
          <w:szCs w:val="18"/>
        </w:rPr>
      </w:pPr>
      <w:r w:rsidRPr="006F6E91">
        <w:rPr>
          <w:sz w:val="18"/>
          <w:szCs w:val="18"/>
        </w:rPr>
        <w:t>The c</w:t>
      </w:r>
      <w:r w:rsidRPr="00970EF6">
        <w:rPr>
          <w:color w:val="000000" w:themeColor="text1"/>
          <w:sz w:val="18"/>
          <w:szCs w:val="18"/>
        </w:rPr>
        <w:t>apacity of the sewer network downstream of the combined sewer overflow shall not be altered in any way which would lead to a significant increase in the frequency or volume of the discharge</w:t>
      </w:r>
      <w:r w:rsidR="005672A2" w:rsidRPr="00970EF6">
        <w:rPr>
          <w:color w:val="000000" w:themeColor="text1"/>
          <w:sz w:val="18"/>
          <w:szCs w:val="18"/>
        </w:rPr>
        <w:t>.</w:t>
      </w:r>
    </w:p>
    <w:p w14:paraId="6BB63E62" w14:textId="4BF9092D" w:rsidR="00657C76" w:rsidRPr="00970EF6" w:rsidRDefault="00657C76" w:rsidP="000C7DB1">
      <w:pPr>
        <w:pStyle w:val="aBullet"/>
        <w:ind w:left="1600" w:hanging="500"/>
        <w:rPr>
          <w:color w:val="000000" w:themeColor="text1"/>
          <w:sz w:val="18"/>
          <w:szCs w:val="18"/>
        </w:rPr>
      </w:pPr>
      <w:r w:rsidRPr="00970EF6">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970EF6" w:rsidRDefault="00657C76" w:rsidP="000C7DB1">
      <w:pPr>
        <w:pStyle w:val="aBullet"/>
        <w:ind w:left="1600" w:hanging="505"/>
        <w:rPr>
          <w:rFonts w:ascii="Calibri Light" w:hAnsi="Calibri Light"/>
          <w:color w:val="000000" w:themeColor="text1"/>
          <w:sz w:val="18"/>
          <w:szCs w:val="18"/>
        </w:rPr>
      </w:pPr>
      <w:r w:rsidRPr="00970EF6">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970EF6">
        <w:rPr>
          <w:color w:val="000000" w:themeColor="text1"/>
          <w:sz w:val="18"/>
          <w:szCs w:val="18"/>
        </w:rPr>
        <w:t>emptied</w:t>
      </w:r>
      <w:proofErr w:type="gramEnd"/>
      <w:r w:rsidRPr="00970EF6">
        <w:rPr>
          <w:color w:val="000000" w:themeColor="text1"/>
          <w:sz w:val="18"/>
          <w:szCs w:val="18"/>
        </w:rPr>
        <w:t xml:space="preserve"> and its contents returned to the continuation flow as soon as reasonably practicable. The minimum on-line storm storage required is specified in table S3.3</w:t>
      </w:r>
      <w:r w:rsidR="007315C3" w:rsidRPr="00970EF6">
        <w:rPr>
          <w:color w:val="000000" w:themeColor="text1"/>
          <w:sz w:val="18"/>
          <w:szCs w:val="18"/>
        </w:rPr>
        <w:t>.</w:t>
      </w:r>
    </w:p>
    <w:p w14:paraId="60E4D446" w14:textId="636C527E" w:rsidR="00657C76" w:rsidRPr="00970EF6" w:rsidRDefault="00657C76" w:rsidP="005D72AF">
      <w:pPr>
        <w:pStyle w:val="aBullet"/>
        <w:ind w:left="1600" w:hanging="500"/>
        <w:rPr>
          <w:color w:val="000000" w:themeColor="text1"/>
          <w:sz w:val="18"/>
          <w:szCs w:val="18"/>
        </w:rPr>
      </w:pPr>
      <w:r w:rsidRPr="00970EF6">
        <w:rPr>
          <w:color w:val="000000" w:themeColor="text1"/>
          <w:sz w:val="18"/>
          <w:szCs w:val="18"/>
        </w:rPr>
        <w:lastRenderedPageBreak/>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970EF6" w:rsidRDefault="00657C76" w:rsidP="005D72AF">
      <w:pPr>
        <w:pStyle w:val="aBullet"/>
        <w:ind w:left="1600" w:hanging="500"/>
        <w:rPr>
          <w:color w:val="000000" w:themeColor="text1"/>
          <w:sz w:val="18"/>
          <w:szCs w:val="18"/>
        </w:rPr>
      </w:pPr>
      <w:r w:rsidRPr="00970EF6">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970EF6" w:rsidRDefault="00D6025A" w:rsidP="00940C9C">
      <w:pPr>
        <w:pStyle w:val="Bullet0"/>
        <w:spacing w:before="120"/>
        <w:ind w:right="686" w:hanging="646"/>
        <w:rPr>
          <w:rStyle w:val="Red"/>
          <w:rFonts w:cs="Arial"/>
          <w:color w:val="000000" w:themeColor="text1"/>
        </w:rPr>
      </w:pPr>
      <w:r w:rsidRPr="00970EF6">
        <w:rPr>
          <w:rStyle w:val="Red"/>
          <w:rFonts w:cs="Arial"/>
          <w:color w:val="000000" w:themeColor="text1"/>
        </w:rPr>
        <w:t>Improvement programme</w:t>
      </w:r>
    </w:p>
    <w:p w14:paraId="52528FC5" w14:textId="70DD5AF2" w:rsidR="00D6025A" w:rsidRPr="00BA4FC0" w:rsidRDefault="00021377"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970EF6">
        <w:rPr>
          <w:rStyle w:val="Red"/>
          <w:rFonts w:cs="Arial"/>
          <w:color w:val="000000" w:themeColor="text1"/>
          <w:sz w:val="18"/>
          <w:szCs w:val="18"/>
        </w:rPr>
        <w:t>he flow passed forward monitoring readings r</w:t>
      </w:r>
      <w:r w:rsidR="00D6025A" w:rsidRPr="00BA4FC0">
        <w:rPr>
          <w:rStyle w:val="Red"/>
          <w:rFonts w:cs="Arial"/>
          <w:color w:val="000000" w:themeColor="text1"/>
          <w:sz w:val="18"/>
          <w:szCs w:val="18"/>
        </w:rPr>
        <w:t>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370936"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that is not ‘g</w:t>
      </w:r>
      <w:r w:rsidRPr="00370936">
        <w:rPr>
          <w:rStyle w:val="Red"/>
          <w:color w:val="000000" w:themeColor="text1"/>
          <w:sz w:val="18"/>
          <w:szCs w:val="18"/>
        </w:rPr>
        <w:t>ood’ data; or</w:t>
      </w:r>
    </w:p>
    <w:p w14:paraId="31E3695C" w14:textId="2F1B0266" w:rsidR="00DD52A1" w:rsidRPr="00370936" w:rsidRDefault="00DD52A1" w:rsidP="00F80582">
      <w:pPr>
        <w:pStyle w:val="aiBullet"/>
        <w:tabs>
          <w:tab w:val="num" w:pos="2268"/>
        </w:tabs>
        <w:spacing w:before="0"/>
        <w:ind w:left="2127"/>
        <w:rPr>
          <w:rStyle w:val="Red"/>
          <w:color w:val="000000" w:themeColor="text1"/>
          <w:sz w:val="18"/>
          <w:szCs w:val="18"/>
        </w:rPr>
      </w:pPr>
      <w:r w:rsidRPr="00370936">
        <w:rPr>
          <w:rStyle w:val="Red"/>
          <w:color w:val="000000" w:themeColor="text1"/>
          <w:sz w:val="18"/>
          <w:szCs w:val="18"/>
        </w:rPr>
        <w:t>the first flow reading taken after the start of each overflow event; or</w:t>
      </w:r>
    </w:p>
    <w:p w14:paraId="7C4DB0CE" w14:textId="77777777" w:rsidR="00DD52A1" w:rsidRPr="00370936" w:rsidRDefault="00DD52A1" w:rsidP="00F80582">
      <w:pPr>
        <w:pStyle w:val="aiBullet"/>
        <w:spacing w:before="0"/>
        <w:ind w:left="2127"/>
        <w:rPr>
          <w:rStyle w:val="Red"/>
          <w:color w:val="000000" w:themeColor="text1"/>
          <w:sz w:val="18"/>
          <w:szCs w:val="18"/>
        </w:rPr>
      </w:pPr>
      <w:r w:rsidRPr="00370936">
        <w:rPr>
          <w:rStyle w:val="Red"/>
          <w:color w:val="000000" w:themeColor="text1"/>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70936">
        <w:rPr>
          <w:rStyle w:val="Red"/>
          <w:color w:val="000000" w:themeColor="text1"/>
          <w:sz w:val="18"/>
          <w:szCs w:val="18"/>
        </w:rPr>
        <w:t>Readings taken when the overflow to the sto</w:t>
      </w:r>
      <w:r w:rsidRPr="003F423E">
        <w:rPr>
          <w:rStyle w:val="Red"/>
          <w:color w:val="auto"/>
          <w:sz w:val="18"/>
          <w:szCs w:val="18"/>
        </w:rPr>
        <w:t>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70936" w:rsidRDefault="00DD52A1" w:rsidP="00F80582">
      <w:pPr>
        <w:pStyle w:val="aBullet"/>
        <w:tabs>
          <w:tab w:val="clear" w:pos="1731"/>
          <w:tab w:val="num" w:pos="1134"/>
          <w:tab w:val="num" w:pos="1276"/>
        </w:tabs>
        <w:spacing w:before="0"/>
        <w:ind w:left="1701" w:hanging="567"/>
        <w:rPr>
          <w:rFonts w:cs="Arial"/>
          <w:iCs/>
          <w:color w:val="000000" w:themeColor="text1"/>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w:t>
      </w:r>
      <w:r w:rsidRPr="00370936">
        <w:rPr>
          <w:rFonts w:cs="Arial"/>
          <w:iCs/>
          <w:color w:val="000000" w:themeColor="text1"/>
          <w:sz w:val="18"/>
          <w:szCs w:val="18"/>
        </w:rPr>
        <w:t xml:space="preserve"> purposes of 3.1.</w:t>
      </w:r>
      <w:r w:rsidR="00691251" w:rsidRPr="00370936">
        <w:rPr>
          <w:rFonts w:cs="Arial"/>
          <w:iCs/>
          <w:color w:val="000000" w:themeColor="text1"/>
          <w:sz w:val="18"/>
          <w:szCs w:val="18"/>
        </w:rPr>
        <w:t>2</w:t>
      </w:r>
      <w:r w:rsidRPr="00370936">
        <w:rPr>
          <w:rFonts w:cs="Arial"/>
          <w:iCs/>
          <w:color w:val="000000" w:themeColor="text1"/>
          <w:sz w:val="18"/>
          <w:szCs w:val="18"/>
        </w:rPr>
        <w:t xml:space="preserve"> (a)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70936">
        <w:rPr>
          <w:rFonts w:cs="Arial"/>
          <w:iCs/>
          <w:color w:val="000000" w:themeColor="text1"/>
          <w:sz w:val="18"/>
          <w:szCs w:val="18"/>
        </w:rPr>
        <w:t>the regular planned maintenance, non-routine planned maintenance or non-ro</w:t>
      </w:r>
      <w:r w:rsidRPr="003F423E">
        <w:rPr>
          <w:rFonts w:cs="Arial"/>
          <w:iCs/>
          <w:sz w:val="18"/>
          <w:szCs w:val="18"/>
        </w:rPr>
        <w:t>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 xml:space="preserve">the non-routine un-planned maintenance was not required to be carried out due to the act or default of the operator, its agents, representatives, officers, employees or </w:t>
      </w:r>
      <w:proofErr w:type="gramStart"/>
      <w:r w:rsidRPr="003F423E">
        <w:rPr>
          <w:rFonts w:cs="Arial"/>
          <w:iCs/>
          <w:sz w:val="18"/>
          <w:szCs w:val="18"/>
        </w:rPr>
        <w:t>servants</w:t>
      </w:r>
      <w:proofErr w:type="gramEnd"/>
    </w:p>
    <w:p w14:paraId="3A749196" w14:textId="51C3C529" w:rsidR="00DD52A1" w:rsidRPr="00370936"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For any readings to be considered for the purpose</w:t>
      </w:r>
      <w:r w:rsidRPr="00370936">
        <w:rPr>
          <w:rStyle w:val="Red"/>
          <w:color w:val="000000" w:themeColor="text1"/>
          <w:sz w:val="18"/>
          <w:szCs w:val="18"/>
        </w:rPr>
        <w:t>s of 3.1.</w:t>
      </w:r>
      <w:r w:rsidR="00691251" w:rsidRPr="00370936">
        <w:rPr>
          <w:rStyle w:val="Red"/>
          <w:color w:val="000000" w:themeColor="text1"/>
          <w:sz w:val="18"/>
          <w:szCs w:val="18"/>
        </w:rPr>
        <w:t>2</w:t>
      </w:r>
      <w:r w:rsidRPr="00370936">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7FE88DDF" w:rsidR="00DD52A1" w:rsidRPr="00370936" w:rsidRDefault="00DD52A1" w:rsidP="00DC567F">
      <w:pPr>
        <w:pStyle w:val="aBullet"/>
        <w:tabs>
          <w:tab w:val="num" w:pos="1700"/>
        </w:tabs>
        <w:spacing w:before="0"/>
        <w:ind w:left="1700" w:hanging="600"/>
        <w:rPr>
          <w:rStyle w:val="Red"/>
          <w:color w:val="000000" w:themeColor="text1"/>
          <w:sz w:val="18"/>
          <w:szCs w:val="18"/>
        </w:rPr>
      </w:pPr>
      <w:r w:rsidRPr="00370936">
        <w:rPr>
          <w:rStyle w:val="Red"/>
          <w:color w:val="000000" w:themeColor="text1"/>
          <w:sz w:val="18"/>
          <w:szCs w:val="18"/>
        </w:rPr>
        <w:t>Records demonstrating that the requirements of 3.1.</w:t>
      </w:r>
      <w:r w:rsidR="00691251" w:rsidRPr="00370936">
        <w:rPr>
          <w:rStyle w:val="Red"/>
          <w:color w:val="000000" w:themeColor="text1"/>
          <w:sz w:val="18"/>
          <w:szCs w:val="18"/>
        </w:rPr>
        <w:t>2</w:t>
      </w:r>
      <w:r w:rsidRPr="00370936">
        <w:rPr>
          <w:rStyle w:val="Red"/>
          <w:color w:val="000000" w:themeColor="text1"/>
          <w:sz w:val="18"/>
          <w:szCs w:val="18"/>
        </w:rPr>
        <w:t xml:space="preserve"> (a), (b) and (c) above have been met shall be </w:t>
      </w:r>
      <w:proofErr w:type="gramStart"/>
      <w:r w:rsidRPr="00370936">
        <w:rPr>
          <w:rStyle w:val="Red"/>
          <w:color w:val="000000" w:themeColor="text1"/>
          <w:sz w:val="18"/>
          <w:szCs w:val="18"/>
        </w:rPr>
        <w:t>maintained</w:t>
      </w:r>
      <w:proofErr w:type="gramEnd"/>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70936"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w:t>
      </w:r>
      <w:r w:rsidRPr="00370936">
        <w:rPr>
          <w:rStyle w:val="Red"/>
          <w:color w:val="000000" w:themeColor="text1"/>
          <w:sz w:val="18"/>
          <w:szCs w:val="18"/>
        </w:rPr>
        <w:t xml:space="preserve">eed in writing by Natural Resources Wales. </w:t>
      </w:r>
    </w:p>
    <w:p w14:paraId="5388F547" w14:textId="7BE6A9B6" w:rsidR="009A6E55" w:rsidRPr="00370936" w:rsidRDefault="00156B9A" w:rsidP="00940C9C">
      <w:pPr>
        <w:pStyle w:val="Bullet1"/>
        <w:tabs>
          <w:tab w:val="num" w:pos="1134"/>
        </w:tabs>
        <w:ind w:left="1134" w:hanging="534"/>
        <w:rPr>
          <w:rStyle w:val="Red"/>
          <w:color w:val="000000" w:themeColor="text1"/>
          <w:sz w:val="18"/>
          <w:szCs w:val="18"/>
        </w:rPr>
      </w:pPr>
      <w:r w:rsidRPr="00370936">
        <w:rPr>
          <w:rStyle w:val="Red"/>
          <w:color w:val="000000" w:themeColor="text1"/>
          <w:sz w:val="18"/>
          <w:szCs w:val="18"/>
        </w:rPr>
        <w:t>A</w:t>
      </w:r>
      <w:r w:rsidR="00E65E75" w:rsidRPr="00370936">
        <w:rPr>
          <w:rStyle w:val="Red"/>
          <w:color w:val="000000" w:themeColor="text1"/>
          <w:sz w:val="18"/>
          <w:szCs w:val="18"/>
        </w:rPr>
        <w:t>ccessible monitoring</w:t>
      </w:r>
      <w:r w:rsidR="00166CA5" w:rsidRPr="00370936">
        <w:rPr>
          <w:rStyle w:val="Red"/>
          <w:color w:val="000000" w:themeColor="text1"/>
          <w:sz w:val="18"/>
          <w:szCs w:val="18"/>
        </w:rPr>
        <w:t xml:space="preserve"> point</w:t>
      </w:r>
      <w:r w:rsidRPr="00370936">
        <w:rPr>
          <w:rStyle w:val="Red"/>
          <w:color w:val="000000" w:themeColor="text1"/>
          <w:sz w:val="18"/>
          <w:szCs w:val="18"/>
        </w:rPr>
        <w:t>s</w:t>
      </w:r>
      <w:r w:rsidR="009A6E55" w:rsidRPr="00370936">
        <w:rPr>
          <w:rStyle w:val="Red"/>
          <w:color w:val="000000" w:themeColor="text1"/>
          <w:sz w:val="18"/>
          <w:szCs w:val="18"/>
        </w:rPr>
        <w:t xml:space="preserve"> shall be provided and maintained to enable </w:t>
      </w:r>
      <w:r w:rsidR="00E65E75" w:rsidRPr="00370936">
        <w:rPr>
          <w:color w:val="000000" w:themeColor="text1"/>
          <w:sz w:val="18"/>
          <w:szCs w:val="18"/>
        </w:rPr>
        <w:t xml:space="preserve">the emissions monitoring programme </w:t>
      </w:r>
      <w:r w:rsidR="009A6E55" w:rsidRPr="00370936">
        <w:rPr>
          <w:rStyle w:val="Red"/>
          <w:color w:val="000000" w:themeColor="text1"/>
          <w:sz w:val="18"/>
          <w:szCs w:val="18"/>
        </w:rPr>
        <w:t>to be carri</w:t>
      </w:r>
      <w:r w:rsidR="00166CA5" w:rsidRPr="00370936">
        <w:rPr>
          <w:rStyle w:val="Red"/>
          <w:color w:val="000000" w:themeColor="text1"/>
          <w:sz w:val="18"/>
          <w:szCs w:val="18"/>
        </w:rPr>
        <w:t>ed out at the monitoring point</w:t>
      </w:r>
      <w:r w:rsidRPr="00370936">
        <w:rPr>
          <w:rStyle w:val="Red"/>
          <w:color w:val="000000" w:themeColor="text1"/>
          <w:sz w:val="18"/>
          <w:szCs w:val="18"/>
        </w:rPr>
        <w:t>s</w:t>
      </w:r>
      <w:r w:rsidR="00166CA5" w:rsidRPr="00370936">
        <w:rPr>
          <w:rStyle w:val="Red"/>
          <w:color w:val="000000" w:themeColor="text1"/>
          <w:sz w:val="18"/>
          <w:szCs w:val="18"/>
        </w:rPr>
        <w:t xml:space="preserve"> specified in table </w:t>
      </w:r>
      <w:r w:rsidR="009A6E55" w:rsidRPr="00370936">
        <w:rPr>
          <w:rStyle w:val="Red"/>
          <w:color w:val="000000" w:themeColor="text1"/>
          <w:sz w:val="18"/>
          <w:szCs w:val="18"/>
        </w:rPr>
        <w:t xml:space="preserve">S3.4 of schedule 3 and shown marked on the site plan in </w:t>
      </w:r>
      <w:r w:rsidR="00957ADD" w:rsidRPr="00370936">
        <w:rPr>
          <w:rStyle w:val="Red"/>
          <w:color w:val="000000" w:themeColor="text1"/>
          <w:sz w:val="18"/>
          <w:szCs w:val="18"/>
        </w:rPr>
        <w:t>s</w:t>
      </w:r>
      <w:r w:rsidR="009A6E55" w:rsidRPr="00370936">
        <w:rPr>
          <w:rStyle w:val="Red"/>
          <w:color w:val="000000" w:themeColor="text1"/>
          <w:sz w:val="18"/>
          <w:szCs w:val="18"/>
        </w:rPr>
        <w:t xml:space="preserve">chedule 7. </w:t>
      </w:r>
    </w:p>
    <w:p w14:paraId="6F2BCCEF" w14:textId="1306E7A4"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826B0"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 xml:space="preserve">have </w:t>
      </w:r>
      <w:r w:rsidRPr="00B826B0">
        <w:rPr>
          <w:rStyle w:val="Red"/>
          <w:color w:val="auto"/>
        </w:rPr>
        <w:t>appropriate</w:t>
      </w:r>
      <w:r w:rsidRPr="00B826B0">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A240A8">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A240A8">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370936">
      <w:pPr>
        <w:pStyle w:val="Bullet0"/>
        <w:keepNext/>
        <w:keepLines/>
        <w:spacing w:before="120"/>
        <w:ind w:hanging="646"/>
      </w:pPr>
      <w:r w:rsidRPr="0090101A">
        <w:lastRenderedPageBreak/>
        <w:t>Notifications</w:t>
      </w:r>
    </w:p>
    <w:p w14:paraId="42757D60" w14:textId="77777777" w:rsidR="002E76F1" w:rsidRPr="0090101A" w:rsidRDefault="002E76F1" w:rsidP="00370936">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370936">
      <w:pPr>
        <w:pStyle w:val="AlphaBulletL3"/>
        <w:keepNext/>
        <w:keepLines/>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34"/>
        <w:gridCol w:w="3136"/>
        <w:gridCol w:w="4520"/>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370936" w:rsidRDefault="009855F7" w:rsidP="00E55052">
            <w:pPr>
              <w:pStyle w:val="TableText"/>
              <w:rPr>
                <w:rStyle w:val="Blue"/>
                <w:color w:val="000000" w:themeColor="text1"/>
                <w:sz w:val="18"/>
                <w:szCs w:val="18"/>
              </w:rPr>
            </w:pPr>
            <w:r w:rsidRPr="00370936">
              <w:rPr>
                <w:rStyle w:val="Blue"/>
                <w:color w:val="000000" w:themeColor="text1"/>
                <w:sz w:val="18"/>
                <w:szCs w:val="18"/>
              </w:rPr>
              <w:t>Discharge of settled storm sewage via Settled Storm Discharge Poin</w:t>
            </w:r>
            <w:r w:rsidRPr="00370936">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370936" w:rsidRDefault="009855F7" w:rsidP="00E55052">
            <w:pPr>
              <w:pStyle w:val="TableText"/>
              <w:rPr>
                <w:rStyle w:val="Blue"/>
                <w:color w:val="000000" w:themeColor="text1"/>
                <w:sz w:val="18"/>
                <w:szCs w:val="18"/>
              </w:rPr>
            </w:pPr>
            <w:r w:rsidRPr="00370936">
              <w:rPr>
                <w:rStyle w:val="Blue"/>
                <w:color w:val="000000" w:themeColor="text1"/>
                <w:sz w:val="18"/>
                <w:szCs w:val="18"/>
              </w:rPr>
              <w:t>Discharge of sewage in emergency via Emergency Discharge Point</w:t>
            </w:r>
          </w:p>
        </w:tc>
        <w:tc>
          <w:tcPr>
            <w:tcW w:w="2571"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34"/>
        <w:gridCol w:w="4399"/>
        <w:gridCol w:w="1399"/>
        <w:gridCol w:w="1858"/>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287BBD40" w:rsidR="00D1497D" w:rsidRPr="006B3F41" w:rsidRDefault="00A07CDB" w:rsidP="00E55052">
            <w:pPr>
              <w:pStyle w:val="TableText"/>
              <w:rPr>
                <w:rStyle w:val="Blue"/>
                <w:color w:val="auto"/>
                <w:sz w:val="18"/>
                <w:szCs w:val="18"/>
              </w:rPr>
            </w:pPr>
            <w:r w:rsidRPr="00A07CDB">
              <w:rPr>
                <w:rStyle w:val="Blue"/>
                <w:color w:val="000000" w:themeColor="text1"/>
                <w:sz w:val="18"/>
                <w:szCs w:val="18"/>
              </w:rPr>
              <w:t>15/04/2024</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70936" w:rsidRPr="004921D8" w14:paraId="74B37BB3" w14:textId="77777777" w:rsidTr="004266E9">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370936" w:rsidRPr="004921D8" w14:paraId="5A396C67" w14:textId="77777777" w:rsidTr="004266E9">
        <w:trPr>
          <w:cantSplit/>
        </w:trPr>
        <w:tc>
          <w:tcPr>
            <w:tcW w:w="707" w:type="pct"/>
            <w:vMerge w:val="restart"/>
          </w:tcPr>
          <w:p w14:paraId="447BB91F" w14:textId="4831AE63" w:rsidR="002E76F1" w:rsidRPr="00370936" w:rsidRDefault="004266E9" w:rsidP="002E76F1">
            <w:pPr>
              <w:pStyle w:val="TableText"/>
              <w:rPr>
                <w:rStyle w:val="Blue"/>
                <w:rFonts w:ascii="Arial" w:hAnsi="Arial"/>
                <w:color w:val="000000" w:themeColor="text1"/>
                <w:sz w:val="18"/>
                <w:szCs w:val="18"/>
              </w:rPr>
            </w:pPr>
            <w:r w:rsidRPr="00370936">
              <w:rPr>
                <w:rStyle w:val="Blue"/>
                <w:color w:val="000000" w:themeColor="text1"/>
                <w:sz w:val="18"/>
                <w:szCs w:val="18"/>
              </w:rPr>
              <w:t>A1 Settled s</w:t>
            </w:r>
            <w:r w:rsidR="002E76F1" w:rsidRPr="00370936">
              <w:rPr>
                <w:rStyle w:val="Blue"/>
                <w:color w:val="000000" w:themeColor="text1"/>
                <w:sz w:val="18"/>
                <w:szCs w:val="18"/>
              </w:rPr>
              <w:t xml:space="preserve">torm sewage via </w:t>
            </w:r>
            <w:r w:rsidRPr="00370936">
              <w:rPr>
                <w:rStyle w:val="Blue"/>
                <w:color w:val="000000" w:themeColor="text1"/>
                <w:sz w:val="18"/>
                <w:szCs w:val="18"/>
              </w:rPr>
              <w:t xml:space="preserve">Settled </w:t>
            </w:r>
            <w:r w:rsidR="002E76F1" w:rsidRPr="00370936">
              <w:rPr>
                <w:rStyle w:val="Blue"/>
                <w:color w:val="000000" w:themeColor="text1"/>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2EA51ABF" w:rsidR="002E76F1" w:rsidRPr="00370936" w:rsidRDefault="002E76F1" w:rsidP="00370936">
            <w:pPr>
              <w:pStyle w:val="TableText"/>
              <w:rPr>
                <w:rStyle w:val="Blue"/>
                <w:color w:val="000000" w:themeColor="text1"/>
                <w:sz w:val="18"/>
                <w:szCs w:val="18"/>
              </w:rPr>
            </w:pPr>
            <w:r w:rsidRPr="00370936">
              <w:rPr>
                <w:rFonts w:cs="Arial"/>
                <w:color w:val="000000" w:themeColor="text1"/>
                <w:sz w:val="18"/>
                <w:szCs w:val="18"/>
              </w:rPr>
              <w:t xml:space="preserve">Discharge </w:t>
            </w:r>
            <w:proofErr w:type="gramStart"/>
            <w:r w:rsidRPr="00370936">
              <w:rPr>
                <w:rFonts w:cs="Arial"/>
                <w:color w:val="000000" w:themeColor="text1"/>
                <w:sz w:val="18"/>
                <w:szCs w:val="18"/>
              </w:rPr>
              <w:t>start</w:t>
            </w:r>
            <w:proofErr w:type="gramEnd"/>
            <w:r w:rsidRPr="00370936">
              <w:rPr>
                <w:rFonts w:cs="Arial"/>
                <w:color w:val="000000" w:themeColor="text1"/>
                <w:sz w:val="18"/>
                <w:szCs w:val="18"/>
              </w:rPr>
              <w:t xml:space="preserve"> and end times</w:t>
            </w:r>
          </w:p>
        </w:tc>
        <w:tc>
          <w:tcPr>
            <w:tcW w:w="651" w:type="pct"/>
            <w:shd w:val="clear" w:color="auto" w:fill="auto"/>
          </w:tcPr>
          <w:p w14:paraId="3D2E1686" w14:textId="77777777" w:rsidR="002E76F1" w:rsidRPr="00370936" w:rsidRDefault="002E76F1" w:rsidP="002E76F1">
            <w:pPr>
              <w:pStyle w:val="TableText"/>
              <w:rPr>
                <w:rFonts w:cs="Arial"/>
                <w:color w:val="000000" w:themeColor="text1"/>
                <w:sz w:val="18"/>
                <w:szCs w:val="18"/>
              </w:rPr>
            </w:pPr>
            <w:r w:rsidRPr="00370936">
              <w:rPr>
                <w:rFonts w:cs="Arial"/>
                <w:color w:val="000000" w:themeColor="text1"/>
                <w:sz w:val="18"/>
                <w:szCs w:val="18"/>
              </w:rPr>
              <w:t>N/A</w:t>
            </w:r>
          </w:p>
          <w:p w14:paraId="2C22DB96" w14:textId="77777777" w:rsidR="002E76F1" w:rsidRPr="00370936" w:rsidRDefault="002E76F1" w:rsidP="002E76F1">
            <w:pPr>
              <w:pStyle w:val="TableText"/>
              <w:rPr>
                <w:rFonts w:cs="Arial"/>
                <w:color w:val="000000" w:themeColor="text1"/>
                <w:sz w:val="18"/>
                <w:szCs w:val="18"/>
              </w:rPr>
            </w:pPr>
          </w:p>
          <w:p w14:paraId="2AF56B3E" w14:textId="77777777" w:rsidR="002E76F1" w:rsidRPr="00370936"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370936" w:rsidRDefault="002E76F1" w:rsidP="002E76F1">
            <w:pPr>
              <w:pStyle w:val="TableText"/>
              <w:rPr>
                <w:rFonts w:cs="Arial"/>
                <w:color w:val="000000" w:themeColor="text1"/>
                <w:sz w:val="18"/>
                <w:szCs w:val="18"/>
              </w:rPr>
            </w:pPr>
            <w:r w:rsidRPr="00370936">
              <w:rPr>
                <w:rFonts w:cs="Arial"/>
                <w:color w:val="000000" w:themeColor="text1"/>
                <w:sz w:val="18"/>
                <w:szCs w:val="18"/>
              </w:rPr>
              <w:t>N/A</w:t>
            </w:r>
          </w:p>
          <w:p w14:paraId="7BEFF702" w14:textId="77777777" w:rsidR="002E76F1" w:rsidRPr="00370936" w:rsidRDefault="002E76F1" w:rsidP="002E76F1">
            <w:pPr>
              <w:pStyle w:val="TableText"/>
              <w:rPr>
                <w:rFonts w:cs="Arial"/>
                <w:color w:val="000000" w:themeColor="text1"/>
                <w:sz w:val="18"/>
                <w:szCs w:val="18"/>
              </w:rPr>
            </w:pPr>
          </w:p>
          <w:p w14:paraId="48D8954E" w14:textId="77777777" w:rsidR="002E76F1" w:rsidRPr="00370936"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370936" w:rsidRDefault="002E76F1" w:rsidP="002E76F1">
            <w:pPr>
              <w:pStyle w:val="TableText"/>
              <w:rPr>
                <w:rStyle w:val="Blue"/>
                <w:color w:val="000000" w:themeColor="text1"/>
                <w:sz w:val="18"/>
                <w:szCs w:val="18"/>
              </w:rPr>
            </w:pPr>
            <w:r w:rsidRPr="00370936">
              <w:rPr>
                <w:rFonts w:cs="Arial"/>
                <w:color w:val="000000" w:themeColor="text1"/>
                <w:sz w:val="18"/>
                <w:szCs w:val="18"/>
              </w:rPr>
              <w:t>Condition 3.</w:t>
            </w:r>
            <w:r w:rsidR="00D716C9" w:rsidRPr="00370936">
              <w:rPr>
                <w:rFonts w:cs="Arial"/>
                <w:color w:val="000000" w:themeColor="text1"/>
                <w:sz w:val="18"/>
                <w:szCs w:val="18"/>
              </w:rPr>
              <w:t>2</w:t>
            </w:r>
            <w:r w:rsidRPr="00370936">
              <w:rPr>
                <w:rFonts w:cs="Arial"/>
                <w:color w:val="000000" w:themeColor="text1"/>
                <w:sz w:val="18"/>
                <w:szCs w:val="18"/>
              </w:rPr>
              <w:t>.3 does not apply</w:t>
            </w:r>
            <w:r w:rsidRPr="00370936">
              <w:rPr>
                <w:rStyle w:val="Blue"/>
                <w:rFonts w:cs="Arial"/>
                <w:color w:val="000000" w:themeColor="text1"/>
                <w:sz w:val="18"/>
                <w:szCs w:val="18"/>
              </w:rPr>
              <w:t xml:space="preserve"> </w:t>
            </w:r>
          </w:p>
        </w:tc>
        <w:tc>
          <w:tcPr>
            <w:tcW w:w="739" w:type="pct"/>
            <w:shd w:val="clear" w:color="auto" w:fill="auto"/>
          </w:tcPr>
          <w:p w14:paraId="3C3202C7" w14:textId="2722C90A" w:rsidR="002E76F1" w:rsidRPr="00370936" w:rsidRDefault="002E76F1" w:rsidP="002E76F1">
            <w:pPr>
              <w:pStyle w:val="TableText"/>
              <w:rPr>
                <w:rStyle w:val="Blue"/>
                <w:color w:val="000000" w:themeColor="text1"/>
                <w:sz w:val="18"/>
                <w:szCs w:val="18"/>
              </w:rPr>
            </w:pPr>
            <w:r w:rsidRPr="00370936">
              <w:rPr>
                <w:rFonts w:cs="Arial"/>
                <w:color w:val="000000" w:themeColor="text1"/>
                <w:sz w:val="18"/>
                <w:szCs w:val="18"/>
              </w:rPr>
              <w:t>Whenever a discharge occurs</w:t>
            </w:r>
          </w:p>
        </w:tc>
        <w:tc>
          <w:tcPr>
            <w:tcW w:w="683" w:type="pct"/>
            <w:shd w:val="clear" w:color="auto" w:fill="auto"/>
          </w:tcPr>
          <w:p w14:paraId="7C874704" w14:textId="77777777" w:rsidR="002E76F1" w:rsidRPr="00370936" w:rsidRDefault="002E76F1" w:rsidP="002E76F1">
            <w:pPr>
              <w:pStyle w:val="TableText"/>
              <w:rPr>
                <w:rFonts w:cs="Arial"/>
                <w:color w:val="000000" w:themeColor="text1"/>
                <w:sz w:val="18"/>
                <w:szCs w:val="18"/>
              </w:rPr>
            </w:pPr>
            <w:r w:rsidRPr="00370936">
              <w:rPr>
                <w:rFonts w:cs="Arial"/>
                <w:color w:val="000000" w:themeColor="text1"/>
                <w:sz w:val="18"/>
                <w:szCs w:val="18"/>
              </w:rPr>
              <w:t>N/A</w:t>
            </w:r>
          </w:p>
          <w:p w14:paraId="6CBC621B" w14:textId="77777777" w:rsidR="002E76F1" w:rsidRPr="00370936" w:rsidRDefault="002E76F1" w:rsidP="002E76F1">
            <w:pPr>
              <w:pStyle w:val="TableText"/>
              <w:rPr>
                <w:rFonts w:cs="Arial"/>
                <w:color w:val="000000" w:themeColor="text1"/>
                <w:sz w:val="18"/>
                <w:szCs w:val="18"/>
              </w:rPr>
            </w:pPr>
          </w:p>
          <w:p w14:paraId="05885534" w14:textId="77777777" w:rsidR="002E76F1" w:rsidRPr="00370936" w:rsidRDefault="002E76F1" w:rsidP="002E76F1">
            <w:pPr>
              <w:pStyle w:val="TableText"/>
              <w:rPr>
                <w:rStyle w:val="Blue"/>
                <w:color w:val="000000" w:themeColor="text1"/>
                <w:sz w:val="18"/>
                <w:szCs w:val="18"/>
              </w:rPr>
            </w:pPr>
          </w:p>
        </w:tc>
      </w:tr>
      <w:tr w:rsidR="00370936" w:rsidRPr="004921D8" w14:paraId="6473147C" w14:textId="77777777" w:rsidTr="004266E9">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370936" w:rsidRPr="004921D8" w14:paraId="56D4BAD6" w14:textId="77777777" w:rsidTr="004266E9">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2639E1F6" w:rsidR="002E76F1" w:rsidRPr="00370936" w:rsidRDefault="002E76F1" w:rsidP="00370936">
            <w:pPr>
              <w:pStyle w:val="TableText"/>
              <w:rPr>
                <w:rFonts w:ascii="Arial" w:hAnsi="Arial" w:cs="Arial"/>
                <w:color w:val="000000" w:themeColor="text1"/>
                <w:sz w:val="18"/>
                <w:szCs w:val="18"/>
              </w:rPr>
            </w:pPr>
            <w:r w:rsidRPr="00370936">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370936" w:rsidRDefault="002E76F1" w:rsidP="002E76F1">
            <w:pPr>
              <w:pStyle w:val="TableText"/>
              <w:rPr>
                <w:rFonts w:ascii="Arial" w:hAnsi="Arial" w:cs="Arial"/>
                <w:color w:val="000000" w:themeColor="text1"/>
                <w:sz w:val="18"/>
                <w:szCs w:val="18"/>
              </w:rPr>
            </w:pPr>
            <w:r w:rsidRPr="00370936">
              <w:rPr>
                <w:rStyle w:val="Blue"/>
                <w:color w:val="000000" w:themeColor="text1"/>
                <w:sz w:val="18"/>
                <w:szCs w:val="18"/>
              </w:rPr>
              <w:t>N/A</w:t>
            </w:r>
          </w:p>
        </w:tc>
        <w:tc>
          <w:tcPr>
            <w:tcW w:w="875" w:type="pct"/>
            <w:shd w:val="clear" w:color="auto" w:fill="auto"/>
          </w:tcPr>
          <w:p w14:paraId="78E8AB38" w14:textId="23749632" w:rsidR="002E76F1" w:rsidRPr="00370936" w:rsidRDefault="002E76F1" w:rsidP="002E76F1">
            <w:pPr>
              <w:pStyle w:val="TableText"/>
              <w:rPr>
                <w:rFonts w:ascii="Arial" w:hAnsi="Arial" w:cs="Arial"/>
                <w:color w:val="000000" w:themeColor="text1"/>
                <w:sz w:val="18"/>
                <w:szCs w:val="18"/>
              </w:rPr>
            </w:pPr>
            <w:r w:rsidRPr="00370936">
              <w:rPr>
                <w:rStyle w:val="Blue"/>
                <w:color w:val="000000" w:themeColor="text1"/>
                <w:sz w:val="18"/>
                <w:szCs w:val="18"/>
              </w:rPr>
              <w:t>N/A</w:t>
            </w:r>
          </w:p>
        </w:tc>
        <w:tc>
          <w:tcPr>
            <w:tcW w:w="564" w:type="pct"/>
            <w:shd w:val="clear" w:color="auto" w:fill="auto"/>
          </w:tcPr>
          <w:p w14:paraId="10FD790F" w14:textId="69459CD4" w:rsidR="002E76F1" w:rsidRPr="00370936" w:rsidRDefault="00D716C9" w:rsidP="002E76F1">
            <w:pPr>
              <w:pStyle w:val="TableText"/>
              <w:rPr>
                <w:rFonts w:ascii="Arial" w:hAnsi="Arial" w:cs="Arial"/>
                <w:color w:val="000000" w:themeColor="text1"/>
                <w:sz w:val="18"/>
                <w:szCs w:val="18"/>
              </w:rPr>
            </w:pPr>
            <w:r w:rsidRPr="00370936">
              <w:rPr>
                <w:rFonts w:cs="Arial"/>
                <w:color w:val="000000" w:themeColor="text1"/>
                <w:sz w:val="18"/>
                <w:szCs w:val="18"/>
              </w:rPr>
              <w:t>Condition 3.2.3 does not apply</w:t>
            </w:r>
          </w:p>
        </w:tc>
        <w:tc>
          <w:tcPr>
            <w:tcW w:w="739" w:type="pct"/>
            <w:shd w:val="clear" w:color="auto" w:fill="auto"/>
          </w:tcPr>
          <w:p w14:paraId="6719F5B6" w14:textId="4955BB35" w:rsidR="002E76F1" w:rsidRPr="00370936" w:rsidRDefault="002E76F1" w:rsidP="002E76F1">
            <w:pPr>
              <w:pStyle w:val="TableText"/>
              <w:rPr>
                <w:rStyle w:val="Blue"/>
                <w:color w:val="000000" w:themeColor="text1"/>
                <w:sz w:val="18"/>
                <w:szCs w:val="18"/>
              </w:rPr>
            </w:pPr>
            <w:r w:rsidRPr="00370936">
              <w:rPr>
                <w:rStyle w:val="Blue"/>
                <w:color w:val="000000" w:themeColor="text1"/>
                <w:sz w:val="18"/>
                <w:szCs w:val="18"/>
              </w:rPr>
              <w:t>15 minutes</w:t>
            </w:r>
          </w:p>
        </w:tc>
        <w:tc>
          <w:tcPr>
            <w:tcW w:w="683" w:type="pct"/>
            <w:shd w:val="clear" w:color="auto" w:fill="auto"/>
          </w:tcPr>
          <w:p w14:paraId="69F428F9" w14:textId="78FBC508" w:rsidR="002E76F1" w:rsidRPr="00370936" w:rsidRDefault="002E76F1" w:rsidP="002E76F1">
            <w:pPr>
              <w:pStyle w:val="TableText"/>
              <w:rPr>
                <w:rFonts w:ascii="Arial" w:hAnsi="Arial" w:cs="Arial"/>
                <w:color w:val="000000" w:themeColor="text1"/>
                <w:sz w:val="18"/>
                <w:szCs w:val="18"/>
              </w:rPr>
            </w:pPr>
            <w:r w:rsidRPr="00370936">
              <w:rPr>
                <w:rStyle w:val="Blue"/>
                <w:color w:val="000000" w:themeColor="text1"/>
                <w:sz w:val="18"/>
                <w:szCs w:val="18"/>
              </w:rPr>
              <w:t>N/A</w:t>
            </w:r>
          </w:p>
        </w:tc>
      </w:tr>
      <w:tr w:rsidR="00370936" w:rsidRPr="004921D8" w14:paraId="74953692" w14:textId="77777777" w:rsidTr="004266E9">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651" w:type="pct"/>
            <w:shd w:val="clear" w:color="auto" w:fill="auto"/>
          </w:tcPr>
          <w:p w14:paraId="2C6AD2E9" w14:textId="579C2E27" w:rsidR="002E76F1" w:rsidRPr="00370936" w:rsidRDefault="00370936" w:rsidP="002E76F1">
            <w:pPr>
              <w:pStyle w:val="TableText"/>
              <w:rPr>
                <w:rFonts w:ascii="Arial" w:hAnsi="Arial" w:cs="Arial"/>
                <w:color w:val="000000" w:themeColor="text1"/>
                <w:sz w:val="18"/>
                <w:szCs w:val="18"/>
              </w:rPr>
            </w:pPr>
            <w:r w:rsidRPr="00370936">
              <w:rPr>
                <w:rStyle w:val="Blue"/>
                <w:rFonts w:cs="Arial"/>
                <w:color w:val="000000" w:themeColor="text1"/>
                <w:sz w:val="18"/>
                <w:szCs w:val="18"/>
              </w:rPr>
              <w:t>14.5</w:t>
            </w:r>
            <w:r w:rsidR="002E76F1" w:rsidRPr="00370936">
              <w:rPr>
                <w:rStyle w:val="Blue"/>
                <w:rFonts w:cs="Arial"/>
                <w:color w:val="000000" w:themeColor="text1"/>
                <w:sz w:val="18"/>
                <w:szCs w:val="18"/>
              </w:rPr>
              <w:t xml:space="preserve"> l/s</w:t>
            </w:r>
          </w:p>
        </w:tc>
        <w:tc>
          <w:tcPr>
            <w:tcW w:w="875" w:type="pct"/>
            <w:shd w:val="clear" w:color="auto" w:fill="auto"/>
          </w:tcPr>
          <w:p w14:paraId="192A04E5" w14:textId="7274C6F0" w:rsidR="002E76F1" w:rsidRPr="00370936" w:rsidRDefault="002E76F1" w:rsidP="002E76F1">
            <w:pPr>
              <w:pStyle w:val="TableText"/>
              <w:rPr>
                <w:rStyle w:val="Blue"/>
                <w:color w:val="000000" w:themeColor="text1"/>
              </w:rPr>
            </w:pPr>
            <w:r w:rsidRPr="00370936">
              <w:rPr>
                <w:rStyle w:val="Blue"/>
                <w:rFonts w:cs="Arial"/>
                <w:color w:val="000000" w:themeColor="text1"/>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370936" w:rsidRPr="004921D8" w14:paraId="798E3C25" w14:textId="77777777" w:rsidTr="004266E9">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370936" w:rsidRPr="004921D8" w14:paraId="0EC0A811" w14:textId="77777777" w:rsidTr="004266E9">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370936" w:rsidRPr="004921D8" w14:paraId="79B9190C" w14:textId="77777777" w:rsidTr="004266E9">
        <w:trPr>
          <w:cantSplit/>
        </w:trPr>
        <w:tc>
          <w:tcPr>
            <w:tcW w:w="707"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 eme</w:t>
            </w:r>
            <w:r w:rsidRPr="00370936">
              <w:rPr>
                <w:rStyle w:val="Blue"/>
                <w:color w:val="000000" w:themeColor="text1"/>
                <w:sz w:val="18"/>
                <w:szCs w:val="18"/>
              </w:rPr>
              <w:t>rgency via Emergency Discharge Point</w:t>
            </w:r>
          </w:p>
        </w:tc>
        <w:tc>
          <w:tcPr>
            <w:tcW w:w="781"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51"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75"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64"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39"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683"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526"/>
        <w:gridCol w:w="2301"/>
        <w:gridCol w:w="2167"/>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7CDB">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35"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0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3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5F5769" w:rsidRPr="004921D8" w14:paraId="6CCCF404" w14:textId="77777777" w:rsidTr="00A07CDB">
        <w:trPr>
          <w:cantSplit/>
        </w:trPr>
        <w:tc>
          <w:tcPr>
            <w:tcW w:w="1027" w:type="pct"/>
          </w:tcPr>
          <w:p w14:paraId="23BFDBC7" w14:textId="69D8F2B8" w:rsidR="005F5769" w:rsidRPr="00370936" w:rsidRDefault="005F5769" w:rsidP="000A07C9">
            <w:pPr>
              <w:pStyle w:val="TableText"/>
              <w:rPr>
                <w:rStyle w:val="Blue"/>
                <w:color w:val="000000" w:themeColor="text1"/>
                <w:sz w:val="18"/>
                <w:szCs w:val="18"/>
              </w:rPr>
            </w:pPr>
            <w:r w:rsidRPr="00370936">
              <w:rPr>
                <w:rStyle w:val="Blue"/>
                <w:color w:val="000000" w:themeColor="text1"/>
                <w:sz w:val="18"/>
                <w:szCs w:val="18"/>
              </w:rPr>
              <w:t>A1 Settled storm sewage</w:t>
            </w:r>
          </w:p>
        </w:tc>
        <w:tc>
          <w:tcPr>
            <w:tcW w:w="1435" w:type="pct"/>
          </w:tcPr>
          <w:p w14:paraId="125F29AD" w14:textId="6920712D" w:rsidR="005F5769" w:rsidRPr="00370936" w:rsidRDefault="005F5769" w:rsidP="00C30128">
            <w:pPr>
              <w:pStyle w:val="TableText"/>
              <w:rPr>
                <w:rStyle w:val="Blue"/>
                <w:rFonts w:ascii="Arial" w:hAnsi="Arial"/>
                <w:color w:val="000000" w:themeColor="text1"/>
                <w:sz w:val="18"/>
                <w:szCs w:val="18"/>
              </w:rPr>
            </w:pPr>
            <w:r w:rsidRPr="00370936">
              <w:rPr>
                <w:rStyle w:val="Blue"/>
                <w:color w:val="000000" w:themeColor="text1"/>
                <w:sz w:val="18"/>
                <w:szCs w:val="18"/>
              </w:rPr>
              <w:t>Settled Storm Discharge Point</w:t>
            </w:r>
          </w:p>
        </w:tc>
        <w:tc>
          <w:tcPr>
            <w:tcW w:w="1307" w:type="pct"/>
          </w:tcPr>
          <w:p w14:paraId="67CE9727" w14:textId="2463FADD" w:rsidR="005F5769" w:rsidRPr="00A07CDB" w:rsidRDefault="00A07CDB" w:rsidP="000A07C9">
            <w:pPr>
              <w:pStyle w:val="TableText"/>
              <w:rPr>
                <w:rStyle w:val="Blue"/>
                <w:color w:val="000000" w:themeColor="text1"/>
                <w:sz w:val="18"/>
                <w:szCs w:val="18"/>
              </w:rPr>
            </w:pPr>
            <w:r w:rsidRPr="00A07CDB">
              <w:rPr>
                <w:rStyle w:val="Blue"/>
                <w:color w:val="000000" w:themeColor="text1"/>
                <w:sz w:val="18"/>
                <w:szCs w:val="18"/>
              </w:rPr>
              <w:t>SH 46615 93384</w:t>
            </w:r>
          </w:p>
        </w:tc>
        <w:tc>
          <w:tcPr>
            <w:tcW w:w="1231" w:type="pct"/>
            <w:vMerge w:val="restart"/>
          </w:tcPr>
          <w:p w14:paraId="7B89B40B" w14:textId="0F405D99" w:rsidR="005F5769" w:rsidRPr="005F5769" w:rsidRDefault="005F5769" w:rsidP="000A07C9">
            <w:pPr>
              <w:pStyle w:val="TableText"/>
              <w:rPr>
                <w:rStyle w:val="Blue"/>
                <w:color w:val="000000" w:themeColor="text1"/>
                <w:sz w:val="18"/>
                <w:szCs w:val="18"/>
              </w:rPr>
            </w:pPr>
            <w:r w:rsidRPr="005F5769">
              <w:rPr>
                <w:rStyle w:val="Blue"/>
                <w:color w:val="000000" w:themeColor="text1"/>
                <w:sz w:val="18"/>
                <w:szCs w:val="18"/>
              </w:rPr>
              <w:t>Coastal Waters of Anglesey</w:t>
            </w:r>
          </w:p>
        </w:tc>
      </w:tr>
      <w:tr w:rsidR="005F5769" w:rsidRPr="004921D8" w14:paraId="3F6390A8" w14:textId="77777777" w:rsidTr="00A07CDB">
        <w:trPr>
          <w:cantSplit/>
        </w:trPr>
        <w:tc>
          <w:tcPr>
            <w:tcW w:w="1027" w:type="pct"/>
          </w:tcPr>
          <w:p w14:paraId="4F28C6DB" w14:textId="765EA7B2" w:rsidR="005F5769" w:rsidRPr="002C5C9D" w:rsidRDefault="005F5769" w:rsidP="009058DE">
            <w:pPr>
              <w:pStyle w:val="TableText"/>
              <w:rPr>
                <w:rStyle w:val="Blue"/>
                <w:color w:val="auto"/>
                <w:sz w:val="18"/>
                <w:szCs w:val="18"/>
              </w:rPr>
            </w:pPr>
            <w:r w:rsidRPr="00CB54FF">
              <w:rPr>
                <w:rStyle w:val="Blue"/>
                <w:color w:val="auto"/>
                <w:sz w:val="18"/>
                <w:szCs w:val="18"/>
              </w:rPr>
              <w:t>A2 Sewage in an emergency</w:t>
            </w:r>
          </w:p>
        </w:tc>
        <w:tc>
          <w:tcPr>
            <w:tcW w:w="1435" w:type="pct"/>
          </w:tcPr>
          <w:p w14:paraId="6A6195B9" w14:textId="2854564B" w:rsidR="005F5769" w:rsidRPr="006A658E" w:rsidRDefault="005F5769" w:rsidP="009058DE">
            <w:pPr>
              <w:pStyle w:val="TableText"/>
              <w:rPr>
                <w:rStyle w:val="Blue"/>
                <w:color w:val="auto"/>
                <w:sz w:val="18"/>
                <w:szCs w:val="18"/>
              </w:rPr>
            </w:pPr>
            <w:r w:rsidRPr="00A5000D">
              <w:rPr>
                <w:rStyle w:val="Blue"/>
                <w:color w:val="000000" w:themeColor="text1"/>
                <w:sz w:val="18"/>
                <w:szCs w:val="18"/>
              </w:rPr>
              <w:t>Emergency Discharge Point</w:t>
            </w:r>
          </w:p>
        </w:tc>
        <w:tc>
          <w:tcPr>
            <w:tcW w:w="1307" w:type="pct"/>
          </w:tcPr>
          <w:p w14:paraId="3CB9D610" w14:textId="5B550412" w:rsidR="005F5769" w:rsidRPr="00A07CDB" w:rsidRDefault="00A07CDB" w:rsidP="009058DE">
            <w:pPr>
              <w:pStyle w:val="TableText"/>
              <w:rPr>
                <w:rStyle w:val="Blue"/>
                <w:color w:val="000000" w:themeColor="text1"/>
                <w:sz w:val="18"/>
                <w:szCs w:val="18"/>
                <w:highlight w:val="yellow"/>
              </w:rPr>
            </w:pPr>
            <w:r w:rsidRPr="00A07CDB">
              <w:rPr>
                <w:rStyle w:val="Blue"/>
                <w:color w:val="000000" w:themeColor="text1"/>
                <w:sz w:val="18"/>
                <w:szCs w:val="18"/>
              </w:rPr>
              <w:t>SH 46615 93384</w:t>
            </w:r>
          </w:p>
        </w:tc>
        <w:tc>
          <w:tcPr>
            <w:tcW w:w="1231" w:type="pct"/>
            <w:vMerge/>
          </w:tcPr>
          <w:p w14:paraId="40560751" w14:textId="3FF10710" w:rsidR="005F5769" w:rsidRDefault="005F5769" w:rsidP="009058DE">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633"/>
        <w:gridCol w:w="1400"/>
        <w:gridCol w:w="1100"/>
        <w:gridCol w:w="1700"/>
        <w:gridCol w:w="1400"/>
        <w:gridCol w:w="15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5F5769">
        <w:trPr>
          <w:cnfStyle w:val="100000000000" w:firstRow="1" w:lastRow="0" w:firstColumn="0" w:lastColumn="0" w:oddVBand="0" w:evenVBand="0" w:oddHBand="0" w:evenHBand="0" w:firstRowFirstColumn="0" w:firstRowLastColumn="0" w:lastRowFirstColumn="0" w:lastRowLastColumn="0"/>
          <w:tblHeader/>
        </w:trPr>
        <w:tc>
          <w:tcPr>
            <w:tcW w:w="16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5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5F5769">
        <w:tc>
          <w:tcPr>
            <w:tcW w:w="1633" w:type="dxa"/>
          </w:tcPr>
          <w:p w14:paraId="4476A212" w14:textId="5B5B2D12" w:rsidR="00166CA5" w:rsidRPr="002C5C9D" w:rsidRDefault="003F6EBC" w:rsidP="00C30128">
            <w:pPr>
              <w:pStyle w:val="TableText"/>
              <w:rPr>
                <w:rStyle w:val="Blue"/>
                <w:rFonts w:cstheme="minorHAnsi"/>
                <w:color w:val="auto"/>
                <w:sz w:val="18"/>
                <w:szCs w:val="18"/>
              </w:rPr>
            </w:pPr>
            <w:r w:rsidRPr="005F5769">
              <w:rPr>
                <w:rStyle w:val="Blue"/>
                <w:rFonts w:cstheme="minorHAnsi"/>
                <w:color w:val="000000" w:themeColor="text1"/>
                <w:sz w:val="18"/>
                <w:szCs w:val="18"/>
              </w:rPr>
              <w:t xml:space="preserve">A1 </w:t>
            </w:r>
            <w:r w:rsidR="00993A72" w:rsidRPr="005F5769">
              <w:rPr>
                <w:rStyle w:val="Blue"/>
                <w:rFonts w:cstheme="minorHAnsi"/>
                <w:color w:val="000000" w:themeColor="text1"/>
                <w:sz w:val="18"/>
                <w:szCs w:val="18"/>
              </w:rPr>
              <w:t>S</w:t>
            </w:r>
            <w:r w:rsidR="009058DE" w:rsidRPr="005F5769">
              <w:rPr>
                <w:rStyle w:val="Blue"/>
                <w:rFonts w:cstheme="minorHAnsi"/>
                <w:color w:val="000000" w:themeColor="text1"/>
                <w:sz w:val="18"/>
                <w:szCs w:val="18"/>
              </w:rPr>
              <w:t>ettled s</w:t>
            </w:r>
            <w:r w:rsidR="00993A72" w:rsidRPr="005F5769">
              <w:rPr>
                <w:rStyle w:val="Blue"/>
                <w:rFonts w:cstheme="minorHAnsi"/>
                <w:color w:val="000000" w:themeColor="text1"/>
                <w:sz w:val="18"/>
                <w:szCs w:val="18"/>
              </w:rPr>
              <w:t>torm sewage</w:t>
            </w:r>
            <w:r w:rsidR="00166CA5" w:rsidRPr="005F5769">
              <w:rPr>
                <w:rStyle w:val="Blue"/>
                <w:rFonts w:cstheme="minorHAnsi"/>
                <w:color w:val="000000" w:themeColor="text1"/>
                <w:sz w:val="18"/>
                <w:szCs w:val="18"/>
              </w:rPr>
              <w:t xml:space="preserve"> via </w:t>
            </w:r>
            <w:r w:rsidR="009058DE" w:rsidRPr="005F5769">
              <w:rPr>
                <w:rStyle w:val="Blue"/>
                <w:rFonts w:cstheme="minorHAnsi"/>
                <w:color w:val="000000" w:themeColor="text1"/>
                <w:sz w:val="18"/>
                <w:szCs w:val="18"/>
              </w:rPr>
              <w:t xml:space="preserve">Settled </w:t>
            </w:r>
            <w:r w:rsidR="00A2676D" w:rsidRPr="005F5769">
              <w:rPr>
                <w:rStyle w:val="Blue"/>
                <w:rFonts w:cstheme="minorHAnsi"/>
                <w:color w:val="000000" w:themeColor="text1"/>
                <w:sz w:val="18"/>
                <w:szCs w:val="18"/>
              </w:rPr>
              <w:t>Storm Discharge Point</w:t>
            </w:r>
          </w:p>
        </w:tc>
        <w:tc>
          <w:tcPr>
            <w:tcW w:w="1400" w:type="dxa"/>
          </w:tcPr>
          <w:p w14:paraId="163457B2" w14:textId="6B2C89BA" w:rsidR="00166CA5" w:rsidRPr="005F5769" w:rsidRDefault="00993A72" w:rsidP="000A07C9">
            <w:pPr>
              <w:pStyle w:val="TableText"/>
              <w:rPr>
                <w:rStyle w:val="Blue"/>
                <w:rFonts w:cstheme="minorHAnsi"/>
                <w:color w:val="000000" w:themeColor="text1"/>
                <w:sz w:val="18"/>
                <w:szCs w:val="18"/>
              </w:rPr>
            </w:pPr>
            <w:r w:rsidRPr="005F5769">
              <w:rPr>
                <w:rStyle w:val="Blue"/>
                <w:rFonts w:cstheme="minorHAnsi"/>
                <w:color w:val="000000" w:themeColor="text1"/>
                <w:sz w:val="18"/>
                <w:szCs w:val="18"/>
              </w:rPr>
              <w:t>S</w:t>
            </w:r>
            <w:r w:rsidR="009058DE" w:rsidRPr="005F5769">
              <w:rPr>
                <w:rStyle w:val="Blue"/>
                <w:rFonts w:cstheme="minorHAnsi"/>
                <w:color w:val="000000" w:themeColor="text1"/>
                <w:sz w:val="18"/>
                <w:szCs w:val="18"/>
              </w:rPr>
              <w:t>ettled s</w:t>
            </w:r>
            <w:r w:rsidRPr="005F5769">
              <w:rPr>
                <w:rStyle w:val="Blue"/>
                <w:rFonts w:cstheme="minorHAnsi"/>
                <w:color w:val="000000" w:themeColor="text1"/>
                <w:sz w:val="18"/>
                <w:szCs w:val="18"/>
              </w:rPr>
              <w:t>torm sewage</w:t>
            </w:r>
          </w:p>
        </w:tc>
        <w:tc>
          <w:tcPr>
            <w:tcW w:w="1100" w:type="dxa"/>
          </w:tcPr>
          <w:p w14:paraId="4E047977" w14:textId="5E0135D0" w:rsidR="00166CA5" w:rsidRPr="005F5769" w:rsidRDefault="005F5769" w:rsidP="00CA09E2">
            <w:pPr>
              <w:pStyle w:val="TableText"/>
              <w:rPr>
                <w:rStyle w:val="Blue"/>
                <w:rFonts w:cstheme="minorHAnsi"/>
                <w:color w:val="000000" w:themeColor="text1"/>
                <w:sz w:val="18"/>
                <w:szCs w:val="18"/>
              </w:rPr>
            </w:pPr>
            <w:r w:rsidRPr="005F5769">
              <w:rPr>
                <w:rStyle w:val="Blue"/>
                <w:rFonts w:cstheme="minorHAnsi"/>
                <w:color w:val="000000" w:themeColor="text1"/>
                <w:sz w:val="18"/>
                <w:szCs w:val="18"/>
              </w:rPr>
              <w:t>14.5</w:t>
            </w:r>
          </w:p>
        </w:tc>
        <w:tc>
          <w:tcPr>
            <w:tcW w:w="1700" w:type="dxa"/>
          </w:tcPr>
          <w:p w14:paraId="2DEE09A6" w14:textId="2FDA81D2" w:rsidR="00166CA5" w:rsidRPr="005F5769" w:rsidRDefault="00166CA5" w:rsidP="005F5769">
            <w:pPr>
              <w:pStyle w:val="TableText"/>
              <w:rPr>
                <w:rStyle w:val="Pink"/>
                <w:rFonts w:cstheme="minorHAnsi"/>
                <w:color w:val="000000" w:themeColor="text1"/>
                <w:sz w:val="18"/>
                <w:szCs w:val="18"/>
              </w:rPr>
            </w:pPr>
            <w:r w:rsidRPr="005F5769">
              <w:rPr>
                <w:rStyle w:val="Blue"/>
                <w:rFonts w:cstheme="minorHAnsi"/>
                <w:color w:val="000000" w:themeColor="text1"/>
                <w:sz w:val="18"/>
                <w:szCs w:val="18"/>
              </w:rPr>
              <w:t>No greater than 6 mm in more than 1 dimension</w:t>
            </w:r>
          </w:p>
        </w:tc>
        <w:tc>
          <w:tcPr>
            <w:tcW w:w="1400" w:type="dxa"/>
          </w:tcPr>
          <w:p w14:paraId="279704EA" w14:textId="6E29F8E6" w:rsidR="00A515BD" w:rsidRPr="005F5769" w:rsidRDefault="00166CA5" w:rsidP="005F5769">
            <w:pPr>
              <w:pStyle w:val="TableText"/>
              <w:rPr>
                <w:rStyle w:val="Blue"/>
                <w:rFonts w:cstheme="minorHAnsi"/>
                <w:color w:val="000000" w:themeColor="text1"/>
                <w:sz w:val="18"/>
                <w:szCs w:val="18"/>
                <w:highlight w:val="yellow"/>
              </w:rPr>
            </w:pPr>
            <w:r w:rsidRPr="005F5769">
              <w:rPr>
                <w:rStyle w:val="Blue"/>
                <w:rFonts w:cstheme="minorHAnsi"/>
                <w:color w:val="000000" w:themeColor="text1"/>
                <w:sz w:val="18"/>
                <w:szCs w:val="18"/>
              </w:rPr>
              <w:t>6 mm x 6 mm</w:t>
            </w:r>
          </w:p>
        </w:tc>
        <w:tc>
          <w:tcPr>
            <w:tcW w:w="1528" w:type="dxa"/>
          </w:tcPr>
          <w:p w14:paraId="58714155" w14:textId="1F2413CC" w:rsidR="00166CA5" w:rsidRPr="005F5769" w:rsidRDefault="005F5769" w:rsidP="00CA09E2">
            <w:pPr>
              <w:pStyle w:val="TableText"/>
              <w:rPr>
                <w:rStyle w:val="Blue"/>
                <w:rFonts w:cstheme="minorHAnsi"/>
                <w:color w:val="000000" w:themeColor="text1"/>
                <w:sz w:val="18"/>
                <w:szCs w:val="18"/>
              </w:rPr>
            </w:pPr>
            <w:r w:rsidRPr="005F5769">
              <w:rPr>
                <w:rStyle w:val="Blue"/>
                <w:rFonts w:cstheme="minorHAnsi"/>
                <w:color w:val="000000" w:themeColor="text1"/>
                <w:sz w:val="18"/>
                <w:szCs w:val="18"/>
              </w:rPr>
              <w:t>106</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841"/>
        <w:gridCol w:w="2392"/>
        <w:gridCol w:w="2190"/>
        <w:gridCol w:w="2378"/>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A27800">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5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4"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A27800">
        <w:trPr>
          <w:cantSplit/>
        </w:trPr>
        <w:tc>
          <w:tcPr>
            <w:tcW w:w="1046" w:type="pct"/>
            <w:vMerge w:val="restart"/>
          </w:tcPr>
          <w:p w14:paraId="17E9934D" w14:textId="321471F2" w:rsidR="00C96847" w:rsidRPr="002C5C9D" w:rsidRDefault="00EF1E10" w:rsidP="00164190">
            <w:pPr>
              <w:pStyle w:val="TableText"/>
              <w:rPr>
                <w:rStyle w:val="Blue"/>
                <w:rFonts w:ascii="Arial" w:hAnsi="Arial"/>
                <w:color w:val="auto"/>
                <w:sz w:val="18"/>
                <w:szCs w:val="18"/>
              </w:rPr>
            </w:pPr>
            <w:r w:rsidRPr="005F5769">
              <w:rPr>
                <w:rStyle w:val="Blue"/>
                <w:color w:val="000000" w:themeColor="text1"/>
                <w:sz w:val="18"/>
                <w:szCs w:val="18"/>
              </w:rPr>
              <w:t xml:space="preserve">A1 </w:t>
            </w:r>
            <w:r w:rsidR="00FC5B33" w:rsidRPr="005F5769">
              <w:rPr>
                <w:rStyle w:val="Blue"/>
                <w:color w:val="000000" w:themeColor="text1"/>
                <w:sz w:val="18"/>
                <w:szCs w:val="18"/>
              </w:rPr>
              <w:t>Settled s</w:t>
            </w:r>
            <w:r w:rsidR="00C96847" w:rsidRPr="005F5769">
              <w:rPr>
                <w:rStyle w:val="Blue"/>
                <w:color w:val="000000" w:themeColor="text1"/>
                <w:sz w:val="18"/>
                <w:szCs w:val="18"/>
              </w:rPr>
              <w:t>torm sewage via</w:t>
            </w:r>
            <w:r w:rsidRPr="005F5769">
              <w:rPr>
                <w:rStyle w:val="Blue"/>
                <w:color w:val="000000" w:themeColor="text1"/>
                <w:sz w:val="18"/>
                <w:szCs w:val="18"/>
              </w:rPr>
              <w:t xml:space="preserve"> Settled </w:t>
            </w:r>
            <w:r w:rsidR="00A2676D" w:rsidRPr="005F5769">
              <w:rPr>
                <w:rStyle w:val="Blue"/>
                <w:color w:val="000000" w:themeColor="text1"/>
                <w:sz w:val="18"/>
                <w:szCs w:val="18"/>
              </w:rPr>
              <w:t>Storm Discharge Point</w:t>
            </w:r>
          </w:p>
        </w:tc>
        <w:tc>
          <w:tcPr>
            <w:tcW w:w="1359" w:type="pct"/>
          </w:tcPr>
          <w:p w14:paraId="6FBD8EC4" w14:textId="792F4CF0" w:rsidR="00C96847" w:rsidRPr="005F5769" w:rsidRDefault="00FC5B33" w:rsidP="000A07C9">
            <w:pPr>
              <w:pStyle w:val="TableText"/>
              <w:rPr>
                <w:rStyle w:val="Blue"/>
                <w:rFonts w:ascii="Arial" w:hAnsi="Arial"/>
                <w:color w:val="000000" w:themeColor="text1"/>
                <w:sz w:val="18"/>
                <w:szCs w:val="18"/>
              </w:rPr>
            </w:pPr>
            <w:r w:rsidRPr="005F5769">
              <w:rPr>
                <w:rStyle w:val="Blue"/>
                <w:color w:val="000000" w:themeColor="text1"/>
                <w:sz w:val="18"/>
                <w:szCs w:val="18"/>
              </w:rPr>
              <w:t>Settled s</w:t>
            </w:r>
            <w:r w:rsidR="00C96847" w:rsidRPr="005F5769">
              <w:rPr>
                <w:rStyle w:val="Blue"/>
                <w:color w:val="000000" w:themeColor="text1"/>
                <w:sz w:val="18"/>
                <w:szCs w:val="18"/>
              </w:rPr>
              <w:t>torm effluent sampling</w:t>
            </w:r>
          </w:p>
        </w:tc>
        <w:tc>
          <w:tcPr>
            <w:tcW w:w="1244" w:type="pct"/>
          </w:tcPr>
          <w:p w14:paraId="561AF781" w14:textId="1D4E2E97" w:rsidR="00C96847" w:rsidRPr="00A27800" w:rsidRDefault="00443A7B" w:rsidP="00443A7B">
            <w:pPr>
              <w:pStyle w:val="TableText"/>
              <w:rPr>
                <w:rStyle w:val="Blue"/>
                <w:color w:val="000000" w:themeColor="text1"/>
                <w:sz w:val="18"/>
                <w:szCs w:val="18"/>
              </w:rPr>
            </w:pPr>
            <w:r w:rsidRPr="00A27800">
              <w:rPr>
                <w:rStyle w:val="Blue"/>
                <w:color w:val="000000" w:themeColor="text1"/>
                <w:sz w:val="18"/>
                <w:szCs w:val="18"/>
              </w:rPr>
              <w:t>SH 46503 92894</w:t>
            </w:r>
          </w:p>
        </w:tc>
        <w:tc>
          <w:tcPr>
            <w:tcW w:w="1351" w:type="pct"/>
          </w:tcPr>
          <w:p w14:paraId="6395E4E8" w14:textId="1C761502" w:rsidR="00C96847" w:rsidRPr="00A27800" w:rsidRDefault="00EF1E10" w:rsidP="0045495C">
            <w:pPr>
              <w:pStyle w:val="TableText"/>
              <w:rPr>
                <w:rStyle w:val="Blue"/>
                <w:color w:val="000000" w:themeColor="text1"/>
                <w:sz w:val="18"/>
                <w:szCs w:val="18"/>
              </w:rPr>
            </w:pPr>
            <w:r w:rsidRPr="00A27800">
              <w:rPr>
                <w:rStyle w:val="Blue"/>
                <w:rFonts w:ascii="Arial" w:hAnsi="Arial"/>
                <w:color w:val="000000" w:themeColor="text1"/>
                <w:sz w:val="18"/>
                <w:szCs w:val="18"/>
              </w:rPr>
              <w:t xml:space="preserve">Settled </w:t>
            </w:r>
            <w:r w:rsidR="00C96847" w:rsidRPr="00A27800">
              <w:rPr>
                <w:rStyle w:val="Blue"/>
                <w:rFonts w:ascii="Arial" w:hAnsi="Arial"/>
                <w:color w:val="000000" w:themeColor="text1"/>
                <w:sz w:val="18"/>
                <w:szCs w:val="18"/>
              </w:rPr>
              <w:t>Storm Sample Point</w:t>
            </w:r>
          </w:p>
        </w:tc>
      </w:tr>
      <w:tr w:rsidR="00C96847" w:rsidRPr="004921D8" w14:paraId="48AD10F0" w14:textId="77777777" w:rsidTr="00A27800">
        <w:trPr>
          <w:cantSplit/>
        </w:trPr>
        <w:tc>
          <w:tcPr>
            <w:tcW w:w="1046"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359" w:type="pct"/>
          </w:tcPr>
          <w:p w14:paraId="22F75F24" w14:textId="1551FE2A" w:rsidR="00C96847" w:rsidRPr="00580228" w:rsidRDefault="00C96847" w:rsidP="005F5769">
            <w:pPr>
              <w:pStyle w:val="TableText"/>
              <w:rPr>
                <w:rStyle w:val="Blue"/>
                <w:rFonts w:ascii="Arial" w:hAnsi="Arial"/>
                <w:color w:val="auto"/>
                <w:sz w:val="18"/>
                <w:szCs w:val="18"/>
              </w:rPr>
            </w:pPr>
            <w:r w:rsidRPr="00580228">
              <w:rPr>
                <w:rStyle w:val="Blue"/>
                <w:color w:val="auto"/>
                <w:sz w:val="18"/>
                <w:szCs w:val="18"/>
              </w:rPr>
              <w:t>Event duration monitoring</w:t>
            </w:r>
          </w:p>
        </w:tc>
        <w:tc>
          <w:tcPr>
            <w:tcW w:w="1244" w:type="pct"/>
            <w:shd w:val="clear" w:color="auto" w:fill="auto"/>
          </w:tcPr>
          <w:p w14:paraId="0709AF0A" w14:textId="6FBF1830" w:rsidR="00C96847" w:rsidRPr="00A27800" w:rsidRDefault="007A6A15" w:rsidP="00C96847">
            <w:pPr>
              <w:pStyle w:val="TableText"/>
              <w:rPr>
                <w:rStyle w:val="Blue"/>
                <w:color w:val="000000" w:themeColor="text1"/>
                <w:sz w:val="18"/>
                <w:szCs w:val="18"/>
              </w:rPr>
            </w:pPr>
            <w:r w:rsidRPr="00A27800">
              <w:rPr>
                <w:rStyle w:val="Blue"/>
                <w:color w:val="000000" w:themeColor="text1"/>
                <w:sz w:val="18"/>
                <w:szCs w:val="18"/>
              </w:rPr>
              <w:t>SH 46505 92889</w:t>
            </w:r>
          </w:p>
        </w:tc>
        <w:tc>
          <w:tcPr>
            <w:tcW w:w="1351" w:type="pct"/>
          </w:tcPr>
          <w:p w14:paraId="198CC6A3" w14:textId="52C74E47" w:rsidR="00C96847" w:rsidRPr="00A27800" w:rsidRDefault="00EF1E10" w:rsidP="00C96847">
            <w:pPr>
              <w:pStyle w:val="TableText"/>
              <w:rPr>
                <w:rStyle w:val="Blue"/>
                <w:rFonts w:ascii="Arial" w:hAnsi="Arial"/>
                <w:color w:val="000000" w:themeColor="text1"/>
                <w:sz w:val="18"/>
                <w:szCs w:val="18"/>
              </w:rPr>
            </w:pPr>
            <w:r w:rsidRPr="00A27800">
              <w:rPr>
                <w:rStyle w:val="Blue"/>
                <w:rFonts w:ascii="Arial" w:hAnsi="Arial"/>
                <w:color w:val="000000" w:themeColor="text1"/>
                <w:sz w:val="18"/>
                <w:szCs w:val="18"/>
              </w:rPr>
              <w:t xml:space="preserve">Settled </w:t>
            </w:r>
            <w:r w:rsidR="00C96847" w:rsidRPr="00A27800">
              <w:rPr>
                <w:rStyle w:val="Blue"/>
                <w:rFonts w:ascii="Arial" w:hAnsi="Arial"/>
                <w:color w:val="000000" w:themeColor="text1"/>
                <w:sz w:val="18"/>
                <w:szCs w:val="18"/>
              </w:rPr>
              <w:t>Storm to Environment EDM Monitoring Point</w:t>
            </w:r>
          </w:p>
        </w:tc>
      </w:tr>
      <w:tr w:rsidR="00C96847" w:rsidRPr="004921D8" w14:paraId="5CE456F6" w14:textId="77777777" w:rsidTr="00A27800">
        <w:trPr>
          <w:cantSplit/>
        </w:trPr>
        <w:tc>
          <w:tcPr>
            <w:tcW w:w="1046"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359" w:type="pct"/>
          </w:tcPr>
          <w:p w14:paraId="423A3FA8" w14:textId="5B34B3D4" w:rsidR="00C96847" w:rsidRPr="00580228" w:rsidRDefault="00C96847" w:rsidP="00C96847">
            <w:pPr>
              <w:pStyle w:val="TableText"/>
              <w:rPr>
                <w:rStyle w:val="Blue"/>
                <w:color w:val="auto"/>
                <w:sz w:val="18"/>
                <w:szCs w:val="18"/>
              </w:rPr>
            </w:pPr>
            <w:r w:rsidRPr="00580228">
              <w:rPr>
                <w:rStyle w:val="Blue"/>
                <w:color w:val="auto"/>
                <w:sz w:val="18"/>
                <w:szCs w:val="18"/>
              </w:rPr>
              <w:t>Flow passed forward monitoring</w:t>
            </w:r>
          </w:p>
        </w:tc>
        <w:tc>
          <w:tcPr>
            <w:tcW w:w="1244" w:type="pct"/>
            <w:shd w:val="clear" w:color="auto" w:fill="auto"/>
          </w:tcPr>
          <w:p w14:paraId="4FA8E513" w14:textId="7EA3EE4B" w:rsidR="00C96847" w:rsidRPr="00A27800" w:rsidRDefault="00A27800" w:rsidP="00A27800">
            <w:pPr>
              <w:pStyle w:val="TableText"/>
              <w:rPr>
                <w:rStyle w:val="Blue"/>
                <w:color w:val="000000" w:themeColor="text1"/>
                <w:sz w:val="18"/>
                <w:szCs w:val="18"/>
              </w:rPr>
            </w:pPr>
            <w:r w:rsidRPr="00A27800">
              <w:rPr>
                <w:rStyle w:val="Blue"/>
                <w:color w:val="000000" w:themeColor="text1"/>
                <w:sz w:val="18"/>
                <w:szCs w:val="18"/>
              </w:rPr>
              <w:t>SH 46502 92889</w:t>
            </w:r>
          </w:p>
        </w:tc>
        <w:tc>
          <w:tcPr>
            <w:tcW w:w="1351" w:type="pct"/>
          </w:tcPr>
          <w:p w14:paraId="1D68E9F6" w14:textId="542AA2FB" w:rsidR="00C96847" w:rsidRPr="00A27800" w:rsidRDefault="00C96847" w:rsidP="00C96847">
            <w:pPr>
              <w:pStyle w:val="TableText"/>
              <w:rPr>
                <w:rStyle w:val="Blue"/>
                <w:rFonts w:ascii="Arial" w:hAnsi="Arial"/>
                <w:color w:val="000000" w:themeColor="text1"/>
                <w:sz w:val="18"/>
                <w:szCs w:val="18"/>
              </w:rPr>
            </w:pPr>
            <w:r w:rsidRPr="00A27800">
              <w:rPr>
                <w:rStyle w:val="Blue"/>
                <w:rFonts w:ascii="Arial" w:hAnsi="Arial"/>
                <w:color w:val="000000" w:themeColor="text1"/>
                <w:sz w:val="18"/>
                <w:szCs w:val="18"/>
              </w:rPr>
              <w:t>MCERTS FPF Monitoring Point</w:t>
            </w:r>
          </w:p>
        </w:tc>
      </w:tr>
      <w:tr w:rsidR="00C96847" w:rsidRPr="004921D8" w14:paraId="658BF29E" w14:textId="77777777" w:rsidTr="00A27800">
        <w:trPr>
          <w:cantSplit/>
        </w:trPr>
        <w:tc>
          <w:tcPr>
            <w:tcW w:w="1046" w:type="pct"/>
            <w:vMerge/>
          </w:tcPr>
          <w:p w14:paraId="3EE8F7FB" w14:textId="77777777" w:rsidR="00C96847" w:rsidRPr="00815D01" w:rsidRDefault="00C96847" w:rsidP="00C96847">
            <w:pPr>
              <w:pStyle w:val="TableText"/>
              <w:rPr>
                <w:rStyle w:val="Blue"/>
                <w:rFonts w:ascii="Arial" w:hAnsi="Arial"/>
                <w:color w:val="auto"/>
                <w:sz w:val="18"/>
                <w:szCs w:val="18"/>
              </w:rPr>
            </w:pPr>
          </w:p>
        </w:tc>
        <w:tc>
          <w:tcPr>
            <w:tcW w:w="1359" w:type="pct"/>
            <w:shd w:val="clear" w:color="auto" w:fill="auto"/>
          </w:tcPr>
          <w:p w14:paraId="0A7E1F25" w14:textId="248C1A37" w:rsidR="00C96847" w:rsidRPr="00580228" w:rsidRDefault="00C96847" w:rsidP="00C96847">
            <w:pPr>
              <w:pStyle w:val="TableText"/>
              <w:rPr>
                <w:rStyle w:val="Blue"/>
                <w:color w:val="auto"/>
                <w:sz w:val="18"/>
                <w:szCs w:val="18"/>
              </w:rPr>
            </w:pPr>
            <w:r w:rsidRPr="00580228">
              <w:rPr>
                <w:rStyle w:val="Blue"/>
                <w:color w:val="auto"/>
                <w:sz w:val="18"/>
                <w:szCs w:val="18"/>
              </w:rPr>
              <w:t xml:space="preserve">Overflow operation (into storm storage) monitoring </w:t>
            </w:r>
          </w:p>
        </w:tc>
        <w:tc>
          <w:tcPr>
            <w:tcW w:w="1244" w:type="pct"/>
            <w:shd w:val="clear" w:color="auto" w:fill="auto"/>
          </w:tcPr>
          <w:p w14:paraId="237D8272" w14:textId="70CA93EE" w:rsidR="00C96847" w:rsidRPr="00A27800" w:rsidRDefault="002C0264" w:rsidP="00C96847">
            <w:pPr>
              <w:pStyle w:val="TableText"/>
              <w:rPr>
                <w:rStyle w:val="Blue"/>
                <w:color w:val="000000" w:themeColor="text1"/>
                <w:sz w:val="18"/>
                <w:szCs w:val="18"/>
              </w:rPr>
            </w:pPr>
            <w:r w:rsidRPr="002C0264">
              <w:rPr>
                <w:rStyle w:val="Blue"/>
                <w:color w:val="000000" w:themeColor="text1"/>
                <w:sz w:val="18"/>
                <w:szCs w:val="18"/>
              </w:rPr>
              <w:t>SH 46505 92889</w:t>
            </w:r>
          </w:p>
        </w:tc>
        <w:tc>
          <w:tcPr>
            <w:tcW w:w="1351" w:type="pct"/>
            <w:shd w:val="clear" w:color="auto" w:fill="auto"/>
          </w:tcPr>
          <w:p w14:paraId="21020524" w14:textId="16E2D7F6" w:rsidR="00C96847" w:rsidRPr="00A27800" w:rsidRDefault="00C96847" w:rsidP="00C96847">
            <w:pPr>
              <w:pStyle w:val="TableText"/>
              <w:rPr>
                <w:rStyle w:val="Blue"/>
                <w:rFonts w:ascii="Arial" w:hAnsi="Arial"/>
                <w:color w:val="000000" w:themeColor="text1"/>
                <w:sz w:val="18"/>
                <w:szCs w:val="18"/>
              </w:rPr>
            </w:pPr>
            <w:r w:rsidRPr="00A27800">
              <w:rPr>
                <w:rStyle w:val="Blue"/>
                <w:color w:val="000000" w:themeColor="text1"/>
                <w:sz w:val="18"/>
                <w:szCs w:val="18"/>
              </w:rPr>
              <w:t>EDM to Storm Tank Monitoring Point</w:t>
            </w:r>
          </w:p>
        </w:tc>
      </w:tr>
      <w:tr w:rsidR="00BB4A0A" w:rsidRPr="004921D8" w14:paraId="031008E2" w14:textId="77777777" w:rsidTr="00A27800">
        <w:trPr>
          <w:cantSplit/>
        </w:trPr>
        <w:tc>
          <w:tcPr>
            <w:tcW w:w="1046" w:type="pct"/>
          </w:tcPr>
          <w:p w14:paraId="271586F4" w14:textId="76B3D297" w:rsidR="00BB4A0A" w:rsidRPr="00815D01" w:rsidRDefault="00BB4A0A" w:rsidP="00BB4A0A">
            <w:pPr>
              <w:pStyle w:val="TableText"/>
              <w:rPr>
                <w:rStyle w:val="Blue"/>
                <w:rFonts w:ascii="Arial" w:hAnsi="Arial"/>
                <w:color w:val="auto"/>
                <w:sz w:val="18"/>
                <w:szCs w:val="18"/>
              </w:rPr>
            </w:pPr>
            <w:r w:rsidRPr="009C6BA8">
              <w:rPr>
                <w:rStyle w:val="Blue"/>
                <w:rFonts w:ascii="Arial" w:hAnsi="Arial"/>
                <w:color w:val="000000" w:themeColor="text1"/>
                <w:sz w:val="18"/>
                <w:szCs w:val="18"/>
              </w:rPr>
              <w:t>A2</w:t>
            </w:r>
            <w:r w:rsidRPr="005F5769">
              <w:rPr>
                <w:rStyle w:val="Blue"/>
                <w:rFonts w:ascii="Arial" w:hAnsi="Arial"/>
                <w:color w:val="000000" w:themeColor="text1"/>
                <w:sz w:val="18"/>
                <w:szCs w:val="18"/>
              </w:rPr>
              <w:t xml:space="preserve"> Sewage in an emergency via Emergency Discharge Point</w:t>
            </w:r>
          </w:p>
        </w:tc>
        <w:tc>
          <w:tcPr>
            <w:tcW w:w="1359" w:type="pct"/>
          </w:tcPr>
          <w:p w14:paraId="7FE716AE" w14:textId="6BA2EF67" w:rsidR="00BB4A0A" w:rsidRPr="00580228" w:rsidRDefault="00BB4A0A" w:rsidP="00BB4A0A">
            <w:pPr>
              <w:pStyle w:val="TableText"/>
              <w:rPr>
                <w:rStyle w:val="Blue"/>
                <w:sz w:val="18"/>
                <w:szCs w:val="18"/>
              </w:rPr>
            </w:pPr>
            <w:r w:rsidRPr="009C6BA8">
              <w:rPr>
                <w:rStyle w:val="Blue"/>
                <w:rFonts w:ascii="Arial" w:hAnsi="Arial"/>
                <w:color w:val="000000" w:themeColor="text1"/>
                <w:sz w:val="18"/>
                <w:szCs w:val="18"/>
              </w:rPr>
              <w:t>Effluent sampling</w:t>
            </w:r>
          </w:p>
        </w:tc>
        <w:tc>
          <w:tcPr>
            <w:tcW w:w="1244" w:type="pct"/>
          </w:tcPr>
          <w:p w14:paraId="5F5DFB75" w14:textId="0B837B1B" w:rsidR="00BB4A0A" w:rsidRPr="00A27800" w:rsidRDefault="00443A7B" w:rsidP="00BB4A0A">
            <w:pPr>
              <w:pStyle w:val="TableText"/>
              <w:rPr>
                <w:rStyle w:val="Blue"/>
                <w:color w:val="000000" w:themeColor="text1"/>
                <w:sz w:val="18"/>
                <w:szCs w:val="18"/>
              </w:rPr>
            </w:pPr>
            <w:r w:rsidRPr="00A27800">
              <w:rPr>
                <w:rStyle w:val="Blue"/>
                <w:color w:val="000000" w:themeColor="text1"/>
                <w:sz w:val="18"/>
                <w:szCs w:val="18"/>
              </w:rPr>
              <w:t>SH 46503 92894</w:t>
            </w:r>
          </w:p>
        </w:tc>
        <w:tc>
          <w:tcPr>
            <w:tcW w:w="1351" w:type="pct"/>
            <w:shd w:val="clear" w:color="auto" w:fill="auto"/>
          </w:tcPr>
          <w:p w14:paraId="3384A739" w14:textId="492BB857" w:rsidR="00BB4A0A" w:rsidRPr="00A27800" w:rsidRDefault="00BB4A0A" w:rsidP="00BB4A0A">
            <w:pPr>
              <w:pStyle w:val="TableText"/>
              <w:rPr>
                <w:rStyle w:val="Blue"/>
                <w:color w:val="000000" w:themeColor="text1"/>
                <w:sz w:val="18"/>
                <w:szCs w:val="18"/>
              </w:rPr>
            </w:pPr>
            <w:r w:rsidRPr="00A27800">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37" w:type="pct"/>
        <w:tblInd w:w="562" w:type="dxa"/>
        <w:tblLook w:val="0020" w:firstRow="1" w:lastRow="0" w:firstColumn="0" w:lastColumn="0" w:noHBand="0" w:noVBand="0"/>
      </w:tblPr>
      <w:tblGrid>
        <w:gridCol w:w="1133"/>
        <w:gridCol w:w="2100"/>
        <w:gridCol w:w="2000"/>
        <w:gridCol w:w="2102"/>
        <w:gridCol w:w="1498"/>
      </w:tblGrid>
      <w:tr w:rsidR="00021377" w:rsidRPr="004921D8" w14:paraId="249826B1" w14:textId="77777777" w:rsidTr="000213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042140A4" w:rsidR="00021377" w:rsidRPr="004921D8" w:rsidRDefault="00021377" w:rsidP="000A07C9">
            <w:pPr>
              <w:pStyle w:val="TableText"/>
              <w:rPr>
                <w:sz w:val="18"/>
                <w:szCs w:val="18"/>
              </w:rPr>
            </w:pPr>
            <w:r w:rsidRPr="004921D8">
              <w:rPr>
                <w:sz w:val="18"/>
                <w:szCs w:val="18"/>
              </w:rPr>
              <w:t>Table S4.1 Reporting of monitoring data</w:t>
            </w:r>
          </w:p>
        </w:tc>
      </w:tr>
      <w:tr w:rsidR="00021377" w:rsidRPr="004921D8" w14:paraId="54F3EFBC" w14:textId="77777777" w:rsidTr="00021377">
        <w:trPr>
          <w:cnfStyle w:val="100000000000" w:firstRow="1" w:lastRow="0" w:firstColumn="0" w:lastColumn="0" w:oddVBand="0" w:evenVBand="0" w:oddHBand="0" w:evenHBand="0" w:firstRowFirstColumn="0" w:firstRowLastColumn="0" w:lastRowFirstColumn="0" w:lastRowLastColumn="0"/>
          <w:cantSplit/>
          <w:tblHeader/>
        </w:trPr>
        <w:tc>
          <w:tcPr>
            <w:tcW w:w="641" w:type="pct"/>
          </w:tcPr>
          <w:p w14:paraId="66DBDEDE" w14:textId="613B6AE0" w:rsidR="00021377" w:rsidRPr="004921D8" w:rsidRDefault="00021377" w:rsidP="000A07C9">
            <w:pPr>
              <w:pStyle w:val="TableText"/>
              <w:rPr>
                <w:sz w:val="18"/>
                <w:szCs w:val="18"/>
              </w:rPr>
            </w:pPr>
            <w:r w:rsidRPr="00D55C1F">
              <w:rPr>
                <w:sz w:val="18"/>
                <w:szCs w:val="18"/>
              </w:rPr>
              <w:t>Activity Reference</w:t>
            </w:r>
          </w:p>
        </w:tc>
        <w:tc>
          <w:tcPr>
            <w:tcW w:w="1189" w:type="pct"/>
          </w:tcPr>
          <w:p w14:paraId="7C112931" w14:textId="0BEEE535" w:rsidR="00021377" w:rsidRPr="004921D8" w:rsidRDefault="00021377" w:rsidP="000A07C9">
            <w:pPr>
              <w:pStyle w:val="TableText"/>
              <w:rPr>
                <w:sz w:val="18"/>
                <w:szCs w:val="18"/>
              </w:rPr>
            </w:pPr>
            <w:r w:rsidRPr="004921D8">
              <w:rPr>
                <w:sz w:val="18"/>
                <w:szCs w:val="18"/>
              </w:rPr>
              <w:t>Parameter</w:t>
            </w:r>
          </w:p>
        </w:tc>
        <w:tc>
          <w:tcPr>
            <w:tcW w:w="1132" w:type="pct"/>
          </w:tcPr>
          <w:p w14:paraId="39663549" w14:textId="77777777" w:rsidR="00021377" w:rsidRPr="004921D8" w:rsidRDefault="00021377" w:rsidP="000A07C9">
            <w:pPr>
              <w:pStyle w:val="TableText"/>
              <w:rPr>
                <w:sz w:val="18"/>
                <w:szCs w:val="18"/>
              </w:rPr>
            </w:pPr>
            <w:r w:rsidRPr="004921D8">
              <w:rPr>
                <w:sz w:val="18"/>
                <w:szCs w:val="18"/>
              </w:rPr>
              <w:t>Monitoring point reference</w:t>
            </w:r>
          </w:p>
        </w:tc>
        <w:tc>
          <w:tcPr>
            <w:tcW w:w="1190" w:type="pct"/>
          </w:tcPr>
          <w:p w14:paraId="21170E5C" w14:textId="77777777" w:rsidR="00021377" w:rsidRPr="004921D8" w:rsidRDefault="00021377" w:rsidP="000A07C9">
            <w:pPr>
              <w:pStyle w:val="TableText"/>
              <w:rPr>
                <w:sz w:val="18"/>
                <w:szCs w:val="18"/>
              </w:rPr>
            </w:pPr>
            <w:r w:rsidRPr="004921D8">
              <w:rPr>
                <w:sz w:val="18"/>
                <w:szCs w:val="18"/>
              </w:rPr>
              <w:t>Reporting period</w:t>
            </w:r>
          </w:p>
        </w:tc>
        <w:tc>
          <w:tcPr>
            <w:tcW w:w="848" w:type="pct"/>
          </w:tcPr>
          <w:p w14:paraId="0C8E94ED" w14:textId="77777777" w:rsidR="00021377" w:rsidRPr="004921D8" w:rsidRDefault="00021377" w:rsidP="000A07C9">
            <w:pPr>
              <w:pStyle w:val="TableText"/>
              <w:rPr>
                <w:sz w:val="18"/>
                <w:szCs w:val="18"/>
              </w:rPr>
            </w:pPr>
            <w:r w:rsidRPr="004921D8">
              <w:rPr>
                <w:sz w:val="18"/>
                <w:szCs w:val="18"/>
              </w:rPr>
              <w:t>Period begins</w:t>
            </w:r>
          </w:p>
        </w:tc>
      </w:tr>
      <w:tr w:rsidR="00021377" w:rsidRPr="00580228" w14:paraId="0F35DB4E" w14:textId="77777777" w:rsidTr="00021377">
        <w:trPr>
          <w:cantSplit/>
        </w:trPr>
        <w:tc>
          <w:tcPr>
            <w:tcW w:w="641" w:type="pct"/>
            <w:vMerge w:val="restart"/>
          </w:tcPr>
          <w:p w14:paraId="1FAC3D87" w14:textId="77777777" w:rsidR="00021377" w:rsidRPr="00370936" w:rsidRDefault="00021377" w:rsidP="00021377">
            <w:pPr>
              <w:pStyle w:val="TableText"/>
              <w:rPr>
                <w:rStyle w:val="Blue"/>
                <w:rFonts w:ascii="Arial" w:hAnsi="Arial"/>
                <w:color w:val="000000" w:themeColor="text1"/>
                <w:sz w:val="18"/>
                <w:szCs w:val="18"/>
              </w:rPr>
            </w:pPr>
            <w:r w:rsidRPr="00370936">
              <w:rPr>
                <w:rStyle w:val="Blue"/>
                <w:color w:val="000000" w:themeColor="text1"/>
                <w:sz w:val="18"/>
                <w:szCs w:val="18"/>
              </w:rPr>
              <w:t>A1 Settled storm sewage via Settled Storm Discharge Point</w:t>
            </w:r>
          </w:p>
          <w:p w14:paraId="104DE25D" w14:textId="77777777" w:rsidR="00021377" w:rsidRPr="00A27800" w:rsidRDefault="00021377" w:rsidP="00A27800">
            <w:pPr>
              <w:pStyle w:val="TableText"/>
              <w:rPr>
                <w:rStyle w:val="Blue"/>
                <w:rFonts w:cs="Arial"/>
                <w:color w:val="000000" w:themeColor="text1"/>
                <w:sz w:val="18"/>
                <w:szCs w:val="18"/>
              </w:rPr>
            </w:pPr>
          </w:p>
        </w:tc>
        <w:tc>
          <w:tcPr>
            <w:tcW w:w="1189" w:type="pct"/>
            <w:shd w:val="clear" w:color="auto" w:fill="auto"/>
          </w:tcPr>
          <w:p w14:paraId="2E8EF317" w14:textId="1C01E8D5" w:rsidR="00021377" w:rsidRPr="00A27800" w:rsidRDefault="00021377" w:rsidP="00A27800">
            <w:pPr>
              <w:pStyle w:val="TableText"/>
              <w:rPr>
                <w:rStyle w:val="Blue"/>
                <w:rFonts w:cstheme="minorHAnsi"/>
                <w:color w:val="000000" w:themeColor="text1"/>
                <w:sz w:val="18"/>
                <w:szCs w:val="18"/>
              </w:rPr>
            </w:pPr>
            <w:r w:rsidRPr="00A27800">
              <w:rPr>
                <w:rStyle w:val="Blue"/>
                <w:rFonts w:cs="Arial"/>
                <w:color w:val="000000" w:themeColor="text1"/>
                <w:sz w:val="18"/>
                <w:szCs w:val="18"/>
              </w:rPr>
              <w:t>Settled storm event recorder status operational</w:t>
            </w:r>
          </w:p>
        </w:tc>
        <w:tc>
          <w:tcPr>
            <w:tcW w:w="1132" w:type="pct"/>
            <w:shd w:val="clear" w:color="auto" w:fill="auto"/>
          </w:tcPr>
          <w:p w14:paraId="3D107B71" w14:textId="75DCAF8F" w:rsidR="00021377" w:rsidRPr="00A27800" w:rsidRDefault="00021377" w:rsidP="008E7F0A">
            <w:pPr>
              <w:pStyle w:val="TableText"/>
              <w:rPr>
                <w:rStyle w:val="Blue"/>
                <w:rFonts w:cstheme="minorHAnsi"/>
                <w:color w:val="000000" w:themeColor="text1"/>
                <w:sz w:val="18"/>
                <w:szCs w:val="18"/>
              </w:rPr>
            </w:pPr>
            <w:r w:rsidRPr="00A27800">
              <w:rPr>
                <w:rStyle w:val="Blue"/>
                <w:rFonts w:cs="Arial"/>
                <w:color w:val="000000" w:themeColor="text1"/>
                <w:sz w:val="18"/>
                <w:szCs w:val="18"/>
              </w:rPr>
              <w:t>Settled Storm to Environment EDM Monitoring Point</w:t>
            </w:r>
          </w:p>
        </w:tc>
        <w:tc>
          <w:tcPr>
            <w:tcW w:w="1190" w:type="pct"/>
            <w:shd w:val="clear" w:color="auto" w:fill="auto"/>
          </w:tcPr>
          <w:p w14:paraId="02B9071B" w14:textId="77777777"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Annually</w:t>
            </w:r>
          </w:p>
          <w:p w14:paraId="3C5C7FD5" w14:textId="0F5240EC" w:rsidR="00021377" w:rsidRPr="00A27800" w:rsidRDefault="00021377" w:rsidP="008E7F0A">
            <w:pPr>
              <w:pStyle w:val="TableText"/>
              <w:rPr>
                <w:rStyle w:val="Blue"/>
                <w:rFonts w:cstheme="minorHAnsi"/>
                <w:color w:val="000000" w:themeColor="text1"/>
                <w:sz w:val="18"/>
                <w:szCs w:val="18"/>
              </w:rPr>
            </w:pPr>
            <w:r w:rsidRPr="00A27800">
              <w:rPr>
                <w:rStyle w:val="Blue"/>
                <w:rFonts w:cs="Arial"/>
                <w:color w:val="000000" w:themeColor="text1"/>
                <w:sz w:val="18"/>
                <w:szCs w:val="18"/>
              </w:rPr>
              <w:t>Report to be submitted within 2 months</w:t>
            </w:r>
          </w:p>
        </w:tc>
        <w:tc>
          <w:tcPr>
            <w:tcW w:w="848" w:type="pct"/>
            <w:shd w:val="clear" w:color="auto" w:fill="auto"/>
          </w:tcPr>
          <w:p w14:paraId="43A0E9CB" w14:textId="1F5E27DD" w:rsidR="00021377" w:rsidRPr="00A27800" w:rsidRDefault="00021377" w:rsidP="008E7F0A">
            <w:pPr>
              <w:pStyle w:val="TableText"/>
              <w:rPr>
                <w:rStyle w:val="Blue"/>
                <w:rFonts w:cstheme="minorHAnsi"/>
                <w:color w:val="000000" w:themeColor="text1"/>
                <w:sz w:val="18"/>
                <w:szCs w:val="18"/>
              </w:rPr>
            </w:pPr>
            <w:r w:rsidRPr="00A27800">
              <w:rPr>
                <w:rStyle w:val="Blue"/>
                <w:rFonts w:cs="Arial"/>
                <w:color w:val="000000" w:themeColor="text1"/>
                <w:sz w:val="18"/>
                <w:szCs w:val="18"/>
              </w:rPr>
              <w:t>1</w:t>
            </w:r>
            <w:r w:rsidRPr="00A27800">
              <w:rPr>
                <w:rStyle w:val="Blue"/>
                <w:rFonts w:cs="Arial"/>
                <w:color w:val="000000" w:themeColor="text1"/>
                <w:sz w:val="18"/>
                <w:szCs w:val="18"/>
                <w:vertAlign w:val="superscript"/>
              </w:rPr>
              <w:t>st</w:t>
            </w:r>
            <w:r w:rsidRPr="00A27800">
              <w:rPr>
                <w:rStyle w:val="Blue"/>
                <w:rFonts w:cs="Arial"/>
                <w:color w:val="000000" w:themeColor="text1"/>
                <w:sz w:val="18"/>
                <w:szCs w:val="18"/>
              </w:rPr>
              <w:t xml:space="preserve"> January</w:t>
            </w:r>
          </w:p>
        </w:tc>
      </w:tr>
      <w:tr w:rsidR="00021377" w:rsidRPr="00580228" w14:paraId="7727E64B" w14:textId="77777777" w:rsidTr="00021377">
        <w:trPr>
          <w:cantSplit/>
        </w:trPr>
        <w:tc>
          <w:tcPr>
            <w:tcW w:w="641" w:type="pct"/>
            <w:vMerge/>
          </w:tcPr>
          <w:p w14:paraId="5252AC62" w14:textId="77777777" w:rsidR="00021377" w:rsidRPr="00A27800" w:rsidRDefault="00021377" w:rsidP="002C5C9D">
            <w:pPr>
              <w:pStyle w:val="TableText"/>
              <w:rPr>
                <w:rStyle w:val="Blue"/>
                <w:rFonts w:cs="Arial"/>
                <w:color w:val="000000" w:themeColor="text1"/>
                <w:sz w:val="18"/>
                <w:szCs w:val="18"/>
              </w:rPr>
            </w:pPr>
          </w:p>
        </w:tc>
        <w:tc>
          <w:tcPr>
            <w:tcW w:w="1189" w:type="pct"/>
            <w:shd w:val="clear" w:color="auto" w:fill="auto"/>
          </w:tcPr>
          <w:p w14:paraId="6CCE8A32" w14:textId="16F1B8FE" w:rsidR="00021377" w:rsidRPr="00A27800" w:rsidRDefault="00021377" w:rsidP="002C5C9D">
            <w:pPr>
              <w:pStyle w:val="TableText"/>
              <w:rPr>
                <w:rStyle w:val="Blue"/>
                <w:rFonts w:ascii="Arial" w:hAnsi="Arial" w:cs="Arial"/>
                <w:color w:val="000000" w:themeColor="text1"/>
                <w:sz w:val="18"/>
                <w:szCs w:val="18"/>
              </w:rPr>
            </w:pPr>
            <w:r w:rsidRPr="00A27800">
              <w:rPr>
                <w:rStyle w:val="Blue"/>
                <w:rFonts w:cs="Arial"/>
                <w:color w:val="000000" w:themeColor="text1"/>
                <w:sz w:val="18"/>
                <w:szCs w:val="18"/>
              </w:rPr>
              <w:t>Settled storm overflow performance, including total number of block-counted spills</w:t>
            </w:r>
          </w:p>
        </w:tc>
        <w:tc>
          <w:tcPr>
            <w:tcW w:w="1132" w:type="pct"/>
            <w:shd w:val="clear" w:color="auto" w:fill="auto"/>
          </w:tcPr>
          <w:p w14:paraId="56AD0223" w14:textId="1935CDB6"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Settled Storm Sample Point</w:t>
            </w:r>
          </w:p>
          <w:p w14:paraId="4637DD0B" w14:textId="77777777"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and</w:t>
            </w:r>
          </w:p>
          <w:p w14:paraId="4A989A12" w14:textId="333EE8F6"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Settled Storm to Environment EDM Monitoring Point</w:t>
            </w:r>
          </w:p>
        </w:tc>
        <w:tc>
          <w:tcPr>
            <w:tcW w:w="1190" w:type="pct"/>
            <w:shd w:val="clear" w:color="auto" w:fill="auto"/>
          </w:tcPr>
          <w:p w14:paraId="528924C3" w14:textId="77777777"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Annually</w:t>
            </w:r>
          </w:p>
          <w:p w14:paraId="5B5B92C2" w14:textId="72541E49"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Report to be submitted within 2 months</w:t>
            </w:r>
          </w:p>
        </w:tc>
        <w:tc>
          <w:tcPr>
            <w:tcW w:w="848" w:type="pct"/>
            <w:shd w:val="clear" w:color="auto" w:fill="auto"/>
          </w:tcPr>
          <w:p w14:paraId="6319FDBB" w14:textId="3D790DE3"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1</w:t>
            </w:r>
            <w:r w:rsidRPr="00A27800">
              <w:rPr>
                <w:rStyle w:val="Blue"/>
                <w:rFonts w:cs="Arial"/>
                <w:color w:val="000000" w:themeColor="text1"/>
                <w:sz w:val="18"/>
                <w:szCs w:val="18"/>
                <w:vertAlign w:val="superscript"/>
              </w:rPr>
              <w:t>st</w:t>
            </w:r>
            <w:r w:rsidRPr="00A27800">
              <w:rPr>
                <w:rStyle w:val="Blue"/>
                <w:rFonts w:cs="Arial"/>
                <w:color w:val="000000" w:themeColor="text1"/>
                <w:sz w:val="18"/>
                <w:szCs w:val="18"/>
              </w:rPr>
              <w:t xml:space="preserve"> January</w:t>
            </w:r>
          </w:p>
        </w:tc>
      </w:tr>
      <w:tr w:rsidR="00021377" w:rsidRPr="00580228" w14:paraId="0E993573" w14:textId="77777777" w:rsidTr="00021377">
        <w:trPr>
          <w:cantSplit/>
        </w:trPr>
        <w:tc>
          <w:tcPr>
            <w:tcW w:w="641" w:type="pct"/>
            <w:vMerge/>
          </w:tcPr>
          <w:p w14:paraId="0AFD6A5B" w14:textId="77777777" w:rsidR="00021377" w:rsidRPr="00A27800" w:rsidRDefault="00021377" w:rsidP="002C5C9D">
            <w:pPr>
              <w:pStyle w:val="TableText"/>
              <w:rPr>
                <w:rStyle w:val="Blue"/>
                <w:rFonts w:cs="Arial"/>
                <w:color w:val="000000" w:themeColor="text1"/>
                <w:sz w:val="18"/>
                <w:szCs w:val="18"/>
              </w:rPr>
            </w:pPr>
          </w:p>
        </w:tc>
        <w:tc>
          <w:tcPr>
            <w:tcW w:w="1189" w:type="pct"/>
            <w:shd w:val="clear" w:color="auto" w:fill="auto"/>
          </w:tcPr>
          <w:p w14:paraId="50BAB2A5" w14:textId="48AC09B6" w:rsidR="00021377" w:rsidRPr="00A27800" w:rsidRDefault="00021377" w:rsidP="002C5C9D">
            <w:pPr>
              <w:pStyle w:val="TableText"/>
              <w:rPr>
                <w:rStyle w:val="Blue"/>
                <w:rFonts w:ascii="Arial" w:hAnsi="Arial" w:cs="Arial"/>
                <w:color w:val="000000" w:themeColor="text1"/>
                <w:sz w:val="18"/>
                <w:szCs w:val="18"/>
              </w:rPr>
            </w:pPr>
            <w:r w:rsidRPr="00A27800">
              <w:rPr>
                <w:rStyle w:val="Blue"/>
                <w:rFonts w:cs="Arial"/>
                <w:color w:val="000000" w:themeColor="text1"/>
                <w:sz w:val="18"/>
                <w:szCs w:val="18"/>
              </w:rPr>
              <w:t>Duration of total spills</w:t>
            </w:r>
          </w:p>
        </w:tc>
        <w:tc>
          <w:tcPr>
            <w:tcW w:w="1132" w:type="pct"/>
            <w:shd w:val="clear" w:color="auto" w:fill="auto"/>
          </w:tcPr>
          <w:p w14:paraId="25645742" w14:textId="036616EB" w:rsidR="00021377" w:rsidRPr="00A27800" w:rsidRDefault="00021377" w:rsidP="008E7F0A">
            <w:pPr>
              <w:pStyle w:val="TableText"/>
              <w:rPr>
                <w:rStyle w:val="Blue"/>
                <w:rFonts w:cs="Arial"/>
                <w:color w:val="000000" w:themeColor="text1"/>
                <w:sz w:val="18"/>
                <w:szCs w:val="18"/>
              </w:rPr>
            </w:pPr>
            <w:r>
              <w:rPr>
                <w:rStyle w:val="Blue"/>
                <w:rFonts w:cs="Arial"/>
                <w:color w:val="000000" w:themeColor="text1"/>
                <w:sz w:val="18"/>
                <w:szCs w:val="18"/>
              </w:rPr>
              <w:t xml:space="preserve">Settled </w:t>
            </w:r>
            <w:r w:rsidRPr="00A27800">
              <w:rPr>
                <w:rStyle w:val="Blue"/>
                <w:rFonts w:cs="Arial"/>
                <w:color w:val="000000" w:themeColor="text1"/>
                <w:sz w:val="18"/>
                <w:szCs w:val="18"/>
              </w:rPr>
              <w:t>Storm to Environment EDM Monitoring Point</w:t>
            </w:r>
          </w:p>
        </w:tc>
        <w:tc>
          <w:tcPr>
            <w:tcW w:w="1190" w:type="pct"/>
            <w:shd w:val="clear" w:color="auto" w:fill="auto"/>
          </w:tcPr>
          <w:p w14:paraId="279CDECF" w14:textId="77777777"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Annually</w:t>
            </w:r>
          </w:p>
          <w:p w14:paraId="1574475C" w14:textId="481C6C3D"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Report to be submitted within 2 months</w:t>
            </w:r>
          </w:p>
        </w:tc>
        <w:tc>
          <w:tcPr>
            <w:tcW w:w="848" w:type="pct"/>
            <w:shd w:val="clear" w:color="auto" w:fill="auto"/>
          </w:tcPr>
          <w:p w14:paraId="28E259BB" w14:textId="61DC79EA"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1</w:t>
            </w:r>
            <w:r w:rsidRPr="00A27800">
              <w:rPr>
                <w:rStyle w:val="Blue"/>
                <w:rFonts w:cs="Arial"/>
                <w:color w:val="000000" w:themeColor="text1"/>
                <w:sz w:val="18"/>
                <w:szCs w:val="18"/>
                <w:vertAlign w:val="superscript"/>
              </w:rPr>
              <w:t>st</w:t>
            </w:r>
            <w:r w:rsidRPr="00A27800">
              <w:rPr>
                <w:rStyle w:val="Blue"/>
                <w:rFonts w:cs="Arial"/>
                <w:color w:val="000000" w:themeColor="text1"/>
                <w:sz w:val="18"/>
                <w:szCs w:val="18"/>
              </w:rPr>
              <w:t xml:space="preserve"> January</w:t>
            </w:r>
          </w:p>
        </w:tc>
      </w:tr>
      <w:tr w:rsidR="00021377" w:rsidRPr="00580228" w14:paraId="09A32CB4" w14:textId="77777777" w:rsidTr="00021377">
        <w:trPr>
          <w:cantSplit/>
        </w:trPr>
        <w:tc>
          <w:tcPr>
            <w:tcW w:w="641" w:type="pct"/>
            <w:vMerge/>
          </w:tcPr>
          <w:p w14:paraId="29EA7A5E" w14:textId="77777777" w:rsidR="00021377" w:rsidRPr="00A27800" w:rsidRDefault="00021377" w:rsidP="00A27800">
            <w:pPr>
              <w:pStyle w:val="TableText"/>
              <w:rPr>
                <w:rStyle w:val="Blue"/>
                <w:rFonts w:cs="Arial"/>
                <w:color w:val="000000" w:themeColor="text1"/>
                <w:sz w:val="18"/>
                <w:szCs w:val="18"/>
              </w:rPr>
            </w:pPr>
          </w:p>
        </w:tc>
        <w:tc>
          <w:tcPr>
            <w:tcW w:w="1189" w:type="pct"/>
            <w:shd w:val="clear" w:color="auto" w:fill="auto"/>
          </w:tcPr>
          <w:p w14:paraId="2EB853C4" w14:textId="36E5D35D" w:rsidR="00021377" w:rsidRPr="00A27800" w:rsidRDefault="00021377" w:rsidP="00A27800">
            <w:pPr>
              <w:pStyle w:val="TableText"/>
              <w:rPr>
                <w:rStyle w:val="Blue"/>
                <w:rFonts w:ascii="Arial" w:hAnsi="Arial" w:cs="Arial"/>
                <w:color w:val="000000" w:themeColor="text1"/>
                <w:sz w:val="18"/>
                <w:szCs w:val="18"/>
              </w:rPr>
            </w:pPr>
            <w:r w:rsidRPr="00A27800">
              <w:rPr>
                <w:rStyle w:val="Blue"/>
                <w:rFonts w:cs="Arial"/>
                <w:color w:val="000000" w:themeColor="text1"/>
                <w:sz w:val="18"/>
                <w:szCs w:val="18"/>
              </w:rPr>
              <w:t>Settled storm sewage discharge start and end times</w:t>
            </w:r>
          </w:p>
        </w:tc>
        <w:tc>
          <w:tcPr>
            <w:tcW w:w="1132" w:type="pct"/>
            <w:shd w:val="clear" w:color="auto" w:fill="auto"/>
          </w:tcPr>
          <w:p w14:paraId="70723FE5" w14:textId="02986590"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Settled Storm to Environment EDM Monitoring Point</w:t>
            </w:r>
          </w:p>
        </w:tc>
        <w:tc>
          <w:tcPr>
            <w:tcW w:w="1190" w:type="pct"/>
            <w:shd w:val="clear" w:color="auto" w:fill="auto"/>
          </w:tcPr>
          <w:p w14:paraId="6A0A2F26" w14:textId="7A856742"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 xml:space="preserve">Reports to be provided to Natural Resources Wales upon request </w:t>
            </w:r>
          </w:p>
        </w:tc>
        <w:tc>
          <w:tcPr>
            <w:tcW w:w="848" w:type="pct"/>
            <w:shd w:val="clear" w:color="auto" w:fill="auto"/>
          </w:tcPr>
          <w:p w14:paraId="23BFA17E" w14:textId="6AD74848"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As specified by Natural Resources Wales</w:t>
            </w:r>
          </w:p>
        </w:tc>
      </w:tr>
      <w:tr w:rsidR="00021377" w:rsidRPr="00580228" w14:paraId="2C4B30D6" w14:textId="77777777" w:rsidTr="00021377">
        <w:trPr>
          <w:cantSplit/>
        </w:trPr>
        <w:tc>
          <w:tcPr>
            <w:tcW w:w="641" w:type="pct"/>
            <w:vMerge/>
          </w:tcPr>
          <w:p w14:paraId="7B2EE048" w14:textId="77777777" w:rsidR="00021377" w:rsidRPr="00A27800" w:rsidRDefault="00021377" w:rsidP="00706195">
            <w:pPr>
              <w:pStyle w:val="TableText"/>
              <w:rPr>
                <w:rStyle w:val="Blue"/>
                <w:rFonts w:cs="Arial"/>
                <w:color w:val="000000" w:themeColor="text1"/>
                <w:sz w:val="18"/>
                <w:szCs w:val="18"/>
              </w:rPr>
            </w:pPr>
          </w:p>
        </w:tc>
        <w:tc>
          <w:tcPr>
            <w:tcW w:w="1189" w:type="pct"/>
            <w:shd w:val="clear" w:color="auto" w:fill="auto"/>
          </w:tcPr>
          <w:p w14:paraId="5B9B3818" w14:textId="23652AFD" w:rsidR="00021377" w:rsidRPr="00A27800" w:rsidRDefault="00021377" w:rsidP="00706195">
            <w:pPr>
              <w:pStyle w:val="TableText"/>
              <w:rPr>
                <w:rStyle w:val="Blue"/>
                <w:color w:val="000000" w:themeColor="text1"/>
                <w:sz w:val="18"/>
                <w:szCs w:val="18"/>
              </w:rPr>
            </w:pPr>
            <w:r w:rsidRPr="00A27800">
              <w:rPr>
                <w:rStyle w:val="Blue"/>
                <w:rFonts w:cs="Arial"/>
                <w:color w:val="000000" w:themeColor="text1"/>
                <w:sz w:val="18"/>
                <w:szCs w:val="18"/>
              </w:rPr>
              <w:t>Flow passed forward monitoring</w:t>
            </w:r>
          </w:p>
        </w:tc>
        <w:tc>
          <w:tcPr>
            <w:tcW w:w="1132" w:type="pct"/>
            <w:shd w:val="clear" w:color="auto" w:fill="auto"/>
          </w:tcPr>
          <w:p w14:paraId="6CC3DF76" w14:textId="4A196C17" w:rsidR="00021377" w:rsidRPr="00A27800" w:rsidRDefault="00021377" w:rsidP="008E7F0A">
            <w:pPr>
              <w:pStyle w:val="TableText"/>
              <w:rPr>
                <w:rStyle w:val="Blue"/>
                <w:rFonts w:cs="Arial"/>
                <w:color w:val="000000" w:themeColor="text1"/>
                <w:sz w:val="18"/>
                <w:szCs w:val="18"/>
              </w:rPr>
            </w:pPr>
            <w:r w:rsidRPr="00A27800">
              <w:rPr>
                <w:rStyle w:val="Blue"/>
                <w:rFonts w:cs="Calibri"/>
                <w:color w:val="000000" w:themeColor="text1"/>
                <w:sz w:val="18"/>
                <w:szCs w:val="18"/>
              </w:rPr>
              <w:t>MCERTS FPF Monitoring Point</w:t>
            </w:r>
          </w:p>
        </w:tc>
        <w:tc>
          <w:tcPr>
            <w:tcW w:w="1190" w:type="pct"/>
            <w:shd w:val="clear" w:color="auto" w:fill="auto"/>
          </w:tcPr>
          <w:p w14:paraId="4C549DB3" w14:textId="77777777" w:rsidR="00021377" w:rsidRPr="00580228" w:rsidRDefault="00021377"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w:t>
            </w:r>
            <w:proofErr w:type="gramStart"/>
            <w:r w:rsidRPr="00580228">
              <w:rPr>
                <w:rStyle w:val="Blue"/>
                <w:rFonts w:cs="Arial"/>
                <w:color w:val="auto"/>
                <w:sz w:val="18"/>
                <w:szCs w:val="18"/>
              </w:rPr>
              <w:t>request</w:t>
            </w:r>
            <w:proofErr w:type="gramEnd"/>
            <w:r w:rsidRPr="00580228">
              <w:rPr>
                <w:rStyle w:val="Blue"/>
                <w:rFonts w:cs="Arial"/>
                <w:color w:val="auto"/>
                <w:sz w:val="18"/>
                <w:szCs w:val="18"/>
              </w:rPr>
              <w:t xml:space="preserve"> </w:t>
            </w:r>
          </w:p>
          <w:p w14:paraId="31609D8A" w14:textId="6532B2B8" w:rsidR="00021377" w:rsidRPr="00580228" w:rsidRDefault="00021377"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48" w:type="pct"/>
            <w:shd w:val="clear" w:color="auto" w:fill="auto"/>
          </w:tcPr>
          <w:p w14:paraId="64FF1CC0" w14:textId="77777777" w:rsidR="00021377" w:rsidRPr="00580228" w:rsidRDefault="00021377"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021377" w:rsidRPr="00580228" w:rsidRDefault="00021377" w:rsidP="008E7F0A">
            <w:pPr>
              <w:pStyle w:val="TableText"/>
              <w:rPr>
                <w:rStyle w:val="Blue"/>
                <w:rFonts w:cs="Arial"/>
                <w:sz w:val="18"/>
                <w:szCs w:val="18"/>
              </w:rPr>
            </w:pPr>
          </w:p>
        </w:tc>
      </w:tr>
      <w:tr w:rsidR="00021377" w:rsidRPr="00580228" w14:paraId="4D20021B" w14:textId="77777777" w:rsidTr="00021377">
        <w:trPr>
          <w:cantSplit/>
        </w:trPr>
        <w:tc>
          <w:tcPr>
            <w:tcW w:w="641" w:type="pct"/>
            <w:vMerge/>
          </w:tcPr>
          <w:p w14:paraId="6DB7FF71" w14:textId="77777777" w:rsidR="00021377" w:rsidRPr="00A27800" w:rsidRDefault="00021377" w:rsidP="00706195">
            <w:pPr>
              <w:pStyle w:val="TableText"/>
              <w:rPr>
                <w:rStyle w:val="Blue"/>
                <w:rFonts w:cs="Arial"/>
                <w:color w:val="000000" w:themeColor="text1"/>
                <w:sz w:val="18"/>
                <w:szCs w:val="18"/>
              </w:rPr>
            </w:pPr>
          </w:p>
        </w:tc>
        <w:tc>
          <w:tcPr>
            <w:tcW w:w="1189" w:type="pct"/>
            <w:shd w:val="clear" w:color="auto" w:fill="auto"/>
          </w:tcPr>
          <w:p w14:paraId="5B9D5848" w14:textId="505F2916" w:rsidR="00021377" w:rsidRPr="00A27800" w:rsidRDefault="00021377" w:rsidP="00706195">
            <w:pPr>
              <w:pStyle w:val="TableText"/>
              <w:rPr>
                <w:rStyle w:val="Blue"/>
                <w:rFonts w:cs="Arial"/>
                <w:color w:val="000000" w:themeColor="text1"/>
                <w:sz w:val="18"/>
                <w:szCs w:val="18"/>
              </w:rPr>
            </w:pPr>
            <w:r w:rsidRPr="00A27800">
              <w:rPr>
                <w:rStyle w:val="Blue"/>
                <w:rFonts w:cs="Arial"/>
                <w:color w:val="000000" w:themeColor="text1"/>
                <w:sz w:val="18"/>
                <w:szCs w:val="18"/>
              </w:rPr>
              <w:t>Overflow operation (into storm storage) yes/no or start and end times</w:t>
            </w:r>
          </w:p>
        </w:tc>
        <w:tc>
          <w:tcPr>
            <w:tcW w:w="1132" w:type="pct"/>
            <w:shd w:val="clear" w:color="auto" w:fill="auto"/>
          </w:tcPr>
          <w:p w14:paraId="3E50BA7E" w14:textId="31B5106C" w:rsidR="00021377" w:rsidRPr="00A27800" w:rsidRDefault="00021377" w:rsidP="008E7F0A">
            <w:pPr>
              <w:pStyle w:val="TableText"/>
              <w:rPr>
                <w:rStyle w:val="Blue"/>
                <w:rFonts w:cs="Arial"/>
                <w:color w:val="000000" w:themeColor="text1"/>
                <w:sz w:val="18"/>
                <w:szCs w:val="18"/>
              </w:rPr>
            </w:pPr>
            <w:r w:rsidRPr="00A27800">
              <w:rPr>
                <w:rStyle w:val="Blue"/>
                <w:rFonts w:cs="Calibri"/>
                <w:color w:val="000000" w:themeColor="text1"/>
                <w:sz w:val="18"/>
                <w:szCs w:val="18"/>
              </w:rPr>
              <w:t>EDM to Storm Tank Monitoring Point</w:t>
            </w:r>
          </w:p>
        </w:tc>
        <w:tc>
          <w:tcPr>
            <w:tcW w:w="1190" w:type="pct"/>
            <w:shd w:val="clear" w:color="auto" w:fill="auto"/>
          </w:tcPr>
          <w:p w14:paraId="0A43C572" w14:textId="77777777" w:rsidR="00021377" w:rsidRPr="00580228" w:rsidRDefault="00021377"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w:t>
            </w:r>
            <w:proofErr w:type="gramStart"/>
            <w:r w:rsidRPr="00580228">
              <w:rPr>
                <w:rStyle w:val="Blue"/>
                <w:rFonts w:cs="Arial"/>
                <w:color w:val="auto"/>
                <w:sz w:val="18"/>
                <w:szCs w:val="18"/>
              </w:rPr>
              <w:t>request</w:t>
            </w:r>
            <w:proofErr w:type="gramEnd"/>
            <w:r w:rsidRPr="00580228">
              <w:rPr>
                <w:rStyle w:val="Blue"/>
                <w:rFonts w:cs="Arial"/>
                <w:color w:val="auto"/>
                <w:sz w:val="18"/>
                <w:szCs w:val="18"/>
              </w:rPr>
              <w:t xml:space="preserve"> </w:t>
            </w:r>
          </w:p>
          <w:p w14:paraId="3A0F42AC" w14:textId="64FA6175" w:rsidR="00021377" w:rsidRPr="00580228" w:rsidRDefault="00021377"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48" w:type="pct"/>
            <w:shd w:val="clear" w:color="auto" w:fill="auto"/>
          </w:tcPr>
          <w:p w14:paraId="7479A46F" w14:textId="77777777" w:rsidR="00021377" w:rsidRPr="00580228" w:rsidRDefault="00021377"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021377" w:rsidRPr="00580228" w:rsidRDefault="00021377" w:rsidP="008E7F0A">
            <w:pPr>
              <w:pStyle w:val="TableText"/>
              <w:rPr>
                <w:rStyle w:val="Blue"/>
                <w:rFonts w:cs="Arial"/>
                <w:sz w:val="18"/>
                <w:szCs w:val="18"/>
              </w:rPr>
            </w:pPr>
          </w:p>
        </w:tc>
      </w:tr>
      <w:tr w:rsidR="00021377" w:rsidRPr="00580228" w14:paraId="264D3387" w14:textId="77777777" w:rsidTr="00021377">
        <w:trPr>
          <w:cantSplit/>
        </w:trPr>
        <w:tc>
          <w:tcPr>
            <w:tcW w:w="641" w:type="pct"/>
            <w:vMerge/>
          </w:tcPr>
          <w:p w14:paraId="1F706FE2" w14:textId="77777777" w:rsidR="00021377" w:rsidRPr="00A27800" w:rsidRDefault="00021377" w:rsidP="00706195">
            <w:pPr>
              <w:pStyle w:val="TableText"/>
              <w:rPr>
                <w:rStyle w:val="Blue"/>
                <w:rFonts w:cs="Arial"/>
                <w:color w:val="000000" w:themeColor="text1"/>
                <w:sz w:val="18"/>
                <w:szCs w:val="18"/>
              </w:rPr>
            </w:pPr>
          </w:p>
        </w:tc>
        <w:tc>
          <w:tcPr>
            <w:tcW w:w="1189" w:type="pct"/>
            <w:shd w:val="clear" w:color="auto" w:fill="auto"/>
          </w:tcPr>
          <w:p w14:paraId="26576B99" w14:textId="46CF72B5" w:rsidR="00021377" w:rsidRPr="00A27800" w:rsidRDefault="00021377" w:rsidP="00706195">
            <w:pPr>
              <w:pStyle w:val="TableText"/>
              <w:rPr>
                <w:rStyle w:val="Blue"/>
                <w:rFonts w:cs="Arial"/>
                <w:color w:val="000000" w:themeColor="text1"/>
                <w:sz w:val="18"/>
                <w:szCs w:val="18"/>
              </w:rPr>
            </w:pPr>
            <w:r w:rsidRPr="00A27800">
              <w:rPr>
                <w:rStyle w:val="Blue"/>
                <w:rFonts w:cs="Arial"/>
                <w:color w:val="000000" w:themeColor="text1"/>
                <w:sz w:val="18"/>
                <w:szCs w:val="18"/>
              </w:rPr>
              <w:t>Overflow operation (into storm storage) monitoring status (operational / not operational)</w:t>
            </w:r>
          </w:p>
        </w:tc>
        <w:tc>
          <w:tcPr>
            <w:tcW w:w="1132" w:type="pct"/>
            <w:shd w:val="clear" w:color="auto" w:fill="auto"/>
          </w:tcPr>
          <w:p w14:paraId="02C7A6BA" w14:textId="7952C1AE" w:rsidR="00021377" w:rsidRPr="00A27800" w:rsidRDefault="00021377" w:rsidP="008E7F0A">
            <w:pPr>
              <w:pStyle w:val="TableText"/>
              <w:rPr>
                <w:rStyle w:val="Blue"/>
                <w:rFonts w:cs="Arial"/>
                <w:color w:val="000000" w:themeColor="text1"/>
                <w:sz w:val="18"/>
                <w:szCs w:val="18"/>
              </w:rPr>
            </w:pPr>
            <w:r w:rsidRPr="00A27800">
              <w:rPr>
                <w:rStyle w:val="Blue"/>
                <w:rFonts w:cs="Calibri"/>
                <w:color w:val="000000" w:themeColor="text1"/>
                <w:sz w:val="18"/>
                <w:szCs w:val="18"/>
              </w:rPr>
              <w:t>EDM to Storm Tank Monitoring Point</w:t>
            </w:r>
          </w:p>
        </w:tc>
        <w:tc>
          <w:tcPr>
            <w:tcW w:w="1190" w:type="pct"/>
            <w:shd w:val="clear" w:color="auto" w:fill="auto"/>
          </w:tcPr>
          <w:p w14:paraId="76DD25EC" w14:textId="77777777" w:rsidR="00021377" w:rsidRPr="00580228" w:rsidRDefault="00021377"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w:t>
            </w:r>
            <w:proofErr w:type="gramStart"/>
            <w:r w:rsidRPr="00580228">
              <w:rPr>
                <w:rStyle w:val="Blue"/>
                <w:rFonts w:cs="Arial"/>
                <w:color w:val="auto"/>
                <w:sz w:val="18"/>
                <w:szCs w:val="18"/>
              </w:rPr>
              <w:t>request</w:t>
            </w:r>
            <w:proofErr w:type="gramEnd"/>
            <w:r w:rsidRPr="00580228">
              <w:rPr>
                <w:rStyle w:val="Blue"/>
                <w:rFonts w:cs="Arial"/>
                <w:color w:val="auto"/>
                <w:sz w:val="18"/>
                <w:szCs w:val="18"/>
              </w:rPr>
              <w:t xml:space="preserve"> </w:t>
            </w:r>
          </w:p>
          <w:p w14:paraId="4053CE64" w14:textId="1D04B65D" w:rsidR="00021377" w:rsidRPr="00580228" w:rsidRDefault="00021377"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48" w:type="pct"/>
            <w:shd w:val="clear" w:color="auto" w:fill="auto"/>
          </w:tcPr>
          <w:p w14:paraId="58D4C95A" w14:textId="77777777" w:rsidR="00021377" w:rsidRPr="00580228" w:rsidRDefault="00021377"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021377" w:rsidRPr="00580228" w:rsidRDefault="00021377" w:rsidP="008E7F0A">
            <w:pPr>
              <w:pStyle w:val="TableText"/>
              <w:rPr>
                <w:rStyle w:val="Blue"/>
                <w:rFonts w:cs="Arial"/>
                <w:sz w:val="18"/>
                <w:szCs w:val="18"/>
              </w:rPr>
            </w:pPr>
          </w:p>
        </w:tc>
      </w:tr>
      <w:tr w:rsidR="00021377" w:rsidRPr="00580228" w14:paraId="33F0AB94" w14:textId="77777777" w:rsidTr="00021377">
        <w:trPr>
          <w:cantSplit/>
        </w:trPr>
        <w:tc>
          <w:tcPr>
            <w:tcW w:w="641" w:type="pct"/>
            <w:vMerge/>
          </w:tcPr>
          <w:p w14:paraId="6A1DCD49" w14:textId="77777777" w:rsidR="00021377" w:rsidRPr="00706195" w:rsidRDefault="00021377" w:rsidP="00706195">
            <w:pPr>
              <w:pStyle w:val="TableText"/>
              <w:rPr>
                <w:rStyle w:val="Blue"/>
                <w:rFonts w:cs="Arial"/>
                <w:color w:val="000000" w:themeColor="text1"/>
                <w:sz w:val="18"/>
                <w:szCs w:val="18"/>
              </w:rPr>
            </w:pPr>
          </w:p>
        </w:tc>
        <w:tc>
          <w:tcPr>
            <w:tcW w:w="1189" w:type="pct"/>
            <w:shd w:val="clear" w:color="auto" w:fill="auto"/>
          </w:tcPr>
          <w:p w14:paraId="7ABE76A4" w14:textId="3780FAAF" w:rsidR="00021377" w:rsidRPr="00580228" w:rsidRDefault="00021377" w:rsidP="00706195">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132" w:type="pct"/>
            <w:shd w:val="clear" w:color="auto" w:fill="auto"/>
          </w:tcPr>
          <w:p w14:paraId="2D406DAC" w14:textId="77777777" w:rsidR="00021377" w:rsidRPr="00A27800" w:rsidRDefault="00021377" w:rsidP="008E7F0A">
            <w:pPr>
              <w:pStyle w:val="TableText"/>
              <w:rPr>
                <w:rStyle w:val="Blue"/>
                <w:rFonts w:cs="Calibri"/>
                <w:color w:val="000000" w:themeColor="text1"/>
                <w:sz w:val="18"/>
                <w:szCs w:val="18"/>
              </w:rPr>
            </w:pPr>
            <w:r w:rsidRPr="00A27800">
              <w:rPr>
                <w:rStyle w:val="Blue"/>
                <w:rFonts w:cs="Calibri"/>
                <w:color w:val="000000" w:themeColor="text1"/>
                <w:sz w:val="18"/>
                <w:szCs w:val="18"/>
              </w:rPr>
              <w:t xml:space="preserve">MCERTS FPF Monitoring Point </w:t>
            </w:r>
          </w:p>
          <w:p w14:paraId="1BBC2FE3" w14:textId="77777777" w:rsidR="00021377" w:rsidRPr="00A27800" w:rsidRDefault="00021377" w:rsidP="008E7F0A">
            <w:pPr>
              <w:pStyle w:val="TableText"/>
              <w:rPr>
                <w:rStyle w:val="Blue"/>
                <w:rFonts w:cs="Calibri"/>
                <w:color w:val="000000" w:themeColor="text1"/>
                <w:sz w:val="18"/>
                <w:szCs w:val="18"/>
              </w:rPr>
            </w:pPr>
            <w:r w:rsidRPr="00A27800">
              <w:rPr>
                <w:rStyle w:val="Blue"/>
                <w:rFonts w:cs="Calibri"/>
                <w:color w:val="000000" w:themeColor="text1"/>
                <w:sz w:val="18"/>
                <w:szCs w:val="18"/>
              </w:rPr>
              <w:t>and</w:t>
            </w:r>
          </w:p>
          <w:p w14:paraId="77DA5F0C" w14:textId="1D85C71F" w:rsidR="00021377" w:rsidRPr="00A27800" w:rsidRDefault="00021377" w:rsidP="008E7F0A">
            <w:pPr>
              <w:pStyle w:val="TableText"/>
              <w:rPr>
                <w:rStyle w:val="Blue"/>
                <w:rFonts w:cs="Arial"/>
                <w:color w:val="000000" w:themeColor="text1"/>
                <w:sz w:val="18"/>
                <w:szCs w:val="18"/>
              </w:rPr>
            </w:pPr>
            <w:r w:rsidRPr="00A27800">
              <w:rPr>
                <w:rStyle w:val="Blue"/>
                <w:rFonts w:cs="Calibri"/>
                <w:color w:val="000000" w:themeColor="text1"/>
                <w:sz w:val="18"/>
                <w:szCs w:val="18"/>
              </w:rPr>
              <w:t>EDM to Storm Tank Monitoring Point</w:t>
            </w:r>
          </w:p>
        </w:tc>
        <w:tc>
          <w:tcPr>
            <w:tcW w:w="1190" w:type="pct"/>
            <w:shd w:val="clear" w:color="auto" w:fill="auto"/>
          </w:tcPr>
          <w:p w14:paraId="3034B7D2" w14:textId="77777777"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From 01/01/2025:</w:t>
            </w:r>
          </w:p>
          <w:p w14:paraId="717CB8AC" w14:textId="77777777"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Annually</w:t>
            </w:r>
          </w:p>
          <w:p w14:paraId="0F7D37BD" w14:textId="58C57FF7" w:rsidR="00021377" w:rsidRPr="00A27800" w:rsidRDefault="00021377" w:rsidP="008E7F0A">
            <w:pPr>
              <w:pStyle w:val="TableText"/>
              <w:rPr>
                <w:rStyle w:val="Blue"/>
                <w:rFonts w:cs="Arial"/>
                <w:color w:val="000000" w:themeColor="text1"/>
                <w:sz w:val="18"/>
                <w:szCs w:val="18"/>
              </w:rPr>
            </w:pPr>
            <w:r w:rsidRPr="00A27800">
              <w:rPr>
                <w:rStyle w:val="Blue"/>
                <w:rFonts w:cs="Arial"/>
                <w:color w:val="000000" w:themeColor="text1"/>
                <w:sz w:val="18"/>
                <w:szCs w:val="18"/>
              </w:rPr>
              <w:t>Report to be submitted within 2 months</w:t>
            </w:r>
          </w:p>
        </w:tc>
        <w:tc>
          <w:tcPr>
            <w:tcW w:w="848" w:type="pct"/>
            <w:shd w:val="clear" w:color="auto" w:fill="auto"/>
          </w:tcPr>
          <w:p w14:paraId="2BCB0CB6" w14:textId="77777777" w:rsidR="00021377" w:rsidRPr="00580228" w:rsidRDefault="00021377"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021377" w:rsidRPr="00580228" w:rsidRDefault="00021377" w:rsidP="008E7F0A">
            <w:pPr>
              <w:pStyle w:val="TableText"/>
              <w:rPr>
                <w:rStyle w:val="Blue"/>
                <w:rFonts w:cs="Arial"/>
                <w:sz w:val="18"/>
                <w:szCs w:val="18"/>
              </w:rPr>
            </w:pPr>
          </w:p>
        </w:tc>
      </w:tr>
      <w:tr w:rsidR="00021377" w:rsidRPr="00580228" w14:paraId="3D1CC763" w14:textId="77777777" w:rsidTr="00021377">
        <w:trPr>
          <w:cantSplit/>
        </w:trPr>
        <w:tc>
          <w:tcPr>
            <w:tcW w:w="641" w:type="pct"/>
            <w:vMerge w:val="restart"/>
          </w:tcPr>
          <w:p w14:paraId="4131BE4F" w14:textId="57E28F31" w:rsidR="00021377" w:rsidRPr="000110FE" w:rsidRDefault="00021377" w:rsidP="00AC3BAC">
            <w:pPr>
              <w:pStyle w:val="TableText"/>
              <w:rPr>
                <w:rStyle w:val="Blue"/>
                <w:color w:val="auto"/>
                <w:sz w:val="18"/>
                <w:szCs w:val="18"/>
              </w:rPr>
            </w:pPr>
            <w:r w:rsidRPr="00021377">
              <w:rPr>
                <w:rStyle w:val="Blue"/>
                <w:color w:val="auto"/>
                <w:sz w:val="18"/>
                <w:szCs w:val="18"/>
              </w:rPr>
              <w:lastRenderedPageBreak/>
              <w:t>A2 Sewage in an emergency via Emergency Discharge Point</w:t>
            </w:r>
          </w:p>
        </w:tc>
        <w:tc>
          <w:tcPr>
            <w:tcW w:w="1189" w:type="pct"/>
          </w:tcPr>
          <w:p w14:paraId="4DDA30CE" w14:textId="14594ED3" w:rsidR="00021377" w:rsidRPr="00706195" w:rsidRDefault="00021377" w:rsidP="00AC3BAC">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132" w:type="pct"/>
            <w:shd w:val="clear" w:color="auto" w:fill="auto"/>
          </w:tcPr>
          <w:p w14:paraId="468F31AB" w14:textId="66EC2D06" w:rsidR="00021377" w:rsidRPr="00A27800" w:rsidRDefault="00021377" w:rsidP="00AC3BAC">
            <w:pPr>
              <w:pStyle w:val="TableText"/>
              <w:rPr>
                <w:rStyle w:val="Blue"/>
                <w:rFonts w:cs="Calibri"/>
                <w:color w:val="000000" w:themeColor="text1"/>
                <w:sz w:val="18"/>
                <w:szCs w:val="18"/>
              </w:rPr>
            </w:pPr>
            <w:r w:rsidRPr="00A27800">
              <w:rPr>
                <w:rStyle w:val="Blue"/>
                <w:rFonts w:cs="Calibri"/>
                <w:color w:val="000000" w:themeColor="text1"/>
                <w:sz w:val="18"/>
                <w:szCs w:val="18"/>
              </w:rPr>
              <w:t>Emergency Sample Point</w:t>
            </w:r>
          </w:p>
        </w:tc>
        <w:tc>
          <w:tcPr>
            <w:tcW w:w="1190" w:type="pct"/>
          </w:tcPr>
          <w:p w14:paraId="0D882E87" w14:textId="77777777" w:rsidR="00021377" w:rsidRPr="00AE3D73" w:rsidRDefault="00021377" w:rsidP="00AC3BAC">
            <w:pPr>
              <w:pStyle w:val="TableText"/>
              <w:rPr>
                <w:rStyle w:val="Blue"/>
                <w:color w:val="auto"/>
                <w:sz w:val="18"/>
                <w:szCs w:val="18"/>
              </w:rPr>
            </w:pPr>
            <w:r w:rsidRPr="00AE3D73">
              <w:rPr>
                <w:rStyle w:val="Blue"/>
                <w:color w:val="auto"/>
                <w:sz w:val="18"/>
                <w:szCs w:val="18"/>
              </w:rPr>
              <w:t xml:space="preserve">Reports to be provided to Natural Resources Wales upon </w:t>
            </w:r>
            <w:proofErr w:type="gramStart"/>
            <w:r w:rsidRPr="00AE3D73">
              <w:rPr>
                <w:rStyle w:val="Blue"/>
                <w:color w:val="auto"/>
                <w:sz w:val="18"/>
                <w:szCs w:val="18"/>
              </w:rPr>
              <w:t>request</w:t>
            </w:r>
            <w:proofErr w:type="gramEnd"/>
            <w:r w:rsidRPr="00AE3D73">
              <w:rPr>
                <w:rStyle w:val="Blue"/>
                <w:color w:val="auto"/>
                <w:sz w:val="18"/>
                <w:szCs w:val="18"/>
              </w:rPr>
              <w:t xml:space="preserve"> </w:t>
            </w:r>
          </w:p>
          <w:p w14:paraId="7E7136FF" w14:textId="3C6DA15F" w:rsidR="00021377" w:rsidRPr="00580228" w:rsidRDefault="00021377"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48" w:type="pct"/>
          </w:tcPr>
          <w:p w14:paraId="5857D896" w14:textId="54D4996B" w:rsidR="00021377" w:rsidRPr="00580228" w:rsidRDefault="00021377"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021377" w:rsidRPr="00580228" w14:paraId="67423ADD" w14:textId="77777777" w:rsidTr="00021377">
        <w:trPr>
          <w:cantSplit/>
        </w:trPr>
        <w:tc>
          <w:tcPr>
            <w:tcW w:w="641" w:type="pct"/>
            <w:vMerge/>
          </w:tcPr>
          <w:p w14:paraId="45FB5B6C" w14:textId="77777777" w:rsidR="00021377" w:rsidRPr="000110FE" w:rsidRDefault="00021377" w:rsidP="00AC3BAC">
            <w:pPr>
              <w:pStyle w:val="TableText"/>
              <w:rPr>
                <w:rStyle w:val="Blue"/>
                <w:color w:val="auto"/>
                <w:sz w:val="18"/>
                <w:szCs w:val="18"/>
              </w:rPr>
            </w:pPr>
          </w:p>
        </w:tc>
        <w:tc>
          <w:tcPr>
            <w:tcW w:w="1189" w:type="pct"/>
          </w:tcPr>
          <w:p w14:paraId="24AE8641" w14:textId="2C5EA562" w:rsidR="00021377" w:rsidRPr="00706195" w:rsidRDefault="00021377" w:rsidP="00AC3BAC">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132" w:type="pct"/>
            <w:shd w:val="clear" w:color="auto" w:fill="auto"/>
          </w:tcPr>
          <w:p w14:paraId="56613531" w14:textId="77F331AE" w:rsidR="00021377" w:rsidRPr="00A27800" w:rsidRDefault="00021377" w:rsidP="00AC3BAC">
            <w:pPr>
              <w:pStyle w:val="TableText"/>
              <w:rPr>
                <w:rStyle w:val="Blue"/>
                <w:rFonts w:cs="Calibri"/>
                <w:color w:val="000000" w:themeColor="text1"/>
                <w:sz w:val="18"/>
                <w:szCs w:val="18"/>
              </w:rPr>
            </w:pPr>
            <w:r w:rsidRPr="00A27800">
              <w:rPr>
                <w:rStyle w:val="Blue"/>
                <w:rFonts w:cs="Calibri"/>
                <w:color w:val="000000" w:themeColor="text1"/>
                <w:sz w:val="18"/>
                <w:szCs w:val="18"/>
              </w:rPr>
              <w:t>Emergency Sample Point</w:t>
            </w:r>
          </w:p>
        </w:tc>
        <w:tc>
          <w:tcPr>
            <w:tcW w:w="1190" w:type="pct"/>
          </w:tcPr>
          <w:p w14:paraId="47C5CCEF" w14:textId="77777777" w:rsidR="00021377" w:rsidRPr="00AE3D73" w:rsidRDefault="00021377" w:rsidP="00AC3BAC">
            <w:pPr>
              <w:pStyle w:val="TableText"/>
              <w:rPr>
                <w:rStyle w:val="Blue"/>
                <w:color w:val="auto"/>
                <w:sz w:val="18"/>
                <w:szCs w:val="18"/>
              </w:rPr>
            </w:pPr>
            <w:r w:rsidRPr="00AE3D73">
              <w:rPr>
                <w:rStyle w:val="Blue"/>
                <w:color w:val="auto"/>
                <w:sz w:val="18"/>
                <w:szCs w:val="18"/>
              </w:rPr>
              <w:t xml:space="preserve">Reports to be provided to Natural Resources Wales upon </w:t>
            </w:r>
            <w:proofErr w:type="gramStart"/>
            <w:r w:rsidRPr="00AE3D73">
              <w:rPr>
                <w:rStyle w:val="Blue"/>
                <w:color w:val="auto"/>
                <w:sz w:val="18"/>
                <w:szCs w:val="18"/>
              </w:rPr>
              <w:t>request</w:t>
            </w:r>
            <w:proofErr w:type="gramEnd"/>
            <w:r w:rsidRPr="00AE3D73">
              <w:rPr>
                <w:rStyle w:val="Blue"/>
                <w:color w:val="auto"/>
                <w:sz w:val="18"/>
                <w:szCs w:val="18"/>
              </w:rPr>
              <w:t xml:space="preserve"> </w:t>
            </w:r>
          </w:p>
          <w:p w14:paraId="6A4280E0" w14:textId="0A53B5E2" w:rsidR="00021377" w:rsidRPr="00580228" w:rsidRDefault="00021377"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48" w:type="pct"/>
          </w:tcPr>
          <w:p w14:paraId="1456F6AE" w14:textId="48755666" w:rsidR="00021377" w:rsidRPr="00580228" w:rsidRDefault="00021377"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A27800" w:rsidRDefault="00E7768E" w:rsidP="00E7768E">
            <w:pPr>
              <w:pStyle w:val="TableText"/>
              <w:rPr>
                <w:rStyle w:val="Blue"/>
                <w:color w:val="000000" w:themeColor="text1"/>
                <w:sz w:val="18"/>
                <w:szCs w:val="18"/>
              </w:rPr>
            </w:pPr>
            <w:r w:rsidRPr="00A27800">
              <w:rPr>
                <w:rStyle w:val="Blue"/>
                <w:color w:val="000000" w:themeColor="text1"/>
                <w:sz w:val="18"/>
                <w:szCs w:val="18"/>
              </w:rPr>
              <w:t>S</w:t>
            </w:r>
            <w:r w:rsidR="0010399E" w:rsidRPr="00A27800">
              <w:rPr>
                <w:rStyle w:val="Blue"/>
                <w:color w:val="000000" w:themeColor="text1"/>
                <w:sz w:val="18"/>
                <w:szCs w:val="18"/>
              </w:rPr>
              <w:t>ettled s</w:t>
            </w:r>
            <w:r w:rsidRPr="00A27800">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1985F7D6" w:rsidR="00E7768E" w:rsidRPr="00A27800" w:rsidRDefault="00E7768E" w:rsidP="00E7768E">
            <w:pPr>
              <w:pStyle w:val="TableText"/>
              <w:rPr>
                <w:rStyle w:val="Blue"/>
                <w:color w:val="000000" w:themeColor="text1"/>
                <w:sz w:val="18"/>
                <w:szCs w:val="18"/>
              </w:rPr>
            </w:pPr>
            <w:r w:rsidRPr="00A27800">
              <w:rPr>
                <w:rStyle w:val="Blue"/>
                <w:color w:val="000000" w:themeColor="text1"/>
                <w:sz w:val="18"/>
                <w:szCs w:val="18"/>
              </w:rPr>
              <w:t>Annual summary report or other form as agreed in writing by Natural Resources Wales</w:t>
            </w:r>
          </w:p>
          <w:p w14:paraId="1EFA09BC" w14:textId="69ACFC60" w:rsidR="00E7768E" w:rsidRPr="00A27800"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7E0755B3" w:rsidR="00E7768E" w:rsidRPr="00A27800" w:rsidRDefault="00E7768E" w:rsidP="00A27800">
            <w:pPr>
              <w:pStyle w:val="TableText"/>
              <w:rPr>
                <w:rStyle w:val="Blue"/>
                <w:color w:val="000000" w:themeColor="text1"/>
                <w:sz w:val="18"/>
                <w:szCs w:val="18"/>
              </w:rPr>
            </w:pPr>
            <w:r w:rsidRPr="00A27800">
              <w:rPr>
                <w:rStyle w:val="Blue"/>
                <w:color w:val="000000" w:themeColor="text1"/>
                <w:sz w:val="18"/>
                <w:szCs w:val="18"/>
              </w:rPr>
              <w:t>S</w:t>
            </w:r>
            <w:r w:rsidR="0010399E" w:rsidRPr="00A27800">
              <w:rPr>
                <w:rStyle w:val="Blue"/>
                <w:color w:val="000000" w:themeColor="text1"/>
                <w:sz w:val="18"/>
                <w:szCs w:val="18"/>
              </w:rPr>
              <w:t>ettled s</w:t>
            </w:r>
            <w:r w:rsidRPr="00A27800">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A27800" w:rsidRDefault="00E7768E" w:rsidP="00E7768E">
            <w:pPr>
              <w:pStyle w:val="TableText"/>
              <w:rPr>
                <w:rStyle w:val="Blue"/>
                <w:color w:val="000000" w:themeColor="text1"/>
                <w:sz w:val="18"/>
                <w:szCs w:val="18"/>
              </w:rPr>
            </w:pPr>
            <w:r w:rsidRPr="00A27800">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53A9D2FB" w:rsidR="00E7768E" w:rsidRPr="00A27800" w:rsidRDefault="00E7768E" w:rsidP="00A27800">
            <w:pPr>
              <w:pStyle w:val="TableText"/>
              <w:rPr>
                <w:rStyle w:val="Blue"/>
                <w:color w:val="000000" w:themeColor="text1"/>
                <w:sz w:val="18"/>
                <w:szCs w:val="18"/>
              </w:rPr>
            </w:pPr>
            <w:r w:rsidRPr="00A27800">
              <w:rPr>
                <w:rStyle w:val="Blue"/>
                <w:color w:val="000000" w:themeColor="text1"/>
                <w:sz w:val="18"/>
                <w:szCs w:val="18"/>
              </w:rPr>
              <w:t>S</w:t>
            </w:r>
            <w:r w:rsidR="0010399E" w:rsidRPr="00A27800">
              <w:rPr>
                <w:rStyle w:val="Blue"/>
                <w:color w:val="000000" w:themeColor="text1"/>
                <w:sz w:val="18"/>
                <w:szCs w:val="18"/>
              </w:rPr>
              <w:t>ettled s</w:t>
            </w:r>
            <w:r w:rsidRPr="00A27800">
              <w:rPr>
                <w:rStyle w:val="Blue"/>
                <w:color w:val="000000" w:themeColor="text1"/>
                <w:sz w:val="18"/>
                <w:szCs w:val="18"/>
              </w:rPr>
              <w:t>torm overflow event recorder status (operational / not operational)</w:t>
            </w:r>
          </w:p>
        </w:tc>
        <w:tc>
          <w:tcPr>
            <w:tcW w:w="3123" w:type="pct"/>
            <w:shd w:val="clear" w:color="auto" w:fill="auto"/>
          </w:tcPr>
          <w:p w14:paraId="003AFD10" w14:textId="68C0A273" w:rsidR="00E7768E" w:rsidRPr="00A27800" w:rsidRDefault="00E7768E" w:rsidP="00E7768E">
            <w:pPr>
              <w:pStyle w:val="TableText"/>
              <w:rPr>
                <w:rStyle w:val="Blue"/>
                <w:rFonts w:cs="Arial"/>
                <w:color w:val="000000" w:themeColor="text1"/>
                <w:sz w:val="18"/>
                <w:szCs w:val="18"/>
              </w:rPr>
            </w:pPr>
            <w:r w:rsidRPr="00A27800">
              <w:rPr>
                <w:rStyle w:val="Blue"/>
                <w:rFonts w:cs="Arial"/>
                <w:color w:val="000000" w:themeColor="text1"/>
                <w:sz w:val="18"/>
                <w:szCs w:val="18"/>
              </w:rPr>
              <w:t>Annual summary report or other form as agreed in writing by Natural Resources Wales</w:t>
            </w:r>
          </w:p>
          <w:p w14:paraId="5287B602" w14:textId="720AFF10" w:rsidR="00E7768E" w:rsidRPr="00A27800" w:rsidRDefault="00E7768E" w:rsidP="00E7768E">
            <w:pPr>
              <w:pStyle w:val="TableText"/>
              <w:rPr>
                <w:rStyle w:val="Blue"/>
                <w:color w:val="000000" w:themeColor="text1"/>
                <w:sz w:val="18"/>
                <w:szCs w:val="18"/>
              </w:rPr>
            </w:pPr>
            <w:r w:rsidRPr="00A27800">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580228" w:rsidRDefault="00E7768E" w:rsidP="00E7768E">
            <w:pPr>
              <w:pStyle w:val="TableText"/>
              <w:rPr>
                <w:rStyle w:val="Blue"/>
                <w:color w:val="auto"/>
                <w:sz w:val="18"/>
                <w:szCs w:val="18"/>
              </w:rPr>
            </w:pPr>
            <w:r w:rsidRPr="00580228">
              <w:rPr>
                <w:rStyle w:val="Blue"/>
                <w:color w:val="auto"/>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580228" w:rsidRDefault="00E7768E" w:rsidP="00E7768E">
            <w:pPr>
              <w:pStyle w:val="TableText"/>
              <w:rPr>
                <w:rStyle w:val="Blue"/>
                <w:color w:val="auto"/>
                <w:sz w:val="18"/>
                <w:szCs w:val="18"/>
              </w:rPr>
            </w:pPr>
            <w:r w:rsidRPr="00580228">
              <w:rPr>
                <w:rStyle w:val="Blue"/>
                <w:color w:val="auto"/>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764FD7D" w:rsidR="00926B5E" w:rsidRPr="00A27800" w:rsidRDefault="00A97ED0" w:rsidP="00926B5E">
            <w:pPr>
              <w:pStyle w:val="TableText"/>
              <w:rPr>
                <w:color w:val="000000" w:themeColor="text1"/>
              </w:rPr>
            </w:pPr>
            <w:r w:rsidRPr="00A27800">
              <w:rPr>
                <w:color w:val="000000" w:themeColor="text1"/>
              </w:rPr>
              <w:fldChar w:fldCharType="begin"/>
            </w:r>
            <w:r w:rsidRPr="00A27800">
              <w:rPr>
                <w:color w:val="000000" w:themeColor="text1"/>
              </w:rPr>
              <w:instrText xml:space="preserve"> MERGEFIELD Permit_number </w:instrText>
            </w:r>
            <w:r w:rsidRPr="00A27800">
              <w:rPr>
                <w:color w:val="000000" w:themeColor="text1"/>
              </w:rPr>
              <w:fldChar w:fldCharType="separate"/>
            </w:r>
            <w:r w:rsidR="00A834FF" w:rsidRPr="00A27800">
              <w:rPr>
                <w:noProof/>
                <w:color w:val="000000" w:themeColor="text1"/>
              </w:rPr>
              <w:t>CG0143701</w:t>
            </w:r>
            <w:r w:rsidRPr="00A27800">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A27800" w:rsidRDefault="00815D01" w:rsidP="00926B5E">
            <w:pPr>
              <w:pStyle w:val="TableText"/>
              <w:rPr>
                <w:color w:val="000000" w:themeColor="text1"/>
              </w:rPr>
            </w:pPr>
            <w:r w:rsidRPr="00A27800">
              <w:rPr>
                <w:color w:val="000000" w:themeColor="text1"/>
              </w:rPr>
              <w:t>D</w:t>
            </w:r>
            <w:r w:rsidRPr="00A27800">
              <w:rPr>
                <w:rFonts w:cstheme="minorHAnsi"/>
                <w:color w:val="000000" w:themeColor="text1"/>
              </w:rPr>
              <w:t>ŵ</w:t>
            </w:r>
            <w:r w:rsidRPr="00A27800">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5796150" w:rsidR="00926B5E" w:rsidRPr="00A27800" w:rsidRDefault="00A97ED0" w:rsidP="00926B5E">
            <w:pPr>
              <w:pStyle w:val="TableText"/>
              <w:rPr>
                <w:color w:val="000000" w:themeColor="text1"/>
              </w:rPr>
            </w:pPr>
            <w:r w:rsidRPr="00A27800">
              <w:rPr>
                <w:color w:val="000000" w:themeColor="text1"/>
              </w:rPr>
              <w:fldChar w:fldCharType="begin"/>
            </w:r>
            <w:r w:rsidRPr="00A27800">
              <w:rPr>
                <w:color w:val="000000" w:themeColor="text1"/>
              </w:rPr>
              <w:instrText xml:space="preserve"> MERGEFIELD Site_name </w:instrText>
            </w:r>
            <w:r w:rsidRPr="00A27800">
              <w:rPr>
                <w:color w:val="000000" w:themeColor="text1"/>
              </w:rPr>
              <w:fldChar w:fldCharType="separate"/>
            </w:r>
            <w:r w:rsidR="00A834FF" w:rsidRPr="00A27800">
              <w:rPr>
                <w:noProof/>
                <w:color w:val="000000" w:themeColor="text1"/>
              </w:rPr>
              <w:t>Settled Storm</w:t>
            </w:r>
            <w:r w:rsidR="00021377">
              <w:rPr>
                <w:noProof/>
                <w:color w:val="000000" w:themeColor="text1"/>
              </w:rPr>
              <w:t xml:space="preserve"> and Emergency</w:t>
            </w:r>
            <w:r w:rsidR="00A834FF" w:rsidRPr="00A27800">
              <w:rPr>
                <w:noProof/>
                <w:color w:val="000000" w:themeColor="text1"/>
              </w:rPr>
              <w:t xml:space="preserve"> Overflow at Llaneilian SPS</w:t>
            </w:r>
            <w:r w:rsidRPr="00A27800">
              <w:rPr>
                <w:color w:val="000000" w:themeColor="text1"/>
              </w:rPr>
              <w:fldChar w:fldCharType="end"/>
            </w:r>
            <w:r w:rsidRPr="00A27800">
              <w:rPr>
                <w:color w:val="000000" w:themeColor="text1"/>
              </w:rPr>
              <w:t xml:space="preserve">, </w:t>
            </w:r>
            <w:r w:rsidRPr="00A27800">
              <w:rPr>
                <w:color w:val="000000" w:themeColor="text1"/>
              </w:rPr>
              <w:fldChar w:fldCharType="begin"/>
            </w:r>
            <w:r w:rsidRPr="00A27800">
              <w:rPr>
                <w:color w:val="000000" w:themeColor="text1"/>
              </w:rPr>
              <w:instrText xml:space="preserve"> MERGEFIELD DSI_ADD2 </w:instrText>
            </w:r>
            <w:r w:rsidRPr="00A27800">
              <w:rPr>
                <w:color w:val="000000" w:themeColor="text1"/>
              </w:rPr>
              <w:fldChar w:fldCharType="separate"/>
            </w:r>
            <w:r w:rsidR="00A834FF" w:rsidRPr="00A27800">
              <w:rPr>
                <w:noProof/>
                <w:color w:val="000000" w:themeColor="text1"/>
              </w:rPr>
              <w:t>Track adjacent to ‘Bryn Odyn’</w:t>
            </w:r>
            <w:r w:rsidRPr="00A27800">
              <w:rPr>
                <w:color w:val="000000" w:themeColor="text1"/>
              </w:rPr>
              <w:fldChar w:fldCharType="end"/>
            </w:r>
            <w:r w:rsidRPr="00A27800">
              <w:rPr>
                <w:color w:val="000000" w:themeColor="text1"/>
              </w:rPr>
              <w:t xml:space="preserve">, </w:t>
            </w:r>
            <w:r w:rsidRPr="00A27800">
              <w:rPr>
                <w:color w:val="000000" w:themeColor="text1"/>
              </w:rPr>
              <w:fldChar w:fldCharType="begin"/>
            </w:r>
            <w:r w:rsidRPr="00A27800">
              <w:rPr>
                <w:color w:val="000000" w:themeColor="text1"/>
              </w:rPr>
              <w:instrText xml:space="preserve"> MERGEFIELD DSI_ADD3 </w:instrText>
            </w:r>
            <w:r w:rsidRPr="00A27800">
              <w:rPr>
                <w:color w:val="000000" w:themeColor="text1"/>
              </w:rPr>
              <w:fldChar w:fldCharType="separate"/>
            </w:r>
            <w:r w:rsidR="00A834FF" w:rsidRPr="00A27800">
              <w:rPr>
                <w:noProof/>
                <w:color w:val="000000" w:themeColor="text1"/>
              </w:rPr>
              <w:t>Llaneilian Road</w:t>
            </w:r>
            <w:r w:rsidRPr="00A27800">
              <w:rPr>
                <w:color w:val="000000" w:themeColor="text1"/>
              </w:rPr>
              <w:fldChar w:fldCharType="end"/>
            </w:r>
            <w:r w:rsidRPr="00A27800">
              <w:rPr>
                <w:color w:val="000000" w:themeColor="text1"/>
              </w:rPr>
              <w:t xml:space="preserve">, </w:t>
            </w:r>
            <w:r w:rsidRPr="00A27800">
              <w:rPr>
                <w:color w:val="000000" w:themeColor="text1"/>
              </w:rPr>
              <w:fldChar w:fldCharType="begin"/>
            </w:r>
            <w:r w:rsidRPr="00A27800">
              <w:rPr>
                <w:color w:val="000000" w:themeColor="text1"/>
              </w:rPr>
              <w:instrText xml:space="preserve"> MERGEFIELD DSI_ADD4 </w:instrText>
            </w:r>
            <w:r w:rsidRPr="00A27800">
              <w:rPr>
                <w:color w:val="000000" w:themeColor="text1"/>
              </w:rPr>
              <w:fldChar w:fldCharType="separate"/>
            </w:r>
            <w:r w:rsidR="00A834FF" w:rsidRPr="00A27800">
              <w:rPr>
                <w:noProof/>
                <w:color w:val="000000" w:themeColor="text1"/>
              </w:rPr>
              <w:t>Llaneilian</w:t>
            </w:r>
            <w:r w:rsidR="00A27800" w:rsidRPr="00A27800">
              <w:rPr>
                <w:noProof/>
                <w:color w:val="000000" w:themeColor="text1"/>
              </w:rPr>
              <w:t xml:space="preserve">, </w:t>
            </w:r>
            <w:r w:rsidR="00A834FF" w:rsidRPr="00A27800">
              <w:rPr>
                <w:noProof/>
                <w:color w:val="000000" w:themeColor="text1"/>
              </w:rPr>
              <w:t>Anglesey</w:t>
            </w:r>
            <w:r w:rsidRPr="00A27800">
              <w:rPr>
                <w:color w:val="000000" w:themeColor="text1"/>
              </w:rPr>
              <w:fldChar w:fldCharType="end"/>
            </w:r>
            <w:r w:rsidRPr="00A27800">
              <w:rPr>
                <w:color w:val="000000" w:themeColor="text1"/>
              </w:rPr>
              <w:t xml:space="preserve">, </w:t>
            </w:r>
            <w:r w:rsidRPr="00A27800">
              <w:rPr>
                <w:color w:val="000000" w:themeColor="text1"/>
              </w:rPr>
              <w:fldChar w:fldCharType="begin"/>
            </w:r>
            <w:r w:rsidRPr="00A27800">
              <w:rPr>
                <w:color w:val="000000" w:themeColor="text1"/>
              </w:rPr>
              <w:instrText xml:space="preserve"> MERGEFIELD DSI_POST_CODE </w:instrText>
            </w:r>
            <w:r w:rsidRPr="00A27800">
              <w:rPr>
                <w:color w:val="000000" w:themeColor="text1"/>
              </w:rPr>
              <w:fldChar w:fldCharType="separate"/>
            </w:r>
            <w:r w:rsidR="00A834FF" w:rsidRPr="00A27800">
              <w:rPr>
                <w:noProof/>
                <w:color w:val="000000" w:themeColor="text1"/>
              </w:rPr>
              <w:t>LL68 9LS</w:t>
            </w:r>
            <w:r w:rsidRPr="00A27800">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A27800"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FBBADB9" w:rsidR="00926B5E" w:rsidRPr="00A0584F" w:rsidRDefault="00E7768E" w:rsidP="00A0584F">
            <w:pPr>
              <w:spacing w:before="60" w:after="60" w:line="240" w:lineRule="auto"/>
              <w:rPr>
                <w:color w:val="000000" w:themeColor="text1"/>
                <w:sz w:val="18"/>
                <w:szCs w:val="18"/>
              </w:rPr>
            </w:pPr>
            <w:r w:rsidRPr="00A0584F">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A0584F" w:rsidRDefault="00926B5E" w:rsidP="00926B5E">
            <w:pPr>
              <w:pStyle w:val="TableText"/>
              <w:rPr>
                <w:color w:val="000000" w:themeColor="text1"/>
                <w:sz w:val="18"/>
                <w:szCs w:val="18"/>
              </w:rPr>
            </w:pPr>
            <w:r w:rsidRPr="00A0584F">
              <w:rPr>
                <w:color w:val="000000" w:themeColor="text1"/>
                <w:sz w:val="18"/>
                <w:szCs w:val="18"/>
              </w:rPr>
              <w:t>Date and time of the event</w:t>
            </w:r>
          </w:p>
        </w:tc>
        <w:tc>
          <w:tcPr>
            <w:tcW w:w="3516" w:type="pct"/>
          </w:tcPr>
          <w:p w14:paraId="2F4AEEC8" w14:textId="77777777" w:rsidR="00926B5E" w:rsidRPr="00A0584F"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103B7">
      <w:pPr>
        <w:pStyle w:val="Heading2"/>
        <w:spacing w:before="0" w:after="120"/>
        <w:ind w:left="567"/>
        <w:rPr>
          <w:sz w:val="36"/>
          <w:szCs w:val="28"/>
        </w:rPr>
      </w:pPr>
      <w:r w:rsidRPr="00C11DCD">
        <w:rPr>
          <w:sz w:val="36"/>
          <w:szCs w:val="28"/>
        </w:rPr>
        <w:lastRenderedPageBreak/>
        <w:t xml:space="preserve">Schedule 6 – Interpretation </w:t>
      </w:r>
    </w:p>
    <w:p w14:paraId="0B3824AE" w14:textId="3BB19433" w:rsidR="00926B5E" w:rsidRPr="008A4F2C" w:rsidRDefault="00926B5E" w:rsidP="008A4F2C">
      <w:pPr>
        <w:ind w:left="567"/>
        <w:rPr>
          <w:rFonts w:ascii="Arial" w:hAnsi="Arial" w:cs="Arial"/>
          <w:sz w:val="18"/>
          <w:szCs w:val="18"/>
        </w:rPr>
      </w:pPr>
      <w:bookmarkStart w:id="10" w:name="_Hlk168488377"/>
      <w:r w:rsidRPr="008A4F2C">
        <w:rPr>
          <w:rFonts w:ascii="Arial" w:hAnsi="Arial" w:cs="Arial"/>
          <w:sz w:val="18"/>
          <w:szCs w:val="18"/>
        </w:rPr>
        <w:t>“accident” means an accident that may result in pollution.</w:t>
      </w:r>
    </w:p>
    <w:p w14:paraId="572F84C6" w14:textId="267BD7B0" w:rsidR="00080065" w:rsidRPr="008A4F2C" w:rsidRDefault="007E5838" w:rsidP="008A4F2C">
      <w:pPr>
        <w:ind w:left="567"/>
        <w:rPr>
          <w:rFonts w:ascii="Arial" w:hAnsi="Arial" w:cs="Arial"/>
          <w:sz w:val="18"/>
          <w:szCs w:val="18"/>
        </w:rPr>
      </w:pPr>
      <w:r w:rsidRPr="008A4F2C">
        <w:rPr>
          <w:rFonts w:ascii="Arial" w:hAnsi="Arial" w:cs="Arial"/>
          <w:sz w:val="18"/>
          <w:szCs w:val="18"/>
        </w:rPr>
        <w:t>“annually”</w:t>
      </w:r>
      <w:r w:rsidR="00080065" w:rsidRPr="008A4F2C">
        <w:rPr>
          <w:rFonts w:ascii="Arial" w:hAnsi="Arial" w:cs="Arial"/>
          <w:sz w:val="18"/>
          <w:szCs w:val="18"/>
        </w:rPr>
        <w:t xml:space="preserve"> means once every year.</w:t>
      </w:r>
    </w:p>
    <w:p w14:paraId="5505780B" w14:textId="77777777" w:rsidR="00926B5E" w:rsidRPr="008A4F2C" w:rsidRDefault="00926B5E" w:rsidP="008A4F2C">
      <w:pPr>
        <w:ind w:left="567"/>
        <w:rPr>
          <w:rFonts w:ascii="Arial" w:hAnsi="Arial" w:cs="Arial"/>
          <w:sz w:val="18"/>
          <w:szCs w:val="18"/>
        </w:rPr>
      </w:pPr>
      <w:r w:rsidRPr="008A4F2C">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A4F2C" w:rsidRDefault="00635467" w:rsidP="008A4F2C">
      <w:pPr>
        <w:pStyle w:val="BodyTextIndent"/>
        <w:tabs>
          <w:tab w:val="left" w:pos="1418"/>
        </w:tabs>
        <w:spacing w:before="120" w:line="276" w:lineRule="auto"/>
        <w:ind w:left="567"/>
        <w:jc w:val="left"/>
        <w:rPr>
          <w:rFonts w:ascii="Arial" w:hAnsi="Arial" w:cs="Arial"/>
          <w:sz w:val="18"/>
          <w:szCs w:val="18"/>
        </w:rPr>
      </w:pPr>
      <w:r w:rsidRPr="008A4F2C">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A4F2C">
        <w:rPr>
          <w:rFonts w:ascii="Arial" w:hAnsi="Arial" w:cs="Arial"/>
          <w:sz w:val="18"/>
          <w:szCs w:val="18"/>
        </w:rPr>
        <w:t>24-hour</w:t>
      </w:r>
      <w:r w:rsidRPr="008A4F2C">
        <w:rPr>
          <w:rFonts w:ascii="Arial" w:hAnsi="Arial" w:cs="Arial"/>
          <w:sz w:val="18"/>
          <w:szCs w:val="18"/>
        </w:rPr>
        <w:t xml:space="preserve"> duration counts as 1 additiona</w:t>
      </w:r>
      <w:r w:rsidR="00781A3D" w:rsidRPr="008A4F2C">
        <w:rPr>
          <w:rFonts w:ascii="Arial" w:hAnsi="Arial" w:cs="Arial"/>
          <w:sz w:val="18"/>
          <w:szCs w:val="18"/>
        </w:rPr>
        <w:t>l spill and the whole of the 24-</w:t>
      </w:r>
      <w:r w:rsidRPr="008A4F2C">
        <w:rPr>
          <w:rFonts w:ascii="Arial" w:hAnsi="Arial" w:cs="Arial"/>
          <w:sz w:val="18"/>
          <w:szCs w:val="18"/>
        </w:rPr>
        <w:t xml:space="preserve">hour block is included. </w:t>
      </w:r>
    </w:p>
    <w:p w14:paraId="3877A21E" w14:textId="77777777" w:rsidR="008C7B64" w:rsidRPr="008A4F2C" w:rsidRDefault="008C7B64" w:rsidP="008A4F2C">
      <w:pPr>
        <w:ind w:left="567"/>
        <w:rPr>
          <w:rFonts w:ascii="Arial" w:hAnsi="Arial" w:cs="Arial"/>
          <w:sz w:val="18"/>
          <w:szCs w:val="18"/>
        </w:rPr>
      </w:pPr>
      <w:r w:rsidRPr="008A4F2C">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A4F2C" w:rsidRDefault="00926B5E" w:rsidP="008A4F2C">
      <w:pPr>
        <w:ind w:left="567"/>
        <w:rPr>
          <w:rFonts w:ascii="Arial" w:hAnsi="Arial" w:cs="Arial"/>
          <w:sz w:val="18"/>
          <w:szCs w:val="18"/>
        </w:rPr>
      </w:pPr>
      <w:r w:rsidRPr="008A4F2C">
        <w:rPr>
          <w:rFonts w:ascii="Arial" w:hAnsi="Arial" w:cs="Arial"/>
          <w:sz w:val="18"/>
          <w:szCs w:val="18"/>
        </w:rPr>
        <w:t>“EP Regulations” means The Environmental Permitting (Englan</w:t>
      </w:r>
      <w:r w:rsidR="006F628C" w:rsidRPr="008A4F2C">
        <w:rPr>
          <w:rFonts w:ascii="Arial" w:hAnsi="Arial" w:cs="Arial"/>
          <w:sz w:val="18"/>
          <w:szCs w:val="18"/>
        </w:rPr>
        <w:t>d and Wales) Regulations SI 2016 No.1154</w:t>
      </w:r>
      <w:r w:rsidRPr="008A4F2C">
        <w:rPr>
          <w:rFonts w:ascii="Arial" w:hAnsi="Arial" w:cs="Arial"/>
          <w:sz w:val="18"/>
          <w:szCs w:val="18"/>
        </w:rPr>
        <w:t xml:space="preserve"> and words and expressions used in this permit which are also used in the Regulations have the same meanings as in those Regulations.</w:t>
      </w:r>
    </w:p>
    <w:p w14:paraId="6EC04995" w14:textId="77777777" w:rsidR="008A4F2C" w:rsidRPr="008A4F2C" w:rsidRDefault="008A4F2C" w:rsidP="008A4F2C">
      <w:pPr>
        <w:pStyle w:val="BodyTextIndent"/>
        <w:spacing w:before="120" w:line="276" w:lineRule="auto"/>
        <w:ind w:left="567"/>
        <w:jc w:val="left"/>
        <w:rPr>
          <w:rFonts w:ascii="Arial" w:hAnsi="Arial" w:cs="Arial"/>
          <w:sz w:val="18"/>
          <w:szCs w:val="18"/>
        </w:rPr>
      </w:pPr>
      <w:r w:rsidRPr="008A4F2C">
        <w:rPr>
          <w:rFonts w:ascii="Arial" w:hAnsi="Arial" w:cs="Arial"/>
          <w:sz w:val="18"/>
          <w:szCs w:val="18"/>
        </w:rPr>
        <w:t>“event recorder" a recorder which records the start time and end time of individual overflow events.</w:t>
      </w:r>
    </w:p>
    <w:p w14:paraId="5EC716D6" w14:textId="77777777" w:rsidR="008A4F2C" w:rsidRPr="008A4F2C" w:rsidRDefault="008A4F2C" w:rsidP="008A4F2C">
      <w:pPr>
        <w:pStyle w:val="BodyTextIndent"/>
        <w:spacing w:before="120" w:line="276" w:lineRule="auto"/>
        <w:ind w:left="567"/>
        <w:rPr>
          <w:rFonts w:ascii="Arial" w:hAnsi="Arial" w:cs="Arial"/>
          <w:sz w:val="18"/>
          <w:szCs w:val="18"/>
        </w:rPr>
      </w:pPr>
      <w:r w:rsidRPr="008A4F2C">
        <w:rPr>
          <w:rFonts w:ascii="Arial" w:hAnsi="Arial" w:cs="Arial"/>
          <w:sz w:val="18"/>
          <w:szCs w:val="18"/>
        </w:rPr>
        <w:t>“flow passed forward” for the purposes of co</w:t>
      </w:r>
      <w:r w:rsidRPr="008A4F2C">
        <w:rPr>
          <w:rFonts w:ascii="Arial" w:hAnsi="Arial" w:cs="Arial"/>
          <w:color w:val="000000" w:themeColor="text1"/>
          <w:sz w:val="18"/>
          <w:szCs w:val="18"/>
        </w:rPr>
        <w:t xml:space="preserve">nditions 2.3.2 and 3.1.2 means, the rate of flow (litres per second) of the </w:t>
      </w:r>
      <w:proofErr w:type="gramStart"/>
      <w:r w:rsidRPr="008A4F2C">
        <w:rPr>
          <w:rFonts w:ascii="Arial" w:hAnsi="Arial" w:cs="Arial"/>
          <w:color w:val="000000" w:themeColor="text1"/>
          <w:sz w:val="18"/>
          <w:szCs w:val="18"/>
        </w:rPr>
        <w:t>waste water</w:t>
      </w:r>
      <w:proofErr w:type="gramEnd"/>
      <w:r w:rsidRPr="008A4F2C">
        <w:rPr>
          <w:rFonts w:ascii="Arial" w:hAnsi="Arial" w:cs="Arial"/>
          <w:color w:val="000000" w:themeColor="text1"/>
          <w:sz w:val="18"/>
          <w:szCs w:val="18"/>
        </w:rPr>
        <w:t xml:space="preserve"> arriving at the overflow from its upstream collection </w:t>
      </w:r>
      <w:r w:rsidRPr="008A4F2C">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5378E71F" w14:textId="77777777" w:rsidR="008A4F2C" w:rsidRPr="008A4F2C" w:rsidRDefault="008A4F2C" w:rsidP="008A4F2C">
      <w:pPr>
        <w:ind w:left="567"/>
        <w:rPr>
          <w:rFonts w:ascii="Arial" w:hAnsi="Arial" w:cs="Arial"/>
          <w:sz w:val="18"/>
          <w:szCs w:val="18"/>
        </w:rPr>
      </w:pPr>
      <w:r w:rsidRPr="008A4F2C">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55A71A29" w14:textId="77777777" w:rsidR="008A4F2C" w:rsidRPr="008A4F2C" w:rsidRDefault="008A4F2C" w:rsidP="008A4F2C">
      <w:pPr>
        <w:ind w:left="567"/>
        <w:rPr>
          <w:rFonts w:ascii="Arial" w:hAnsi="Arial" w:cs="Arial"/>
          <w:iCs/>
          <w:sz w:val="18"/>
          <w:szCs w:val="18"/>
        </w:rPr>
      </w:pPr>
      <w:r w:rsidRPr="008A4F2C">
        <w:rPr>
          <w:rFonts w:ascii="Arial" w:hAnsi="Arial" w:cs="Arial"/>
          <w:iCs/>
          <w:sz w:val="18"/>
          <w:szCs w:val="18"/>
        </w:rPr>
        <w:t>“good flow data for at least 90% of each day” means at least 87 fifteen minute or 648 two-minute flow readings are flagged as good in a day.</w:t>
      </w:r>
    </w:p>
    <w:p w14:paraId="19ABC616" w14:textId="77777777" w:rsidR="008A4F2C" w:rsidRPr="008A4F2C" w:rsidRDefault="008A4F2C" w:rsidP="008A4F2C">
      <w:pPr>
        <w:ind w:left="567"/>
        <w:rPr>
          <w:rFonts w:ascii="Arial" w:eastAsiaTheme="majorEastAsia" w:hAnsi="Arial" w:cs="Arial"/>
          <w:sz w:val="18"/>
          <w:szCs w:val="18"/>
        </w:rPr>
      </w:pPr>
      <w:r w:rsidRPr="008A4F2C">
        <w:rPr>
          <w:rStyle w:val="Red"/>
          <w:rFonts w:ascii="Arial" w:eastAsiaTheme="majorEastAsia" w:hAnsi="Arial" w:cs="Arial"/>
          <w:color w:val="auto"/>
          <w:sz w:val="18"/>
          <w:szCs w:val="18"/>
        </w:rPr>
        <w:t>“MCERTS” means the Environment Agency’s Monitoring Certification Scheme.</w:t>
      </w:r>
    </w:p>
    <w:p w14:paraId="0B0E22D3" w14:textId="77777777" w:rsidR="00426068" w:rsidRPr="008A4F2C" w:rsidRDefault="00426068" w:rsidP="008A4F2C">
      <w:pPr>
        <w:ind w:left="567"/>
        <w:rPr>
          <w:rStyle w:val="Red"/>
          <w:rFonts w:ascii="Arial" w:hAnsi="Arial" w:cs="Arial"/>
          <w:color w:val="auto"/>
          <w:sz w:val="18"/>
          <w:szCs w:val="18"/>
        </w:rPr>
      </w:pPr>
      <w:r w:rsidRPr="008A4F2C">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8A4F2C" w:rsidRDefault="00B57914" w:rsidP="008A4F2C">
      <w:pPr>
        <w:ind w:left="567"/>
        <w:rPr>
          <w:rStyle w:val="Red"/>
          <w:rFonts w:ascii="Arial" w:hAnsi="Arial" w:cs="Arial"/>
          <w:color w:val="auto"/>
          <w:sz w:val="18"/>
          <w:szCs w:val="18"/>
        </w:rPr>
      </w:pPr>
      <w:r w:rsidRPr="008A4F2C">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8A4F2C">
        <w:rPr>
          <w:rStyle w:val="Red"/>
          <w:rFonts w:ascii="Arial" w:hAnsi="Arial" w:cs="Arial"/>
          <w:color w:val="auto"/>
          <w:sz w:val="18"/>
          <w:szCs w:val="18"/>
        </w:rPr>
        <w:t>.</w:t>
      </w:r>
    </w:p>
    <w:p w14:paraId="1F3728A0" w14:textId="06B1E4BF" w:rsidR="00AC2B82" w:rsidRPr="008A4F2C" w:rsidRDefault="00AC2B82" w:rsidP="008A4F2C">
      <w:pPr>
        <w:ind w:left="567"/>
        <w:rPr>
          <w:rStyle w:val="Red"/>
          <w:rFonts w:ascii="Arial" w:hAnsi="Arial" w:cs="Arial"/>
          <w:color w:val="auto"/>
          <w:sz w:val="18"/>
          <w:szCs w:val="18"/>
        </w:rPr>
      </w:pPr>
      <w:r w:rsidRPr="008A4F2C">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053ADF3" w14:textId="77777777" w:rsidR="008A4F2C" w:rsidRPr="008A4F2C" w:rsidRDefault="008A4F2C" w:rsidP="008A4F2C">
      <w:pPr>
        <w:ind w:left="567"/>
        <w:rPr>
          <w:rFonts w:ascii="Arial" w:hAnsi="Arial" w:cs="Arial"/>
          <w:iCs/>
          <w:sz w:val="18"/>
          <w:szCs w:val="18"/>
          <w:lang w:eastAsia="en-GB"/>
        </w:rPr>
      </w:pPr>
      <w:r w:rsidRPr="008A4F2C">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7544EF8F" w14:textId="77777777" w:rsidR="008A4F2C" w:rsidRPr="008A4F2C" w:rsidRDefault="008A4F2C" w:rsidP="008A4F2C">
      <w:pPr>
        <w:ind w:left="567"/>
        <w:rPr>
          <w:rFonts w:ascii="Arial" w:hAnsi="Arial" w:cs="Arial"/>
          <w:iCs/>
          <w:sz w:val="18"/>
          <w:szCs w:val="18"/>
          <w:lang w:eastAsia="en-GB"/>
        </w:rPr>
      </w:pPr>
      <w:r w:rsidRPr="008A4F2C">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85ABC8A" w14:textId="22F36FB4" w:rsidR="00661970" w:rsidRPr="008A4F2C" w:rsidRDefault="00661970" w:rsidP="008A4F2C">
      <w:pPr>
        <w:pStyle w:val="Default"/>
        <w:spacing w:before="120" w:after="120" w:line="276" w:lineRule="auto"/>
        <w:ind w:left="567"/>
        <w:rPr>
          <w:color w:val="auto"/>
          <w:sz w:val="18"/>
          <w:szCs w:val="18"/>
        </w:rPr>
      </w:pPr>
      <w:r w:rsidRPr="008A4F2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B47356" w14:textId="75D77462" w:rsidR="00197F73" w:rsidRPr="008A4F2C" w:rsidRDefault="00197F73" w:rsidP="008A4F2C">
      <w:pPr>
        <w:pStyle w:val="BodyTextIndent"/>
        <w:tabs>
          <w:tab w:val="left" w:pos="1418"/>
        </w:tabs>
        <w:spacing w:before="120" w:line="276" w:lineRule="auto"/>
        <w:ind w:left="567"/>
        <w:rPr>
          <w:rFonts w:ascii="Arial" w:hAnsi="Arial" w:cs="Arial"/>
          <w:sz w:val="18"/>
          <w:szCs w:val="18"/>
        </w:rPr>
      </w:pPr>
      <w:r w:rsidRPr="008A4F2C">
        <w:rPr>
          <w:rFonts w:ascii="Arial" w:hAnsi="Arial" w:cs="Arial"/>
          <w:sz w:val="18"/>
          <w:szCs w:val="18"/>
        </w:rPr>
        <w:t>“overflow event” any individual operation, of any duration, of the event recorder or any recorded discharge of sewage from the outfall</w:t>
      </w:r>
      <w:r w:rsidR="00412AF0" w:rsidRPr="008A4F2C">
        <w:rPr>
          <w:rFonts w:ascii="Arial" w:hAnsi="Arial" w:cs="Arial"/>
          <w:sz w:val="18"/>
          <w:szCs w:val="18"/>
        </w:rPr>
        <w:t>.</w:t>
      </w:r>
    </w:p>
    <w:p w14:paraId="07B9794C" w14:textId="77777777" w:rsidR="00197F73" w:rsidRPr="008A4F2C" w:rsidRDefault="001F4B89" w:rsidP="008A4F2C">
      <w:pPr>
        <w:ind w:left="567"/>
        <w:rPr>
          <w:rFonts w:ascii="Arial" w:hAnsi="Arial" w:cs="Arial"/>
          <w:sz w:val="18"/>
          <w:szCs w:val="18"/>
        </w:rPr>
      </w:pPr>
      <w:r w:rsidRPr="008A4F2C">
        <w:rPr>
          <w:rFonts w:ascii="Arial" w:hAnsi="Arial" w:cs="Arial"/>
          <w:sz w:val="18"/>
          <w:szCs w:val="18"/>
        </w:rPr>
        <w:t>“</w:t>
      </w:r>
      <w:r w:rsidR="00C50CAA" w:rsidRPr="008A4F2C">
        <w:rPr>
          <w:rFonts w:ascii="Arial" w:hAnsi="Arial" w:cs="Arial"/>
          <w:sz w:val="18"/>
          <w:szCs w:val="18"/>
        </w:rPr>
        <w:t>o</w:t>
      </w:r>
      <w:r w:rsidRPr="008A4F2C">
        <w:rPr>
          <w:rFonts w:ascii="Arial" w:hAnsi="Arial" w:cs="Arial"/>
          <w:sz w:val="18"/>
          <w:szCs w:val="18"/>
        </w:rPr>
        <w:t>verflow setting” means the minimum flow passed forward to the continuation sewer when the overflow operates.</w:t>
      </w:r>
    </w:p>
    <w:p w14:paraId="716EFDEC" w14:textId="4E716F09" w:rsidR="008C7B64" w:rsidRPr="008A4F2C" w:rsidRDefault="007E5838" w:rsidP="008A4F2C">
      <w:pPr>
        <w:ind w:left="567"/>
        <w:rPr>
          <w:rFonts w:ascii="Arial" w:hAnsi="Arial" w:cs="Arial"/>
          <w:sz w:val="18"/>
          <w:szCs w:val="18"/>
        </w:rPr>
      </w:pPr>
      <w:r w:rsidRPr="008A4F2C">
        <w:rPr>
          <w:rFonts w:ascii="Arial" w:hAnsi="Arial" w:cs="Arial"/>
          <w:sz w:val="18"/>
          <w:szCs w:val="18"/>
        </w:rPr>
        <w:lastRenderedPageBreak/>
        <w:t>“quarter”</w:t>
      </w:r>
      <w:r w:rsidR="008C7B64" w:rsidRPr="008A4F2C">
        <w:rPr>
          <w:rFonts w:ascii="Arial" w:hAnsi="Arial" w:cs="Arial"/>
          <w:sz w:val="18"/>
          <w:szCs w:val="18"/>
        </w:rPr>
        <w:t xml:space="preserve"> means a calendar year quarter commencing on 1 January, 1 April, 1 July or 1 October.</w:t>
      </w:r>
    </w:p>
    <w:p w14:paraId="39654D06" w14:textId="77777777" w:rsidR="008A4F2C" w:rsidRPr="008A4F2C" w:rsidRDefault="008A4F2C" w:rsidP="008A4F2C">
      <w:pPr>
        <w:ind w:left="567"/>
        <w:rPr>
          <w:rFonts w:ascii="Arial" w:hAnsi="Arial" w:cs="Arial"/>
          <w:sz w:val="18"/>
          <w:szCs w:val="18"/>
          <w:lang w:eastAsia="en-GB"/>
        </w:rPr>
      </w:pPr>
      <w:r w:rsidRPr="008A4F2C">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4A10321B" w14:textId="6E2C521C" w:rsidR="00197F73" w:rsidRPr="008A4F2C" w:rsidRDefault="008C7B64" w:rsidP="008A4F2C">
      <w:pPr>
        <w:ind w:left="567"/>
        <w:rPr>
          <w:rFonts w:ascii="Arial" w:hAnsi="Arial" w:cs="Arial"/>
          <w:sz w:val="16"/>
          <w:szCs w:val="18"/>
        </w:rPr>
      </w:pPr>
      <w:r w:rsidRPr="008A4F2C">
        <w:rPr>
          <w:rFonts w:ascii="Arial" w:hAnsi="Arial" w:cs="Arial"/>
          <w:sz w:val="18"/>
          <w:szCs w:val="18"/>
        </w:rPr>
        <w:t xml:space="preserve">“significant </w:t>
      </w:r>
      <w:r w:rsidR="002C4385" w:rsidRPr="008A4F2C">
        <w:rPr>
          <w:rFonts w:ascii="Arial" w:hAnsi="Arial" w:cs="Arial"/>
          <w:sz w:val="18"/>
          <w:szCs w:val="18"/>
        </w:rPr>
        <w:t>pollution” means</w:t>
      </w:r>
      <w:r w:rsidR="00121737" w:rsidRPr="008A4F2C">
        <w:rPr>
          <w:rFonts w:ascii="Arial" w:hAnsi="Arial" w:cs="Arial"/>
          <w:sz w:val="18"/>
        </w:rPr>
        <w:t xml:space="preserve"> a </w:t>
      </w:r>
      <w:r w:rsidR="002C4385" w:rsidRPr="008A4F2C">
        <w:rPr>
          <w:rFonts w:ascii="Arial" w:hAnsi="Arial" w:cs="Arial"/>
          <w:sz w:val="18"/>
        </w:rPr>
        <w:t>high-level</w:t>
      </w:r>
      <w:r w:rsidR="00121737" w:rsidRPr="008A4F2C">
        <w:rPr>
          <w:rFonts w:ascii="Arial" w:hAnsi="Arial" w:cs="Arial"/>
          <w:sz w:val="18"/>
        </w:rPr>
        <w:t xml:space="preserve"> impact incident as indicated by NRW incident classification system.</w:t>
      </w:r>
    </w:p>
    <w:p w14:paraId="6A5F1AE2" w14:textId="556CED10" w:rsidR="00197F73" w:rsidRPr="008A4F2C" w:rsidRDefault="00197F73" w:rsidP="008A4F2C">
      <w:pPr>
        <w:pStyle w:val="BodyTextIndent"/>
        <w:tabs>
          <w:tab w:val="left" w:pos="1418"/>
        </w:tabs>
        <w:spacing w:before="120" w:line="276" w:lineRule="auto"/>
        <w:ind w:left="567"/>
        <w:rPr>
          <w:rFonts w:ascii="Arial" w:hAnsi="Arial" w:cs="Arial"/>
          <w:sz w:val="18"/>
          <w:szCs w:val="18"/>
        </w:rPr>
      </w:pPr>
      <w:bookmarkStart w:id="11" w:name="OLE_LINK1"/>
      <w:bookmarkStart w:id="12" w:name="OLE_LINK2"/>
      <w:r w:rsidRPr="008A4F2C">
        <w:rPr>
          <w:rFonts w:ascii="Arial" w:hAnsi="Arial" w:cs="Arial"/>
          <w:sz w:val="18"/>
          <w:szCs w:val="18"/>
        </w:rPr>
        <w:t>“significant spill” any spill that has not been demonstrated to have been, or measured as being, less than 50 m</w:t>
      </w:r>
      <w:r w:rsidRPr="008A4F2C">
        <w:rPr>
          <w:rFonts w:ascii="Arial" w:hAnsi="Arial" w:cs="Arial"/>
          <w:sz w:val="18"/>
          <w:szCs w:val="18"/>
          <w:vertAlign w:val="superscript"/>
        </w:rPr>
        <w:t>3</w:t>
      </w:r>
      <w:r w:rsidRPr="008A4F2C">
        <w:rPr>
          <w:rFonts w:ascii="Arial" w:hAnsi="Arial" w:cs="Arial"/>
          <w:sz w:val="18"/>
          <w:szCs w:val="18"/>
        </w:rPr>
        <w:t xml:space="preserve"> in volume.</w:t>
      </w:r>
      <w:bookmarkEnd w:id="11"/>
      <w:bookmarkEnd w:id="12"/>
    </w:p>
    <w:p w14:paraId="0CD74AF0" w14:textId="77777777" w:rsidR="00EC1C04" w:rsidRPr="008A4F2C" w:rsidRDefault="00EC1C04" w:rsidP="008A4F2C">
      <w:pPr>
        <w:pStyle w:val="BodyTextIndent"/>
        <w:tabs>
          <w:tab w:val="left" w:pos="1418"/>
        </w:tabs>
        <w:spacing w:before="120" w:line="276" w:lineRule="auto"/>
        <w:ind w:left="567"/>
        <w:rPr>
          <w:rFonts w:ascii="Arial" w:hAnsi="Arial" w:cs="Arial"/>
          <w:sz w:val="18"/>
          <w:szCs w:val="18"/>
        </w:rPr>
      </w:pPr>
      <w:bookmarkStart w:id="13" w:name="_Hlk13661209"/>
      <w:r w:rsidRPr="008A4F2C">
        <w:rPr>
          <w:rFonts w:ascii="Arial" w:hAnsi="Arial" w:cs="Arial"/>
          <w:sz w:val="18"/>
          <w:szCs w:val="18"/>
        </w:rPr>
        <w:t>“SOAF” means Storm Overflow Assessment Framework.</w:t>
      </w:r>
    </w:p>
    <w:bookmarkEnd w:id="13"/>
    <w:p w14:paraId="3254DD34" w14:textId="77777777" w:rsidR="00F52904" w:rsidRPr="008A4F2C" w:rsidRDefault="00F52904" w:rsidP="00F52904">
      <w:pPr>
        <w:pStyle w:val="BodyTextIndent"/>
        <w:tabs>
          <w:tab w:val="left" w:pos="1418"/>
        </w:tabs>
        <w:spacing w:before="120" w:line="276" w:lineRule="auto"/>
        <w:ind w:left="567"/>
        <w:jc w:val="left"/>
        <w:rPr>
          <w:rFonts w:ascii="Arial" w:hAnsi="Arial" w:cs="Arial"/>
          <w:iCs/>
          <w:sz w:val="18"/>
          <w:szCs w:val="18"/>
        </w:rPr>
      </w:pPr>
      <w:r w:rsidRPr="008A4F2C">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w:t>
      </w:r>
      <w:r w:rsidRPr="008A4F2C">
        <w:rPr>
          <w:rFonts w:ascii="Arial" w:hAnsi="Arial" w:cs="Arial"/>
          <w:iCs/>
          <w:color w:val="000000" w:themeColor="text1"/>
          <w:sz w:val="18"/>
          <w:szCs w:val="18"/>
        </w:rPr>
        <w:t xml:space="preserve"> operator. Allowances for time delays in flow response through the WwTW are </w:t>
      </w:r>
      <w:proofErr w:type="gramStart"/>
      <w:r w:rsidRPr="008A4F2C">
        <w:rPr>
          <w:rFonts w:ascii="Arial" w:hAnsi="Arial" w:cs="Arial"/>
          <w:iCs/>
          <w:color w:val="000000" w:themeColor="text1"/>
          <w:sz w:val="18"/>
          <w:szCs w:val="18"/>
        </w:rPr>
        <w:t>taken into account</w:t>
      </w:r>
      <w:proofErr w:type="gramEnd"/>
      <w:r w:rsidRPr="008A4F2C">
        <w:rPr>
          <w:rFonts w:ascii="Arial" w:hAnsi="Arial" w:cs="Arial"/>
          <w:iCs/>
          <w:color w:val="000000" w:themeColor="text1"/>
          <w:sz w:val="18"/>
          <w:szCs w:val="18"/>
        </w:rPr>
        <w:t xml:space="preserve"> by condition 3.1.2.</w:t>
      </w:r>
    </w:p>
    <w:p w14:paraId="3A62A0F8" w14:textId="77777777" w:rsidR="00EC1C04" w:rsidRPr="008A4F2C" w:rsidRDefault="00EC1C04" w:rsidP="008A4F2C">
      <w:pPr>
        <w:ind w:left="567"/>
        <w:rPr>
          <w:rFonts w:ascii="Arial" w:hAnsi="Arial" w:cs="Arial"/>
          <w:sz w:val="18"/>
          <w:szCs w:val="18"/>
        </w:rPr>
      </w:pPr>
      <w:r w:rsidRPr="008A4F2C">
        <w:rPr>
          <w:rFonts w:ascii="Arial" w:hAnsi="Arial" w:cs="Arial"/>
          <w:sz w:val="18"/>
          <w:szCs w:val="18"/>
        </w:rPr>
        <w:t>“year” means calendar year ending 31 December.</w:t>
      </w:r>
    </w:p>
    <w:bookmarkEnd w:id="10"/>
    <w:p w14:paraId="2442900F" w14:textId="0AB996B5" w:rsidR="00A2676D" w:rsidRPr="00A0584F" w:rsidRDefault="00A2676D" w:rsidP="00A0584F">
      <w:pPr>
        <w:pStyle w:val="BodyTextIndent"/>
        <w:tabs>
          <w:tab w:val="left" w:pos="1418"/>
        </w:tabs>
        <w:spacing w:before="120" w:after="0"/>
        <w:ind w:left="567"/>
        <w:jc w:val="left"/>
        <w:rPr>
          <w:rFonts w:ascii="Arial" w:hAnsi="Arial" w:cs="Arial"/>
          <w:iCs/>
          <w:color w:val="000000" w:themeColor="text1"/>
          <w:sz w:val="18"/>
          <w:szCs w:val="18"/>
        </w:rPr>
      </w:pPr>
      <w:r w:rsidRPr="00541FDE">
        <w:rPr>
          <w:sz w:val="10"/>
          <w:szCs w:val="14"/>
        </w:rPr>
        <w:br w:type="page"/>
      </w:r>
    </w:p>
    <w:p w14:paraId="713F580A" w14:textId="2DBDE3F7" w:rsidR="00926B5E" w:rsidRDefault="00432CC9" w:rsidP="00A9057C">
      <w:pPr>
        <w:pStyle w:val="Heading1"/>
        <w:ind w:left="567"/>
      </w:pPr>
      <w:r w:rsidRPr="00A07CDB">
        <w:rPr>
          <w:b w:val="0"/>
          <w:noProof/>
        </w:rPr>
        <w:lastRenderedPageBreak/>
        <w:drawing>
          <wp:anchor distT="0" distB="0" distL="114300" distR="114300" simplePos="0" relativeHeight="251661312" behindDoc="0" locked="0" layoutInCell="1" allowOverlap="1" wp14:anchorId="17971C8A" wp14:editId="666FB1D1">
            <wp:simplePos x="0" y="0"/>
            <wp:positionH relativeFrom="column">
              <wp:posOffset>321310</wp:posOffset>
            </wp:positionH>
            <wp:positionV relativeFrom="paragraph">
              <wp:posOffset>457200</wp:posOffset>
            </wp:positionV>
            <wp:extent cx="4276725" cy="3771900"/>
            <wp:effectExtent l="0" t="0" r="9525" b="0"/>
            <wp:wrapTight wrapText="bothSides">
              <wp:wrapPolygon edited="0">
                <wp:start x="0" y="0"/>
                <wp:lineTo x="0" y="21491"/>
                <wp:lineTo x="21552" y="21491"/>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76725" cy="377190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0096AFF9" w14:textId="22764190" w:rsidR="00815D01" w:rsidRPr="00A97ED0" w:rsidRDefault="00815D01" w:rsidP="00A9057C">
      <w:pPr>
        <w:pStyle w:val="Heading1"/>
        <w:ind w:left="567"/>
        <w:rPr>
          <w:b w:val="0"/>
        </w:rPr>
      </w:pPr>
    </w:p>
    <w:p w14:paraId="0EA3F06C" w14:textId="77777777" w:rsidR="00432CC9" w:rsidRDefault="00432CC9" w:rsidP="000152F0">
      <w:pPr>
        <w:ind w:left="567"/>
        <w:rPr>
          <w:rFonts w:ascii="Arial" w:hAnsi="Arial"/>
          <w:szCs w:val="20"/>
        </w:rPr>
      </w:pPr>
    </w:p>
    <w:p w14:paraId="307AA40B" w14:textId="77777777" w:rsidR="00432CC9" w:rsidRDefault="00432CC9" w:rsidP="000152F0">
      <w:pPr>
        <w:ind w:left="567"/>
        <w:rPr>
          <w:rFonts w:ascii="Arial" w:hAnsi="Arial"/>
          <w:szCs w:val="20"/>
        </w:rPr>
      </w:pPr>
    </w:p>
    <w:p w14:paraId="2C3FB7E1" w14:textId="77777777" w:rsidR="00432CC9" w:rsidRDefault="00432CC9" w:rsidP="000152F0">
      <w:pPr>
        <w:ind w:left="567"/>
        <w:rPr>
          <w:rFonts w:ascii="Arial" w:hAnsi="Arial"/>
          <w:szCs w:val="20"/>
        </w:rPr>
      </w:pPr>
    </w:p>
    <w:p w14:paraId="74E84A1E" w14:textId="77777777" w:rsidR="00432CC9" w:rsidRDefault="00432CC9" w:rsidP="000152F0">
      <w:pPr>
        <w:ind w:left="567"/>
        <w:rPr>
          <w:rFonts w:ascii="Arial" w:hAnsi="Arial"/>
          <w:szCs w:val="20"/>
        </w:rPr>
      </w:pPr>
    </w:p>
    <w:p w14:paraId="19D9295D" w14:textId="77777777" w:rsidR="00432CC9" w:rsidRDefault="00432CC9" w:rsidP="000152F0">
      <w:pPr>
        <w:ind w:left="567"/>
        <w:rPr>
          <w:rFonts w:ascii="Arial" w:hAnsi="Arial"/>
          <w:szCs w:val="20"/>
        </w:rPr>
      </w:pPr>
    </w:p>
    <w:p w14:paraId="742CC366" w14:textId="77777777" w:rsidR="00432CC9" w:rsidRDefault="00432CC9" w:rsidP="000152F0">
      <w:pPr>
        <w:ind w:left="567"/>
        <w:rPr>
          <w:rFonts w:ascii="Arial" w:hAnsi="Arial"/>
          <w:szCs w:val="20"/>
        </w:rPr>
      </w:pPr>
    </w:p>
    <w:p w14:paraId="38DA42F5" w14:textId="77777777" w:rsidR="00432CC9" w:rsidRDefault="00432CC9" w:rsidP="000152F0">
      <w:pPr>
        <w:ind w:left="567"/>
        <w:rPr>
          <w:rFonts w:ascii="Arial" w:hAnsi="Arial"/>
          <w:szCs w:val="20"/>
        </w:rPr>
      </w:pPr>
    </w:p>
    <w:p w14:paraId="1F0939E0" w14:textId="77777777" w:rsidR="00432CC9" w:rsidRDefault="00432CC9" w:rsidP="000152F0">
      <w:pPr>
        <w:ind w:left="567"/>
        <w:rPr>
          <w:rFonts w:ascii="Arial" w:hAnsi="Arial"/>
          <w:szCs w:val="20"/>
        </w:rPr>
      </w:pPr>
    </w:p>
    <w:p w14:paraId="0103224A" w14:textId="77777777" w:rsidR="00432CC9" w:rsidRDefault="00432CC9" w:rsidP="000152F0">
      <w:pPr>
        <w:ind w:left="567"/>
        <w:rPr>
          <w:rFonts w:ascii="Arial" w:hAnsi="Arial"/>
          <w:szCs w:val="20"/>
        </w:rPr>
      </w:pPr>
    </w:p>
    <w:p w14:paraId="1CE1A65F" w14:textId="30C8556F" w:rsidR="00432CC9" w:rsidRDefault="00432CC9" w:rsidP="000152F0">
      <w:pPr>
        <w:ind w:left="567"/>
        <w:rPr>
          <w:rFonts w:ascii="Arial" w:hAnsi="Arial"/>
          <w:szCs w:val="20"/>
        </w:rPr>
      </w:pPr>
    </w:p>
    <w:p w14:paraId="504AE6A4" w14:textId="354AF72F" w:rsidR="00432CC9" w:rsidRDefault="00432CC9" w:rsidP="000152F0">
      <w:pPr>
        <w:ind w:left="567"/>
        <w:rPr>
          <w:rFonts w:ascii="Arial" w:hAnsi="Arial"/>
          <w:szCs w:val="20"/>
        </w:rPr>
      </w:pPr>
    </w:p>
    <w:p w14:paraId="73FB7329" w14:textId="5B1AEA01" w:rsidR="00432CC9" w:rsidRDefault="00432CC9" w:rsidP="000152F0">
      <w:pPr>
        <w:ind w:left="567"/>
        <w:rPr>
          <w:rFonts w:ascii="Arial" w:hAnsi="Arial"/>
          <w:szCs w:val="20"/>
        </w:rPr>
      </w:pPr>
    </w:p>
    <w:p w14:paraId="3B02D29A" w14:textId="1D767387" w:rsidR="00432CC9" w:rsidRDefault="00432CC9" w:rsidP="00432CC9">
      <w:pPr>
        <w:ind w:left="567"/>
        <w:rPr>
          <w:rFonts w:ascii="Arial" w:hAnsi="Arial"/>
          <w:szCs w:val="20"/>
        </w:rPr>
      </w:pPr>
    </w:p>
    <w:p w14:paraId="0E934996" w14:textId="75772215" w:rsidR="00F76BC8" w:rsidRDefault="00F76BC8" w:rsidP="00432CC9">
      <w:pPr>
        <w:ind w:left="567"/>
        <w:rPr>
          <w:rFonts w:ascii="Arial" w:hAnsi="Arial"/>
          <w:szCs w:val="20"/>
        </w:rPr>
      </w:pPr>
      <w:r w:rsidRPr="00F76BC8">
        <w:rPr>
          <w:rFonts w:ascii="Arial" w:hAnsi="Arial"/>
          <w:noProof/>
          <w:szCs w:val="20"/>
        </w:rPr>
        <w:drawing>
          <wp:anchor distT="0" distB="0" distL="114300" distR="114300" simplePos="0" relativeHeight="251663360" behindDoc="0" locked="0" layoutInCell="1" allowOverlap="1" wp14:anchorId="76638406" wp14:editId="3387FF12">
            <wp:simplePos x="0" y="0"/>
            <wp:positionH relativeFrom="column">
              <wp:posOffset>318770</wp:posOffset>
            </wp:positionH>
            <wp:positionV relativeFrom="paragraph">
              <wp:posOffset>243205</wp:posOffset>
            </wp:positionV>
            <wp:extent cx="5481955" cy="3892550"/>
            <wp:effectExtent l="0" t="0" r="4445" b="0"/>
            <wp:wrapTight wrapText="bothSides">
              <wp:wrapPolygon edited="0">
                <wp:start x="0" y="0"/>
                <wp:lineTo x="0" y="21459"/>
                <wp:lineTo x="21542" y="21459"/>
                <wp:lineTo x="215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81955" cy="3892550"/>
                    </a:xfrm>
                    <a:prstGeom prst="rect">
                      <a:avLst/>
                    </a:prstGeom>
                  </pic:spPr>
                </pic:pic>
              </a:graphicData>
            </a:graphic>
            <wp14:sizeRelH relativeFrom="margin">
              <wp14:pctWidth>0</wp14:pctWidth>
            </wp14:sizeRelH>
            <wp14:sizeRelV relativeFrom="margin">
              <wp14:pctHeight>0</wp14:pctHeight>
            </wp14:sizeRelV>
          </wp:anchor>
        </w:drawing>
      </w:r>
    </w:p>
    <w:p w14:paraId="6BA62E01" w14:textId="3AFCD7A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168B5A14" w14:textId="63316632" w:rsidR="00081CC9" w:rsidRDefault="00926B5E" w:rsidP="00F76BC8">
      <w:pPr>
        <w:spacing w:before="200"/>
        <w:ind w:left="567"/>
      </w:pPr>
      <w:r>
        <w:t>END OF PERMIT</w:t>
      </w:r>
    </w:p>
    <w:sectPr w:rsidR="00081CC9" w:rsidSect="00BC2C1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0D7D0DFA" w:rsidR="002F400F" w:rsidRPr="00BC2C15" w:rsidRDefault="00B873B4" w:rsidP="00B873B4">
    <w:pPr>
      <w:pStyle w:val="Footer"/>
    </w:pPr>
    <w:r>
      <w:t xml:space="preserve">number: </w:t>
    </w:r>
    <w:r w:rsidR="00A834FF" w:rsidRPr="00A834FF">
      <w:t>PAN-021324</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6FD58E57" w:rsidR="00BC2C15" w:rsidRPr="00BC2C15" w:rsidRDefault="00C316CD" w:rsidP="00BC2C15">
    <w:pPr>
      <w:pStyle w:val="Footer"/>
    </w:pPr>
    <w:r w:rsidRPr="00C316CD">
      <w:t>CG0143701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fldSimple w:instr=" SECTIONPAGES  \* Arabic  \* MERGEFORMAT ">
      <w:r w:rsidR="00923C1F">
        <w:rPr>
          <w:noProof/>
        </w:rPr>
        <w:t>18</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1377"/>
    <w:rsid w:val="0002724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588C"/>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4149"/>
    <w:rsid w:val="00255059"/>
    <w:rsid w:val="002554E8"/>
    <w:rsid w:val="00260A6C"/>
    <w:rsid w:val="00261EE0"/>
    <w:rsid w:val="00270028"/>
    <w:rsid w:val="002809B4"/>
    <w:rsid w:val="002819C7"/>
    <w:rsid w:val="00284C34"/>
    <w:rsid w:val="00292253"/>
    <w:rsid w:val="00293756"/>
    <w:rsid w:val="00297198"/>
    <w:rsid w:val="002A1427"/>
    <w:rsid w:val="002A4D6A"/>
    <w:rsid w:val="002B05E5"/>
    <w:rsid w:val="002B2ACB"/>
    <w:rsid w:val="002B2CA3"/>
    <w:rsid w:val="002B4FF5"/>
    <w:rsid w:val="002C0264"/>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0936"/>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2CC9"/>
    <w:rsid w:val="00437DB5"/>
    <w:rsid w:val="004404C8"/>
    <w:rsid w:val="00443A7B"/>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4A6"/>
    <w:rsid w:val="004D614E"/>
    <w:rsid w:val="004D624E"/>
    <w:rsid w:val="004D655D"/>
    <w:rsid w:val="004D7D56"/>
    <w:rsid w:val="004E5211"/>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5F5769"/>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27A94"/>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97E23"/>
    <w:rsid w:val="007A3D3B"/>
    <w:rsid w:val="007A4C04"/>
    <w:rsid w:val="007A628D"/>
    <w:rsid w:val="007A6A15"/>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03BB"/>
    <w:rsid w:val="008812B0"/>
    <w:rsid w:val="00882793"/>
    <w:rsid w:val="0088417E"/>
    <w:rsid w:val="008845BC"/>
    <w:rsid w:val="0088580F"/>
    <w:rsid w:val="0088582F"/>
    <w:rsid w:val="008A24E7"/>
    <w:rsid w:val="008A34B5"/>
    <w:rsid w:val="008A3E6B"/>
    <w:rsid w:val="008A4F2C"/>
    <w:rsid w:val="008A7027"/>
    <w:rsid w:val="008A769F"/>
    <w:rsid w:val="008B065E"/>
    <w:rsid w:val="008B109F"/>
    <w:rsid w:val="008B1124"/>
    <w:rsid w:val="008B35E4"/>
    <w:rsid w:val="008B37A8"/>
    <w:rsid w:val="008B7DDC"/>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3C1F"/>
    <w:rsid w:val="00926B5E"/>
    <w:rsid w:val="00930CBC"/>
    <w:rsid w:val="00933AE5"/>
    <w:rsid w:val="00937A29"/>
    <w:rsid w:val="00937AF6"/>
    <w:rsid w:val="00940C9C"/>
    <w:rsid w:val="00942B02"/>
    <w:rsid w:val="00943677"/>
    <w:rsid w:val="0095474E"/>
    <w:rsid w:val="00957ADD"/>
    <w:rsid w:val="009630E4"/>
    <w:rsid w:val="009637EE"/>
    <w:rsid w:val="0096666C"/>
    <w:rsid w:val="00970EF6"/>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584F"/>
    <w:rsid w:val="00A0669B"/>
    <w:rsid w:val="00A07CDB"/>
    <w:rsid w:val="00A11554"/>
    <w:rsid w:val="00A12E13"/>
    <w:rsid w:val="00A1455C"/>
    <w:rsid w:val="00A14DC7"/>
    <w:rsid w:val="00A16A2D"/>
    <w:rsid w:val="00A22664"/>
    <w:rsid w:val="00A240A8"/>
    <w:rsid w:val="00A2676D"/>
    <w:rsid w:val="00A27700"/>
    <w:rsid w:val="00A27800"/>
    <w:rsid w:val="00A32516"/>
    <w:rsid w:val="00A325E8"/>
    <w:rsid w:val="00A35B16"/>
    <w:rsid w:val="00A4122D"/>
    <w:rsid w:val="00A4256B"/>
    <w:rsid w:val="00A428A4"/>
    <w:rsid w:val="00A4341F"/>
    <w:rsid w:val="00A43D9B"/>
    <w:rsid w:val="00A515BD"/>
    <w:rsid w:val="00A53DEE"/>
    <w:rsid w:val="00A545FB"/>
    <w:rsid w:val="00A71CD9"/>
    <w:rsid w:val="00A72C71"/>
    <w:rsid w:val="00A76D1D"/>
    <w:rsid w:val="00A77D5E"/>
    <w:rsid w:val="00A77F43"/>
    <w:rsid w:val="00A818F1"/>
    <w:rsid w:val="00A834FF"/>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19EE"/>
    <w:rsid w:val="00AF798D"/>
    <w:rsid w:val="00B02934"/>
    <w:rsid w:val="00B0315E"/>
    <w:rsid w:val="00B0450E"/>
    <w:rsid w:val="00B05DC6"/>
    <w:rsid w:val="00B14C57"/>
    <w:rsid w:val="00B1515B"/>
    <w:rsid w:val="00B27A24"/>
    <w:rsid w:val="00B343E4"/>
    <w:rsid w:val="00B36219"/>
    <w:rsid w:val="00B37284"/>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16CD"/>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52A1"/>
    <w:rsid w:val="00DD6C37"/>
    <w:rsid w:val="00DE4B72"/>
    <w:rsid w:val="00DE649D"/>
    <w:rsid w:val="00DE7E2F"/>
    <w:rsid w:val="00DF03FD"/>
    <w:rsid w:val="00DF5718"/>
    <w:rsid w:val="00DF628F"/>
    <w:rsid w:val="00DF781B"/>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C195E"/>
    <w:rsid w:val="00EC1C04"/>
    <w:rsid w:val="00EC5BD8"/>
    <w:rsid w:val="00ED4D8B"/>
    <w:rsid w:val="00EE1EB6"/>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2904"/>
    <w:rsid w:val="00F539EE"/>
    <w:rsid w:val="00F53D95"/>
    <w:rsid w:val="00F56B1D"/>
    <w:rsid w:val="00F6187E"/>
    <w:rsid w:val="00F6298B"/>
    <w:rsid w:val="00F661A1"/>
    <w:rsid w:val="00F67554"/>
    <w:rsid w:val="00F729AA"/>
    <w:rsid w:val="00F7315E"/>
    <w:rsid w:val="00F74AE5"/>
    <w:rsid w:val="00F756D7"/>
    <w:rsid w:val="00F76BC8"/>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2A7D7D44-EA62-4A95-9A9D-D3BB493EF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42684730">
      <w:bodyDiv w:val="1"/>
      <w:marLeft w:val="0"/>
      <w:marRight w:val="0"/>
      <w:marTop w:val="0"/>
      <w:marBottom w:val="0"/>
      <w:divBdr>
        <w:top w:val="none" w:sz="0" w:space="0" w:color="auto"/>
        <w:left w:val="none" w:sz="0" w:space="0" w:color="auto"/>
        <w:bottom w:val="none" w:sz="0" w:space="0" w:color="auto"/>
        <w:right w:val="none" w:sz="0" w:space="0" w:color="auto"/>
      </w:divBdr>
    </w:div>
    <w:div w:id="765228085">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4813510">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REGU-369-2754283</_dlc_DocId>
    <_dlc_DocIdUrl xmlns="9be56660-2c31-41ef-bc00-23e72f632f2a">
      <Url>https://cyfoethnaturiolcymru.sharepoint.com/teams/Regulatory/Permitting/_layouts/15/DocIdRedir.aspx?ID=REGU-369-2754283</Url>
      <Description>REGU-369-2754283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Settled Storm Overflow at Llaneilian SPS</Site_x0020_Name>
    <Internal_x002f_External xmlns="859f7ad6-93f6-4205-b62b-a17f28acbbac">Outgoing document</Internal_x002f_External>
    <Post_x0020_code xmlns="859f7ad6-93f6-4205-b62b-a17f28acbbac">LL68 9LS</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2024-07-14T23:00:00+00:00</Document_x0020_Date>
    <Facility_x0020_Address xmlns="859f7ad6-93f6-4205-b62b-a17f28acbbac">Track adjacent to 'Bryn Odyn', Llaneilian Road, Llaneilian,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cd6faf52-b12f-444c-a3fc-1f0e7a71d996"/>
    <ds:schemaRef ds:uri="http://purl.org/dc/elements/1.1/"/>
    <ds:schemaRef ds:uri="http://schemas.microsoft.com/office/2006/metadata/properties"/>
    <ds:schemaRef ds:uri="9be56660-2c31-41ef-bc00-23e72f632f2a"/>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6CBA1EB-14D9-4BB2-846C-153FD8F08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22</Pages>
  <Words>5144</Words>
  <Characters>28707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(15/07/2024)</dc:title>
  <dc:subject/>
  <dc:creator>Dulson, Emma</dc:creator>
  <cp:lastModifiedBy>emma.dulson</cp:lastModifiedBy>
  <cp:revision>27</cp:revision>
  <dcterms:created xsi:type="dcterms:W3CDTF">2024-04-15T11:31:00Z</dcterms:created>
  <dcterms:modified xsi:type="dcterms:W3CDTF">2024-07-15T15:36:00Z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ef1dc22f-3e4b-4da4-a1de-ea9b0bead136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