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95219" w14:textId="452255D1" w:rsidR="00E515E5" w:rsidRDefault="00282602" w:rsidP="00A64BBB">
      <w:pPr>
        <w:pStyle w:val="CoverHeading1"/>
        <w:ind w:left="0"/>
      </w:pPr>
      <w:r>
        <w:t>Circular Waste Solutions Limited</w:t>
      </w:r>
    </w:p>
    <w:p w14:paraId="14D4A6CD" w14:textId="6189037B" w:rsidR="00282602" w:rsidRPr="00F1596F" w:rsidRDefault="00282602" w:rsidP="00A64BBB">
      <w:pPr>
        <w:pStyle w:val="CoverHeading1"/>
        <w:ind w:left="0"/>
      </w:pPr>
      <w:r w:rsidRPr="00282602">
        <w:t>Liquid Waste Treatment Facility</w:t>
      </w:r>
    </w:p>
    <w:p w14:paraId="14DB7184" w14:textId="77777777" w:rsidR="002A577F" w:rsidRDefault="002A577F" w:rsidP="00A64BBB">
      <w:pPr>
        <w:pStyle w:val="CoverHeading1"/>
        <w:ind w:left="0"/>
      </w:pPr>
    </w:p>
    <w:p w14:paraId="4B605DEA" w14:textId="35AEFAE2" w:rsidR="00A64BBB" w:rsidRPr="00F1596F" w:rsidRDefault="00A64BBB" w:rsidP="00A64BBB">
      <w:pPr>
        <w:pStyle w:val="CoverHeading1"/>
        <w:ind w:left="0"/>
      </w:pPr>
      <w:r>
        <w:t xml:space="preserve">Decision Document </w:t>
      </w:r>
    </w:p>
    <w:p w14:paraId="07B50E35" w14:textId="77777777" w:rsidR="00E515E5" w:rsidRDefault="00E515E5" w:rsidP="00A64BBB">
      <w:pPr>
        <w:pStyle w:val="RevNo"/>
        <w:ind w:left="0"/>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288EF882" w14:textId="77777777" w:rsidR="005B7772" w:rsidRDefault="005B7772" w:rsidP="00422C98">
      <w:pPr>
        <w:pStyle w:val="CommentText"/>
        <w:rPr>
          <w:i/>
          <w:iCs/>
          <w:color w:val="FF00FF"/>
          <w:sz w:val="24"/>
          <w:szCs w:val="24"/>
        </w:rPr>
      </w:pPr>
    </w:p>
    <w:p w14:paraId="0C53A70A" w14:textId="77777777" w:rsidR="00282602" w:rsidRDefault="00282602" w:rsidP="00422C98">
      <w:pPr>
        <w:pStyle w:val="CommentText"/>
        <w:rPr>
          <w:i/>
          <w:iCs/>
          <w:color w:val="FF00FF"/>
          <w:sz w:val="24"/>
          <w:szCs w:val="24"/>
        </w:rPr>
      </w:pPr>
    </w:p>
    <w:p w14:paraId="13321071" w14:textId="77777777" w:rsidR="00282602" w:rsidRDefault="00282602" w:rsidP="00422C98">
      <w:pPr>
        <w:pStyle w:val="CommentText"/>
        <w:rPr>
          <w:i/>
          <w:iCs/>
          <w:color w:val="FF00FF"/>
          <w:sz w:val="24"/>
          <w:szCs w:val="24"/>
        </w:rPr>
      </w:pPr>
    </w:p>
    <w:p w14:paraId="55BE862C" w14:textId="77777777" w:rsidR="00282602" w:rsidRDefault="00282602" w:rsidP="00422C98">
      <w:pPr>
        <w:pStyle w:val="CommentText"/>
        <w:rPr>
          <w:i/>
          <w:iCs/>
          <w:color w:val="FF00FF"/>
          <w:sz w:val="24"/>
          <w:szCs w:val="24"/>
        </w:rPr>
      </w:pPr>
    </w:p>
    <w:p w14:paraId="4BCBB841" w14:textId="77777777" w:rsidR="00282602" w:rsidRDefault="00282602" w:rsidP="00422C98">
      <w:pPr>
        <w:pStyle w:val="CommentText"/>
        <w:rPr>
          <w:i/>
          <w:iCs/>
          <w:color w:val="FF00FF"/>
          <w:sz w:val="24"/>
          <w:szCs w:val="24"/>
        </w:rPr>
      </w:pPr>
    </w:p>
    <w:p w14:paraId="7F407E88" w14:textId="77777777" w:rsidR="00282602" w:rsidRDefault="00282602" w:rsidP="00422C98">
      <w:pPr>
        <w:pStyle w:val="CommentText"/>
        <w:rPr>
          <w:i/>
          <w:iCs/>
          <w:color w:val="FF00FF"/>
          <w:sz w:val="24"/>
          <w:szCs w:val="24"/>
        </w:rPr>
      </w:pPr>
    </w:p>
    <w:p w14:paraId="73FA15EA" w14:textId="77777777" w:rsidR="00282602" w:rsidRDefault="00282602" w:rsidP="00422C98">
      <w:pPr>
        <w:pStyle w:val="CommentText"/>
        <w:rPr>
          <w:i/>
          <w:iCs/>
          <w:color w:val="FF00FF"/>
          <w:sz w:val="24"/>
          <w:szCs w:val="24"/>
        </w:rPr>
      </w:pPr>
    </w:p>
    <w:p w14:paraId="7993774C" w14:textId="77777777" w:rsidR="00282602" w:rsidRDefault="00282602" w:rsidP="00422C98">
      <w:pPr>
        <w:pStyle w:val="CommentText"/>
        <w:rPr>
          <w:i/>
          <w:iCs/>
          <w:color w:val="FF00FF"/>
          <w:sz w:val="24"/>
          <w:szCs w:val="24"/>
        </w:rPr>
      </w:pPr>
    </w:p>
    <w:p w14:paraId="2A723085" w14:textId="77777777" w:rsidR="00282602" w:rsidRDefault="00282602" w:rsidP="00422C98">
      <w:pPr>
        <w:pStyle w:val="CommentText"/>
        <w:rPr>
          <w:i/>
          <w:iCs/>
          <w:color w:val="FF00FF"/>
          <w:sz w:val="24"/>
          <w:szCs w:val="24"/>
        </w:rPr>
      </w:pPr>
    </w:p>
    <w:p w14:paraId="43DA52AE" w14:textId="77777777" w:rsidR="00282602" w:rsidRDefault="00282602" w:rsidP="00422C98">
      <w:pPr>
        <w:pStyle w:val="CommentText"/>
        <w:rPr>
          <w:i/>
          <w:iCs/>
          <w:color w:val="FF00FF"/>
          <w:sz w:val="24"/>
          <w:szCs w:val="24"/>
        </w:rPr>
      </w:pPr>
    </w:p>
    <w:p w14:paraId="608F13D4" w14:textId="77777777" w:rsidR="00282602" w:rsidRDefault="00282602" w:rsidP="00422C98">
      <w:pPr>
        <w:pStyle w:val="CommentText"/>
        <w:rPr>
          <w:i/>
          <w:iCs/>
          <w:color w:val="FF00FF"/>
          <w:sz w:val="24"/>
          <w:szCs w:val="24"/>
        </w:rPr>
      </w:pPr>
    </w:p>
    <w:p w14:paraId="37FA76D1" w14:textId="77777777" w:rsidR="00282602" w:rsidRDefault="00282602" w:rsidP="00422C98">
      <w:pPr>
        <w:pStyle w:val="CommentText"/>
        <w:rPr>
          <w:i/>
          <w:iCs/>
          <w:color w:val="FF00FF"/>
          <w:sz w:val="24"/>
          <w:szCs w:val="24"/>
        </w:rPr>
      </w:pPr>
    </w:p>
    <w:p w14:paraId="702B6C90" w14:textId="77777777" w:rsidR="00282602" w:rsidRDefault="00282602" w:rsidP="00422C98">
      <w:pPr>
        <w:pStyle w:val="CommentText"/>
        <w:rPr>
          <w:i/>
          <w:iCs/>
          <w:color w:val="FF00FF"/>
          <w:sz w:val="24"/>
          <w:szCs w:val="24"/>
        </w:rPr>
      </w:pPr>
    </w:p>
    <w:p w14:paraId="49321B1A" w14:textId="77777777" w:rsidR="00282602" w:rsidRDefault="00282602" w:rsidP="00422C98">
      <w:pPr>
        <w:pStyle w:val="CommentText"/>
        <w:rPr>
          <w:i/>
          <w:iCs/>
          <w:color w:val="FF00FF"/>
          <w:sz w:val="24"/>
          <w:szCs w:val="24"/>
        </w:rPr>
      </w:pPr>
    </w:p>
    <w:p w14:paraId="08FB2A9E" w14:textId="77777777" w:rsidR="00282602" w:rsidRDefault="00282602" w:rsidP="00422C98">
      <w:pPr>
        <w:pStyle w:val="CommentText"/>
        <w:rPr>
          <w:i/>
          <w:iCs/>
          <w:color w:val="FF00FF"/>
          <w:sz w:val="24"/>
          <w:szCs w:val="24"/>
        </w:rPr>
      </w:pPr>
    </w:p>
    <w:p w14:paraId="2D2EF051" w14:textId="77777777" w:rsidR="00282602" w:rsidRDefault="00282602" w:rsidP="00422C98">
      <w:pPr>
        <w:pStyle w:val="CommentText"/>
        <w:rPr>
          <w:i/>
          <w:iCs/>
          <w:color w:val="FF00FF"/>
          <w:sz w:val="24"/>
          <w:szCs w:val="24"/>
        </w:rPr>
      </w:pPr>
    </w:p>
    <w:p w14:paraId="4C8709B6" w14:textId="77777777" w:rsidR="00282602" w:rsidRDefault="00282602" w:rsidP="00422C98">
      <w:pPr>
        <w:pStyle w:val="CommentText"/>
        <w:rPr>
          <w:i/>
          <w:iCs/>
          <w:color w:val="FF00FF"/>
        </w:rPr>
      </w:pPr>
    </w:p>
    <w:p w14:paraId="2B89479B" w14:textId="77777777" w:rsidR="005B7772" w:rsidRDefault="005B7772" w:rsidP="00422C98">
      <w:pPr>
        <w:pStyle w:val="CommentText"/>
        <w:rPr>
          <w:i/>
          <w:iCs/>
          <w:color w:val="FF00FF"/>
        </w:rPr>
      </w:pPr>
    </w:p>
    <w:p w14:paraId="5065887D" w14:textId="77777777" w:rsidR="005B7772" w:rsidRDefault="005B7772" w:rsidP="00422C98">
      <w:pPr>
        <w:pStyle w:val="CommentText"/>
        <w:rPr>
          <w:i/>
          <w:iCs/>
          <w:color w:val="FF00FF"/>
        </w:rPr>
      </w:pPr>
    </w:p>
    <w:p w14:paraId="342EE204" w14:textId="77777777" w:rsidR="005B7772" w:rsidRDefault="005B7772" w:rsidP="00422C98">
      <w:pPr>
        <w:pStyle w:val="CommentText"/>
        <w:rPr>
          <w:i/>
          <w:iCs/>
          <w:color w:val="FF00FF"/>
        </w:rPr>
      </w:pPr>
    </w:p>
    <w:p w14:paraId="206BB6CB" w14:textId="77777777" w:rsidR="005B7772" w:rsidRDefault="005B7772" w:rsidP="00422C98">
      <w:pPr>
        <w:pStyle w:val="CommentText"/>
        <w:rPr>
          <w:i/>
          <w:iCs/>
          <w:color w:val="FF00FF"/>
        </w:rPr>
      </w:pPr>
    </w:p>
    <w:p w14:paraId="26408EC0" w14:textId="77777777" w:rsidR="005B7772" w:rsidRDefault="005B7772" w:rsidP="00422C98">
      <w:pPr>
        <w:pStyle w:val="CommentText"/>
        <w:rPr>
          <w:i/>
          <w:iCs/>
          <w:color w:val="FF00FF"/>
        </w:rPr>
      </w:pPr>
    </w:p>
    <w:p w14:paraId="45B8C933" w14:textId="77777777" w:rsidR="005B7772" w:rsidRDefault="005B7772" w:rsidP="00422C98">
      <w:pPr>
        <w:pStyle w:val="CommentText"/>
        <w:rPr>
          <w:i/>
          <w:iCs/>
          <w:color w:val="FF00FF"/>
        </w:rPr>
      </w:pPr>
    </w:p>
    <w:p w14:paraId="1B403B67" w14:textId="77777777" w:rsidR="005B7772" w:rsidRDefault="005B7772" w:rsidP="00422C98">
      <w:pPr>
        <w:pStyle w:val="CommentText"/>
        <w:rPr>
          <w:i/>
          <w:iCs/>
          <w:color w:val="FF00FF"/>
        </w:rPr>
      </w:pPr>
    </w:p>
    <w:p w14:paraId="7BA0FF9F" w14:textId="77777777" w:rsidR="005B7772" w:rsidRDefault="005B7772" w:rsidP="00422C98">
      <w:pPr>
        <w:pStyle w:val="CommentText"/>
        <w:rPr>
          <w:i/>
          <w:iCs/>
          <w:color w:val="FF00FF"/>
        </w:rPr>
      </w:pPr>
    </w:p>
    <w:p w14:paraId="1D19D8DB" w14:textId="77777777" w:rsidR="005B7772" w:rsidRDefault="005B7772" w:rsidP="00422C98">
      <w:pPr>
        <w:pStyle w:val="CommentText"/>
        <w:rPr>
          <w:i/>
          <w:iCs/>
          <w:color w:val="FF00FF"/>
        </w:rPr>
      </w:pPr>
    </w:p>
    <w:p w14:paraId="567081E4" w14:textId="77777777" w:rsidR="005B7772" w:rsidRDefault="005B7772" w:rsidP="00422C98">
      <w:pPr>
        <w:pStyle w:val="CommentText"/>
        <w:rPr>
          <w:i/>
          <w:iCs/>
          <w:color w:val="FF00FF"/>
        </w:rPr>
      </w:pPr>
    </w:p>
    <w:p w14:paraId="393AC15F" w14:textId="77777777" w:rsidR="00282602" w:rsidRDefault="00282602" w:rsidP="005C5181">
      <w:pPr>
        <w:pStyle w:val="DDtext"/>
        <w:rPr>
          <w:b/>
          <w:bCs/>
          <w:color w:val="0091A5"/>
          <w:sz w:val="32"/>
          <w:szCs w:val="24"/>
        </w:rPr>
      </w:pPr>
    </w:p>
    <w:p w14:paraId="72B23D17" w14:textId="0DBD9E93" w:rsidR="005B7772" w:rsidRPr="005C5181" w:rsidRDefault="005B7772" w:rsidP="005C5181">
      <w:pPr>
        <w:pStyle w:val="DDtext"/>
        <w:rPr>
          <w:b/>
          <w:bCs/>
          <w:color w:val="0091A5"/>
          <w:sz w:val="32"/>
          <w:szCs w:val="24"/>
        </w:rPr>
      </w:pPr>
      <w:r w:rsidRPr="005C5181">
        <w:rPr>
          <w:b/>
          <w:bCs/>
          <w:color w:val="0091A5"/>
          <w:sz w:val="32"/>
          <w:szCs w:val="24"/>
        </w:rPr>
        <w:lastRenderedPageBreak/>
        <w:t>Application for a</w:t>
      </w:r>
      <w:r w:rsidR="00282602">
        <w:rPr>
          <w:b/>
          <w:bCs/>
          <w:color w:val="0091A5"/>
          <w:sz w:val="32"/>
          <w:szCs w:val="24"/>
        </w:rPr>
        <w:t xml:space="preserve"> Bespoke New Permit</w:t>
      </w:r>
      <w:r w:rsidRPr="00BD1C60">
        <w:rPr>
          <w:b/>
          <w:bCs/>
          <w:color w:val="FF0000"/>
          <w:sz w:val="32"/>
          <w:szCs w:val="24"/>
        </w:rPr>
        <w:t xml:space="preserve"> </w:t>
      </w:r>
    </w:p>
    <w:p w14:paraId="08E5CFFE" w14:textId="77777777" w:rsidR="005B7772" w:rsidRPr="004629A8" w:rsidRDefault="005B7772" w:rsidP="005B7772">
      <w:pPr>
        <w:pStyle w:val="DDtext"/>
        <w:rPr>
          <w:rFonts w:cs="Times New Roman"/>
          <w:i/>
          <w:iCs/>
          <w:color w:val="FF00FF"/>
        </w:rPr>
      </w:pPr>
    </w:p>
    <w:p w14:paraId="7369001D" w14:textId="6B2193F7" w:rsidR="005B7772" w:rsidRDefault="005B7772" w:rsidP="005B7772">
      <w:pPr>
        <w:pStyle w:val="DDtext"/>
        <w:rPr>
          <w:b/>
        </w:rPr>
      </w:pPr>
      <w:r w:rsidRPr="00064961">
        <w:rPr>
          <w:b/>
        </w:rPr>
        <w:t xml:space="preserve">The application number </w:t>
      </w:r>
      <w:proofErr w:type="gramStart"/>
      <w:r w:rsidRPr="00064961">
        <w:rPr>
          <w:b/>
        </w:rPr>
        <w:t>is:</w:t>
      </w:r>
      <w:proofErr w:type="gramEnd"/>
      <w:r>
        <w:rPr>
          <w:b/>
        </w:rPr>
        <w:t xml:space="preserve"> PAN-0</w:t>
      </w:r>
      <w:r w:rsidR="00282602">
        <w:rPr>
          <w:b/>
        </w:rPr>
        <w:t>22087</w:t>
      </w:r>
      <w:r w:rsidRPr="00F605DF">
        <w:rPr>
          <w:rFonts w:cs="Times New Roman"/>
          <w:color w:val="FF00FF"/>
        </w:rPr>
        <w:tab/>
      </w:r>
    </w:p>
    <w:p w14:paraId="230BBE09" w14:textId="11BB64EE" w:rsidR="005B7772" w:rsidRPr="00064961" w:rsidRDefault="005B7772" w:rsidP="005B7772">
      <w:pPr>
        <w:pStyle w:val="DDtext"/>
        <w:rPr>
          <w:b/>
        </w:rPr>
      </w:pPr>
      <w:r w:rsidRPr="00BE565E">
        <w:rPr>
          <w:b/>
        </w:rPr>
        <w:t xml:space="preserve">The permit number will be: </w:t>
      </w:r>
      <w:r>
        <w:rPr>
          <w:b/>
        </w:rPr>
        <w:t>EPR/</w:t>
      </w:r>
      <w:r w:rsidR="0003514B" w:rsidRPr="0003514B">
        <w:rPr>
          <w:rFonts w:cs="Times New Roman"/>
          <w:b/>
          <w:bCs/>
        </w:rPr>
        <w:t>DB3295CU</w:t>
      </w:r>
      <w:r w:rsidRPr="0003514B">
        <w:rPr>
          <w:rFonts w:cs="Times New Roman"/>
          <w:b/>
          <w:bCs/>
        </w:rPr>
        <w:t>/</w:t>
      </w:r>
      <w:r w:rsidRPr="00BE565E">
        <w:rPr>
          <w:rFonts w:cs="Times New Roman"/>
          <w:b/>
          <w:bCs/>
        </w:rPr>
        <w:t>A001</w:t>
      </w:r>
      <w:r>
        <w:rPr>
          <w:rFonts w:cs="Times New Roman"/>
          <w:color w:val="FF00FF"/>
        </w:rPr>
        <w:t xml:space="preserve"> </w:t>
      </w:r>
    </w:p>
    <w:p w14:paraId="14861692" w14:textId="79F926DB" w:rsidR="005B7772" w:rsidRPr="00064961" w:rsidRDefault="005B7772" w:rsidP="005B7772">
      <w:pPr>
        <w:pStyle w:val="DDtext"/>
        <w:rPr>
          <w:b/>
        </w:rPr>
      </w:pPr>
      <w:r w:rsidRPr="00064961">
        <w:rPr>
          <w:b/>
        </w:rPr>
        <w:t xml:space="preserve">The </w:t>
      </w:r>
      <w:r>
        <w:rPr>
          <w:b/>
        </w:rPr>
        <w:t>a</w:t>
      </w:r>
      <w:r w:rsidRPr="00064961">
        <w:rPr>
          <w:b/>
        </w:rPr>
        <w:t xml:space="preserve">pplicant / </w:t>
      </w:r>
      <w:r>
        <w:rPr>
          <w:b/>
        </w:rPr>
        <w:t>o</w:t>
      </w:r>
      <w:r w:rsidRPr="00064961">
        <w:rPr>
          <w:b/>
        </w:rPr>
        <w:t>perator is:</w:t>
      </w:r>
      <w:r w:rsidR="00282602">
        <w:rPr>
          <w:b/>
        </w:rPr>
        <w:t xml:space="preserve"> Circular Waste Solutions Limited</w:t>
      </w:r>
      <w:r w:rsidRPr="00064961">
        <w:rPr>
          <w:b/>
        </w:rPr>
        <w:tab/>
      </w:r>
      <w:r w:rsidRPr="00064961">
        <w:rPr>
          <w:b/>
        </w:rPr>
        <w:tab/>
      </w:r>
      <w:r w:rsidRPr="00064961">
        <w:rPr>
          <w:b/>
        </w:rPr>
        <w:tab/>
      </w:r>
    </w:p>
    <w:p w14:paraId="1E786044" w14:textId="0E3F8184" w:rsidR="005B7772" w:rsidRPr="005C5181" w:rsidRDefault="005B7772" w:rsidP="005C5181">
      <w:pPr>
        <w:pStyle w:val="DDtext"/>
        <w:rPr>
          <w:sz w:val="28"/>
          <w:szCs w:val="28"/>
        </w:rPr>
      </w:pPr>
      <w:r w:rsidRPr="00064961">
        <w:rPr>
          <w:b/>
        </w:rPr>
        <w:t>The Installation is located at:</w:t>
      </w:r>
      <w:r w:rsidR="00282602">
        <w:rPr>
          <w:b/>
        </w:rPr>
        <w:t xml:space="preserve"> Titanium Road, </w:t>
      </w:r>
      <w:proofErr w:type="spellStart"/>
      <w:r w:rsidR="00282602">
        <w:rPr>
          <w:b/>
        </w:rPr>
        <w:t>Waunarlwydd</w:t>
      </w:r>
      <w:proofErr w:type="spellEnd"/>
      <w:r w:rsidR="00282602">
        <w:rPr>
          <w:b/>
        </w:rPr>
        <w:t xml:space="preserve">, Swansea, SA5 </w:t>
      </w:r>
      <w:proofErr w:type="gramStart"/>
      <w:r w:rsidR="00282602">
        <w:rPr>
          <w:b/>
        </w:rPr>
        <w:t>4SF</w:t>
      </w:r>
      <w:proofErr w:type="gramEnd"/>
      <w:r w:rsidRPr="001A4EFA">
        <w:tab/>
      </w:r>
    </w:p>
    <w:p w14:paraId="0B11CBAD" w14:textId="77777777" w:rsidR="005B7772" w:rsidRDefault="005B7772" w:rsidP="005B7772">
      <w:pPr>
        <w:pStyle w:val="Authorname"/>
        <w:ind w:left="0"/>
        <w:rPr>
          <w:i/>
          <w:iCs/>
          <w:color w:val="FF00FF"/>
          <w:sz w:val="24"/>
          <w:szCs w:val="20"/>
          <w:lang w:eastAsia="en-GB"/>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 xml:space="preserve">explains how the application has been </w:t>
      </w:r>
      <w:proofErr w:type="gramStart"/>
      <w:r w:rsidRPr="00EE51DF">
        <w:rPr>
          <w:sz w:val="24"/>
          <w:szCs w:val="24"/>
        </w:rPr>
        <w:t>determined</w:t>
      </w:r>
      <w:proofErr w:type="gramEnd"/>
    </w:p>
    <w:p w14:paraId="57825318" w14:textId="77777777" w:rsidR="005B7772" w:rsidRPr="00EE51DF" w:rsidRDefault="005B7772" w:rsidP="005B7772">
      <w:pPr>
        <w:pStyle w:val="DDList"/>
        <w:rPr>
          <w:sz w:val="24"/>
          <w:szCs w:val="24"/>
        </w:rPr>
      </w:pPr>
      <w:r w:rsidRPr="00EE51DF">
        <w:rPr>
          <w:sz w:val="24"/>
          <w:szCs w:val="24"/>
        </w:rPr>
        <w:t xml:space="preserve">provides a record of the decision-making </w:t>
      </w:r>
      <w:proofErr w:type="gramStart"/>
      <w:r w:rsidRPr="00EE51DF">
        <w:rPr>
          <w:sz w:val="24"/>
          <w:szCs w:val="24"/>
        </w:rPr>
        <w:t>process</w:t>
      </w:r>
      <w:proofErr w:type="gramEnd"/>
    </w:p>
    <w:p w14:paraId="3DBAA566" w14:textId="77777777" w:rsidR="005B7772" w:rsidRPr="00EE51DF" w:rsidRDefault="005B7772" w:rsidP="005B7772">
      <w:pPr>
        <w:pStyle w:val="DDList"/>
        <w:rPr>
          <w:sz w:val="24"/>
          <w:szCs w:val="24"/>
        </w:rPr>
      </w:pPr>
      <w:r w:rsidRPr="00EE51DF">
        <w:rPr>
          <w:sz w:val="24"/>
          <w:szCs w:val="24"/>
        </w:rPr>
        <w:t xml:space="preserve">shows how all relevant factors have been taken into </w:t>
      </w:r>
      <w:proofErr w:type="gramStart"/>
      <w:r w:rsidRPr="00EE51DF">
        <w:rPr>
          <w:sz w:val="24"/>
          <w:szCs w:val="24"/>
        </w:rPr>
        <w:t>account</w:t>
      </w:r>
      <w:proofErr w:type="gramEnd"/>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4F30548C" w14:textId="77777777" w:rsidR="00BD1C60" w:rsidRDefault="00BD1C60" w:rsidP="005B7772">
      <w:pPr>
        <w:pStyle w:val="DDtext"/>
      </w:pPr>
    </w:p>
    <w:p w14:paraId="7CDC0BDF" w14:textId="3A89AFF6" w:rsidR="005B7772" w:rsidRDefault="005B7772" w:rsidP="005B7772">
      <w:pPr>
        <w:pStyle w:val="DDtext"/>
      </w:pPr>
      <w:r>
        <w:t xml:space="preserve">Unless the decision document specifies </w:t>
      </w:r>
      <w:r w:rsidR="00BD1C60">
        <w:t>otherwise,</w:t>
      </w:r>
      <w:r>
        <w:t xml:space="preserve"> we have accepted the applicant’s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bookmarkStart w:id="0" w:name="_Toc171688539"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0"/>
        </w:p>
        <w:p w14:paraId="3F1E3EAE" w14:textId="3B66A512" w:rsidR="00BB04CF" w:rsidRDefault="002A577F">
          <w:pPr>
            <w:pStyle w:val="TOC2"/>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71688539" w:history="1">
            <w:r w:rsidR="00BB04CF" w:rsidRPr="00D273BE">
              <w:rPr>
                <w:rStyle w:val="Hyperlink"/>
                <w:noProof/>
              </w:rPr>
              <w:t>Contents</w:t>
            </w:r>
            <w:r w:rsidR="00BB04CF">
              <w:rPr>
                <w:noProof/>
                <w:webHidden/>
              </w:rPr>
              <w:tab/>
            </w:r>
            <w:r w:rsidR="00BB04CF">
              <w:rPr>
                <w:noProof/>
                <w:webHidden/>
              </w:rPr>
              <w:fldChar w:fldCharType="begin"/>
            </w:r>
            <w:r w:rsidR="00BB04CF">
              <w:rPr>
                <w:noProof/>
                <w:webHidden/>
              </w:rPr>
              <w:instrText xml:space="preserve"> PAGEREF _Toc171688539 \h </w:instrText>
            </w:r>
            <w:r w:rsidR="00BB04CF">
              <w:rPr>
                <w:noProof/>
                <w:webHidden/>
              </w:rPr>
            </w:r>
            <w:r w:rsidR="00BB04CF">
              <w:rPr>
                <w:noProof/>
                <w:webHidden/>
              </w:rPr>
              <w:fldChar w:fldCharType="separate"/>
            </w:r>
            <w:r w:rsidR="00BB04CF">
              <w:rPr>
                <w:noProof/>
                <w:webHidden/>
              </w:rPr>
              <w:t>3</w:t>
            </w:r>
            <w:r w:rsidR="00BB04CF">
              <w:rPr>
                <w:noProof/>
                <w:webHidden/>
              </w:rPr>
              <w:fldChar w:fldCharType="end"/>
            </w:r>
          </w:hyperlink>
        </w:p>
        <w:p w14:paraId="06575DED" w14:textId="28117275" w:rsidR="00BB04CF" w:rsidRDefault="0003514B">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1688540" w:history="1">
            <w:r w:rsidR="00BB04CF" w:rsidRPr="00D273BE">
              <w:rPr>
                <w:rStyle w:val="Hyperlink"/>
                <w:noProof/>
              </w:rPr>
              <w:t>1.</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Executive summary</w:t>
            </w:r>
            <w:r w:rsidR="00BB04CF">
              <w:rPr>
                <w:noProof/>
                <w:webHidden/>
              </w:rPr>
              <w:tab/>
            </w:r>
            <w:r w:rsidR="00BB04CF">
              <w:rPr>
                <w:noProof/>
                <w:webHidden/>
              </w:rPr>
              <w:fldChar w:fldCharType="begin"/>
            </w:r>
            <w:r w:rsidR="00BB04CF">
              <w:rPr>
                <w:noProof/>
                <w:webHidden/>
              </w:rPr>
              <w:instrText xml:space="preserve"> PAGEREF _Toc171688540 \h </w:instrText>
            </w:r>
            <w:r w:rsidR="00BB04CF">
              <w:rPr>
                <w:noProof/>
                <w:webHidden/>
              </w:rPr>
            </w:r>
            <w:r w:rsidR="00BB04CF">
              <w:rPr>
                <w:noProof/>
                <w:webHidden/>
              </w:rPr>
              <w:fldChar w:fldCharType="separate"/>
            </w:r>
            <w:r w:rsidR="00BB04CF">
              <w:rPr>
                <w:noProof/>
                <w:webHidden/>
              </w:rPr>
              <w:t>5</w:t>
            </w:r>
            <w:r w:rsidR="00BB04CF">
              <w:rPr>
                <w:noProof/>
                <w:webHidden/>
              </w:rPr>
              <w:fldChar w:fldCharType="end"/>
            </w:r>
          </w:hyperlink>
        </w:p>
        <w:p w14:paraId="60BAEFDD" w14:textId="0E52DD8C" w:rsidR="00BB04CF" w:rsidRDefault="0003514B">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1688541" w:history="1">
            <w:r w:rsidR="00BB04CF" w:rsidRPr="00D273BE">
              <w:rPr>
                <w:rStyle w:val="Hyperlink"/>
                <w:noProof/>
              </w:rPr>
              <w:t>1.1.</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Application summary</w:t>
            </w:r>
            <w:r w:rsidR="00BB04CF">
              <w:rPr>
                <w:noProof/>
                <w:webHidden/>
              </w:rPr>
              <w:tab/>
            </w:r>
            <w:r w:rsidR="00BB04CF">
              <w:rPr>
                <w:noProof/>
                <w:webHidden/>
              </w:rPr>
              <w:fldChar w:fldCharType="begin"/>
            </w:r>
            <w:r w:rsidR="00BB04CF">
              <w:rPr>
                <w:noProof/>
                <w:webHidden/>
              </w:rPr>
              <w:instrText xml:space="preserve"> PAGEREF _Toc171688541 \h </w:instrText>
            </w:r>
            <w:r w:rsidR="00BB04CF">
              <w:rPr>
                <w:noProof/>
                <w:webHidden/>
              </w:rPr>
            </w:r>
            <w:r w:rsidR="00BB04CF">
              <w:rPr>
                <w:noProof/>
                <w:webHidden/>
              </w:rPr>
              <w:fldChar w:fldCharType="separate"/>
            </w:r>
            <w:r w:rsidR="00BB04CF">
              <w:rPr>
                <w:noProof/>
                <w:webHidden/>
              </w:rPr>
              <w:t>5</w:t>
            </w:r>
            <w:r w:rsidR="00BB04CF">
              <w:rPr>
                <w:noProof/>
                <w:webHidden/>
              </w:rPr>
              <w:fldChar w:fldCharType="end"/>
            </w:r>
          </w:hyperlink>
        </w:p>
        <w:p w14:paraId="7E90D5E9" w14:textId="5C7A6E3E" w:rsidR="00BB04CF" w:rsidRDefault="0003514B">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1688542" w:history="1">
            <w:r w:rsidR="00BB04CF" w:rsidRPr="00D273BE">
              <w:rPr>
                <w:rStyle w:val="Hyperlink"/>
                <w:noProof/>
              </w:rPr>
              <w:t>1.2.</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Our decision</w:t>
            </w:r>
            <w:r w:rsidR="00BB04CF">
              <w:rPr>
                <w:noProof/>
                <w:webHidden/>
              </w:rPr>
              <w:tab/>
            </w:r>
            <w:r w:rsidR="00BB04CF">
              <w:rPr>
                <w:noProof/>
                <w:webHidden/>
              </w:rPr>
              <w:fldChar w:fldCharType="begin"/>
            </w:r>
            <w:r w:rsidR="00BB04CF">
              <w:rPr>
                <w:noProof/>
                <w:webHidden/>
              </w:rPr>
              <w:instrText xml:space="preserve"> PAGEREF _Toc171688542 \h </w:instrText>
            </w:r>
            <w:r w:rsidR="00BB04CF">
              <w:rPr>
                <w:noProof/>
                <w:webHidden/>
              </w:rPr>
            </w:r>
            <w:r w:rsidR="00BB04CF">
              <w:rPr>
                <w:noProof/>
                <w:webHidden/>
              </w:rPr>
              <w:fldChar w:fldCharType="separate"/>
            </w:r>
            <w:r w:rsidR="00BB04CF">
              <w:rPr>
                <w:noProof/>
                <w:webHidden/>
              </w:rPr>
              <w:t>5</w:t>
            </w:r>
            <w:r w:rsidR="00BB04CF">
              <w:rPr>
                <w:noProof/>
                <w:webHidden/>
              </w:rPr>
              <w:fldChar w:fldCharType="end"/>
            </w:r>
          </w:hyperlink>
        </w:p>
        <w:p w14:paraId="156B49AD" w14:textId="6F6BC014" w:rsidR="00BB04CF" w:rsidRDefault="0003514B">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1688543" w:history="1">
            <w:r w:rsidR="00BB04CF" w:rsidRPr="00D273BE">
              <w:rPr>
                <w:rStyle w:val="Hyperlink"/>
                <w:noProof/>
              </w:rPr>
              <w:t>2.</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Receipt of the application</w:t>
            </w:r>
            <w:r w:rsidR="00BB04CF">
              <w:rPr>
                <w:noProof/>
                <w:webHidden/>
              </w:rPr>
              <w:tab/>
            </w:r>
            <w:r w:rsidR="00BB04CF">
              <w:rPr>
                <w:noProof/>
                <w:webHidden/>
              </w:rPr>
              <w:fldChar w:fldCharType="begin"/>
            </w:r>
            <w:r w:rsidR="00BB04CF">
              <w:rPr>
                <w:noProof/>
                <w:webHidden/>
              </w:rPr>
              <w:instrText xml:space="preserve"> PAGEREF _Toc171688543 \h </w:instrText>
            </w:r>
            <w:r w:rsidR="00BB04CF">
              <w:rPr>
                <w:noProof/>
                <w:webHidden/>
              </w:rPr>
            </w:r>
            <w:r w:rsidR="00BB04CF">
              <w:rPr>
                <w:noProof/>
                <w:webHidden/>
              </w:rPr>
              <w:fldChar w:fldCharType="separate"/>
            </w:r>
            <w:r w:rsidR="00BB04CF">
              <w:rPr>
                <w:noProof/>
                <w:webHidden/>
              </w:rPr>
              <w:t>5</w:t>
            </w:r>
            <w:r w:rsidR="00BB04CF">
              <w:rPr>
                <w:noProof/>
                <w:webHidden/>
              </w:rPr>
              <w:fldChar w:fldCharType="end"/>
            </w:r>
          </w:hyperlink>
        </w:p>
        <w:p w14:paraId="4FF63967" w14:textId="14EC50C3" w:rsidR="00BB04CF" w:rsidRDefault="0003514B">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1688544" w:history="1">
            <w:r w:rsidR="00BB04CF" w:rsidRPr="00D273BE">
              <w:rPr>
                <w:rStyle w:val="Hyperlink"/>
                <w:noProof/>
              </w:rPr>
              <w:t>5.</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Consultation</w:t>
            </w:r>
            <w:r w:rsidR="00BB04CF">
              <w:rPr>
                <w:noProof/>
                <w:webHidden/>
              </w:rPr>
              <w:tab/>
            </w:r>
            <w:r w:rsidR="00BB04CF">
              <w:rPr>
                <w:noProof/>
                <w:webHidden/>
              </w:rPr>
              <w:fldChar w:fldCharType="begin"/>
            </w:r>
            <w:r w:rsidR="00BB04CF">
              <w:rPr>
                <w:noProof/>
                <w:webHidden/>
              </w:rPr>
              <w:instrText xml:space="preserve"> PAGEREF _Toc171688544 \h </w:instrText>
            </w:r>
            <w:r w:rsidR="00BB04CF">
              <w:rPr>
                <w:noProof/>
                <w:webHidden/>
              </w:rPr>
            </w:r>
            <w:r w:rsidR="00BB04CF">
              <w:rPr>
                <w:noProof/>
                <w:webHidden/>
              </w:rPr>
              <w:fldChar w:fldCharType="separate"/>
            </w:r>
            <w:r w:rsidR="00BB04CF">
              <w:rPr>
                <w:noProof/>
                <w:webHidden/>
              </w:rPr>
              <w:t>7</w:t>
            </w:r>
            <w:r w:rsidR="00BB04CF">
              <w:rPr>
                <w:noProof/>
                <w:webHidden/>
              </w:rPr>
              <w:fldChar w:fldCharType="end"/>
            </w:r>
          </w:hyperlink>
        </w:p>
        <w:p w14:paraId="3405102A" w14:textId="6F865282" w:rsidR="00BB04CF" w:rsidRDefault="0003514B">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1688545" w:history="1">
            <w:r w:rsidR="00BB04CF" w:rsidRPr="00D273BE">
              <w:rPr>
                <w:rStyle w:val="Hyperlink"/>
                <w:noProof/>
              </w:rPr>
              <w:t>5.1.</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Consultation on the Application</w:t>
            </w:r>
            <w:r w:rsidR="00BB04CF">
              <w:rPr>
                <w:noProof/>
                <w:webHidden/>
              </w:rPr>
              <w:tab/>
            </w:r>
            <w:r w:rsidR="00BB04CF">
              <w:rPr>
                <w:noProof/>
                <w:webHidden/>
              </w:rPr>
              <w:fldChar w:fldCharType="begin"/>
            </w:r>
            <w:r w:rsidR="00BB04CF">
              <w:rPr>
                <w:noProof/>
                <w:webHidden/>
              </w:rPr>
              <w:instrText xml:space="preserve"> PAGEREF _Toc171688545 \h </w:instrText>
            </w:r>
            <w:r w:rsidR="00BB04CF">
              <w:rPr>
                <w:noProof/>
                <w:webHidden/>
              </w:rPr>
            </w:r>
            <w:r w:rsidR="00BB04CF">
              <w:rPr>
                <w:noProof/>
                <w:webHidden/>
              </w:rPr>
              <w:fldChar w:fldCharType="separate"/>
            </w:r>
            <w:r w:rsidR="00BB04CF">
              <w:rPr>
                <w:noProof/>
                <w:webHidden/>
              </w:rPr>
              <w:t>7</w:t>
            </w:r>
            <w:r w:rsidR="00BB04CF">
              <w:rPr>
                <w:noProof/>
                <w:webHidden/>
              </w:rPr>
              <w:fldChar w:fldCharType="end"/>
            </w:r>
          </w:hyperlink>
        </w:p>
        <w:p w14:paraId="4149FCBD" w14:textId="7CC1AA15" w:rsidR="00BB04CF" w:rsidRDefault="0003514B">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1688546" w:history="1">
            <w:r w:rsidR="00BB04CF" w:rsidRPr="00D273BE">
              <w:rPr>
                <w:rStyle w:val="Hyperlink"/>
                <w:noProof/>
              </w:rPr>
              <w:t>5.2.</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Draft Permit Consultation</w:t>
            </w:r>
            <w:r w:rsidR="00BB04CF">
              <w:rPr>
                <w:noProof/>
                <w:webHidden/>
              </w:rPr>
              <w:tab/>
            </w:r>
            <w:r w:rsidR="00BB04CF">
              <w:rPr>
                <w:noProof/>
                <w:webHidden/>
              </w:rPr>
              <w:fldChar w:fldCharType="begin"/>
            </w:r>
            <w:r w:rsidR="00BB04CF">
              <w:rPr>
                <w:noProof/>
                <w:webHidden/>
              </w:rPr>
              <w:instrText xml:space="preserve"> PAGEREF _Toc171688546 \h </w:instrText>
            </w:r>
            <w:r w:rsidR="00BB04CF">
              <w:rPr>
                <w:noProof/>
                <w:webHidden/>
              </w:rPr>
            </w:r>
            <w:r w:rsidR="00BB04CF">
              <w:rPr>
                <w:noProof/>
                <w:webHidden/>
              </w:rPr>
              <w:fldChar w:fldCharType="separate"/>
            </w:r>
            <w:r w:rsidR="00BB04CF">
              <w:rPr>
                <w:noProof/>
                <w:webHidden/>
              </w:rPr>
              <w:t>8</w:t>
            </w:r>
            <w:r w:rsidR="00BB04CF">
              <w:rPr>
                <w:noProof/>
                <w:webHidden/>
              </w:rPr>
              <w:fldChar w:fldCharType="end"/>
            </w:r>
          </w:hyperlink>
        </w:p>
        <w:p w14:paraId="4E71C490" w14:textId="5A51DB84" w:rsidR="00BB04CF" w:rsidRDefault="0003514B">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1688547" w:history="1">
            <w:r w:rsidR="00BB04CF" w:rsidRPr="00D273BE">
              <w:rPr>
                <w:rStyle w:val="Hyperlink"/>
                <w:noProof/>
              </w:rPr>
              <w:t>6.</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Requests for information</w:t>
            </w:r>
            <w:r w:rsidR="00BB04CF">
              <w:rPr>
                <w:noProof/>
                <w:webHidden/>
              </w:rPr>
              <w:tab/>
            </w:r>
            <w:r w:rsidR="00BB04CF">
              <w:rPr>
                <w:noProof/>
                <w:webHidden/>
              </w:rPr>
              <w:fldChar w:fldCharType="begin"/>
            </w:r>
            <w:r w:rsidR="00BB04CF">
              <w:rPr>
                <w:noProof/>
                <w:webHidden/>
              </w:rPr>
              <w:instrText xml:space="preserve"> PAGEREF _Toc171688547 \h </w:instrText>
            </w:r>
            <w:r w:rsidR="00BB04CF">
              <w:rPr>
                <w:noProof/>
                <w:webHidden/>
              </w:rPr>
            </w:r>
            <w:r w:rsidR="00BB04CF">
              <w:rPr>
                <w:noProof/>
                <w:webHidden/>
              </w:rPr>
              <w:fldChar w:fldCharType="separate"/>
            </w:r>
            <w:r w:rsidR="00BB04CF">
              <w:rPr>
                <w:noProof/>
                <w:webHidden/>
              </w:rPr>
              <w:t>8</w:t>
            </w:r>
            <w:r w:rsidR="00BB04CF">
              <w:rPr>
                <w:noProof/>
                <w:webHidden/>
              </w:rPr>
              <w:fldChar w:fldCharType="end"/>
            </w:r>
          </w:hyperlink>
        </w:p>
        <w:p w14:paraId="7D8EA359" w14:textId="3211A3E7" w:rsidR="00BB04CF" w:rsidRDefault="0003514B">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1688548" w:history="1">
            <w:r w:rsidR="00BB04CF" w:rsidRPr="00D273BE">
              <w:rPr>
                <w:rStyle w:val="Hyperlink"/>
                <w:noProof/>
              </w:rPr>
              <w:t>7.</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The Installation</w:t>
            </w:r>
            <w:r w:rsidR="00BB04CF">
              <w:rPr>
                <w:noProof/>
                <w:webHidden/>
              </w:rPr>
              <w:tab/>
            </w:r>
            <w:r w:rsidR="00BB04CF">
              <w:rPr>
                <w:noProof/>
                <w:webHidden/>
              </w:rPr>
              <w:fldChar w:fldCharType="begin"/>
            </w:r>
            <w:r w:rsidR="00BB04CF">
              <w:rPr>
                <w:noProof/>
                <w:webHidden/>
              </w:rPr>
              <w:instrText xml:space="preserve"> PAGEREF _Toc171688548 \h </w:instrText>
            </w:r>
            <w:r w:rsidR="00BB04CF">
              <w:rPr>
                <w:noProof/>
                <w:webHidden/>
              </w:rPr>
            </w:r>
            <w:r w:rsidR="00BB04CF">
              <w:rPr>
                <w:noProof/>
                <w:webHidden/>
              </w:rPr>
              <w:fldChar w:fldCharType="separate"/>
            </w:r>
            <w:r w:rsidR="00BB04CF">
              <w:rPr>
                <w:noProof/>
                <w:webHidden/>
              </w:rPr>
              <w:t>9</w:t>
            </w:r>
            <w:r w:rsidR="00BB04CF">
              <w:rPr>
                <w:noProof/>
                <w:webHidden/>
              </w:rPr>
              <w:fldChar w:fldCharType="end"/>
            </w:r>
          </w:hyperlink>
        </w:p>
        <w:p w14:paraId="641D81C5" w14:textId="5F194B41" w:rsidR="00BB04CF" w:rsidRDefault="0003514B">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1688549" w:history="1">
            <w:r w:rsidR="00BB04CF" w:rsidRPr="00D273BE">
              <w:rPr>
                <w:rStyle w:val="Hyperlink"/>
                <w:noProof/>
              </w:rPr>
              <w:t>7.1.</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The permitted activities</w:t>
            </w:r>
            <w:r w:rsidR="00BB04CF">
              <w:rPr>
                <w:noProof/>
                <w:webHidden/>
              </w:rPr>
              <w:tab/>
            </w:r>
            <w:r w:rsidR="00BB04CF">
              <w:rPr>
                <w:noProof/>
                <w:webHidden/>
              </w:rPr>
              <w:fldChar w:fldCharType="begin"/>
            </w:r>
            <w:r w:rsidR="00BB04CF">
              <w:rPr>
                <w:noProof/>
                <w:webHidden/>
              </w:rPr>
              <w:instrText xml:space="preserve"> PAGEREF _Toc171688549 \h </w:instrText>
            </w:r>
            <w:r w:rsidR="00BB04CF">
              <w:rPr>
                <w:noProof/>
                <w:webHidden/>
              </w:rPr>
            </w:r>
            <w:r w:rsidR="00BB04CF">
              <w:rPr>
                <w:noProof/>
                <w:webHidden/>
              </w:rPr>
              <w:fldChar w:fldCharType="separate"/>
            </w:r>
            <w:r w:rsidR="00BB04CF">
              <w:rPr>
                <w:noProof/>
                <w:webHidden/>
              </w:rPr>
              <w:t>9</w:t>
            </w:r>
            <w:r w:rsidR="00BB04CF">
              <w:rPr>
                <w:noProof/>
                <w:webHidden/>
              </w:rPr>
              <w:fldChar w:fldCharType="end"/>
            </w:r>
          </w:hyperlink>
        </w:p>
        <w:p w14:paraId="5B0846E5" w14:textId="56D6B717" w:rsidR="00BB04CF" w:rsidRDefault="0003514B">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1688550" w:history="1">
            <w:r w:rsidR="00BB04CF" w:rsidRPr="00D273BE">
              <w:rPr>
                <w:rStyle w:val="Hyperlink"/>
                <w:noProof/>
              </w:rPr>
              <w:t>7.2.</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What the installation will do</w:t>
            </w:r>
            <w:r w:rsidR="00BB04CF">
              <w:rPr>
                <w:noProof/>
                <w:webHidden/>
              </w:rPr>
              <w:tab/>
            </w:r>
            <w:r w:rsidR="00BB04CF">
              <w:rPr>
                <w:noProof/>
                <w:webHidden/>
              </w:rPr>
              <w:fldChar w:fldCharType="begin"/>
            </w:r>
            <w:r w:rsidR="00BB04CF">
              <w:rPr>
                <w:noProof/>
                <w:webHidden/>
              </w:rPr>
              <w:instrText xml:space="preserve"> PAGEREF _Toc171688550 \h </w:instrText>
            </w:r>
            <w:r w:rsidR="00BB04CF">
              <w:rPr>
                <w:noProof/>
                <w:webHidden/>
              </w:rPr>
            </w:r>
            <w:r w:rsidR="00BB04CF">
              <w:rPr>
                <w:noProof/>
                <w:webHidden/>
              </w:rPr>
              <w:fldChar w:fldCharType="separate"/>
            </w:r>
            <w:r w:rsidR="00BB04CF">
              <w:rPr>
                <w:noProof/>
                <w:webHidden/>
              </w:rPr>
              <w:t>10</w:t>
            </w:r>
            <w:r w:rsidR="00BB04CF">
              <w:rPr>
                <w:noProof/>
                <w:webHidden/>
              </w:rPr>
              <w:fldChar w:fldCharType="end"/>
            </w:r>
          </w:hyperlink>
        </w:p>
        <w:p w14:paraId="6794A158" w14:textId="175621B9" w:rsidR="00BB04CF" w:rsidRDefault="0003514B">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1688551" w:history="1">
            <w:r w:rsidR="00BB04CF" w:rsidRPr="00D273BE">
              <w:rPr>
                <w:rStyle w:val="Hyperlink"/>
                <w:noProof/>
              </w:rPr>
              <w:t>8.</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Operation of the installation</w:t>
            </w:r>
            <w:r w:rsidR="00BB04CF">
              <w:rPr>
                <w:noProof/>
                <w:webHidden/>
              </w:rPr>
              <w:tab/>
            </w:r>
            <w:r w:rsidR="00BB04CF">
              <w:rPr>
                <w:noProof/>
                <w:webHidden/>
              </w:rPr>
              <w:fldChar w:fldCharType="begin"/>
            </w:r>
            <w:r w:rsidR="00BB04CF">
              <w:rPr>
                <w:noProof/>
                <w:webHidden/>
              </w:rPr>
              <w:instrText xml:space="preserve"> PAGEREF _Toc171688551 \h </w:instrText>
            </w:r>
            <w:r w:rsidR="00BB04CF">
              <w:rPr>
                <w:noProof/>
                <w:webHidden/>
              </w:rPr>
            </w:r>
            <w:r w:rsidR="00BB04CF">
              <w:rPr>
                <w:noProof/>
                <w:webHidden/>
              </w:rPr>
              <w:fldChar w:fldCharType="separate"/>
            </w:r>
            <w:r w:rsidR="00BB04CF">
              <w:rPr>
                <w:noProof/>
                <w:webHidden/>
              </w:rPr>
              <w:t>11</w:t>
            </w:r>
            <w:r w:rsidR="00BB04CF">
              <w:rPr>
                <w:noProof/>
                <w:webHidden/>
              </w:rPr>
              <w:fldChar w:fldCharType="end"/>
            </w:r>
          </w:hyperlink>
        </w:p>
        <w:p w14:paraId="4BFEAB39" w14:textId="757F6420" w:rsidR="00BB04CF" w:rsidRDefault="0003514B">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1688552" w:history="1">
            <w:r w:rsidR="00BB04CF" w:rsidRPr="00D273BE">
              <w:rPr>
                <w:rStyle w:val="Hyperlink"/>
                <w:noProof/>
              </w:rPr>
              <w:t>8.2. Operator competence</w:t>
            </w:r>
            <w:r w:rsidR="00BB04CF">
              <w:rPr>
                <w:noProof/>
                <w:webHidden/>
              </w:rPr>
              <w:tab/>
            </w:r>
            <w:r w:rsidR="00BB04CF">
              <w:rPr>
                <w:noProof/>
                <w:webHidden/>
              </w:rPr>
              <w:fldChar w:fldCharType="begin"/>
            </w:r>
            <w:r w:rsidR="00BB04CF">
              <w:rPr>
                <w:noProof/>
                <w:webHidden/>
              </w:rPr>
              <w:instrText xml:space="preserve"> PAGEREF _Toc171688552 \h </w:instrText>
            </w:r>
            <w:r w:rsidR="00BB04CF">
              <w:rPr>
                <w:noProof/>
                <w:webHidden/>
              </w:rPr>
            </w:r>
            <w:r w:rsidR="00BB04CF">
              <w:rPr>
                <w:noProof/>
                <w:webHidden/>
              </w:rPr>
              <w:fldChar w:fldCharType="separate"/>
            </w:r>
            <w:r w:rsidR="00BB04CF">
              <w:rPr>
                <w:noProof/>
                <w:webHidden/>
              </w:rPr>
              <w:t>11</w:t>
            </w:r>
            <w:r w:rsidR="00BB04CF">
              <w:rPr>
                <w:noProof/>
                <w:webHidden/>
              </w:rPr>
              <w:fldChar w:fldCharType="end"/>
            </w:r>
          </w:hyperlink>
        </w:p>
        <w:p w14:paraId="03FB8606" w14:textId="5C890AA7" w:rsidR="00BB04CF" w:rsidRDefault="0003514B">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1688553" w:history="1">
            <w:r w:rsidR="00BB04CF" w:rsidRPr="00D273BE">
              <w:rPr>
                <w:rStyle w:val="Hyperlink"/>
                <w:noProof/>
              </w:rPr>
              <w:t>8.2. Environmental Management System</w:t>
            </w:r>
            <w:r w:rsidR="00BB04CF">
              <w:rPr>
                <w:noProof/>
                <w:webHidden/>
              </w:rPr>
              <w:tab/>
            </w:r>
            <w:r w:rsidR="00BB04CF">
              <w:rPr>
                <w:noProof/>
                <w:webHidden/>
              </w:rPr>
              <w:fldChar w:fldCharType="begin"/>
            </w:r>
            <w:r w:rsidR="00BB04CF">
              <w:rPr>
                <w:noProof/>
                <w:webHidden/>
              </w:rPr>
              <w:instrText xml:space="preserve"> PAGEREF _Toc171688553 \h </w:instrText>
            </w:r>
            <w:r w:rsidR="00BB04CF">
              <w:rPr>
                <w:noProof/>
                <w:webHidden/>
              </w:rPr>
            </w:r>
            <w:r w:rsidR="00BB04CF">
              <w:rPr>
                <w:noProof/>
                <w:webHidden/>
              </w:rPr>
              <w:fldChar w:fldCharType="separate"/>
            </w:r>
            <w:r w:rsidR="00BB04CF">
              <w:rPr>
                <w:noProof/>
                <w:webHidden/>
              </w:rPr>
              <w:t>11</w:t>
            </w:r>
            <w:r w:rsidR="00BB04CF">
              <w:rPr>
                <w:noProof/>
                <w:webHidden/>
              </w:rPr>
              <w:fldChar w:fldCharType="end"/>
            </w:r>
          </w:hyperlink>
        </w:p>
        <w:p w14:paraId="63513F43" w14:textId="11680394" w:rsidR="00BB04CF" w:rsidRDefault="0003514B">
          <w:pPr>
            <w:pStyle w:val="TOC1"/>
            <w:tabs>
              <w:tab w:val="left" w:pos="480"/>
              <w:tab w:val="right" w:leader="dot" w:pos="9016"/>
            </w:tabs>
            <w:rPr>
              <w:rFonts w:asciiTheme="minorHAnsi" w:eastAsiaTheme="minorEastAsia" w:hAnsiTheme="minorHAnsi" w:cstheme="minorBidi"/>
              <w:noProof/>
              <w:kern w:val="2"/>
              <w:sz w:val="22"/>
              <w:szCs w:val="22"/>
              <w14:ligatures w14:val="standardContextual"/>
            </w:rPr>
          </w:pPr>
          <w:hyperlink w:anchor="_Toc171688554" w:history="1">
            <w:r w:rsidR="00BB04CF" w:rsidRPr="00D273BE">
              <w:rPr>
                <w:rStyle w:val="Hyperlink"/>
                <w:noProof/>
              </w:rPr>
              <w:t>9.</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The site</w:t>
            </w:r>
            <w:r w:rsidR="00BB04CF">
              <w:rPr>
                <w:noProof/>
                <w:webHidden/>
              </w:rPr>
              <w:tab/>
            </w:r>
            <w:r w:rsidR="00BB04CF">
              <w:rPr>
                <w:noProof/>
                <w:webHidden/>
              </w:rPr>
              <w:fldChar w:fldCharType="begin"/>
            </w:r>
            <w:r w:rsidR="00BB04CF">
              <w:rPr>
                <w:noProof/>
                <w:webHidden/>
              </w:rPr>
              <w:instrText xml:space="preserve"> PAGEREF _Toc171688554 \h </w:instrText>
            </w:r>
            <w:r w:rsidR="00BB04CF">
              <w:rPr>
                <w:noProof/>
                <w:webHidden/>
              </w:rPr>
            </w:r>
            <w:r w:rsidR="00BB04CF">
              <w:rPr>
                <w:noProof/>
                <w:webHidden/>
              </w:rPr>
              <w:fldChar w:fldCharType="separate"/>
            </w:r>
            <w:r w:rsidR="00BB04CF">
              <w:rPr>
                <w:noProof/>
                <w:webHidden/>
              </w:rPr>
              <w:t>14</w:t>
            </w:r>
            <w:r w:rsidR="00BB04CF">
              <w:rPr>
                <w:noProof/>
                <w:webHidden/>
              </w:rPr>
              <w:fldChar w:fldCharType="end"/>
            </w:r>
          </w:hyperlink>
        </w:p>
        <w:p w14:paraId="3EF4D830" w14:textId="67B56DA0" w:rsidR="00BB04CF" w:rsidRDefault="0003514B">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1688555" w:history="1">
            <w:r w:rsidR="00BB04CF" w:rsidRPr="00D273BE">
              <w:rPr>
                <w:rStyle w:val="Hyperlink"/>
                <w:noProof/>
              </w:rPr>
              <w:t>9.1.</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Site Plan</w:t>
            </w:r>
            <w:r w:rsidR="00BB04CF">
              <w:rPr>
                <w:noProof/>
                <w:webHidden/>
              </w:rPr>
              <w:tab/>
            </w:r>
            <w:r w:rsidR="00BB04CF">
              <w:rPr>
                <w:noProof/>
                <w:webHidden/>
              </w:rPr>
              <w:fldChar w:fldCharType="begin"/>
            </w:r>
            <w:r w:rsidR="00BB04CF">
              <w:rPr>
                <w:noProof/>
                <w:webHidden/>
              </w:rPr>
              <w:instrText xml:space="preserve"> PAGEREF _Toc171688555 \h </w:instrText>
            </w:r>
            <w:r w:rsidR="00BB04CF">
              <w:rPr>
                <w:noProof/>
                <w:webHidden/>
              </w:rPr>
            </w:r>
            <w:r w:rsidR="00BB04CF">
              <w:rPr>
                <w:noProof/>
                <w:webHidden/>
              </w:rPr>
              <w:fldChar w:fldCharType="separate"/>
            </w:r>
            <w:r w:rsidR="00BB04CF">
              <w:rPr>
                <w:noProof/>
                <w:webHidden/>
              </w:rPr>
              <w:t>14</w:t>
            </w:r>
            <w:r w:rsidR="00BB04CF">
              <w:rPr>
                <w:noProof/>
                <w:webHidden/>
              </w:rPr>
              <w:fldChar w:fldCharType="end"/>
            </w:r>
          </w:hyperlink>
        </w:p>
        <w:p w14:paraId="52168406" w14:textId="2213E329" w:rsidR="00BB04CF" w:rsidRDefault="0003514B">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1688556" w:history="1">
            <w:r w:rsidR="00BB04CF" w:rsidRPr="00D273BE">
              <w:rPr>
                <w:rStyle w:val="Hyperlink"/>
                <w:noProof/>
              </w:rPr>
              <w:t>9.2.</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Site Condition Report</w:t>
            </w:r>
            <w:r w:rsidR="00BB04CF">
              <w:rPr>
                <w:noProof/>
                <w:webHidden/>
              </w:rPr>
              <w:tab/>
            </w:r>
            <w:r w:rsidR="00BB04CF">
              <w:rPr>
                <w:noProof/>
                <w:webHidden/>
              </w:rPr>
              <w:fldChar w:fldCharType="begin"/>
            </w:r>
            <w:r w:rsidR="00BB04CF">
              <w:rPr>
                <w:noProof/>
                <w:webHidden/>
              </w:rPr>
              <w:instrText xml:space="preserve"> PAGEREF _Toc171688556 \h </w:instrText>
            </w:r>
            <w:r w:rsidR="00BB04CF">
              <w:rPr>
                <w:noProof/>
                <w:webHidden/>
              </w:rPr>
            </w:r>
            <w:r w:rsidR="00BB04CF">
              <w:rPr>
                <w:noProof/>
                <w:webHidden/>
              </w:rPr>
              <w:fldChar w:fldCharType="separate"/>
            </w:r>
            <w:r w:rsidR="00BB04CF">
              <w:rPr>
                <w:noProof/>
                <w:webHidden/>
              </w:rPr>
              <w:t>14</w:t>
            </w:r>
            <w:r w:rsidR="00BB04CF">
              <w:rPr>
                <w:noProof/>
                <w:webHidden/>
              </w:rPr>
              <w:fldChar w:fldCharType="end"/>
            </w:r>
          </w:hyperlink>
        </w:p>
        <w:p w14:paraId="44D3CB2C" w14:textId="62CE3F35" w:rsidR="00BB04CF" w:rsidRDefault="0003514B">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1688557" w:history="1">
            <w:r w:rsidR="00BB04CF" w:rsidRPr="00D273BE">
              <w:rPr>
                <w:rStyle w:val="Hyperlink"/>
                <w:noProof/>
              </w:rPr>
              <w:t>9.4. Site protection: potentially polluting substances and prevention measures</w:t>
            </w:r>
            <w:r w:rsidR="00BB04CF">
              <w:rPr>
                <w:noProof/>
                <w:webHidden/>
              </w:rPr>
              <w:tab/>
            </w:r>
            <w:r w:rsidR="00BB04CF">
              <w:rPr>
                <w:noProof/>
                <w:webHidden/>
              </w:rPr>
              <w:fldChar w:fldCharType="begin"/>
            </w:r>
            <w:r w:rsidR="00BB04CF">
              <w:rPr>
                <w:noProof/>
                <w:webHidden/>
              </w:rPr>
              <w:instrText xml:space="preserve"> PAGEREF _Toc171688557 \h </w:instrText>
            </w:r>
            <w:r w:rsidR="00BB04CF">
              <w:rPr>
                <w:noProof/>
                <w:webHidden/>
              </w:rPr>
            </w:r>
            <w:r w:rsidR="00BB04CF">
              <w:rPr>
                <w:noProof/>
                <w:webHidden/>
              </w:rPr>
              <w:fldChar w:fldCharType="separate"/>
            </w:r>
            <w:r w:rsidR="00BB04CF">
              <w:rPr>
                <w:noProof/>
                <w:webHidden/>
              </w:rPr>
              <w:t>14</w:t>
            </w:r>
            <w:r w:rsidR="00BB04CF">
              <w:rPr>
                <w:noProof/>
                <w:webHidden/>
              </w:rPr>
              <w:fldChar w:fldCharType="end"/>
            </w:r>
          </w:hyperlink>
        </w:p>
        <w:p w14:paraId="0C262D88" w14:textId="3C264CE0" w:rsidR="00BB04CF" w:rsidRDefault="0003514B">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1688558" w:history="1">
            <w:r w:rsidR="00BB04CF" w:rsidRPr="00D273BE">
              <w:rPr>
                <w:rStyle w:val="Hyperlink"/>
                <w:noProof/>
              </w:rPr>
              <w:t>9.5. Closure and decommissioning</w:t>
            </w:r>
            <w:r w:rsidR="00BB04CF">
              <w:rPr>
                <w:noProof/>
                <w:webHidden/>
              </w:rPr>
              <w:tab/>
            </w:r>
            <w:r w:rsidR="00BB04CF">
              <w:rPr>
                <w:noProof/>
                <w:webHidden/>
              </w:rPr>
              <w:fldChar w:fldCharType="begin"/>
            </w:r>
            <w:r w:rsidR="00BB04CF">
              <w:rPr>
                <w:noProof/>
                <w:webHidden/>
              </w:rPr>
              <w:instrText xml:space="preserve"> PAGEREF _Toc171688558 \h </w:instrText>
            </w:r>
            <w:r w:rsidR="00BB04CF">
              <w:rPr>
                <w:noProof/>
                <w:webHidden/>
              </w:rPr>
            </w:r>
            <w:r w:rsidR="00BB04CF">
              <w:rPr>
                <w:noProof/>
                <w:webHidden/>
              </w:rPr>
              <w:fldChar w:fldCharType="separate"/>
            </w:r>
            <w:r w:rsidR="00BB04CF">
              <w:rPr>
                <w:noProof/>
                <w:webHidden/>
              </w:rPr>
              <w:t>15</w:t>
            </w:r>
            <w:r w:rsidR="00BB04CF">
              <w:rPr>
                <w:noProof/>
                <w:webHidden/>
              </w:rPr>
              <w:fldChar w:fldCharType="end"/>
            </w:r>
          </w:hyperlink>
        </w:p>
        <w:p w14:paraId="2FAD6604" w14:textId="4D2548B8" w:rsidR="00BB04CF" w:rsidRDefault="0003514B">
          <w:pPr>
            <w:pStyle w:val="TOC1"/>
            <w:tabs>
              <w:tab w:val="left" w:pos="660"/>
              <w:tab w:val="right" w:leader="dot" w:pos="9016"/>
            </w:tabs>
            <w:rPr>
              <w:rFonts w:asciiTheme="minorHAnsi" w:eastAsiaTheme="minorEastAsia" w:hAnsiTheme="minorHAnsi" w:cstheme="minorBidi"/>
              <w:noProof/>
              <w:kern w:val="2"/>
              <w:sz w:val="22"/>
              <w:szCs w:val="22"/>
              <w14:ligatures w14:val="standardContextual"/>
            </w:rPr>
          </w:pPr>
          <w:hyperlink w:anchor="_Toc171688559" w:history="1">
            <w:r w:rsidR="00BB04CF" w:rsidRPr="00D273BE">
              <w:rPr>
                <w:rStyle w:val="Hyperlink"/>
                <w:noProof/>
              </w:rPr>
              <w:t>10.</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Environmental Risk Assessment</w:t>
            </w:r>
            <w:r w:rsidR="00BB04CF">
              <w:rPr>
                <w:noProof/>
                <w:webHidden/>
              </w:rPr>
              <w:tab/>
            </w:r>
            <w:r w:rsidR="00BB04CF">
              <w:rPr>
                <w:noProof/>
                <w:webHidden/>
              </w:rPr>
              <w:fldChar w:fldCharType="begin"/>
            </w:r>
            <w:r w:rsidR="00BB04CF">
              <w:rPr>
                <w:noProof/>
                <w:webHidden/>
              </w:rPr>
              <w:instrText xml:space="preserve"> PAGEREF _Toc171688559 \h </w:instrText>
            </w:r>
            <w:r w:rsidR="00BB04CF">
              <w:rPr>
                <w:noProof/>
                <w:webHidden/>
              </w:rPr>
            </w:r>
            <w:r w:rsidR="00BB04CF">
              <w:rPr>
                <w:noProof/>
                <w:webHidden/>
              </w:rPr>
              <w:fldChar w:fldCharType="separate"/>
            </w:r>
            <w:r w:rsidR="00BB04CF">
              <w:rPr>
                <w:noProof/>
                <w:webHidden/>
              </w:rPr>
              <w:t>15</w:t>
            </w:r>
            <w:r w:rsidR="00BB04CF">
              <w:rPr>
                <w:noProof/>
                <w:webHidden/>
              </w:rPr>
              <w:fldChar w:fldCharType="end"/>
            </w:r>
          </w:hyperlink>
        </w:p>
        <w:p w14:paraId="2A2F765B" w14:textId="6EACE981"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60" w:history="1">
            <w:r w:rsidR="00BB04CF" w:rsidRPr="00D273BE">
              <w:rPr>
                <w:rStyle w:val="Hyperlink"/>
                <w:noProof/>
              </w:rPr>
              <w:t>10.1.</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Assessment of impact on air quality</w:t>
            </w:r>
            <w:r w:rsidR="00BB04CF">
              <w:rPr>
                <w:noProof/>
                <w:webHidden/>
              </w:rPr>
              <w:tab/>
            </w:r>
            <w:r w:rsidR="00BB04CF">
              <w:rPr>
                <w:noProof/>
                <w:webHidden/>
              </w:rPr>
              <w:fldChar w:fldCharType="begin"/>
            </w:r>
            <w:r w:rsidR="00BB04CF">
              <w:rPr>
                <w:noProof/>
                <w:webHidden/>
              </w:rPr>
              <w:instrText xml:space="preserve"> PAGEREF _Toc171688560 \h </w:instrText>
            </w:r>
            <w:r w:rsidR="00BB04CF">
              <w:rPr>
                <w:noProof/>
                <w:webHidden/>
              </w:rPr>
            </w:r>
            <w:r w:rsidR="00BB04CF">
              <w:rPr>
                <w:noProof/>
                <w:webHidden/>
              </w:rPr>
              <w:fldChar w:fldCharType="separate"/>
            </w:r>
            <w:r w:rsidR="00BB04CF">
              <w:rPr>
                <w:noProof/>
                <w:webHidden/>
              </w:rPr>
              <w:t>16</w:t>
            </w:r>
            <w:r w:rsidR="00BB04CF">
              <w:rPr>
                <w:noProof/>
                <w:webHidden/>
              </w:rPr>
              <w:fldChar w:fldCharType="end"/>
            </w:r>
          </w:hyperlink>
        </w:p>
        <w:p w14:paraId="79DC3ECC" w14:textId="1BED194C"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61" w:history="1">
            <w:r w:rsidR="00BB04CF" w:rsidRPr="00D273BE">
              <w:rPr>
                <w:rStyle w:val="Hyperlink"/>
                <w:noProof/>
              </w:rPr>
              <w:t>10.2.</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Assessment of impact to surface and ground water</w:t>
            </w:r>
            <w:r w:rsidR="00BB04CF">
              <w:rPr>
                <w:noProof/>
                <w:webHidden/>
              </w:rPr>
              <w:tab/>
            </w:r>
            <w:r w:rsidR="00BB04CF">
              <w:rPr>
                <w:noProof/>
                <w:webHidden/>
              </w:rPr>
              <w:fldChar w:fldCharType="begin"/>
            </w:r>
            <w:r w:rsidR="00BB04CF">
              <w:rPr>
                <w:noProof/>
                <w:webHidden/>
              </w:rPr>
              <w:instrText xml:space="preserve"> PAGEREF _Toc171688561 \h </w:instrText>
            </w:r>
            <w:r w:rsidR="00BB04CF">
              <w:rPr>
                <w:noProof/>
                <w:webHidden/>
              </w:rPr>
            </w:r>
            <w:r w:rsidR="00BB04CF">
              <w:rPr>
                <w:noProof/>
                <w:webHidden/>
              </w:rPr>
              <w:fldChar w:fldCharType="separate"/>
            </w:r>
            <w:r w:rsidR="00BB04CF">
              <w:rPr>
                <w:noProof/>
                <w:webHidden/>
              </w:rPr>
              <w:t>17</w:t>
            </w:r>
            <w:r w:rsidR="00BB04CF">
              <w:rPr>
                <w:noProof/>
                <w:webHidden/>
              </w:rPr>
              <w:fldChar w:fldCharType="end"/>
            </w:r>
          </w:hyperlink>
        </w:p>
        <w:p w14:paraId="11620BBA" w14:textId="1B33EBA8"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62" w:history="1">
            <w:r w:rsidR="00BB04CF" w:rsidRPr="00D273BE">
              <w:rPr>
                <w:rStyle w:val="Hyperlink"/>
                <w:noProof/>
              </w:rPr>
              <w:t>10.3.</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Emissions to sewer</w:t>
            </w:r>
            <w:r w:rsidR="00BB04CF">
              <w:rPr>
                <w:noProof/>
                <w:webHidden/>
              </w:rPr>
              <w:tab/>
            </w:r>
            <w:r w:rsidR="00BB04CF">
              <w:rPr>
                <w:noProof/>
                <w:webHidden/>
              </w:rPr>
              <w:fldChar w:fldCharType="begin"/>
            </w:r>
            <w:r w:rsidR="00BB04CF">
              <w:rPr>
                <w:noProof/>
                <w:webHidden/>
              </w:rPr>
              <w:instrText xml:space="preserve"> PAGEREF _Toc171688562 \h </w:instrText>
            </w:r>
            <w:r w:rsidR="00BB04CF">
              <w:rPr>
                <w:noProof/>
                <w:webHidden/>
              </w:rPr>
            </w:r>
            <w:r w:rsidR="00BB04CF">
              <w:rPr>
                <w:noProof/>
                <w:webHidden/>
              </w:rPr>
              <w:fldChar w:fldCharType="separate"/>
            </w:r>
            <w:r w:rsidR="00BB04CF">
              <w:rPr>
                <w:noProof/>
                <w:webHidden/>
              </w:rPr>
              <w:t>17</w:t>
            </w:r>
            <w:r w:rsidR="00BB04CF">
              <w:rPr>
                <w:noProof/>
                <w:webHidden/>
              </w:rPr>
              <w:fldChar w:fldCharType="end"/>
            </w:r>
          </w:hyperlink>
        </w:p>
        <w:p w14:paraId="79689C88" w14:textId="0266BFD8" w:rsidR="00BB04CF" w:rsidRDefault="0003514B">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171688563" w:history="1">
            <w:r w:rsidR="00BB04CF" w:rsidRPr="00D273BE">
              <w:rPr>
                <w:rStyle w:val="Hyperlink"/>
                <w:noProof/>
              </w:rPr>
              <w:t>Emission limits</w:t>
            </w:r>
            <w:r w:rsidR="00BB04CF">
              <w:rPr>
                <w:noProof/>
                <w:webHidden/>
              </w:rPr>
              <w:tab/>
            </w:r>
            <w:r w:rsidR="00BB04CF">
              <w:rPr>
                <w:noProof/>
                <w:webHidden/>
              </w:rPr>
              <w:fldChar w:fldCharType="begin"/>
            </w:r>
            <w:r w:rsidR="00BB04CF">
              <w:rPr>
                <w:noProof/>
                <w:webHidden/>
              </w:rPr>
              <w:instrText xml:space="preserve"> PAGEREF _Toc171688563 \h </w:instrText>
            </w:r>
            <w:r w:rsidR="00BB04CF">
              <w:rPr>
                <w:noProof/>
                <w:webHidden/>
              </w:rPr>
            </w:r>
            <w:r w:rsidR="00BB04CF">
              <w:rPr>
                <w:noProof/>
                <w:webHidden/>
              </w:rPr>
              <w:fldChar w:fldCharType="separate"/>
            </w:r>
            <w:r w:rsidR="00BB04CF">
              <w:rPr>
                <w:noProof/>
                <w:webHidden/>
              </w:rPr>
              <w:t>17</w:t>
            </w:r>
            <w:r w:rsidR="00BB04CF">
              <w:rPr>
                <w:noProof/>
                <w:webHidden/>
              </w:rPr>
              <w:fldChar w:fldCharType="end"/>
            </w:r>
          </w:hyperlink>
        </w:p>
        <w:p w14:paraId="3D4A15ED" w14:textId="5432064A"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64" w:history="1">
            <w:r w:rsidR="00BB04CF" w:rsidRPr="00D273BE">
              <w:rPr>
                <w:rStyle w:val="Hyperlink"/>
                <w:noProof/>
              </w:rPr>
              <w:t>10.4.</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Fugitive emissions</w:t>
            </w:r>
            <w:r w:rsidR="00BB04CF">
              <w:rPr>
                <w:noProof/>
                <w:webHidden/>
              </w:rPr>
              <w:tab/>
            </w:r>
            <w:r w:rsidR="00BB04CF">
              <w:rPr>
                <w:noProof/>
                <w:webHidden/>
              </w:rPr>
              <w:fldChar w:fldCharType="begin"/>
            </w:r>
            <w:r w:rsidR="00BB04CF">
              <w:rPr>
                <w:noProof/>
                <w:webHidden/>
              </w:rPr>
              <w:instrText xml:space="preserve"> PAGEREF _Toc171688564 \h </w:instrText>
            </w:r>
            <w:r w:rsidR="00BB04CF">
              <w:rPr>
                <w:noProof/>
                <w:webHidden/>
              </w:rPr>
            </w:r>
            <w:r w:rsidR="00BB04CF">
              <w:rPr>
                <w:noProof/>
                <w:webHidden/>
              </w:rPr>
              <w:fldChar w:fldCharType="separate"/>
            </w:r>
            <w:r w:rsidR="00BB04CF">
              <w:rPr>
                <w:noProof/>
                <w:webHidden/>
              </w:rPr>
              <w:t>18</w:t>
            </w:r>
            <w:r w:rsidR="00BB04CF">
              <w:rPr>
                <w:noProof/>
                <w:webHidden/>
              </w:rPr>
              <w:fldChar w:fldCharType="end"/>
            </w:r>
          </w:hyperlink>
        </w:p>
        <w:p w14:paraId="5E37FD23" w14:textId="71B25F59"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65" w:history="1">
            <w:r w:rsidR="00BB04CF" w:rsidRPr="00D273BE">
              <w:rPr>
                <w:rStyle w:val="Hyperlink"/>
                <w:noProof/>
              </w:rPr>
              <w:t>10.5.</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Assessment of odour impact</w:t>
            </w:r>
            <w:r w:rsidR="00BB04CF">
              <w:rPr>
                <w:noProof/>
                <w:webHidden/>
              </w:rPr>
              <w:tab/>
            </w:r>
            <w:r w:rsidR="00BB04CF">
              <w:rPr>
                <w:noProof/>
                <w:webHidden/>
              </w:rPr>
              <w:fldChar w:fldCharType="begin"/>
            </w:r>
            <w:r w:rsidR="00BB04CF">
              <w:rPr>
                <w:noProof/>
                <w:webHidden/>
              </w:rPr>
              <w:instrText xml:space="preserve"> PAGEREF _Toc171688565 \h </w:instrText>
            </w:r>
            <w:r w:rsidR="00BB04CF">
              <w:rPr>
                <w:noProof/>
                <w:webHidden/>
              </w:rPr>
            </w:r>
            <w:r w:rsidR="00BB04CF">
              <w:rPr>
                <w:noProof/>
                <w:webHidden/>
              </w:rPr>
              <w:fldChar w:fldCharType="separate"/>
            </w:r>
            <w:r w:rsidR="00BB04CF">
              <w:rPr>
                <w:noProof/>
                <w:webHidden/>
              </w:rPr>
              <w:t>19</w:t>
            </w:r>
            <w:r w:rsidR="00BB04CF">
              <w:rPr>
                <w:noProof/>
                <w:webHidden/>
              </w:rPr>
              <w:fldChar w:fldCharType="end"/>
            </w:r>
          </w:hyperlink>
        </w:p>
        <w:p w14:paraId="24F711F7" w14:textId="3C28F03A"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66" w:history="1">
            <w:r w:rsidR="00BB04CF" w:rsidRPr="00D273BE">
              <w:rPr>
                <w:rStyle w:val="Hyperlink"/>
                <w:noProof/>
              </w:rPr>
              <w:t>10.6.</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 xml:space="preserve"> Noise and vibration assessment</w:t>
            </w:r>
            <w:r w:rsidR="00BB04CF">
              <w:rPr>
                <w:noProof/>
                <w:webHidden/>
              </w:rPr>
              <w:tab/>
            </w:r>
            <w:r w:rsidR="00BB04CF">
              <w:rPr>
                <w:noProof/>
                <w:webHidden/>
              </w:rPr>
              <w:fldChar w:fldCharType="begin"/>
            </w:r>
            <w:r w:rsidR="00BB04CF">
              <w:rPr>
                <w:noProof/>
                <w:webHidden/>
              </w:rPr>
              <w:instrText xml:space="preserve"> PAGEREF _Toc171688566 \h </w:instrText>
            </w:r>
            <w:r w:rsidR="00BB04CF">
              <w:rPr>
                <w:noProof/>
                <w:webHidden/>
              </w:rPr>
            </w:r>
            <w:r w:rsidR="00BB04CF">
              <w:rPr>
                <w:noProof/>
                <w:webHidden/>
              </w:rPr>
              <w:fldChar w:fldCharType="separate"/>
            </w:r>
            <w:r w:rsidR="00BB04CF">
              <w:rPr>
                <w:noProof/>
                <w:webHidden/>
              </w:rPr>
              <w:t>20</w:t>
            </w:r>
            <w:r w:rsidR="00BB04CF">
              <w:rPr>
                <w:noProof/>
                <w:webHidden/>
              </w:rPr>
              <w:fldChar w:fldCharType="end"/>
            </w:r>
          </w:hyperlink>
        </w:p>
        <w:p w14:paraId="3578F9F0" w14:textId="5F7DF809" w:rsidR="00BB04CF" w:rsidRDefault="0003514B">
          <w:pPr>
            <w:pStyle w:val="TOC1"/>
            <w:tabs>
              <w:tab w:val="left" w:pos="660"/>
              <w:tab w:val="right" w:leader="dot" w:pos="9016"/>
            </w:tabs>
            <w:rPr>
              <w:rFonts w:asciiTheme="minorHAnsi" w:eastAsiaTheme="minorEastAsia" w:hAnsiTheme="minorHAnsi" w:cstheme="minorBidi"/>
              <w:noProof/>
              <w:kern w:val="2"/>
              <w:sz w:val="22"/>
              <w:szCs w:val="22"/>
              <w14:ligatures w14:val="standardContextual"/>
            </w:rPr>
          </w:pPr>
          <w:hyperlink w:anchor="_Toc171688567" w:history="1">
            <w:r w:rsidR="00BB04CF" w:rsidRPr="00D273BE">
              <w:rPr>
                <w:rStyle w:val="Hyperlink"/>
                <w:noProof/>
              </w:rPr>
              <w:t>11.</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Impact on National Site Network Sites, SSSIs and non-statutory sites</w:t>
            </w:r>
            <w:r w:rsidR="00BB04CF">
              <w:rPr>
                <w:noProof/>
                <w:webHidden/>
              </w:rPr>
              <w:tab/>
            </w:r>
            <w:r w:rsidR="00BB04CF">
              <w:rPr>
                <w:noProof/>
                <w:webHidden/>
              </w:rPr>
              <w:fldChar w:fldCharType="begin"/>
            </w:r>
            <w:r w:rsidR="00BB04CF">
              <w:rPr>
                <w:noProof/>
                <w:webHidden/>
              </w:rPr>
              <w:instrText xml:space="preserve"> PAGEREF _Toc171688567 \h </w:instrText>
            </w:r>
            <w:r w:rsidR="00BB04CF">
              <w:rPr>
                <w:noProof/>
                <w:webHidden/>
              </w:rPr>
            </w:r>
            <w:r w:rsidR="00BB04CF">
              <w:rPr>
                <w:noProof/>
                <w:webHidden/>
              </w:rPr>
              <w:fldChar w:fldCharType="separate"/>
            </w:r>
            <w:r w:rsidR="00BB04CF">
              <w:rPr>
                <w:noProof/>
                <w:webHidden/>
              </w:rPr>
              <w:t>21</w:t>
            </w:r>
            <w:r w:rsidR="00BB04CF">
              <w:rPr>
                <w:noProof/>
                <w:webHidden/>
              </w:rPr>
              <w:fldChar w:fldCharType="end"/>
            </w:r>
          </w:hyperlink>
        </w:p>
        <w:p w14:paraId="7D19316B" w14:textId="31724EFD"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68" w:history="1">
            <w:r w:rsidR="00BB04CF" w:rsidRPr="00D273BE">
              <w:rPr>
                <w:rStyle w:val="Hyperlink"/>
                <w:noProof/>
              </w:rPr>
              <w:t>11.1.</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The National Site Network</w:t>
            </w:r>
            <w:r w:rsidR="00BB04CF">
              <w:rPr>
                <w:noProof/>
                <w:webHidden/>
              </w:rPr>
              <w:tab/>
            </w:r>
            <w:r w:rsidR="00BB04CF">
              <w:rPr>
                <w:noProof/>
                <w:webHidden/>
              </w:rPr>
              <w:fldChar w:fldCharType="begin"/>
            </w:r>
            <w:r w:rsidR="00BB04CF">
              <w:rPr>
                <w:noProof/>
                <w:webHidden/>
              </w:rPr>
              <w:instrText xml:space="preserve"> PAGEREF _Toc171688568 \h </w:instrText>
            </w:r>
            <w:r w:rsidR="00BB04CF">
              <w:rPr>
                <w:noProof/>
                <w:webHidden/>
              </w:rPr>
            </w:r>
            <w:r w:rsidR="00BB04CF">
              <w:rPr>
                <w:noProof/>
                <w:webHidden/>
              </w:rPr>
              <w:fldChar w:fldCharType="separate"/>
            </w:r>
            <w:r w:rsidR="00BB04CF">
              <w:rPr>
                <w:noProof/>
                <w:webHidden/>
              </w:rPr>
              <w:t>21</w:t>
            </w:r>
            <w:r w:rsidR="00BB04CF">
              <w:rPr>
                <w:noProof/>
                <w:webHidden/>
              </w:rPr>
              <w:fldChar w:fldCharType="end"/>
            </w:r>
          </w:hyperlink>
        </w:p>
        <w:p w14:paraId="4A89CFC7" w14:textId="0E15E0A2"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69" w:history="1">
            <w:r w:rsidR="00BB04CF" w:rsidRPr="00D273BE">
              <w:rPr>
                <w:rStyle w:val="Hyperlink"/>
                <w:noProof/>
              </w:rPr>
              <w:t>11.2.</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Sites of Special Scientific Interest (SSSI)</w:t>
            </w:r>
            <w:r w:rsidR="00BB04CF">
              <w:rPr>
                <w:noProof/>
                <w:webHidden/>
              </w:rPr>
              <w:tab/>
            </w:r>
            <w:r w:rsidR="00BB04CF">
              <w:rPr>
                <w:noProof/>
                <w:webHidden/>
              </w:rPr>
              <w:fldChar w:fldCharType="begin"/>
            </w:r>
            <w:r w:rsidR="00BB04CF">
              <w:rPr>
                <w:noProof/>
                <w:webHidden/>
              </w:rPr>
              <w:instrText xml:space="preserve"> PAGEREF _Toc171688569 \h </w:instrText>
            </w:r>
            <w:r w:rsidR="00BB04CF">
              <w:rPr>
                <w:noProof/>
                <w:webHidden/>
              </w:rPr>
            </w:r>
            <w:r w:rsidR="00BB04CF">
              <w:rPr>
                <w:noProof/>
                <w:webHidden/>
              </w:rPr>
              <w:fldChar w:fldCharType="separate"/>
            </w:r>
            <w:r w:rsidR="00BB04CF">
              <w:rPr>
                <w:noProof/>
                <w:webHidden/>
              </w:rPr>
              <w:t>22</w:t>
            </w:r>
            <w:r w:rsidR="00BB04CF">
              <w:rPr>
                <w:noProof/>
                <w:webHidden/>
              </w:rPr>
              <w:fldChar w:fldCharType="end"/>
            </w:r>
          </w:hyperlink>
        </w:p>
        <w:p w14:paraId="23F4F384" w14:textId="64EA83DA"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70" w:history="1">
            <w:r w:rsidR="00BB04CF" w:rsidRPr="00D273BE">
              <w:rPr>
                <w:rStyle w:val="Hyperlink"/>
                <w:noProof/>
              </w:rPr>
              <w:t>11.3.</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Non-statutory conservation sites</w:t>
            </w:r>
            <w:r w:rsidR="00BB04CF">
              <w:rPr>
                <w:noProof/>
                <w:webHidden/>
              </w:rPr>
              <w:tab/>
            </w:r>
            <w:r w:rsidR="00BB04CF">
              <w:rPr>
                <w:noProof/>
                <w:webHidden/>
              </w:rPr>
              <w:fldChar w:fldCharType="begin"/>
            </w:r>
            <w:r w:rsidR="00BB04CF">
              <w:rPr>
                <w:noProof/>
                <w:webHidden/>
              </w:rPr>
              <w:instrText xml:space="preserve"> PAGEREF _Toc171688570 \h </w:instrText>
            </w:r>
            <w:r w:rsidR="00BB04CF">
              <w:rPr>
                <w:noProof/>
                <w:webHidden/>
              </w:rPr>
            </w:r>
            <w:r w:rsidR="00BB04CF">
              <w:rPr>
                <w:noProof/>
                <w:webHidden/>
              </w:rPr>
              <w:fldChar w:fldCharType="separate"/>
            </w:r>
            <w:r w:rsidR="00BB04CF">
              <w:rPr>
                <w:noProof/>
                <w:webHidden/>
              </w:rPr>
              <w:t>22</w:t>
            </w:r>
            <w:r w:rsidR="00BB04CF">
              <w:rPr>
                <w:noProof/>
                <w:webHidden/>
              </w:rPr>
              <w:fldChar w:fldCharType="end"/>
            </w:r>
          </w:hyperlink>
        </w:p>
        <w:p w14:paraId="072EC9DA" w14:textId="7026CB0C" w:rsidR="00BB04CF" w:rsidRDefault="0003514B">
          <w:pPr>
            <w:pStyle w:val="TOC1"/>
            <w:tabs>
              <w:tab w:val="left" w:pos="660"/>
              <w:tab w:val="right" w:leader="dot" w:pos="9016"/>
            </w:tabs>
            <w:rPr>
              <w:rFonts w:asciiTheme="minorHAnsi" w:eastAsiaTheme="minorEastAsia" w:hAnsiTheme="minorHAnsi" w:cstheme="minorBidi"/>
              <w:noProof/>
              <w:kern w:val="2"/>
              <w:sz w:val="22"/>
              <w:szCs w:val="22"/>
              <w14:ligatures w14:val="standardContextual"/>
            </w:rPr>
          </w:pPr>
          <w:hyperlink w:anchor="_Toc171688571" w:history="1">
            <w:r w:rsidR="00BB04CF" w:rsidRPr="00D273BE">
              <w:rPr>
                <w:rStyle w:val="Hyperlink"/>
                <w:noProof/>
              </w:rPr>
              <w:t>12.</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The Permit Conditions</w:t>
            </w:r>
            <w:r w:rsidR="00BB04CF">
              <w:rPr>
                <w:noProof/>
                <w:webHidden/>
              </w:rPr>
              <w:tab/>
            </w:r>
            <w:r w:rsidR="00BB04CF">
              <w:rPr>
                <w:noProof/>
                <w:webHidden/>
              </w:rPr>
              <w:fldChar w:fldCharType="begin"/>
            </w:r>
            <w:r w:rsidR="00BB04CF">
              <w:rPr>
                <w:noProof/>
                <w:webHidden/>
              </w:rPr>
              <w:instrText xml:space="preserve"> PAGEREF _Toc171688571 \h </w:instrText>
            </w:r>
            <w:r w:rsidR="00BB04CF">
              <w:rPr>
                <w:noProof/>
                <w:webHidden/>
              </w:rPr>
            </w:r>
            <w:r w:rsidR="00BB04CF">
              <w:rPr>
                <w:noProof/>
                <w:webHidden/>
              </w:rPr>
              <w:fldChar w:fldCharType="separate"/>
            </w:r>
            <w:r w:rsidR="00BB04CF">
              <w:rPr>
                <w:noProof/>
                <w:webHidden/>
              </w:rPr>
              <w:t>23</w:t>
            </w:r>
            <w:r w:rsidR="00BB04CF">
              <w:rPr>
                <w:noProof/>
                <w:webHidden/>
              </w:rPr>
              <w:fldChar w:fldCharType="end"/>
            </w:r>
          </w:hyperlink>
        </w:p>
        <w:p w14:paraId="29025AD5" w14:textId="5544224D"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72" w:history="1">
            <w:r w:rsidR="00BB04CF" w:rsidRPr="00D273BE">
              <w:rPr>
                <w:rStyle w:val="Hyperlink"/>
                <w:noProof/>
              </w:rPr>
              <w:t>12.1.</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Incorporating the application</w:t>
            </w:r>
            <w:r w:rsidR="00BB04CF">
              <w:rPr>
                <w:noProof/>
                <w:webHidden/>
              </w:rPr>
              <w:tab/>
            </w:r>
            <w:r w:rsidR="00BB04CF">
              <w:rPr>
                <w:noProof/>
                <w:webHidden/>
              </w:rPr>
              <w:fldChar w:fldCharType="begin"/>
            </w:r>
            <w:r w:rsidR="00BB04CF">
              <w:rPr>
                <w:noProof/>
                <w:webHidden/>
              </w:rPr>
              <w:instrText xml:space="preserve"> PAGEREF _Toc171688572 \h </w:instrText>
            </w:r>
            <w:r w:rsidR="00BB04CF">
              <w:rPr>
                <w:noProof/>
                <w:webHidden/>
              </w:rPr>
            </w:r>
            <w:r w:rsidR="00BB04CF">
              <w:rPr>
                <w:noProof/>
                <w:webHidden/>
              </w:rPr>
              <w:fldChar w:fldCharType="separate"/>
            </w:r>
            <w:r w:rsidR="00BB04CF">
              <w:rPr>
                <w:noProof/>
                <w:webHidden/>
              </w:rPr>
              <w:t>23</w:t>
            </w:r>
            <w:r w:rsidR="00BB04CF">
              <w:rPr>
                <w:noProof/>
                <w:webHidden/>
              </w:rPr>
              <w:fldChar w:fldCharType="end"/>
            </w:r>
          </w:hyperlink>
        </w:p>
        <w:p w14:paraId="5A635E6A" w14:textId="1899EFA9"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73" w:history="1">
            <w:r w:rsidR="00BB04CF" w:rsidRPr="00D273BE">
              <w:rPr>
                <w:rStyle w:val="Hyperlink"/>
                <w:noProof/>
              </w:rPr>
              <w:t>12.2.</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Emission Limits</w:t>
            </w:r>
            <w:r w:rsidR="00BB04CF">
              <w:rPr>
                <w:noProof/>
                <w:webHidden/>
              </w:rPr>
              <w:tab/>
            </w:r>
            <w:r w:rsidR="00BB04CF">
              <w:rPr>
                <w:noProof/>
                <w:webHidden/>
              </w:rPr>
              <w:fldChar w:fldCharType="begin"/>
            </w:r>
            <w:r w:rsidR="00BB04CF">
              <w:rPr>
                <w:noProof/>
                <w:webHidden/>
              </w:rPr>
              <w:instrText xml:space="preserve"> PAGEREF _Toc171688573 \h </w:instrText>
            </w:r>
            <w:r w:rsidR="00BB04CF">
              <w:rPr>
                <w:noProof/>
                <w:webHidden/>
              </w:rPr>
            </w:r>
            <w:r w:rsidR="00BB04CF">
              <w:rPr>
                <w:noProof/>
                <w:webHidden/>
              </w:rPr>
              <w:fldChar w:fldCharType="separate"/>
            </w:r>
            <w:r w:rsidR="00BB04CF">
              <w:rPr>
                <w:noProof/>
                <w:webHidden/>
              </w:rPr>
              <w:t>23</w:t>
            </w:r>
            <w:r w:rsidR="00BB04CF">
              <w:rPr>
                <w:noProof/>
                <w:webHidden/>
              </w:rPr>
              <w:fldChar w:fldCharType="end"/>
            </w:r>
          </w:hyperlink>
        </w:p>
        <w:p w14:paraId="3129FBD3" w14:textId="527C1742"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74" w:history="1">
            <w:r w:rsidR="00BB04CF" w:rsidRPr="00D273BE">
              <w:rPr>
                <w:rStyle w:val="Hyperlink"/>
                <w:noProof/>
              </w:rPr>
              <w:t>12.3.</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Monitoring</w:t>
            </w:r>
            <w:r w:rsidR="00BB04CF">
              <w:rPr>
                <w:noProof/>
                <w:webHidden/>
              </w:rPr>
              <w:tab/>
            </w:r>
            <w:r w:rsidR="00BB04CF">
              <w:rPr>
                <w:noProof/>
                <w:webHidden/>
              </w:rPr>
              <w:fldChar w:fldCharType="begin"/>
            </w:r>
            <w:r w:rsidR="00BB04CF">
              <w:rPr>
                <w:noProof/>
                <w:webHidden/>
              </w:rPr>
              <w:instrText xml:space="preserve"> PAGEREF _Toc171688574 \h </w:instrText>
            </w:r>
            <w:r w:rsidR="00BB04CF">
              <w:rPr>
                <w:noProof/>
                <w:webHidden/>
              </w:rPr>
            </w:r>
            <w:r w:rsidR="00BB04CF">
              <w:rPr>
                <w:noProof/>
                <w:webHidden/>
              </w:rPr>
              <w:fldChar w:fldCharType="separate"/>
            </w:r>
            <w:r w:rsidR="00BB04CF">
              <w:rPr>
                <w:noProof/>
                <w:webHidden/>
              </w:rPr>
              <w:t>23</w:t>
            </w:r>
            <w:r w:rsidR="00BB04CF">
              <w:rPr>
                <w:noProof/>
                <w:webHidden/>
              </w:rPr>
              <w:fldChar w:fldCharType="end"/>
            </w:r>
          </w:hyperlink>
        </w:p>
        <w:p w14:paraId="32AE9609" w14:textId="5172358E"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75" w:history="1">
            <w:r w:rsidR="00BB04CF" w:rsidRPr="00D273BE">
              <w:rPr>
                <w:rStyle w:val="Hyperlink"/>
                <w:noProof/>
              </w:rPr>
              <w:t>12.4.</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Reporting</w:t>
            </w:r>
            <w:r w:rsidR="00BB04CF">
              <w:rPr>
                <w:noProof/>
                <w:webHidden/>
              </w:rPr>
              <w:tab/>
            </w:r>
            <w:r w:rsidR="00BB04CF">
              <w:rPr>
                <w:noProof/>
                <w:webHidden/>
              </w:rPr>
              <w:fldChar w:fldCharType="begin"/>
            </w:r>
            <w:r w:rsidR="00BB04CF">
              <w:rPr>
                <w:noProof/>
                <w:webHidden/>
              </w:rPr>
              <w:instrText xml:space="preserve"> PAGEREF _Toc171688575 \h </w:instrText>
            </w:r>
            <w:r w:rsidR="00BB04CF">
              <w:rPr>
                <w:noProof/>
                <w:webHidden/>
              </w:rPr>
            </w:r>
            <w:r w:rsidR="00BB04CF">
              <w:rPr>
                <w:noProof/>
                <w:webHidden/>
              </w:rPr>
              <w:fldChar w:fldCharType="separate"/>
            </w:r>
            <w:r w:rsidR="00BB04CF">
              <w:rPr>
                <w:noProof/>
                <w:webHidden/>
              </w:rPr>
              <w:t>24</w:t>
            </w:r>
            <w:r w:rsidR="00BB04CF">
              <w:rPr>
                <w:noProof/>
                <w:webHidden/>
              </w:rPr>
              <w:fldChar w:fldCharType="end"/>
            </w:r>
          </w:hyperlink>
        </w:p>
        <w:p w14:paraId="6EBE9C93" w14:textId="591A4542" w:rsidR="00BB04CF" w:rsidRDefault="0003514B">
          <w:pPr>
            <w:pStyle w:val="TOC2"/>
            <w:tabs>
              <w:tab w:val="left" w:pos="1100"/>
              <w:tab w:val="right" w:leader="dot" w:pos="9016"/>
            </w:tabs>
            <w:rPr>
              <w:rFonts w:asciiTheme="minorHAnsi" w:eastAsiaTheme="minorEastAsia" w:hAnsiTheme="minorHAnsi" w:cstheme="minorBidi"/>
              <w:noProof/>
              <w:kern w:val="2"/>
              <w:sz w:val="22"/>
              <w:szCs w:val="22"/>
              <w14:ligatures w14:val="standardContextual"/>
            </w:rPr>
          </w:pPr>
          <w:hyperlink w:anchor="_Toc171688576" w:history="1">
            <w:r w:rsidR="00BB04CF" w:rsidRPr="00D273BE">
              <w:rPr>
                <w:rStyle w:val="Hyperlink"/>
                <w:noProof/>
              </w:rPr>
              <w:t>12.5.</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Waste Types</w:t>
            </w:r>
            <w:r w:rsidR="00BB04CF">
              <w:rPr>
                <w:noProof/>
                <w:webHidden/>
              </w:rPr>
              <w:tab/>
            </w:r>
            <w:r w:rsidR="00BB04CF">
              <w:rPr>
                <w:noProof/>
                <w:webHidden/>
              </w:rPr>
              <w:fldChar w:fldCharType="begin"/>
            </w:r>
            <w:r w:rsidR="00BB04CF">
              <w:rPr>
                <w:noProof/>
                <w:webHidden/>
              </w:rPr>
              <w:instrText xml:space="preserve"> PAGEREF _Toc171688576 \h </w:instrText>
            </w:r>
            <w:r w:rsidR="00BB04CF">
              <w:rPr>
                <w:noProof/>
                <w:webHidden/>
              </w:rPr>
            </w:r>
            <w:r w:rsidR="00BB04CF">
              <w:rPr>
                <w:noProof/>
                <w:webHidden/>
              </w:rPr>
              <w:fldChar w:fldCharType="separate"/>
            </w:r>
            <w:r w:rsidR="00BB04CF">
              <w:rPr>
                <w:noProof/>
                <w:webHidden/>
              </w:rPr>
              <w:t>24</w:t>
            </w:r>
            <w:r w:rsidR="00BB04CF">
              <w:rPr>
                <w:noProof/>
                <w:webHidden/>
              </w:rPr>
              <w:fldChar w:fldCharType="end"/>
            </w:r>
          </w:hyperlink>
        </w:p>
        <w:p w14:paraId="2189B448" w14:textId="22E52DED" w:rsidR="00BB04CF" w:rsidRDefault="0003514B">
          <w:pPr>
            <w:pStyle w:val="TOC1"/>
            <w:tabs>
              <w:tab w:val="left" w:pos="660"/>
              <w:tab w:val="right" w:leader="dot" w:pos="9016"/>
            </w:tabs>
            <w:rPr>
              <w:rFonts w:asciiTheme="minorHAnsi" w:eastAsiaTheme="minorEastAsia" w:hAnsiTheme="minorHAnsi" w:cstheme="minorBidi"/>
              <w:noProof/>
              <w:kern w:val="2"/>
              <w:sz w:val="22"/>
              <w:szCs w:val="22"/>
              <w14:ligatures w14:val="standardContextual"/>
            </w:rPr>
          </w:pPr>
          <w:hyperlink w:anchor="_Toc171688577" w:history="1">
            <w:r w:rsidR="00BB04CF" w:rsidRPr="00D273BE">
              <w:rPr>
                <w:rStyle w:val="Hyperlink"/>
                <w:noProof/>
              </w:rPr>
              <w:t>13.</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OPRA</w:t>
            </w:r>
            <w:r w:rsidR="00BB04CF">
              <w:rPr>
                <w:noProof/>
                <w:webHidden/>
              </w:rPr>
              <w:tab/>
            </w:r>
            <w:r w:rsidR="00BB04CF">
              <w:rPr>
                <w:noProof/>
                <w:webHidden/>
              </w:rPr>
              <w:fldChar w:fldCharType="begin"/>
            </w:r>
            <w:r w:rsidR="00BB04CF">
              <w:rPr>
                <w:noProof/>
                <w:webHidden/>
              </w:rPr>
              <w:instrText xml:space="preserve"> PAGEREF _Toc171688577 \h </w:instrText>
            </w:r>
            <w:r w:rsidR="00BB04CF">
              <w:rPr>
                <w:noProof/>
                <w:webHidden/>
              </w:rPr>
            </w:r>
            <w:r w:rsidR="00BB04CF">
              <w:rPr>
                <w:noProof/>
                <w:webHidden/>
              </w:rPr>
              <w:fldChar w:fldCharType="separate"/>
            </w:r>
            <w:r w:rsidR="00BB04CF">
              <w:rPr>
                <w:noProof/>
                <w:webHidden/>
              </w:rPr>
              <w:t>24</w:t>
            </w:r>
            <w:r w:rsidR="00BB04CF">
              <w:rPr>
                <w:noProof/>
                <w:webHidden/>
              </w:rPr>
              <w:fldChar w:fldCharType="end"/>
            </w:r>
          </w:hyperlink>
        </w:p>
        <w:p w14:paraId="3AD5F1D1" w14:textId="0980DBF0" w:rsidR="00BB04CF" w:rsidRDefault="0003514B">
          <w:pPr>
            <w:pStyle w:val="TOC1"/>
            <w:tabs>
              <w:tab w:val="left" w:pos="1320"/>
              <w:tab w:val="right" w:leader="dot" w:pos="9016"/>
            </w:tabs>
            <w:rPr>
              <w:rFonts w:asciiTheme="minorHAnsi" w:eastAsiaTheme="minorEastAsia" w:hAnsiTheme="minorHAnsi" w:cstheme="minorBidi"/>
              <w:noProof/>
              <w:kern w:val="2"/>
              <w:sz w:val="22"/>
              <w:szCs w:val="22"/>
              <w14:ligatures w14:val="standardContextual"/>
            </w:rPr>
          </w:pPr>
          <w:hyperlink w:anchor="_Toc171688578" w:history="1">
            <w:r w:rsidR="00BB04CF" w:rsidRPr="00D273BE">
              <w:rPr>
                <w:rStyle w:val="Hyperlink"/>
                <w:noProof/>
              </w:rPr>
              <w:t>ANNEX 1:</w:t>
            </w:r>
            <w:r w:rsidR="00BB04CF">
              <w:rPr>
                <w:rFonts w:asciiTheme="minorHAnsi" w:eastAsiaTheme="minorEastAsia" w:hAnsiTheme="minorHAnsi" w:cstheme="minorBidi"/>
                <w:noProof/>
                <w:kern w:val="2"/>
                <w:sz w:val="22"/>
                <w:szCs w:val="22"/>
                <w14:ligatures w14:val="standardContextual"/>
              </w:rPr>
              <w:tab/>
            </w:r>
            <w:r w:rsidR="00BB04CF" w:rsidRPr="00D273BE">
              <w:rPr>
                <w:rStyle w:val="Hyperlink"/>
                <w:noProof/>
              </w:rPr>
              <w:t>BAT Assessment</w:t>
            </w:r>
            <w:r w:rsidR="00BB04CF">
              <w:rPr>
                <w:noProof/>
                <w:webHidden/>
              </w:rPr>
              <w:tab/>
            </w:r>
            <w:r w:rsidR="00BB04CF">
              <w:rPr>
                <w:noProof/>
                <w:webHidden/>
              </w:rPr>
              <w:fldChar w:fldCharType="begin"/>
            </w:r>
            <w:r w:rsidR="00BB04CF">
              <w:rPr>
                <w:noProof/>
                <w:webHidden/>
              </w:rPr>
              <w:instrText xml:space="preserve"> PAGEREF _Toc171688578 \h </w:instrText>
            </w:r>
            <w:r w:rsidR="00BB04CF">
              <w:rPr>
                <w:noProof/>
                <w:webHidden/>
              </w:rPr>
            </w:r>
            <w:r w:rsidR="00BB04CF">
              <w:rPr>
                <w:noProof/>
                <w:webHidden/>
              </w:rPr>
              <w:fldChar w:fldCharType="separate"/>
            </w:r>
            <w:r w:rsidR="00BB04CF">
              <w:rPr>
                <w:noProof/>
                <w:webHidden/>
              </w:rPr>
              <w:t>25</w:t>
            </w:r>
            <w:r w:rsidR="00BB04CF">
              <w:rPr>
                <w:noProof/>
                <w:webHidden/>
              </w:rPr>
              <w:fldChar w:fldCharType="end"/>
            </w:r>
          </w:hyperlink>
        </w:p>
        <w:p w14:paraId="1110F599" w14:textId="3CAAB997"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2B094A3B" w14:textId="77777777" w:rsidR="002A577F" w:rsidRDefault="002A577F" w:rsidP="00E379F1">
      <w:pPr>
        <w:pStyle w:val="Heading1"/>
      </w:pPr>
    </w:p>
    <w:p w14:paraId="04574230" w14:textId="77777777" w:rsidR="002A577F" w:rsidRDefault="002A577F" w:rsidP="00E379F1">
      <w:pPr>
        <w:pStyle w:val="Heading1"/>
      </w:pPr>
    </w:p>
    <w:p w14:paraId="142CB37E" w14:textId="77777777" w:rsidR="002A577F" w:rsidRDefault="002A577F" w:rsidP="002A577F">
      <w:pPr>
        <w:rPr>
          <w:lang w:eastAsia="en-US"/>
        </w:rPr>
      </w:pPr>
    </w:p>
    <w:p w14:paraId="08AB2369" w14:textId="77777777" w:rsidR="002A577F" w:rsidRDefault="002A577F" w:rsidP="002A577F">
      <w:pPr>
        <w:rPr>
          <w:lang w:eastAsia="en-US"/>
        </w:rPr>
      </w:pPr>
    </w:p>
    <w:p w14:paraId="71453223" w14:textId="77777777" w:rsidR="002A577F" w:rsidRDefault="002A577F" w:rsidP="002A577F">
      <w:pPr>
        <w:rPr>
          <w:lang w:eastAsia="en-US"/>
        </w:rPr>
      </w:pPr>
    </w:p>
    <w:p w14:paraId="762AD5FA" w14:textId="77777777" w:rsidR="002A577F" w:rsidRDefault="002A577F" w:rsidP="002A577F">
      <w:pPr>
        <w:rPr>
          <w:lang w:eastAsia="en-US"/>
        </w:rPr>
      </w:pPr>
    </w:p>
    <w:p w14:paraId="4B42B7B0" w14:textId="77777777" w:rsidR="002A577F" w:rsidRDefault="002A577F" w:rsidP="002A577F">
      <w:pPr>
        <w:rPr>
          <w:lang w:eastAsia="en-US"/>
        </w:rPr>
      </w:pPr>
    </w:p>
    <w:p w14:paraId="6DEE9214" w14:textId="19F61105" w:rsidR="005B7772" w:rsidRDefault="005B7772" w:rsidP="003D4414">
      <w:pPr>
        <w:pStyle w:val="DraftingNoteText"/>
        <w:sectPr w:rsidR="005B7772" w:rsidSect="003D4414">
          <w:headerReference w:type="first" r:id="rId17"/>
          <w:pgSz w:w="11906" w:h="16838" w:code="9"/>
          <w:pgMar w:top="1440" w:right="1440" w:bottom="1440" w:left="1440" w:header="720" w:footer="195" w:gutter="0"/>
          <w:cols w:space="720"/>
          <w:titlePg/>
          <w:docGrid w:linePitch="326"/>
        </w:sectPr>
      </w:pPr>
    </w:p>
    <w:p w14:paraId="4BF7D60D" w14:textId="77777777" w:rsidR="005B0AFC" w:rsidRDefault="005B0AFC" w:rsidP="003D4414">
      <w:pPr>
        <w:pStyle w:val="DraftingNoteText"/>
      </w:pPr>
    </w:p>
    <w:p w14:paraId="68F55847" w14:textId="6134DAB0" w:rsidR="005B0AFC" w:rsidRDefault="00A734C7" w:rsidP="005B0AFC">
      <w:pPr>
        <w:pStyle w:val="Heading1"/>
        <w:numPr>
          <w:ilvl w:val="0"/>
          <w:numId w:val="30"/>
        </w:numPr>
      </w:pPr>
      <w:bookmarkStart w:id="1" w:name="_Toc171688540"/>
      <w:r>
        <w:t>Executive summary</w:t>
      </w:r>
      <w:bookmarkEnd w:id="1"/>
      <w:r>
        <w:t xml:space="preserve"> </w:t>
      </w:r>
    </w:p>
    <w:p w14:paraId="0323998A" w14:textId="77777777" w:rsidR="005B0AFC" w:rsidRDefault="005B0AFC" w:rsidP="005B0AFC">
      <w:pPr>
        <w:rPr>
          <w:lang w:eastAsia="en-US"/>
        </w:rPr>
      </w:pPr>
    </w:p>
    <w:p w14:paraId="52FF7469" w14:textId="66351C9F" w:rsidR="005B0AFC" w:rsidRDefault="00555D64" w:rsidP="00B02D47">
      <w:pPr>
        <w:pStyle w:val="Heading2"/>
        <w:numPr>
          <w:ilvl w:val="1"/>
          <w:numId w:val="30"/>
        </w:numPr>
      </w:pPr>
      <w:bookmarkStart w:id="2" w:name="_Toc171688541"/>
      <w:r>
        <w:t>Application summary</w:t>
      </w:r>
      <w:bookmarkEnd w:id="2"/>
      <w:r>
        <w:t xml:space="preserve"> </w:t>
      </w:r>
    </w:p>
    <w:p w14:paraId="65D31597" w14:textId="77777777" w:rsidR="00282602" w:rsidRPr="00282602" w:rsidRDefault="00282602" w:rsidP="00282602">
      <w:pPr>
        <w:rPr>
          <w:lang w:eastAsia="en-US"/>
        </w:rPr>
      </w:pPr>
    </w:p>
    <w:p w14:paraId="3DB06A5C" w14:textId="77777777" w:rsidR="000D3755" w:rsidRDefault="00282602" w:rsidP="005745F1">
      <w:pPr>
        <w:pStyle w:val="DDtext"/>
      </w:pPr>
      <w:r>
        <w:t xml:space="preserve">The Installation is a hazardous liquid waste treatment facility that will accept, temporarily store, and treat approximately 32,000 tonnes per annum of both hazardous and non-hazardous liquid wastes, such as waste oils, interceptor wastes, and other hazardous liquids. </w:t>
      </w:r>
    </w:p>
    <w:p w14:paraId="2A09408B" w14:textId="77777777" w:rsidR="000D3755" w:rsidRDefault="000D3755" w:rsidP="005745F1">
      <w:pPr>
        <w:pStyle w:val="DDtext"/>
      </w:pPr>
    </w:p>
    <w:p w14:paraId="594A09E4" w14:textId="33ED19F3" w:rsidR="00282602" w:rsidRDefault="00282602" w:rsidP="005745F1">
      <w:pPr>
        <w:pStyle w:val="DDtext"/>
        <w:rPr>
          <w:i/>
          <w:iCs/>
          <w:color w:val="FF00FF"/>
        </w:rPr>
      </w:pPr>
      <w:r>
        <w:t>The Installation will accept bulk transfers of liquids waste and/or packaged waste from several contracted third parties, prior to treatment and transfer of filter cake and other residues offsite to other licensed waste management facilities for further processing or disposal, and effluent discharged to sewer.</w:t>
      </w:r>
    </w:p>
    <w:p w14:paraId="52FDDEE8" w14:textId="27513E56" w:rsidR="005B0AFC" w:rsidRDefault="00163F9D" w:rsidP="00163F9D">
      <w:pPr>
        <w:pStyle w:val="Heading2"/>
        <w:numPr>
          <w:ilvl w:val="1"/>
          <w:numId w:val="30"/>
        </w:numPr>
      </w:pPr>
      <w:bookmarkStart w:id="3" w:name="_Toc171688542"/>
      <w:r>
        <w:t>Our d</w:t>
      </w:r>
      <w:r w:rsidRPr="00163F9D">
        <w:t>ecision</w:t>
      </w:r>
      <w:bookmarkEnd w:id="3"/>
    </w:p>
    <w:p w14:paraId="39D28121" w14:textId="77777777" w:rsidR="00282602" w:rsidRPr="00282602" w:rsidRDefault="00282602" w:rsidP="00282602">
      <w:pPr>
        <w:rPr>
          <w:lang w:eastAsia="en-US"/>
        </w:rPr>
      </w:pPr>
    </w:p>
    <w:p w14:paraId="7D333CEA" w14:textId="099E506E" w:rsidR="003D4414" w:rsidRPr="00282602" w:rsidRDefault="003D4414" w:rsidP="003D4414">
      <w:pPr>
        <w:pStyle w:val="DDtext"/>
      </w:pPr>
      <w:r w:rsidRPr="00282602">
        <w:t xml:space="preserve">We </w:t>
      </w:r>
      <w:r w:rsidR="00C95257">
        <w:t>have granted</w:t>
      </w:r>
      <w:r w:rsidR="008B4A98" w:rsidRPr="00282602">
        <w:rPr>
          <w:rFonts w:cs="Times New Roman"/>
          <w:i/>
          <w:iCs/>
        </w:rPr>
        <w:t xml:space="preserve"> </w:t>
      </w:r>
      <w:r w:rsidR="00E72375" w:rsidRPr="00282602">
        <w:t>the permit</w:t>
      </w:r>
      <w:r w:rsidR="005708C9" w:rsidRPr="00282602">
        <w:t xml:space="preserve"> </w:t>
      </w:r>
      <w:r w:rsidR="00BD1C60" w:rsidRPr="00282602">
        <w:t>for</w:t>
      </w:r>
      <w:r w:rsidR="00282602" w:rsidRPr="00282602">
        <w:t xml:space="preserve"> Liquid Waste Treatment Facility</w:t>
      </w:r>
      <w:r w:rsidRPr="00282602">
        <w:t xml:space="preserve"> operated by </w:t>
      </w:r>
      <w:r w:rsidR="00282602" w:rsidRPr="00282602">
        <w:t>Ci</w:t>
      </w:r>
      <w:r w:rsidR="00DF0D3B">
        <w:t>r</w:t>
      </w:r>
      <w:r w:rsidR="00282602" w:rsidRPr="00282602">
        <w:t>cular Waste Solutions Limited</w:t>
      </w:r>
      <w:r w:rsidRPr="00282602">
        <w:t>.</w:t>
      </w:r>
    </w:p>
    <w:p w14:paraId="2454F2AA" w14:textId="77777777" w:rsidR="00282602" w:rsidRDefault="00282602" w:rsidP="00730BCA">
      <w:pPr>
        <w:pStyle w:val="DDtext"/>
      </w:pPr>
    </w:p>
    <w:p w14:paraId="0028F1E1" w14:textId="5BB0AFCB" w:rsidR="00D04424" w:rsidRDefault="00D04424" w:rsidP="00730BCA">
      <w:pPr>
        <w:pStyle w:val="DDtext"/>
      </w:pPr>
      <w:r w:rsidRPr="0067478B">
        <w:t>We consider in reaching that decision we have taken into account all relevant considerations and legal requirements and that the permit will ensure that the appropriate level of environment</w:t>
      </w:r>
      <w:r w:rsidR="00DE522D" w:rsidRPr="0067478B">
        <w:t>al</w:t>
      </w:r>
      <w:r w:rsidRPr="0067478B">
        <w:t xml:space="preserve"> protection is provided.</w:t>
      </w:r>
    </w:p>
    <w:p w14:paraId="05C74CB9" w14:textId="77777777" w:rsidR="00BD1C60" w:rsidRDefault="00BD1C60" w:rsidP="00730BCA">
      <w:pPr>
        <w:pStyle w:val="DDtext"/>
        <w:rPr>
          <w:i/>
          <w:iCs/>
          <w:color w:val="FF00FF"/>
        </w:rPr>
      </w:pPr>
    </w:p>
    <w:p w14:paraId="3A73FBD3" w14:textId="4695D004" w:rsidR="00720AAB" w:rsidRPr="00720AAB" w:rsidRDefault="00D22C90" w:rsidP="00720AAB">
      <w:pPr>
        <w:pStyle w:val="Heading1"/>
        <w:numPr>
          <w:ilvl w:val="0"/>
          <w:numId w:val="30"/>
        </w:numPr>
      </w:pPr>
      <w:bookmarkStart w:id="4" w:name="_Toc171688543"/>
      <w:r>
        <w:t>Rec</w:t>
      </w:r>
      <w:r w:rsidR="0089635C">
        <w:t>eipt of the application</w:t>
      </w:r>
      <w:bookmarkEnd w:id="4"/>
      <w:r w:rsidR="0089635C">
        <w:t xml:space="preserve"> </w:t>
      </w:r>
    </w:p>
    <w:p w14:paraId="6DFB4A98" w14:textId="77777777" w:rsidR="00282602" w:rsidRDefault="00282602" w:rsidP="00720AAB">
      <w:pPr>
        <w:spacing w:line="360" w:lineRule="auto"/>
        <w:rPr>
          <w:rFonts w:cs="Arial"/>
          <w:i/>
          <w:iCs/>
          <w:color w:val="FF00FF"/>
        </w:rPr>
      </w:pPr>
    </w:p>
    <w:p w14:paraId="7B4FBA1D" w14:textId="3FFDCFFD" w:rsidR="00282602" w:rsidRDefault="0066087B" w:rsidP="00720AAB">
      <w:pPr>
        <w:spacing w:line="360" w:lineRule="auto"/>
        <w:rPr>
          <w:rFonts w:cs="Arial"/>
        </w:rPr>
      </w:pPr>
      <w:r w:rsidRPr="005C0C4F">
        <w:rPr>
          <w:rFonts w:cs="Arial"/>
          <w:color w:val="000000"/>
          <w:szCs w:val="24"/>
        </w:rPr>
        <w:t xml:space="preserve">The </w:t>
      </w:r>
      <w:r>
        <w:rPr>
          <w:rFonts w:cs="Arial"/>
          <w:color w:val="000000"/>
          <w:szCs w:val="24"/>
        </w:rPr>
        <w:t>a</w:t>
      </w:r>
      <w:r w:rsidRPr="005C0C4F">
        <w:rPr>
          <w:rFonts w:cs="Arial"/>
          <w:color w:val="000000"/>
          <w:szCs w:val="24"/>
        </w:rPr>
        <w:t xml:space="preserve">pplication was </w:t>
      </w:r>
      <w:r w:rsidR="00720AAB">
        <w:rPr>
          <w:rFonts w:cs="Arial"/>
          <w:color w:val="000000"/>
          <w:szCs w:val="24"/>
        </w:rPr>
        <w:t xml:space="preserve">received on </w:t>
      </w:r>
      <w:r w:rsidR="00282602" w:rsidRPr="00282602">
        <w:rPr>
          <w:rFonts w:cs="Arial"/>
          <w:szCs w:val="24"/>
        </w:rPr>
        <w:t>17/05/2023</w:t>
      </w:r>
      <w:r w:rsidRPr="005C0C4F">
        <w:rPr>
          <w:rFonts w:cs="Arial"/>
          <w:b/>
          <w:bCs/>
          <w:color w:val="000000"/>
          <w:szCs w:val="24"/>
        </w:rPr>
        <w:t xml:space="preserve">. </w:t>
      </w:r>
      <w:r w:rsidR="00720AAB" w:rsidRPr="00DA335E">
        <w:rPr>
          <w:rFonts w:cs="Arial"/>
        </w:rPr>
        <w:t xml:space="preserve">In order for us to be able to consider the </w:t>
      </w:r>
      <w:r w:rsidR="00720AAB">
        <w:rPr>
          <w:rFonts w:cs="Arial"/>
        </w:rPr>
        <w:t>a</w:t>
      </w:r>
      <w:r w:rsidR="00720AAB" w:rsidRPr="00DA335E">
        <w:rPr>
          <w:rFonts w:cs="Arial"/>
        </w:rPr>
        <w:t xml:space="preserve">pplication </w:t>
      </w:r>
      <w:r w:rsidR="00720AAB">
        <w:rPr>
          <w:rFonts w:cs="Arial"/>
        </w:rPr>
        <w:t>d</w:t>
      </w:r>
      <w:r w:rsidR="00720AAB" w:rsidRPr="00DA335E">
        <w:rPr>
          <w:rFonts w:cs="Arial"/>
        </w:rPr>
        <w:t xml:space="preserve">uly </w:t>
      </w:r>
      <w:r w:rsidR="00720AAB">
        <w:rPr>
          <w:rFonts w:cs="Arial"/>
        </w:rPr>
        <w:t>m</w:t>
      </w:r>
      <w:r w:rsidR="00720AAB" w:rsidRPr="00DA335E">
        <w:rPr>
          <w:rFonts w:cs="Arial"/>
        </w:rPr>
        <w:t xml:space="preserve">ade, we needed more information. We requested </w:t>
      </w:r>
      <w:r w:rsidR="00720AAB">
        <w:rPr>
          <w:rFonts w:cs="Arial"/>
        </w:rPr>
        <w:t>the following:</w:t>
      </w:r>
    </w:p>
    <w:p w14:paraId="2ACDB817" w14:textId="6C38F3C0" w:rsidR="00282602" w:rsidRPr="00282602" w:rsidRDefault="00282602" w:rsidP="00282602">
      <w:pPr>
        <w:pStyle w:val="ListParagraph"/>
        <w:numPr>
          <w:ilvl w:val="0"/>
          <w:numId w:val="36"/>
        </w:numPr>
        <w:autoSpaceDE w:val="0"/>
        <w:autoSpaceDN w:val="0"/>
        <w:adjustRightInd w:val="0"/>
        <w:spacing w:line="360" w:lineRule="auto"/>
        <w:rPr>
          <w:rFonts w:cs="Arial"/>
          <w:szCs w:val="24"/>
        </w:rPr>
      </w:pPr>
      <w:r w:rsidRPr="00282602">
        <w:rPr>
          <w:rFonts w:cs="Arial"/>
        </w:rPr>
        <w:t>details of the secondary containment proposed for the concrete tanks for final effluent, or confirm</w:t>
      </w:r>
      <w:r>
        <w:rPr>
          <w:rFonts w:cs="Arial"/>
        </w:rPr>
        <w:t>ation of</w:t>
      </w:r>
      <w:r w:rsidRPr="00282602">
        <w:rPr>
          <w:rFonts w:cs="Arial"/>
        </w:rPr>
        <w:t xml:space="preserve"> the details of </w:t>
      </w:r>
      <w:r>
        <w:rPr>
          <w:rFonts w:cs="Arial"/>
        </w:rPr>
        <w:t xml:space="preserve">the </w:t>
      </w:r>
      <w:r w:rsidRPr="00282602">
        <w:rPr>
          <w:rFonts w:cs="Arial"/>
        </w:rPr>
        <w:t>proposed tertiary containment</w:t>
      </w:r>
      <w:r>
        <w:rPr>
          <w:rFonts w:cs="Arial"/>
        </w:rPr>
        <w:t xml:space="preserve"> system</w:t>
      </w:r>
      <w:r w:rsidRPr="00282602">
        <w:rPr>
          <w:rFonts w:cs="Arial"/>
        </w:rPr>
        <w:t>.</w:t>
      </w:r>
    </w:p>
    <w:p w14:paraId="50E84745" w14:textId="77777777" w:rsidR="00282602" w:rsidRDefault="00282602" w:rsidP="00282602">
      <w:pPr>
        <w:autoSpaceDE w:val="0"/>
        <w:autoSpaceDN w:val="0"/>
        <w:adjustRightInd w:val="0"/>
        <w:spacing w:line="360" w:lineRule="auto"/>
        <w:rPr>
          <w:rFonts w:cs="Arial"/>
          <w:color w:val="000000"/>
          <w:szCs w:val="24"/>
        </w:rPr>
      </w:pPr>
    </w:p>
    <w:p w14:paraId="37226EAE" w14:textId="410E8F74" w:rsidR="00E47437" w:rsidRPr="00282602" w:rsidRDefault="002E599A" w:rsidP="00282602">
      <w:pPr>
        <w:autoSpaceDE w:val="0"/>
        <w:autoSpaceDN w:val="0"/>
        <w:adjustRightInd w:val="0"/>
        <w:spacing w:line="360" w:lineRule="auto"/>
        <w:rPr>
          <w:rFonts w:cs="Arial"/>
          <w:color w:val="000000"/>
          <w:szCs w:val="24"/>
        </w:rPr>
      </w:pPr>
      <w:r w:rsidRPr="00282602">
        <w:rPr>
          <w:rFonts w:cs="Arial"/>
          <w:color w:val="000000"/>
          <w:szCs w:val="24"/>
        </w:rPr>
        <w:t xml:space="preserve">A letter requesting this information was sent to the applicant on </w:t>
      </w:r>
      <w:r w:rsidR="00282602" w:rsidRPr="00282602">
        <w:rPr>
          <w:rFonts w:cs="Arial"/>
          <w:szCs w:val="24"/>
        </w:rPr>
        <w:t>17/07/2023</w:t>
      </w:r>
      <w:r w:rsidRPr="00282602">
        <w:rPr>
          <w:rFonts w:cs="Arial"/>
          <w:color w:val="000000"/>
          <w:szCs w:val="24"/>
        </w:rPr>
        <w:t>. Upon receipt of this information</w:t>
      </w:r>
      <w:r w:rsidR="000D3755">
        <w:rPr>
          <w:rFonts w:cs="Arial"/>
          <w:color w:val="000000"/>
          <w:szCs w:val="24"/>
        </w:rPr>
        <w:t xml:space="preserve"> (</w:t>
      </w:r>
      <w:r w:rsidR="00D15527" w:rsidRPr="00282602">
        <w:rPr>
          <w:rFonts w:cs="Arial"/>
          <w:color w:val="000000"/>
          <w:szCs w:val="24"/>
        </w:rPr>
        <w:t xml:space="preserve">on </w:t>
      </w:r>
      <w:r w:rsidR="00282602">
        <w:rPr>
          <w:rFonts w:cs="Arial"/>
          <w:color w:val="000000"/>
          <w:szCs w:val="24"/>
        </w:rPr>
        <w:t>26/07/2023 and 04/08/2023</w:t>
      </w:r>
      <w:r w:rsidR="000D3755">
        <w:rPr>
          <w:rFonts w:cs="Arial"/>
          <w:color w:val="000000"/>
          <w:szCs w:val="24"/>
        </w:rPr>
        <w:t>)</w:t>
      </w:r>
      <w:r w:rsidR="00282602">
        <w:rPr>
          <w:rFonts w:cs="Arial"/>
          <w:color w:val="000000"/>
          <w:szCs w:val="24"/>
        </w:rPr>
        <w:t>,</w:t>
      </w:r>
      <w:r w:rsidR="00D15527" w:rsidRPr="00282602">
        <w:rPr>
          <w:rFonts w:cs="Arial"/>
          <w:color w:val="000000"/>
          <w:szCs w:val="24"/>
        </w:rPr>
        <w:t xml:space="preserve"> we were able to consider </w:t>
      </w:r>
      <w:r w:rsidR="00D15527" w:rsidRPr="00282602">
        <w:rPr>
          <w:rFonts w:cs="Arial"/>
          <w:color w:val="000000"/>
          <w:szCs w:val="24"/>
        </w:rPr>
        <w:lastRenderedPageBreak/>
        <w:t>the application duly made</w:t>
      </w:r>
      <w:r w:rsidR="00282602">
        <w:rPr>
          <w:rFonts w:cs="Arial"/>
          <w:color w:val="000000"/>
          <w:szCs w:val="24"/>
        </w:rPr>
        <w:t xml:space="preserve"> as of 04/08/2023</w:t>
      </w:r>
      <w:r w:rsidR="00D15527" w:rsidRPr="00282602">
        <w:rPr>
          <w:rFonts w:cs="Arial"/>
          <w:color w:val="000000"/>
          <w:szCs w:val="24"/>
        </w:rPr>
        <w:t xml:space="preserve">. </w:t>
      </w:r>
      <w:r w:rsidR="0066087B" w:rsidRPr="00282602">
        <w:rPr>
          <w:rFonts w:cs="Arial"/>
          <w:color w:val="000000"/>
          <w:szCs w:val="24"/>
        </w:rPr>
        <w:t>This means we considered it was in the</w:t>
      </w:r>
      <w:r w:rsidR="000D3755">
        <w:rPr>
          <w:rFonts w:cs="Arial"/>
          <w:color w:val="000000"/>
          <w:szCs w:val="24"/>
        </w:rPr>
        <w:t xml:space="preserve"> </w:t>
      </w:r>
      <w:r w:rsidR="0066087B" w:rsidRPr="00282602">
        <w:rPr>
          <w:rFonts w:cs="Arial"/>
          <w:color w:val="000000"/>
          <w:szCs w:val="24"/>
        </w:rPr>
        <w:t xml:space="preserve">correct form and contained sufficient information for us to begin our determination, but not that it necessarily contained all the information we would need to complete that determination. </w:t>
      </w:r>
    </w:p>
    <w:p w14:paraId="72696F54" w14:textId="77777777" w:rsidR="00D15527" w:rsidRDefault="00D15527" w:rsidP="00BD51C1">
      <w:pPr>
        <w:autoSpaceDE w:val="0"/>
        <w:autoSpaceDN w:val="0"/>
        <w:adjustRightInd w:val="0"/>
        <w:spacing w:line="360" w:lineRule="auto"/>
        <w:rPr>
          <w:rFonts w:cs="Arial"/>
          <w:color w:val="000000"/>
          <w:szCs w:val="24"/>
        </w:rPr>
      </w:pPr>
    </w:p>
    <w:p w14:paraId="3B8D13F0" w14:textId="122A584A" w:rsidR="00D15527" w:rsidRDefault="00D15527" w:rsidP="00D15527">
      <w:pPr>
        <w:pStyle w:val="ListParagraph"/>
        <w:numPr>
          <w:ilvl w:val="0"/>
          <w:numId w:val="30"/>
        </w:numPr>
        <w:autoSpaceDE w:val="0"/>
        <w:autoSpaceDN w:val="0"/>
        <w:adjustRightInd w:val="0"/>
        <w:spacing w:line="360" w:lineRule="auto"/>
        <w:rPr>
          <w:b/>
          <w:bCs/>
          <w:color w:val="0091A5"/>
          <w:sz w:val="32"/>
          <w:szCs w:val="28"/>
          <w:lang w:eastAsia="en-US"/>
        </w:rPr>
      </w:pPr>
      <w:r w:rsidRPr="00D15527">
        <w:rPr>
          <w:b/>
          <w:bCs/>
          <w:color w:val="0091A5"/>
          <w:sz w:val="32"/>
          <w:szCs w:val="28"/>
          <w:lang w:eastAsia="en-US"/>
        </w:rPr>
        <w:t xml:space="preserve">Confidential information </w:t>
      </w:r>
    </w:p>
    <w:p w14:paraId="5D4B56B2" w14:textId="77777777" w:rsidR="00282602" w:rsidRDefault="00282602" w:rsidP="00DC49F9">
      <w:pPr>
        <w:pStyle w:val="DDtext"/>
        <w:rPr>
          <w:i/>
          <w:iCs/>
          <w:color w:val="FF00FF"/>
        </w:rPr>
      </w:pPr>
    </w:p>
    <w:p w14:paraId="469C0948" w14:textId="72BB708E" w:rsidR="005708C9" w:rsidRPr="00787427" w:rsidRDefault="00CC4C26" w:rsidP="00DC49F9">
      <w:pPr>
        <w:pStyle w:val="DDtext"/>
        <w:rPr>
          <w:i/>
          <w:iCs/>
          <w:color w:val="FF00FF"/>
        </w:rPr>
      </w:pPr>
      <w:r w:rsidRPr="001D6477">
        <w:t xml:space="preserve">The </w:t>
      </w:r>
      <w:r>
        <w:t>a</w:t>
      </w:r>
      <w:r w:rsidRPr="001D6477">
        <w:t>pplicant made</w:t>
      </w:r>
      <w:r>
        <w:t xml:space="preserve">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4D08E668" w14:textId="77777777" w:rsidR="00183A0F" w:rsidRPr="00183A0F" w:rsidRDefault="00183A0F" w:rsidP="008E600D">
      <w:pPr>
        <w:pStyle w:val="DDtext"/>
        <w:rPr>
          <w:rFonts w:cs="Times New Roman"/>
          <w:b/>
          <w:bCs/>
          <w:color w:val="0091A5"/>
          <w:sz w:val="32"/>
          <w:szCs w:val="28"/>
          <w:lang w:eastAsia="en-US"/>
        </w:rPr>
      </w:pPr>
    </w:p>
    <w:p w14:paraId="77C8D0DE" w14:textId="7A43F9F0" w:rsidR="000D3755" w:rsidRDefault="00183A0F" w:rsidP="00183A0F">
      <w:pPr>
        <w:pStyle w:val="DDtext"/>
        <w:numPr>
          <w:ilvl w:val="0"/>
          <w:numId w:val="30"/>
        </w:numPr>
        <w:rPr>
          <w:rFonts w:cs="Times New Roman"/>
          <w:b/>
          <w:bCs/>
          <w:color w:val="0091A5"/>
          <w:sz w:val="32"/>
          <w:szCs w:val="28"/>
          <w:lang w:eastAsia="en-US"/>
        </w:rPr>
      </w:pPr>
      <w:r w:rsidRPr="00183A0F">
        <w:rPr>
          <w:rFonts w:cs="Times New Roman"/>
          <w:b/>
          <w:bCs/>
          <w:color w:val="0091A5"/>
          <w:sz w:val="32"/>
          <w:szCs w:val="28"/>
          <w:lang w:eastAsia="en-US"/>
        </w:rPr>
        <w:t xml:space="preserve">Legislation </w:t>
      </w:r>
    </w:p>
    <w:p w14:paraId="349257C9" w14:textId="77777777" w:rsidR="007A0F8C" w:rsidRPr="007A0F8C" w:rsidRDefault="007A0F8C" w:rsidP="007A0F8C">
      <w:pPr>
        <w:pStyle w:val="DDtext"/>
        <w:ind w:left="720"/>
        <w:rPr>
          <w:rFonts w:cs="Times New Roman"/>
          <w:b/>
          <w:bCs/>
          <w:color w:val="0091A5"/>
          <w:sz w:val="32"/>
          <w:szCs w:val="28"/>
          <w:lang w:eastAsia="en-US"/>
        </w:rPr>
      </w:pPr>
    </w:p>
    <w:p w14:paraId="2D6E81DD" w14:textId="6EB4FAD1" w:rsidR="00183A0F" w:rsidRPr="00282602" w:rsidRDefault="00183A0F" w:rsidP="00183A0F">
      <w:pPr>
        <w:pStyle w:val="DDtext"/>
      </w:pPr>
      <w:r w:rsidRPr="00282602">
        <w:t xml:space="preserve">The </w:t>
      </w:r>
      <w:r w:rsidR="00A92C66" w:rsidRPr="00282602">
        <w:t>p</w:t>
      </w:r>
      <w:r w:rsidRPr="00282602">
        <w:t>ermit w</w:t>
      </w:r>
      <w:r w:rsidR="00DF0D3B">
        <w:t>as</w:t>
      </w:r>
      <w:r w:rsidRPr="00282602">
        <w:t xml:space="preserve"> granted under Regulation </w:t>
      </w:r>
      <w:r w:rsidRPr="00282602">
        <w:rPr>
          <w:bCs/>
        </w:rPr>
        <w:t>13</w:t>
      </w:r>
      <w:r w:rsidR="00A92C66" w:rsidRPr="00282602">
        <w:t xml:space="preserve"> </w:t>
      </w:r>
      <w:r w:rsidRPr="00282602">
        <w:t xml:space="preserve">of the EPR. The Environmental Permitting regime is a legal vehicle which delivers most of the relevant legal requirements for activities falling within its scope. In particular, the regulated facility is: </w:t>
      </w:r>
    </w:p>
    <w:p w14:paraId="48C6B5A6" w14:textId="420F9F18" w:rsidR="00183A0F" w:rsidRPr="00282602" w:rsidRDefault="00183A0F" w:rsidP="00183A0F">
      <w:pPr>
        <w:pStyle w:val="DDList"/>
        <w:rPr>
          <w:sz w:val="24"/>
          <w:szCs w:val="24"/>
        </w:rPr>
      </w:pPr>
      <w:r w:rsidRPr="00282602">
        <w:rPr>
          <w:sz w:val="24"/>
          <w:szCs w:val="24"/>
        </w:rPr>
        <w:t xml:space="preserve">an </w:t>
      </w:r>
      <w:r w:rsidRPr="00282602">
        <w:rPr>
          <w:i/>
          <w:sz w:val="24"/>
          <w:szCs w:val="24"/>
        </w:rPr>
        <w:t>installation</w:t>
      </w:r>
      <w:r w:rsidRPr="00282602">
        <w:rPr>
          <w:sz w:val="24"/>
          <w:szCs w:val="24"/>
        </w:rPr>
        <w:t xml:space="preserve"> as described by the </w:t>
      </w:r>
      <w:proofErr w:type="gramStart"/>
      <w:r w:rsidRPr="00282602">
        <w:rPr>
          <w:sz w:val="24"/>
          <w:szCs w:val="24"/>
        </w:rPr>
        <w:t>IED;</w:t>
      </w:r>
      <w:proofErr w:type="gramEnd"/>
      <w:r w:rsidR="00DD0A8C" w:rsidRPr="00282602">
        <w:rPr>
          <w:sz w:val="24"/>
          <w:szCs w:val="24"/>
        </w:rPr>
        <w:t xml:space="preserve"> </w:t>
      </w:r>
    </w:p>
    <w:p w14:paraId="0A3379CC" w14:textId="3D1DBA2A" w:rsidR="00183A0F" w:rsidRPr="00282602" w:rsidRDefault="00183A0F" w:rsidP="00183A0F">
      <w:pPr>
        <w:pStyle w:val="DDList"/>
        <w:rPr>
          <w:sz w:val="24"/>
          <w:szCs w:val="24"/>
        </w:rPr>
      </w:pPr>
      <w:r w:rsidRPr="00282602">
        <w:rPr>
          <w:sz w:val="24"/>
          <w:szCs w:val="24"/>
        </w:rPr>
        <w:t>subject to aspects of the Well-Being of Future Generations (Wales) Act 2015 and the Environment (Wales) Act 2016</w:t>
      </w:r>
      <w:r w:rsidRPr="00282602">
        <w:rPr>
          <w:szCs w:val="24"/>
        </w:rPr>
        <w:t xml:space="preserve"> </w:t>
      </w:r>
      <w:r w:rsidRPr="00282602">
        <w:rPr>
          <w:sz w:val="24"/>
          <w:szCs w:val="24"/>
        </w:rPr>
        <w:t>which also have to be addressed</w:t>
      </w:r>
      <w:r w:rsidR="00282602" w:rsidRPr="00282602">
        <w:rPr>
          <w:sz w:val="24"/>
          <w:szCs w:val="24"/>
        </w:rPr>
        <w:t>; and</w:t>
      </w:r>
      <w:r w:rsidRPr="00282602">
        <w:rPr>
          <w:sz w:val="24"/>
          <w:szCs w:val="24"/>
        </w:rPr>
        <w:t xml:space="preserve">  </w:t>
      </w:r>
    </w:p>
    <w:p w14:paraId="73D44E70" w14:textId="1105A061" w:rsidR="00183A0F" w:rsidRPr="00282602" w:rsidRDefault="00183A0F" w:rsidP="00183A0F">
      <w:pPr>
        <w:pStyle w:val="DDList"/>
        <w:rPr>
          <w:sz w:val="24"/>
          <w:szCs w:val="24"/>
        </w:rPr>
      </w:pPr>
      <w:r w:rsidRPr="00282602">
        <w:rPr>
          <w:sz w:val="24"/>
          <w:szCs w:val="24"/>
        </w:rPr>
        <w:t>Any other relevant legislation</w:t>
      </w:r>
      <w:r w:rsidR="00282602" w:rsidRPr="00282602">
        <w:rPr>
          <w:sz w:val="24"/>
          <w:szCs w:val="24"/>
        </w:rPr>
        <w:t>.</w:t>
      </w:r>
    </w:p>
    <w:p w14:paraId="32D21BE5" w14:textId="77777777" w:rsidR="00183A0F" w:rsidRPr="00365CBD" w:rsidRDefault="00183A0F" w:rsidP="00183A0F">
      <w:pPr>
        <w:tabs>
          <w:tab w:val="left" w:pos="5475"/>
        </w:tabs>
        <w:rPr>
          <w:highlight w:val="yellow"/>
        </w:rPr>
      </w:pPr>
    </w:p>
    <w:p w14:paraId="4184E7C0" w14:textId="4FD546DA" w:rsidR="00183A0F" w:rsidRPr="00ED73D0" w:rsidRDefault="00183A0F" w:rsidP="00183A0F">
      <w:pPr>
        <w:pStyle w:val="DDtext"/>
      </w:pPr>
      <w:r w:rsidRPr="00ED73D0">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BD1C60" w:rsidRPr="00ED73D0">
        <w:t>Wales and</w:t>
      </w:r>
      <w:r w:rsidRPr="00ED73D0">
        <w:t xml:space="preserve"> applying the principles of SMNR. In particular, NRW acknowledges that it is a principle of sustainable management to take action to prevent significant damage to ecosystems. We consider that, in </w:t>
      </w:r>
      <w:r w:rsidRPr="00282602">
        <w:t xml:space="preserve">granting the </w:t>
      </w:r>
      <w:r w:rsidR="00C76AE1" w:rsidRPr="00282602">
        <w:t>p</w:t>
      </w:r>
      <w:r w:rsidRPr="00282602">
        <w:t>ermit</w:t>
      </w:r>
      <w:r w:rsidR="009F07DA">
        <w:t>,</w:t>
      </w:r>
      <w:r w:rsidR="00C76AE1" w:rsidRPr="00282602">
        <w:t xml:space="preserve"> </w:t>
      </w:r>
      <w:r w:rsidRPr="00ED73D0">
        <w:t>a high level of protection will be delivered for the environment and human health through the operation of the Installation in accordance with the permit conditions. NRW is satisfied that this decision is compatible with its general purpose of pursuing the sustainable management of natural resources in relation to Wales and applying the principles of sustainable management of natural resources</w:t>
      </w:r>
      <w:r w:rsidR="009F07DA">
        <w:t>.</w:t>
      </w:r>
    </w:p>
    <w:p w14:paraId="2E57C877" w14:textId="77777777" w:rsidR="00C12EB0" w:rsidRPr="008E428B" w:rsidRDefault="00C12EB0" w:rsidP="00C12EB0">
      <w:pPr>
        <w:pStyle w:val="DDtext"/>
      </w:pPr>
      <w:bookmarkStart w:id="5" w:name="_Hlk83627093"/>
    </w:p>
    <w:bookmarkEnd w:id="5"/>
    <w:p w14:paraId="78B24FE0" w14:textId="0ED6A683" w:rsidR="00C12EB0" w:rsidRPr="008E428B" w:rsidRDefault="00C12EB0" w:rsidP="00C12EB0">
      <w:pPr>
        <w:pStyle w:val="DDtext"/>
      </w:pPr>
      <w:r w:rsidRPr="008E428B">
        <w:t xml:space="preserve">As the EPR regulator in Wales, </w:t>
      </w:r>
      <w:r>
        <w:t>NRW</w:t>
      </w:r>
      <w:r w:rsidRPr="008E428B">
        <w:t xml:space="preserve"> are required to determine any duly made permit application. This means that we must decide either to grant, or to refuse the variation based upon an objective assessment of the proposals against the detailed legal requirements of EPR. Our </w:t>
      </w:r>
      <w:r w:rsidRPr="006170ED">
        <w:t>public participation statement</w:t>
      </w:r>
      <w:r>
        <w:rPr>
          <w:rStyle w:val="FootnoteReference"/>
        </w:rPr>
        <w:footnoteReference w:id="1"/>
      </w:r>
      <w:r w:rsidRPr="008E428B">
        <w:t xml:space="preserve"> gives more information on what can, and cannot, be taken into account when making our permitting decision.</w:t>
      </w:r>
    </w:p>
    <w:p w14:paraId="6BAF2BA0" w14:textId="77777777" w:rsidR="00C12EB0" w:rsidRPr="008E428B" w:rsidRDefault="00C12EB0" w:rsidP="00C12EB0">
      <w:pPr>
        <w:pStyle w:val="DDtext"/>
      </w:pPr>
    </w:p>
    <w:p w14:paraId="3A297EA7" w14:textId="41832635" w:rsidR="00C12EB0" w:rsidRDefault="00C12EB0" w:rsidP="00C12EB0">
      <w:pPr>
        <w:pStyle w:val="DDtext"/>
      </w:pPr>
      <w:r>
        <w:t>T</w:t>
      </w:r>
      <w:r w:rsidRPr="008E428B">
        <w:t xml:space="preserve">he application, and this decision document, only considers the permitting of the facility under EPR as described throughout the document. </w:t>
      </w:r>
      <w:r>
        <w:t xml:space="preserve">We only assess the installation and its impacts and cannot take into consideration indirect impacts which are not as a direct result of activity within the installation boundary. </w:t>
      </w:r>
    </w:p>
    <w:p w14:paraId="64ECAB4D" w14:textId="77777777" w:rsidR="00C12EB0" w:rsidRDefault="00C12EB0" w:rsidP="00C12EB0">
      <w:pPr>
        <w:pStyle w:val="DDtext"/>
      </w:pPr>
    </w:p>
    <w:p w14:paraId="630F07B1" w14:textId="3B566F3C" w:rsidR="00183A0F" w:rsidRPr="00C12EB0" w:rsidRDefault="00C12EB0" w:rsidP="00183A0F">
      <w:pPr>
        <w:pStyle w:val="DDtext"/>
      </w:pPr>
      <w:r w:rsidRPr="008E428B">
        <w:t>Any proposed development</w:t>
      </w:r>
      <w:r>
        <w:t xml:space="preserve"> and wider associated activit</w:t>
      </w:r>
      <w:r w:rsidR="00F062EA">
        <w:t>ies</w:t>
      </w:r>
      <w:r w:rsidRPr="008E428B">
        <w:t xml:space="preserve"> will be required to be compliant with all relevant and applicable law, for example</w:t>
      </w:r>
      <w:r>
        <w:t>,</w:t>
      </w:r>
      <w:r w:rsidRPr="008E428B">
        <w:t xml:space="preserve"> environmental law, health and safety law, planning law. </w:t>
      </w:r>
      <w:r>
        <w:t>This other legislation acts</w:t>
      </w:r>
      <w:r w:rsidRPr="008E428B">
        <w:t xml:space="preserve"> largely independently </w:t>
      </w:r>
      <w:r w:rsidR="000F3C90">
        <w:t xml:space="preserve">of EPR </w:t>
      </w:r>
      <w:r w:rsidRPr="008E428B">
        <w:t>(although they may be inter-related). Such other matters are beyond both the scope of this document, and of our regulatory remit and expertise</w:t>
      </w:r>
      <w:r>
        <w:t xml:space="preserve"> and</w:t>
      </w:r>
      <w:r w:rsidRPr="008E428B">
        <w:t xml:space="preserve"> are not relevant to our EPR permitting decision. Ensuring compliance with all other regulation and obtaining any required consents (such as planning permission) is the responsibility of those undertaking the development and is regulated by the </w:t>
      </w:r>
      <w:r>
        <w:t xml:space="preserve">relevant </w:t>
      </w:r>
      <w:r w:rsidRPr="008E428B">
        <w:t>appropriate authority for each.</w:t>
      </w:r>
      <w:r w:rsidRPr="008E428B">
        <w:rPr>
          <w:color w:val="1F1F1F"/>
          <w:shd w:val="clear" w:color="auto" w:fill="FFFFFF"/>
        </w:rPr>
        <w:t xml:space="preserve"> </w:t>
      </w:r>
    </w:p>
    <w:p w14:paraId="7FA19559" w14:textId="77777777" w:rsidR="00781635" w:rsidRDefault="00781635" w:rsidP="00781635">
      <w:pPr>
        <w:pStyle w:val="Heading1"/>
        <w:numPr>
          <w:ilvl w:val="0"/>
          <w:numId w:val="30"/>
        </w:numPr>
      </w:pPr>
      <w:bookmarkStart w:id="6" w:name="_Toc171688544"/>
      <w:r>
        <w:t>Consultation</w:t>
      </w:r>
      <w:bookmarkEnd w:id="6"/>
      <w:r>
        <w:t xml:space="preserve"> </w:t>
      </w:r>
    </w:p>
    <w:p w14:paraId="0AA1F807" w14:textId="77777777" w:rsidR="00105557" w:rsidRDefault="00105557" w:rsidP="00105557">
      <w:pPr>
        <w:rPr>
          <w:lang w:eastAsia="en-US"/>
        </w:rPr>
      </w:pPr>
    </w:p>
    <w:p w14:paraId="0EC08260" w14:textId="603A99CF" w:rsidR="00781635" w:rsidRPr="00565A02" w:rsidRDefault="00781635" w:rsidP="00781635">
      <w:pPr>
        <w:pStyle w:val="Heading2"/>
        <w:numPr>
          <w:ilvl w:val="1"/>
          <w:numId w:val="30"/>
        </w:numPr>
      </w:pPr>
      <w:bookmarkStart w:id="7" w:name="_Toc171688545"/>
      <w:r w:rsidRPr="00565A02">
        <w:t>Consultation on the Application</w:t>
      </w:r>
      <w:bookmarkEnd w:id="7"/>
    </w:p>
    <w:p w14:paraId="2FB0D7B3" w14:textId="6B533FEE" w:rsidR="00781635" w:rsidRDefault="00781635" w:rsidP="00781635">
      <w:pPr>
        <w:pStyle w:val="DDtext"/>
      </w:pPr>
      <w:r w:rsidRPr="001D6477">
        <w:t xml:space="preserve">We </w:t>
      </w:r>
      <w:r w:rsidR="00105557">
        <w:t xml:space="preserve">have </w:t>
      </w:r>
      <w:r w:rsidRPr="001D6477">
        <w:t xml:space="preserve">carried out consultation on the </w:t>
      </w:r>
      <w:r w:rsidR="001077BF">
        <w:t>a</w:t>
      </w:r>
      <w:r w:rsidRPr="001D6477">
        <w:t>pplication in accordance with the E</w:t>
      </w:r>
      <w:r>
        <w:t xml:space="preserve">nvironment </w:t>
      </w:r>
      <w:r w:rsidRPr="001D6477">
        <w:t>P</w:t>
      </w:r>
      <w:r>
        <w:t xml:space="preserve">ermitting </w:t>
      </w:r>
      <w:r w:rsidRPr="001D6477">
        <w:t>R</w:t>
      </w:r>
      <w:r>
        <w:t>egulations (EPR)</w:t>
      </w:r>
      <w:r w:rsidRPr="001D6477">
        <w:t>, our statutory P</w:t>
      </w:r>
      <w:r>
        <w:t xml:space="preserve">ublic </w:t>
      </w:r>
      <w:r w:rsidRPr="001D6477">
        <w:t>P</w:t>
      </w:r>
      <w:r>
        <w:t xml:space="preserve">articipation </w:t>
      </w:r>
      <w:r w:rsidRPr="001D6477">
        <w:t>S</w:t>
      </w:r>
      <w:r>
        <w:t>tatement (PPS)</w:t>
      </w:r>
      <w:r w:rsidRPr="001D6477">
        <w:t xml:space="preserve"> and our Regulatory Guidance</w:t>
      </w:r>
      <w:r w:rsidR="001077BF">
        <w:t>.</w:t>
      </w:r>
    </w:p>
    <w:p w14:paraId="369E59AF" w14:textId="77777777" w:rsidR="00B15EEF" w:rsidRDefault="00B15EEF" w:rsidP="00781635">
      <w:pPr>
        <w:pStyle w:val="DDtext"/>
      </w:pPr>
    </w:p>
    <w:p w14:paraId="58E29559" w14:textId="3791BF7F" w:rsidR="00781635" w:rsidRPr="0003127B" w:rsidRDefault="00B15EEF" w:rsidP="0003127B">
      <w:pPr>
        <w:pStyle w:val="DDtext"/>
      </w:pPr>
      <w:r>
        <w:t xml:space="preserve">A copy of the application </w:t>
      </w:r>
      <w:r w:rsidR="00D35259">
        <w:t xml:space="preserve">is available on the public register for anyone to view. </w:t>
      </w:r>
      <w:r w:rsidR="00781635" w:rsidRPr="0092336B">
        <w:t xml:space="preserve">We advertised the </w:t>
      </w:r>
      <w:r w:rsidR="0092336B">
        <w:t>a</w:t>
      </w:r>
      <w:r w:rsidR="00781635" w:rsidRPr="0092336B">
        <w:t xml:space="preserve">pplication </w:t>
      </w:r>
      <w:r w:rsidR="0092336B">
        <w:t xml:space="preserve">to the public </w:t>
      </w:r>
      <w:r w:rsidR="00781635" w:rsidRPr="0092336B">
        <w:t xml:space="preserve">by a notice placed on our website </w:t>
      </w:r>
      <w:r w:rsidR="00A2619C">
        <w:t xml:space="preserve">directing </w:t>
      </w:r>
      <w:r w:rsidR="00A2619C">
        <w:lastRenderedPageBreak/>
        <w:t>people to the public register</w:t>
      </w:r>
      <w:r w:rsidR="00B62BE8">
        <w:t xml:space="preserve">, </w:t>
      </w:r>
      <w:r w:rsidR="00F42B36">
        <w:t xml:space="preserve">advising them </w:t>
      </w:r>
      <w:r w:rsidR="003C6027">
        <w:t xml:space="preserve">of </w:t>
      </w:r>
      <w:r w:rsidR="00F42B36">
        <w:t>how they could arrange for copies to be made if re</w:t>
      </w:r>
      <w:r w:rsidR="00B52550">
        <w:t xml:space="preserve">quired and how they can provide comments. </w:t>
      </w:r>
    </w:p>
    <w:p w14:paraId="0BE9A295" w14:textId="77777777" w:rsidR="00781635" w:rsidRPr="001D6477" w:rsidRDefault="00781635" w:rsidP="00781635">
      <w:pPr>
        <w:rPr>
          <w:rFonts w:cs="Arial"/>
        </w:rPr>
      </w:pPr>
    </w:p>
    <w:p w14:paraId="1D0ED2C5" w14:textId="4535A80F" w:rsidR="00781635" w:rsidRPr="001D6477" w:rsidRDefault="00781635" w:rsidP="00781635">
      <w:pPr>
        <w:pStyle w:val="DDtext"/>
        <w:rPr>
          <w:i/>
        </w:rPr>
      </w:pPr>
      <w:r w:rsidRPr="001D6477">
        <w:t xml:space="preserve">We </w:t>
      </w:r>
      <w:r w:rsidR="0048336E">
        <w:t>also consulted with the following bodies</w:t>
      </w:r>
      <w:r w:rsidRPr="0003127B">
        <w:t>, which includes those with whom we have “Working Together Agreements”:</w:t>
      </w:r>
      <w:r w:rsidRPr="001D6477">
        <w:rPr>
          <w:i/>
        </w:rPr>
        <w:t xml:space="preserve"> </w:t>
      </w:r>
    </w:p>
    <w:p w14:paraId="5CB8A296" w14:textId="77777777" w:rsidR="00781635" w:rsidRDefault="00781635" w:rsidP="00781635">
      <w:pPr>
        <w:rPr>
          <w:b/>
          <w:sz w:val="32"/>
          <w:szCs w:val="32"/>
        </w:rPr>
      </w:pPr>
    </w:p>
    <w:p w14:paraId="32423839" w14:textId="3D008D56" w:rsidR="00781635" w:rsidRPr="00282602" w:rsidRDefault="00282602" w:rsidP="00781635">
      <w:pPr>
        <w:pStyle w:val="DDList"/>
        <w:rPr>
          <w:rFonts w:cs="Arial"/>
          <w:sz w:val="24"/>
        </w:rPr>
      </w:pPr>
      <w:r w:rsidRPr="00282602">
        <w:rPr>
          <w:rFonts w:cs="Arial"/>
          <w:sz w:val="24"/>
        </w:rPr>
        <w:t>City and County of Swansea – Planning Department</w:t>
      </w:r>
    </w:p>
    <w:p w14:paraId="46CB6C1E" w14:textId="13438C10" w:rsidR="00282602" w:rsidRPr="00282602" w:rsidRDefault="00282602" w:rsidP="00781635">
      <w:pPr>
        <w:pStyle w:val="DDList"/>
        <w:rPr>
          <w:rFonts w:cs="Arial"/>
          <w:sz w:val="24"/>
        </w:rPr>
      </w:pPr>
      <w:r w:rsidRPr="00282602">
        <w:rPr>
          <w:rFonts w:cs="Arial"/>
          <w:sz w:val="24"/>
        </w:rPr>
        <w:t>City and County of Swansea – Environmental Health Department</w:t>
      </w:r>
    </w:p>
    <w:p w14:paraId="7115E1F3" w14:textId="5A345873" w:rsidR="00282602" w:rsidRPr="00282602" w:rsidRDefault="00282602" w:rsidP="00781635">
      <w:pPr>
        <w:pStyle w:val="DDList"/>
        <w:rPr>
          <w:rFonts w:cs="Arial"/>
          <w:sz w:val="24"/>
        </w:rPr>
      </w:pPr>
      <w:r w:rsidRPr="00282602">
        <w:rPr>
          <w:rFonts w:cs="Arial"/>
          <w:sz w:val="24"/>
        </w:rPr>
        <w:t>Health and Safety Executive</w:t>
      </w:r>
    </w:p>
    <w:p w14:paraId="4471F446" w14:textId="25CD8E51" w:rsidR="00282602" w:rsidRPr="00282602" w:rsidRDefault="00282602" w:rsidP="00781635">
      <w:pPr>
        <w:pStyle w:val="DDList"/>
        <w:rPr>
          <w:rFonts w:cs="Arial"/>
          <w:sz w:val="24"/>
        </w:rPr>
      </w:pPr>
      <w:r w:rsidRPr="00282602">
        <w:rPr>
          <w:rFonts w:cs="Arial"/>
          <w:sz w:val="24"/>
        </w:rPr>
        <w:t>Mid and West Wales Fire and Rescue Service</w:t>
      </w:r>
    </w:p>
    <w:p w14:paraId="3173B37B" w14:textId="77777777" w:rsidR="00781635" w:rsidRDefault="00781635" w:rsidP="00781635">
      <w:pPr>
        <w:rPr>
          <w:rFonts w:cs="Arial"/>
          <w:sz w:val="22"/>
          <w:szCs w:val="22"/>
        </w:rPr>
      </w:pPr>
    </w:p>
    <w:p w14:paraId="2FDFC56E" w14:textId="3B49CACE" w:rsidR="00B62BE8" w:rsidRDefault="00781635" w:rsidP="00781635">
      <w:pPr>
        <w:pStyle w:val="DDtext"/>
      </w:pPr>
      <w:r w:rsidRPr="001A058D">
        <w:t xml:space="preserve">These are bodies whose expertise, democratic accountability and/or local knowledge make it appropriate for us to seek their views directly.  </w:t>
      </w:r>
    </w:p>
    <w:p w14:paraId="34F14A71" w14:textId="77777777" w:rsidR="00105557" w:rsidRDefault="00105557" w:rsidP="00781635">
      <w:pPr>
        <w:pStyle w:val="DDtext"/>
      </w:pPr>
    </w:p>
    <w:p w14:paraId="668B0858" w14:textId="03F939F5" w:rsidR="003C6027" w:rsidRDefault="00B62BE8" w:rsidP="00B62BE8">
      <w:pPr>
        <w:pStyle w:val="OptionalText"/>
        <w:rPr>
          <w:b/>
          <w:bCs/>
          <w:i w:val="0"/>
          <w:color w:val="auto"/>
        </w:rPr>
      </w:pPr>
      <w:r w:rsidRPr="0092336B">
        <w:rPr>
          <w:i w:val="0"/>
          <w:color w:val="auto"/>
        </w:rPr>
        <w:t xml:space="preserve">The consultation started </w:t>
      </w:r>
      <w:r w:rsidR="00282602" w:rsidRPr="00282602">
        <w:rPr>
          <w:i w:val="0"/>
          <w:color w:val="auto"/>
        </w:rPr>
        <w:t>24/08/2023</w:t>
      </w:r>
      <w:r w:rsidRPr="00282602">
        <w:rPr>
          <w:i w:val="0"/>
          <w:color w:val="auto"/>
        </w:rPr>
        <w:t xml:space="preserve"> and ended on </w:t>
      </w:r>
      <w:r w:rsidR="00282602" w:rsidRPr="00282602">
        <w:rPr>
          <w:i w:val="0"/>
          <w:color w:val="auto"/>
        </w:rPr>
        <w:t>22/09/2023</w:t>
      </w:r>
      <w:r w:rsidR="00282602">
        <w:rPr>
          <w:rStyle w:val="FootnoteReference"/>
          <w:i w:val="0"/>
          <w:color w:val="auto"/>
        </w:rPr>
        <w:footnoteReference w:id="2"/>
      </w:r>
      <w:r w:rsidRPr="007D2111">
        <w:rPr>
          <w:i w:val="0"/>
          <w:color w:val="auto"/>
        </w:rPr>
        <w:t>.</w:t>
      </w:r>
      <w:r>
        <w:rPr>
          <w:b/>
          <w:bCs/>
          <w:i w:val="0"/>
          <w:color w:val="auto"/>
        </w:rPr>
        <w:t xml:space="preserve"> </w:t>
      </w:r>
    </w:p>
    <w:p w14:paraId="0AE50A06" w14:textId="77777777" w:rsidR="00282602" w:rsidRDefault="00282602" w:rsidP="00105557">
      <w:pPr>
        <w:pStyle w:val="OptionalText"/>
        <w:rPr>
          <w:iCs/>
          <w:color w:val="FF00FF"/>
        </w:rPr>
      </w:pPr>
    </w:p>
    <w:p w14:paraId="6512E606" w14:textId="59D992E4" w:rsidR="00781635" w:rsidRPr="00105557" w:rsidRDefault="003C6027" w:rsidP="00105557">
      <w:pPr>
        <w:pStyle w:val="OptionalText"/>
        <w:rPr>
          <w:i w:val="0"/>
          <w:color w:val="auto"/>
        </w:rPr>
      </w:pPr>
      <w:r w:rsidRPr="003C60D9">
        <w:rPr>
          <w:i w:val="0"/>
          <w:color w:val="auto"/>
        </w:rPr>
        <w:t xml:space="preserve">No consultation responses were received. </w:t>
      </w:r>
    </w:p>
    <w:p w14:paraId="255F98E6" w14:textId="0FBE4FD0" w:rsidR="00105557" w:rsidRPr="00105557" w:rsidRDefault="00781635" w:rsidP="00105557">
      <w:pPr>
        <w:pStyle w:val="Heading2"/>
        <w:numPr>
          <w:ilvl w:val="1"/>
          <w:numId w:val="30"/>
        </w:numPr>
      </w:pPr>
      <w:bookmarkStart w:id="8" w:name="_Toc171688546"/>
      <w:r w:rsidRPr="003C60D9">
        <w:t>Draft Permit Consultation</w:t>
      </w:r>
      <w:bookmarkEnd w:id="8"/>
      <w:r w:rsidR="00105557">
        <w:t xml:space="preserve"> </w:t>
      </w:r>
    </w:p>
    <w:p w14:paraId="0BABBECC" w14:textId="77777777" w:rsidR="00282602" w:rsidRDefault="00282602" w:rsidP="00B35254">
      <w:pPr>
        <w:pStyle w:val="OptionalText"/>
        <w:rPr>
          <w:i w:val="0"/>
          <w:iCs/>
          <w:color w:val="auto"/>
        </w:rPr>
      </w:pPr>
    </w:p>
    <w:p w14:paraId="75E3C647" w14:textId="7A9AF305" w:rsidR="00B35254" w:rsidRPr="009F07DA" w:rsidRDefault="00781635" w:rsidP="00B35254">
      <w:pPr>
        <w:pStyle w:val="OptionalText"/>
        <w:rPr>
          <w:bCs/>
          <w:i w:val="0"/>
          <w:iCs/>
          <w:color w:val="auto"/>
        </w:rPr>
      </w:pPr>
      <w:r w:rsidRPr="009F07DA">
        <w:rPr>
          <w:i w:val="0"/>
          <w:iCs/>
          <w:color w:val="auto"/>
        </w:rPr>
        <w:t xml:space="preserve">We </w:t>
      </w:r>
      <w:r w:rsidR="009F07DA" w:rsidRPr="009F07DA">
        <w:rPr>
          <w:i w:val="0"/>
          <w:iCs/>
          <w:color w:val="auto"/>
        </w:rPr>
        <w:t>also carried</w:t>
      </w:r>
      <w:r w:rsidRPr="009F07DA">
        <w:rPr>
          <w:i w:val="0"/>
          <w:iCs/>
          <w:color w:val="auto"/>
        </w:rPr>
        <w:t xml:space="preserve"> out consultation on our </w:t>
      </w:r>
      <w:r w:rsidR="003C60D9" w:rsidRPr="009F07DA">
        <w:rPr>
          <w:i w:val="0"/>
          <w:iCs/>
          <w:color w:val="auto"/>
        </w:rPr>
        <w:t>draft decision</w:t>
      </w:r>
      <w:r w:rsidRPr="009F07DA">
        <w:rPr>
          <w:i w:val="0"/>
          <w:iCs/>
          <w:color w:val="auto"/>
        </w:rPr>
        <w:t xml:space="preserve">. This consultation </w:t>
      </w:r>
      <w:r w:rsidR="009F07DA" w:rsidRPr="009F07DA">
        <w:rPr>
          <w:i w:val="0"/>
          <w:iCs/>
          <w:color w:val="auto"/>
        </w:rPr>
        <w:t>began</w:t>
      </w:r>
      <w:r w:rsidRPr="009F07DA">
        <w:rPr>
          <w:i w:val="0"/>
          <w:iCs/>
          <w:color w:val="auto"/>
        </w:rPr>
        <w:t xml:space="preserve"> on</w:t>
      </w:r>
      <w:r w:rsidR="003C60D9" w:rsidRPr="009F07DA">
        <w:rPr>
          <w:i w:val="0"/>
          <w:iCs/>
          <w:color w:val="auto"/>
        </w:rPr>
        <w:t xml:space="preserve"> </w:t>
      </w:r>
      <w:r w:rsidR="009F07DA" w:rsidRPr="009F07DA">
        <w:rPr>
          <w:i w:val="0"/>
          <w:iCs/>
          <w:color w:val="auto"/>
        </w:rPr>
        <w:t>18/07/2024</w:t>
      </w:r>
      <w:r w:rsidRPr="009F07DA">
        <w:rPr>
          <w:i w:val="0"/>
          <w:iCs/>
          <w:color w:val="auto"/>
        </w:rPr>
        <w:t xml:space="preserve"> and end</w:t>
      </w:r>
      <w:r w:rsidR="009F07DA" w:rsidRPr="009F07DA">
        <w:rPr>
          <w:i w:val="0"/>
          <w:iCs/>
          <w:color w:val="auto"/>
        </w:rPr>
        <w:t>ed</w:t>
      </w:r>
      <w:r w:rsidRPr="009F07DA">
        <w:rPr>
          <w:i w:val="0"/>
          <w:iCs/>
          <w:color w:val="auto"/>
        </w:rPr>
        <w:t xml:space="preserve"> on </w:t>
      </w:r>
      <w:r w:rsidR="009F07DA" w:rsidRPr="009F07DA">
        <w:rPr>
          <w:bCs/>
          <w:i w:val="0"/>
          <w:iCs/>
          <w:color w:val="auto"/>
        </w:rPr>
        <w:t>15/08/2024</w:t>
      </w:r>
      <w:r w:rsidR="00B35254" w:rsidRPr="009F07DA">
        <w:rPr>
          <w:bCs/>
          <w:i w:val="0"/>
          <w:iCs/>
          <w:color w:val="auto"/>
        </w:rPr>
        <w:t>.</w:t>
      </w:r>
    </w:p>
    <w:p w14:paraId="159F9F63" w14:textId="2E140331" w:rsidR="0017551B" w:rsidRDefault="00B35254" w:rsidP="0017551B">
      <w:pPr>
        <w:pStyle w:val="Heading1"/>
        <w:numPr>
          <w:ilvl w:val="0"/>
          <w:numId w:val="30"/>
        </w:numPr>
      </w:pPr>
      <w:bookmarkStart w:id="9" w:name="_Toc171688547"/>
      <w:r w:rsidRPr="00B35254">
        <w:t>Requests for information</w:t>
      </w:r>
      <w:bookmarkEnd w:id="9"/>
      <w:r w:rsidRPr="00B35254">
        <w:t xml:space="preserve"> </w:t>
      </w:r>
    </w:p>
    <w:p w14:paraId="7F8FCCAF" w14:textId="77777777" w:rsidR="0017551B" w:rsidRDefault="0017551B" w:rsidP="0017551B">
      <w:pPr>
        <w:rPr>
          <w:lang w:eastAsia="en-US"/>
        </w:rPr>
      </w:pPr>
    </w:p>
    <w:p w14:paraId="03421C32" w14:textId="18204223" w:rsidR="00282602" w:rsidRDefault="00BB0231" w:rsidP="00BB0231">
      <w:pPr>
        <w:pStyle w:val="DDtext"/>
      </w:pPr>
      <w:bookmarkStart w:id="10" w:name="_Hlk141962519"/>
      <w:r>
        <w:t xml:space="preserve">Further information was requested during determination by way of a Schedule 5 Notice requiring the applicant to provide </w:t>
      </w:r>
      <w:r w:rsidRPr="007B0F07">
        <w:t>further information relating to</w:t>
      </w:r>
      <w:r w:rsidR="00282602">
        <w:t>:</w:t>
      </w:r>
    </w:p>
    <w:p w14:paraId="1E643981" w14:textId="77777777" w:rsidR="00282602" w:rsidRDefault="00282602" w:rsidP="00BB0231">
      <w:pPr>
        <w:pStyle w:val="DDtext"/>
      </w:pPr>
    </w:p>
    <w:p w14:paraId="1964F3E3" w14:textId="1D358EDF" w:rsidR="00282602" w:rsidRPr="00282602" w:rsidRDefault="00282602" w:rsidP="00282602">
      <w:pPr>
        <w:pStyle w:val="DDtext"/>
        <w:numPr>
          <w:ilvl w:val="0"/>
          <w:numId w:val="36"/>
        </w:numPr>
      </w:pPr>
      <w:r>
        <w:t>Details</w:t>
      </w:r>
      <w:r w:rsidRPr="00282602">
        <w:t xml:space="preserve"> of how the requirements of the Waste Treatment </w:t>
      </w:r>
      <w:proofErr w:type="spellStart"/>
      <w:r w:rsidR="00F13407">
        <w:t>BRef</w:t>
      </w:r>
      <w:proofErr w:type="spellEnd"/>
      <w:r w:rsidR="00F13407">
        <w:t xml:space="preserve"> BAT</w:t>
      </w:r>
      <w:r w:rsidRPr="00282602">
        <w:t xml:space="preserve"> conclusions 3, 6, 7, 8 and 20 will be met </w:t>
      </w:r>
      <w:r w:rsidR="00F13407">
        <w:t xml:space="preserve">for </w:t>
      </w:r>
      <w:r w:rsidRPr="00282602">
        <w:t xml:space="preserve">every part of these conclusions that is applicable to the </w:t>
      </w:r>
      <w:proofErr w:type="gramStart"/>
      <w:r w:rsidRPr="00282602">
        <w:t>proposal</w:t>
      </w:r>
      <w:r>
        <w:t>;</w:t>
      </w:r>
      <w:proofErr w:type="gramEnd"/>
    </w:p>
    <w:p w14:paraId="50ED0575" w14:textId="2BDE7A7F" w:rsidR="00282602" w:rsidRPr="00282602" w:rsidRDefault="00282602" w:rsidP="00282602">
      <w:pPr>
        <w:pStyle w:val="DDtext"/>
        <w:numPr>
          <w:ilvl w:val="0"/>
          <w:numId w:val="36"/>
        </w:numPr>
      </w:pPr>
      <w:r>
        <w:t>Details</w:t>
      </w:r>
      <w:r w:rsidRPr="00282602">
        <w:t xml:space="preserve"> of how the requirements of the Waste Treatment </w:t>
      </w:r>
      <w:proofErr w:type="spellStart"/>
      <w:r w:rsidRPr="00282602">
        <w:t>BR</w:t>
      </w:r>
      <w:r>
        <w:t>ef</w:t>
      </w:r>
      <w:proofErr w:type="spellEnd"/>
      <w:r w:rsidRPr="00282602">
        <w:t xml:space="preserve"> </w:t>
      </w:r>
      <w:r w:rsidR="00F13407">
        <w:t xml:space="preserve">BAT </w:t>
      </w:r>
      <w:r w:rsidRPr="00282602">
        <w:t>conclusion 19 are met</w:t>
      </w:r>
      <w:r>
        <w:t>; and</w:t>
      </w:r>
    </w:p>
    <w:p w14:paraId="1B5EA580" w14:textId="24A76611" w:rsidR="00282602" w:rsidRPr="00282602" w:rsidRDefault="00282602" w:rsidP="00282602">
      <w:pPr>
        <w:pStyle w:val="DDtext"/>
        <w:numPr>
          <w:ilvl w:val="0"/>
          <w:numId w:val="36"/>
        </w:numPr>
      </w:pPr>
      <w:r>
        <w:lastRenderedPageBreak/>
        <w:t>Details</w:t>
      </w:r>
      <w:r w:rsidRPr="00282602">
        <w:t xml:space="preserve"> of the Energy efficiency plan and the Energy balance record that will be used to meet the requirements of Waste Treatment </w:t>
      </w:r>
      <w:proofErr w:type="spellStart"/>
      <w:r w:rsidRPr="00282602">
        <w:t>BR</w:t>
      </w:r>
      <w:r>
        <w:t>ef</w:t>
      </w:r>
      <w:proofErr w:type="spellEnd"/>
      <w:r w:rsidRPr="00282602">
        <w:t xml:space="preserve"> </w:t>
      </w:r>
      <w:r w:rsidR="00F13407">
        <w:t xml:space="preserve">BAT </w:t>
      </w:r>
      <w:r w:rsidRPr="00282602">
        <w:t>conclusion 23.</w:t>
      </w:r>
    </w:p>
    <w:p w14:paraId="307AFA97" w14:textId="77777777" w:rsidR="00282602" w:rsidRDefault="00282602" w:rsidP="00BB0231">
      <w:pPr>
        <w:pStyle w:val="DDtext"/>
        <w:rPr>
          <w:i/>
          <w:iCs/>
          <w:color w:val="FF00FF"/>
        </w:rPr>
      </w:pPr>
    </w:p>
    <w:p w14:paraId="4CC03407" w14:textId="1A405148" w:rsidR="00BB0231" w:rsidRDefault="00BB0231" w:rsidP="00BB0231">
      <w:pPr>
        <w:pStyle w:val="DDtext"/>
      </w:pPr>
      <w:r w:rsidRPr="007B0F07">
        <w:t xml:space="preserve">The Schedule 5 Notice was sent </w:t>
      </w:r>
      <w:r w:rsidRPr="00282602">
        <w:t xml:space="preserve">on </w:t>
      </w:r>
      <w:r w:rsidR="00282602" w:rsidRPr="00282602">
        <w:t>14/11/2023</w:t>
      </w:r>
      <w:r w:rsidRPr="00282602">
        <w:t xml:space="preserve"> with a </w:t>
      </w:r>
      <w:r w:rsidR="00F82A5B" w:rsidRPr="00282602">
        <w:t>deadline for response of</w:t>
      </w:r>
      <w:r w:rsidRPr="00282602">
        <w:t xml:space="preserve"> </w:t>
      </w:r>
      <w:r w:rsidR="00282602" w:rsidRPr="00282602">
        <w:t>28/11/2023</w:t>
      </w:r>
      <w:r w:rsidRPr="00282602">
        <w:t xml:space="preserve">. </w:t>
      </w:r>
    </w:p>
    <w:p w14:paraId="4C2E4777" w14:textId="77777777" w:rsidR="00282602" w:rsidRDefault="00282602" w:rsidP="00F82A5B">
      <w:pPr>
        <w:pStyle w:val="DDtext"/>
        <w:rPr>
          <w:i/>
          <w:iCs/>
          <w:color w:val="FF00FF"/>
        </w:rPr>
      </w:pPr>
    </w:p>
    <w:p w14:paraId="6EFEA73A" w14:textId="101A216C" w:rsidR="00282602" w:rsidRDefault="00F82A5B" w:rsidP="00BB0231">
      <w:pPr>
        <w:pStyle w:val="DDtext"/>
      </w:pPr>
      <w:r>
        <w:t xml:space="preserve">The applicant’s response to the Schedule 5 Notice was provided </w:t>
      </w:r>
      <w:r w:rsidRPr="00282602">
        <w:t xml:space="preserve">on </w:t>
      </w:r>
      <w:r w:rsidR="00282602" w:rsidRPr="00282602">
        <w:t>08/12/2023</w:t>
      </w:r>
      <w:r w:rsidRPr="00282602">
        <w:t xml:space="preserve">. </w:t>
      </w:r>
      <w:r>
        <w:t>The additional information supplied satisfied the requirements of the Schedule 5 Notice.</w:t>
      </w:r>
    </w:p>
    <w:p w14:paraId="4F9F71EC" w14:textId="77777777" w:rsidR="00282602" w:rsidRDefault="00282602" w:rsidP="00BB0231">
      <w:pPr>
        <w:pStyle w:val="DDtext"/>
      </w:pPr>
    </w:p>
    <w:p w14:paraId="2DACCA3B" w14:textId="69C67C45" w:rsidR="00282602" w:rsidRDefault="00282602" w:rsidP="00282602">
      <w:pPr>
        <w:pStyle w:val="DDtext"/>
      </w:pPr>
      <w:r>
        <w:t>Due to changes to the proposals outlined in the response to the Schedule 5 Notice, we needed more information from the applicant to complete the determination. To this end, we issued a second Schedule 5 Notice on 03/01/2024, with a response date of 18/01/2024, requiring the applicant to provide:</w:t>
      </w:r>
    </w:p>
    <w:p w14:paraId="759787C2" w14:textId="77777777" w:rsidR="00282602" w:rsidRDefault="00282602" w:rsidP="00282602">
      <w:pPr>
        <w:autoSpaceDE w:val="0"/>
        <w:autoSpaceDN w:val="0"/>
        <w:adjustRightInd w:val="0"/>
        <w:spacing w:line="360" w:lineRule="auto"/>
        <w:jc w:val="left"/>
        <w:rPr>
          <w:rFonts w:cs="Arial"/>
          <w:sz w:val="23"/>
          <w:szCs w:val="23"/>
        </w:rPr>
      </w:pPr>
    </w:p>
    <w:p w14:paraId="79C52D24" w14:textId="77777777" w:rsidR="00282602" w:rsidRPr="00282602" w:rsidRDefault="00282602" w:rsidP="00282602">
      <w:pPr>
        <w:pStyle w:val="ListParagraph"/>
        <w:numPr>
          <w:ilvl w:val="0"/>
          <w:numId w:val="37"/>
        </w:numPr>
        <w:autoSpaceDE w:val="0"/>
        <w:autoSpaceDN w:val="0"/>
        <w:adjustRightInd w:val="0"/>
        <w:spacing w:line="360" w:lineRule="auto"/>
        <w:jc w:val="left"/>
        <w:rPr>
          <w:rFonts w:cs="Arial"/>
          <w:szCs w:val="24"/>
        </w:rPr>
      </w:pPr>
      <w:r w:rsidRPr="00282602">
        <w:rPr>
          <w:rFonts w:cs="Arial"/>
          <w:szCs w:val="24"/>
        </w:rPr>
        <w:t>An updated and corrected H1 assessment; and</w:t>
      </w:r>
    </w:p>
    <w:p w14:paraId="6DDFBB2D" w14:textId="7BE8F5B9" w:rsidR="00365CBD" w:rsidRDefault="00282602" w:rsidP="00BB0231">
      <w:pPr>
        <w:pStyle w:val="ListParagraph"/>
        <w:numPr>
          <w:ilvl w:val="0"/>
          <w:numId w:val="37"/>
        </w:numPr>
        <w:autoSpaceDE w:val="0"/>
        <w:autoSpaceDN w:val="0"/>
        <w:adjustRightInd w:val="0"/>
        <w:spacing w:line="360" w:lineRule="auto"/>
        <w:jc w:val="left"/>
        <w:rPr>
          <w:rFonts w:cs="Arial"/>
          <w:szCs w:val="24"/>
        </w:rPr>
      </w:pPr>
      <w:r w:rsidRPr="00282602">
        <w:rPr>
          <w:rFonts w:cs="Arial"/>
          <w:szCs w:val="24"/>
        </w:rPr>
        <w:t>An explanation of the proposed monitoring of emissions to sewer and to air.</w:t>
      </w:r>
    </w:p>
    <w:p w14:paraId="27471D4B" w14:textId="77777777" w:rsidR="00282602" w:rsidRDefault="00282602" w:rsidP="00282602">
      <w:pPr>
        <w:autoSpaceDE w:val="0"/>
        <w:autoSpaceDN w:val="0"/>
        <w:adjustRightInd w:val="0"/>
        <w:spacing w:line="360" w:lineRule="auto"/>
        <w:jc w:val="left"/>
        <w:rPr>
          <w:rFonts w:cs="Arial"/>
          <w:szCs w:val="24"/>
        </w:rPr>
      </w:pPr>
    </w:p>
    <w:p w14:paraId="7240F653" w14:textId="04AF85D7" w:rsidR="00282602" w:rsidRPr="00282602" w:rsidRDefault="00282602" w:rsidP="00282602">
      <w:pPr>
        <w:autoSpaceDE w:val="0"/>
        <w:autoSpaceDN w:val="0"/>
        <w:adjustRightInd w:val="0"/>
        <w:spacing w:line="360" w:lineRule="auto"/>
        <w:jc w:val="left"/>
        <w:rPr>
          <w:rFonts w:cs="Arial"/>
          <w:szCs w:val="24"/>
        </w:rPr>
      </w:pPr>
      <w:r>
        <w:rPr>
          <w:rFonts w:cs="Arial"/>
          <w:szCs w:val="24"/>
        </w:rPr>
        <w:t xml:space="preserve">On 19/01/2024, we agreed with the applicant to extend the timescale for response to the second Schedule 5 Notice to 19/02/2024. The applicant provided information that satisfied our request on 14/02/2024 and 19/02/2024. </w:t>
      </w:r>
    </w:p>
    <w:bookmarkEnd w:id="10"/>
    <w:p w14:paraId="0DA9B346" w14:textId="77777777" w:rsidR="00BB0231" w:rsidRDefault="00BB0231" w:rsidP="00BB0231">
      <w:pPr>
        <w:pStyle w:val="DDtext"/>
      </w:pPr>
    </w:p>
    <w:p w14:paraId="03BEA77E" w14:textId="6B2C6BA5" w:rsidR="007C3308" w:rsidRDefault="00BB0231" w:rsidP="00641618">
      <w:pPr>
        <w:pStyle w:val="DDtext"/>
      </w:pPr>
      <w:r w:rsidRPr="00380063">
        <w:t>A</w:t>
      </w:r>
      <w:r w:rsidRPr="00FB0AA0">
        <w:t xml:space="preserve"> copy of the information </w:t>
      </w:r>
      <w:r w:rsidRPr="00282602">
        <w:t>notice</w:t>
      </w:r>
      <w:r w:rsidR="00365CBD" w:rsidRPr="00282602">
        <w:t>s</w:t>
      </w:r>
      <w:r w:rsidRPr="00282602">
        <w:t xml:space="preserve"> and e-mails </w:t>
      </w:r>
      <w:r>
        <w:t xml:space="preserve">requesting 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p>
    <w:p w14:paraId="1ADC57A7" w14:textId="6B0B4D3F" w:rsidR="007C3308" w:rsidRDefault="008E59AD" w:rsidP="007C3308">
      <w:pPr>
        <w:pStyle w:val="Heading1"/>
        <w:numPr>
          <w:ilvl w:val="0"/>
          <w:numId w:val="30"/>
        </w:numPr>
      </w:pPr>
      <w:bookmarkStart w:id="11" w:name="_Toc171688548"/>
      <w:r>
        <w:t xml:space="preserve">The </w:t>
      </w:r>
      <w:r w:rsidR="007C3308">
        <w:t>Installation</w:t>
      </w:r>
      <w:bookmarkEnd w:id="11"/>
      <w:r w:rsidR="007C3308">
        <w:t xml:space="preserve"> </w:t>
      </w:r>
    </w:p>
    <w:p w14:paraId="4B258C9D" w14:textId="68EDFDBC" w:rsidR="007C3308" w:rsidRDefault="00634A55" w:rsidP="00BE77E7">
      <w:pPr>
        <w:pStyle w:val="Heading2"/>
        <w:numPr>
          <w:ilvl w:val="1"/>
          <w:numId w:val="30"/>
        </w:numPr>
      </w:pPr>
      <w:bookmarkStart w:id="12" w:name="_Toc171688549"/>
      <w:r>
        <w:t>The permitted activities</w:t>
      </w:r>
      <w:bookmarkEnd w:id="12"/>
      <w:r>
        <w:t xml:space="preserve"> </w:t>
      </w:r>
    </w:p>
    <w:p w14:paraId="5328C177" w14:textId="77777777" w:rsidR="00282602" w:rsidRDefault="00282602" w:rsidP="007164D2">
      <w:pPr>
        <w:pStyle w:val="DDtext"/>
      </w:pPr>
    </w:p>
    <w:p w14:paraId="1EB756C2" w14:textId="6BDAE93E" w:rsidR="007164D2" w:rsidRDefault="007164D2" w:rsidP="007164D2">
      <w:pPr>
        <w:pStyle w:val="DDtext"/>
      </w:pPr>
      <w:r w:rsidRPr="00935CD7">
        <w:t xml:space="preserve">The regulated </w:t>
      </w:r>
      <w:r w:rsidRPr="00886971">
        <w:t xml:space="preserve">facility </w:t>
      </w:r>
      <w:r w:rsidR="009F07DA">
        <w:t>is</w:t>
      </w:r>
      <w:r w:rsidR="00C8117A" w:rsidRPr="00886971">
        <w:t xml:space="preserve"> </w:t>
      </w:r>
      <w:r>
        <w:t>an</w:t>
      </w:r>
      <w:r w:rsidRPr="00935CD7">
        <w:t xml:space="preserve"> installation which comprises the following activities listed in Part 2 of Schedule 1 to the Environmental Permitting </w:t>
      </w:r>
      <w:r w:rsidR="000A7816" w:rsidRPr="00935CD7">
        <w:t>Regulations</w:t>
      </w:r>
      <w:r w:rsidR="000A7816">
        <w:t>:</w:t>
      </w:r>
    </w:p>
    <w:p w14:paraId="16DD3226" w14:textId="77777777" w:rsidR="00282602" w:rsidRDefault="00282602" w:rsidP="007164D2">
      <w:pPr>
        <w:pStyle w:val="DDtext"/>
      </w:pPr>
    </w:p>
    <w:p w14:paraId="3D03FBB0" w14:textId="1D4EF7A8" w:rsidR="00282602" w:rsidRDefault="00282602" w:rsidP="00282602">
      <w:pPr>
        <w:pStyle w:val="DDtext"/>
        <w:numPr>
          <w:ilvl w:val="0"/>
          <w:numId w:val="38"/>
        </w:numPr>
      </w:pPr>
      <w:r w:rsidRPr="00282602">
        <w:t xml:space="preserve">S5.3 Part A(1)(a)(ii) and (iii) Disposal or recovery of hazardous waste with a capacity exceeding 10 tonnes per day involving mixing, blending, bulking and </w:t>
      </w:r>
      <w:proofErr w:type="spellStart"/>
      <w:r w:rsidRPr="00282602">
        <w:t>physico</w:t>
      </w:r>
      <w:proofErr w:type="spellEnd"/>
      <w:r w:rsidRPr="00282602">
        <w:t>-chemical treatment of hazardous waste</w:t>
      </w:r>
      <w:r>
        <w:t>; and</w:t>
      </w:r>
    </w:p>
    <w:p w14:paraId="32DED4F9" w14:textId="486B12AC" w:rsidR="00282602" w:rsidRPr="00935CD7" w:rsidRDefault="00282602" w:rsidP="00282602">
      <w:pPr>
        <w:pStyle w:val="DDtext"/>
        <w:numPr>
          <w:ilvl w:val="0"/>
          <w:numId w:val="38"/>
        </w:numPr>
      </w:pPr>
      <w:r w:rsidRPr="00282602">
        <w:t>S5.6 Part A(1)(a)</w:t>
      </w:r>
      <w:r>
        <w:t xml:space="preserve"> </w:t>
      </w:r>
      <w:r w:rsidRPr="00282602">
        <w:t>Temporary Storage of Hazardous Waste</w:t>
      </w:r>
    </w:p>
    <w:p w14:paraId="5DA31BF3" w14:textId="3653DA6E" w:rsidR="005B2EEA" w:rsidRDefault="005B2EEA" w:rsidP="005B2EEA">
      <w:pPr>
        <w:pStyle w:val="DDList"/>
        <w:numPr>
          <w:ilvl w:val="0"/>
          <w:numId w:val="0"/>
        </w:numPr>
        <w:rPr>
          <w:rFonts w:cs="Arial"/>
          <w:i/>
          <w:iCs/>
          <w:color w:val="FF00FF"/>
          <w:sz w:val="24"/>
        </w:rPr>
      </w:pPr>
      <w:r>
        <w:rPr>
          <w:rFonts w:cs="Arial"/>
          <w:i/>
          <w:iCs/>
          <w:color w:val="FF00FF"/>
          <w:sz w:val="24"/>
        </w:rPr>
        <w:lastRenderedPageBreak/>
        <w:t xml:space="preserve"> </w:t>
      </w:r>
    </w:p>
    <w:p w14:paraId="6165BE70" w14:textId="4832E10A" w:rsidR="0003127B" w:rsidRDefault="005B2EEA" w:rsidP="005B2EEA">
      <w:pPr>
        <w:pStyle w:val="DDtext"/>
      </w:pPr>
      <w:r w:rsidRPr="00DA70FE">
        <w:t xml:space="preserve">The regulated facility </w:t>
      </w:r>
      <w:r>
        <w:t xml:space="preserve">will </w:t>
      </w:r>
      <w:r w:rsidRPr="00886971">
        <w:t>also</w:t>
      </w:r>
      <w:r w:rsidRPr="005B2EEA">
        <w:rPr>
          <w:color w:val="FF0000"/>
        </w:rPr>
        <w:t xml:space="preserve"> </w:t>
      </w:r>
      <w:r w:rsidR="0003127B">
        <w:t>undertake</w:t>
      </w:r>
      <w:r w:rsidRPr="00DA70FE">
        <w:t xml:space="preserve"> waste operation</w:t>
      </w:r>
      <w:r w:rsidR="0003127B" w:rsidRPr="009F07DA">
        <w:t>s</w:t>
      </w:r>
      <w:r w:rsidR="009F07DA" w:rsidRPr="009F07DA">
        <w:t>,</w:t>
      </w:r>
      <w:r w:rsidRPr="0003127B">
        <w:rPr>
          <w:color w:val="FF0000"/>
        </w:rPr>
        <w:t xml:space="preserve"> </w:t>
      </w:r>
      <w:r w:rsidR="0003127B">
        <w:t xml:space="preserve">including: </w:t>
      </w:r>
    </w:p>
    <w:p w14:paraId="0232AA7C" w14:textId="77777777" w:rsidR="00282602" w:rsidRDefault="00282602" w:rsidP="005B2EEA">
      <w:pPr>
        <w:pStyle w:val="DDtext"/>
      </w:pPr>
    </w:p>
    <w:p w14:paraId="494667E2" w14:textId="6FE374B1" w:rsidR="00282602" w:rsidRDefault="00282602" w:rsidP="00282602">
      <w:pPr>
        <w:pStyle w:val="DDtext"/>
        <w:numPr>
          <w:ilvl w:val="0"/>
          <w:numId w:val="39"/>
        </w:numPr>
      </w:pPr>
      <w:r>
        <w:t>R3: Recycling/reclamation of organic substances which are not used as solvents; and</w:t>
      </w:r>
    </w:p>
    <w:p w14:paraId="464921DA" w14:textId="3794BB53" w:rsidR="00282602" w:rsidRDefault="00282602" w:rsidP="00282602">
      <w:pPr>
        <w:pStyle w:val="DDtext"/>
        <w:numPr>
          <w:ilvl w:val="0"/>
          <w:numId w:val="39"/>
        </w:numPr>
      </w:pPr>
      <w:r>
        <w:t>R4: Recycling/reclamation of metals and metal compounds; and</w:t>
      </w:r>
    </w:p>
    <w:p w14:paraId="07570DDE" w14:textId="7BE617CC" w:rsidR="00282602" w:rsidRDefault="00282602" w:rsidP="00282602">
      <w:pPr>
        <w:pStyle w:val="DDtext"/>
        <w:numPr>
          <w:ilvl w:val="0"/>
          <w:numId w:val="39"/>
        </w:numPr>
      </w:pPr>
      <w:r>
        <w:t>R5: Recycling/reclamation of other inorganic compounds; and</w:t>
      </w:r>
    </w:p>
    <w:p w14:paraId="0AD70FA9" w14:textId="402BDC59" w:rsidR="00282602" w:rsidRDefault="00282602" w:rsidP="00282602">
      <w:pPr>
        <w:pStyle w:val="DDtext"/>
        <w:numPr>
          <w:ilvl w:val="0"/>
          <w:numId w:val="39"/>
        </w:numPr>
      </w:pPr>
      <w:r>
        <w:t>R13: Storage of waste pending any of the operations numbered R1 to R12 (excluding temporary storage, pending collection, on the site where it is produced); and</w:t>
      </w:r>
    </w:p>
    <w:p w14:paraId="16013AFF" w14:textId="12A6CC95" w:rsidR="00282602" w:rsidRDefault="00282602" w:rsidP="00282602">
      <w:pPr>
        <w:pStyle w:val="DDtext"/>
        <w:numPr>
          <w:ilvl w:val="0"/>
          <w:numId w:val="39"/>
        </w:numPr>
      </w:pPr>
      <w:r>
        <w:t xml:space="preserve">D9: </w:t>
      </w:r>
      <w:proofErr w:type="spellStart"/>
      <w:r>
        <w:t>Physico</w:t>
      </w:r>
      <w:proofErr w:type="spellEnd"/>
      <w:r>
        <w:t>-chemical treatment not specified elsewhere in this Annex which results in final compounds or mixtures which are discarded by means of any of the operations numbered D1 to D12 (</w:t>
      </w:r>
      <w:proofErr w:type="gramStart"/>
      <w:r>
        <w:t>e.g.</w:t>
      </w:r>
      <w:proofErr w:type="gramEnd"/>
      <w:r>
        <w:t xml:space="preserve"> evaporation, drying, calcination, etc.); and</w:t>
      </w:r>
    </w:p>
    <w:p w14:paraId="0442061A" w14:textId="43CC923D" w:rsidR="00282602" w:rsidRDefault="00282602" w:rsidP="00282602">
      <w:pPr>
        <w:pStyle w:val="DDtext"/>
        <w:numPr>
          <w:ilvl w:val="0"/>
          <w:numId w:val="39"/>
        </w:numPr>
      </w:pPr>
      <w:r>
        <w:t>D14: Repackaging prior to submission to any of operations numbered D1 to D13; and</w:t>
      </w:r>
    </w:p>
    <w:p w14:paraId="118E8753" w14:textId="1A130109" w:rsidR="00282602" w:rsidRDefault="00282602" w:rsidP="00282602">
      <w:pPr>
        <w:pStyle w:val="DDtext"/>
        <w:numPr>
          <w:ilvl w:val="0"/>
          <w:numId w:val="39"/>
        </w:numPr>
      </w:pPr>
      <w:r>
        <w:t>D15: Storage pending any of the operations numbered D1 to D14 (excluding temporary storage, pending collection, on the site where the waste is produced).</w:t>
      </w:r>
    </w:p>
    <w:p w14:paraId="4F8A086D" w14:textId="77777777" w:rsidR="0003127B" w:rsidRPr="0003127B" w:rsidRDefault="0003127B" w:rsidP="0003127B">
      <w:pPr>
        <w:pStyle w:val="DDtext"/>
        <w:ind w:left="720"/>
        <w:rPr>
          <w:color w:val="FF00FF"/>
        </w:rPr>
      </w:pPr>
    </w:p>
    <w:p w14:paraId="1DBFB1D3" w14:textId="6F1B9AD4" w:rsidR="00282602" w:rsidRPr="003E03DA" w:rsidRDefault="00104139" w:rsidP="003E03DA">
      <w:pPr>
        <w:pStyle w:val="DDtext"/>
      </w:pPr>
      <w:r w:rsidRPr="000927C4">
        <w:t>Together, these listed and directly associated activities comprise the Installation.</w:t>
      </w:r>
      <w:r w:rsidRPr="00B975E1">
        <w:t xml:space="preserve"> </w:t>
      </w:r>
    </w:p>
    <w:p w14:paraId="67F11DFC" w14:textId="44195D0B" w:rsidR="00634A55" w:rsidRDefault="00634A55" w:rsidP="00634A55">
      <w:pPr>
        <w:pStyle w:val="Heading2"/>
        <w:numPr>
          <w:ilvl w:val="1"/>
          <w:numId w:val="30"/>
        </w:numPr>
      </w:pPr>
      <w:bookmarkStart w:id="13" w:name="_Toc171688550"/>
      <w:r>
        <w:t>What the installation will do</w:t>
      </w:r>
      <w:bookmarkEnd w:id="13"/>
    </w:p>
    <w:p w14:paraId="69AF580E" w14:textId="77777777" w:rsidR="00282602" w:rsidRDefault="00282602" w:rsidP="00282602">
      <w:pPr>
        <w:rPr>
          <w:lang w:eastAsia="en-US"/>
        </w:rPr>
      </w:pPr>
    </w:p>
    <w:p w14:paraId="461F9663" w14:textId="77777777" w:rsidR="00282602" w:rsidRDefault="00282602" w:rsidP="00282602">
      <w:pPr>
        <w:spacing w:line="360" w:lineRule="auto"/>
        <w:rPr>
          <w:lang w:eastAsia="en-US"/>
        </w:rPr>
      </w:pPr>
      <w:r>
        <w:rPr>
          <w:lang w:eastAsia="en-US"/>
        </w:rPr>
        <w:t>The hazardous liquid waste treatment facility will accept, temporarily store, and treat approximately 32,000 tonnes per annum of both hazardous and non-hazardous liquid wastes, such as waste oils, interceptor wastes, and other hazardous liquids. The site will accept bulk transfers of liquids waste and/or packaged waste from several contracted third parties, prior to treatment and transfer of filter cake and other residues offsite to other licensed waste management facilities for further processing or disposal, and effluent discharged to sewer.</w:t>
      </w:r>
    </w:p>
    <w:p w14:paraId="44D92F01" w14:textId="77777777" w:rsidR="00282602" w:rsidRDefault="00282602" w:rsidP="00282602">
      <w:pPr>
        <w:spacing w:line="360" w:lineRule="auto"/>
        <w:rPr>
          <w:lang w:eastAsia="en-US"/>
        </w:rPr>
      </w:pPr>
    </w:p>
    <w:p w14:paraId="40A0FB94" w14:textId="5AED0770" w:rsidR="00282602" w:rsidRPr="00282602" w:rsidRDefault="00282602" w:rsidP="00282602">
      <w:pPr>
        <w:spacing w:line="360" w:lineRule="auto"/>
        <w:rPr>
          <w:lang w:eastAsia="en-US"/>
        </w:rPr>
      </w:pPr>
      <w:r>
        <w:rPr>
          <w:lang w:eastAsia="en-US"/>
        </w:rPr>
        <w:t xml:space="preserve">The site comprises a reception office, six storage areas for IBCs and package storage, three concrete tanks for final effluent and fire water, and a bunded tank farm area </w:t>
      </w:r>
      <w:r>
        <w:rPr>
          <w:lang w:eastAsia="en-US"/>
        </w:rPr>
        <w:lastRenderedPageBreak/>
        <w:t>containing dedicated treatment tanks, oil/water separator, aqueous treatment plant, effluent treatment plant, and covered storage for filter cake, as well as bunded good quality hard standing across the site. All storage of waste is external, apart from a covered storage area for oxidising and quarantined waste.</w:t>
      </w:r>
    </w:p>
    <w:p w14:paraId="6C5C26DA" w14:textId="77777777" w:rsidR="000C0D33" w:rsidRDefault="000C0D33" w:rsidP="000C0D33"/>
    <w:p w14:paraId="2A23EE11" w14:textId="0DE1B6B5" w:rsidR="00EF3A68" w:rsidRDefault="000C0D33" w:rsidP="00EF3A68">
      <w:pPr>
        <w:pStyle w:val="Heading1"/>
        <w:numPr>
          <w:ilvl w:val="0"/>
          <w:numId w:val="30"/>
        </w:numPr>
      </w:pPr>
      <w:bookmarkStart w:id="14" w:name="_Toc171688551"/>
      <w:r>
        <w:t>Operation of the installation</w:t>
      </w:r>
      <w:bookmarkEnd w:id="14"/>
      <w:r>
        <w:t xml:space="preserve"> </w:t>
      </w:r>
    </w:p>
    <w:p w14:paraId="6C3421CA" w14:textId="66CB1BEF" w:rsidR="00EF3A68" w:rsidRPr="00D42ADF" w:rsidRDefault="008F095C" w:rsidP="00D42ADF">
      <w:pPr>
        <w:pStyle w:val="Heading2"/>
        <w:ind w:firstLine="360"/>
      </w:pPr>
      <w:bookmarkStart w:id="15" w:name="_Toc171688552"/>
      <w:r w:rsidRPr="00D42ADF">
        <w:rPr>
          <w:rStyle w:val="Emphasis"/>
          <w:i w:val="0"/>
          <w:iCs w:val="0"/>
        </w:rPr>
        <w:t>8.2</w:t>
      </w:r>
      <w:r w:rsidR="00D42ADF" w:rsidRPr="00D42ADF">
        <w:rPr>
          <w:rStyle w:val="Emphasis"/>
          <w:i w:val="0"/>
          <w:iCs w:val="0"/>
        </w:rPr>
        <w:t>.</w:t>
      </w:r>
      <w:r w:rsidRPr="00D42ADF">
        <w:rPr>
          <w:rStyle w:val="Emphasis"/>
          <w:i w:val="0"/>
          <w:iCs w:val="0"/>
        </w:rPr>
        <w:t xml:space="preserve"> </w:t>
      </w:r>
      <w:r w:rsidR="00105557" w:rsidRPr="00D42ADF">
        <w:rPr>
          <w:rStyle w:val="Emphasis"/>
          <w:i w:val="0"/>
          <w:iCs w:val="0"/>
        </w:rPr>
        <w:t>Operator competence</w:t>
      </w:r>
      <w:bookmarkEnd w:id="15"/>
      <w:r w:rsidR="00602DF4" w:rsidRPr="00D42ADF">
        <w:rPr>
          <w:rStyle w:val="Emphasis"/>
          <w:i w:val="0"/>
          <w:iCs w:val="0"/>
        </w:rPr>
        <w:t xml:space="preserve"> </w:t>
      </w:r>
      <w:r w:rsidR="00895574" w:rsidRPr="00D42ADF">
        <w:rPr>
          <w:rStyle w:val="Emphasis"/>
          <w:i w:val="0"/>
          <w:iCs w:val="0"/>
        </w:rPr>
        <w:t xml:space="preserve">  </w:t>
      </w:r>
    </w:p>
    <w:p w14:paraId="27012E22" w14:textId="18591142" w:rsidR="00EF3A68" w:rsidRPr="00A175CE" w:rsidRDefault="00EF3A68" w:rsidP="00EF3A68">
      <w:pPr>
        <w:pStyle w:val="DDtext"/>
      </w:pPr>
      <w:bookmarkStart w:id="16" w:name="_Toc453077977"/>
      <w:r w:rsidRPr="00A175CE">
        <w:t xml:space="preserve">The </w:t>
      </w:r>
      <w:r w:rsidR="00F53C5E">
        <w:t>a</w:t>
      </w:r>
      <w:r w:rsidRPr="00A175CE">
        <w:t xml:space="preserve">pplicant is the sole </w:t>
      </w:r>
      <w:r w:rsidR="00C743F9">
        <w:t>o</w:t>
      </w:r>
      <w:r w:rsidRPr="00A175CE">
        <w:t>perator of the Installation.</w:t>
      </w:r>
      <w:r>
        <w:t xml:space="preserve"> </w:t>
      </w:r>
      <w:r w:rsidRPr="00A175CE">
        <w:t xml:space="preserve">We are satisfied that the </w:t>
      </w:r>
      <w:r w:rsidR="00C743F9">
        <w:t>a</w:t>
      </w:r>
      <w:r w:rsidRPr="00A175CE">
        <w:t xml:space="preserve">pplicant is the person who will have control over the operation of the Installation </w:t>
      </w:r>
      <w:r w:rsidR="00220D5B" w:rsidRPr="00282602">
        <w:t>after the</w:t>
      </w:r>
      <w:r w:rsidRPr="00282602">
        <w:t xml:space="preserve"> </w:t>
      </w:r>
      <w:r w:rsidR="004808EF" w:rsidRPr="00282602">
        <w:t>p</w:t>
      </w:r>
      <w:r w:rsidRPr="00282602">
        <w:t xml:space="preserve">ermit </w:t>
      </w:r>
      <w:r w:rsidR="00220D5B" w:rsidRPr="00282602">
        <w:t>is</w:t>
      </w:r>
      <w:r w:rsidRPr="00282602">
        <w:t xml:space="preserve"> granted;</w:t>
      </w:r>
      <w:r w:rsidRPr="00A175CE">
        <w:t xml:space="preserve"> and that </w:t>
      </w:r>
      <w:r w:rsidR="00220D5B">
        <w:t>they</w:t>
      </w:r>
      <w:r w:rsidRPr="00A175CE">
        <w:t xml:space="preserve"> will be able to operate the Installation so as to comply with the conditions included in the </w:t>
      </w:r>
      <w:r w:rsidR="00C743F9" w:rsidRPr="00282602">
        <w:t>p</w:t>
      </w:r>
      <w:r w:rsidRPr="00282602">
        <w:t>ermit, if issued</w:t>
      </w:r>
      <w:r w:rsidRPr="00A175CE">
        <w:t>.</w:t>
      </w:r>
      <w:r w:rsidR="000828C9">
        <w:t xml:space="preserve"> </w:t>
      </w:r>
      <w:r w:rsidR="000828C9" w:rsidRPr="00DA70FE">
        <w:t>The decision was taken in accordance with EPR RGN 1 Understanding the meaning of operator</w:t>
      </w:r>
      <w:r w:rsidR="00D02BFC">
        <w:rPr>
          <w:rStyle w:val="FootnoteReference"/>
        </w:rPr>
        <w:footnoteReference w:id="3"/>
      </w:r>
      <w:r w:rsidR="004C32F0">
        <w:t>.</w:t>
      </w:r>
    </w:p>
    <w:p w14:paraId="0326C251" w14:textId="77777777" w:rsidR="00C743F9" w:rsidRPr="00D02BFC" w:rsidRDefault="00C743F9" w:rsidP="00D02BFC">
      <w:pPr>
        <w:pStyle w:val="Heading9"/>
        <w:rPr>
          <w:sz w:val="24"/>
          <w:szCs w:val="24"/>
          <w:lang w:eastAsia="en-US"/>
        </w:rPr>
      </w:pPr>
    </w:p>
    <w:p w14:paraId="773EA4F1" w14:textId="77777777" w:rsidR="00EF3A68" w:rsidRDefault="00EF3A68" w:rsidP="00602DF4">
      <w:pPr>
        <w:pStyle w:val="Heading4"/>
      </w:pPr>
      <w:r>
        <w:t>Relevant Convictions</w:t>
      </w:r>
    </w:p>
    <w:p w14:paraId="15B805E9" w14:textId="044E70D2" w:rsidR="00EF3A68" w:rsidRDefault="00C3428B" w:rsidP="004C6AF5">
      <w:pPr>
        <w:pStyle w:val="DDtext"/>
        <w:rPr>
          <w:lang w:eastAsia="en-US"/>
        </w:rPr>
      </w:pPr>
      <w:r>
        <w:rPr>
          <w:lang w:eastAsia="en-US"/>
        </w:rPr>
        <w:t xml:space="preserve">The applicant has declared they have </w:t>
      </w:r>
      <w:r w:rsidRPr="00282602">
        <w:rPr>
          <w:lang w:eastAsia="en-US"/>
        </w:rPr>
        <w:t>no relevant convictions</w:t>
      </w:r>
      <w:r w:rsidR="00282602" w:rsidRPr="00282602">
        <w:rPr>
          <w:lang w:eastAsia="en-US"/>
        </w:rPr>
        <w:t>.</w:t>
      </w:r>
      <w:r w:rsidR="00282602">
        <w:rPr>
          <w:lang w:eastAsia="en-US"/>
        </w:rPr>
        <w:t xml:space="preserve"> </w:t>
      </w:r>
      <w:r w:rsidR="00EF3A68">
        <w:rPr>
          <w:lang w:eastAsia="en-US"/>
        </w:rPr>
        <w:t>NRW’s COLINS Database has been checked to</w:t>
      </w:r>
      <w:r w:rsidR="00942F13">
        <w:rPr>
          <w:color w:val="FF0000"/>
          <w:lang w:eastAsia="en-US"/>
        </w:rPr>
        <w:t xml:space="preserve"> </w:t>
      </w:r>
      <w:r w:rsidR="00942F13" w:rsidRPr="00282602">
        <w:rPr>
          <w:lang w:eastAsia="en-US"/>
        </w:rPr>
        <w:t>confirm</w:t>
      </w:r>
      <w:r w:rsidR="00105557" w:rsidRPr="00282602">
        <w:rPr>
          <w:lang w:eastAsia="en-US"/>
        </w:rPr>
        <w:t xml:space="preserve"> </w:t>
      </w:r>
      <w:r w:rsidR="0003127B" w:rsidRPr="00282602">
        <w:rPr>
          <w:lang w:eastAsia="en-US"/>
        </w:rPr>
        <w:t xml:space="preserve">there </w:t>
      </w:r>
      <w:r w:rsidR="00105557" w:rsidRPr="00282602">
        <w:rPr>
          <w:lang w:eastAsia="en-US"/>
        </w:rPr>
        <w:t>are no relevant convictions</w:t>
      </w:r>
      <w:r w:rsidR="00282602" w:rsidRPr="00282602">
        <w:rPr>
          <w:lang w:eastAsia="en-US"/>
        </w:rPr>
        <w:t>.</w:t>
      </w:r>
      <w:r w:rsidR="00282602">
        <w:rPr>
          <w:lang w:eastAsia="en-US"/>
        </w:rPr>
        <w:t xml:space="preserve"> </w:t>
      </w:r>
      <w:r w:rsidR="00EF3A68">
        <w:rPr>
          <w:lang w:eastAsia="en-US"/>
        </w:rPr>
        <w:t xml:space="preserve">No relevant convictions were found. </w:t>
      </w:r>
    </w:p>
    <w:p w14:paraId="41012E68" w14:textId="77777777" w:rsidR="004B72B6" w:rsidRDefault="004B72B6" w:rsidP="00E61D79">
      <w:pPr>
        <w:pStyle w:val="OptionalText"/>
        <w:rPr>
          <w:i w:val="0"/>
          <w:iCs/>
          <w:color w:val="auto"/>
          <w:lang w:eastAsia="en-US"/>
        </w:rPr>
      </w:pPr>
    </w:p>
    <w:p w14:paraId="339121CB" w14:textId="77777777" w:rsidR="00EF3A68" w:rsidRDefault="00EF3A68" w:rsidP="00EF3A68">
      <w:pPr>
        <w:pStyle w:val="Heading4"/>
      </w:pPr>
      <w:r>
        <w:t>Financial Provision</w:t>
      </w:r>
    </w:p>
    <w:p w14:paraId="29A66359" w14:textId="4C848470" w:rsidR="00937377" w:rsidRPr="00282602" w:rsidRDefault="00937377" w:rsidP="00EF3A68">
      <w:pPr>
        <w:pStyle w:val="DDtext"/>
        <w:rPr>
          <w:lang w:eastAsia="en-US"/>
        </w:rPr>
      </w:pPr>
      <w:r w:rsidRPr="00282602">
        <w:rPr>
          <w:lang w:eastAsia="en-US"/>
        </w:rPr>
        <w:t xml:space="preserve">The applicant has declared they have </w:t>
      </w:r>
      <w:r w:rsidR="00301947" w:rsidRPr="00282602">
        <w:rPr>
          <w:lang w:eastAsia="en-US"/>
        </w:rPr>
        <w:t>no current or past bankruptcy or insolvency proceeding against them</w:t>
      </w:r>
      <w:r w:rsidR="00657C72" w:rsidRPr="00282602">
        <w:rPr>
          <w:lang w:eastAsia="en-US"/>
        </w:rPr>
        <w:t>.</w:t>
      </w:r>
    </w:p>
    <w:p w14:paraId="3A24A630" w14:textId="77777777" w:rsidR="00937377" w:rsidRDefault="00937377" w:rsidP="00EF3A68">
      <w:pPr>
        <w:pStyle w:val="DDtext"/>
        <w:rPr>
          <w:lang w:eastAsia="en-US"/>
        </w:rPr>
      </w:pPr>
    </w:p>
    <w:p w14:paraId="61CA36E5" w14:textId="6F3E0A79" w:rsidR="00EF3A68" w:rsidRDefault="00EF3A68" w:rsidP="00EF3A68">
      <w:pPr>
        <w:pStyle w:val="DDtext"/>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002ED288" w14:textId="77777777" w:rsidR="005111A9" w:rsidRPr="005111A9" w:rsidRDefault="005111A9" w:rsidP="00EF3A68">
      <w:pPr>
        <w:pStyle w:val="DDtext"/>
        <w:rPr>
          <w:rFonts w:cs="Times New Roman"/>
          <w:i/>
          <w:color w:val="FF00FF"/>
          <w:szCs w:val="24"/>
          <w:lang w:eastAsia="en-US"/>
        </w:rPr>
      </w:pPr>
    </w:p>
    <w:p w14:paraId="727D4C7E" w14:textId="6EC4A756" w:rsidR="00DD0A8C" w:rsidRDefault="006A4D6D" w:rsidP="006A4D6D">
      <w:pPr>
        <w:pStyle w:val="Heading4"/>
      </w:pPr>
      <w:r>
        <w:t xml:space="preserve">Technical competence </w:t>
      </w:r>
    </w:p>
    <w:p w14:paraId="59D95F96" w14:textId="40D3CFAF" w:rsidR="006A4D6D" w:rsidRPr="006A4D6D" w:rsidRDefault="006A4D6D" w:rsidP="006A4D6D">
      <w:pPr>
        <w:rPr>
          <w:lang w:eastAsia="en-US"/>
        </w:rPr>
      </w:pPr>
    </w:p>
    <w:p w14:paraId="21D8AB4D" w14:textId="347FFBA8" w:rsidR="0003127B" w:rsidRPr="00282602" w:rsidRDefault="006A4D6D" w:rsidP="00282602">
      <w:pPr>
        <w:pStyle w:val="DDtext"/>
        <w:rPr>
          <w:rFonts w:cs="Times New Roman"/>
          <w:i/>
          <w:color w:val="FF00FF"/>
          <w:szCs w:val="24"/>
          <w:lang w:eastAsia="en-US"/>
        </w:rPr>
      </w:pPr>
      <w:r w:rsidRPr="00DA70FE">
        <w:t xml:space="preserve">Technical competency is required for </w:t>
      </w:r>
      <w:r>
        <w:t>the proposed activities.</w:t>
      </w:r>
      <w:r w:rsidR="00282602">
        <w:t xml:space="preserve"> The applicant has stated that they have two members of staff with the appropriate WAMITAB Competence Certification.</w:t>
      </w:r>
      <w:r>
        <w:t xml:space="preserve"> </w:t>
      </w:r>
      <w:r w:rsidR="0003127B" w:rsidRPr="00B758DA">
        <w:rPr>
          <w:iCs/>
          <w:lang w:eastAsia="en-US"/>
        </w:rPr>
        <w:t>The operator satisfies the criteria in RGN 5 on Operator Competence</w:t>
      </w:r>
      <w:r w:rsidR="0003127B">
        <w:rPr>
          <w:rStyle w:val="FootnoteReference"/>
          <w:iCs/>
          <w:lang w:eastAsia="en-US"/>
        </w:rPr>
        <w:footnoteReference w:id="4"/>
      </w:r>
      <w:r w:rsidR="0003127B">
        <w:rPr>
          <w:iCs/>
          <w:lang w:eastAsia="en-US"/>
        </w:rPr>
        <w:t xml:space="preserve"> </w:t>
      </w:r>
    </w:p>
    <w:p w14:paraId="4B5629CF" w14:textId="6DAB7C44" w:rsidR="00DD0A8C" w:rsidRPr="00D42ADF" w:rsidRDefault="00D42ADF" w:rsidP="00D42ADF">
      <w:pPr>
        <w:pStyle w:val="Heading2"/>
        <w:ind w:firstLine="720"/>
        <w:rPr>
          <w:rStyle w:val="Emphasis"/>
          <w:i w:val="0"/>
          <w:iCs w:val="0"/>
        </w:rPr>
      </w:pPr>
      <w:bookmarkStart w:id="17" w:name="_Toc171688553"/>
      <w:r w:rsidRPr="00D42ADF">
        <w:rPr>
          <w:rStyle w:val="Emphasis"/>
          <w:i w:val="0"/>
          <w:iCs w:val="0"/>
        </w:rPr>
        <w:t>8.2.</w:t>
      </w:r>
      <w:r w:rsidR="00DD0A8C" w:rsidRPr="00D42ADF">
        <w:rPr>
          <w:rStyle w:val="Emphasis"/>
          <w:i w:val="0"/>
          <w:iCs w:val="0"/>
        </w:rPr>
        <w:t xml:space="preserve"> Environmental Management System</w:t>
      </w:r>
      <w:bookmarkEnd w:id="17"/>
      <w:r w:rsidR="00DD0A8C" w:rsidRPr="00D42ADF">
        <w:rPr>
          <w:rStyle w:val="Emphasis"/>
          <w:i w:val="0"/>
          <w:iCs w:val="0"/>
        </w:rPr>
        <w:t xml:space="preserve"> </w:t>
      </w:r>
    </w:p>
    <w:p w14:paraId="556E378A" w14:textId="00558825" w:rsidR="00DD0A8C" w:rsidRDefault="00DD0A8C" w:rsidP="00EF3A68">
      <w:pPr>
        <w:pStyle w:val="DDtext"/>
        <w:rPr>
          <w:rFonts w:cs="Times New Roman"/>
          <w:i/>
          <w:color w:val="FF00FF"/>
          <w:szCs w:val="24"/>
          <w:lang w:eastAsia="en-US"/>
        </w:rPr>
      </w:pPr>
    </w:p>
    <w:p w14:paraId="28F7FED8" w14:textId="2B8FCF1F" w:rsidR="00DD0A8C" w:rsidRPr="00282602" w:rsidRDefault="006A4D6D" w:rsidP="00EF3A68">
      <w:pPr>
        <w:pStyle w:val="DDtext"/>
        <w:rPr>
          <w:rFonts w:cs="Times New Roman"/>
          <w:i/>
          <w:color w:val="FF00FF"/>
          <w:szCs w:val="24"/>
          <w:lang w:eastAsia="en-US"/>
        </w:rPr>
      </w:pPr>
      <w:r w:rsidRPr="00A175CE">
        <w:t xml:space="preserve">The </w:t>
      </w:r>
      <w:r>
        <w:t>a</w:t>
      </w:r>
      <w:r w:rsidRPr="00A175CE">
        <w:t xml:space="preserve">pplicant has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w:t>
      </w:r>
      <w:r w:rsidR="00FF7357">
        <w:t>”</w:t>
      </w:r>
      <w:r w:rsidRPr="006A4D6D">
        <w:t xml:space="preserve"> guidance</w:t>
      </w:r>
      <w:r>
        <w:rPr>
          <w:rStyle w:val="FootnoteReference"/>
        </w:rPr>
        <w:footnoteReference w:id="5"/>
      </w:r>
      <w:r w:rsidR="00282602">
        <w:t>. The applicant already holds ISO14001:2015 certification and will adopt this standard at the Installation.</w:t>
      </w:r>
      <w:r w:rsidR="00282602">
        <w:rPr>
          <w:rFonts w:cs="Times New Roman"/>
          <w:i/>
          <w:color w:val="FF00FF"/>
          <w:szCs w:val="24"/>
          <w:lang w:eastAsia="en-US"/>
        </w:rPr>
        <w:t xml:space="preserve"> </w:t>
      </w:r>
      <w:r>
        <w:t xml:space="preserve">The applicant </w:t>
      </w:r>
      <w:r w:rsidR="008F095C">
        <w:t xml:space="preserve">has </w:t>
      </w:r>
      <w:r>
        <w:t xml:space="preserve">submitted a summary of the EMS with their application. </w:t>
      </w:r>
    </w:p>
    <w:p w14:paraId="7B46989D" w14:textId="5E59B63F" w:rsidR="006A4D6D" w:rsidRDefault="006A4D6D" w:rsidP="00EF3A68">
      <w:pPr>
        <w:pStyle w:val="DDtext"/>
      </w:pPr>
      <w:bookmarkStart w:id="18" w:name="_Toc453077979"/>
      <w:bookmarkStart w:id="19" w:name="_Toc453077978"/>
      <w:bookmarkEnd w:id="16"/>
    </w:p>
    <w:p w14:paraId="243ED16E" w14:textId="09773F6D" w:rsidR="00EF3A68" w:rsidRDefault="006A4D6D" w:rsidP="0088224C">
      <w:pPr>
        <w:pStyle w:val="DDtext"/>
      </w:pPr>
      <w:r w:rsidRPr="00A175CE">
        <w:t xml:space="preserve">We </w:t>
      </w:r>
      <w:r w:rsidR="00B71230">
        <w:t xml:space="preserve">have reviewed the application and </w:t>
      </w:r>
      <w:r w:rsidRPr="00A175CE">
        <w:t>are satisfied that appropriate management systems and management structures will be in place for this Installation, and that sufficient resources are available to the Operator to ensure compliance with all the Permit conditions.</w:t>
      </w:r>
    </w:p>
    <w:p w14:paraId="3EC8F969" w14:textId="77777777" w:rsidR="00FF7357" w:rsidRPr="0088224C" w:rsidRDefault="00FF7357" w:rsidP="0088224C">
      <w:pPr>
        <w:pStyle w:val="DDtext"/>
        <w:rPr>
          <w:rStyle w:val="Emphasis"/>
          <w:i w:val="0"/>
          <w:iCs w:val="0"/>
        </w:rPr>
      </w:pPr>
    </w:p>
    <w:p w14:paraId="18F537B7" w14:textId="1C4EE3F9" w:rsidR="00EF3A68" w:rsidRDefault="00EF3A68" w:rsidP="00EF3A68">
      <w:pPr>
        <w:pStyle w:val="Heading4"/>
        <w:rPr>
          <w:rStyle w:val="Emphasis"/>
          <w:i w:val="0"/>
        </w:rPr>
      </w:pPr>
      <w:r w:rsidRPr="00565A02">
        <w:rPr>
          <w:rStyle w:val="Emphasis"/>
          <w:i w:val="0"/>
        </w:rPr>
        <w:t>Accident management</w:t>
      </w:r>
      <w:bookmarkEnd w:id="18"/>
    </w:p>
    <w:p w14:paraId="64CEF77E" w14:textId="72F97795" w:rsidR="00D42ADF" w:rsidRDefault="00D42ADF" w:rsidP="0088224C">
      <w:pPr>
        <w:rPr>
          <w:i/>
          <w:color w:val="FF00FF"/>
          <w:szCs w:val="24"/>
          <w:lang w:eastAsia="en-US"/>
        </w:rPr>
      </w:pPr>
    </w:p>
    <w:p w14:paraId="676D9506" w14:textId="2ECC17F3" w:rsidR="00D42ADF" w:rsidRDefault="00D42ADF" w:rsidP="00D42ADF">
      <w:pPr>
        <w:pStyle w:val="DDtext"/>
        <w:rPr>
          <w:i/>
          <w:color w:val="FF00FF"/>
          <w:szCs w:val="24"/>
          <w:lang w:eastAsia="en-US"/>
        </w:rPr>
      </w:pPr>
      <w:r>
        <w:t xml:space="preserve">The EMS includes an </w:t>
      </w:r>
      <w:r w:rsidRPr="00D42ADF">
        <w:t>Accident Management Plan</w:t>
      </w:r>
      <w:r>
        <w:t xml:space="preserve"> which the applicant has submitted</w:t>
      </w:r>
      <w:r w:rsidR="00B71230">
        <w:t xml:space="preserve"> as part of this application.</w:t>
      </w:r>
      <w:r>
        <w:t xml:space="preserve"> </w:t>
      </w:r>
      <w:r w:rsidR="00B71230">
        <w:t>We have reviewed this and are satisfied that appropriate</w:t>
      </w:r>
      <w:r>
        <w:t xml:space="preserve"> controls </w:t>
      </w:r>
      <w:r w:rsidR="00B71230">
        <w:t xml:space="preserve">are in place to help reduce the occurrence and impact of any accidence that occur. </w:t>
      </w:r>
    </w:p>
    <w:p w14:paraId="35EAD499" w14:textId="77777777" w:rsidR="0088224C" w:rsidRDefault="0088224C" w:rsidP="00EF3A68">
      <w:pPr>
        <w:pStyle w:val="DraftingNoteText"/>
        <w:rPr>
          <w:rStyle w:val="Emphasis"/>
          <w:i/>
        </w:rPr>
      </w:pPr>
    </w:p>
    <w:p w14:paraId="32005399" w14:textId="508F54DC" w:rsidR="00EF3A68" w:rsidRDefault="00EF3A68" w:rsidP="0088224C">
      <w:pPr>
        <w:pStyle w:val="DDtext"/>
      </w:pPr>
      <w:r w:rsidRPr="00A175CE">
        <w:t xml:space="preserve">In order to ensure that the management system proposed by the </w:t>
      </w:r>
      <w:r w:rsidR="0088224C">
        <w:t>a</w:t>
      </w:r>
      <w:r w:rsidRPr="00A175CE">
        <w:t>pplicant sufficiently manages the residual risk of accidents, permit condition 1.1.1a requires the implementation of a written management system which addresses the pollution risks associated with, amongst other things, accidents.</w:t>
      </w:r>
    </w:p>
    <w:p w14:paraId="25B76007" w14:textId="77777777" w:rsidR="00B71230" w:rsidRDefault="00B71230" w:rsidP="0088224C">
      <w:pPr>
        <w:pStyle w:val="DDtext"/>
      </w:pPr>
    </w:p>
    <w:p w14:paraId="5193D073" w14:textId="2D18D311" w:rsidR="00EF3A68" w:rsidRPr="00F75315" w:rsidRDefault="00EF3A68" w:rsidP="00EF3A68">
      <w:pPr>
        <w:pStyle w:val="Heading4"/>
      </w:pPr>
      <w:bookmarkStart w:id="20" w:name="_Hlk529451503"/>
      <w:r>
        <w:t xml:space="preserve">Fire Prevention and Mitigation </w:t>
      </w:r>
    </w:p>
    <w:p w14:paraId="227C9FA7" w14:textId="77777777" w:rsidR="00B71230" w:rsidRDefault="00B71230" w:rsidP="00EF3A68">
      <w:pPr>
        <w:pStyle w:val="DraftingNoteText"/>
        <w:rPr>
          <w:rStyle w:val="Emphasis"/>
          <w:color w:val="FF0000"/>
        </w:rPr>
      </w:pPr>
    </w:p>
    <w:p w14:paraId="182D7014" w14:textId="53E71BCA" w:rsidR="00B71230" w:rsidRDefault="00EF3A68" w:rsidP="00B71230">
      <w:pPr>
        <w:pStyle w:val="DDtext"/>
        <w:rPr>
          <w:i/>
          <w:color w:val="FF00FF"/>
          <w:szCs w:val="24"/>
          <w:lang w:eastAsia="en-US"/>
        </w:rPr>
      </w:pPr>
      <w:r w:rsidRPr="00B71230">
        <w:t>The facility will be operated in accordance with an approved Fire Prevention and Mitigation Plan</w:t>
      </w:r>
      <w:r w:rsidR="00B71230" w:rsidRPr="00B71230">
        <w:t xml:space="preserve"> which has been submitted as part of this application.</w:t>
      </w:r>
      <w:r w:rsidR="00B71230">
        <w:rPr>
          <w:rStyle w:val="Emphasis"/>
        </w:rPr>
        <w:t xml:space="preserve"> </w:t>
      </w:r>
      <w:r w:rsidR="00B71230">
        <w:t>We have reviewed this and are satisfied that appropriate controls are in place to help reduce the occurrence of fires and impact should one occur</w:t>
      </w:r>
      <w:r w:rsidR="004D2C63">
        <w:t>.</w:t>
      </w:r>
    </w:p>
    <w:bookmarkEnd w:id="20"/>
    <w:p w14:paraId="6C1BF29A" w14:textId="77777777" w:rsidR="00EF3A68" w:rsidRDefault="00EF3A68" w:rsidP="00EF3A68">
      <w:pPr>
        <w:pStyle w:val="DDtext"/>
        <w:rPr>
          <w:rStyle w:val="Emphasis"/>
          <w:i w:val="0"/>
        </w:rPr>
      </w:pPr>
    </w:p>
    <w:p w14:paraId="0736E546" w14:textId="096DBC6B" w:rsidR="00EF3A68" w:rsidRPr="00565A02" w:rsidRDefault="00EF3A68" w:rsidP="00EF3A68">
      <w:pPr>
        <w:pStyle w:val="Heading4"/>
        <w:rPr>
          <w:rStyle w:val="Emphasis"/>
          <w:i w:val="0"/>
        </w:rPr>
      </w:pPr>
      <w:r w:rsidRPr="00565A02">
        <w:rPr>
          <w:rStyle w:val="Emphasis"/>
          <w:i w:val="0"/>
        </w:rPr>
        <w:t>Site security</w:t>
      </w:r>
      <w:bookmarkEnd w:id="19"/>
    </w:p>
    <w:p w14:paraId="6006747C" w14:textId="77777777" w:rsidR="00EF3A68" w:rsidRDefault="00EF3A68" w:rsidP="00EF3A68">
      <w:pPr>
        <w:pStyle w:val="DDtext"/>
      </w:pPr>
      <w:bookmarkStart w:id="21" w:name="_Toc453077980"/>
    </w:p>
    <w:p w14:paraId="2F339691" w14:textId="55BCF2E3" w:rsidR="001F4D8C" w:rsidRPr="004D2C63" w:rsidRDefault="00EF3A68" w:rsidP="00EF3A68">
      <w:pPr>
        <w:pStyle w:val="DDtext"/>
      </w:pPr>
      <w:r w:rsidRPr="004D2C63">
        <w:lastRenderedPageBreak/>
        <w:t xml:space="preserve">Having considered the information submitted in the </w:t>
      </w:r>
      <w:r w:rsidR="004D2C63" w:rsidRPr="004D2C63">
        <w:t>a</w:t>
      </w:r>
      <w:r w:rsidRPr="004D2C63">
        <w:t>pplication, we are satisfied that appropriate infrastructure and procedures will be in place prior to start up to ensure that the site remains secure.</w:t>
      </w:r>
    </w:p>
    <w:p w14:paraId="16226757" w14:textId="77777777" w:rsidR="004D2C63" w:rsidRDefault="004D2C63" w:rsidP="004D2C63">
      <w:pPr>
        <w:pStyle w:val="Heading4"/>
        <w:ind w:firstLine="0"/>
        <w:rPr>
          <w:rStyle w:val="Emphasis"/>
          <w:i w:val="0"/>
        </w:rPr>
      </w:pPr>
      <w:bookmarkStart w:id="22" w:name="_Toc453077981"/>
      <w:bookmarkEnd w:id="21"/>
    </w:p>
    <w:p w14:paraId="0D077CA5" w14:textId="6A307B41" w:rsidR="001F4D8C" w:rsidRDefault="004D2C63" w:rsidP="001F4D8C">
      <w:pPr>
        <w:pStyle w:val="Heading4"/>
        <w:rPr>
          <w:rStyle w:val="Emphasis"/>
          <w:b/>
          <w:bCs/>
          <w:i w:val="0"/>
          <w:iCs w:val="0"/>
          <w:szCs w:val="26"/>
        </w:rPr>
      </w:pPr>
      <w:r w:rsidRPr="004D2C63">
        <w:rPr>
          <w:rStyle w:val="Emphasis"/>
          <w:b/>
          <w:bCs/>
          <w:i w:val="0"/>
          <w:iCs w:val="0"/>
          <w:szCs w:val="26"/>
        </w:rPr>
        <w:t xml:space="preserve">8.3. </w:t>
      </w:r>
      <w:r w:rsidR="00EF3A68" w:rsidRPr="004D2C63">
        <w:rPr>
          <w:rStyle w:val="Emphasis"/>
          <w:b/>
          <w:bCs/>
          <w:i w:val="0"/>
          <w:iCs w:val="0"/>
          <w:szCs w:val="26"/>
        </w:rPr>
        <w:t xml:space="preserve">Operating </w:t>
      </w:r>
      <w:r w:rsidR="000923C9">
        <w:rPr>
          <w:rStyle w:val="Emphasis"/>
          <w:b/>
          <w:bCs/>
          <w:i w:val="0"/>
          <w:iCs w:val="0"/>
          <w:szCs w:val="26"/>
        </w:rPr>
        <w:t>t</w:t>
      </w:r>
      <w:r w:rsidR="00EF3A68" w:rsidRPr="004D2C63">
        <w:rPr>
          <w:rStyle w:val="Emphasis"/>
          <w:b/>
          <w:bCs/>
          <w:i w:val="0"/>
          <w:iCs w:val="0"/>
          <w:szCs w:val="26"/>
        </w:rPr>
        <w:t>echniques</w:t>
      </w:r>
      <w:bookmarkEnd w:id="22"/>
    </w:p>
    <w:p w14:paraId="62D3DB8F" w14:textId="67972374" w:rsidR="001F4D8C" w:rsidRDefault="001F4D8C" w:rsidP="001F4D8C">
      <w:pPr>
        <w:rPr>
          <w:lang w:eastAsia="en-US"/>
        </w:rPr>
      </w:pPr>
    </w:p>
    <w:p w14:paraId="2C3806E9" w14:textId="5BB636B3" w:rsidR="004B649A" w:rsidRDefault="004B649A" w:rsidP="004B649A">
      <w:pPr>
        <w:pStyle w:val="Heading4"/>
      </w:pPr>
      <w:r>
        <w:t>Installation activities and assessment of Best Available Techniques</w:t>
      </w:r>
    </w:p>
    <w:p w14:paraId="32934CA0" w14:textId="08CC76F7" w:rsidR="00A32426" w:rsidRDefault="00A32426" w:rsidP="00A32426">
      <w:pPr>
        <w:pStyle w:val="DDtext"/>
        <w:rPr>
          <w:rFonts w:cs="Times New Roman"/>
          <w:i/>
          <w:color w:val="FF00FF"/>
          <w:szCs w:val="24"/>
          <w:lang w:eastAsia="en-US"/>
        </w:rPr>
      </w:pPr>
      <w:r>
        <w:rPr>
          <w:lang w:eastAsia="en-US"/>
        </w:rPr>
        <w:t xml:space="preserve">The applicant has described the proposed equipment and operating techniques and </w:t>
      </w:r>
      <w:r w:rsidR="001F4D8C">
        <w:rPr>
          <w:lang w:eastAsia="en-US"/>
        </w:rPr>
        <w:t>compared</w:t>
      </w:r>
      <w:r>
        <w:rPr>
          <w:lang w:eastAsia="en-US"/>
        </w:rPr>
        <w:t xml:space="preserve"> these against the relevant </w:t>
      </w:r>
      <w:r w:rsidR="001F4D8C" w:rsidRPr="00282602">
        <w:rPr>
          <w:lang w:eastAsia="en-US"/>
        </w:rPr>
        <w:t>Best Available Techniques conclusions</w:t>
      </w:r>
      <w:r w:rsidRPr="00282602">
        <w:rPr>
          <w:lang w:eastAsia="en-US"/>
        </w:rPr>
        <w:t xml:space="preserve"> </w:t>
      </w:r>
      <w:r w:rsidR="001F4D8C" w:rsidRPr="00282602">
        <w:rPr>
          <w:lang w:eastAsia="en-US"/>
        </w:rPr>
        <w:t>(</w:t>
      </w:r>
      <w:proofErr w:type="spellStart"/>
      <w:r w:rsidR="001F4D8C" w:rsidRPr="00282602">
        <w:rPr>
          <w:lang w:eastAsia="en-US"/>
        </w:rPr>
        <w:t>BATc</w:t>
      </w:r>
      <w:proofErr w:type="spellEnd"/>
      <w:r w:rsidR="001F4D8C" w:rsidRPr="00282602">
        <w:rPr>
          <w:lang w:eastAsia="en-US"/>
        </w:rPr>
        <w:t xml:space="preserve">) </w:t>
      </w:r>
      <w:r>
        <w:rPr>
          <w:lang w:eastAsia="en-US"/>
        </w:rPr>
        <w:t>which for an installation of this type is</w:t>
      </w:r>
      <w:r w:rsidR="00282602">
        <w:rPr>
          <w:lang w:eastAsia="en-US"/>
        </w:rPr>
        <w:t xml:space="preserve"> the Best Available Techniques (BAT) reference document for Waste Treatment and associated BAT Conclusions (EU/2018/1147)</w:t>
      </w:r>
      <w:r>
        <w:rPr>
          <w:lang w:eastAsia="en-US"/>
        </w:rPr>
        <w:t>.</w:t>
      </w:r>
    </w:p>
    <w:p w14:paraId="782F7D45" w14:textId="50E5A897" w:rsidR="001F4D8C" w:rsidRDefault="001F4D8C" w:rsidP="00A32426">
      <w:pPr>
        <w:pStyle w:val="DDtext"/>
        <w:rPr>
          <w:rFonts w:cs="Times New Roman"/>
          <w:i/>
          <w:color w:val="FF00FF"/>
          <w:szCs w:val="24"/>
          <w:lang w:eastAsia="en-US"/>
        </w:rPr>
      </w:pPr>
    </w:p>
    <w:p w14:paraId="0C8009AF" w14:textId="61F0EFF8" w:rsidR="00EF3A68" w:rsidRDefault="00EF3A68" w:rsidP="00EF3A68">
      <w:pPr>
        <w:pStyle w:val="DDtext"/>
        <w:rPr>
          <w:color w:val="FF0000"/>
        </w:rPr>
      </w:pPr>
      <w:bookmarkStart w:id="23" w:name="_Toc453077984"/>
      <w:r w:rsidRPr="00DA70FE">
        <w:t xml:space="preserve">We have reviewed the techniques </w:t>
      </w:r>
      <w:r w:rsidR="00934446">
        <w:t xml:space="preserve">proposed and consider them in line with them to </w:t>
      </w:r>
      <w:r w:rsidR="00934446" w:rsidRPr="00FA6E01">
        <w:t>represent BAT at this installation</w:t>
      </w:r>
      <w:r w:rsidR="00FA6E01" w:rsidRPr="00FA6E01">
        <w:t xml:space="preserve">. See ANNEX </w:t>
      </w:r>
      <w:r w:rsidR="00755CEB">
        <w:t>1</w:t>
      </w:r>
      <w:r w:rsidR="00FA6E01" w:rsidRPr="00FA6E01">
        <w:t xml:space="preserve"> for full details.</w:t>
      </w:r>
    </w:p>
    <w:p w14:paraId="56BFC341" w14:textId="15B27FD7" w:rsidR="0081290D" w:rsidRDefault="0081290D" w:rsidP="00EF3A68">
      <w:pPr>
        <w:pStyle w:val="DDtext"/>
        <w:rPr>
          <w:color w:val="FF0000"/>
        </w:rPr>
      </w:pPr>
    </w:p>
    <w:p w14:paraId="0BB734E2" w14:textId="362EA135" w:rsidR="0081290D" w:rsidRDefault="0081290D" w:rsidP="0081290D">
      <w:pPr>
        <w:pStyle w:val="DDtext"/>
      </w:pPr>
      <w:r w:rsidRPr="000923C9">
        <w:t xml:space="preserve">We have specified that the applicant must operate the permit in accordance with descriptions in the application. </w:t>
      </w:r>
      <w:r w:rsidR="000923C9">
        <w:t xml:space="preserve">See section </w:t>
      </w:r>
      <w:r w:rsidR="00417985" w:rsidRPr="00417985">
        <w:t>12.1</w:t>
      </w:r>
      <w:r w:rsidR="000923C9" w:rsidRPr="00417985">
        <w:t xml:space="preserve"> </w:t>
      </w:r>
      <w:r w:rsidR="000923C9">
        <w:t>of this document for more information on how we have incorporated the application/variation into the permit and how emission limit values have been set.</w:t>
      </w:r>
    </w:p>
    <w:p w14:paraId="5BAB0C44" w14:textId="77777777" w:rsidR="0081290D" w:rsidRDefault="0081290D" w:rsidP="0081290D">
      <w:pPr>
        <w:pStyle w:val="OptionalText"/>
      </w:pPr>
    </w:p>
    <w:bookmarkEnd w:id="23"/>
    <w:p w14:paraId="34152860" w14:textId="77777777" w:rsidR="00174E8F" w:rsidRDefault="00174E8F" w:rsidP="00174E8F">
      <w:pPr>
        <w:pStyle w:val="Heading4"/>
      </w:pPr>
      <w:r>
        <w:t xml:space="preserve">Efficient use of raw materials, water and energy </w:t>
      </w:r>
    </w:p>
    <w:p w14:paraId="63FA69C7" w14:textId="77777777" w:rsidR="00EF3A68" w:rsidRPr="004450A6" w:rsidRDefault="00EF3A68" w:rsidP="00EF3A68">
      <w:pPr>
        <w:pStyle w:val="DraftingNoteText"/>
        <w:rPr>
          <w:rStyle w:val="Emphasis"/>
          <w:i/>
        </w:rPr>
      </w:pPr>
    </w:p>
    <w:p w14:paraId="18B8F5B3" w14:textId="70B5CAEC" w:rsidR="00EF3A68" w:rsidRDefault="000923C9" w:rsidP="00EF3A68">
      <w:pPr>
        <w:pStyle w:val="DDtext"/>
      </w:pPr>
      <w:r w:rsidRPr="004D2C63">
        <w:t>Having considered the information submitted in the application</w:t>
      </w:r>
      <w:r>
        <w:t>, w</w:t>
      </w:r>
      <w:r w:rsidR="00EF3A68" w:rsidRPr="00A175CE">
        <w:t xml:space="preserve">e </w:t>
      </w:r>
      <w:r w:rsidR="00EF3A68">
        <w:t xml:space="preserve">are satisfied that the </w:t>
      </w:r>
      <w:r w:rsidR="004B649A">
        <w:t>a</w:t>
      </w:r>
      <w:r w:rsidR="00EF3A68">
        <w:t xml:space="preserve">pplicant will ensure that </w:t>
      </w:r>
      <w:r w:rsidR="00174E8F">
        <w:t xml:space="preserve">raw energy, water </w:t>
      </w:r>
      <w:r w:rsidR="00EF3A68">
        <w:t>energy is used as efficiently as possible.</w:t>
      </w:r>
      <w:r w:rsidR="00EF3A68" w:rsidRPr="00A175CE">
        <w:t xml:space="preserve"> </w:t>
      </w:r>
    </w:p>
    <w:p w14:paraId="75AAC436" w14:textId="77777777" w:rsidR="00EF3A68" w:rsidRPr="0079474E" w:rsidRDefault="00EF3A68" w:rsidP="00EF3A68">
      <w:pPr>
        <w:rPr>
          <w:lang w:eastAsia="en-US"/>
        </w:rPr>
      </w:pPr>
    </w:p>
    <w:p w14:paraId="33364587" w14:textId="49591DC1" w:rsidR="00EF3A68" w:rsidRDefault="00EF3A68" w:rsidP="00EF3A68">
      <w:pPr>
        <w:pStyle w:val="Heading4"/>
        <w:rPr>
          <w:rStyle w:val="Emphasis"/>
          <w:i w:val="0"/>
        </w:rPr>
      </w:pPr>
      <w:r w:rsidRPr="00565A02">
        <w:rPr>
          <w:rStyle w:val="Emphasis"/>
          <w:i w:val="0"/>
        </w:rPr>
        <w:t xml:space="preserve">Avoidance, recovery or disposal of wastes produced by the </w:t>
      </w:r>
      <w:proofErr w:type="gramStart"/>
      <w:r w:rsidRPr="00565A02">
        <w:rPr>
          <w:rStyle w:val="Emphasis"/>
          <w:i w:val="0"/>
        </w:rPr>
        <w:t>activities</w:t>
      </w:r>
      <w:proofErr w:type="gramEnd"/>
      <w:r w:rsidRPr="00565A02">
        <w:rPr>
          <w:rStyle w:val="Emphasis"/>
          <w:i w:val="0"/>
        </w:rPr>
        <w:t xml:space="preserve"> </w:t>
      </w:r>
    </w:p>
    <w:p w14:paraId="5CB91057" w14:textId="77777777" w:rsidR="000923C9" w:rsidRPr="000923C9" w:rsidRDefault="000923C9" w:rsidP="000923C9">
      <w:pPr>
        <w:rPr>
          <w:i/>
          <w:color w:val="FF00FF"/>
          <w:szCs w:val="24"/>
          <w:lang w:eastAsia="en-US"/>
        </w:rPr>
      </w:pPr>
    </w:p>
    <w:p w14:paraId="31EF585A" w14:textId="4F227DFB" w:rsidR="00EF3A68" w:rsidRDefault="00EF3A68" w:rsidP="00EF3A68">
      <w:pPr>
        <w:pStyle w:val="DDtext"/>
      </w:pPr>
      <w:r>
        <w:t xml:space="preserve">Having considered </w:t>
      </w:r>
      <w:r w:rsidRPr="0014112D">
        <w:t xml:space="preserve">the information submitted in the </w:t>
      </w:r>
      <w:r w:rsidR="005404A1">
        <w:t>a</w:t>
      </w:r>
      <w:r w:rsidRPr="0014112D">
        <w:t>pplication</w:t>
      </w:r>
      <w:r>
        <w:t>,</w:t>
      </w:r>
      <w:r w:rsidRPr="0014112D">
        <w:t xml:space="preserve"> we are satisfied that </w:t>
      </w:r>
      <w:r>
        <w:t xml:space="preserve">the </w:t>
      </w:r>
      <w:r w:rsidRPr="0014112D">
        <w:t xml:space="preserve">waste </w:t>
      </w:r>
      <w:r>
        <w:t>hierarchy referred to in Article 4 of the WFD will be applied to the generation of waste and that any waste generated will be treated in accordance with this Article</w:t>
      </w:r>
      <w:r w:rsidRPr="0014112D">
        <w:t xml:space="preserve">. </w:t>
      </w:r>
    </w:p>
    <w:p w14:paraId="461D41A6" w14:textId="77777777" w:rsidR="00EF3A68" w:rsidRDefault="00EF3A68" w:rsidP="00EF3A68">
      <w:pPr>
        <w:rPr>
          <w:rFonts w:cs="Arial"/>
        </w:rPr>
      </w:pPr>
    </w:p>
    <w:p w14:paraId="664B276B" w14:textId="6A33ECFE" w:rsidR="00EF3A68" w:rsidRPr="00D714C1" w:rsidRDefault="00EF3A68" w:rsidP="00D714C1">
      <w:pPr>
        <w:pStyle w:val="DDtext"/>
        <w:rPr>
          <w:szCs w:val="24"/>
        </w:rPr>
      </w:pPr>
      <w:r>
        <w:t xml:space="preserve">We are satisfied that </w:t>
      </w:r>
      <w:r w:rsidRPr="0014112D">
        <w:t xml:space="preserve">waste from the </w:t>
      </w:r>
      <w:r>
        <w:t>I</w:t>
      </w:r>
      <w:r w:rsidRPr="0014112D">
        <w:t xml:space="preserve">nstallation that cannot be recovered will be disposed of </w:t>
      </w:r>
      <w:r>
        <w:t xml:space="preserve">offsite </w:t>
      </w:r>
      <w:r w:rsidRPr="0014112D">
        <w:t xml:space="preserve">using a method that </w:t>
      </w:r>
      <w:r>
        <w:t>minimises</w:t>
      </w:r>
      <w:r w:rsidRPr="00DF5347">
        <w:t xml:space="preserve"> any impact on the environment.</w:t>
      </w:r>
      <w:r w:rsidRPr="00271381">
        <w:rPr>
          <w:szCs w:val="24"/>
        </w:rPr>
        <w:t xml:space="preserve"> </w:t>
      </w:r>
      <w:r>
        <w:rPr>
          <w:szCs w:val="24"/>
        </w:rPr>
        <w:t xml:space="preserve"> Permit </w:t>
      </w:r>
      <w:r w:rsidRPr="00094B5D">
        <w:rPr>
          <w:szCs w:val="24"/>
        </w:rPr>
        <w:t xml:space="preserve">condition </w:t>
      </w:r>
      <w:r w:rsidRPr="007D77C8">
        <w:rPr>
          <w:szCs w:val="24"/>
        </w:rPr>
        <w:t>1.4.1</w:t>
      </w:r>
      <w:r w:rsidRPr="00094B5D">
        <w:rPr>
          <w:szCs w:val="24"/>
        </w:rPr>
        <w:t xml:space="preserve"> </w:t>
      </w:r>
      <w:r w:rsidR="000923C9">
        <w:rPr>
          <w:szCs w:val="24"/>
        </w:rPr>
        <w:t xml:space="preserve">of the permit </w:t>
      </w:r>
      <w:r w:rsidRPr="00094B5D">
        <w:rPr>
          <w:szCs w:val="24"/>
        </w:rPr>
        <w:t>will ensure that this position is maintained</w:t>
      </w:r>
      <w:r w:rsidR="000923C9">
        <w:rPr>
          <w:szCs w:val="24"/>
        </w:rPr>
        <w:t xml:space="preserve">. </w:t>
      </w:r>
    </w:p>
    <w:p w14:paraId="4B4B6DC5" w14:textId="64F16BA8" w:rsidR="00B6232E" w:rsidRPr="00663E60" w:rsidRDefault="00BC1EB1" w:rsidP="00663E60">
      <w:pPr>
        <w:pStyle w:val="Heading1"/>
        <w:numPr>
          <w:ilvl w:val="0"/>
          <w:numId w:val="30"/>
        </w:numPr>
      </w:pPr>
      <w:bookmarkStart w:id="24" w:name="_Toc171688554"/>
      <w:r w:rsidRPr="00BC1EB1">
        <w:lastRenderedPageBreak/>
        <w:t>The site</w:t>
      </w:r>
      <w:bookmarkEnd w:id="24"/>
      <w:r w:rsidRPr="00BC1EB1">
        <w:t xml:space="preserve"> </w:t>
      </w:r>
      <w:bookmarkStart w:id="25" w:name="_Toc453077960"/>
    </w:p>
    <w:p w14:paraId="7E758DEE" w14:textId="73DDA5E8" w:rsidR="00C25B24" w:rsidRPr="00C25B24" w:rsidRDefault="00C25B24" w:rsidP="00C25B24">
      <w:pPr>
        <w:pStyle w:val="Heading2"/>
        <w:numPr>
          <w:ilvl w:val="1"/>
          <w:numId w:val="30"/>
        </w:numPr>
      </w:pPr>
      <w:bookmarkStart w:id="26" w:name="_Toc171688555"/>
      <w:r>
        <w:t>Site Plan</w:t>
      </w:r>
      <w:bookmarkEnd w:id="26"/>
    </w:p>
    <w:p w14:paraId="6D844805" w14:textId="77777777" w:rsidR="007D77C8" w:rsidRDefault="007D77C8" w:rsidP="00C25B24">
      <w:pPr>
        <w:pStyle w:val="DDtext"/>
      </w:pPr>
    </w:p>
    <w:p w14:paraId="49C31F80" w14:textId="105EC78A" w:rsidR="00C25B24" w:rsidRPr="007D77C8" w:rsidRDefault="00C25B24" w:rsidP="00C25B24">
      <w:pPr>
        <w:pStyle w:val="DDtext"/>
      </w:pPr>
      <w:r w:rsidRPr="007D77C8">
        <w:t xml:space="preserve">The applicant has provided a plan which we consider is satisfactory, showing the extent of the site of the facility and </w:t>
      </w:r>
      <w:r w:rsidR="00FF7357" w:rsidRPr="007D77C8">
        <w:t>its</w:t>
      </w:r>
      <w:r w:rsidRPr="007D77C8">
        <w:t xml:space="preserve"> emission points</w:t>
      </w:r>
      <w:r w:rsidR="007D77C8" w:rsidRPr="007D77C8">
        <w:t>.</w:t>
      </w:r>
    </w:p>
    <w:p w14:paraId="5D9C5C92" w14:textId="77777777" w:rsidR="00C25B24" w:rsidRPr="007D77C8" w:rsidRDefault="00C25B24" w:rsidP="00C25B24">
      <w:pPr>
        <w:pStyle w:val="DDtext"/>
      </w:pPr>
    </w:p>
    <w:p w14:paraId="52983C88" w14:textId="1F19A27F" w:rsidR="00C25B24" w:rsidRPr="007D77C8" w:rsidRDefault="00C25B24" w:rsidP="00C25B24">
      <w:pPr>
        <w:pStyle w:val="DDtext"/>
      </w:pPr>
      <w:r w:rsidRPr="007D77C8">
        <w:t>The plan will be included in the permit and the operator will be required to carry on the permitted activities within the site boundary.</w:t>
      </w:r>
    </w:p>
    <w:p w14:paraId="1D5799CD" w14:textId="44B41D32" w:rsidR="00C25B24" w:rsidRDefault="00C25B24" w:rsidP="00C25B24">
      <w:pPr>
        <w:pStyle w:val="DDtext"/>
      </w:pPr>
    </w:p>
    <w:p w14:paraId="00DB54E4" w14:textId="437C5693" w:rsidR="006C104B" w:rsidRPr="006C104B" w:rsidRDefault="006C104B" w:rsidP="002A13E9">
      <w:pPr>
        <w:pStyle w:val="Heading2"/>
        <w:numPr>
          <w:ilvl w:val="1"/>
          <w:numId w:val="30"/>
        </w:numPr>
      </w:pPr>
      <w:bookmarkStart w:id="27" w:name="_Toc171688556"/>
      <w:r>
        <w:t>Site Condition Report</w:t>
      </w:r>
      <w:bookmarkEnd w:id="27"/>
      <w:r>
        <w:t xml:space="preserve"> </w:t>
      </w:r>
    </w:p>
    <w:p w14:paraId="198D2399" w14:textId="1CD421D8" w:rsidR="00C47AA5" w:rsidRDefault="00C47AA5" w:rsidP="00C47AA5">
      <w:pPr>
        <w:rPr>
          <w:lang w:eastAsia="en-US"/>
        </w:rPr>
      </w:pPr>
    </w:p>
    <w:p w14:paraId="0260B79C" w14:textId="62AE681E" w:rsidR="007A5A2E" w:rsidRDefault="002A13E9" w:rsidP="007A5A2E">
      <w:pPr>
        <w:pStyle w:val="DDtext"/>
      </w:pPr>
      <w:bookmarkStart w:id="28" w:name="_Toc453077970"/>
      <w:bookmarkEnd w:id="25"/>
      <w:r w:rsidRPr="00DA70FE">
        <w:t xml:space="preserve">The </w:t>
      </w:r>
      <w:r w:rsidR="007A5A2E">
        <w:t>applicant</w:t>
      </w:r>
      <w:r w:rsidRPr="00DA70FE">
        <w:t xml:space="preserve"> has provided a description of the condition of the site</w:t>
      </w:r>
      <w:r>
        <w:t xml:space="preserve"> in a Site Condition Report. We have reviewed this and </w:t>
      </w:r>
      <w:r w:rsidRPr="00DA70FE">
        <w:t xml:space="preserve">consider this description is </w:t>
      </w:r>
      <w:r w:rsidRPr="007D77C8">
        <w:t xml:space="preserve">satisfactory.  </w:t>
      </w:r>
      <w:r w:rsidRPr="00DA70FE">
        <w:t>The decision was taken in accordance with our guidance on site condition reports – guidance and templates (H5)</w:t>
      </w:r>
      <w:r>
        <w:rPr>
          <w:rStyle w:val="FootnoteReference"/>
        </w:rPr>
        <w:footnoteReference w:id="6"/>
      </w:r>
      <w:r w:rsidRPr="00DA70FE">
        <w:t>.</w:t>
      </w:r>
    </w:p>
    <w:p w14:paraId="305DB5F9" w14:textId="79F9403B" w:rsidR="007A5A2E" w:rsidRDefault="00062F33" w:rsidP="007A5A2E">
      <w:pPr>
        <w:pStyle w:val="Heading2"/>
        <w:ind w:firstLine="720"/>
      </w:pPr>
      <w:bookmarkStart w:id="29" w:name="_Toc171688557"/>
      <w:bookmarkEnd w:id="28"/>
      <w:r>
        <w:t>9.</w:t>
      </w:r>
      <w:r w:rsidR="002A4732">
        <w:t>4</w:t>
      </w:r>
      <w:r>
        <w:t>. Site protection</w:t>
      </w:r>
      <w:r w:rsidR="007A5A2E" w:rsidRPr="00EB242F">
        <w:t>: potentially polluting substances and prevention measures</w:t>
      </w:r>
      <w:bookmarkEnd w:id="29"/>
    </w:p>
    <w:p w14:paraId="6742CE09" w14:textId="46F1B808" w:rsidR="007A5A2E" w:rsidRDefault="007A5A2E" w:rsidP="007A5A2E">
      <w:pPr>
        <w:pStyle w:val="DraftingNoteText"/>
        <w:rPr>
          <w:rStyle w:val="Emphasis"/>
          <w:i/>
        </w:rPr>
      </w:pPr>
    </w:p>
    <w:p w14:paraId="422DEFFC" w14:textId="6A8B71AD" w:rsidR="007A5A2E" w:rsidRPr="007D77C8" w:rsidRDefault="007A5A2E" w:rsidP="007D77C8">
      <w:pPr>
        <w:pStyle w:val="DDtext"/>
        <w:rPr>
          <w:rStyle w:val="Emphasis"/>
        </w:rPr>
      </w:pPr>
      <w:r>
        <w:t>T</w:t>
      </w:r>
      <w:r w:rsidRPr="00A175CE">
        <w:t xml:space="preserve">he operator has a duty to ensure that soil and groundwater are protected in order to </w:t>
      </w:r>
      <w:r w:rsidRPr="007D77C8">
        <w:t>meet the requirements of Articles 14 (1)(b), 14(1)(e) and 16(2) of the IED.</w:t>
      </w:r>
    </w:p>
    <w:p w14:paraId="348EFD8B" w14:textId="45FA772A" w:rsidR="00E134B5" w:rsidRPr="007D77C8" w:rsidRDefault="00E134B5" w:rsidP="007D77C8">
      <w:pPr>
        <w:pStyle w:val="Heading3"/>
        <w:spacing w:line="360" w:lineRule="auto"/>
        <w:ind w:firstLine="0"/>
      </w:pPr>
    </w:p>
    <w:p w14:paraId="55C6F740" w14:textId="77777777" w:rsidR="00F13407" w:rsidRPr="005A0489" w:rsidRDefault="0025199B" w:rsidP="005A0489">
      <w:pPr>
        <w:spacing w:line="360" w:lineRule="auto"/>
        <w:rPr>
          <w:szCs w:val="24"/>
          <w:lang w:eastAsia="en-US"/>
        </w:rPr>
      </w:pPr>
      <w:r>
        <w:rPr>
          <w:szCs w:val="24"/>
          <w:lang w:eastAsia="en-US"/>
        </w:rPr>
        <w:t xml:space="preserve">On submission, the </w:t>
      </w:r>
      <w:r w:rsidR="007D77C8" w:rsidRPr="007D77C8">
        <w:rPr>
          <w:szCs w:val="24"/>
          <w:lang w:eastAsia="en-US"/>
        </w:rPr>
        <w:t xml:space="preserve">application did not include adequate information on containment </w:t>
      </w:r>
      <w:r w:rsidR="007D77C8" w:rsidRPr="005A0489">
        <w:rPr>
          <w:szCs w:val="24"/>
          <w:lang w:eastAsia="en-US"/>
        </w:rPr>
        <w:t xml:space="preserve">and </w:t>
      </w:r>
      <w:r w:rsidRPr="005A0489">
        <w:rPr>
          <w:szCs w:val="24"/>
          <w:lang w:eastAsia="en-US"/>
        </w:rPr>
        <w:t>we there were not able to ‘</w:t>
      </w:r>
      <w:r w:rsidR="007D77C8" w:rsidRPr="005A0489">
        <w:rPr>
          <w:szCs w:val="24"/>
          <w:lang w:eastAsia="en-US"/>
        </w:rPr>
        <w:t>duly ma</w:t>
      </w:r>
      <w:r w:rsidRPr="005A0489">
        <w:rPr>
          <w:szCs w:val="24"/>
          <w:lang w:eastAsia="en-US"/>
        </w:rPr>
        <w:t>ke’ it</w:t>
      </w:r>
      <w:r w:rsidR="007D77C8" w:rsidRPr="005A0489">
        <w:rPr>
          <w:szCs w:val="24"/>
          <w:lang w:eastAsia="en-US"/>
        </w:rPr>
        <w:t>.</w:t>
      </w:r>
      <w:r w:rsidR="00F13407" w:rsidRPr="005A0489">
        <w:rPr>
          <w:szCs w:val="24"/>
          <w:lang w:eastAsia="en-US"/>
        </w:rPr>
        <w:t xml:space="preserve"> In order to be able to ‘duly make’ the application, we asked the applicant to provide the following:</w:t>
      </w:r>
    </w:p>
    <w:p w14:paraId="44A7EE07" w14:textId="0C880A0F" w:rsidR="005A0489" w:rsidRPr="005A0489" w:rsidRDefault="00FF673F" w:rsidP="005A0489">
      <w:pPr>
        <w:pStyle w:val="ListParagraph"/>
        <w:numPr>
          <w:ilvl w:val="0"/>
          <w:numId w:val="40"/>
        </w:numPr>
        <w:autoSpaceDE w:val="0"/>
        <w:autoSpaceDN w:val="0"/>
        <w:adjustRightInd w:val="0"/>
        <w:spacing w:line="360" w:lineRule="auto"/>
        <w:jc w:val="left"/>
        <w:rPr>
          <w:rFonts w:cs="Arial"/>
          <w:color w:val="000000"/>
          <w:szCs w:val="24"/>
        </w:rPr>
      </w:pPr>
      <w:r>
        <w:rPr>
          <w:rFonts w:cs="Arial"/>
          <w:color w:val="000000"/>
          <w:szCs w:val="24"/>
        </w:rPr>
        <w:t>Either</w:t>
      </w:r>
      <w:r w:rsidR="008D070F">
        <w:rPr>
          <w:rFonts w:cs="Arial"/>
          <w:color w:val="000000"/>
          <w:szCs w:val="24"/>
        </w:rPr>
        <w:t>,</w:t>
      </w:r>
      <w:r>
        <w:rPr>
          <w:rFonts w:cs="Arial"/>
          <w:color w:val="000000"/>
          <w:szCs w:val="24"/>
        </w:rPr>
        <w:t xml:space="preserve"> d</w:t>
      </w:r>
      <w:r w:rsidR="005A0489">
        <w:rPr>
          <w:rFonts w:cs="Arial"/>
          <w:color w:val="000000"/>
          <w:szCs w:val="24"/>
        </w:rPr>
        <w:t>etails</w:t>
      </w:r>
      <w:r w:rsidR="00F13407" w:rsidRPr="005A0489">
        <w:rPr>
          <w:rFonts w:cs="Arial"/>
          <w:color w:val="000000"/>
          <w:szCs w:val="24"/>
        </w:rPr>
        <w:t xml:space="preserve"> of the secondary containment proposed for the </w:t>
      </w:r>
      <w:r w:rsidR="008D070F" w:rsidRPr="005A0489">
        <w:rPr>
          <w:rFonts w:cs="Arial"/>
          <w:color w:val="000000"/>
          <w:szCs w:val="24"/>
        </w:rPr>
        <w:t xml:space="preserve">final effluent </w:t>
      </w:r>
      <w:r w:rsidR="00F13407" w:rsidRPr="005A0489">
        <w:rPr>
          <w:rFonts w:cs="Arial"/>
          <w:color w:val="000000"/>
          <w:szCs w:val="24"/>
        </w:rPr>
        <w:t xml:space="preserve">concrete tanks, </w:t>
      </w:r>
      <w:proofErr w:type="gramStart"/>
      <w:r w:rsidR="00F13407" w:rsidRPr="005A0489">
        <w:rPr>
          <w:rFonts w:cs="Arial"/>
          <w:color w:val="000000"/>
          <w:szCs w:val="24"/>
        </w:rPr>
        <w:t>or</w:t>
      </w:r>
      <w:r w:rsidR="008D070F">
        <w:rPr>
          <w:rFonts w:cs="Arial"/>
          <w:color w:val="000000"/>
          <w:szCs w:val="24"/>
        </w:rPr>
        <w:t>,</w:t>
      </w:r>
      <w:proofErr w:type="gramEnd"/>
      <w:r w:rsidR="00F13407" w:rsidRPr="005A0489">
        <w:rPr>
          <w:rFonts w:cs="Arial"/>
          <w:color w:val="000000"/>
          <w:szCs w:val="24"/>
        </w:rPr>
        <w:t xml:space="preserve"> confirm</w:t>
      </w:r>
      <w:r>
        <w:rPr>
          <w:rFonts w:cs="Arial"/>
          <w:color w:val="000000"/>
          <w:szCs w:val="24"/>
        </w:rPr>
        <w:t>ation of</w:t>
      </w:r>
      <w:r w:rsidR="00F13407" w:rsidRPr="005A0489">
        <w:rPr>
          <w:rFonts w:cs="Arial"/>
          <w:color w:val="000000"/>
          <w:szCs w:val="24"/>
        </w:rPr>
        <w:t xml:space="preserve"> the details of </w:t>
      </w:r>
      <w:r>
        <w:rPr>
          <w:rFonts w:cs="Arial"/>
          <w:color w:val="000000"/>
          <w:szCs w:val="24"/>
        </w:rPr>
        <w:t xml:space="preserve">the </w:t>
      </w:r>
      <w:r w:rsidR="00F13407" w:rsidRPr="005A0489">
        <w:rPr>
          <w:rFonts w:cs="Arial"/>
          <w:color w:val="000000"/>
          <w:szCs w:val="24"/>
        </w:rPr>
        <w:t>proposed tertiary containment</w:t>
      </w:r>
      <w:r w:rsidR="008D070F">
        <w:rPr>
          <w:rFonts w:cs="Arial"/>
          <w:color w:val="000000"/>
          <w:szCs w:val="24"/>
        </w:rPr>
        <w:t xml:space="preserve"> system for the final effluent concrete tanks</w:t>
      </w:r>
      <w:r>
        <w:rPr>
          <w:rFonts w:cs="Arial"/>
          <w:color w:val="000000"/>
          <w:szCs w:val="24"/>
        </w:rPr>
        <w:t>;</w:t>
      </w:r>
      <w:r w:rsidR="005A0489" w:rsidRPr="005A0489">
        <w:rPr>
          <w:rFonts w:cs="Arial"/>
          <w:color w:val="000000"/>
          <w:szCs w:val="24"/>
        </w:rPr>
        <w:t xml:space="preserve"> and</w:t>
      </w:r>
    </w:p>
    <w:p w14:paraId="4E427802" w14:textId="237A481B" w:rsidR="00F13407" w:rsidRPr="005A0489" w:rsidRDefault="00FF673F" w:rsidP="005A0489">
      <w:pPr>
        <w:pStyle w:val="ListParagraph"/>
        <w:numPr>
          <w:ilvl w:val="0"/>
          <w:numId w:val="40"/>
        </w:numPr>
        <w:autoSpaceDE w:val="0"/>
        <w:autoSpaceDN w:val="0"/>
        <w:adjustRightInd w:val="0"/>
        <w:spacing w:line="360" w:lineRule="auto"/>
        <w:jc w:val="left"/>
        <w:rPr>
          <w:rFonts w:cs="Arial"/>
          <w:color w:val="000000"/>
          <w:szCs w:val="24"/>
        </w:rPr>
      </w:pPr>
      <w:r>
        <w:rPr>
          <w:rFonts w:cs="Arial"/>
          <w:color w:val="000000"/>
          <w:szCs w:val="24"/>
        </w:rPr>
        <w:t xml:space="preserve">Inclusion on the Site Drainage Plan details of the secondary containment </w:t>
      </w:r>
      <w:r w:rsidR="008D070F">
        <w:rPr>
          <w:rFonts w:cs="Arial"/>
          <w:color w:val="000000"/>
          <w:szCs w:val="24"/>
        </w:rPr>
        <w:t xml:space="preserve">system </w:t>
      </w:r>
      <w:r>
        <w:rPr>
          <w:rFonts w:cs="Arial"/>
          <w:color w:val="000000"/>
          <w:szCs w:val="24"/>
        </w:rPr>
        <w:t>(</w:t>
      </w:r>
      <w:proofErr w:type="gramStart"/>
      <w:r>
        <w:rPr>
          <w:rFonts w:cs="Arial"/>
          <w:color w:val="000000"/>
          <w:szCs w:val="24"/>
        </w:rPr>
        <w:t>i.e.</w:t>
      </w:r>
      <w:proofErr w:type="gramEnd"/>
      <w:r>
        <w:rPr>
          <w:rFonts w:cs="Arial"/>
          <w:color w:val="000000"/>
          <w:szCs w:val="24"/>
        </w:rPr>
        <w:t xml:space="preserve"> bunding) </w:t>
      </w:r>
      <w:r w:rsidR="008D070F">
        <w:rPr>
          <w:rFonts w:cs="Arial"/>
          <w:color w:val="000000"/>
          <w:szCs w:val="24"/>
        </w:rPr>
        <w:t>that will be used for</w:t>
      </w:r>
      <w:r>
        <w:rPr>
          <w:rFonts w:cs="Arial"/>
          <w:color w:val="000000"/>
          <w:szCs w:val="24"/>
        </w:rPr>
        <w:t xml:space="preserve"> the </w:t>
      </w:r>
      <w:r w:rsidR="005A0489" w:rsidRPr="005A0489">
        <w:rPr>
          <w:rFonts w:cs="Arial"/>
          <w:color w:val="000000"/>
          <w:szCs w:val="24"/>
        </w:rPr>
        <w:t>concrete final effluent tank</w:t>
      </w:r>
      <w:r w:rsidR="008D070F">
        <w:rPr>
          <w:rFonts w:cs="Arial"/>
          <w:color w:val="000000"/>
          <w:szCs w:val="24"/>
        </w:rPr>
        <w:t>s</w:t>
      </w:r>
      <w:r>
        <w:rPr>
          <w:rFonts w:cs="Arial"/>
          <w:color w:val="000000"/>
          <w:szCs w:val="24"/>
        </w:rPr>
        <w:t>.</w:t>
      </w:r>
      <w:r w:rsidR="005A0489" w:rsidRPr="005A0489">
        <w:rPr>
          <w:rFonts w:cs="Arial"/>
          <w:color w:val="000000"/>
          <w:szCs w:val="24"/>
        </w:rPr>
        <w:t xml:space="preserve"> </w:t>
      </w:r>
    </w:p>
    <w:p w14:paraId="635BEA85" w14:textId="77777777" w:rsidR="007D77C8" w:rsidRDefault="007D77C8" w:rsidP="00663E60">
      <w:pPr>
        <w:pStyle w:val="DDtext"/>
      </w:pPr>
    </w:p>
    <w:p w14:paraId="1D50CC95" w14:textId="78154744" w:rsidR="00BD325B" w:rsidRPr="00663E60" w:rsidRDefault="002A4732" w:rsidP="00663E60">
      <w:pPr>
        <w:pStyle w:val="DDtext"/>
        <w:rPr>
          <w:i/>
          <w:color w:val="FF00FF"/>
          <w:szCs w:val="24"/>
          <w:lang w:eastAsia="en-US"/>
        </w:rPr>
      </w:pPr>
      <w:r>
        <w:lastRenderedPageBreak/>
        <w:t xml:space="preserve">Based upon the information in the application we are satisfied appropriate measures will be in place to protect the site and its surroundings from polluting substances.  </w:t>
      </w:r>
      <w:bookmarkStart w:id="30" w:name="_Toc453077974"/>
    </w:p>
    <w:p w14:paraId="2D46B272" w14:textId="0EAC10A9" w:rsidR="00EB242F" w:rsidRDefault="002A4732" w:rsidP="002A4732">
      <w:pPr>
        <w:pStyle w:val="Heading2"/>
        <w:ind w:firstLine="720"/>
      </w:pPr>
      <w:bookmarkStart w:id="31" w:name="_Toc171688558"/>
      <w:r>
        <w:t xml:space="preserve">9.5. </w:t>
      </w:r>
      <w:r w:rsidR="00EB242F" w:rsidRPr="00EB242F">
        <w:t>Closure and decommissioning</w:t>
      </w:r>
      <w:bookmarkStart w:id="32" w:name="_Toc453077975"/>
      <w:bookmarkEnd w:id="30"/>
      <w:bookmarkEnd w:id="31"/>
    </w:p>
    <w:p w14:paraId="55B988F1" w14:textId="77777777" w:rsidR="001C3462" w:rsidRPr="001C3462" w:rsidRDefault="001C3462" w:rsidP="001C3462">
      <w:pPr>
        <w:rPr>
          <w:lang w:eastAsia="en-US"/>
        </w:rPr>
      </w:pPr>
    </w:p>
    <w:p w14:paraId="72F3793E" w14:textId="77777777" w:rsidR="001C3462" w:rsidRPr="001C3462" w:rsidRDefault="001C3462" w:rsidP="001C3462">
      <w:pPr>
        <w:spacing w:line="360" w:lineRule="auto"/>
        <w:rPr>
          <w:rFonts w:cs="Arial"/>
        </w:rPr>
      </w:pPr>
      <w:r w:rsidRPr="001C3462">
        <w:rPr>
          <w:rFonts w:cs="Arial"/>
        </w:rPr>
        <w:t>Permit condition 1.1.1 requires the Operator to have a written management system in place which identifies and minimises risks of pollution including those arising from closure.</w:t>
      </w:r>
    </w:p>
    <w:p w14:paraId="017F41AE" w14:textId="77777777" w:rsidR="001C3462" w:rsidRPr="001C3462" w:rsidRDefault="001C3462" w:rsidP="001C3462">
      <w:pPr>
        <w:jc w:val="left"/>
      </w:pPr>
    </w:p>
    <w:p w14:paraId="40487521" w14:textId="660A94F6" w:rsidR="00BD325B" w:rsidRPr="00D714C1" w:rsidRDefault="001C3462" w:rsidP="00D714C1">
      <w:pPr>
        <w:spacing w:line="360" w:lineRule="auto"/>
        <w:rPr>
          <w:rFonts w:cs="Arial"/>
        </w:rPr>
      </w:pPr>
      <w:r w:rsidRPr="001C3462">
        <w:rPr>
          <w:rFonts w:cs="Arial"/>
        </w:rPr>
        <w:t xml:space="preserve">At the definitive cessation of activities, the </w:t>
      </w:r>
      <w:r w:rsidR="002A4732">
        <w:rPr>
          <w:rFonts w:cs="Arial"/>
        </w:rPr>
        <w:t>o</w:t>
      </w:r>
      <w:r w:rsidRPr="001C3462">
        <w:rPr>
          <w:rFonts w:cs="Arial"/>
        </w:rPr>
        <w:t xml:space="preserve">perator has to satisfy us that the necessary measures have been taken so that the site ceases to pose a risk to soil or groundwater, taking into account both the baseline conditions and the site’s current or approved future use.   To do this, the </w:t>
      </w:r>
      <w:r w:rsidR="00663E60">
        <w:rPr>
          <w:rFonts w:cs="Arial"/>
        </w:rPr>
        <w:t>o</w:t>
      </w:r>
      <w:r w:rsidRPr="001C3462">
        <w:rPr>
          <w:rFonts w:cs="Arial"/>
        </w:rPr>
        <w:t xml:space="preserve">perator has to apply to us for surrender, which we will not grant unless and until we are satisfied that these requirements have been met. </w:t>
      </w:r>
    </w:p>
    <w:p w14:paraId="4D1D03D1" w14:textId="448231A0" w:rsidR="00646A91" w:rsidRDefault="00663E60" w:rsidP="00663E60">
      <w:pPr>
        <w:pStyle w:val="Heading1"/>
        <w:numPr>
          <w:ilvl w:val="0"/>
          <w:numId w:val="30"/>
        </w:numPr>
      </w:pPr>
      <w:bookmarkStart w:id="33" w:name="_Toc171688559"/>
      <w:bookmarkStart w:id="34" w:name="_Toc453077987"/>
      <w:bookmarkEnd w:id="32"/>
      <w:r>
        <w:t>Environmental Risk Assessment</w:t>
      </w:r>
      <w:bookmarkEnd w:id="33"/>
      <w:r>
        <w:t xml:space="preserve"> </w:t>
      </w:r>
    </w:p>
    <w:p w14:paraId="4AA78B9D" w14:textId="77777777" w:rsidR="004961CA" w:rsidRDefault="004961CA" w:rsidP="00646A91">
      <w:pPr>
        <w:pStyle w:val="DDtext"/>
      </w:pPr>
    </w:p>
    <w:p w14:paraId="6D283C9E" w14:textId="433E1640" w:rsidR="00646A91" w:rsidRPr="00663E60" w:rsidRDefault="00646A91" w:rsidP="00646A91">
      <w:pPr>
        <w:pStyle w:val="DDtext"/>
      </w:pPr>
      <w:r w:rsidRPr="00663E60">
        <w:t>Regulated activities can present different types of risk to the environment, these include odour, noise and vibration; accidents, fugitive emissions to air and water; as well as point source releases to air</w:t>
      </w:r>
      <w:r w:rsidR="004450A6" w:rsidRPr="00663E60">
        <w:t>, water,</w:t>
      </w:r>
      <w:r w:rsidRPr="00663E60">
        <w:t xml:space="preserve"> </w:t>
      </w:r>
      <w:r w:rsidR="004450A6" w:rsidRPr="00663E60">
        <w:t xml:space="preserve">sewer and </w:t>
      </w:r>
      <w:r w:rsidRPr="00663E60">
        <w:t xml:space="preserve">discharges to ground or groundwater, global warming potential and generation of waste.  All these factors </w:t>
      </w:r>
      <w:r w:rsidR="00FF7357">
        <w:t xml:space="preserve">have been considered during are determination and the relevant risks from this proposal </w:t>
      </w:r>
      <w:r w:rsidRPr="00663E60">
        <w:t>are discussed in this and other sections of this document.</w:t>
      </w:r>
    </w:p>
    <w:p w14:paraId="1539F8CE" w14:textId="77777777" w:rsidR="00646A91" w:rsidRPr="00663E60" w:rsidRDefault="00646A91" w:rsidP="00646A91">
      <w:pPr>
        <w:numPr>
          <w:ilvl w:val="0"/>
          <w:numId w:val="26"/>
        </w:numPr>
        <w:autoSpaceDE w:val="0"/>
        <w:autoSpaceDN w:val="0"/>
        <w:adjustRightInd w:val="0"/>
        <w:rPr>
          <w:szCs w:val="24"/>
        </w:rPr>
      </w:pPr>
    </w:p>
    <w:p w14:paraId="124ADD65" w14:textId="77777777" w:rsidR="00D058F7" w:rsidRDefault="00646A91" w:rsidP="004450A6">
      <w:pPr>
        <w:pStyle w:val="DDtex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emissions from the Installation on human health and the environment and what measures we are requiring </w:t>
      </w:r>
      <w:r w:rsidR="00A73F22" w:rsidRPr="00956CF0">
        <w:t>ensuring</w:t>
      </w:r>
      <w:r w:rsidRPr="00956CF0">
        <w:t xml:space="preserve"> a high level of protection.</w:t>
      </w:r>
      <w:r w:rsidR="00A73F22">
        <w:t xml:space="preserve"> </w:t>
      </w:r>
    </w:p>
    <w:p w14:paraId="1D544A3B" w14:textId="77777777" w:rsidR="00D058F7" w:rsidRDefault="00D058F7" w:rsidP="004450A6">
      <w:pPr>
        <w:pStyle w:val="DDtext"/>
      </w:pPr>
    </w:p>
    <w:p w14:paraId="24C9329D" w14:textId="2108C616" w:rsidR="00D26731" w:rsidRPr="00507559" w:rsidRDefault="00A73F22" w:rsidP="00507559">
      <w:pPr>
        <w:pStyle w:val="DDtext"/>
      </w:pPr>
      <w:r>
        <w:t xml:space="preserve">In line with our guidance, </w:t>
      </w:r>
      <w:r w:rsidR="000A24EE">
        <w:t xml:space="preserve">the applicant </w:t>
      </w:r>
      <w:r w:rsidRPr="00A73F22">
        <w:t xml:space="preserve">has provided an environmental risk assessment with the application which </w:t>
      </w:r>
      <w:r w:rsidR="00D058F7">
        <w:t xml:space="preserve">identifies and the sources of key risks from the </w:t>
      </w:r>
      <w:r w:rsidR="00507559">
        <w:t>I</w:t>
      </w:r>
      <w:r w:rsidR="00D058F7" w:rsidRPr="00507559">
        <w:t>nstallation</w:t>
      </w:r>
      <w:r w:rsidR="00D058F7" w:rsidRPr="00D058F7">
        <w:t>,</w:t>
      </w:r>
      <w:r w:rsidR="00D058F7">
        <w:rPr>
          <w:color w:val="FF0000"/>
        </w:rPr>
        <w:t xml:space="preserve"> </w:t>
      </w:r>
      <w:r w:rsidR="00D058F7" w:rsidRPr="00D058F7">
        <w:t xml:space="preserve">possible pathways and receptors. </w:t>
      </w:r>
      <w:r w:rsidR="00D058F7">
        <w:t xml:space="preserve">This risk assessment and further assessments provided by the applicant and/or completed by NRW will be discussed in further detail below. </w:t>
      </w:r>
    </w:p>
    <w:p w14:paraId="05DB6777" w14:textId="77777777" w:rsidR="00646A91" w:rsidRPr="00646A91" w:rsidRDefault="00646A91" w:rsidP="00646A91">
      <w:pPr>
        <w:rPr>
          <w:lang w:eastAsia="en-US"/>
        </w:rPr>
      </w:pPr>
    </w:p>
    <w:p w14:paraId="5DA3D6EB" w14:textId="2349D3A1" w:rsidR="00565A02" w:rsidRPr="000A24EE" w:rsidRDefault="000A24EE" w:rsidP="00B25C95">
      <w:pPr>
        <w:pStyle w:val="Heading2"/>
        <w:ind w:firstLine="720"/>
      </w:pPr>
      <w:bookmarkStart w:id="35" w:name="_Toc171688560"/>
      <w:r w:rsidRPr="000A24EE">
        <w:lastRenderedPageBreak/>
        <w:t>10</w:t>
      </w:r>
      <w:r w:rsidR="00565A02" w:rsidRPr="000A24EE">
        <w:t>.1</w:t>
      </w:r>
      <w:r w:rsidR="00B25C95">
        <w:t>.</w:t>
      </w:r>
      <w:r w:rsidR="00565A02" w:rsidRPr="000A24EE">
        <w:tab/>
        <w:t xml:space="preserve">Assessment of </w:t>
      </w:r>
      <w:r w:rsidR="00252D56">
        <w:t>i</w:t>
      </w:r>
      <w:r w:rsidR="00565A02" w:rsidRPr="000A24EE">
        <w:t xml:space="preserve">mpact on </w:t>
      </w:r>
      <w:r w:rsidR="00252D56">
        <w:t>a</w:t>
      </w:r>
      <w:r w:rsidR="00565A02" w:rsidRPr="000A24EE">
        <w:t xml:space="preserve">ir </w:t>
      </w:r>
      <w:r w:rsidR="00252D56">
        <w:t>q</w:t>
      </w:r>
      <w:r w:rsidR="00565A02" w:rsidRPr="000A24EE">
        <w:t>uality</w:t>
      </w:r>
      <w:bookmarkEnd w:id="34"/>
      <w:bookmarkEnd w:id="35"/>
    </w:p>
    <w:p w14:paraId="262FE48F" w14:textId="77777777" w:rsidR="0032360C" w:rsidRDefault="0032360C" w:rsidP="000A24EE">
      <w:pPr>
        <w:pStyle w:val="DDtext"/>
      </w:pPr>
      <w:bookmarkStart w:id="36" w:name="_Toc453077988"/>
    </w:p>
    <w:p w14:paraId="337D46BD" w14:textId="77777777" w:rsidR="00EE3230" w:rsidRDefault="00507559" w:rsidP="000A24EE">
      <w:pPr>
        <w:pStyle w:val="DDtext"/>
      </w:pPr>
      <w:r>
        <w:t xml:space="preserve">The waste treatment processes proposed at the Installation will not generate waste gases / fumes. </w:t>
      </w:r>
      <w:r w:rsidR="00EE3230" w:rsidRPr="00B866E8">
        <w:t xml:space="preserve">Potential fugitive emissions from storage tanks, resulting from outflow of air during tank filling, </w:t>
      </w:r>
      <w:r w:rsidR="00EE3230">
        <w:t>will be</w:t>
      </w:r>
      <w:r w:rsidR="00EE3230" w:rsidRPr="00B866E8">
        <w:t xml:space="preserve"> </w:t>
      </w:r>
      <w:r w:rsidR="00EE3230">
        <w:t>di</w:t>
      </w:r>
      <w:r w:rsidR="00EE3230" w:rsidRPr="00B866E8">
        <w:t>rected</w:t>
      </w:r>
      <w:r w:rsidR="00EE3230">
        <w:t xml:space="preserve"> </w:t>
      </w:r>
      <w:r w:rsidR="00EE3230" w:rsidRPr="00B866E8">
        <w:t>via scrubbing or activated carbon</w:t>
      </w:r>
      <w:r w:rsidR="00EE3230" w:rsidRPr="004450A6">
        <w:t xml:space="preserve"> </w:t>
      </w:r>
      <w:r w:rsidR="00EE3230">
        <w:t xml:space="preserve">processes. </w:t>
      </w:r>
      <w:r w:rsidR="00EE3230" w:rsidRPr="00B866E8">
        <w:t>The volumes of air displaced are very low per day and average approximately 1m</w:t>
      </w:r>
      <w:r w:rsidR="00EE3230" w:rsidRPr="008F4579">
        <w:rPr>
          <w:vertAlign w:val="superscript"/>
        </w:rPr>
        <w:t>3</w:t>
      </w:r>
      <w:r w:rsidR="00EE3230" w:rsidRPr="00B866E8">
        <w:t xml:space="preserve"> per hour</w:t>
      </w:r>
      <w:r w:rsidR="00EE3230">
        <w:t xml:space="preserve"> for each of the six emission points, </w:t>
      </w:r>
      <w:proofErr w:type="gramStart"/>
      <w:r w:rsidR="00EE3230">
        <w:t>i.e.</w:t>
      </w:r>
      <w:proofErr w:type="gramEnd"/>
      <w:r w:rsidR="00EE3230">
        <w:t xml:space="preserve"> 6m</w:t>
      </w:r>
      <w:r w:rsidR="00EE3230" w:rsidRPr="008F4579">
        <w:rPr>
          <w:vertAlign w:val="superscript"/>
        </w:rPr>
        <w:t>3</w:t>
      </w:r>
      <w:r w:rsidR="00EE3230">
        <w:t xml:space="preserve"> per hour in total.</w:t>
      </w:r>
      <w:r w:rsidR="00EE3230" w:rsidRPr="00B866E8">
        <w:t xml:space="preserve"> This is a very low flow, </w:t>
      </w:r>
      <w:r w:rsidR="00EE3230">
        <w:t xml:space="preserve">and </w:t>
      </w:r>
      <w:r w:rsidR="00EE3230" w:rsidRPr="00B866E8">
        <w:t>the level of contamination within th</w:t>
      </w:r>
      <w:r w:rsidR="00EE3230">
        <w:t>ese</w:t>
      </w:r>
      <w:r w:rsidR="00EE3230" w:rsidRPr="00B866E8">
        <w:t xml:space="preserve"> emission</w:t>
      </w:r>
      <w:r w:rsidR="00EE3230">
        <w:t>s</w:t>
      </w:r>
      <w:r w:rsidR="00EE3230" w:rsidRPr="00B866E8">
        <w:t xml:space="preserve"> is also low</w:t>
      </w:r>
      <w:r w:rsidR="00EE3230">
        <w:t xml:space="preserve"> with maximum concentrations estimated to be as follows:</w:t>
      </w:r>
    </w:p>
    <w:p w14:paraId="38A43DD0" w14:textId="77777777" w:rsidR="00EE3230" w:rsidRDefault="00EE3230" w:rsidP="000A24EE">
      <w:pPr>
        <w:pStyle w:val="DDtext"/>
      </w:pPr>
    </w:p>
    <w:p w14:paraId="30E5D1C3" w14:textId="0B197442" w:rsidR="00EE3230" w:rsidRDefault="00EE3230" w:rsidP="00EE3230">
      <w:pPr>
        <w:pStyle w:val="DDtext"/>
        <w:numPr>
          <w:ilvl w:val="0"/>
          <w:numId w:val="41"/>
        </w:numPr>
      </w:pPr>
      <w:r w:rsidRPr="00B866E8">
        <w:t>Hydrogen chloride (HCl)</w:t>
      </w:r>
      <w:r>
        <w:t xml:space="preserve"> -</w:t>
      </w:r>
      <w:r w:rsidRPr="00B866E8">
        <w:t xml:space="preserve"> 5 mg/</w:t>
      </w:r>
      <w:proofErr w:type="gramStart"/>
      <w:r w:rsidRPr="00B866E8">
        <w:t>Nm</w:t>
      </w:r>
      <w:r w:rsidRPr="007F6E69">
        <w:rPr>
          <w:vertAlign w:val="superscript"/>
        </w:rPr>
        <w:t>3</w:t>
      </w:r>
      <w:r>
        <w:t>;</w:t>
      </w:r>
      <w:proofErr w:type="gramEnd"/>
      <w:r w:rsidRPr="00B866E8">
        <w:t xml:space="preserve"> </w:t>
      </w:r>
    </w:p>
    <w:p w14:paraId="51ED530E" w14:textId="6DC74071" w:rsidR="00EE3230" w:rsidRDefault="00EE3230" w:rsidP="00EE3230">
      <w:pPr>
        <w:pStyle w:val="DDtext"/>
        <w:numPr>
          <w:ilvl w:val="0"/>
          <w:numId w:val="41"/>
        </w:numPr>
      </w:pPr>
      <w:r>
        <w:t>Total volatile organic content (</w:t>
      </w:r>
      <w:r w:rsidRPr="00B866E8">
        <w:t>TVOC</w:t>
      </w:r>
      <w:r>
        <w:t>) -</w:t>
      </w:r>
      <w:r w:rsidRPr="00B866E8">
        <w:t xml:space="preserve"> 20 mg/Nm</w:t>
      </w:r>
      <w:r w:rsidRPr="007F6E69">
        <w:rPr>
          <w:vertAlign w:val="superscript"/>
        </w:rPr>
        <w:t>3</w:t>
      </w:r>
      <w:r w:rsidR="002203CB">
        <w:t>; and</w:t>
      </w:r>
    </w:p>
    <w:p w14:paraId="6DD4B3D1" w14:textId="30C3DC40" w:rsidR="002203CB" w:rsidRDefault="002203CB" w:rsidP="00EE3230">
      <w:pPr>
        <w:pStyle w:val="DDtext"/>
        <w:numPr>
          <w:ilvl w:val="0"/>
          <w:numId w:val="41"/>
        </w:numPr>
      </w:pPr>
      <w:r>
        <w:t>Ammonia (NH</w:t>
      </w:r>
      <w:r>
        <w:rPr>
          <w:vertAlign w:val="subscript"/>
        </w:rPr>
        <w:t>3</w:t>
      </w:r>
      <w:r>
        <w:t>) - negligible</w:t>
      </w:r>
    </w:p>
    <w:p w14:paraId="20802FBE" w14:textId="77777777" w:rsidR="00EE3230" w:rsidRDefault="00EE3230" w:rsidP="000A24EE">
      <w:pPr>
        <w:pStyle w:val="DDtext"/>
      </w:pPr>
    </w:p>
    <w:p w14:paraId="685B822F" w14:textId="55A0061E" w:rsidR="008E783C" w:rsidRDefault="0032360C" w:rsidP="00937EE9">
      <w:pPr>
        <w:pStyle w:val="DDtext"/>
      </w:pPr>
      <w:r w:rsidRPr="004450A6">
        <w:t xml:space="preserve">The </w:t>
      </w:r>
      <w:r w:rsidR="000A24EE">
        <w:t>a</w:t>
      </w:r>
      <w:r w:rsidRPr="004450A6">
        <w:t>pplicant has assessed the Installation’s potential emissions to air against the relevant air quality standards, and the potential impact upon human health</w:t>
      </w:r>
      <w:r w:rsidR="0001133E">
        <w:t xml:space="preserve"> in line with relevant guidance</w:t>
      </w:r>
      <w:r w:rsidR="0001133E">
        <w:rPr>
          <w:rStyle w:val="FootnoteReference"/>
        </w:rPr>
        <w:footnoteReference w:id="7"/>
      </w:r>
      <w:r w:rsidR="00EE3230">
        <w:t xml:space="preserve"> and has found that the proposals meet the requirements of these standards. We agree with the findings of this assessment.</w:t>
      </w:r>
    </w:p>
    <w:p w14:paraId="5B81FEE0" w14:textId="77777777" w:rsidR="002203CB" w:rsidRPr="002203CB" w:rsidRDefault="002203CB" w:rsidP="00937EE9">
      <w:pPr>
        <w:pStyle w:val="DDtext"/>
      </w:pPr>
    </w:p>
    <w:p w14:paraId="5ED08AE8" w14:textId="06304E17" w:rsidR="0042537F" w:rsidRDefault="0042537F" w:rsidP="0042537F">
      <w:pPr>
        <w:pStyle w:val="Heading4"/>
      </w:pPr>
      <w:r>
        <w:t xml:space="preserve">Emission limits </w:t>
      </w:r>
    </w:p>
    <w:p w14:paraId="11E64119" w14:textId="77777777" w:rsidR="0042537F" w:rsidRPr="00DA70FE" w:rsidRDefault="0042537F" w:rsidP="0042537F">
      <w:pPr>
        <w:pStyle w:val="DDtext"/>
      </w:pPr>
      <w:r w:rsidRPr="00DA70FE">
        <w:t xml:space="preserve">We have decided that emission limits should be set for the parameters listed in the permit.   </w:t>
      </w:r>
    </w:p>
    <w:p w14:paraId="2BCDAFBC" w14:textId="77777777" w:rsidR="003026A1" w:rsidRDefault="003026A1" w:rsidP="0042537F">
      <w:pPr>
        <w:pStyle w:val="DDtext"/>
      </w:pPr>
    </w:p>
    <w:p w14:paraId="6B32656D" w14:textId="77777777" w:rsidR="003026A1" w:rsidRDefault="0042537F" w:rsidP="0042537F">
      <w:pPr>
        <w:pStyle w:val="DDtext"/>
      </w:pPr>
      <w:r w:rsidRPr="00DA70FE">
        <w:t>The following substances have been identified as being emitted in significant quantities and E</w:t>
      </w:r>
      <w:r>
        <w:t xml:space="preserve">mission </w:t>
      </w:r>
      <w:r w:rsidRPr="00DA70FE">
        <w:t>L</w:t>
      </w:r>
      <w:r>
        <w:t xml:space="preserve">imit </w:t>
      </w:r>
      <w:r w:rsidRPr="00DA70FE">
        <w:t>V</w:t>
      </w:r>
      <w:r>
        <w:t>alue</w:t>
      </w:r>
      <w:r w:rsidRPr="00DA70FE">
        <w:t>s</w:t>
      </w:r>
      <w:r>
        <w:t xml:space="preserve"> (ELVs)</w:t>
      </w:r>
      <w:r w:rsidRPr="00DA70FE">
        <w:t xml:space="preserve"> based on BAT have been set for those substances</w:t>
      </w:r>
      <w:r w:rsidR="003026A1">
        <w:t>:</w:t>
      </w:r>
    </w:p>
    <w:p w14:paraId="3A24954F" w14:textId="77777777" w:rsidR="0011153E" w:rsidRDefault="0011153E" w:rsidP="0042537F">
      <w:pPr>
        <w:pStyle w:val="DDtext"/>
        <w:rPr>
          <w:rFonts w:cs="Times New Roman"/>
          <w:i/>
          <w:color w:val="FF00FF"/>
          <w:szCs w:val="24"/>
          <w:lang w:eastAsia="en-US"/>
        </w:rPr>
      </w:pPr>
    </w:p>
    <w:tbl>
      <w:tblPr>
        <w:tblW w:w="13149"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3895"/>
        <w:gridCol w:w="3652"/>
        <w:gridCol w:w="2922"/>
        <w:gridCol w:w="2680"/>
      </w:tblGrid>
      <w:tr w:rsidR="003026A1" w:rsidRPr="000E0494" w14:paraId="6496B14B" w14:textId="77777777" w:rsidTr="00420FF7">
        <w:trPr>
          <w:cantSplit/>
        </w:trPr>
        <w:tc>
          <w:tcPr>
            <w:tcW w:w="2268" w:type="dxa"/>
            <w:tcBorders>
              <w:left w:val="nil"/>
              <w:right w:val="nil"/>
            </w:tcBorders>
          </w:tcPr>
          <w:p w14:paraId="501492C2" w14:textId="77777777" w:rsidR="003026A1" w:rsidRDefault="003026A1" w:rsidP="00755CEB">
            <w:pPr>
              <w:pStyle w:val="DDtext"/>
              <w:rPr>
                <w:lang w:eastAsia="en-US"/>
              </w:rPr>
            </w:pPr>
            <w:r w:rsidRPr="0075136A">
              <w:rPr>
                <w:lang w:eastAsia="en-US"/>
              </w:rPr>
              <w:t>Hydrogen chloride (HCl)</w:t>
            </w:r>
          </w:p>
          <w:p w14:paraId="404F0334" w14:textId="77777777" w:rsidR="003026A1" w:rsidRPr="000E0494" w:rsidRDefault="003026A1" w:rsidP="00755CEB">
            <w:pPr>
              <w:pStyle w:val="DDtext"/>
              <w:rPr>
                <w:color w:val="0000FF"/>
                <w:lang w:eastAsia="en-US"/>
              </w:rPr>
            </w:pPr>
            <w:r w:rsidRPr="00E27871">
              <w:rPr>
                <w:i/>
                <w:iCs/>
                <w:szCs w:val="18"/>
                <w:lang w:eastAsia="en-US"/>
              </w:rPr>
              <w:t>footnote</w:t>
            </w:r>
            <w:r>
              <w:rPr>
                <w:i/>
                <w:iCs/>
                <w:szCs w:val="18"/>
                <w:lang w:eastAsia="en-US"/>
              </w:rPr>
              <w:t xml:space="preserve"> 2</w:t>
            </w:r>
            <w:r w:rsidRPr="00E27871">
              <w:rPr>
                <w:i/>
                <w:iCs/>
                <w:szCs w:val="18"/>
                <w:lang w:eastAsia="en-US"/>
              </w:rPr>
              <w:t xml:space="preserve"> may apply</w:t>
            </w:r>
          </w:p>
        </w:tc>
        <w:tc>
          <w:tcPr>
            <w:tcW w:w="2126" w:type="dxa"/>
            <w:tcBorders>
              <w:left w:val="nil"/>
              <w:right w:val="nil"/>
            </w:tcBorders>
          </w:tcPr>
          <w:p w14:paraId="323ABCDB" w14:textId="77777777" w:rsidR="003026A1" w:rsidRPr="000E0494" w:rsidRDefault="003026A1" w:rsidP="00755CEB">
            <w:pPr>
              <w:pStyle w:val="DDtext"/>
              <w:rPr>
                <w:color w:val="0000FF"/>
                <w:lang w:eastAsia="en-US"/>
              </w:rPr>
            </w:pPr>
            <w:r w:rsidRPr="0075136A">
              <w:rPr>
                <w:lang w:eastAsia="en-US"/>
              </w:rPr>
              <w:t xml:space="preserve">5 </w:t>
            </w:r>
            <w:r w:rsidRPr="0075136A">
              <w:rPr>
                <w:szCs w:val="18"/>
              </w:rPr>
              <w:t>mg/Nm</w:t>
            </w:r>
            <w:r w:rsidRPr="0075136A">
              <w:rPr>
                <w:szCs w:val="18"/>
                <w:vertAlign w:val="superscript"/>
              </w:rPr>
              <w:t>3</w:t>
            </w:r>
          </w:p>
        </w:tc>
        <w:tc>
          <w:tcPr>
            <w:tcW w:w="1701" w:type="dxa"/>
            <w:tcBorders>
              <w:left w:val="nil"/>
              <w:right w:val="nil"/>
            </w:tcBorders>
          </w:tcPr>
          <w:p w14:paraId="126BE4AB" w14:textId="77777777" w:rsidR="003026A1" w:rsidRPr="000E0494" w:rsidRDefault="003026A1" w:rsidP="00755CEB">
            <w:pPr>
              <w:pStyle w:val="DDtext"/>
              <w:rPr>
                <w:color w:val="0000FF"/>
                <w:lang w:eastAsia="en-US"/>
              </w:rPr>
            </w:pPr>
          </w:p>
        </w:tc>
        <w:tc>
          <w:tcPr>
            <w:tcW w:w="1560" w:type="dxa"/>
            <w:tcBorders>
              <w:left w:val="nil"/>
              <w:right w:val="nil"/>
            </w:tcBorders>
          </w:tcPr>
          <w:p w14:paraId="5030360F" w14:textId="77777777" w:rsidR="003026A1" w:rsidRPr="000E0494" w:rsidRDefault="003026A1" w:rsidP="00755CEB">
            <w:pPr>
              <w:pStyle w:val="DDtext"/>
              <w:rPr>
                <w:color w:val="0000FF"/>
                <w:lang w:eastAsia="en-US"/>
              </w:rPr>
            </w:pPr>
            <w:r w:rsidRPr="0075136A">
              <w:rPr>
                <w:lang w:eastAsia="en-US"/>
              </w:rPr>
              <w:t>once every six months</w:t>
            </w:r>
          </w:p>
        </w:tc>
      </w:tr>
      <w:tr w:rsidR="003026A1" w:rsidRPr="000E0494" w14:paraId="2E6D021E" w14:textId="77777777" w:rsidTr="00420FF7">
        <w:trPr>
          <w:cantSplit/>
        </w:trPr>
        <w:tc>
          <w:tcPr>
            <w:tcW w:w="2268" w:type="dxa"/>
            <w:tcBorders>
              <w:left w:val="nil"/>
              <w:right w:val="nil"/>
            </w:tcBorders>
          </w:tcPr>
          <w:p w14:paraId="041C6DE8" w14:textId="77777777" w:rsidR="003026A1" w:rsidRDefault="003026A1" w:rsidP="00755CEB">
            <w:pPr>
              <w:pStyle w:val="DDtext"/>
              <w:rPr>
                <w:lang w:eastAsia="en-US"/>
              </w:rPr>
            </w:pPr>
            <w:r w:rsidRPr="0075136A">
              <w:rPr>
                <w:lang w:eastAsia="en-US"/>
              </w:rPr>
              <w:t>TVOC</w:t>
            </w:r>
          </w:p>
          <w:p w14:paraId="51B100B9" w14:textId="285B3480" w:rsidR="003026A1" w:rsidRPr="000E0494" w:rsidRDefault="003026A1" w:rsidP="00755CEB">
            <w:pPr>
              <w:pStyle w:val="DDtext"/>
              <w:rPr>
                <w:color w:val="0000FF"/>
                <w:lang w:eastAsia="en-US"/>
              </w:rPr>
            </w:pPr>
          </w:p>
        </w:tc>
        <w:tc>
          <w:tcPr>
            <w:tcW w:w="2126" w:type="dxa"/>
            <w:tcBorders>
              <w:left w:val="nil"/>
              <w:right w:val="nil"/>
            </w:tcBorders>
          </w:tcPr>
          <w:p w14:paraId="0E758FD4" w14:textId="77777777" w:rsidR="003026A1" w:rsidRPr="000E0494" w:rsidRDefault="003026A1" w:rsidP="00755CEB">
            <w:pPr>
              <w:pStyle w:val="DDtext"/>
              <w:rPr>
                <w:color w:val="0000FF"/>
                <w:lang w:eastAsia="en-US"/>
              </w:rPr>
            </w:pPr>
            <w:r w:rsidRPr="0075136A">
              <w:rPr>
                <w:szCs w:val="18"/>
                <w:lang w:eastAsia="en-US"/>
              </w:rPr>
              <w:t xml:space="preserve">20 </w:t>
            </w:r>
            <w:r w:rsidRPr="0075136A">
              <w:rPr>
                <w:szCs w:val="18"/>
              </w:rPr>
              <w:t>mg/Nm</w:t>
            </w:r>
            <w:r w:rsidRPr="0075136A">
              <w:rPr>
                <w:szCs w:val="18"/>
                <w:vertAlign w:val="superscript"/>
              </w:rPr>
              <w:t>3</w:t>
            </w:r>
          </w:p>
        </w:tc>
        <w:tc>
          <w:tcPr>
            <w:tcW w:w="1701" w:type="dxa"/>
            <w:tcBorders>
              <w:left w:val="nil"/>
              <w:right w:val="nil"/>
            </w:tcBorders>
          </w:tcPr>
          <w:p w14:paraId="4F1B6A97" w14:textId="77777777" w:rsidR="003026A1" w:rsidRPr="000E0494" w:rsidRDefault="003026A1" w:rsidP="00755CEB">
            <w:pPr>
              <w:pStyle w:val="DDtext"/>
              <w:rPr>
                <w:color w:val="0000FF"/>
                <w:lang w:eastAsia="en-US"/>
              </w:rPr>
            </w:pPr>
          </w:p>
        </w:tc>
        <w:tc>
          <w:tcPr>
            <w:tcW w:w="1560" w:type="dxa"/>
            <w:tcBorders>
              <w:left w:val="nil"/>
              <w:right w:val="nil"/>
            </w:tcBorders>
          </w:tcPr>
          <w:p w14:paraId="69D513FF" w14:textId="77777777" w:rsidR="003026A1" w:rsidRPr="000E0494" w:rsidRDefault="003026A1" w:rsidP="00755CEB">
            <w:pPr>
              <w:pStyle w:val="DDtext"/>
              <w:rPr>
                <w:color w:val="0000FF"/>
                <w:lang w:eastAsia="en-US"/>
              </w:rPr>
            </w:pPr>
            <w:r w:rsidRPr="0075136A">
              <w:rPr>
                <w:lang w:eastAsia="en-US"/>
              </w:rPr>
              <w:t>once every six months</w:t>
            </w:r>
          </w:p>
        </w:tc>
      </w:tr>
      <w:tr w:rsidR="003026A1" w:rsidRPr="000E0494" w14:paraId="29FBBCE0" w14:textId="77777777" w:rsidTr="00420FF7">
        <w:trPr>
          <w:cantSplit/>
        </w:trPr>
        <w:tc>
          <w:tcPr>
            <w:tcW w:w="2268" w:type="dxa"/>
            <w:tcBorders>
              <w:left w:val="nil"/>
              <w:right w:val="nil"/>
            </w:tcBorders>
          </w:tcPr>
          <w:p w14:paraId="26F702A1" w14:textId="77777777" w:rsidR="003026A1" w:rsidRDefault="003026A1" w:rsidP="00755CEB">
            <w:pPr>
              <w:pStyle w:val="DDtext"/>
              <w:rPr>
                <w:lang w:eastAsia="en-US"/>
              </w:rPr>
            </w:pPr>
            <w:r w:rsidRPr="008F005A">
              <w:rPr>
                <w:lang w:eastAsia="en-US"/>
              </w:rPr>
              <w:lastRenderedPageBreak/>
              <w:t>NH</w:t>
            </w:r>
            <w:r w:rsidRPr="008F005A">
              <w:rPr>
                <w:vertAlign w:val="subscript"/>
                <w:lang w:eastAsia="en-US"/>
              </w:rPr>
              <w:t>3</w:t>
            </w:r>
            <w:r w:rsidRPr="008F005A">
              <w:rPr>
                <w:lang w:eastAsia="en-US"/>
              </w:rPr>
              <w:t xml:space="preserve">  </w:t>
            </w:r>
          </w:p>
          <w:p w14:paraId="6D2CAA22" w14:textId="4DF9D962" w:rsidR="003026A1" w:rsidRPr="000E0494" w:rsidRDefault="003026A1" w:rsidP="00755CEB">
            <w:pPr>
              <w:pStyle w:val="DDtext"/>
              <w:rPr>
                <w:color w:val="0000FF"/>
                <w:lang w:eastAsia="en-US"/>
              </w:rPr>
            </w:pPr>
          </w:p>
        </w:tc>
        <w:tc>
          <w:tcPr>
            <w:tcW w:w="2126" w:type="dxa"/>
            <w:tcBorders>
              <w:left w:val="nil"/>
              <w:right w:val="nil"/>
            </w:tcBorders>
          </w:tcPr>
          <w:p w14:paraId="6587DDC6" w14:textId="77777777" w:rsidR="003026A1" w:rsidRPr="000E0494" w:rsidRDefault="003026A1" w:rsidP="00755CEB">
            <w:pPr>
              <w:pStyle w:val="DDtext"/>
              <w:rPr>
                <w:color w:val="0000FF"/>
                <w:lang w:eastAsia="en-US"/>
              </w:rPr>
            </w:pPr>
            <w:r w:rsidRPr="008F005A">
              <w:rPr>
                <w:lang w:eastAsia="en-US"/>
              </w:rPr>
              <w:t>No limit set</w:t>
            </w:r>
          </w:p>
        </w:tc>
        <w:tc>
          <w:tcPr>
            <w:tcW w:w="1701" w:type="dxa"/>
            <w:tcBorders>
              <w:left w:val="nil"/>
              <w:right w:val="nil"/>
            </w:tcBorders>
          </w:tcPr>
          <w:p w14:paraId="2853E5D9" w14:textId="77777777" w:rsidR="003026A1" w:rsidRPr="000E0494" w:rsidRDefault="003026A1" w:rsidP="00755CEB">
            <w:pPr>
              <w:pStyle w:val="DDtext"/>
              <w:rPr>
                <w:color w:val="0000FF"/>
                <w:lang w:eastAsia="en-US"/>
              </w:rPr>
            </w:pPr>
          </w:p>
        </w:tc>
        <w:tc>
          <w:tcPr>
            <w:tcW w:w="1560" w:type="dxa"/>
            <w:tcBorders>
              <w:left w:val="nil"/>
              <w:right w:val="nil"/>
            </w:tcBorders>
          </w:tcPr>
          <w:p w14:paraId="35A58568" w14:textId="77777777" w:rsidR="003026A1" w:rsidRPr="000E0494" w:rsidRDefault="003026A1" w:rsidP="00755CEB">
            <w:pPr>
              <w:pStyle w:val="DDtext"/>
              <w:rPr>
                <w:color w:val="0000FF"/>
                <w:lang w:eastAsia="en-US"/>
              </w:rPr>
            </w:pPr>
            <w:r w:rsidRPr="008F005A">
              <w:rPr>
                <w:lang w:eastAsia="en-US"/>
              </w:rPr>
              <w:t>once every six months</w:t>
            </w:r>
          </w:p>
        </w:tc>
      </w:tr>
    </w:tbl>
    <w:p w14:paraId="6F164245" w14:textId="70D55F87" w:rsidR="0011153E" w:rsidRDefault="003026A1" w:rsidP="003026A1">
      <w:pPr>
        <w:pStyle w:val="DDtext"/>
        <w:rPr>
          <w:rFonts w:cs="Times New Roman"/>
          <w:iCs/>
          <w:szCs w:val="24"/>
          <w:lang w:eastAsia="en-US"/>
        </w:rPr>
      </w:pPr>
      <w:r>
        <w:rPr>
          <w:rFonts w:cs="Times New Roman"/>
          <w:iCs/>
          <w:szCs w:val="24"/>
          <w:lang w:eastAsia="en-US"/>
        </w:rPr>
        <w:t xml:space="preserve"> </w:t>
      </w:r>
    </w:p>
    <w:p w14:paraId="021D77BC" w14:textId="77777777" w:rsidR="003026A1" w:rsidRDefault="003026A1" w:rsidP="0042537F">
      <w:pPr>
        <w:pStyle w:val="DDtext"/>
      </w:pPr>
    </w:p>
    <w:p w14:paraId="2593E41B" w14:textId="5E0E259D" w:rsidR="003026A1" w:rsidRDefault="003026A1" w:rsidP="0042537F">
      <w:pPr>
        <w:pStyle w:val="DDtext"/>
      </w:pPr>
      <w:r>
        <w:t xml:space="preserve">During the determination, we requested additional information from the applicant in respect of the monitoring requirements set out in the Waste Treatment </w:t>
      </w:r>
      <w:proofErr w:type="spellStart"/>
      <w:r>
        <w:t>BRef</w:t>
      </w:r>
      <w:proofErr w:type="spellEnd"/>
      <w:r>
        <w:t xml:space="preserve"> BAT conclusion</w:t>
      </w:r>
      <w:r w:rsidR="0041645E">
        <w:t xml:space="preserve"> 8. The applicant submitting additional information which we considered to sufficiently demonstrate compliance with the requirements of these BAT conclusions.</w:t>
      </w:r>
    </w:p>
    <w:p w14:paraId="1DD53D75" w14:textId="77777777" w:rsidR="002203CB" w:rsidRPr="00DA70FE" w:rsidRDefault="002203CB" w:rsidP="0042537F">
      <w:pPr>
        <w:pStyle w:val="DDtext"/>
      </w:pPr>
    </w:p>
    <w:p w14:paraId="41B0EEB2" w14:textId="77777777" w:rsidR="002203CB" w:rsidRDefault="002203CB" w:rsidP="002203CB">
      <w:pPr>
        <w:pStyle w:val="DDtext"/>
      </w:pPr>
      <w:r w:rsidRPr="00DA70FE">
        <w:t xml:space="preserve">It is considered that the </w:t>
      </w:r>
      <w:r w:rsidRPr="00CA70DE">
        <w:t xml:space="preserve">ELVs </w:t>
      </w:r>
      <w:r w:rsidRPr="00DA70FE">
        <w:t xml:space="preserve">or technical measures described above will ensure that significant pollution of the environment is prevented and a high level of protection for the environment secured. </w:t>
      </w:r>
    </w:p>
    <w:p w14:paraId="70DB0569" w14:textId="6E444029" w:rsidR="0042537F" w:rsidRDefault="0042537F" w:rsidP="0042537F">
      <w:pPr>
        <w:spacing w:before="60"/>
        <w:rPr>
          <w:rFonts w:cs="Arial"/>
          <w:szCs w:val="24"/>
        </w:rPr>
      </w:pPr>
    </w:p>
    <w:p w14:paraId="6C1D109C" w14:textId="62488ED1" w:rsidR="00565A02" w:rsidRDefault="00D26731" w:rsidP="00B25C95">
      <w:pPr>
        <w:pStyle w:val="Heading2"/>
        <w:ind w:firstLine="720"/>
      </w:pPr>
      <w:bookmarkStart w:id="37" w:name="_Toc453077989"/>
      <w:bookmarkStart w:id="38" w:name="_Toc171688561"/>
      <w:bookmarkEnd w:id="36"/>
      <w:r>
        <w:t>10</w:t>
      </w:r>
      <w:r w:rsidR="00565A02">
        <w:t>.</w:t>
      </w:r>
      <w:r w:rsidR="008F31BF">
        <w:t>2</w:t>
      </w:r>
      <w:r w:rsidR="00B25C95">
        <w:t>.</w:t>
      </w:r>
      <w:r w:rsidR="00565A02">
        <w:tab/>
        <w:t>Assessment of impact to surface and ground water</w:t>
      </w:r>
      <w:bookmarkEnd w:id="37"/>
      <w:bookmarkEnd w:id="38"/>
    </w:p>
    <w:p w14:paraId="12AA1C5B" w14:textId="77777777" w:rsidR="00546A50" w:rsidRDefault="00546A50" w:rsidP="00565A02">
      <w:pPr>
        <w:pStyle w:val="Heading3"/>
      </w:pPr>
      <w:bookmarkStart w:id="39" w:name="_Toc453077990"/>
    </w:p>
    <w:p w14:paraId="2EE38886" w14:textId="340F50CB" w:rsidR="008E783C" w:rsidRDefault="00612B55" w:rsidP="00546A50">
      <w:pPr>
        <w:pStyle w:val="DraftingNoteText"/>
        <w:rPr>
          <w:i w:val="0"/>
          <w:color w:val="auto"/>
        </w:rPr>
      </w:pPr>
      <w:r w:rsidRPr="00612B55">
        <w:rPr>
          <w:i w:val="0"/>
          <w:color w:val="auto"/>
        </w:rPr>
        <w:t>The</w:t>
      </w:r>
      <w:r w:rsidR="0041645E">
        <w:rPr>
          <w:i w:val="0"/>
          <w:color w:val="auto"/>
        </w:rPr>
        <w:t xml:space="preserve">re will be no direct </w:t>
      </w:r>
      <w:r w:rsidRPr="00612B55">
        <w:rPr>
          <w:i w:val="0"/>
          <w:color w:val="auto"/>
        </w:rPr>
        <w:t>discharge</w:t>
      </w:r>
      <w:r w:rsidR="0041645E">
        <w:rPr>
          <w:i w:val="0"/>
          <w:color w:val="auto"/>
        </w:rPr>
        <w:t>s</w:t>
      </w:r>
      <w:r w:rsidRPr="00612B55">
        <w:rPr>
          <w:i w:val="0"/>
          <w:color w:val="auto"/>
        </w:rPr>
        <w:t xml:space="preserve"> to </w:t>
      </w:r>
      <w:r w:rsidR="004956EC">
        <w:rPr>
          <w:i w:val="0"/>
          <w:color w:val="auto"/>
        </w:rPr>
        <w:t xml:space="preserve">surface </w:t>
      </w:r>
      <w:r w:rsidRPr="00612B55">
        <w:rPr>
          <w:i w:val="0"/>
          <w:color w:val="auto"/>
        </w:rPr>
        <w:t>water</w:t>
      </w:r>
      <w:r w:rsidR="0041645E">
        <w:rPr>
          <w:i w:val="0"/>
          <w:color w:val="auto"/>
        </w:rPr>
        <w:t xml:space="preserve"> arising from this Installation</w:t>
      </w:r>
      <w:r>
        <w:rPr>
          <w:i w:val="0"/>
          <w:color w:val="auto"/>
        </w:rPr>
        <w:t xml:space="preserve">. </w:t>
      </w:r>
      <w:r w:rsidR="0041645E">
        <w:rPr>
          <w:i w:val="0"/>
          <w:color w:val="auto"/>
        </w:rPr>
        <w:t>Rainwater falling on the site will be directed via drainage channels to sewer.</w:t>
      </w:r>
    </w:p>
    <w:p w14:paraId="7D29205C" w14:textId="74624458" w:rsidR="00CA70DE" w:rsidRDefault="00CA70DE" w:rsidP="00CA70DE">
      <w:pPr>
        <w:rPr>
          <w:lang w:eastAsia="en-US"/>
        </w:rPr>
      </w:pPr>
    </w:p>
    <w:p w14:paraId="230E938C" w14:textId="0118F3A3" w:rsidR="00546A50" w:rsidRDefault="00252D56" w:rsidP="008F48A7">
      <w:pPr>
        <w:pStyle w:val="DDtext"/>
      </w:pPr>
      <w:r w:rsidRPr="005F01A0">
        <w:t>Based upon the information in the application we are satisfied that the appropriate measures will be in place to prevent</w:t>
      </w:r>
      <w:r>
        <w:t xml:space="preserve"> pollution of ground and surface water. </w:t>
      </w:r>
    </w:p>
    <w:p w14:paraId="256F1150" w14:textId="149BE522" w:rsidR="00565A02" w:rsidRDefault="00D26731" w:rsidP="00B25C95">
      <w:pPr>
        <w:pStyle w:val="Heading2"/>
        <w:ind w:firstLine="720"/>
      </w:pPr>
      <w:bookmarkStart w:id="40" w:name="_Toc171688562"/>
      <w:r>
        <w:t>10</w:t>
      </w:r>
      <w:r w:rsidR="00565A02" w:rsidRPr="00897881">
        <w:t>.</w:t>
      </w:r>
      <w:r w:rsidR="008F31BF">
        <w:t>3</w:t>
      </w:r>
      <w:r w:rsidR="00B25C95">
        <w:t>.</w:t>
      </w:r>
      <w:r w:rsidR="00565A02" w:rsidRPr="00465368">
        <w:tab/>
      </w:r>
      <w:r w:rsidR="00565A02" w:rsidRPr="00897881">
        <w:t>Emissions to sewer</w:t>
      </w:r>
      <w:bookmarkEnd w:id="39"/>
      <w:bookmarkEnd w:id="40"/>
    </w:p>
    <w:p w14:paraId="1532EDF1" w14:textId="27DE0498" w:rsidR="00546A50" w:rsidRDefault="00546A50" w:rsidP="004956EC">
      <w:pPr>
        <w:pStyle w:val="Heading3"/>
        <w:ind w:firstLine="0"/>
      </w:pPr>
      <w:bookmarkStart w:id="41" w:name="_Toc453077991"/>
    </w:p>
    <w:p w14:paraId="3AE9340C" w14:textId="13DD3BC4" w:rsidR="004956EC" w:rsidRPr="002203CB" w:rsidRDefault="004956EC" w:rsidP="002203CB">
      <w:pPr>
        <w:pStyle w:val="Heading9"/>
        <w:spacing w:line="360" w:lineRule="auto"/>
        <w:rPr>
          <w:i w:val="0"/>
          <w:color w:val="auto"/>
          <w:sz w:val="24"/>
          <w:szCs w:val="24"/>
        </w:rPr>
      </w:pPr>
      <w:r w:rsidRPr="002203CB">
        <w:rPr>
          <w:rFonts w:cs="Arial"/>
          <w:i w:val="0"/>
          <w:color w:val="auto"/>
          <w:sz w:val="24"/>
          <w:szCs w:val="24"/>
        </w:rPr>
        <w:t>The proposal includes a discharge to sewer.</w:t>
      </w:r>
      <w:r w:rsidRPr="002203CB">
        <w:rPr>
          <w:i w:val="0"/>
          <w:color w:val="auto"/>
          <w:sz w:val="24"/>
          <w:szCs w:val="24"/>
        </w:rPr>
        <w:t xml:space="preserve"> </w:t>
      </w:r>
      <w:r w:rsidR="002203CB" w:rsidRPr="002203CB">
        <w:rPr>
          <w:i w:val="0"/>
          <w:color w:val="auto"/>
          <w:sz w:val="24"/>
          <w:szCs w:val="24"/>
        </w:rPr>
        <w:t xml:space="preserve"> The discharge to sewer flows to the </w:t>
      </w:r>
      <w:proofErr w:type="spellStart"/>
      <w:r w:rsidR="002203CB" w:rsidRPr="002203CB">
        <w:rPr>
          <w:i w:val="0"/>
          <w:color w:val="auto"/>
          <w:sz w:val="24"/>
          <w:szCs w:val="24"/>
        </w:rPr>
        <w:t>Gowerton</w:t>
      </w:r>
      <w:proofErr w:type="spellEnd"/>
      <w:r w:rsidR="002203CB" w:rsidRPr="002203CB">
        <w:rPr>
          <w:i w:val="0"/>
          <w:color w:val="auto"/>
          <w:sz w:val="24"/>
          <w:szCs w:val="24"/>
        </w:rPr>
        <w:t xml:space="preserve"> </w:t>
      </w:r>
      <w:proofErr w:type="gramStart"/>
      <w:r w:rsidR="002203CB" w:rsidRPr="002203CB">
        <w:rPr>
          <w:i w:val="0"/>
          <w:color w:val="auto"/>
          <w:sz w:val="24"/>
          <w:szCs w:val="24"/>
        </w:rPr>
        <w:t>Waste Water</w:t>
      </w:r>
      <w:proofErr w:type="gramEnd"/>
      <w:r w:rsidR="002203CB" w:rsidRPr="002203CB">
        <w:rPr>
          <w:i w:val="0"/>
          <w:color w:val="auto"/>
          <w:sz w:val="24"/>
          <w:szCs w:val="24"/>
        </w:rPr>
        <w:t xml:space="preserve"> Treatment Works which discharges at NGR 25609 19783.</w:t>
      </w:r>
      <w:r w:rsidR="002203CB">
        <w:rPr>
          <w:i w:val="0"/>
          <w:color w:val="auto"/>
          <w:sz w:val="24"/>
          <w:szCs w:val="24"/>
        </w:rPr>
        <w:t xml:space="preserve"> </w:t>
      </w:r>
      <w:r w:rsidR="002203CB" w:rsidRPr="002203CB">
        <w:rPr>
          <w:i w:val="0"/>
          <w:color w:val="auto"/>
          <w:sz w:val="24"/>
          <w:szCs w:val="24"/>
        </w:rPr>
        <w:t xml:space="preserve">All contaminants listed </w:t>
      </w:r>
      <w:r w:rsidR="002203CB">
        <w:rPr>
          <w:i w:val="0"/>
          <w:color w:val="auto"/>
          <w:sz w:val="24"/>
          <w:szCs w:val="24"/>
        </w:rPr>
        <w:t>in Table S3.2</w:t>
      </w:r>
      <w:r w:rsidR="002203CB" w:rsidRPr="002203CB">
        <w:rPr>
          <w:i w:val="0"/>
          <w:color w:val="auto"/>
          <w:sz w:val="24"/>
          <w:szCs w:val="24"/>
        </w:rPr>
        <w:t xml:space="preserve"> are also listed in the discharge consent for </w:t>
      </w:r>
      <w:proofErr w:type="spellStart"/>
      <w:r w:rsidR="002203CB" w:rsidRPr="002203CB">
        <w:rPr>
          <w:i w:val="0"/>
          <w:color w:val="auto"/>
          <w:sz w:val="24"/>
          <w:szCs w:val="24"/>
        </w:rPr>
        <w:t>Gowerton</w:t>
      </w:r>
      <w:proofErr w:type="spellEnd"/>
      <w:r w:rsidR="002203CB" w:rsidRPr="002203CB">
        <w:rPr>
          <w:i w:val="0"/>
          <w:color w:val="auto"/>
          <w:sz w:val="24"/>
          <w:szCs w:val="24"/>
        </w:rPr>
        <w:t xml:space="preserve"> </w:t>
      </w:r>
      <w:proofErr w:type="gramStart"/>
      <w:r w:rsidR="002203CB" w:rsidRPr="002203CB">
        <w:rPr>
          <w:i w:val="0"/>
          <w:color w:val="auto"/>
          <w:sz w:val="24"/>
          <w:szCs w:val="24"/>
        </w:rPr>
        <w:t>Waste Water</w:t>
      </w:r>
      <w:proofErr w:type="gramEnd"/>
      <w:r w:rsidR="002203CB" w:rsidRPr="002203CB">
        <w:rPr>
          <w:i w:val="0"/>
          <w:color w:val="auto"/>
          <w:sz w:val="24"/>
          <w:szCs w:val="24"/>
        </w:rPr>
        <w:t xml:space="preserve"> Treatment Works.</w:t>
      </w:r>
    </w:p>
    <w:p w14:paraId="0B630A7F" w14:textId="77777777" w:rsidR="004956EC" w:rsidRPr="004956EC" w:rsidRDefault="004956EC" w:rsidP="004956EC">
      <w:pPr>
        <w:rPr>
          <w:lang w:eastAsia="en-US"/>
        </w:rPr>
      </w:pPr>
    </w:p>
    <w:p w14:paraId="705EBB0F" w14:textId="4D538753" w:rsidR="00971B25" w:rsidRDefault="00D37C3D" w:rsidP="00565A02">
      <w:pPr>
        <w:pStyle w:val="Heading3"/>
        <w:rPr>
          <w:b w:val="0"/>
        </w:rPr>
      </w:pPr>
      <w:bookmarkStart w:id="42" w:name="_Toc171688563"/>
      <w:r w:rsidRPr="00D37C3D">
        <w:rPr>
          <w:b w:val="0"/>
        </w:rPr>
        <w:t>Emission limits</w:t>
      </w:r>
      <w:bookmarkEnd w:id="42"/>
      <w:r w:rsidRPr="00D37C3D">
        <w:rPr>
          <w:b w:val="0"/>
        </w:rPr>
        <w:t xml:space="preserve"> </w:t>
      </w:r>
    </w:p>
    <w:p w14:paraId="187B5572" w14:textId="4E89A52B" w:rsidR="00D37C3D" w:rsidRDefault="00D37C3D" w:rsidP="00D37C3D">
      <w:pPr>
        <w:rPr>
          <w:lang w:eastAsia="en-US"/>
        </w:rPr>
      </w:pPr>
    </w:p>
    <w:p w14:paraId="5CEED771" w14:textId="66E7F75A" w:rsidR="00D37C3D" w:rsidRPr="00DA70FE" w:rsidRDefault="00D37C3D" w:rsidP="00D37C3D">
      <w:pPr>
        <w:pStyle w:val="DDtext"/>
      </w:pPr>
      <w:r w:rsidRPr="00DA70FE">
        <w:t xml:space="preserve">We have decided that emission limits </w:t>
      </w:r>
      <w:r w:rsidRPr="002203CB">
        <w:t>should</w:t>
      </w:r>
      <w:r w:rsidRPr="00D37C3D">
        <w:rPr>
          <w:color w:val="FF0000"/>
        </w:rPr>
        <w:t xml:space="preserve"> </w:t>
      </w:r>
      <w:r w:rsidRPr="00DA70FE">
        <w:t xml:space="preserve">be set for the parameters listed in the permit.   </w:t>
      </w:r>
    </w:p>
    <w:p w14:paraId="119249A7" w14:textId="5AA695C7" w:rsidR="00D37C3D" w:rsidRDefault="00D37C3D" w:rsidP="00D37C3D">
      <w:pPr>
        <w:rPr>
          <w:lang w:eastAsia="en-US"/>
        </w:rPr>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3887"/>
        <w:gridCol w:w="1713"/>
        <w:gridCol w:w="1666"/>
        <w:gridCol w:w="1760"/>
      </w:tblGrid>
      <w:tr w:rsidR="002203CB" w:rsidRPr="00D41E06" w14:paraId="2304A5CB" w14:textId="77777777" w:rsidTr="00420FF7">
        <w:trPr>
          <w:cantSplit/>
          <w:trHeight w:val="980"/>
        </w:trPr>
        <w:tc>
          <w:tcPr>
            <w:tcW w:w="2153" w:type="pct"/>
            <w:tcBorders>
              <w:left w:val="nil"/>
              <w:right w:val="nil"/>
            </w:tcBorders>
          </w:tcPr>
          <w:p w14:paraId="752A0ECB" w14:textId="77777777" w:rsidR="002203CB" w:rsidRPr="00D41E06" w:rsidRDefault="002203CB" w:rsidP="00755CEB">
            <w:pPr>
              <w:pStyle w:val="DDtext"/>
              <w:rPr>
                <w:lang w:eastAsia="en-US"/>
              </w:rPr>
            </w:pPr>
            <w:r w:rsidRPr="00D41E06">
              <w:rPr>
                <w:lang w:eastAsia="en-US"/>
              </w:rPr>
              <w:t>Adsorbable organically bound halogens (AOX)</w:t>
            </w:r>
            <w:r>
              <w:rPr>
                <w:lang w:eastAsia="en-US"/>
              </w:rPr>
              <w:t xml:space="preserve">. </w:t>
            </w:r>
          </w:p>
        </w:tc>
        <w:tc>
          <w:tcPr>
            <w:tcW w:w="949" w:type="pct"/>
            <w:tcBorders>
              <w:left w:val="nil"/>
              <w:right w:val="nil"/>
            </w:tcBorders>
          </w:tcPr>
          <w:p w14:paraId="698683AB" w14:textId="77777777" w:rsidR="002203CB" w:rsidRPr="009F07DA" w:rsidRDefault="002203CB" w:rsidP="00755CEB">
            <w:pPr>
              <w:pStyle w:val="DDtext"/>
              <w:rPr>
                <w:szCs w:val="24"/>
                <w:lang w:eastAsia="en-US"/>
              </w:rPr>
            </w:pPr>
            <w:r w:rsidRPr="009F07DA">
              <w:rPr>
                <w:szCs w:val="24"/>
                <w:lang w:eastAsia="en-US"/>
              </w:rPr>
              <w:t>1 mg/l</w:t>
            </w:r>
          </w:p>
        </w:tc>
        <w:tc>
          <w:tcPr>
            <w:tcW w:w="923" w:type="pct"/>
            <w:vMerge w:val="restart"/>
            <w:tcBorders>
              <w:left w:val="nil"/>
              <w:right w:val="nil"/>
            </w:tcBorders>
          </w:tcPr>
          <w:p w14:paraId="6876361F" w14:textId="77777777" w:rsidR="002203CB" w:rsidRPr="00D41E06" w:rsidRDefault="002203CB" w:rsidP="00755CEB">
            <w:pPr>
              <w:pStyle w:val="DDtext"/>
              <w:rPr>
                <w:lang w:eastAsia="en-US"/>
              </w:rPr>
            </w:pPr>
            <w:r w:rsidRPr="00D41E06">
              <w:rPr>
                <w:lang w:eastAsia="en-US"/>
              </w:rPr>
              <w:t>None specified</w:t>
            </w:r>
          </w:p>
        </w:tc>
        <w:tc>
          <w:tcPr>
            <w:tcW w:w="975" w:type="pct"/>
            <w:tcBorders>
              <w:left w:val="nil"/>
              <w:right w:val="nil"/>
            </w:tcBorders>
          </w:tcPr>
          <w:p w14:paraId="1A073EE5" w14:textId="77777777" w:rsidR="002203CB" w:rsidRPr="00D41E06" w:rsidRDefault="002203CB" w:rsidP="00755CEB">
            <w:pPr>
              <w:pStyle w:val="DDtext"/>
              <w:rPr>
                <w:lang w:eastAsia="en-US"/>
              </w:rPr>
            </w:pPr>
            <w:r w:rsidRPr="00D41E06">
              <w:rPr>
                <w:lang w:eastAsia="en-US"/>
              </w:rPr>
              <w:t>Once every day</w:t>
            </w:r>
          </w:p>
        </w:tc>
      </w:tr>
      <w:tr w:rsidR="002203CB" w:rsidRPr="00D41E06" w14:paraId="2A404530" w14:textId="77777777" w:rsidTr="00420FF7">
        <w:trPr>
          <w:cantSplit/>
        </w:trPr>
        <w:tc>
          <w:tcPr>
            <w:tcW w:w="2153" w:type="pct"/>
            <w:tcBorders>
              <w:left w:val="nil"/>
              <w:right w:val="nil"/>
            </w:tcBorders>
          </w:tcPr>
          <w:p w14:paraId="045924FB" w14:textId="77777777" w:rsidR="002203CB" w:rsidRPr="00D41E06" w:rsidRDefault="002203CB" w:rsidP="00755CEB">
            <w:pPr>
              <w:pStyle w:val="DDtext"/>
              <w:rPr>
                <w:lang w:eastAsia="en-US"/>
              </w:rPr>
            </w:pPr>
            <w:r w:rsidRPr="00D41E06">
              <w:rPr>
                <w:lang w:eastAsia="en-US"/>
              </w:rPr>
              <w:lastRenderedPageBreak/>
              <w:t>Benzene, toluene, ethylbenzene, xylene (BTEX)</w:t>
            </w:r>
            <w:r>
              <w:rPr>
                <w:lang w:eastAsia="en-US"/>
              </w:rPr>
              <w:t xml:space="preserve">. </w:t>
            </w:r>
          </w:p>
        </w:tc>
        <w:tc>
          <w:tcPr>
            <w:tcW w:w="949" w:type="pct"/>
            <w:tcBorders>
              <w:left w:val="nil"/>
              <w:right w:val="nil"/>
            </w:tcBorders>
          </w:tcPr>
          <w:p w14:paraId="6AEC688E" w14:textId="77777777" w:rsidR="002203CB" w:rsidRPr="00D41E06" w:rsidRDefault="002203CB" w:rsidP="00755CEB">
            <w:pPr>
              <w:pStyle w:val="DDtext"/>
              <w:rPr>
                <w:lang w:eastAsia="en-US"/>
              </w:rPr>
            </w:pPr>
            <w:r w:rsidRPr="00D41E06">
              <w:rPr>
                <w:lang w:eastAsia="en-US"/>
              </w:rPr>
              <w:t>None set</w:t>
            </w:r>
          </w:p>
        </w:tc>
        <w:tc>
          <w:tcPr>
            <w:tcW w:w="923" w:type="pct"/>
            <w:vMerge/>
            <w:tcBorders>
              <w:left w:val="nil"/>
              <w:right w:val="nil"/>
            </w:tcBorders>
          </w:tcPr>
          <w:p w14:paraId="0A73F258" w14:textId="77777777" w:rsidR="002203CB" w:rsidRPr="00D41E06" w:rsidRDefault="002203CB" w:rsidP="00755CEB">
            <w:pPr>
              <w:pStyle w:val="DDtext"/>
              <w:rPr>
                <w:lang w:eastAsia="en-US"/>
              </w:rPr>
            </w:pPr>
          </w:p>
        </w:tc>
        <w:tc>
          <w:tcPr>
            <w:tcW w:w="975" w:type="pct"/>
            <w:tcBorders>
              <w:left w:val="nil"/>
              <w:right w:val="nil"/>
            </w:tcBorders>
          </w:tcPr>
          <w:p w14:paraId="1D24DD08" w14:textId="77777777" w:rsidR="002203CB" w:rsidRPr="00D41E06" w:rsidRDefault="002203CB" w:rsidP="00755CEB">
            <w:pPr>
              <w:pStyle w:val="DDtext"/>
              <w:rPr>
                <w:lang w:eastAsia="en-US"/>
              </w:rPr>
            </w:pPr>
            <w:r w:rsidRPr="00D41E06">
              <w:rPr>
                <w:lang w:eastAsia="en-US"/>
              </w:rPr>
              <w:t>Once every month</w:t>
            </w:r>
          </w:p>
        </w:tc>
      </w:tr>
      <w:tr w:rsidR="002203CB" w:rsidRPr="00D41E06" w14:paraId="006DD882" w14:textId="77777777" w:rsidTr="00420FF7">
        <w:trPr>
          <w:cantSplit/>
        </w:trPr>
        <w:tc>
          <w:tcPr>
            <w:tcW w:w="2153" w:type="pct"/>
            <w:tcBorders>
              <w:left w:val="nil"/>
              <w:right w:val="nil"/>
            </w:tcBorders>
          </w:tcPr>
          <w:p w14:paraId="7EAB0EA3" w14:textId="77777777" w:rsidR="002203CB" w:rsidRPr="00D41E06" w:rsidRDefault="002203CB" w:rsidP="00755CEB">
            <w:pPr>
              <w:pStyle w:val="DDtext"/>
              <w:rPr>
                <w:lang w:eastAsia="en-US"/>
              </w:rPr>
            </w:pPr>
            <w:r w:rsidRPr="00D41E06">
              <w:rPr>
                <w:lang w:eastAsia="en-US"/>
              </w:rPr>
              <w:t>Free cyanide (CN-)</w:t>
            </w:r>
            <w:r>
              <w:rPr>
                <w:lang w:eastAsia="en-US"/>
              </w:rPr>
              <w:t xml:space="preserve">. </w:t>
            </w:r>
          </w:p>
        </w:tc>
        <w:tc>
          <w:tcPr>
            <w:tcW w:w="949" w:type="pct"/>
            <w:tcBorders>
              <w:left w:val="nil"/>
              <w:right w:val="nil"/>
            </w:tcBorders>
          </w:tcPr>
          <w:p w14:paraId="035D7902" w14:textId="77777777" w:rsidR="002203CB" w:rsidRPr="00D41E06" w:rsidRDefault="002203CB" w:rsidP="00755CEB">
            <w:pPr>
              <w:pStyle w:val="DDtext"/>
              <w:rPr>
                <w:lang w:eastAsia="en-US"/>
              </w:rPr>
            </w:pPr>
            <w:r w:rsidRPr="00D41E06">
              <w:rPr>
                <w:lang w:eastAsia="en-US"/>
              </w:rPr>
              <w:t>0.1 mg/l</w:t>
            </w:r>
          </w:p>
        </w:tc>
        <w:tc>
          <w:tcPr>
            <w:tcW w:w="923" w:type="pct"/>
            <w:vMerge/>
            <w:tcBorders>
              <w:left w:val="nil"/>
              <w:right w:val="nil"/>
            </w:tcBorders>
          </w:tcPr>
          <w:p w14:paraId="33F7E385" w14:textId="77777777" w:rsidR="002203CB" w:rsidRPr="00D41E06" w:rsidRDefault="002203CB" w:rsidP="00755CEB">
            <w:pPr>
              <w:pStyle w:val="DDtext"/>
              <w:rPr>
                <w:lang w:eastAsia="en-US"/>
              </w:rPr>
            </w:pPr>
          </w:p>
        </w:tc>
        <w:tc>
          <w:tcPr>
            <w:tcW w:w="975" w:type="pct"/>
            <w:vMerge w:val="restart"/>
            <w:tcBorders>
              <w:left w:val="nil"/>
              <w:right w:val="nil"/>
            </w:tcBorders>
          </w:tcPr>
          <w:p w14:paraId="47E03C15" w14:textId="77777777" w:rsidR="002203CB" w:rsidRPr="00D41E06" w:rsidRDefault="002203CB" w:rsidP="00755CEB">
            <w:pPr>
              <w:pStyle w:val="DDtext"/>
              <w:rPr>
                <w:lang w:eastAsia="en-US"/>
              </w:rPr>
            </w:pPr>
            <w:r w:rsidRPr="00D41E06">
              <w:rPr>
                <w:lang w:eastAsia="en-US"/>
              </w:rPr>
              <w:t>Once every day</w:t>
            </w:r>
          </w:p>
        </w:tc>
      </w:tr>
      <w:tr w:rsidR="002203CB" w:rsidRPr="00D41E06" w14:paraId="7CB5FB19" w14:textId="77777777" w:rsidTr="00420FF7">
        <w:trPr>
          <w:cantSplit/>
        </w:trPr>
        <w:tc>
          <w:tcPr>
            <w:tcW w:w="2153" w:type="pct"/>
            <w:tcBorders>
              <w:left w:val="nil"/>
              <w:right w:val="nil"/>
            </w:tcBorders>
          </w:tcPr>
          <w:p w14:paraId="1117B5C4" w14:textId="77777777" w:rsidR="002203CB" w:rsidRPr="00D41E06" w:rsidRDefault="002203CB" w:rsidP="00755CEB">
            <w:pPr>
              <w:pStyle w:val="DDtext"/>
              <w:rPr>
                <w:lang w:eastAsia="en-US"/>
              </w:rPr>
            </w:pPr>
            <w:r w:rsidRPr="00D41E06">
              <w:rPr>
                <w:lang w:eastAsia="en-US"/>
              </w:rPr>
              <w:t>Hydrocarbon oil index (HOI)</w:t>
            </w:r>
            <w:r>
              <w:rPr>
                <w:lang w:eastAsia="en-US"/>
              </w:rPr>
              <w:t xml:space="preserve">. </w:t>
            </w:r>
          </w:p>
        </w:tc>
        <w:tc>
          <w:tcPr>
            <w:tcW w:w="949" w:type="pct"/>
            <w:tcBorders>
              <w:left w:val="nil"/>
              <w:right w:val="nil"/>
            </w:tcBorders>
          </w:tcPr>
          <w:p w14:paraId="55A4DF11" w14:textId="77777777" w:rsidR="002203CB" w:rsidRPr="00D41E06" w:rsidRDefault="002203CB" w:rsidP="00755CEB">
            <w:pPr>
              <w:pStyle w:val="DDtext"/>
              <w:rPr>
                <w:lang w:eastAsia="en-US"/>
              </w:rPr>
            </w:pPr>
            <w:r w:rsidRPr="00D41E06">
              <w:rPr>
                <w:lang w:eastAsia="en-US"/>
              </w:rPr>
              <w:t>10 mg/l</w:t>
            </w:r>
          </w:p>
        </w:tc>
        <w:tc>
          <w:tcPr>
            <w:tcW w:w="923" w:type="pct"/>
            <w:vMerge/>
            <w:tcBorders>
              <w:left w:val="nil"/>
              <w:right w:val="nil"/>
            </w:tcBorders>
          </w:tcPr>
          <w:p w14:paraId="310E83BA" w14:textId="77777777" w:rsidR="002203CB" w:rsidRPr="00D41E06" w:rsidRDefault="002203CB" w:rsidP="00755CEB">
            <w:pPr>
              <w:pStyle w:val="DDtext"/>
              <w:rPr>
                <w:lang w:eastAsia="en-US"/>
              </w:rPr>
            </w:pPr>
          </w:p>
        </w:tc>
        <w:tc>
          <w:tcPr>
            <w:tcW w:w="975" w:type="pct"/>
            <w:vMerge/>
            <w:tcBorders>
              <w:left w:val="nil"/>
              <w:right w:val="nil"/>
            </w:tcBorders>
          </w:tcPr>
          <w:p w14:paraId="14E051FC" w14:textId="77777777" w:rsidR="002203CB" w:rsidRPr="00D41E06" w:rsidRDefault="002203CB" w:rsidP="00755CEB">
            <w:pPr>
              <w:pStyle w:val="DDtext"/>
              <w:rPr>
                <w:lang w:eastAsia="en-US"/>
              </w:rPr>
            </w:pPr>
          </w:p>
        </w:tc>
      </w:tr>
      <w:tr w:rsidR="002203CB" w:rsidRPr="00D41E06" w14:paraId="7732DFE8" w14:textId="77777777" w:rsidTr="00420FF7">
        <w:trPr>
          <w:cantSplit/>
        </w:trPr>
        <w:tc>
          <w:tcPr>
            <w:tcW w:w="2153" w:type="pct"/>
            <w:tcBorders>
              <w:left w:val="nil"/>
              <w:right w:val="nil"/>
            </w:tcBorders>
          </w:tcPr>
          <w:p w14:paraId="6C6EE404" w14:textId="77777777" w:rsidR="002203CB" w:rsidRPr="00D41E06" w:rsidRDefault="002203CB" w:rsidP="00755CEB">
            <w:pPr>
              <w:pStyle w:val="DDtext"/>
              <w:rPr>
                <w:lang w:eastAsia="en-US"/>
              </w:rPr>
            </w:pPr>
            <w:r w:rsidRPr="00D41E06">
              <w:rPr>
                <w:lang w:eastAsia="en-US"/>
              </w:rPr>
              <w:t>Arsenic (As)</w:t>
            </w:r>
            <w:r>
              <w:rPr>
                <w:lang w:eastAsia="en-US"/>
              </w:rPr>
              <w:t xml:space="preserve">. </w:t>
            </w:r>
          </w:p>
        </w:tc>
        <w:tc>
          <w:tcPr>
            <w:tcW w:w="949" w:type="pct"/>
            <w:tcBorders>
              <w:left w:val="nil"/>
              <w:right w:val="nil"/>
            </w:tcBorders>
          </w:tcPr>
          <w:p w14:paraId="752E6A0E" w14:textId="77777777" w:rsidR="002203CB" w:rsidRPr="00D41E06" w:rsidRDefault="002203CB" w:rsidP="00755CEB">
            <w:pPr>
              <w:pStyle w:val="DDtext"/>
              <w:rPr>
                <w:lang w:eastAsia="en-US"/>
              </w:rPr>
            </w:pPr>
            <w:r w:rsidRPr="00D41E06">
              <w:rPr>
                <w:lang w:eastAsia="en-US"/>
              </w:rPr>
              <w:t>0.1 mg/l</w:t>
            </w:r>
          </w:p>
        </w:tc>
        <w:tc>
          <w:tcPr>
            <w:tcW w:w="923" w:type="pct"/>
            <w:vMerge/>
            <w:tcBorders>
              <w:left w:val="nil"/>
              <w:right w:val="nil"/>
            </w:tcBorders>
          </w:tcPr>
          <w:p w14:paraId="10A79DFD" w14:textId="77777777" w:rsidR="002203CB" w:rsidRPr="00D41E06" w:rsidRDefault="002203CB" w:rsidP="00755CEB">
            <w:pPr>
              <w:pStyle w:val="DDtext"/>
              <w:rPr>
                <w:lang w:eastAsia="en-US"/>
              </w:rPr>
            </w:pPr>
          </w:p>
        </w:tc>
        <w:tc>
          <w:tcPr>
            <w:tcW w:w="975" w:type="pct"/>
            <w:vMerge/>
            <w:tcBorders>
              <w:left w:val="nil"/>
              <w:right w:val="nil"/>
            </w:tcBorders>
          </w:tcPr>
          <w:p w14:paraId="0964B2FA" w14:textId="77777777" w:rsidR="002203CB" w:rsidRPr="00D41E06" w:rsidRDefault="002203CB" w:rsidP="00755CEB">
            <w:pPr>
              <w:pStyle w:val="DDtext"/>
              <w:rPr>
                <w:lang w:eastAsia="en-US"/>
              </w:rPr>
            </w:pPr>
          </w:p>
        </w:tc>
      </w:tr>
      <w:tr w:rsidR="002203CB" w:rsidRPr="00D41E06" w14:paraId="6A778BF4" w14:textId="77777777" w:rsidTr="00420FF7">
        <w:trPr>
          <w:cantSplit/>
        </w:trPr>
        <w:tc>
          <w:tcPr>
            <w:tcW w:w="2153" w:type="pct"/>
            <w:tcBorders>
              <w:left w:val="nil"/>
              <w:right w:val="nil"/>
            </w:tcBorders>
          </w:tcPr>
          <w:p w14:paraId="75C4C53C" w14:textId="77777777" w:rsidR="002203CB" w:rsidRPr="00D41E06" w:rsidRDefault="002203CB" w:rsidP="00755CEB">
            <w:pPr>
              <w:pStyle w:val="DDtext"/>
              <w:rPr>
                <w:lang w:eastAsia="en-US"/>
              </w:rPr>
            </w:pPr>
            <w:r w:rsidRPr="00D41E06">
              <w:rPr>
                <w:lang w:eastAsia="en-US"/>
              </w:rPr>
              <w:t>Cadmium (Cd)</w:t>
            </w:r>
            <w:r>
              <w:rPr>
                <w:lang w:eastAsia="en-US"/>
              </w:rPr>
              <w:t xml:space="preserve">. </w:t>
            </w:r>
          </w:p>
        </w:tc>
        <w:tc>
          <w:tcPr>
            <w:tcW w:w="949" w:type="pct"/>
            <w:tcBorders>
              <w:left w:val="nil"/>
              <w:right w:val="nil"/>
            </w:tcBorders>
          </w:tcPr>
          <w:p w14:paraId="18CF75AD" w14:textId="77777777" w:rsidR="002203CB" w:rsidRPr="00D41E06" w:rsidRDefault="002203CB" w:rsidP="00755CEB">
            <w:pPr>
              <w:pStyle w:val="DDtext"/>
              <w:rPr>
                <w:lang w:eastAsia="en-US"/>
              </w:rPr>
            </w:pPr>
            <w:r w:rsidRPr="00D41E06">
              <w:rPr>
                <w:lang w:eastAsia="en-US"/>
              </w:rPr>
              <w:t>0.1 mg/l</w:t>
            </w:r>
          </w:p>
        </w:tc>
        <w:tc>
          <w:tcPr>
            <w:tcW w:w="923" w:type="pct"/>
            <w:vMerge/>
            <w:tcBorders>
              <w:left w:val="nil"/>
              <w:right w:val="nil"/>
            </w:tcBorders>
          </w:tcPr>
          <w:p w14:paraId="69E23075" w14:textId="77777777" w:rsidR="002203CB" w:rsidRPr="00D41E06" w:rsidRDefault="002203CB" w:rsidP="00755CEB">
            <w:pPr>
              <w:pStyle w:val="DDtext"/>
              <w:rPr>
                <w:lang w:eastAsia="en-US"/>
              </w:rPr>
            </w:pPr>
          </w:p>
        </w:tc>
        <w:tc>
          <w:tcPr>
            <w:tcW w:w="975" w:type="pct"/>
            <w:vMerge/>
            <w:tcBorders>
              <w:left w:val="nil"/>
              <w:right w:val="nil"/>
            </w:tcBorders>
          </w:tcPr>
          <w:p w14:paraId="2569E4B4" w14:textId="77777777" w:rsidR="002203CB" w:rsidRPr="00D41E06" w:rsidRDefault="002203CB" w:rsidP="00755CEB">
            <w:pPr>
              <w:pStyle w:val="DDtext"/>
              <w:rPr>
                <w:lang w:eastAsia="en-US"/>
              </w:rPr>
            </w:pPr>
          </w:p>
        </w:tc>
      </w:tr>
      <w:tr w:rsidR="002203CB" w:rsidRPr="00D41E06" w14:paraId="00A3F8AF" w14:textId="77777777" w:rsidTr="00420FF7">
        <w:trPr>
          <w:cantSplit/>
        </w:trPr>
        <w:tc>
          <w:tcPr>
            <w:tcW w:w="2153" w:type="pct"/>
            <w:tcBorders>
              <w:left w:val="nil"/>
              <w:right w:val="nil"/>
            </w:tcBorders>
          </w:tcPr>
          <w:p w14:paraId="0741032F" w14:textId="77777777" w:rsidR="002203CB" w:rsidRPr="00D41E06" w:rsidRDefault="002203CB" w:rsidP="00755CEB">
            <w:pPr>
              <w:pStyle w:val="DDtext"/>
              <w:rPr>
                <w:lang w:eastAsia="en-US"/>
              </w:rPr>
            </w:pPr>
            <w:r w:rsidRPr="00D41E06">
              <w:rPr>
                <w:lang w:eastAsia="en-US"/>
              </w:rPr>
              <w:t>Chromium (Cr)</w:t>
            </w:r>
            <w:r>
              <w:rPr>
                <w:lang w:eastAsia="en-US"/>
              </w:rPr>
              <w:t xml:space="preserve">. </w:t>
            </w:r>
          </w:p>
        </w:tc>
        <w:tc>
          <w:tcPr>
            <w:tcW w:w="949" w:type="pct"/>
            <w:tcBorders>
              <w:left w:val="nil"/>
              <w:right w:val="nil"/>
            </w:tcBorders>
          </w:tcPr>
          <w:p w14:paraId="6423D8FF" w14:textId="77777777" w:rsidR="002203CB" w:rsidRPr="00D41E06" w:rsidRDefault="002203CB" w:rsidP="00755CEB">
            <w:pPr>
              <w:pStyle w:val="DDtext"/>
              <w:rPr>
                <w:lang w:eastAsia="en-US"/>
              </w:rPr>
            </w:pPr>
            <w:r w:rsidRPr="00D41E06">
              <w:rPr>
                <w:lang w:eastAsia="en-US"/>
              </w:rPr>
              <w:t>0.3 mg/l</w:t>
            </w:r>
          </w:p>
        </w:tc>
        <w:tc>
          <w:tcPr>
            <w:tcW w:w="923" w:type="pct"/>
            <w:vMerge/>
            <w:tcBorders>
              <w:left w:val="nil"/>
              <w:right w:val="nil"/>
            </w:tcBorders>
          </w:tcPr>
          <w:p w14:paraId="4E488DF2" w14:textId="77777777" w:rsidR="002203CB" w:rsidRPr="00D41E06" w:rsidRDefault="002203CB" w:rsidP="00755CEB">
            <w:pPr>
              <w:pStyle w:val="DDtext"/>
              <w:rPr>
                <w:lang w:eastAsia="en-US"/>
              </w:rPr>
            </w:pPr>
          </w:p>
        </w:tc>
        <w:tc>
          <w:tcPr>
            <w:tcW w:w="975" w:type="pct"/>
            <w:vMerge/>
            <w:tcBorders>
              <w:left w:val="nil"/>
              <w:right w:val="nil"/>
            </w:tcBorders>
          </w:tcPr>
          <w:p w14:paraId="507A588D" w14:textId="77777777" w:rsidR="002203CB" w:rsidRPr="00D41E06" w:rsidRDefault="002203CB" w:rsidP="00755CEB">
            <w:pPr>
              <w:pStyle w:val="DDtext"/>
              <w:rPr>
                <w:lang w:eastAsia="en-US"/>
              </w:rPr>
            </w:pPr>
          </w:p>
        </w:tc>
      </w:tr>
      <w:tr w:rsidR="002203CB" w:rsidRPr="00D41E06" w14:paraId="75B34319" w14:textId="77777777" w:rsidTr="00420FF7">
        <w:trPr>
          <w:cantSplit/>
        </w:trPr>
        <w:tc>
          <w:tcPr>
            <w:tcW w:w="2153" w:type="pct"/>
            <w:tcBorders>
              <w:left w:val="nil"/>
              <w:right w:val="nil"/>
            </w:tcBorders>
          </w:tcPr>
          <w:p w14:paraId="2D8814C9" w14:textId="77777777" w:rsidR="002203CB" w:rsidRPr="00D41E06" w:rsidRDefault="002203CB" w:rsidP="00755CEB">
            <w:pPr>
              <w:pStyle w:val="DDtext"/>
              <w:rPr>
                <w:lang w:eastAsia="en-US"/>
              </w:rPr>
            </w:pPr>
            <w:r w:rsidRPr="00D41E06">
              <w:rPr>
                <w:lang w:eastAsia="en-US"/>
              </w:rPr>
              <w:t>Copper (Cu)</w:t>
            </w:r>
            <w:r>
              <w:rPr>
                <w:lang w:eastAsia="en-US"/>
              </w:rPr>
              <w:t xml:space="preserve">. </w:t>
            </w:r>
          </w:p>
        </w:tc>
        <w:tc>
          <w:tcPr>
            <w:tcW w:w="949" w:type="pct"/>
            <w:tcBorders>
              <w:left w:val="nil"/>
              <w:right w:val="nil"/>
            </w:tcBorders>
          </w:tcPr>
          <w:p w14:paraId="58923A3C" w14:textId="77777777" w:rsidR="002203CB" w:rsidRPr="00D41E06" w:rsidRDefault="002203CB" w:rsidP="00755CEB">
            <w:pPr>
              <w:pStyle w:val="DDtext"/>
              <w:rPr>
                <w:lang w:eastAsia="en-US"/>
              </w:rPr>
            </w:pPr>
            <w:r w:rsidRPr="00D41E06">
              <w:rPr>
                <w:lang w:eastAsia="en-US"/>
              </w:rPr>
              <w:t>0.5 mg/l</w:t>
            </w:r>
          </w:p>
        </w:tc>
        <w:tc>
          <w:tcPr>
            <w:tcW w:w="923" w:type="pct"/>
            <w:vMerge/>
            <w:tcBorders>
              <w:left w:val="nil"/>
              <w:right w:val="nil"/>
            </w:tcBorders>
          </w:tcPr>
          <w:p w14:paraId="7CD1059E" w14:textId="77777777" w:rsidR="002203CB" w:rsidRPr="00D41E06" w:rsidRDefault="002203CB" w:rsidP="00755CEB">
            <w:pPr>
              <w:pStyle w:val="DDtext"/>
              <w:rPr>
                <w:lang w:eastAsia="en-US"/>
              </w:rPr>
            </w:pPr>
          </w:p>
        </w:tc>
        <w:tc>
          <w:tcPr>
            <w:tcW w:w="975" w:type="pct"/>
            <w:vMerge/>
            <w:tcBorders>
              <w:left w:val="nil"/>
              <w:right w:val="nil"/>
            </w:tcBorders>
          </w:tcPr>
          <w:p w14:paraId="79D1839E" w14:textId="77777777" w:rsidR="002203CB" w:rsidRPr="00D41E06" w:rsidRDefault="002203CB" w:rsidP="00755CEB">
            <w:pPr>
              <w:pStyle w:val="DDtext"/>
              <w:rPr>
                <w:lang w:eastAsia="en-US"/>
              </w:rPr>
            </w:pPr>
          </w:p>
        </w:tc>
      </w:tr>
      <w:tr w:rsidR="002203CB" w:rsidRPr="00D41E06" w14:paraId="0595E6EA" w14:textId="77777777" w:rsidTr="00420FF7">
        <w:trPr>
          <w:cantSplit/>
        </w:trPr>
        <w:tc>
          <w:tcPr>
            <w:tcW w:w="2153" w:type="pct"/>
            <w:tcBorders>
              <w:left w:val="nil"/>
              <w:right w:val="nil"/>
            </w:tcBorders>
          </w:tcPr>
          <w:p w14:paraId="79221C47" w14:textId="77777777" w:rsidR="002203CB" w:rsidRPr="00D41E06" w:rsidRDefault="002203CB" w:rsidP="00755CEB">
            <w:pPr>
              <w:pStyle w:val="DDtext"/>
              <w:rPr>
                <w:lang w:eastAsia="en-US"/>
              </w:rPr>
            </w:pPr>
            <w:r w:rsidRPr="00D41E06">
              <w:rPr>
                <w:lang w:eastAsia="en-US"/>
              </w:rPr>
              <w:t>Nickel (Ni)</w:t>
            </w:r>
            <w:r>
              <w:rPr>
                <w:lang w:eastAsia="en-US"/>
              </w:rPr>
              <w:t xml:space="preserve">. </w:t>
            </w:r>
          </w:p>
        </w:tc>
        <w:tc>
          <w:tcPr>
            <w:tcW w:w="949" w:type="pct"/>
            <w:tcBorders>
              <w:left w:val="nil"/>
              <w:right w:val="nil"/>
            </w:tcBorders>
          </w:tcPr>
          <w:p w14:paraId="2CA3B5EC" w14:textId="77777777" w:rsidR="002203CB" w:rsidRPr="00D41E06" w:rsidRDefault="002203CB" w:rsidP="00755CEB">
            <w:pPr>
              <w:pStyle w:val="DDtext"/>
              <w:rPr>
                <w:lang w:eastAsia="en-US"/>
              </w:rPr>
            </w:pPr>
            <w:r w:rsidRPr="00D41E06">
              <w:rPr>
                <w:lang w:eastAsia="en-US"/>
              </w:rPr>
              <w:t>1 mg/l</w:t>
            </w:r>
          </w:p>
        </w:tc>
        <w:tc>
          <w:tcPr>
            <w:tcW w:w="923" w:type="pct"/>
            <w:vMerge/>
            <w:tcBorders>
              <w:left w:val="nil"/>
              <w:right w:val="nil"/>
            </w:tcBorders>
          </w:tcPr>
          <w:p w14:paraId="1F86E864" w14:textId="77777777" w:rsidR="002203CB" w:rsidRPr="00D41E06" w:rsidRDefault="002203CB" w:rsidP="00755CEB">
            <w:pPr>
              <w:pStyle w:val="DDtext"/>
              <w:rPr>
                <w:lang w:eastAsia="en-US"/>
              </w:rPr>
            </w:pPr>
          </w:p>
        </w:tc>
        <w:tc>
          <w:tcPr>
            <w:tcW w:w="975" w:type="pct"/>
            <w:vMerge/>
            <w:tcBorders>
              <w:left w:val="nil"/>
              <w:right w:val="nil"/>
            </w:tcBorders>
          </w:tcPr>
          <w:p w14:paraId="158E0D03" w14:textId="77777777" w:rsidR="002203CB" w:rsidRPr="00D41E06" w:rsidRDefault="002203CB" w:rsidP="00755CEB">
            <w:pPr>
              <w:pStyle w:val="DDtext"/>
              <w:rPr>
                <w:lang w:eastAsia="en-US"/>
              </w:rPr>
            </w:pPr>
          </w:p>
        </w:tc>
      </w:tr>
      <w:tr w:rsidR="002203CB" w:rsidRPr="00D41E06" w14:paraId="15FE0714" w14:textId="77777777" w:rsidTr="00420FF7">
        <w:trPr>
          <w:cantSplit/>
        </w:trPr>
        <w:tc>
          <w:tcPr>
            <w:tcW w:w="2153" w:type="pct"/>
            <w:tcBorders>
              <w:left w:val="nil"/>
              <w:right w:val="nil"/>
            </w:tcBorders>
          </w:tcPr>
          <w:p w14:paraId="62C842AC" w14:textId="77777777" w:rsidR="002203CB" w:rsidRPr="00D41E06" w:rsidRDefault="002203CB" w:rsidP="00755CEB">
            <w:pPr>
              <w:pStyle w:val="DDtext"/>
              <w:rPr>
                <w:lang w:eastAsia="en-US"/>
              </w:rPr>
            </w:pPr>
            <w:r w:rsidRPr="00D41E06">
              <w:rPr>
                <w:lang w:eastAsia="en-US"/>
              </w:rPr>
              <w:t>Lead (Pb)</w:t>
            </w:r>
            <w:r>
              <w:rPr>
                <w:lang w:eastAsia="en-US"/>
              </w:rPr>
              <w:t xml:space="preserve">. </w:t>
            </w:r>
          </w:p>
        </w:tc>
        <w:tc>
          <w:tcPr>
            <w:tcW w:w="949" w:type="pct"/>
            <w:tcBorders>
              <w:left w:val="nil"/>
              <w:right w:val="nil"/>
            </w:tcBorders>
          </w:tcPr>
          <w:p w14:paraId="37B2AC02" w14:textId="77777777" w:rsidR="002203CB" w:rsidRPr="00D41E06" w:rsidRDefault="002203CB" w:rsidP="00755CEB">
            <w:pPr>
              <w:pStyle w:val="DDtext"/>
              <w:rPr>
                <w:lang w:eastAsia="en-US"/>
              </w:rPr>
            </w:pPr>
            <w:r w:rsidRPr="00D41E06">
              <w:rPr>
                <w:lang w:eastAsia="en-US"/>
              </w:rPr>
              <w:t>0.3 mg/l</w:t>
            </w:r>
          </w:p>
        </w:tc>
        <w:tc>
          <w:tcPr>
            <w:tcW w:w="923" w:type="pct"/>
            <w:vMerge/>
            <w:tcBorders>
              <w:left w:val="nil"/>
              <w:right w:val="nil"/>
            </w:tcBorders>
          </w:tcPr>
          <w:p w14:paraId="5C7D954D" w14:textId="77777777" w:rsidR="002203CB" w:rsidRPr="00D41E06" w:rsidRDefault="002203CB" w:rsidP="00755CEB">
            <w:pPr>
              <w:pStyle w:val="DDtext"/>
              <w:rPr>
                <w:lang w:eastAsia="en-US"/>
              </w:rPr>
            </w:pPr>
          </w:p>
        </w:tc>
        <w:tc>
          <w:tcPr>
            <w:tcW w:w="975" w:type="pct"/>
            <w:vMerge/>
            <w:tcBorders>
              <w:left w:val="nil"/>
              <w:right w:val="nil"/>
            </w:tcBorders>
          </w:tcPr>
          <w:p w14:paraId="58D59D3D" w14:textId="77777777" w:rsidR="002203CB" w:rsidRPr="00D41E06" w:rsidRDefault="002203CB" w:rsidP="00755CEB">
            <w:pPr>
              <w:pStyle w:val="DDtext"/>
              <w:rPr>
                <w:lang w:eastAsia="en-US"/>
              </w:rPr>
            </w:pPr>
          </w:p>
        </w:tc>
      </w:tr>
      <w:tr w:rsidR="002203CB" w:rsidRPr="00D41E06" w14:paraId="5112B2EA" w14:textId="77777777" w:rsidTr="00420FF7">
        <w:trPr>
          <w:cantSplit/>
        </w:trPr>
        <w:tc>
          <w:tcPr>
            <w:tcW w:w="2153" w:type="pct"/>
            <w:tcBorders>
              <w:left w:val="nil"/>
              <w:right w:val="nil"/>
            </w:tcBorders>
          </w:tcPr>
          <w:p w14:paraId="4D623C8B" w14:textId="77777777" w:rsidR="002203CB" w:rsidRPr="00D41E06" w:rsidRDefault="002203CB" w:rsidP="00755CEB">
            <w:pPr>
              <w:pStyle w:val="DDtext"/>
              <w:rPr>
                <w:lang w:eastAsia="en-US"/>
              </w:rPr>
            </w:pPr>
            <w:r w:rsidRPr="00D41E06">
              <w:rPr>
                <w:lang w:eastAsia="en-US"/>
              </w:rPr>
              <w:t>Zinc (Zn)</w:t>
            </w:r>
            <w:r>
              <w:rPr>
                <w:lang w:eastAsia="en-US"/>
              </w:rPr>
              <w:t xml:space="preserve">. </w:t>
            </w:r>
          </w:p>
        </w:tc>
        <w:tc>
          <w:tcPr>
            <w:tcW w:w="949" w:type="pct"/>
            <w:tcBorders>
              <w:left w:val="nil"/>
              <w:right w:val="nil"/>
            </w:tcBorders>
          </w:tcPr>
          <w:p w14:paraId="4CB975C4" w14:textId="77777777" w:rsidR="002203CB" w:rsidRPr="00D41E06" w:rsidRDefault="002203CB" w:rsidP="00755CEB">
            <w:pPr>
              <w:pStyle w:val="DDtext"/>
              <w:rPr>
                <w:lang w:eastAsia="en-US"/>
              </w:rPr>
            </w:pPr>
            <w:r w:rsidRPr="00D41E06">
              <w:rPr>
                <w:lang w:eastAsia="en-US"/>
              </w:rPr>
              <w:t>2 mg/l</w:t>
            </w:r>
          </w:p>
        </w:tc>
        <w:tc>
          <w:tcPr>
            <w:tcW w:w="923" w:type="pct"/>
            <w:vMerge/>
            <w:tcBorders>
              <w:left w:val="nil"/>
              <w:right w:val="nil"/>
            </w:tcBorders>
          </w:tcPr>
          <w:p w14:paraId="01E7AECF" w14:textId="77777777" w:rsidR="002203CB" w:rsidRPr="00D41E06" w:rsidRDefault="002203CB" w:rsidP="00755CEB">
            <w:pPr>
              <w:pStyle w:val="DDtext"/>
              <w:rPr>
                <w:lang w:eastAsia="en-US"/>
              </w:rPr>
            </w:pPr>
          </w:p>
        </w:tc>
        <w:tc>
          <w:tcPr>
            <w:tcW w:w="975" w:type="pct"/>
            <w:vMerge/>
            <w:tcBorders>
              <w:left w:val="nil"/>
              <w:right w:val="nil"/>
            </w:tcBorders>
          </w:tcPr>
          <w:p w14:paraId="3029DD11" w14:textId="77777777" w:rsidR="002203CB" w:rsidRPr="00D41E06" w:rsidRDefault="002203CB" w:rsidP="00755CEB">
            <w:pPr>
              <w:pStyle w:val="DDtext"/>
              <w:rPr>
                <w:lang w:eastAsia="en-US"/>
              </w:rPr>
            </w:pPr>
          </w:p>
        </w:tc>
      </w:tr>
      <w:tr w:rsidR="002203CB" w:rsidRPr="00D41E06" w14:paraId="448EC920" w14:textId="77777777" w:rsidTr="00420FF7">
        <w:trPr>
          <w:cantSplit/>
        </w:trPr>
        <w:tc>
          <w:tcPr>
            <w:tcW w:w="2153" w:type="pct"/>
            <w:tcBorders>
              <w:left w:val="nil"/>
              <w:right w:val="nil"/>
            </w:tcBorders>
          </w:tcPr>
          <w:p w14:paraId="55668E67" w14:textId="77777777" w:rsidR="002203CB" w:rsidRPr="00D41E06" w:rsidRDefault="002203CB" w:rsidP="00755CEB">
            <w:pPr>
              <w:pStyle w:val="DDtext"/>
              <w:rPr>
                <w:lang w:eastAsia="en-US"/>
              </w:rPr>
            </w:pPr>
            <w:r w:rsidRPr="00D41E06">
              <w:rPr>
                <w:lang w:eastAsia="en-US"/>
              </w:rPr>
              <w:t>Manganese (Mn)</w:t>
            </w:r>
            <w:r>
              <w:rPr>
                <w:lang w:eastAsia="en-US"/>
              </w:rPr>
              <w:t xml:space="preserve">. </w:t>
            </w:r>
          </w:p>
        </w:tc>
        <w:tc>
          <w:tcPr>
            <w:tcW w:w="949" w:type="pct"/>
            <w:tcBorders>
              <w:left w:val="nil"/>
              <w:right w:val="nil"/>
            </w:tcBorders>
          </w:tcPr>
          <w:p w14:paraId="5A71E5A0" w14:textId="77777777" w:rsidR="002203CB" w:rsidRPr="00D41E06" w:rsidRDefault="002203CB" w:rsidP="00755CEB">
            <w:pPr>
              <w:pStyle w:val="DDtext"/>
              <w:rPr>
                <w:lang w:eastAsia="en-US"/>
              </w:rPr>
            </w:pPr>
            <w:r w:rsidRPr="00D41E06">
              <w:rPr>
                <w:lang w:eastAsia="en-US"/>
              </w:rPr>
              <w:t>None set</w:t>
            </w:r>
          </w:p>
        </w:tc>
        <w:tc>
          <w:tcPr>
            <w:tcW w:w="923" w:type="pct"/>
            <w:vMerge/>
            <w:tcBorders>
              <w:left w:val="nil"/>
              <w:right w:val="nil"/>
            </w:tcBorders>
          </w:tcPr>
          <w:p w14:paraId="5E830DA7" w14:textId="77777777" w:rsidR="002203CB" w:rsidRPr="00D41E06" w:rsidRDefault="002203CB" w:rsidP="00755CEB">
            <w:pPr>
              <w:pStyle w:val="DDtext"/>
              <w:rPr>
                <w:lang w:eastAsia="en-US"/>
              </w:rPr>
            </w:pPr>
          </w:p>
        </w:tc>
        <w:tc>
          <w:tcPr>
            <w:tcW w:w="975" w:type="pct"/>
            <w:vMerge/>
            <w:tcBorders>
              <w:left w:val="nil"/>
              <w:right w:val="nil"/>
            </w:tcBorders>
          </w:tcPr>
          <w:p w14:paraId="64AFBA66" w14:textId="77777777" w:rsidR="002203CB" w:rsidRPr="00D41E06" w:rsidRDefault="002203CB" w:rsidP="00755CEB">
            <w:pPr>
              <w:pStyle w:val="DDtext"/>
              <w:rPr>
                <w:lang w:eastAsia="en-US"/>
              </w:rPr>
            </w:pPr>
          </w:p>
        </w:tc>
      </w:tr>
      <w:tr w:rsidR="002203CB" w:rsidRPr="00D41E06" w14:paraId="16D229D3" w14:textId="77777777" w:rsidTr="00420FF7">
        <w:trPr>
          <w:cantSplit/>
        </w:trPr>
        <w:tc>
          <w:tcPr>
            <w:tcW w:w="2153" w:type="pct"/>
            <w:tcBorders>
              <w:left w:val="nil"/>
              <w:right w:val="nil"/>
            </w:tcBorders>
          </w:tcPr>
          <w:p w14:paraId="34C6A3F2" w14:textId="77777777" w:rsidR="002203CB" w:rsidRPr="00D41E06" w:rsidRDefault="002203CB" w:rsidP="00755CEB">
            <w:pPr>
              <w:pStyle w:val="DDtext"/>
              <w:rPr>
                <w:lang w:eastAsia="en-US"/>
              </w:rPr>
            </w:pPr>
            <w:r w:rsidRPr="00D41E06">
              <w:rPr>
                <w:lang w:eastAsia="en-US"/>
              </w:rPr>
              <w:t>Hexavalent chromium (</w:t>
            </w:r>
            <w:proofErr w:type="gramStart"/>
            <w:r w:rsidRPr="00D41E06">
              <w:rPr>
                <w:lang w:eastAsia="en-US"/>
              </w:rPr>
              <w:t>Cr(</w:t>
            </w:r>
            <w:proofErr w:type="gramEnd"/>
            <w:r w:rsidRPr="00D41E06">
              <w:rPr>
                <w:lang w:eastAsia="en-US"/>
              </w:rPr>
              <w:t>VI))</w:t>
            </w:r>
            <w:r>
              <w:rPr>
                <w:lang w:eastAsia="en-US"/>
              </w:rPr>
              <w:t xml:space="preserve">. </w:t>
            </w:r>
          </w:p>
        </w:tc>
        <w:tc>
          <w:tcPr>
            <w:tcW w:w="949" w:type="pct"/>
            <w:tcBorders>
              <w:left w:val="nil"/>
              <w:right w:val="nil"/>
            </w:tcBorders>
          </w:tcPr>
          <w:p w14:paraId="438C5427" w14:textId="77777777" w:rsidR="002203CB" w:rsidRPr="00D41E06" w:rsidRDefault="002203CB" w:rsidP="00755CEB">
            <w:pPr>
              <w:pStyle w:val="DDtext"/>
              <w:rPr>
                <w:lang w:eastAsia="en-US"/>
              </w:rPr>
            </w:pPr>
            <w:r w:rsidRPr="00D41E06">
              <w:rPr>
                <w:lang w:eastAsia="en-US"/>
              </w:rPr>
              <w:t>None set</w:t>
            </w:r>
          </w:p>
        </w:tc>
        <w:tc>
          <w:tcPr>
            <w:tcW w:w="923" w:type="pct"/>
            <w:vMerge/>
            <w:tcBorders>
              <w:left w:val="nil"/>
              <w:right w:val="nil"/>
            </w:tcBorders>
          </w:tcPr>
          <w:p w14:paraId="798542D1" w14:textId="77777777" w:rsidR="002203CB" w:rsidRPr="00D41E06" w:rsidRDefault="002203CB" w:rsidP="00755CEB">
            <w:pPr>
              <w:pStyle w:val="DDtext"/>
              <w:rPr>
                <w:lang w:eastAsia="en-US"/>
              </w:rPr>
            </w:pPr>
          </w:p>
        </w:tc>
        <w:tc>
          <w:tcPr>
            <w:tcW w:w="975" w:type="pct"/>
            <w:vMerge/>
            <w:tcBorders>
              <w:left w:val="nil"/>
              <w:right w:val="nil"/>
            </w:tcBorders>
          </w:tcPr>
          <w:p w14:paraId="0861464A" w14:textId="77777777" w:rsidR="002203CB" w:rsidRPr="00D41E06" w:rsidRDefault="002203CB" w:rsidP="00755CEB">
            <w:pPr>
              <w:pStyle w:val="DDtext"/>
              <w:rPr>
                <w:lang w:eastAsia="en-US"/>
              </w:rPr>
            </w:pPr>
          </w:p>
        </w:tc>
      </w:tr>
      <w:tr w:rsidR="002203CB" w:rsidRPr="00D41E06" w14:paraId="2C66FE54" w14:textId="77777777" w:rsidTr="00420FF7">
        <w:trPr>
          <w:cantSplit/>
        </w:trPr>
        <w:tc>
          <w:tcPr>
            <w:tcW w:w="2153" w:type="pct"/>
            <w:tcBorders>
              <w:left w:val="nil"/>
              <w:right w:val="nil"/>
            </w:tcBorders>
          </w:tcPr>
          <w:p w14:paraId="179B4C30" w14:textId="77777777" w:rsidR="002203CB" w:rsidRPr="00D41E06" w:rsidRDefault="002203CB" w:rsidP="00755CEB">
            <w:pPr>
              <w:pStyle w:val="DDtext"/>
              <w:rPr>
                <w:lang w:eastAsia="en-US"/>
              </w:rPr>
            </w:pPr>
            <w:r w:rsidRPr="00D41E06">
              <w:rPr>
                <w:lang w:eastAsia="en-US"/>
              </w:rPr>
              <w:t>Mercury</w:t>
            </w:r>
            <w:r>
              <w:rPr>
                <w:lang w:eastAsia="en-US"/>
              </w:rPr>
              <w:t xml:space="preserve"> </w:t>
            </w:r>
            <w:r w:rsidRPr="00D41E06">
              <w:rPr>
                <w:lang w:eastAsia="en-US"/>
              </w:rPr>
              <w:t>(Hg)</w:t>
            </w:r>
            <w:r>
              <w:rPr>
                <w:lang w:eastAsia="en-US"/>
              </w:rPr>
              <w:t xml:space="preserve">. </w:t>
            </w:r>
          </w:p>
        </w:tc>
        <w:tc>
          <w:tcPr>
            <w:tcW w:w="949" w:type="pct"/>
            <w:tcBorders>
              <w:left w:val="nil"/>
              <w:right w:val="nil"/>
            </w:tcBorders>
          </w:tcPr>
          <w:p w14:paraId="3BC67A52" w14:textId="77777777" w:rsidR="002203CB" w:rsidRPr="00D41E06" w:rsidRDefault="002203CB" w:rsidP="00755CEB">
            <w:pPr>
              <w:pStyle w:val="DDtext"/>
              <w:rPr>
                <w:lang w:eastAsia="en-US"/>
              </w:rPr>
            </w:pPr>
            <w:r w:rsidRPr="00D41E06">
              <w:rPr>
                <w:lang w:eastAsia="en-US"/>
              </w:rPr>
              <w:t xml:space="preserve">10 </w:t>
            </w:r>
            <w:proofErr w:type="spellStart"/>
            <w:r w:rsidRPr="00D41E06">
              <w:rPr>
                <w:lang w:eastAsia="en-US"/>
              </w:rPr>
              <w:t>μg</w:t>
            </w:r>
            <w:proofErr w:type="spellEnd"/>
            <w:r w:rsidRPr="00D41E06">
              <w:rPr>
                <w:lang w:eastAsia="en-US"/>
              </w:rPr>
              <w:t>/l</w:t>
            </w:r>
          </w:p>
        </w:tc>
        <w:tc>
          <w:tcPr>
            <w:tcW w:w="923" w:type="pct"/>
            <w:vMerge/>
            <w:tcBorders>
              <w:left w:val="nil"/>
              <w:right w:val="nil"/>
            </w:tcBorders>
          </w:tcPr>
          <w:p w14:paraId="484F6E0F" w14:textId="77777777" w:rsidR="002203CB" w:rsidRPr="00D41E06" w:rsidRDefault="002203CB" w:rsidP="00755CEB">
            <w:pPr>
              <w:pStyle w:val="DDtext"/>
              <w:rPr>
                <w:lang w:eastAsia="en-US"/>
              </w:rPr>
            </w:pPr>
          </w:p>
        </w:tc>
        <w:tc>
          <w:tcPr>
            <w:tcW w:w="975" w:type="pct"/>
            <w:vMerge/>
            <w:tcBorders>
              <w:left w:val="nil"/>
              <w:right w:val="nil"/>
            </w:tcBorders>
          </w:tcPr>
          <w:p w14:paraId="2A3E2039" w14:textId="77777777" w:rsidR="002203CB" w:rsidRPr="00D41E06" w:rsidRDefault="002203CB" w:rsidP="00755CEB">
            <w:pPr>
              <w:pStyle w:val="DDtext"/>
              <w:rPr>
                <w:lang w:eastAsia="en-US"/>
              </w:rPr>
            </w:pPr>
          </w:p>
        </w:tc>
      </w:tr>
      <w:tr w:rsidR="002203CB" w:rsidRPr="00D41E06" w14:paraId="4A124961" w14:textId="77777777" w:rsidTr="00420FF7">
        <w:trPr>
          <w:cantSplit/>
        </w:trPr>
        <w:tc>
          <w:tcPr>
            <w:tcW w:w="2153" w:type="pct"/>
            <w:tcBorders>
              <w:left w:val="nil"/>
              <w:right w:val="nil"/>
            </w:tcBorders>
          </w:tcPr>
          <w:p w14:paraId="0637AB45" w14:textId="77777777" w:rsidR="002203CB" w:rsidRPr="00D41E06" w:rsidRDefault="002203CB" w:rsidP="00755CEB">
            <w:pPr>
              <w:pStyle w:val="DDtext"/>
              <w:rPr>
                <w:lang w:eastAsia="en-US"/>
              </w:rPr>
            </w:pPr>
            <w:r w:rsidRPr="00D41E06">
              <w:rPr>
                <w:lang w:eastAsia="en-US"/>
              </w:rPr>
              <w:t>PFOA</w:t>
            </w:r>
            <w:r>
              <w:rPr>
                <w:lang w:eastAsia="en-US"/>
              </w:rPr>
              <w:t xml:space="preserve">. </w:t>
            </w:r>
          </w:p>
        </w:tc>
        <w:tc>
          <w:tcPr>
            <w:tcW w:w="949" w:type="pct"/>
            <w:tcBorders>
              <w:left w:val="nil"/>
              <w:right w:val="nil"/>
            </w:tcBorders>
          </w:tcPr>
          <w:p w14:paraId="20B225DF" w14:textId="77777777" w:rsidR="002203CB" w:rsidRPr="00D41E06" w:rsidRDefault="002203CB" w:rsidP="00755CEB">
            <w:pPr>
              <w:pStyle w:val="DDtext"/>
              <w:rPr>
                <w:lang w:eastAsia="en-US"/>
              </w:rPr>
            </w:pPr>
            <w:r w:rsidRPr="00D41E06">
              <w:rPr>
                <w:lang w:eastAsia="en-US"/>
              </w:rPr>
              <w:t>None set</w:t>
            </w:r>
          </w:p>
        </w:tc>
        <w:tc>
          <w:tcPr>
            <w:tcW w:w="923" w:type="pct"/>
            <w:vMerge/>
            <w:tcBorders>
              <w:left w:val="nil"/>
              <w:right w:val="nil"/>
            </w:tcBorders>
          </w:tcPr>
          <w:p w14:paraId="6D63B181" w14:textId="77777777" w:rsidR="002203CB" w:rsidRPr="00D41E06" w:rsidRDefault="002203CB" w:rsidP="00755CEB">
            <w:pPr>
              <w:pStyle w:val="DDtext"/>
              <w:rPr>
                <w:lang w:eastAsia="en-US"/>
              </w:rPr>
            </w:pPr>
          </w:p>
        </w:tc>
        <w:tc>
          <w:tcPr>
            <w:tcW w:w="975" w:type="pct"/>
            <w:vMerge w:val="restart"/>
            <w:tcBorders>
              <w:left w:val="nil"/>
              <w:right w:val="nil"/>
            </w:tcBorders>
          </w:tcPr>
          <w:p w14:paraId="249D855F" w14:textId="77777777" w:rsidR="002203CB" w:rsidRPr="00D41E06" w:rsidRDefault="002203CB" w:rsidP="00755CEB">
            <w:pPr>
              <w:pStyle w:val="DDtext"/>
              <w:rPr>
                <w:lang w:eastAsia="en-US"/>
              </w:rPr>
            </w:pPr>
            <w:r w:rsidRPr="00D41E06">
              <w:rPr>
                <w:lang w:eastAsia="en-US"/>
              </w:rPr>
              <w:t>Once every six months</w:t>
            </w:r>
          </w:p>
        </w:tc>
      </w:tr>
      <w:tr w:rsidR="002203CB" w:rsidRPr="00D41E06" w14:paraId="6DAF30BF" w14:textId="77777777" w:rsidTr="00420FF7">
        <w:trPr>
          <w:cantSplit/>
        </w:trPr>
        <w:tc>
          <w:tcPr>
            <w:tcW w:w="2153" w:type="pct"/>
            <w:tcBorders>
              <w:left w:val="nil"/>
              <w:right w:val="nil"/>
            </w:tcBorders>
          </w:tcPr>
          <w:p w14:paraId="3A95ED19" w14:textId="77777777" w:rsidR="002203CB" w:rsidRPr="00D41E06" w:rsidRDefault="002203CB" w:rsidP="00755CEB">
            <w:pPr>
              <w:pStyle w:val="DDtext"/>
              <w:rPr>
                <w:lang w:eastAsia="en-US"/>
              </w:rPr>
            </w:pPr>
            <w:r>
              <w:rPr>
                <w:lang w:eastAsia="en-US"/>
              </w:rPr>
              <w:t>PFOS.</w:t>
            </w:r>
          </w:p>
        </w:tc>
        <w:tc>
          <w:tcPr>
            <w:tcW w:w="949" w:type="pct"/>
            <w:tcBorders>
              <w:left w:val="nil"/>
              <w:right w:val="nil"/>
            </w:tcBorders>
          </w:tcPr>
          <w:p w14:paraId="24B5B046" w14:textId="77777777" w:rsidR="002203CB" w:rsidRPr="00D41E06" w:rsidRDefault="002203CB" w:rsidP="00755CEB">
            <w:pPr>
              <w:pStyle w:val="DDtext"/>
              <w:rPr>
                <w:lang w:eastAsia="en-US"/>
              </w:rPr>
            </w:pPr>
            <w:r>
              <w:rPr>
                <w:lang w:eastAsia="en-US"/>
              </w:rPr>
              <w:t>None set</w:t>
            </w:r>
          </w:p>
        </w:tc>
        <w:tc>
          <w:tcPr>
            <w:tcW w:w="923" w:type="pct"/>
            <w:vMerge/>
            <w:tcBorders>
              <w:left w:val="nil"/>
              <w:right w:val="nil"/>
            </w:tcBorders>
          </w:tcPr>
          <w:p w14:paraId="69383F40" w14:textId="77777777" w:rsidR="002203CB" w:rsidRPr="00D41E06" w:rsidRDefault="002203CB" w:rsidP="00755CEB">
            <w:pPr>
              <w:pStyle w:val="DDtext"/>
              <w:rPr>
                <w:lang w:eastAsia="en-US"/>
              </w:rPr>
            </w:pPr>
          </w:p>
        </w:tc>
        <w:tc>
          <w:tcPr>
            <w:tcW w:w="975" w:type="pct"/>
            <w:vMerge/>
            <w:tcBorders>
              <w:left w:val="nil"/>
              <w:right w:val="nil"/>
            </w:tcBorders>
          </w:tcPr>
          <w:p w14:paraId="2DDF6194" w14:textId="77777777" w:rsidR="002203CB" w:rsidRPr="00D41E06" w:rsidRDefault="002203CB" w:rsidP="00755CEB">
            <w:pPr>
              <w:pStyle w:val="DDtext"/>
              <w:rPr>
                <w:lang w:eastAsia="en-US"/>
              </w:rPr>
            </w:pPr>
          </w:p>
        </w:tc>
      </w:tr>
    </w:tbl>
    <w:p w14:paraId="145766B9" w14:textId="77777777" w:rsidR="002203CB" w:rsidRDefault="002203CB" w:rsidP="00D37C3D">
      <w:pPr>
        <w:rPr>
          <w:lang w:eastAsia="en-US"/>
        </w:rPr>
      </w:pPr>
    </w:p>
    <w:p w14:paraId="52CB119F" w14:textId="77777777" w:rsidR="002203CB" w:rsidRDefault="002203CB" w:rsidP="002203CB">
      <w:pPr>
        <w:pStyle w:val="DDtext"/>
      </w:pPr>
    </w:p>
    <w:p w14:paraId="2B02E337" w14:textId="553E9CB1" w:rsidR="002203CB" w:rsidRDefault="002203CB" w:rsidP="002203CB">
      <w:pPr>
        <w:pStyle w:val="DDtext"/>
      </w:pPr>
      <w:r>
        <w:t xml:space="preserve">During the determination, we requested additional information from the applicant in respect of the monitoring requirements set out in the Waste Treatment </w:t>
      </w:r>
      <w:proofErr w:type="spellStart"/>
      <w:r>
        <w:t>BRef</w:t>
      </w:r>
      <w:proofErr w:type="spellEnd"/>
      <w:r>
        <w:t xml:space="preserve"> BAT conclusion 6 and 7. The applicant submitting additional information which we considered to sufficiently demonstrate compliance with the requirements of these BAT conclusions.</w:t>
      </w:r>
    </w:p>
    <w:p w14:paraId="7D8D264A" w14:textId="77777777" w:rsidR="002203CB" w:rsidRDefault="002203CB" w:rsidP="00D37C3D">
      <w:pPr>
        <w:rPr>
          <w:lang w:eastAsia="en-US"/>
        </w:rPr>
      </w:pPr>
    </w:p>
    <w:p w14:paraId="474860E3" w14:textId="77777777" w:rsidR="00D37C3D" w:rsidRDefault="00D37C3D" w:rsidP="00D37C3D">
      <w:pPr>
        <w:rPr>
          <w:lang w:eastAsia="en-US"/>
        </w:rPr>
      </w:pPr>
    </w:p>
    <w:p w14:paraId="7D3B104D" w14:textId="7AD05FE2" w:rsidR="00971B25" w:rsidRDefault="00D37C3D" w:rsidP="008F48A7">
      <w:pPr>
        <w:pStyle w:val="DDtext"/>
      </w:pPr>
      <w:r w:rsidRPr="005F01A0">
        <w:t>Based upon the information in the application we are satisfied that the appropriate measures will be in place to prevent</w:t>
      </w:r>
      <w:r>
        <w:t xml:space="preserve"> pollution of surface waters as a result of the sewer discharge. </w:t>
      </w:r>
    </w:p>
    <w:p w14:paraId="61924D0E" w14:textId="284F263E" w:rsidR="006215F4" w:rsidRDefault="00D26731" w:rsidP="002203CB">
      <w:pPr>
        <w:pStyle w:val="Heading2"/>
        <w:ind w:firstLine="720"/>
      </w:pPr>
      <w:bookmarkStart w:id="43" w:name="_Toc171688564"/>
      <w:r w:rsidRPr="00B25C95">
        <w:t>10</w:t>
      </w:r>
      <w:r w:rsidR="00565A02" w:rsidRPr="00B25C95">
        <w:t>.</w:t>
      </w:r>
      <w:r w:rsidR="008F31BF" w:rsidRPr="00B25C95">
        <w:t>4</w:t>
      </w:r>
      <w:r w:rsidR="00B25C95" w:rsidRPr="00B25C95">
        <w:t>.</w:t>
      </w:r>
      <w:r w:rsidR="00565A02" w:rsidRPr="00B25C95">
        <w:tab/>
        <w:t>Fugitive emissions</w:t>
      </w:r>
      <w:bookmarkStart w:id="44" w:name="_Toc453077992"/>
      <w:bookmarkEnd w:id="41"/>
      <w:bookmarkEnd w:id="43"/>
    </w:p>
    <w:p w14:paraId="3DC820A7" w14:textId="77777777" w:rsidR="006215F4" w:rsidRDefault="006215F4" w:rsidP="006215F4">
      <w:pPr>
        <w:pStyle w:val="DDList"/>
        <w:numPr>
          <w:ilvl w:val="0"/>
          <w:numId w:val="0"/>
        </w:numPr>
        <w:ind w:left="782"/>
      </w:pPr>
    </w:p>
    <w:p w14:paraId="7DEF015F" w14:textId="7660678D" w:rsidR="00EF4282" w:rsidRPr="006215F4" w:rsidRDefault="00EF4282" w:rsidP="006215F4">
      <w:pPr>
        <w:pStyle w:val="DDtext"/>
      </w:pPr>
      <w:r w:rsidRPr="00EF4282">
        <w:t>The application details measures which will be in place for preventing and minimising fugitive emissions</w:t>
      </w:r>
      <w:r w:rsidR="006215F4">
        <w:t>.</w:t>
      </w:r>
    </w:p>
    <w:p w14:paraId="40FFD1C2" w14:textId="77777777" w:rsidR="001705CE" w:rsidRDefault="001705CE" w:rsidP="001705CE">
      <w:pPr>
        <w:pStyle w:val="DDtext"/>
      </w:pPr>
    </w:p>
    <w:p w14:paraId="2E60BEBF" w14:textId="758B8F3E" w:rsidR="00EF4282" w:rsidRDefault="002A61BE" w:rsidP="002A61BE">
      <w:pPr>
        <w:pStyle w:val="DDtext"/>
      </w:pPr>
      <w:r w:rsidRPr="00236235">
        <w:lastRenderedPageBreak/>
        <w:t>Based upon the information in the application we are satisfied that the appropriate measures will be in place to prevent or where that is not practicable to minimise fugitive emissions and to prevent pollution from fugitive emissions</w:t>
      </w:r>
      <w:r>
        <w:t>.</w:t>
      </w:r>
    </w:p>
    <w:p w14:paraId="06034047" w14:textId="45C595EC" w:rsidR="006215F4" w:rsidRDefault="006215F4" w:rsidP="002A61BE">
      <w:pPr>
        <w:pStyle w:val="DDtext"/>
      </w:pPr>
    </w:p>
    <w:p w14:paraId="005523CD" w14:textId="7D32E887" w:rsidR="00546A50" w:rsidRPr="002203CB" w:rsidRDefault="006215F4" w:rsidP="008F48A7">
      <w:pPr>
        <w:pStyle w:val="DDtext"/>
      </w:pPr>
      <w:r w:rsidRPr="002203CB">
        <w:t>Permit condition 3.2.1 requires that emissions of substances not controlled by emission limits (i.e., fugitive emissions) shall not cause pollution.  Condition 3.2.2 requires that a management plan shall be developed if pollution is subsequently identified.</w:t>
      </w:r>
    </w:p>
    <w:p w14:paraId="0A2AA40D" w14:textId="4DE1B657" w:rsidR="008F31BF" w:rsidRPr="00B25C95" w:rsidRDefault="00D26731" w:rsidP="00B25C95">
      <w:pPr>
        <w:pStyle w:val="Heading2"/>
        <w:ind w:firstLine="720"/>
      </w:pPr>
      <w:bookmarkStart w:id="45" w:name="_Toc171688565"/>
      <w:r w:rsidRPr="00B25C95">
        <w:t>10</w:t>
      </w:r>
      <w:r w:rsidR="008F31BF" w:rsidRPr="00B25C95">
        <w:t>.5</w:t>
      </w:r>
      <w:r w:rsidR="00B25C95">
        <w:t>.</w:t>
      </w:r>
      <w:r w:rsidR="008F31BF" w:rsidRPr="00B25C95">
        <w:tab/>
        <w:t>Assessment of odour impact</w:t>
      </w:r>
      <w:bookmarkEnd w:id="45"/>
    </w:p>
    <w:p w14:paraId="22526C8A" w14:textId="4AD01E29" w:rsidR="006215F4" w:rsidRDefault="006215F4" w:rsidP="007610BC">
      <w:pPr>
        <w:spacing w:line="360" w:lineRule="auto"/>
        <w:rPr>
          <w:lang w:eastAsia="en-US"/>
        </w:rPr>
      </w:pPr>
    </w:p>
    <w:p w14:paraId="2D21F4EB" w14:textId="50B12B2E" w:rsidR="006215F4" w:rsidRDefault="006215F4" w:rsidP="007610BC">
      <w:pPr>
        <w:spacing w:line="360" w:lineRule="auto"/>
        <w:rPr>
          <w:i/>
          <w:color w:val="FF00FF"/>
          <w:szCs w:val="24"/>
        </w:rPr>
      </w:pPr>
      <w:r>
        <w:rPr>
          <w:lang w:eastAsia="en-US"/>
        </w:rPr>
        <w:t>There are sensitive receptors within the vicinity of the installation</w:t>
      </w:r>
      <w:r w:rsidR="004C515C">
        <w:rPr>
          <w:lang w:eastAsia="en-US"/>
        </w:rPr>
        <w:t xml:space="preserve"> which the applicant has identified in </w:t>
      </w:r>
      <w:proofErr w:type="spellStart"/>
      <w:r w:rsidR="004C515C">
        <w:rPr>
          <w:lang w:eastAsia="en-US"/>
        </w:rPr>
        <w:t>theor</w:t>
      </w:r>
      <w:proofErr w:type="spellEnd"/>
      <w:r w:rsidR="004C515C">
        <w:rPr>
          <w:lang w:eastAsia="en-US"/>
        </w:rPr>
        <w:t xml:space="preserve"> Odour Risk Assessment.</w:t>
      </w:r>
    </w:p>
    <w:p w14:paraId="0F930FD5" w14:textId="17D31B73" w:rsidR="006215F4" w:rsidRDefault="006215F4" w:rsidP="006215F4">
      <w:pPr>
        <w:rPr>
          <w:i/>
          <w:color w:val="FF00FF"/>
          <w:szCs w:val="24"/>
        </w:rPr>
      </w:pPr>
    </w:p>
    <w:p w14:paraId="6B27797D" w14:textId="13D379B2" w:rsidR="006215F4" w:rsidRDefault="006215F4" w:rsidP="006215F4">
      <w:pPr>
        <w:pStyle w:val="DDtext"/>
        <w:rPr>
          <w:color w:val="FF0000"/>
        </w:rPr>
      </w:pPr>
      <w:r>
        <w:t>The applicant has identified the following sources of odour in their environmental risk assessment:</w:t>
      </w:r>
      <w:r w:rsidRPr="001705CE">
        <w:rPr>
          <w:color w:val="FF0000"/>
        </w:rPr>
        <w:t xml:space="preserve"> </w:t>
      </w:r>
    </w:p>
    <w:p w14:paraId="6C32D1D8" w14:textId="6A801296" w:rsidR="004C515C" w:rsidRPr="004C515C" w:rsidRDefault="004C515C" w:rsidP="004C515C">
      <w:pPr>
        <w:pStyle w:val="DDList"/>
        <w:rPr>
          <w:sz w:val="24"/>
          <w:szCs w:val="24"/>
        </w:rPr>
      </w:pPr>
      <w:bookmarkStart w:id="46" w:name="_Hlk171687540"/>
      <w:r w:rsidRPr="004C515C">
        <w:rPr>
          <w:sz w:val="24"/>
          <w:szCs w:val="24"/>
        </w:rPr>
        <w:t>The initial oil separation stage via gravitational settling that takes place within the four 36 m</w:t>
      </w:r>
      <w:r w:rsidRPr="004C515C">
        <w:rPr>
          <w:sz w:val="24"/>
          <w:szCs w:val="24"/>
          <w:vertAlign w:val="superscript"/>
        </w:rPr>
        <w:t>3</w:t>
      </w:r>
      <w:r w:rsidRPr="004C515C">
        <w:rPr>
          <w:sz w:val="24"/>
          <w:szCs w:val="24"/>
        </w:rPr>
        <w:t xml:space="preserve"> Oil and Water </w:t>
      </w:r>
      <w:proofErr w:type="gramStart"/>
      <w:r w:rsidRPr="004C515C">
        <w:rPr>
          <w:sz w:val="24"/>
          <w:szCs w:val="24"/>
        </w:rPr>
        <w:t>Tanks;</w:t>
      </w:r>
      <w:proofErr w:type="gramEnd"/>
      <w:r w:rsidRPr="004C515C">
        <w:rPr>
          <w:sz w:val="24"/>
          <w:szCs w:val="24"/>
        </w:rPr>
        <w:t xml:space="preserve"> </w:t>
      </w:r>
    </w:p>
    <w:p w14:paraId="74A92E99" w14:textId="4FF72C46" w:rsidR="004C515C" w:rsidRPr="004C515C" w:rsidRDefault="004C515C" w:rsidP="004C515C">
      <w:pPr>
        <w:pStyle w:val="DDList"/>
        <w:rPr>
          <w:sz w:val="24"/>
          <w:szCs w:val="24"/>
        </w:rPr>
      </w:pPr>
      <w:r w:rsidRPr="004C515C">
        <w:rPr>
          <w:sz w:val="24"/>
          <w:szCs w:val="24"/>
        </w:rPr>
        <w:t>The final effluent treatment within the 36 m</w:t>
      </w:r>
      <w:r w:rsidRPr="004C515C">
        <w:rPr>
          <w:sz w:val="24"/>
          <w:szCs w:val="24"/>
          <w:vertAlign w:val="superscript"/>
        </w:rPr>
        <w:t>3</w:t>
      </w:r>
      <w:r w:rsidRPr="004C515C">
        <w:rPr>
          <w:sz w:val="24"/>
          <w:szCs w:val="24"/>
        </w:rPr>
        <w:t xml:space="preserve"> reactor vessel; and </w:t>
      </w:r>
    </w:p>
    <w:p w14:paraId="3578EE8C" w14:textId="02B0083E" w:rsidR="006215F4" w:rsidRPr="004C515C" w:rsidRDefault="004C515C" w:rsidP="004C515C">
      <w:pPr>
        <w:pStyle w:val="DDList"/>
        <w:numPr>
          <w:ilvl w:val="0"/>
          <w:numId w:val="0"/>
        </w:numPr>
        <w:ind w:left="782"/>
        <w:rPr>
          <w:sz w:val="24"/>
          <w:szCs w:val="24"/>
        </w:rPr>
      </w:pPr>
      <w:r w:rsidRPr="004C515C">
        <w:rPr>
          <w:sz w:val="24"/>
          <w:szCs w:val="24"/>
        </w:rPr>
        <w:t>The three concrete final effluent storage tanks.</w:t>
      </w:r>
    </w:p>
    <w:bookmarkEnd w:id="46"/>
    <w:p w14:paraId="79949789" w14:textId="54866C30" w:rsidR="00280138" w:rsidRDefault="00280138" w:rsidP="006215F4">
      <w:pPr>
        <w:rPr>
          <w:lang w:eastAsia="en-US"/>
        </w:rPr>
      </w:pPr>
    </w:p>
    <w:p w14:paraId="02FBF6CA" w14:textId="50B4DBDC" w:rsidR="004C515C" w:rsidRDefault="004C515C" w:rsidP="004C515C">
      <w:pPr>
        <w:pStyle w:val="DDtext"/>
      </w:pPr>
      <w:r>
        <w:t xml:space="preserve">The applicant has carried out an Odour Modelling study using ADMS 5. The </w:t>
      </w:r>
      <w:proofErr w:type="spellStart"/>
      <w:r>
        <w:t>assassessment</w:t>
      </w:r>
      <w:proofErr w:type="spellEnd"/>
      <w:r>
        <w:t xml:space="preserve"> identified that the 36 m</w:t>
      </w:r>
      <w:r w:rsidRPr="004C515C">
        <w:rPr>
          <w:vertAlign w:val="superscript"/>
        </w:rPr>
        <w:t>3</w:t>
      </w:r>
      <w:r>
        <w:t xml:space="preserve"> reactor vessel, which is served by a 3.8 m caustic wet scrubber designed to neutralises acid gasses, is the main source of odour to be considered in the assessment. Detailed air quality modelling using the ADMS 5 dispersion model has been undertaken to predict the impacts associated with the odour emissions from the caustic wet scrubber, which were found to be within odour benchmark levels published in the Environment Agency’s </w:t>
      </w:r>
      <w:r w:rsidRPr="00C23821">
        <w:rPr>
          <w:iCs/>
          <w:szCs w:val="24"/>
        </w:rPr>
        <w:t>H4 Odour Management</w:t>
      </w:r>
      <w:r w:rsidRPr="00C23821">
        <w:rPr>
          <w:rStyle w:val="FootnoteReference"/>
          <w:iCs/>
          <w:szCs w:val="24"/>
        </w:rPr>
        <w:footnoteReference w:id="8"/>
      </w:r>
      <w:r>
        <w:rPr>
          <w:iCs/>
          <w:szCs w:val="24"/>
        </w:rPr>
        <w:t>, which we use.</w:t>
      </w:r>
      <w:r w:rsidR="00363DCB">
        <w:rPr>
          <w:iCs/>
          <w:szCs w:val="24"/>
        </w:rPr>
        <w:t xml:space="preserve"> We agree with this approach.</w:t>
      </w:r>
    </w:p>
    <w:p w14:paraId="7DBED13B" w14:textId="77777777" w:rsidR="004C515C" w:rsidRDefault="004C515C" w:rsidP="004C515C">
      <w:pPr>
        <w:pStyle w:val="DDtext"/>
      </w:pPr>
    </w:p>
    <w:p w14:paraId="39CCC0EA" w14:textId="22D7419F" w:rsidR="00280138" w:rsidRPr="00280138" w:rsidRDefault="00280138" w:rsidP="00280138">
      <w:pPr>
        <w:pStyle w:val="DDtext"/>
      </w:pPr>
      <w:r w:rsidRPr="00EF4282">
        <w:t xml:space="preserve">The application details measures which will be in place for preventing and minimising </w:t>
      </w:r>
      <w:r w:rsidR="00AF4576">
        <w:t>odour pollution</w:t>
      </w:r>
      <w:r w:rsidR="004C515C">
        <w:t>.</w:t>
      </w:r>
      <w:r>
        <w:rPr>
          <w:color w:val="FF00FF"/>
        </w:rPr>
        <w:t xml:space="preserve"> </w:t>
      </w:r>
    </w:p>
    <w:p w14:paraId="4EF72EFC" w14:textId="18B9D3F8" w:rsidR="006215F4" w:rsidRDefault="006215F4" w:rsidP="006215F4">
      <w:pPr>
        <w:rPr>
          <w:lang w:eastAsia="en-US"/>
        </w:rPr>
      </w:pPr>
    </w:p>
    <w:p w14:paraId="3B444C39" w14:textId="3B428E68" w:rsidR="008F31BF" w:rsidRDefault="008F31BF" w:rsidP="008F31BF">
      <w:pPr>
        <w:pStyle w:val="DDtext"/>
      </w:pPr>
      <w:r w:rsidRPr="005F01A0">
        <w:lastRenderedPageBreak/>
        <w:t>Based upon the information in the application we are satisfied that the appropriate measures will be in place to prevent</w:t>
      </w:r>
      <w:r>
        <w:t xml:space="preserve"> or where not practicable to minimise the effects of </w:t>
      </w:r>
      <w:r w:rsidR="00280138">
        <w:t>odour.</w:t>
      </w:r>
    </w:p>
    <w:p w14:paraId="035E0001" w14:textId="4832E022" w:rsidR="00C23821" w:rsidRDefault="00C23821" w:rsidP="008F31BF">
      <w:pPr>
        <w:pStyle w:val="DDtext"/>
      </w:pPr>
    </w:p>
    <w:p w14:paraId="29F80BE1" w14:textId="45635B84" w:rsidR="00280138" w:rsidRDefault="00C23821" w:rsidP="008F31BF">
      <w:pPr>
        <w:pStyle w:val="DDtext"/>
      </w:pPr>
      <w:r>
        <w:t xml:space="preserve">Condition 3.3.1 in the permit will also require that emissions from the activities are free from odour at levels likely to cause pollution outside the </w:t>
      </w:r>
      <w:r w:rsidR="00F83692">
        <w:t>site. We are satisfied that this will be sufficiently protective in conjunction with the measures described by the applicant for minimising odour at the installation.</w:t>
      </w:r>
    </w:p>
    <w:p w14:paraId="0D1ABAE8" w14:textId="671D1419" w:rsidR="00565A02" w:rsidRDefault="00D26731" w:rsidP="00B25C95">
      <w:pPr>
        <w:pStyle w:val="Heading2"/>
        <w:ind w:firstLine="720"/>
      </w:pPr>
      <w:bookmarkStart w:id="47" w:name="_Toc171688566"/>
      <w:r>
        <w:t>10</w:t>
      </w:r>
      <w:r w:rsidR="00565A02">
        <w:t>.6</w:t>
      </w:r>
      <w:r w:rsidR="00B25C95">
        <w:t>.</w:t>
      </w:r>
      <w:r w:rsidR="00565A02">
        <w:tab/>
        <w:t xml:space="preserve"> Noise</w:t>
      </w:r>
      <w:r w:rsidR="00AF4576">
        <w:t xml:space="preserve"> and </w:t>
      </w:r>
      <w:bookmarkEnd w:id="44"/>
      <w:r w:rsidR="007A5EAC">
        <w:t>vibration assessment</w:t>
      </w:r>
      <w:bookmarkEnd w:id="47"/>
    </w:p>
    <w:p w14:paraId="441F665F" w14:textId="77777777" w:rsidR="00546A50" w:rsidRDefault="00546A50" w:rsidP="00565A02">
      <w:pPr>
        <w:pStyle w:val="Heading3"/>
      </w:pPr>
      <w:bookmarkStart w:id="48" w:name="_Toc453077993"/>
    </w:p>
    <w:p w14:paraId="749853B8" w14:textId="46963E56" w:rsidR="00AF4576" w:rsidRDefault="00AF4576" w:rsidP="00AF4576">
      <w:pPr>
        <w:rPr>
          <w:i/>
          <w:color w:val="FF00FF"/>
          <w:szCs w:val="24"/>
        </w:rPr>
      </w:pPr>
      <w:r>
        <w:rPr>
          <w:lang w:eastAsia="en-US"/>
        </w:rPr>
        <w:t xml:space="preserve">There are sensitive receptors within the vicinity of the installation. </w:t>
      </w:r>
    </w:p>
    <w:p w14:paraId="12D0A046" w14:textId="77777777" w:rsidR="00AF4576" w:rsidRDefault="00AF4576" w:rsidP="00AF4576">
      <w:pPr>
        <w:rPr>
          <w:i/>
          <w:color w:val="FF00FF"/>
          <w:szCs w:val="24"/>
        </w:rPr>
      </w:pPr>
    </w:p>
    <w:p w14:paraId="68A15C98" w14:textId="17091191" w:rsidR="00AF4576" w:rsidRDefault="00AF4576" w:rsidP="00AF4576">
      <w:pPr>
        <w:pStyle w:val="DDtext"/>
        <w:rPr>
          <w:color w:val="FF0000"/>
        </w:rPr>
      </w:pPr>
      <w:r>
        <w:t>The applicant has identified the following sources of noise in their environmental risk assessment:</w:t>
      </w:r>
      <w:r w:rsidRPr="001705CE">
        <w:rPr>
          <w:color w:val="FF0000"/>
        </w:rPr>
        <w:t xml:space="preserve"> </w:t>
      </w:r>
    </w:p>
    <w:p w14:paraId="2D38E1FA" w14:textId="6C81B557" w:rsidR="00AF4576" w:rsidRPr="00363DCB" w:rsidRDefault="00363DCB" w:rsidP="00AF4576">
      <w:pPr>
        <w:pStyle w:val="DDList"/>
        <w:rPr>
          <w:sz w:val="24"/>
          <w:szCs w:val="24"/>
        </w:rPr>
      </w:pPr>
      <w:proofErr w:type="gramStart"/>
      <w:r w:rsidRPr="00363DCB">
        <w:rPr>
          <w:sz w:val="24"/>
          <w:szCs w:val="24"/>
        </w:rPr>
        <w:t>Pumps;</w:t>
      </w:r>
      <w:proofErr w:type="gramEnd"/>
    </w:p>
    <w:p w14:paraId="4D501CE6" w14:textId="2B66CFA6" w:rsidR="00363DCB" w:rsidRPr="00363DCB" w:rsidRDefault="00363DCB" w:rsidP="00AF4576">
      <w:pPr>
        <w:pStyle w:val="DDList"/>
        <w:rPr>
          <w:sz w:val="24"/>
          <w:szCs w:val="24"/>
        </w:rPr>
      </w:pPr>
      <w:r w:rsidRPr="00363DCB">
        <w:rPr>
          <w:sz w:val="24"/>
          <w:szCs w:val="24"/>
        </w:rPr>
        <w:t>Tanker deliveries; and</w:t>
      </w:r>
    </w:p>
    <w:p w14:paraId="7C0E4033" w14:textId="3E99CDB9" w:rsidR="00363DCB" w:rsidRPr="00363DCB" w:rsidRDefault="00363DCB" w:rsidP="00AF4576">
      <w:pPr>
        <w:pStyle w:val="DDList"/>
        <w:rPr>
          <w:sz w:val="24"/>
          <w:szCs w:val="24"/>
        </w:rPr>
      </w:pPr>
      <w:r w:rsidRPr="00363DCB">
        <w:rPr>
          <w:sz w:val="24"/>
          <w:szCs w:val="24"/>
        </w:rPr>
        <w:t>Processing plant</w:t>
      </w:r>
    </w:p>
    <w:p w14:paraId="361F0144" w14:textId="77777777" w:rsidR="00AF4576" w:rsidRDefault="00AF4576" w:rsidP="00AF4576">
      <w:pPr>
        <w:rPr>
          <w:lang w:eastAsia="en-US"/>
        </w:rPr>
      </w:pPr>
    </w:p>
    <w:p w14:paraId="5E8066DE" w14:textId="2D760A66" w:rsidR="00AF4576" w:rsidRPr="00280138" w:rsidRDefault="00AF4576" w:rsidP="00AF4576">
      <w:pPr>
        <w:pStyle w:val="DDtext"/>
      </w:pPr>
      <w:r w:rsidRPr="00EF4282">
        <w:t xml:space="preserve">The application details measures which will be in place for preventing and minimising </w:t>
      </w:r>
      <w:r>
        <w:t xml:space="preserve">noise and/or vibration. </w:t>
      </w:r>
    </w:p>
    <w:p w14:paraId="7EF73254" w14:textId="77777777" w:rsidR="00AF4576" w:rsidRDefault="00AF4576" w:rsidP="00AF4576">
      <w:pPr>
        <w:rPr>
          <w:lang w:eastAsia="en-US"/>
        </w:rPr>
      </w:pPr>
    </w:p>
    <w:p w14:paraId="740A31EE" w14:textId="185A3F21" w:rsidR="00AF4576" w:rsidRPr="00363DCB" w:rsidRDefault="00AF4576" w:rsidP="00AF4576">
      <w:pPr>
        <w:pStyle w:val="DDtext"/>
        <w:rPr>
          <w:color w:val="FF0000"/>
        </w:rPr>
      </w:pPr>
      <w:r>
        <w:t>We have compared the measures proposed to minimise odour at for the site to</w:t>
      </w:r>
      <w:r w:rsidR="00363DCB">
        <w:t xml:space="preserve"> </w:t>
      </w:r>
      <w:r w:rsidR="004939D2">
        <w:rPr>
          <w:iCs/>
          <w:szCs w:val="24"/>
        </w:rPr>
        <w:t>the relevant guidance for noise and vibration management</w:t>
      </w:r>
      <w:r w:rsidR="004939D2">
        <w:rPr>
          <w:rStyle w:val="FootnoteReference"/>
          <w:iCs/>
          <w:szCs w:val="24"/>
        </w:rPr>
        <w:footnoteReference w:id="9"/>
      </w:r>
      <w:r w:rsidR="00363DCB">
        <w:rPr>
          <w:color w:val="FF0000"/>
        </w:rPr>
        <w:t xml:space="preserve"> </w:t>
      </w:r>
      <w:r w:rsidR="00363DCB" w:rsidRPr="00363DCB">
        <w:t xml:space="preserve">and the Waste Treatment </w:t>
      </w:r>
      <w:proofErr w:type="spellStart"/>
      <w:r w:rsidR="00363DCB" w:rsidRPr="00363DCB">
        <w:t>BRef</w:t>
      </w:r>
      <w:proofErr w:type="spellEnd"/>
      <w:r w:rsidR="00363DCB" w:rsidRPr="00363DCB">
        <w:t xml:space="preserve"> BAT conclusions </w:t>
      </w:r>
      <w:r w:rsidRPr="00C23821">
        <w:t xml:space="preserve">and are satisfied the techniques represent appropriate measures for the installation. The </w:t>
      </w:r>
      <w:r w:rsidR="00F83692">
        <w:t>NMP</w:t>
      </w:r>
      <w:r w:rsidRPr="00C23821">
        <w:t xml:space="preserve"> will be incorporated into the operating techniques section of the permit. </w:t>
      </w:r>
    </w:p>
    <w:p w14:paraId="33B4BAAF" w14:textId="77777777" w:rsidR="00363DCB" w:rsidRDefault="00363DCB" w:rsidP="00F83692">
      <w:pPr>
        <w:spacing w:line="360" w:lineRule="auto"/>
        <w:rPr>
          <w:szCs w:val="24"/>
        </w:rPr>
      </w:pPr>
    </w:p>
    <w:p w14:paraId="6D8466F5" w14:textId="3E0DD517" w:rsidR="00F83692" w:rsidRPr="00F83692" w:rsidRDefault="00F83692" w:rsidP="00F83692">
      <w:pPr>
        <w:spacing w:line="360" w:lineRule="auto"/>
        <w:rPr>
          <w:szCs w:val="24"/>
        </w:rPr>
      </w:pPr>
      <w:r w:rsidRPr="001123B8">
        <w:rPr>
          <w:szCs w:val="24"/>
        </w:rPr>
        <w:t xml:space="preserve">We are satisfied that vibration is unlikely to be an issue at the installation. The nature of the </w:t>
      </w:r>
      <w:r>
        <w:rPr>
          <w:szCs w:val="24"/>
        </w:rPr>
        <w:t xml:space="preserve">activity </w:t>
      </w:r>
      <w:r w:rsidRPr="001123B8">
        <w:rPr>
          <w:szCs w:val="24"/>
        </w:rPr>
        <w:t>means that there are no significant sources of vibration on site. Therefore, vibration does not need to be included in the management plan.</w:t>
      </w:r>
    </w:p>
    <w:p w14:paraId="462A6A67" w14:textId="77777777" w:rsidR="00AF4576" w:rsidRDefault="00AF4576" w:rsidP="00AF4576">
      <w:pPr>
        <w:pStyle w:val="Heading3"/>
      </w:pPr>
    </w:p>
    <w:p w14:paraId="6440BD78" w14:textId="376A918F" w:rsidR="00AF4576" w:rsidRDefault="00AF4576" w:rsidP="00AF4576">
      <w:pPr>
        <w:pStyle w:val="DDtext"/>
      </w:pPr>
      <w:r w:rsidRPr="005F01A0">
        <w:lastRenderedPageBreak/>
        <w:t>Based upon the information in the application we are satisfied that the appropriate measures will be in place to prevent</w:t>
      </w:r>
      <w:r>
        <w:t xml:space="preserve"> or where not practicable to minimise the effects of </w:t>
      </w:r>
      <w:r w:rsidR="00F83692">
        <w:t>noise.</w:t>
      </w:r>
    </w:p>
    <w:p w14:paraId="22B18C72" w14:textId="77777777" w:rsidR="00AF4576" w:rsidRDefault="00AF4576" w:rsidP="00AF4576">
      <w:pPr>
        <w:pStyle w:val="DDtext"/>
      </w:pPr>
    </w:p>
    <w:p w14:paraId="2AC91E95" w14:textId="48FD1662" w:rsidR="00AF4576" w:rsidRDefault="00F83692" w:rsidP="00AF4576">
      <w:pPr>
        <w:pStyle w:val="DDtext"/>
      </w:pPr>
      <w:r>
        <w:rPr>
          <w:color w:val="000000"/>
          <w:szCs w:val="24"/>
        </w:rPr>
        <w:t>C</w:t>
      </w:r>
      <w:r>
        <w:t xml:space="preserve">onditions 3.4.1 of the permit requires noise from the activities to be below that which could cause pollution outside the site. We are satisfied that this will be sufficiently protective in conjunction with the measures described by the </w:t>
      </w:r>
      <w:r w:rsidR="008F48A7">
        <w:t>a</w:t>
      </w:r>
      <w:r>
        <w:t>pplicant for minimising noise at the installation.</w:t>
      </w:r>
    </w:p>
    <w:p w14:paraId="43B6C0BF" w14:textId="77777777" w:rsidR="008F31BF" w:rsidRDefault="008F31BF" w:rsidP="00D26731">
      <w:pPr>
        <w:pStyle w:val="Heading3"/>
        <w:ind w:firstLine="0"/>
      </w:pPr>
    </w:p>
    <w:bookmarkEnd w:id="48"/>
    <w:p w14:paraId="4E86E137" w14:textId="62AED9DD" w:rsidR="00F7605B" w:rsidRPr="00F7605B" w:rsidRDefault="00F7605B" w:rsidP="002A61BE">
      <w:pPr>
        <w:rPr>
          <w:i/>
          <w:iCs/>
          <w:color w:val="FF00FF"/>
          <w:lang w:eastAsia="en-US"/>
        </w:rPr>
      </w:pPr>
    </w:p>
    <w:p w14:paraId="3DF77B09" w14:textId="74129B1C" w:rsidR="00D26731" w:rsidRDefault="00D26731" w:rsidP="002A61BE">
      <w:pPr>
        <w:pStyle w:val="Heading1"/>
        <w:numPr>
          <w:ilvl w:val="0"/>
          <w:numId w:val="30"/>
        </w:numPr>
      </w:pPr>
      <w:bookmarkStart w:id="49" w:name="_Toc171688567"/>
      <w:r>
        <w:t>Impact on National Site Network Sites, SSSIs and non-statutory sites</w:t>
      </w:r>
      <w:bookmarkEnd w:id="49"/>
      <w:r>
        <w:t xml:space="preserve"> </w:t>
      </w:r>
    </w:p>
    <w:p w14:paraId="08D56D5F" w14:textId="7ED19413" w:rsidR="007A5EAC" w:rsidRDefault="007A5EAC" w:rsidP="007A5EAC">
      <w:pPr>
        <w:rPr>
          <w:lang w:eastAsia="en-US"/>
        </w:rPr>
      </w:pPr>
    </w:p>
    <w:p w14:paraId="4E6D5E5B" w14:textId="503E1721" w:rsidR="0084519C" w:rsidRDefault="007A5EAC" w:rsidP="007A5EAC">
      <w:pPr>
        <w:pStyle w:val="DDtext"/>
        <w:rPr>
          <w:lang w:eastAsia="en-US"/>
        </w:rPr>
      </w:pPr>
      <w:r>
        <w:rPr>
          <w:lang w:eastAsia="en-US"/>
        </w:rPr>
        <w:t>The applicant has used the relevant screening distanc</w:t>
      </w:r>
      <w:r w:rsidR="0084519C">
        <w:rPr>
          <w:lang w:eastAsia="en-US"/>
        </w:rPr>
        <w:t>e</w:t>
      </w:r>
      <w:r>
        <w:rPr>
          <w:lang w:eastAsia="en-US"/>
        </w:rPr>
        <w:t xml:space="preserve"> criteria </w:t>
      </w:r>
      <w:r w:rsidR="0084519C">
        <w:rPr>
          <w:lang w:eastAsia="en-US"/>
        </w:rPr>
        <w:t>to identify relevant</w:t>
      </w:r>
      <w:r>
        <w:rPr>
          <w:lang w:eastAsia="en-US"/>
        </w:rPr>
        <w:t xml:space="preserve"> protected conservation sites</w:t>
      </w:r>
      <w:r w:rsidR="0084519C">
        <w:rPr>
          <w:lang w:eastAsia="en-US"/>
        </w:rPr>
        <w:t xml:space="preserve"> which could be at risk from the proposal.</w:t>
      </w:r>
      <w:r w:rsidR="002203CB">
        <w:rPr>
          <w:lang w:eastAsia="en-US"/>
        </w:rPr>
        <w:t xml:space="preserve"> The applicant has used a </w:t>
      </w:r>
      <w:r w:rsidR="00F14945">
        <w:rPr>
          <w:lang w:eastAsia="en-US"/>
        </w:rPr>
        <w:t>10 km screening distance and w</w:t>
      </w:r>
      <w:r w:rsidR="0084519C">
        <w:rPr>
          <w:lang w:eastAsia="en-US"/>
        </w:rPr>
        <w:t xml:space="preserve">e are in agreement with </w:t>
      </w:r>
      <w:r w:rsidR="00F14945">
        <w:rPr>
          <w:lang w:eastAsia="en-US"/>
        </w:rPr>
        <w:t>this</w:t>
      </w:r>
      <w:r w:rsidR="0084519C">
        <w:rPr>
          <w:lang w:eastAsia="en-US"/>
        </w:rPr>
        <w:t xml:space="preserve">. </w:t>
      </w:r>
    </w:p>
    <w:p w14:paraId="58DC87CF" w14:textId="77777777" w:rsidR="0084519C" w:rsidRDefault="0084519C" w:rsidP="007A5EAC">
      <w:pPr>
        <w:pStyle w:val="DDtext"/>
        <w:rPr>
          <w:lang w:eastAsia="en-US"/>
        </w:rPr>
      </w:pPr>
    </w:p>
    <w:p w14:paraId="5C0088F6" w14:textId="3A48FBBE" w:rsidR="00971B25" w:rsidRDefault="007A5EAC" w:rsidP="007A5EAC">
      <w:pPr>
        <w:pStyle w:val="DDtext"/>
        <w:rPr>
          <w:lang w:eastAsia="en-US"/>
        </w:rPr>
      </w:pPr>
      <w:r>
        <w:rPr>
          <w:lang w:eastAsia="en-US"/>
        </w:rPr>
        <w:t>A full assessment of the variation application and its potential to affect the</w:t>
      </w:r>
      <w:r w:rsidR="0084519C">
        <w:rPr>
          <w:lang w:eastAsia="en-US"/>
        </w:rPr>
        <w:t xml:space="preserve"> identified</w:t>
      </w:r>
      <w:r>
        <w:rPr>
          <w:lang w:eastAsia="en-US"/>
        </w:rPr>
        <w:t xml:space="preserve"> sites identified has been carried out as part of the permit determination process. </w:t>
      </w:r>
      <w:r>
        <w:t xml:space="preserve">National Site Network </w:t>
      </w:r>
      <w:r>
        <w:rPr>
          <w:lang w:eastAsia="en-US"/>
        </w:rPr>
        <w:t>sites, Sites of Special Scientific Interest (SSSI) and non-statutory conservation sites will be discussed separately below.</w:t>
      </w:r>
      <w:bookmarkStart w:id="50" w:name="_Toc453077994"/>
    </w:p>
    <w:bookmarkEnd w:id="50"/>
    <w:p w14:paraId="1CA6DB5A" w14:textId="5ED5BFB2" w:rsidR="008F31BF" w:rsidRDefault="008F31BF" w:rsidP="008F31BF">
      <w:pPr>
        <w:pStyle w:val="Heading3"/>
      </w:pPr>
    </w:p>
    <w:p w14:paraId="4927F09F" w14:textId="5C3A476F" w:rsidR="008F31BF" w:rsidRDefault="00D26731" w:rsidP="00B25C95">
      <w:pPr>
        <w:pStyle w:val="Heading2"/>
        <w:numPr>
          <w:ilvl w:val="1"/>
          <w:numId w:val="30"/>
        </w:numPr>
      </w:pPr>
      <w:bookmarkStart w:id="51" w:name="_Toc171688568"/>
      <w:r>
        <w:t>The National Site Network</w:t>
      </w:r>
      <w:bookmarkEnd w:id="51"/>
      <w:r>
        <w:t xml:space="preserve"> </w:t>
      </w:r>
    </w:p>
    <w:p w14:paraId="368F559C" w14:textId="77777777" w:rsidR="0084519C" w:rsidRDefault="0084519C" w:rsidP="0084519C">
      <w:pPr>
        <w:pStyle w:val="DDtext"/>
      </w:pPr>
    </w:p>
    <w:p w14:paraId="0F9D826F" w14:textId="094D898D" w:rsidR="00F14945" w:rsidRPr="00C4471D" w:rsidRDefault="0084519C" w:rsidP="00F14945">
      <w:pPr>
        <w:pStyle w:val="DDtext"/>
      </w:pPr>
      <w:r w:rsidRPr="00C4471D">
        <w:t xml:space="preserve">The following National Site Network sites are located within </w:t>
      </w:r>
      <w:r w:rsidR="00DA5465">
        <w:t>5</w:t>
      </w:r>
      <w:r w:rsidRPr="00C4471D">
        <w:t xml:space="preserve"> km of the installation: </w:t>
      </w:r>
    </w:p>
    <w:p w14:paraId="28A18BFB" w14:textId="075BA95A" w:rsidR="00F14945" w:rsidRPr="00C4471D" w:rsidRDefault="00F14945" w:rsidP="00F14945">
      <w:pPr>
        <w:pStyle w:val="DDList"/>
        <w:numPr>
          <w:ilvl w:val="0"/>
          <w:numId w:val="43"/>
        </w:numPr>
        <w:rPr>
          <w:sz w:val="24"/>
          <w:szCs w:val="24"/>
        </w:rPr>
      </w:pPr>
      <w:r w:rsidRPr="00C4471D">
        <w:rPr>
          <w:sz w:val="24"/>
          <w:szCs w:val="24"/>
        </w:rPr>
        <w:t>Burry Inlet and Loughor Estuary RAMSAR</w:t>
      </w:r>
      <w:r w:rsidR="00C4471D" w:rsidRPr="00C4471D">
        <w:rPr>
          <w:sz w:val="24"/>
          <w:szCs w:val="24"/>
        </w:rPr>
        <w:t xml:space="preserve"> </w:t>
      </w:r>
      <w:r w:rsidRPr="00C4471D">
        <w:rPr>
          <w:sz w:val="24"/>
          <w:szCs w:val="24"/>
        </w:rPr>
        <w:t>and SAC</w:t>
      </w:r>
      <w:r w:rsidR="00C4471D" w:rsidRPr="00C4471D">
        <w:rPr>
          <w:sz w:val="24"/>
          <w:szCs w:val="24"/>
        </w:rPr>
        <w:t>.</w:t>
      </w:r>
      <w:r w:rsidRPr="00C4471D">
        <w:rPr>
          <w:sz w:val="24"/>
          <w:szCs w:val="24"/>
        </w:rPr>
        <w:t xml:space="preserve"> </w:t>
      </w:r>
    </w:p>
    <w:p w14:paraId="11A84E56" w14:textId="77777777" w:rsidR="00C4471D" w:rsidRDefault="00C4471D" w:rsidP="008105EE">
      <w:pPr>
        <w:pStyle w:val="DDtext"/>
      </w:pPr>
    </w:p>
    <w:p w14:paraId="32CF2905" w14:textId="77777777" w:rsidR="00C4471D" w:rsidRDefault="008105EE" w:rsidP="008105EE">
      <w:pPr>
        <w:pStyle w:val="DDtext"/>
      </w:pPr>
      <w:r>
        <w:t xml:space="preserve">A </w:t>
      </w:r>
      <w:r w:rsidR="00971B25">
        <w:t>Habitats Regulations Assessment (</w:t>
      </w:r>
      <w:r w:rsidR="00B219F4" w:rsidRPr="00B05F7F">
        <w:t>HRA</w:t>
      </w:r>
      <w:r w:rsidR="00971B25">
        <w:t>)</w:t>
      </w:r>
      <w:r w:rsidR="00B219F4" w:rsidRPr="00B05F7F">
        <w:t xml:space="preserve"> is not required because there is no conceivable impact pathway to any </w:t>
      </w:r>
      <w:r>
        <w:t>of the National Site Network sites identified</w:t>
      </w:r>
      <w:r w:rsidR="00B219F4" w:rsidRPr="00B05F7F">
        <w:t xml:space="preserve"> by virtue of the scale or lo</w:t>
      </w:r>
      <w:r w:rsidR="00B219F4">
        <w:t>cation or nature of the project.</w:t>
      </w:r>
      <w:r w:rsidR="00C4471D">
        <w:t xml:space="preserve"> We took the decision not to complete a HRA for the following reasons:</w:t>
      </w:r>
    </w:p>
    <w:p w14:paraId="654972B5" w14:textId="61AAD6EE" w:rsidR="00C4471D" w:rsidRPr="00C4471D" w:rsidRDefault="00C4471D" w:rsidP="00C4471D">
      <w:pPr>
        <w:pStyle w:val="DDtext"/>
        <w:numPr>
          <w:ilvl w:val="0"/>
          <w:numId w:val="43"/>
        </w:numPr>
      </w:pPr>
      <w:r w:rsidRPr="00C4471D">
        <w:t xml:space="preserve">In relation to emissions to air, the low flow rate means pollutant concentrations are negligible, especially when considered in the context of the location of the </w:t>
      </w:r>
      <w:r w:rsidRPr="00C4471D">
        <w:lastRenderedPageBreak/>
        <w:t>Burry Inlet and Loughor Estuary SAC and RAMSAR at 2.68 km distance from the Installation; and</w:t>
      </w:r>
    </w:p>
    <w:p w14:paraId="4A948F82" w14:textId="48519F74" w:rsidR="008105EE" w:rsidRDefault="00C4471D" w:rsidP="00C4471D">
      <w:pPr>
        <w:pStyle w:val="DDtext"/>
        <w:numPr>
          <w:ilvl w:val="0"/>
          <w:numId w:val="43"/>
        </w:numPr>
        <w:rPr>
          <w:color w:val="FF00FF"/>
        </w:rPr>
      </w:pPr>
      <w:r w:rsidRPr="00C4471D">
        <w:t>In relation to emissions to water, discharge of site effluent is to foul sewer, and will be subject to the Emission Limit Values (ELVs) stipulated in the permit and those included in the sewerage undertaker’s Discharge Consent, which replicate the permit ELVs</w:t>
      </w:r>
      <w:r>
        <w:t>.</w:t>
      </w:r>
    </w:p>
    <w:p w14:paraId="30DFB79F" w14:textId="11942F33" w:rsidR="008105EE" w:rsidRDefault="008105EE" w:rsidP="008105EE">
      <w:pPr>
        <w:pStyle w:val="DDtext"/>
        <w:rPr>
          <w:color w:val="FF00FF"/>
        </w:rPr>
      </w:pPr>
    </w:p>
    <w:p w14:paraId="627DC0C6" w14:textId="4E7031BA" w:rsidR="0061155D" w:rsidRPr="00B25C95" w:rsidRDefault="00764C89" w:rsidP="00B25C95">
      <w:pPr>
        <w:pStyle w:val="Heading2"/>
        <w:numPr>
          <w:ilvl w:val="1"/>
          <w:numId w:val="30"/>
        </w:numPr>
      </w:pPr>
      <w:bookmarkStart w:id="52" w:name="_Toc171688569"/>
      <w:r w:rsidRPr="00B25C95">
        <w:t xml:space="preserve">Sites of Special Scientific Interest </w:t>
      </w:r>
      <w:r w:rsidR="00A60D2B" w:rsidRPr="00B25C95">
        <w:t>(SSSI)</w:t>
      </w:r>
      <w:bookmarkEnd w:id="52"/>
    </w:p>
    <w:p w14:paraId="6792781C" w14:textId="77777777" w:rsidR="00A60D2B" w:rsidRDefault="00A60D2B" w:rsidP="00A60D2B">
      <w:pPr>
        <w:pStyle w:val="DDtext"/>
      </w:pPr>
    </w:p>
    <w:p w14:paraId="761487F2" w14:textId="6E423D5C" w:rsidR="00A60D2B" w:rsidRPr="00C4471D" w:rsidRDefault="00A60D2B" w:rsidP="00A60D2B">
      <w:pPr>
        <w:pStyle w:val="DDtext"/>
      </w:pPr>
      <w:r w:rsidRPr="00C4471D">
        <w:t xml:space="preserve">The following SSSIs are located within </w:t>
      </w:r>
      <w:r w:rsidR="00DA5465">
        <w:t>5</w:t>
      </w:r>
      <w:r w:rsidRPr="00C4471D">
        <w:t xml:space="preserve"> km of the installation: </w:t>
      </w:r>
    </w:p>
    <w:p w14:paraId="42C1C511" w14:textId="3DC5E331" w:rsidR="00C4471D" w:rsidRPr="00C4471D" w:rsidRDefault="00C4471D" w:rsidP="00C4471D">
      <w:pPr>
        <w:pStyle w:val="DDList"/>
        <w:rPr>
          <w:sz w:val="24"/>
          <w:szCs w:val="24"/>
        </w:rPr>
      </w:pPr>
      <w:r w:rsidRPr="00C4471D">
        <w:rPr>
          <w:sz w:val="24"/>
          <w:szCs w:val="24"/>
        </w:rPr>
        <w:t xml:space="preserve">Burry Inlet and Loughor Estuary </w:t>
      </w:r>
      <w:proofErr w:type="gramStart"/>
      <w:r w:rsidRPr="00C4471D">
        <w:rPr>
          <w:sz w:val="24"/>
          <w:szCs w:val="24"/>
        </w:rPr>
        <w:t>33WWL;</w:t>
      </w:r>
      <w:proofErr w:type="gramEnd"/>
    </w:p>
    <w:p w14:paraId="1EB1E69C" w14:textId="166F47A7" w:rsidR="00C4471D" w:rsidRPr="00C4471D" w:rsidRDefault="00C4471D" w:rsidP="00C4471D">
      <w:pPr>
        <w:pStyle w:val="DDList"/>
        <w:rPr>
          <w:sz w:val="24"/>
          <w:szCs w:val="24"/>
        </w:rPr>
      </w:pPr>
      <w:proofErr w:type="spellStart"/>
      <w:r w:rsidRPr="00C4471D">
        <w:rPr>
          <w:sz w:val="24"/>
          <w:szCs w:val="24"/>
        </w:rPr>
        <w:t>Penplas</w:t>
      </w:r>
      <w:proofErr w:type="spellEnd"/>
      <w:r w:rsidRPr="00C4471D">
        <w:rPr>
          <w:sz w:val="24"/>
          <w:szCs w:val="24"/>
        </w:rPr>
        <w:t xml:space="preserve"> Grasslands </w:t>
      </w:r>
      <w:proofErr w:type="gramStart"/>
      <w:r w:rsidRPr="00C4471D">
        <w:rPr>
          <w:sz w:val="24"/>
          <w:szCs w:val="24"/>
        </w:rPr>
        <w:t>33WHF;</w:t>
      </w:r>
      <w:proofErr w:type="gramEnd"/>
    </w:p>
    <w:p w14:paraId="29E8A273" w14:textId="20706FA7" w:rsidR="00C4471D" w:rsidRPr="00C4471D" w:rsidRDefault="00C4471D" w:rsidP="00C4471D">
      <w:pPr>
        <w:pStyle w:val="DDList"/>
        <w:rPr>
          <w:sz w:val="24"/>
          <w:szCs w:val="24"/>
        </w:rPr>
      </w:pPr>
      <w:r w:rsidRPr="00C4471D">
        <w:rPr>
          <w:sz w:val="24"/>
          <w:szCs w:val="24"/>
        </w:rPr>
        <w:t xml:space="preserve">Fairwood, </w:t>
      </w:r>
      <w:proofErr w:type="spellStart"/>
      <w:r w:rsidRPr="00C4471D">
        <w:rPr>
          <w:sz w:val="24"/>
          <w:szCs w:val="24"/>
        </w:rPr>
        <w:t>Pengwern</w:t>
      </w:r>
      <w:proofErr w:type="spellEnd"/>
      <w:r w:rsidRPr="00C4471D">
        <w:rPr>
          <w:sz w:val="24"/>
          <w:szCs w:val="24"/>
        </w:rPr>
        <w:t xml:space="preserve"> and </w:t>
      </w:r>
      <w:proofErr w:type="spellStart"/>
      <w:r w:rsidRPr="00C4471D">
        <w:rPr>
          <w:sz w:val="24"/>
          <w:szCs w:val="24"/>
        </w:rPr>
        <w:t>Welshmoor</w:t>
      </w:r>
      <w:proofErr w:type="spellEnd"/>
      <w:r w:rsidRPr="00C4471D">
        <w:rPr>
          <w:sz w:val="24"/>
          <w:szCs w:val="24"/>
        </w:rPr>
        <w:t xml:space="preserve"> Commons 33WWR; and</w:t>
      </w:r>
    </w:p>
    <w:p w14:paraId="0CB05005" w14:textId="1C914E19" w:rsidR="00A60D2B" w:rsidRPr="00C4471D" w:rsidRDefault="00C4471D" w:rsidP="00C4471D">
      <w:pPr>
        <w:pStyle w:val="DDList"/>
        <w:rPr>
          <w:sz w:val="24"/>
          <w:szCs w:val="24"/>
        </w:rPr>
      </w:pPr>
      <w:r w:rsidRPr="00C4471D">
        <w:rPr>
          <w:sz w:val="24"/>
          <w:szCs w:val="24"/>
        </w:rPr>
        <w:t>Nant y Crimp 33WML.</w:t>
      </w:r>
    </w:p>
    <w:p w14:paraId="22CD92B8" w14:textId="4382733C" w:rsidR="00797E39" w:rsidRDefault="00797E39" w:rsidP="00797E39">
      <w:pPr>
        <w:pStyle w:val="DDList"/>
        <w:numPr>
          <w:ilvl w:val="0"/>
          <w:numId w:val="0"/>
        </w:numPr>
        <w:rPr>
          <w:color w:val="FF0000"/>
        </w:rPr>
      </w:pPr>
    </w:p>
    <w:p w14:paraId="4D9514F2" w14:textId="32C71D39" w:rsidR="003F642C" w:rsidRDefault="00B761E4" w:rsidP="003F642C">
      <w:pPr>
        <w:pStyle w:val="DDtext"/>
      </w:pPr>
      <w:r>
        <w:t xml:space="preserve">As a Section 28G Authority as defined in the Countryside Rights of Way Act 2000 </w:t>
      </w:r>
      <w:r w:rsidR="003F642C">
        <w:t xml:space="preserve">permitting teams within </w:t>
      </w:r>
      <w:r>
        <w:t>NRW has a legal duty</w:t>
      </w:r>
      <w:r w:rsidR="003F642C">
        <w:t xml:space="preserve">, under Section 28I of the Wildlife and Countryside Act 2981, </w:t>
      </w:r>
      <w:r>
        <w:t>to consult with NRW</w:t>
      </w:r>
      <w:r w:rsidR="003F642C">
        <w:t xml:space="preserve"> for formal advice</w:t>
      </w:r>
      <w:r>
        <w:t xml:space="preserve"> when </w:t>
      </w:r>
      <w:r w:rsidR="003F642C">
        <w:t xml:space="preserve">permitting an activity which has been determined to be likely to damage the features of a SSSI. </w:t>
      </w:r>
    </w:p>
    <w:p w14:paraId="34E21E5D" w14:textId="77777777" w:rsidR="00DA5465" w:rsidRDefault="00DA5465" w:rsidP="00DA5465">
      <w:pPr>
        <w:pStyle w:val="DDtext"/>
      </w:pPr>
    </w:p>
    <w:p w14:paraId="6008DDDC" w14:textId="297FC62B" w:rsidR="00DA5465" w:rsidRPr="00DA5465" w:rsidRDefault="00DA5465" w:rsidP="00DA5465">
      <w:pPr>
        <w:pStyle w:val="DDtext"/>
      </w:pPr>
      <w:r w:rsidRPr="00C4471D">
        <w:t>In relation to emissions to air, the low flow rate means pollutant concentrations are negligible, especially when considered in the context of the location</w:t>
      </w:r>
      <w:r>
        <w:t>s</w:t>
      </w:r>
      <w:r w:rsidRPr="00C4471D">
        <w:t xml:space="preserve"> of the </w:t>
      </w:r>
      <w:r>
        <w:t>SSSIs between 2.75 km and 4.8 km d</w:t>
      </w:r>
      <w:r w:rsidRPr="00C4471D">
        <w:t>istance from the Installation</w:t>
      </w:r>
      <w:r>
        <w:t xml:space="preserve">. </w:t>
      </w:r>
      <w:r w:rsidRPr="00C4471D">
        <w:t>In relation to emissions to water, discharge of site effluent is to foul sewer, and will be subject to the Emission Limit Values (ELVs) stipulated in the permit and those included in the sewerage undertaker’s Discharge Consent, which replicate the permit ELVs</w:t>
      </w:r>
      <w:r>
        <w:t>.</w:t>
      </w:r>
    </w:p>
    <w:p w14:paraId="63F9C9CF" w14:textId="77777777" w:rsidR="00DA5465" w:rsidRDefault="00DA5465" w:rsidP="003F642C">
      <w:pPr>
        <w:pStyle w:val="DDtext"/>
      </w:pPr>
    </w:p>
    <w:p w14:paraId="6CA1A874" w14:textId="00DE0B55" w:rsidR="003F642C" w:rsidRDefault="00DA5465" w:rsidP="003F642C">
      <w:pPr>
        <w:pStyle w:val="DDtext"/>
        <w:rPr>
          <w:color w:val="000000"/>
        </w:rPr>
      </w:pPr>
      <w:r>
        <w:t>Therefore, we consider that t</w:t>
      </w:r>
      <w:r w:rsidR="003F642C" w:rsidRPr="00475E45">
        <w:rPr>
          <w:color w:val="000000"/>
        </w:rPr>
        <w:t>he permission</w:t>
      </w:r>
      <w:r w:rsidR="003F642C">
        <w:rPr>
          <w:color w:val="000000"/>
        </w:rPr>
        <w:t xml:space="preserve"> </w:t>
      </w:r>
      <w:r w:rsidR="003F642C" w:rsidRPr="003F642C">
        <w:rPr>
          <w:color w:val="000000"/>
        </w:rPr>
        <w:t>is not likely to damage any of the flora, fauna or geological or physiological features which are of special interest because of conditions.</w:t>
      </w:r>
      <w:r w:rsidR="003F642C">
        <w:rPr>
          <w:color w:val="000000"/>
        </w:rPr>
        <w:t xml:space="preserve"> Therefore, no consultation</w:t>
      </w:r>
      <w:r w:rsidR="009E42DE">
        <w:rPr>
          <w:color w:val="000000"/>
        </w:rPr>
        <w:t xml:space="preserve"> with NRW’s </w:t>
      </w:r>
      <w:r w:rsidR="009E42DE" w:rsidRPr="00B05F7F">
        <w:t>protected sites advisors</w:t>
      </w:r>
      <w:r w:rsidR="003F642C">
        <w:rPr>
          <w:color w:val="000000"/>
        </w:rPr>
        <w:t xml:space="preserve"> is required. </w:t>
      </w:r>
    </w:p>
    <w:p w14:paraId="08A77A25" w14:textId="10C86793" w:rsidR="00B761E4" w:rsidRDefault="00B761E4" w:rsidP="00797E39">
      <w:pPr>
        <w:pStyle w:val="DDtext"/>
      </w:pPr>
      <w:r>
        <w:t xml:space="preserve"> </w:t>
      </w:r>
    </w:p>
    <w:p w14:paraId="09F97E26" w14:textId="3C69103B" w:rsidR="00764C89" w:rsidRDefault="00764C89" w:rsidP="005B2DCE">
      <w:pPr>
        <w:pStyle w:val="Heading2"/>
        <w:numPr>
          <w:ilvl w:val="1"/>
          <w:numId w:val="30"/>
        </w:numPr>
      </w:pPr>
      <w:bookmarkStart w:id="53" w:name="_Toc171688570"/>
      <w:r>
        <w:t>Non-statutory conservation sites</w:t>
      </w:r>
      <w:bookmarkEnd w:id="53"/>
      <w:r>
        <w:t xml:space="preserve"> </w:t>
      </w:r>
    </w:p>
    <w:p w14:paraId="3FB953D9" w14:textId="77777777" w:rsidR="00DA5465" w:rsidRPr="00DA5465" w:rsidRDefault="00DA5465" w:rsidP="00DA5465">
      <w:pPr>
        <w:rPr>
          <w:lang w:eastAsia="en-US"/>
        </w:rPr>
      </w:pPr>
    </w:p>
    <w:p w14:paraId="6B477EE6" w14:textId="77777777" w:rsidR="00831D52" w:rsidRDefault="00831D52" w:rsidP="00831D52">
      <w:pPr>
        <w:pStyle w:val="DDtext"/>
      </w:pPr>
      <w:r>
        <w:lastRenderedPageBreak/>
        <w:t xml:space="preserve">There are a number of non-statutory conservation sites within 5 km of the Installation. </w:t>
      </w:r>
    </w:p>
    <w:p w14:paraId="0ACFDD86" w14:textId="77777777" w:rsidR="00831D52" w:rsidRDefault="00831D52" w:rsidP="00831D52">
      <w:pPr>
        <w:pStyle w:val="DDtext"/>
      </w:pPr>
    </w:p>
    <w:p w14:paraId="43C7CF7E" w14:textId="30DC3451" w:rsidR="00831D52" w:rsidRPr="00DA5465" w:rsidRDefault="00831D52" w:rsidP="00831D52">
      <w:pPr>
        <w:pStyle w:val="DDtext"/>
      </w:pPr>
      <w:r w:rsidRPr="00C4471D">
        <w:t>In relation to emissions to air, the low flow rate means pollutant concentrations are negligible, especially when considered in the context of the location</w:t>
      </w:r>
      <w:r>
        <w:t>s</w:t>
      </w:r>
      <w:r w:rsidRPr="00C4471D">
        <w:t xml:space="preserve"> of the </w:t>
      </w:r>
      <w:r>
        <w:t>SSSIs between 2.75 km and 4.8 km d</w:t>
      </w:r>
      <w:r w:rsidRPr="00C4471D">
        <w:t>istance from the Installation</w:t>
      </w:r>
      <w:r>
        <w:t xml:space="preserve">. </w:t>
      </w:r>
      <w:r w:rsidRPr="00C4471D">
        <w:t>In relation to emissions to water, discharge of site effluent is to foul sewer, and will be subject to the Emission Limit Values (ELVs) stipulated in the permit and those included in the sewerage undertaker’s Discharge Consent, which replicate the permit ELVs</w:t>
      </w:r>
      <w:r>
        <w:t>.</w:t>
      </w:r>
    </w:p>
    <w:p w14:paraId="441B458D" w14:textId="636FDFB3" w:rsidR="00967EB6" w:rsidRPr="00831D52" w:rsidRDefault="00967EB6" w:rsidP="00831D52">
      <w:pPr>
        <w:pStyle w:val="DDtext"/>
      </w:pPr>
    </w:p>
    <w:p w14:paraId="4CCF1079" w14:textId="658A29EA" w:rsidR="00967EB6" w:rsidRDefault="00831D52" w:rsidP="00967EB6">
      <w:pPr>
        <w:pStyle w:val="DDtext"/>
        <w:rPr>
          <w:color w:val="FF00FF"/>
        </w:rPr>
      </w:pPr>
      <w:r>
        <w:t>Therefore, b</w:t>
      </w:r>
      <w:r w:rsidR="00967EB6" w:rsidRPr="005F01A0">
        <w:t>ased upon the information in the application</w:t>
      </w:r>
      <w:r>
        <w:t>,</w:t>
      </w:r>
      <w:r w:rsidR="00967EB6" w:rsidRPr="005F01A0">
        <w:t xml:space="preserve"> we are satisfied</w:t>
      </w:r>
      <w:r w:rsidR="00967EB6">
        <w:t xml:space="preserve"> that there will be no adverse impact to the non-statutory conservation sites identified. </w:t>
      </w:r>
      <w:bookmarkStart w:id="54" w:name="_Toc453077995"/>
    </w:p>
    <w:p w14:paraId="2DA87DA8" w14:textId="36C908D1" w:rsidR="00BD5671" w:rsidRDefault="00967EB6" w:rsidP="00BD5671">
      <w:pPr>
        <w:pStyle w:val="Heading1"/>
        <w:numPr>
          <w:ilvl w:val="0"/>
          <w:numId w:val="30"/>
        </w:numPr>
      </w:pPr>
      <w:bookmarkStart w:id="55" w:name="_Toc171688571"/>
      <w:r>
        <w:t>The Permit Conditions</w:t>
      </w:r>
      <w:bookmarkEnd w:id="55"/>
      <w:r>
        <w:t xml:space="preserve"> </w:t>
      </w:r>
    </w:p>
    <w:p w14:paraId="6F599CA5" w14:textId="5DC24B92" w:rsidR="00AA32CC" w:rsidRDefault="00AA32CC" w:rsidP="005B22BE">
      <w:pPr>
        <w:pStyle w:val="Heading2"/>
        <w:numPr>
          <w:ilvl w:val="1"/>
          <w:numId w:val="30"/>
        </w:numPr>
      </w:pPr>
      <w:bookmarkStart w:id="56" w:name="_Toc171688572"/>
      <w:r w:rsidRPr="00AA32CC">
        <w:t>Incorporating the application</w:t>
      </w:r>
      <w:bookmarkEnd w:id="56"/>
    </w:p>
    <w:p w14:paraId="241FE9B8" w14:textId="77777777" w:rsidR="00F14945" w:rsidRPr="00F14945" w:rsidRDefault="00F14945" w:rsidP="00F14945">
      <w:pPr>
        <w:rPr>
          <w:lang w:eastAsia="en-US"/>
        </w:rPr>
      </w:pPr>
    </w:p>
    <w:p w14:paraId="2C8AA693" w14:textId="1DF533A5" w:rsidR="00AA32CC" w:rsidRPr="00AA32CC" w:rsidRDefault="00AA32CC" w:rsidP="00AA32CC">
      <w:pPr>
        <w:pStyle w:val="DDtext"/>
        <w:rPr>
          <w:color w:val="FF0000"/>
        </w:rPr>
      </w:pPr>
      <w:r w:rsidRPr="00DA70FE">
        <w:t>We have specified that the applicant must operate the permit in accordance with descriptions in the application</w:t>
      </w:r>
      <w:r w:rsidR="00F14945">
        <w:t>.</w:t>
      </w:r>
      <w:r w:rsidRPr="00AA32CC">
        <w:rPr>
          <w:rFonts w:cs="Times New Roman"/>
          <w:i/>
          <w:color w:val="FF00FF"/>
          <w:szCs w:val="24"/>
        </w:rPr>
        <w:t xml:space="preserve">  </w:t>
      </w:r>
    </w:p>
    <w:p w14:paraId="5E25117E" w14:textId="77777777" w:rsidR="00AA32CC" w:rsidRPr="00DA70FE" w:rsidRDefault="00AA32CC" w:rsidP="00AA32CC">
      <w:pPr>
        <w:spacing w:before="60"/>
        <w:rPr>
          <w:rFonts w:cs="Arial"/>
          <w:color w:val="000000"/>
          <w:szCs w:val="24"/>
        </w:rPr>
      </w:pPr>
    </w:p>
    <w:p w14:paraId="4F1D0289" w14:textId="74D60A75" w:rsidR="00AA32CC" w:rsidRPr="00DA70FE" w:rsidRDefault="00AA32CC" w:rsidP="00AA32CC">
      <w:pPr>
        <w:pStyle w:val="DDtext"/>
      </w:pPr>
      <w:r w:rsidRPr="00DA70FE">
        <w:t xml:space="preserve">These descriptions </w:t>
      </w:r>
      <w:r>
        <w:t>have been sp</w:t>
      </w:r>
      <w:r w:rsidRPr="00DA70FE">
        <w:t>ecified in the Operating Techniques table in the permit.</w:t>
      </w:r>
    </w:p>
    <w:bookmarkEnd w:id="54"/>
    <w:p w14:paraId="754D357F" w14:textId="48999377" w:rsidR="00DE0E2E" w:rsidRDefault="00DE0E2E" w:rsidP="00623FA4">
      <w:pPr>
        <w:rPr>
          <w:lang w:eastAsia="en-US"/>
        </w:rPr>
      </w:pPr>
    </w:p>
    <w:p w14:paraId="4905CAA1" w14:textId="75C17A92" w:rsidR="00250C09" w:rsidRDefault="00A53494" w:rsidP="00B25C95">
      <w:pPr>
        <w:pStyle w:val="Heading2"/>
        <w:numPr>
          <w:ilvl w:val="1"/>
          <w:numId w:val="30"/>
        </w:numPr>
      </w:pPr>
      <w:bookmarkStart w:id="57" w:name="_Toc171688573"/>
      <w:r>
        <w:t>Emission Limits</w:t>
      </w:r>
      <w:bookmarkEnd w:id="57"/>
      <w:r>
        <w:t xml:space="preserve"> </w:t>
      </w:r>
    </w:p>
    <w:p w14:paraId="4A94CF3C" w14:textId="77777777" w:rsidR="00F14945" w:rsidRDefault="00F14945" w:rsidP="00250C09">
      <w:pPr>
        <w:pStyle w:val="DDtext"/>
        <w:rPr>
          <w:rFonts w:cs="Times New Roman"/>
          <w:i/>
          <w:color w:val="FF00FF"/>
          <w:szCs w:val="24"/>
        </w:rPr>
      </w:pPr>
    </w:p>
    <w:p w14:paraId="53A364DE" w14:textId="2D9BBC55" w:rsidR="00250C09" w:rsidRPr="00D27AB7" w:rsidRDefault="00250C09" w:rsidP="00250C09">
      <w:pPr>
        <w:pStyle w:val="DDtext"/>
      </w:pPr>
      <w:r w:rsidRPr="00D27AB7">
        <w:t>Article 14(3) of IED states that BAT conclusions shall be the reference for permit conditions.  Article 15(3) further requires that under normal operating conditions; emissions do not exceed the emission levels associated with the best available techniques as laid down in the decisions on BAT conclusions.</w:t>
      </w:r>
    </w:p>
    <w:p w14:paraId="3E6180CD" w14:textId="5D19DD51" w:rsidR="00250C09" w:rsidRPr="00D27AB7" w:rsidRDefault="00250C09" w:rsidP="00250C09">
      <w:pPr>
        <w:pStyle w:val="DDtext"/>
        <w:rPr>
          <w:iCs/>
        </w:rPr>
      </w:pPr>
    </w:p>
    <w:p w14:paraId="07C27919" w14:textId="703A14B0" w:rsidR="00250C09" w:rsidRDefault="00DE15AA" w:rsidP="00BD5671">
      <w:pPr>
        <w:pStyle w:val="OptionalText"/>
        <w:rPr>
          <w:i w:val="0"/>
          <w:iCs/>
          <w:color w:val="auto"/>
        </w:rPr>
      </w:pPr>
      <w:r w:rsidRPr="00D27AB7">
        <w:rPr>
          <w:i w:val="0"/>
          <w:iCs/>
          <w:color w:val="auto"/>
        </w:rPr>
        <w:t>BAT conclusions set out specific limits that the operator must comply with. Modelling has been used to demonstrate that the operator will be able to comply with the emission limits described as BAT.</w:t>
      </w:r>
      <w:bookmarkStart w:id="58" w:name="_Toc453077998"/>
    </w:p>
    <w:p w14:paraId="48BE62A8" w14:textId="77777777" w:rsidR="00BD5671" w:rsidRPr="00BD5671" w:rsidRDefault="00BD5671" w:rsidP="00BD5671">
      <w:pPr>
        <w:pStyle w:val="OptionalText"/>
        <w:rPr>
          <w:i w:val="0"/>
          <w:iCs/>
          <w:color w:val="auto"/>
        </w:rPr>
      </w:pPr>
    </w:p>
    <w:p w14:paraId="060E0B4B" w14:textId="07B27EEE" w:rsidR="002D7156" w:rsidRDefault="002D7156" w:rsidP="00B25C95">
      <w:pPr>
        <w:pStyle w:val="Heading2"/>
        <w:numPr>
          <w:ilvl w:val="1"/>
          <w:numId w:val="30"/>
        </w:numPr>
      </w:pPr>
      <w:bookmarkStart w:id="59" w:name="_Toc171688574"/>
      <w:r w:rsidRPr="00E66464">
        <w:t>Monitoring</w:t>
      </w:r>
      <w:bookmarkStart w:id="60" w:name="_Toc453077999"/>
      <w:bookmarkEnd w:id="58"/>
      <w:bookmarkEnd w:id="59"/>
    </w:p>
    <w:p w14:paraId="5E97E4B6" w14:textId="10968948" w:rsidR="00D5457D" w:rsidRDefault="00D5457D" w:rsidP="0040702A">
      <w:pPr>
        <w:rPr>
          <w:lang w:eastAsia="en-US"/>
        </w:rPr>
      </w:pPr>
    </w:p>
    <w:p w14:paraId="28CC1A22" w14:textId="1103E366" w:rsidR="001C73EF" w:rsidRPr="001C73EF" w:rsidRDefault="0040702A" w:rsidP="001C73EF">
      <w:pPr>
        <w:pStyle w:val="DDtext"/>
      </w:pPr>
      <w:r>
        <w:lastRenderedPageBreak/>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compliance with the emissions limits in the permit</w:t>
      </w:r>
      <w:r>
        <w:t xml:space="preserve">. </w:t>
      </w:r>
    </w:p>
    <w:p w14:paraId="334033CA" w14:textId="77777777" w:rsidR="001C73EF" w:rsidRDefault="001C73EF" w:rsidP="0040702A">
      <w:pPr>
        <w:rPr>
          <w:i/>
          <w:color w:val="FF00FF"/>
          <w:szCs w:val="24"/>
        </w:rPr>
      </w:pPr>
    </w:p>
    <w:p w14:paraId="7CF9EC39" w14:textId="1F72088A" w:rsidR="0023406E" w:rsidRDefault="0040702A" w:rsidP="0040702A">
      <w:pPr>
        <w:pStyle w:val="DDtext"/>
      </w:pPr>
      <w:r w:rsidRPr="00003075">
        <w:t xml:space="preserve">Based on the information in the </w:t>
      </w:r>
      <w:r w:rsidR="001C73EF">
        <w:t>a</w:t>
      </w:r>
      <w:r w:rsidRPr="00003075">
        <w:t>pplication and the requirements set in the conditions of the permit we are satisfied that the monitoring techniques, personnel and equipment employed by the Operator will have either MCERTS certification or MCERTS accreditation as appropriate.</w:t>
      </w:r>
    </w:p>
    <w:p w14:paraId="15782B0E" w14:textId="26B886A8" w:rsidR="00BD5671" w:rsidRDefault="00BD5671" w:rsidP="00BD5671">
      <w:pPr>
        <w:pStyle w:val="Heading2"/>
        <w:numPr>
          <w:ilvl w:val="1"/>
          <w:numId w:val="30"/>
        </w:numPr>
      </w:pPr>
      <w:bookmarkStart w:id="61" w:name="_Toc171688575"/>
      <w:r>
        <w:t>Reporting</w:t>
      </w:r>
      <w:bookmarkEnd w:id="61"/>
      <w:r>
        <w:t xml:space="preserve"> </w:t>
      </w:r>
    </w:p>
    <w:p w14:paraId="101290C2" w14:textId="33481F05" w:rsidR="00BD5671" w:rsidRDefault="00BD5671" w:rsidP="00BD5671">
      <w:pPr>
        <w:rPr>
          <w:lang w:eastAsia="en-US"/>
        </w:rPr>
      </w:pPr>
    </w:p>
    <w:p w14:paraId="4E599881" w14:textId="5E3C7430" w:rsidR="00E726E6" w:rsidRPr="00E726E6" w:rsidRDefault="00BD5671" w:rsidP="00E726E6">
      <w:pPr>
        <w:pStyle w:val="DDtext"/>
      </w:pPr>
      <w:r>
        <w:t xml:space="preserve">We have specified the reporting requirements in Schedule 4 of the Permit to ensure data is reported to enable timely review by Natural Resources Wales to ensure compliance with permit conditions </w:t>
      </w:r>
      <w:r w:rsidRPr="00C17520">
        <w:t xml:space="preserve">and to monitor the efficiency of material use and waste recovery </w:t>
      </w:r>
      <w:r>
        <w:t>at the installation.</w:t>
      </w:r>
    </w:p>
    <w:p w14:paraId="659B64A5" w14:textId="77777777" w:rsidR="00B25C95" w:rsidRPr="0023406E" w:rsidRDefault="00B25C95" w:rsidP="0023406E">
      <w:pPr>
        <w:rPr>
          <w:i/>
          <w:color w:val="FF00FF"/>
          <w:szCs w:val="24"/>
        </w:rPr>
      </w:pPr>
    </w:p>
    <w:p w14:paraId="1D7B1D95" w14:textId="488597D7" w:rsidR="00BD5671" w:rsidRDefault="00BD5671" w:rsidP="00BD5671">
      <w:pPr>
        <w:pStyle w:val="Heading2"/>
        <w:numPr>
          <w:ilvl w:val="1"/>
          <w:numId w:val="30"/>
        </w:numPr>
      </w:pPr>
      <w:bookmarkStart w:id="62" w:name="_Toc171688576"/>
      <w:r>
        <w:t>Waste Types</w:t>
      </w:r>
      <w:bookmarkEnd w:id="62"/>
      <w:r>
        <w:t xml:space="preserve"> </w:t>
      </w:r>
    </w:p>
    <w:p w14:paraId="481EF3FD" w14:textId="77777777" w:rsidR="00C17520" w:rsidRPr="00C17520" w:rsidRDefault="00C17520" w:rsidP="00C17520">
      <w:pPr>
        <w:rPr>
          <w:lang w:eastAsia="en-US"/>
        </w:rPr>
      </w:pPr>
    </w:p>
    <w:p w14:paraId="210DBD2A" w14:textId="5D3B08D2" w:rsidR="0023406E" w:rsidRPr="0023406E" w:rsidRDefault="00BD5671" w:rsidP="0023406E">
      <w:pPr>
        <w:pStyle w:val="DDtext"/>
        <w:rPr>
          <w:rFonts w:cs="Times New Roman"/>
          <w:i/>
          <w:color w:val="FF00FF"/>
          <w:szCs w:val="24"/>
        </w:rPr>
      </w:pPr>
      <w:r w:rsidRPr="00DA70FE">
        <w:t>We have specified the permitted waste types, descriptions and quantities, which can be accepted at the regulated facility.</w:t>
      </w:r>
      <w:r w:rsidR="00755CEB">
        <w:t xml:space="preserve"> The waste types that may be accepted at the Installation are listed in Table S2.1.</w:t>
      </w:r>
      <w:r w:rsidR="00E726E6">
        <w:t xml:space="preserve"> The maximum quantity of these waste types that the Installation is permitted to accept per year is 32,000 tonnes.</w:t>
      </w:r>
    </w:p>
    <w:p w14:paraId="00B35DC3" w14:textId="271EB12D" w:rsidR="00BD5671" w:rsidRPr="00DA70FE" w:rsidRDefault="00BD5671" w:rsidP="00BD5671">
      <w:pPr>
        <w:pStyle w:val="DDtext"/>
      </w:pPr>
    </w:p>
    <w:p w14:paraId="1781373E" w14:textId="14757618" w:rsidR="00B25C95" w:rsidRPr="00E726E6" w:rsidRDefault="00BD5671" w:rsidP="00E726E6">
      <w:pPr>
        <w:pStyle w:val="DraftingNoteText"/>
        <w:rPr>
          <w:i w:val="0"/>
          <w:color w:val="auto"/>
        </w:rPr>
      </w:pPr>
      <w:r w:rsidRPr="0023406E">
        <w:rPr>
          <w:i w:val="0"/>
          <w:color w:val="auto"/>
        </w:rPr>
        <w:t xml:space="preserve">We are satisfied that the operator can accept these wastes </w:t>
      </w:r>
      <w:r w:rsidR="00755CEB">
        <w:rPr>
          <w:i w:val="0"/>
          <w:color w:val="auto"/>
        </w:rPr>
        <w:t xml:space="preserve">because they have demonstrated that they are able to achieve the level of environmental control, in line with the requirements of the Waste Treatment </w:t>
      </w:r>
      <w:proofErr w:type="spellStart"/>
      <w:r w:rsidR="00755CEB">
        <w:rPr>
          <w:i w:val="0"/>
          <w:color w:val="auto"/>
        </w:rPr>
        <w:t>BRef</w:t>
      </w:r>
      <w:proofErr w:type="spellEnd"/>
      <w:r w:rsidR="00755CEB">
        <w:rPr>
          <w:i w:val="0"/>
          <w:color w:val="auto"/>
        </w:rPr>
        <w:t xml:space="preserve">, that is appropriate for this type of activity. They have also demonstrated that they will employ staff who hold the appropriate standard of Technical </w:t>
      </w:r>
      <w:proofErr w:type="spellStart"/>
      <w:r w:rsidR="00755CEB">
        <w:rPr>
          <w:i w:val="0"/>
          <w:color w:val="auto"/>
        </w:rPr>
        <w:t>Competance</w:t>
      </w:r>
      <w:proofErr w:type="spellEnd"/>
      <w:r w:rsidR="00755CEB">
        <w:rPr>
          <w:i w:val="0"/>
          <w:color w:val="auto"/>
        </w:rPr>
        <w:t xml:space="preserve"> for this type of activity.</w:t>
      </w:r>
    </w:p>
    <w:p w14:paraId="63C2309A" w14:textId="77777777" w:rsidR="002B5F69" w:rsidRPr="00BA5481" w:rsidRDefault="002B5F69" w:rsidP="002B5F69">
      <w:pPr>
        <w:rPr>
          <w:lang w:eastAsia="en-US"/>
        </w:rPr>
      </w:pPr>
    </w:p>
    <w:p w14:paraId="68C17DD4" w14:textId="6E4417DB" w:rsidR="000A38DC" w:rsidRDefault="000A38DC" w:rsidP="00C17520">
      <w:pPr>
        <w:pStyle w:val="Heading1"/>
        <w:numPr>
          <w:ilvl w:val="0"/>
          <w:numId w:val="30"/>
        </w:numPr>
      </w:pPr>
      <w:bookmarkStart w:id="63" w:name="_Toc171688577"/>
      <w:bookmarkStart w:id="64" w:name="_Toc453078000"/>
      <w:bookmarkEnd w:id="60"/>
      <w:r>
        <w:t>OPRA</w:t>
      </w:r>
      <w:bookmarkEnd w:id="63"/>
    </w:p>
    <w:p w14:paraId="69589DB2" w14:textId="77777777" w:rsidR="00755CEB" w:rsidRDefault="00755CEB" w:rsidP="000A38DC">
      <w:pPr>
        <w:pStyle w:val="DDtext"/>
        <w:rPr>
          <w:lang w:eastAsia="en-US"/>
        </w:rPr>
      </w:pPr>
    </w:p>
    <w:p w14:paraId="5015D424" w14:textId="5B8F46B0" w:rsidR="00755CEB" w:rsidRDefault="000A38DC" w:rsidP="007610BC">
      <w:pPr>
        <w:pStyle w:val="DDtext"/>
        <w:rPr>
          <w:lang w:eastAsia="en-US"/>
        </w:rPr>
      </w:pPr>
      <w:r>
        <w:rPr>
          <w:lang w:eastAsia="en-US"/>
        </w:rPr>
        <w:t>The agreed OPRA score at the installation is</w:t>
      </w:r>
      <w:r w:rsidR="00755CEB">
        <w:rPr>
          <w:lang w:eastAsia="en-US"/>
        </w:rPr>
        <w:t xml:space="preserve"> 74</w:t>
      </w:r>
      <w:r>
        <w:rPr>
          <w:lang w:eastAsia="en-US"/>
        </w:rPr>
        <w:t xml:space="preserve">. This will form the basis for ongoing subsistence fees. </w:t>
      </w:r>
      <w:bookmarkEnd w:id="64"/>
    </w:p>
    <w:p w14:paraId="41D0793B" w14:textId="77777777" w:rsidR="0053038E" w:rsidRDefault="0053038E" w:rsidP="004961CA">
      <w:pPr>
        <w:rPr>
          <w:lang w:eastAsia="en-US"/>
        </w:rPr>
      </w:pPr>
    </w:p>
    <w:p w14:paraId="61E3477E" w14:textId="5C17CB09" w:rsidR="004961CA" w:rsidRDefault="004961CA" w:rsidP="004961CA">
      <w:pPr>
        <w:pStyle w:val="Heading1"/>
      </w:pPr>
      <w:bookmarkStart w:id="65" w:name="_Toc171688578"/>
      <w:r w:rsidRPr="002D7156">
        <w:lastRenderedPageBreak/>
        <w:t xml:space="preserve">ANNEX </w:t>
      </w:r>
      <w:r w:rsidR="00755CEB">
        <w:t>1</w:t>
      </w:r>
      <w:r w:rsidRPr="002D7156">
        <w:t>:</w:t>
      </w:r>
      <w:r w:rsidRPr="002D7156">
        <w:tab/>
      </w:r>
      <w:r>
        <w:t>BAT Assessment</w:t>
      </w:r>
      <w:bookmarkEnd w:id="65"/>
    </w:p>
    <w:p w14:paraId="1821C084" w14:textId="18887420" w:rsidR="004961CA" w:rsidRDefault="004961CA" w:rsidP="004961CA">
      <w:pPr>
        <w:rPr>
          <w:i/>
          <w:color w:val="FF00FF"/>
          <w:szCs w:val="24"/>
        </w:rPr>
      </w:pPr>
    </w:p>
    <w:p w14:paraId="52ADAF35" w14:textId="77777777" w:rsidR="002B5F69" w:rsidRDefault="002B5F69" w:rsidP="004961CA">
      <w:pPr>
        <w:rPr>
          <w:lang w:eastAsia="en-US"/>
        </w:rPr>
      </w:pPr>
    </w:p>
    <w:p w14:paraId="1E97AA57" w14:textId="1D1A8405" w:rsidR="004961CA" w:rsidRDefault="004961CA" w:rsidP="002B5F69">
      <w:pPr>
        <w:pStyle w:val="DDtext"/>
        <w:rPr>
          <w:color w:val="FF0000"/>
          <w:lang w:eastAsia="en-US"/>
        </w:rPr>
      </w:pPr>
      <w:r w:rsidRPr="004961CA">
        <w:rPr>
          <w:lang w:eastAsia="en-US"/>
        </w:rPr>
        <w:t>BAT Conclusions for</w:t>
      </w:r>
      <w:r w:rsidR="00FA6E01">
        <w:rPr>
          <w:lang w:eastAsia="en-US"/>
        </w:rPr>
        <w:t xml:space="preserve"> Waste Treatment</w:t>
      </w:r>
      <w:r w:rsidRPr="004961CA">
        <w:rPr>
          <w:lang w:eastAsia="en-US"/>
        </w:rPr>
        <w:t xml:space="preserve"> in the Official Journal of the EU on</w:t>
      </w:r>
      <w:r w:rsidR="00FA6E01">
        <w:rPr>
          <w:lang w:eastAsia="en-US"/>
        </w:rPr>
        <w:t xml:space="preserve"> 17 August 2028</w:t>
      </w:r>
      <w:r w:rsidRPr="0032370B">
        <w:rPr>
          <w:color w:val="FF0000"/>
          <w:lang w:eastAsia="en-US"/>
        </w:rPr>
        <w:t xml:space="preserve">. </w:t>
      </w:r>
      <w:r w:rsidRPr="004961CA">
        <w:rPr>
          <w:lang w:eastAsia="en-US"/>
        </w:rPr>
        <w:t xml:space="preserve">There are </w:t>
      </w:r>
      <w:r w:rsidR="00FA6E01" w:rsidRPr="00FA6E01">
        <w:rPr>
          <w:lang w:eastAsia="en-US"/>
        </w:rPr>
        <w:t>52</w:t>
      </w:r>
      <w:r w:rsidRPr="0032370B">
        <w:rPr>
          <w:color w:val="FF0000"/>
          <w:lang w:eastAsia="en-US"/>
        </w:rPr>
        <w:t xml:space="preserve"> </w:t>
      </w:r>
      <w:r w:rsidRPr="004961CA">
        <w:rPr>
          <w:lang w:eastAsia="en-US"/>
        </w:rPr>
        <w:t xml:space="preserve">BAT Conclusions. This checklist provides a record of decisions made in relation to each relevant BAT Conclusion applicable to the installation. This annex should be read in conjunction with the permit. For definitions and acronyms see the </w:t>
      </w:r>
      <w:hyperlink r:id="rId18" w:history="1">
        <w:r w:rsidRPr="00FA6E01">
          <w:rPr>
            <w:rStyle w:val="Hyperlink"/>
            <w:lang w:eastAsia="en-US"/>
          </w:rPr>
          <w:t>BAT Conclusions Document</w:t>
        </w:r>
      </w:hyperlink>
      <w:r w:rsidR="00FA6E01">
        <w:rPr>
          <w:lang w:eastAsia="en-US"/>
        </w:rPr>
        <w:t>.</w:t>
      </w:r>
    </w:p>
    <w:p w14:paraId="47B7D831" w14:textId="72EDB6C0" w:rsidR="0032370B" w:rsidRDefault="0032370B" w:rsidP="004961CA">
      <w:pPr>
        <w:rPr>
          <w:color w:val="FF0000"/>
          <w:lang w:eastAsia="en-US"/>
        </w:rPr>
      </w:pPr>
    </w:p>
    <w:tbl>
      <w:tblPr>
        <w:tblW w:w="9629" w:type="dxa"/>
        <w:jc w:val="center"/>
        <w:tblLook w:val="04A0" w:firstRow="1" w:lastRow="0" w:firstColumn="1" w:lastColumn="0" w:noHBand="0" w:noVBand="1"/>
      </w:tblPr>
      <w:tblGrid>
        <w:gridCol w:w="1311"/>
        <w:gridCol w:w="4349"/>
        <w:gridCol w:w="3969"/>
      </w:tblGrid>
      <w:tr w:rsidR="0032370B" w:rsidRPr="00D20F43" w14:paraId="4CEBEC0D" w14:textId="77777777" w:rsidTr="00D43573">
        <w:trPr>
          <w:trHeight w:val="408"/>
          <w:tblHeader/>
          <w:jc w:val="center"/>
        </w:trPr>
        <w:tc>
          <w:tcPr>
            <w:tcW w:w="1311" w:type="dxa"/>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tcPr>
          <w:p w14:paraId="302B3595" w14:textId="77777777" w:rsidR="0032370B" w:rsidRPr="00D20F43" w:rsidRDefault="0032370B" w:rsidP="00D43573">
            <w:pPr>
              <w:pStyle w:val="DDtext"/>
              <w:rPr>
                <w:b/>
                <w:lang w:eastAsia="en-US"/>
              </w:rPr>
            </w:pPr>
            <w:proofErr w:type="spellStart"/>
            <w:r w:rsidRPr="00D20F43">
              <w:rPr>
                <w:lang w:eastAsia="en-US"/>
              </w:rPr>
              <w:t>BATc</w:t>
            </w:r>
            <w:proofErr w:type="spellEnd"/>
            <w:r w:rsidRPr="00D20F43">
              <w:rPr>
                <w:lang w:eastAsia="en-US"/>
              </w:rPr>
              <w:t xml:space="preserve"> number</w:t>
            </w:r>
          </w:p>
        </w:tc>
        <w:tc>
          <w:tcPr>
            <w:tcW w:w="434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4B35F29" w14:textId="77777777" w:rsidR="0032370B" w:rsidRPr="00D20F43" w:rsidRDefault="0032370B" w:rsidP="00D43573">
            <w:pPr>
              <w:pStyle w:val="DDtext"/>
              <w:rPr>
                <w:b/>
                <w:lang w:eastAsia="en-US"/>
              </w:rPr>
            </w:pPr>
            <w:r w:rsidRPr="00D20F43">
              <w:rPr>
                <w:lang w:eastAsia="en-US"/>
              </w:rPr>
              <w:t>Summary of BAT Conclusion requirement</w:t>
            </w:r>
          </w:p>
        </w:tc>
        <w:tc>
          <w:tcPr>
            <w:tcW w:w="396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0566D0D" w14:textId="77777777" w:rsidR="0032370B" w:rsidRPr="00D20F43" w:rsidRDefault="0032370B" w:rsidP="00D43573">
            <w:pPr>
              <w:pStyle w:val="DDtext"/>
              <w:rPr>
                <w:b/>
                <w:lang w:eastAsia="en-US"/>
              </w:rPr>
            </w:pPr>
            <w:r w:rsidRPr="00D20F43">
              <w:rPr>
                <w:b/>
                <w:lang w:eastAsia="en-US"/>
              </w:rPr>
              <w:t>Status/comment</w:t>
            </w:r>
          </w:p>
          <w:p w14:paraId="3EA27EAA" w14:textId="77777777" w:rsidR="0032370B" w:rsidRPr="00D20F43" w:rsidRDefault="0032370B" w:rsidP="00D43573">
            <w:pPr>
              <w:pStyle w:val="DDtext"/>
              <w:rPr>
                <w:b/>
                <w:lang w:eastAsia="en-US"/>
              </w:rPr>
            </w:pPr>
            <w:r w:rsidRPr="00D20F43">
              <w:rPr>
                <w:b/>
                <w:lang w:eastAsia="en-US"/>
              </w:rPr>
              <w:t>One of the following:</w:t>
            </w:r>
          </w:p>
          <w:p w14:paraId="7AE20BCF" w14:textId="2CEEA8D7" w:rsidR="0032370B" w:rsidRPr="00D20F43" w:rsidRDefault="0032370B" w:rsidP="00D43573">
            <w:pPr>
              <w:pStyle w:val="DDtext"/>
              <w:rPr>
                <w:lang w:eastAsia="en-US"/>
              </w:rPr>
            </w:pPr>
            <w:r w:rsidRPr="00D20F43">
              <w:rPr>
                <w:highlight w:val="darkGray"/>
                <w:lang w:eastAsia="en-US"/>
              </w:rPr>
              <w:t>Not Applicable</w:t>
            </w:r>
            <w:r w:rsidRPr="00D20F43">
              <w:rPr>
                <w:lang w:eastAsia="en-US"/>
              </w:rPr>
              <w:t xml:space="preserve">, </w:t>
            </w:r>
            <w:r w:rsidRPr="00D20F43">
              <w:rPr>
                <w:highlight w:val="green"/>
                <w:lang w:eastAsia="en-US"/>
              </w:rPr>
              <w:t>Currently Compliant,</w:t>
            </w:r>
            <w:r w:rsidRPr="00D20F43">
              <w:rPr>
                <w:lang w:eastAsia="en-US"/>
              </w:rPr>
              <w:t xml:space="preserve"> </w:t>
            </w:r>
            <w:r w:rsidRPr="00D20F43">
              <w:rPr>
                <w:highlight w:val="yellow"/>
                <w:lang w:eastAsia="en-US"/>
              </w:rPr>
              <w:t>Compliant in the future</w:t>
            </w:r>
            <w:r w:rsidR="00D90937">
              <w:rPr>
                <w:highlight w:val="yellow"/>
                <w:lang w:eastAsia="en-US"/>
              </w:rPr>
              <w:t xml:space="preserve">, </w:t>
            </w:r>
            <w:r w:rsidRPr="00D20F43">
              <w:rPr>
                <w:highlight w:val="red"/>
                <w:lang w:eastAsia="en-US"/>
              </w:rPr>
              <w:t>Not Compliant</w:t>
            </w:r>
          </w:p>
        </w:tc>
      </w:tr>
      <w:tr w:rsidR="0032370B" w:rsidRPr="00D20F43" w14:paraId="67908D44" w14:textId="77777777" w:rsidTr="00FA6E01">
        <w:trPr>
          <w:trHeight w:val="408"/>
          <w:tblHeader/>
          <w:jc w:val="center"/>
        </w:trPr>
        <w:tc>
          <w:tcPr>
            <w:tcW w:w="1311" w:type="dxa"/>
            <w:tcBorders>
              <w:top w:val="single" w:sz="8" w:space="0" w:color="auto"/>
              <w:left w:val="single" w:sz="8" w:space="0" w:color="auto"/>
              <w:bottom w:val="single" w:sz="8" w:space="0" w:color="auto"/>
              <w:right w:val="single" w:sz="8" w:space="0" w:color="000000"/>
            </w:tcBorders>
            <w:shd w:val="clear" w:color="auto" w:fill="auto"/>
            <w:vAlign w:val="center"/>
          </w:tcPr>
          <w:p w14:paraId="11CB7F46" w14:textId="4EDB863B" w:rsidR="0032370B" w:rsidRPr="00D20F43" w:rsidRDefault="00FA6E01" w:rsidP="00FA6E01">
            <w:pPr>
              <w:pStyle w:val="DDtext"/>
              <w:jc w:val="left"/>
              <w:rPr>
                <w:lang w:eastAsia="en-US"/>
              </w:rPr>
            </w:pPr>
            <w:r w:rsidRPr="00FA6E01">
              <w:rPr>
                <w:lang w:eastAsia="en-US"/>
              </w:rPr>
              <w:t>BAT 1 – 24</w:t>
            </w:r>
          </w:p>
        </w:tc>
        <w:tc>
          <w:tcPr>
            <w:tcW w:w="4349" w:type="dxa"/>
            <w:tcBorders>
              <w:top w:val="single" w:sz="8" w:space="0" w:color="auto"/>
              <w:left w:val="single" w:sz="8" w:space="0" w:color="auto"/>
              <w:bottom w:val="single" w:sz="8" w:space="0" w:color="auto"/>
              <w:right w:val="single" w:sz="8" w:space="0" w:color="auto"/>
            </w:tcBorders>
            <w:shd w:val="clear" w:color="auto" w:fill="auto"/>
            <w:vAlign w:val="center"/>
          </w:tcPr>
          <w:p w14:paraId="46DE5E05" w14:textId="2CCEC4FD" w:rsidR="0032370B" w:rsidRPr="0032370B" w:rsidRDefault="00FA6E01" w:rsidP="00D43573">
            <w:pPr>
              <w:pStyle w:val="DDtext"/>
              <w:rPr>
                <w:i/>
                <w:iCs/>
                <w:lang w:eastAsia="en-US"/>
              </w:rPr>
            </w:pPr>
            <w:r>
              <w:rPr>
                <w:lang w:eastAsia="en-US"/>
              </w:rPr>
              <w:t>G</w:t>
            </w:r>
            <w:r w:rsidRPr="00FA6E01">
              <w:rPr>
                <w:lang w:eastAsia="en-US"/>
              </w:rPr>
              <w:t>eneral</w:t>
            </w:r>
            <w:r>
              <w:rPr>
                <w:lang w:eastAsia="en-US"/>
              </w:rPr>
              <w:t xml:space="preserve"> </w:t>
            </w:r>
            <w:r w:rsidRPr="00FA6E01">
              <w:rPr>
                <w:lang w:eastAsia="en-US"/>
              </w:rPr>
              <w:t>BAT conclusions for the sector</w:t>
            </w:r>
          </w:p>
        </w:tc>
        <w:tc>
          <w:tcPr>
            <w:tcW w:w="3969" w:type="dxa"/>
            <w:tcBorders>
              <w:top w:val="single" w:sz="8" w:space="0" w:color="auto"/>
              <w:left w:val="single" w:sz="8" w:space="0" w:color="auto"/>
              <w:bottom w:val="single" w:sz="8" w:space="0" w:color="auto"/>
              <w:right w:val="single" w:sz="8" w:space="0" w:color="auto"/>
            </w:tcBorders>
            <w:shd w:val="clear" w:color="auto" w:fill="auto"/>
            <w:vAlign w:val="center"/>
          </w:tcPr>
          <w:p w14:paraId="5BC9CB7E" w14:textId="54A72502" w:rsidR="0032370B" w:rsidRPr="00FA6E01" w:rsidRDefault="00FA6E01" w:rsidP="00D43573">
            <w:pPr>
              <w:pStyle w:val="DDtext"/>
              <w:rPr>
                <w:bCs/>
                <w:color w:val="FF00FF"/>
                <w:lang w:eastAsia="en-US"/>
              </w:rPr>
            </w:pPr>
            <w:r w:rsidRPr="00FA6E01">
              <w:rPr>
                <w:bCs/>
                <w:highlight w:val="green"/>
                <w:lang w:eastAsia="en-US"/>
              </w:rPr>
              <w:t>Currently compliant</w:t>
            </w:r>
          </w:p>
        </w:tc>
      </w:tr>
      <w:tr w:rsidR="00FA6E01" w:rsidRPr="00D20F43" w14:paraId="5F80FB0F" w14:textId="77777777" w:rsidTr="00FA6E01">
        <w:trPr>
          <w:trHeight w:val="408"/>
          <w:tblHeader/>
          <w:jc w:val="center"/>
        </w:trPr>
        <w:tc>
          <w:tcPr>
            <w:tcW w:w="1311" w:type="dxa"/>
            <w:tcBorders>
              <w:top w:val="single" w:sz="8" w:space="0" w:color="auto"/>
              <w:left w:val="single" w:sz="8" w:space="0" w:color="auto"/>
              <w:bottom w:val="single" w:sz="8" w:space="0" w:color="auto"/>
              <w:right w:val="single" w:sz="8" w:space="0" w:color="000000"/>
            </w:tcBorders>
            <w:shd w:val="clear" w:color="auto" w:fill="auto"/>
            <w:vAlign w:val="center"/>
          </w:tcPr>
          <w:p w14:paraId="7C9676C9" w14:textId="59F1232A" w:rsidR="00FA6E01" w:rsidRPr="00FA6E01" w:rsidRDefault="00FA6E01" w:rsidP="00FA6E01">
            <w:pPr>
              <w:pStyle w:val="DDtext"/>
              <w:jc w:val="left"/>
              <w:rPr>
                <w:lang w:eastAsia="en-US"/>
              </w:rPr>
            </w:pPr>
            <w:r>
              <w:rPr>
                <w:lang w:eastAsia="en-US"/>
              </w:rPr>
              <w:t>BAT 25 - 39</w:t>
            </w:r>
          </w:p>
        </w:tc>
        <w:tc>
          <w:tcPr>
            <w:tcW w:w="4349" w:type="dxa"/>
            <w:tcBorders>
              <w:top w:val="single" w:sz="8" w:space="0" w:color="auto"/>
              <w:left w:val="single" w:sz="8" w:space="0" w:color="auto"/>
              <w:bottom w:val="single" w:sz="8" w:space="0" w:color="auto"/>
              <w:right w:val="single" w:sz="8" w:space="0" w:color="auto"/>
            </w:tcBorders>
            <w:shd w:val="clear" w:color="auto" w:fill="auto"/>
            <w:vAlign w:val="center"/>
          </w:tcPr>
          <w:p w14:paraId="3357FD86" w14:textId="40C0177B" w:rsidR="00FA6E01" w:rsidRDefault="00FA6E01" w:rsidP="00D43573">
            <w:pPr>
              <w:pStyle w:val="DDtext"/>
              <w:rPr>
                <w:lang w:eastAsia="en-US"/>
              </w:rPr>
            </w:pPr>
            <w:r>
              <w:rPr>
                <w:lang w:eastAsia="en-US"/>
              </w:rPr>
              <w:t>BAT conclusions for mechanical treatment and biological treatment of waste</w:t>
            </w:r>
          </w:p>
        </w:tc>
        <w:tc>
          <w:tcPr>
            <w:tcW w:w="3969" w:type="dxa"/>
            <w:tcBorders>
              <w:top w:val="single" w:sz="8" w:space="0" w:color="auto"/>
              <w:left w:val="single" w:sz="8" w:space="0" w:color="auto"/>
              <w:bottom w:val="single" w:sz="8" w:space="0" w:color="auto"/>
              <w:right w:val="single" w:sz="8" w:space="0" w:color="auto"/>
            </w:tcBorders>
            <w:shd w:val="clear" w:color="auto" w:fill="auto"/>
            <w:vAlign w:val="center"/>
          </w:tcPr>
          <w:p w14:paraId="51A5C4F0" w14:textId="07C31594" w:rsidR="00FA6E01" w:rsidRPr="00FA6E01" w:rsidRDefault="00FA6E01" w:rsidP="00D43573">
            <w:pPr>
              <w:pStyle w:val="DDtext"/>
              <w:rPr>
                <w:bCs/>
                <w:highlight w:val="green"/>
                <w:lang w:eastAsia="en-US"/>
              </w:rPr>
            </w:pPr>
            <w:r w:rsidRPr="00FA6E01">
              <w:rPr>
                <w:bCs/>
                <w:highlight w:val="darkGray"/>
                <w:lang w:eastAsia="en-US"/>
              </w:rPr>
              <w:t>Not applicable</w:t>
            </w:r>
          </w:p>
        </w:tc>
      </w:tr>
      <w:tr w:rsidR="00FA6E01" w:rsidRPr="00D20F43" w14:paraId="1CFEAAE4" w14:textId="77777777" w:rsidTr="00FA6E01">
        <w:trPr>
          <w:trHeight w:val="408"/>
          <w:tblHeader/>
          <w:jc w:val="center"/>
        </w:trPr>
        <w:tc>
          <w:tcPr>
            <w:tcW w:w="1311" w:type="dxa"/>
            <w:tcBorders>
              <w:top w:val="single" w:sz="8" w:space="0" w:color="auto"/>
              <w:left w:val="single" w:sz="8" w:space="0" w:color="auto"/>
              <w:bottom w:val="single" w:sz="8" w:space="0" w:color="auto"/>
              <w:right w:val="single" w:sz="8" w:space="0" w:color="000000"/>
            </w:tcBorders>
            <w:shd w:val="clear" w:color="auto" w:fill="auto"/>
            <w:vAlign w:val="center"/>
          </w:tcPr>
          <w:p w14:paraId="530B2A3F" w14:textId="3F85D996" w:rsidR="00FA6E01" w:rsidRPr="00FA6E01" w:rsidRDefault="00FA6E01" w:rsidP="00FA6E01">
            <w:pPr>
              <w:pStyle w:val="DDtext"/>
              <w:jc w:val="left"/>
              <w:rPr>
                <w:lang w:eastAsia="en-US"/>
              </w:rPr>
            </w:pPr>
            <w:r>
              <w:rPr>
                <w:lang w:eastAsia="en-US"/>
              </w:rPr>
              <w:t>BAT 40 - 51</w:t>
            </w:r>
          </w:p>
        </w:tc>
        <w:tc>
          <w:tcPr>
            <w:tcW w:w="4349" w:type="dxa"/>
            <w:tcBorders>
              <w:top w:val="single" w:sz="8" w:space="0" w:color="auto"/>
              <w:left w:val="single" w:sz="8" w:space="0" w:color="auto"/>
              <w:bottom w:val="single" w:sz="8" w:space="0" w:color="auto"/>
              <w:right w:val="single" w:sz="8" w:space="0" w:color="auto"/>
            </w:tcBorders>
            <w:shd w:val="clear" w:color="auto" w:fill="auto"/>
            <w:vAlign w:val="center"/>
          </w:tcPr>
          <w:p w14:paraId="6E609FFB" w14:textId="3BE9212B" w:rsidR="00FA6E01" w:rsidRDefault="00FA6E01" w:rsidP="00D43573">
            <w:pPr>
              <w:pStyle w:val="DDtext"/>
              <w:rPr>
                <w:lang w:eastAsia="en-US"/>
              </w:rPr>
            </w:pPr>
            <w:r w:rsidRPr="00FA6E01">
              <w:rPr>
                <w:lang w:eastAsia="en-US"/>
              </w:rPr>
              <w:t xml:space="preserve">BAT conclusions for the </w:t>
            </w:r>
            <w:proofErr w:type="spellStart"/>
            <w:r w:rsidRPr="00FA6E01">
              <w:rPr>
                <w:lang w:eastAsia="en-US"/>
              </w:rPr>
              <w:t>physico</w:t>
            </w:r>
            <w:proofErr w:type="spellEnd"/>
            <w:r w:rsidRPr="00FA6E01">
              <w:rPr>
                <w:lang w:eastAsia="en-US"/>
              </w:rPr>
              <w:t>-chemical treatment of waste</w:t>
            </w:r>
          </w:p>
        </w:tc>
        <w:tc>
          <w:tcPr>
            <w:tcW w:w="3969" w:type="dxa"/>
            <w:tcBorders>
              <w:top w:val="single" w:sz="8" w:space="0" w:color="auto"/>
              <w:left w:val="single" w:sz="8" w:space="0" w:color="auto"/>
              <w:bottom w:val="single" w:sz="8" w:space="0" w:color="auto"/>
              <w:right w:val="single" w:sz="8" w:space="0" w:color="auto"/>
            </w:tcBorders>
            <w:shd w:val="clear" w:color="auto" w:fill="auto"/>
            <w:vAlign w:val="center"/>
          </w:tcPr>
          <w:p w14:paraId="0BE64C02" w14:textId="6AD19655" w:rsidR="00FA6E01" w:rsidRPr="00FA6E01" w:rsidRDefault="00FA6E01" w:rsidP="00D43573">
            <w:pPr>
              <w:pStyle w:val="DDtext"/>
              <w:rPr>
                <w:bCs/>
                <w:highlight w:val="green"/>
                <w:lang w:eastAsia="en-US"/>
              </w:rPr>
            </w:pPr>
            <w:r>
              <w:rPr>
                <w:bCs/>
                <w:highlight w:val="green"/>
                <w:lang w:eastAsia="en-US"/>
              </w:rPr>
              <w:t>Currently compliant</w:t>
            </w:r>
          </w:p>
        </w:tc>
      </w:tr>
      <w:tr w:rsidR="00FA6E01" w:rsidRPr="00D20F43" w14:paraId="60A17065" w14:textId="77777777" w:rsidTr="00D43573">
        <w:trPr>
          <w:trHeight w:val="408"/>
          <w:tblHeader/>
          <w:jc w:val="center"/>
        </w:trPr>
        <w:tc>
          <w:tcPr>
            <w:tcW w:w="1311" w:type="dxa"/>
            <w:tcBorders>
              <w:top w:val="single" w:sz="8" w:space="0" w:color="auto"/>
              <w:left w:val="single" w:sz="8" w:space="0" w:color="auto"/>
              <w:bottom w:val="single" w:sz="4" w:space="0" w:color="auto"/>
              <w:right w:val="single" w:sz="8" w:space="0" w:color="000000"/>
            </w:tcBorders>
            <w:shd w:val="clear" w:color="auto" w:fill="auto"/>
            <w:vAlign w:val="center"/>
          </w:tcPr>
          <w:p w14:paraId="0608160C" w14:textId="7A5E70F9" w:rsidR="00FA6E01" w:rsidRDefault="00FA6E01" w:rsidP="00FA6E01">
            <w:pPr>
              <w:pStyle w:val="DDtext"/>
              <w:jc w:val="left"/>
              <w:rPr>
                <w:lang w:eastAsia="en-US"/>
              </w:rPr>
            </w:pPr>
            <w:r>
              <w:rPr>
                <w:lang w:eastAsia="en-US"/>
              </w:rPr>
              <w:t>BAT 50 - 52</w:t>
            </w:r>
          </w:p>
        </w:tc>
        <w:tc>
          <w:tcPr>
            <w:tcW w:w="4349" w:type="dxa"/>
            <w:tcBorders>
              <w:top w:val="single" w:sz="8" w:space="0" w:color="auto"/>
              <w:left w:val="single" w:sz="8" w:space="0" w:color="auto"/>
              <w:bottom w:val="single" w:sz="4" w:space="0" w:color="auto"/>
              <w:right w:val="single" w:sz="8" w:space="0" w:color="auto"/>
            </w:tcBorders>
            <w:shd w:val="clear" w:color="auto" w:fill="auto"/>
            <w:vAlign w:val="center"/>
          </w:tcPr>
          <w:p w14:paraId="7F4281A7" w14:textId="4F45375F" w:rsidR="00FA6E01" w:rsidRPr="00FA6E01" w:rsidRDefault="00FA6E01" w:rsidP="00D43573">
            <w:pPr>
              <w:pStyle w:val="DDtext"/>
              <w:rPr>
                <w:lang w:eastAsia="en-US"/>
              </w:rPr>
            </w:pPr>
            <w:r w:rsidRPr="00FA6E01">
              <w:rPr>
                <w:lang w:eastAsia="en-US"/>
              </w:rPr>
              <w:t>BAT conclusions for the treatment of waste based liquid waste</w:t>
            </w:r>
          </w:p>
        </w:tc>
        <w:tc>
          <w:tcPr>
            <w:tcW w:w="3969" w:type="dxa"/>
            <w:tcBorders>
              <w:top w:val="single" w:sz="8" w:space="0" w:color="auto"/>
              <w:left w:val="single" w:sz="8" w:space="0" w:color="auto"/>
              <w:bottom w:val="single" w:sz="4" w:space="0" w:color="auto"/>
              <w:right w:val="single" w:sz="8" w:space="0" w:color="auto"/>
            </w:tcBorders>
            <w:shd w:val="clear" w:color="auto" w:fill="auto"/>
            <w:vAlign w:val="center"/>
          </w:tcPr>
          <w:p w14:paraId="3574E5D2" w14:textId="417DACDF" w:rsidR="00FA6E01" w:rsidRDefault="00FA6E01" w:rsidP="00D43573">
            <w:pPr>
              <w:pStyle w:val="DDtext"/>
              <w:rPr>
                <w:bCs/>
                <w:highlight w:val="green"/>
                <w:lang w:eastAsia="en-US"/>
              </w:rPr>
            </w:pPr>
            <w:r>
              <w:rPr>
                <w:bCs/>
                <w:highlight w:val="green"/>
                <w:lang w:eastAsia="en-US"/>
              </w:rPr>
              <w:t>Currently compliant</w:t>
            </w:r>
          </w:p>
        </w:tc>
      </w:tr>
    </w:tbl>
    <w:p w14:paraId="2488D39F" w14:textId="113A7552" w:rsidR="0032370B" w:rsidRDefault="0032370B" w:rsidP="004961CA">
      <w:pPr>
        <w:rPr>
          <w:lang w:eastAsia="en-US"/>
        </w:rPr>
      </w:pPr>
    </w:p>
    <w:p w14:paraId="3E597D31" w14:textId="1D477CA6" w:rsidR="00307500" w:rsidRPr="00D90937" w:rsidRDefault="00307500" w:rsidP="003C4A67">
      <w:pPr>
        <w:rPr>
          <w:lang w:eastAsia="en-US"/>
        </w:rPr>
      </w:pPr>
    </w:p>
    <w:sectPr w:rsidR="00307500" w:rsidRPr="00D90937"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8F3A1" w14:textId="77777777" w:rsidR="001D2506" w:rsidRDefault="001D2506">
      <w:r>
        <w:separator/>
      </w:r>
    </w:p>
  </w:endnote>
  <w:endnote w:type="continuationSeparator" w:id="0">
    <w:p w14:paraId="0028F3A2" w14:textId="77777777" w:rsidR="001D2506" w:rsidRDefault="001D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335740D7" w:rsidR="001D2506" w:rsidRPr="006A23C4" w:rsidRDefault="001D2506" w:rsidP="00BB2721">
          <w:pPr>
            <w:tabs>
              <w:tab w:val="left" w:pos="4335"/>
              <w:tab w:val="right" w:pos="10348"/>
            </w:tabs>
            <w:rPr>
              <w:rStyle w:val="PageNumber"/>
              <w:rFonts w:cs="Arial"/>
              <w:color w:val="0091A5"/>
              <w:sz w:val="20"/>
              <w:lang w:val="en-US"/>
            </w:rPr>
          </w:pPr>
          <w:r w:rsidRPr="0003514B">
            <w:rPr>
              <w:rStyle w:val="PageNumber"/>
              <w:rFonts w:cs="Arial"/>
              <w:color w:val="0091A5"/>
              <w:sz w:val="20"/>
              <w:lang w:val="en-US"/>
            </w:rPr>
            <w:t xml:space="preserve">Issued </w:t>
          </w:r>
          <w:r w:rsidR="0003514B" w:rsidRPr="0003514B">
            <w:rPr>
              <w:rStyle w:val="PageNumber"/>
              <w:rFonts w:cs="Arial"/>
              <w:color w:val="0091A5"/>
              <w:sz w:val="20"/>
              <w:lang w:val="en-US"/>
            </w:rPr>
            <w:t>16/08/2024</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54DE352A"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03514B" w:rsidRPr="0003514B">
            <w:rPr>
              <w:rStyle w:val="PageNumber"/>
              <w:rFonts w:cs="Arial"/>
              <w:color w:val="0091A5"/>
              <w:sz w:val="20"/>
              <w:lang w:val="en-US"/>
            </w:rPr>
            <w:t>16/08/2024</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7162F51D" w14:textId="77777777" w:rsidTr="000E43B7">
      <w:trPr>
        <w:trHeight w:val="284"/>
      </w:trPr>
      <w:tc>
        <w:tcPr>
          <w:tcW w:w="3529" w:type="dxa"/>
        </w:tcPr>
        <w:p w14:paraId="7914D430" w14:textId="1EA73A00"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F26C053" w14:textId="29BE6C4B" w:rsidR="001D2506" w:rsidRPr="006A23C4" w:rsidRDefault="00967EB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03514B" w:rsidRPr="0003514B">
            <w:rPr>
              <w:rStyle w:val="PageNumber"/>
              <w:rFonts w:cs="Arial"/>
              <w:color w:val="0091A5"/>
              <w:sz w:val="20"/>
              <w:lang w:val="en-US"/>
            </w:rPr>
            <w:t>16/08/2024</w:t>
          </w:r>
        </w:p>
      </w:tc>
      <w:tc>
        <w:tcPr>
          <w:tcW w:w="2392" w:type="dxa"/>
        </w:tcPr>
        <w:p w14:paraId="5CACEF3E" w14:textId="1436C344"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1D2506" w:rsidRPr="00B602B8" w:rsidRDefault="001D2506"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8F39F" w14:textId="77777777" w:rsidR="001D2506" w:rsidRDefault="001D2506">
      <w:r>
        <w:separator/>
      </w:r>
    </w:p>
  </w:footnote>
  <w:footnote w:type="continuationSeparator" w:id="0">
    <w:p w14:paraId="0028F3A0" w14:textId="77777777" w:rsidR="001D2506" w:rsidRDefault="001D2506">
      <w:r>
        <w:continuationSeparator/>
      </w:r>
    </w:p>
  </w:footnote>
  <w:footnote w:id="1">
    <w:p w14:paraId="25FC6473" w14:textId="77777777" w:rsidR="00C12EB0" w:rsidRDefault="00C12EB0" w:rsidP="00C12EB0">
      <w:pPr>
        <w:pStyle w:val="FootnoteText"/>
      </w:pPr>
      <w:r>
        <w:rPr>
          <w:rStyle w:val="FootnoteReference"/>
        </w:rPr>
        <w:footnoteRef/>
      </w:r>
      <w:r>
        <w:t xml:space="preserve"> </w:t>
      </w:r>
      <w:hyperlink r:id="rId1" w:history="1">
        <w:r>
          <w:rPr>
            <w:rStyle w:val="Hyperlink"/>
          </w:rPr>
          <w:t>Natural Resources Wales / Public participation: how you can take part in our permit and licence consultations</w:t>
        </w:r>
      </w:hyperlink>
    </w:p>
  </w:footnote>
  <w:footnote w:id="2">
    <w:p w14:paraId="0B310C4D" w14:textId="19BBE5D7" w:rsidR="00282602" w:rsidRDefault="00282602">
      <w:pPr>
        <w:pStyle w:val="FootnoteText"/>
      </w:pPr>
      <w:r>
        <w:rPr>
          <w:rStyle w:val="FootnoteReference"/>
        </w:rPr>
        <w:footnoteRef/>
      </w:r>
      <w:r>
        <w:t xml:space="preserve"> The consultation with Mid and West Wales Fire and Rescue Service started on 19/01/2024 and ended on </w:t>
      </w:r>
      <w:r>
        <w:t>16/02/2024</w:t>
      </w:r>
    </w:p>
  </w:footnote>
  <w:footnote w:id="3">
    <w:p w14:paraId="16F8B6CC" w14:textId="77FD6DF1" w:rsidR="00D02BFC" w:rsidRDefault="00D02BFC">
      <w:pPr>
        <w:pStyle w:val="FootnoteText"/>
      </w:pPr>
      <w:r>
        <w:rPr>
          <w:rStyle w:val="FootnoteReference"/>
        </w:rPr>
        <w:footnoteRef/>
      </w:r>
      <w:r>
        <w:t xml:space="preserve"> </w:t>
      </w:r>
      <w:hyperlink r:id="rId2" w:history="1">
        <w:r>
          <w:rPr>
            <w:rStyle w:val="Hyperlink"/>
          </w:rPr>
          <w:t>RGN 1 Understanding the meaning of 'operator' (</w:t>
        </w:r>
        <w:r>
          <w:rPr>
            <w:rStyle w:val="Hyperlink"/>
          </w:rPr>
          <w:t>naturalresources.wales)</w:t>
        </w:r>
      </w:hyperlink>
    </w:p>
  </w:footnote>
  <w:footnote w:id="4">
    <w:p w14:paraId="24BAB22A" w14:textId="77777777" w:rsidR="0003127B" w:rsidRDefault="0003127B" w:rsidP="0003127B">
      <w:pPr>
        <w:pStyle w:val="FootnoteText"/>
      </w:pPr>
      <w:r>
        <w:rPr>
          <w:rStyle w:val="FootnoteReference"/>
        </w:rPr>
        <w:footnoteRef/>
      </w:r>
      <w:r>
        <w:t xml:space="preserve"> </w:t>
      </w:r>
      <w:hyperlink r:id="rId3" w:history="1">
        <w:r>
          <w:rPr>
            <w:rStyle w:val="Hyperlink"/>
          </w:rPr>
          <w:t>regulatory-guidance-note-5-operator-competence.pdf (</w:t>
        </w:r>
        <w:r>
          <w:rPr>
            <w:rStyle w:val="Hyperlink"/>
          </w:rPr>
          <w:t>naturalresources.wales)</w:t>
        </w:r>
      </w:hyperlink>
    </w:p>
  </w:footnote>
  <w:footnote w:id="5">
    <w:p w14:paraId="3D034C94" w14:textId="5DF596CF" w:rsidR="006A4D6D" w:rsidRDefault="006A4D6D">
      <w:pPr>
        <w:pStyle w:val="FootnoteText"/>
      </w:pPr>
      <w:r>
        <w:rPr>
          <w:rStyle w:val="FootnoteReference"/>
        </w:rPr>
        <w:footnoteRef/>
      </w:r>
      <w:r>
        <w:t xml:space="preserve"> </w:t>
      </w:r>
      <w:hyperlink r:id="rId4" w:history="1">
        <w:r>
          <w:rPr>
            <w:rStyle w:val="Hyperlink"/>
          </w:rPr>
          <w:t>Natural Resources Wales / Guidance to help you comply with your environmental permit</w:t>
        </w:r>
      </w:hyperlink>
    </w:p>
  </w:footnote>
  <w:footnote w:id="6">
    <w:p w14:paraId="4F118113" w14:textId="520B9898" w:rsidR="002A13E9" w:rsidRDefault="002A13E9">
      <w:pPr>
        <w:pStyle w:val="FootnoteText"/>
      </w:pPr>
      <w:r>
        <w:rPr>
          <w:rStyle w:val="FootnoteReference"/>
        </w:rPr>
        <w:footnoteRef/>
      </w:r>
      <w:r>
        <w:t xml:space="preserve"> </w:t>
      </w:r>
      <w:hyperlink r:id="rId5" w:history="1">
        <w:r>
          <w:rPr>
            <w:rStyle w:val="Hyperlink"/>
          </w:rPr>
          <w:t xml:space="preserve">Environmental Permitting </w:t>
        </w:r>
        <w:r>
          <w:rPr>
            <w:rStyle w:val="Hyperlink"/>
          </w:rPr>
          <w:t>Regulations , Guidance for applicants H5, Site Condition Report, Guidance and Template (</w:t>
        </w:r>
        <w:r>
          <w:rPr>
            <w:rStyle w:val="Hyperlink"/>
          </w:rPr>
          <w:t>naturalresources.wales)</w:t>
        </w:r>
      </w:hyperlink>
    </w:p>
  </w:footnote>
  <w:footnote w:id="7">
    <w:p w14:paraId="5F708050" w14:textId="6109426E" w:rsidR="0001133E" w:rsidRDefault="0001133E">
      <w:pPr>
        <w:pStyle w:val="FootnoteText"/>
      </w:pPr>
      <w:r>
        <w:rPr>
          <w:rStyle w:val="FootnoteReference"/>
        </w:rPr>
        <w:footnoteRef/>
      </w:r>
      <w:r>
        <w:t xml:space="preserve"> </w:t>
      </w:r>
      <w:hyperlink r:id="rId6" w:history="1">
        <w:r>
          <w:rPr>
            <w:rStyle w:val="Hyperlink"/>
          </w:rPr>
          <w:t>Air emissions risk assessment for your environmental permit - GOV.UK (www.gov.uk)</w:t>
        </w:r>
      </w:hyperlink>
    </w:p>
  </w:footnote>
  <w:footnote w:id="8">
    <w:p w14:paraId="5F9CA0FF" w14:textId="77777777" w:rsidR="004C515C" w:rsidRDefault="004C515C" w:rsidP="004C515C">
      <w:pPr>
        <w:pStyle w:val="FootnoteText"/>
      </w:pPr>
      <w:r>
        <w:rPr>
          <w:rStyle w:val="FootnoteReference"/>
        </w:rPr>
        <w:footnoteRef/>
      </w:r>
      <w:r w:rsidRPr="00F96269">
        <w:rPr>
          <w:rStyle w:val="Hyperlink"/>
        </w:rPr>
        <w:t xml:space="preserve"> H4 Odour Management </w:t>
      </w:r>
      <w:r>
        <w:rPr>
          <w:rStyle w:val="Hyperlink"/>
        </w:rPr>
        <w:t xml:space="preserve">/ </w:t>
      </w:r>
      <w:hyperlink r:id="rId7" w:history="1">
        <w:r>
          <w:rPr>
            <w:rStyle w:val="Hyperlink"/>
          </w:rPr>
          <w:t>How to comply (publishing.service.gov.uk)</w:t>
        </w:r>
      </w:hyperlink>
    </w:p>
  </w:footnote>
  <w:footnote w:id="9">
    <w:p w14:paraId="48EF7F8D" w14:textId="66E9A05A" w:rsidR="004939D2" w:rsidRDefault="004939D2">
      <w:pPr>
        <w:pStyle w:val="FootnoteText"/>
      </w:pPr>
      <w:r>
        <w:rPr>
          <w:rStyle w:val="FootnoteReference"/>
        </w:rPr>
        <w:footnoteRef/>
      </w:r>
      <w:r>
        <w:t xml:space="preserve"> </w:t>
      </w:r>
      <w:hyperlink r:id="rId8" w:history="1">
        <w:r>
          <w:rPr>
            <w:rStyle w:val="Hyperlink"/>
          </w:rPr>
          <w:t>Noise and vibration management: environmental permits - GOV.UK (www.gov.uk)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FD58" w14:textId="419BE262" w:rsidR="001D2506" w:rsidRPr="003D4414" w:rsidRDefault="001D2506"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95526E"/>
    <w:multiLevelType w:val="hybridMultilevel"/>
    <w:tmpl w:val="F6C21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01D6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773581"/>
    <w:multiLevelType w:val="hybridMultilevel"/>
    <w:tmpl w:val="2000E7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88724F"/>
    <w:multiLevelType w:val="hybridMultilevel"/>
    <w:tmpl w:val="2550E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AC46948"/>
    <w:multiLevelType w:val="hybridMultilevel"/>
    <w:tmpl w:val="99B6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6B60B1"/>
    <w:multiLevelType w:val="hybridMultilevel"/>
    <w:tmpl w:val="0682E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A626BA"/>
    <w:multiLevelType w:val="hybridMultilevel"/>
    <w:tmpl w:val="F3968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1F1EDC"/>
    <w:multiLevelType w:val="hybridMultilevel"/>
    <w:tmpl w:val="37A0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8741B0"/>
    <w:multiLevelType w:val="hybridMultilevel"/>
    <w:tmpl w:val="9F726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9CF5008"/>
    <w:multiLevelType w:val="hybridMultilevel"/>
    <w:tmpl w:val="2000E7C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846230"/>
    <w:multiLevelType w:val="hybridMultilevel"/>
    <w:tmpl w:val="47C0E804"/>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3839AF"/>
    <w:multiLevelType w:val="hybridMultilevel"/>
    <w:tmpl w:val="512EB9AC"/>
    <w:lvl w:ilvl="0" w:tplc="B5B8E7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6" w15:restartNumberingAfterBreak="0">
    <w:nsid w:val="69095A71"/>
    <w:multiLevelType w:val="hybridMultilevel"/>
    <w:tmpl w:val="C9623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005F5B"/>
    <w:multiLevelType w:val="hybridMultilevel"/>
    <w:tmpl w:val="F4864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F805B17"/>
    <w:multiLevelType w:val="hybridMultilevel"/>
    <w:tmpl w:val="9908721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42"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1438346">
    <w:abstractNumId w:val="2"/>
  </w:num>
  <w:num w:numId="2" w16cid:durableId="1212183012">
    <w:abstractNumId w:val="37"/>
  </w:num>
  <w:num w:numId="3" w16cid:durableId="645889550">
    <w:abstractNumId w:val="30"/>
  </w:num>
  <w:num w:numId="4" w16cid:durableId="284384985">
    <w:abstractNumId w:val="5"/>
  </w:num>
  <w:num w:numId="5" w16cid:durableId="780035068">
    <w:abstractNumId w:val="10"/>
  </w:num>
  <w:num w:numId="6" w16cid:durableId="1811434111">
    <w:abstractNumId w:val="7"/>
  </w:num>
  <w:num w:numId="7" w16cid:durableId="236476023">
    <w:abstractNumId w:val="17"/>
  </w:num>
  <w:num w:numId="8" w16cid:durableId="298456823">
    <w:abstractNumId w:val="34"/>
  </w:num>
  <w:num w:numId="9" w16cid:durableId="737748286">
    <w:abstractNumId w:val="43"/>
  </w:num>
  <w:num w:numId="10" w16cid:durableId="1559441265">
    <w:abstractNumId w:val="23"/>
  </w:num>
  <w:num w:numId="11" w16cid:durableId="1122765030">
    <w:abstractNumId w:val="31"/>
  </w:num>
  <w:num w:numId="12" w16cid:durableId="233665081">
    <w:abstractNumId w:val="40"/>
  </w:num>
  <w:num w:numId="13" w16cid:durableId="492260409">
    <w:abstractNumId w:val="39"/>
  </w:num>
  <w:num w:numId="14" w16cid:durableId="1238053779">
    <w:abstractNumId w:val="21"/>
  </w:num>
  <w:num w:numId="15" w16cid:durableId="1491556080">
    <w:abstractNumId w:val="28"/>
  </w:num>
  <w:num w:numId="16" w16cid:durableId="2146505276">
    <w:abstractNumId w:val="12"/>
  </w:num>
  <w:num w:numId="17" w16cid:durableId="1460147339">
    <w:abstractNumId w:val="33"/>
  </w:num>
  <w:num w:numId="18" w16cid:durableId="706026587">
    <w:abstractNumId w:val="0"/>
  </w:num>
  <w:num w:numId="19" w16cid:durableId="865486801">
    <w:abstractNumId w:val="20"/>
  </w:num>
  <w:num w:numId="20" w16cid:durableId="708994433">
    <w:abstractNumId w:val="6"/>
  </w:num>
  <w:num w:numId="21" w16cid:durableId="114639868">
    <w:abstractNumId w:val="13"/>
  </w:num>
  <w:num w:numId="22" w16cid:durableId="1586959556">
    <w:abstractNumId w:val="1"/>
  </w:num>
  <w:num w:numId="23" w16cid:durableId="1693799617">
    <w:abstractNumId w:val="24"/>
  </w:num>
  <w:num w:numId="24" w16cid:durableId="370345755">
    <w:abstractNumId w:val="35"/>
  </w:num>
  <w:num w:numId="25" w16cid:durableId="1205023280">
    <w:abstractNumId w:val="25"/>
  </w:num>
  <w:num w:numId="26" w16cid:durableId="836075117">
    <w:abstractNumId w:val="26"/>
  </w:num>
  <w:num w:numId="27" w16cid:durableId="493953483">
    <w:abstractNumId w:val="8"/>
  </w:num>
  <w:num w:numId="28" w16cid:durableId="200017682">
    <w:abstractNumId w:val="42"/>
  </w:num>
  <w:num w:numId="29" w16cid:durableId="502666097">
    <w:abstractNumId w:val="16"/>
  </w:num>
  <w:num w:numId="30" w16cid:durableId="1902522337">
    <w:abstractNumId w:val="14"/>
  </w:num>
  <w:num w:numId="31" w16cid:durableId="1556550228">
    <w:abstractNumId w:val="4"/>
  </w:num>
  <w:num w:numId="32" w16cid:durableId="1101030997">
    <w:abstractNumId w:val="27"/>
  </w:num>
  <w:num w:numId="33" w16cid:durableId="1554151806">
    <w:abstractNumId w:val="9"/>
  </w:num>
  <w:num w:numId="34" w16cid:durableId="802498931">
    <w:abstractNumId w:val="38"/>
  </w:num>
  <w:num w:numId="35" w16cid:durableId="1332832805">
    <w:abstractNumId w:val="32"/>
  </w:num>
  <w:num w:numId="36" w16cid:durableId="562106249">
    <w:abstractNumId w:val="15"/>
  </w:num>
  <w:num w:numId="37" w16cid:durableId="886330558">
    <w:abstractNumId w:val="22"/>
  </w:num>
  <w:num w:numId="38" w16cid:durableId="537856252">
    <w:abstractNumId w:val="36"/>
  </w:num>
  <w:num w:numId="39" w16cid:durableId="1608847768">
    <w:abstractNumId w:val="18"/>
  </w:num>
  <w:num w:numId="40" w16cid:durableId="1058432127">
    <w:abstractNumId w:val="3"/>
  </w:num>
  <w:num w:numId="41" w16cid:durableId="685982083">
    <w:abstractNumId w:val="41"/>
  </w:num>
  <w:num w:numId="42" w16cid:durableId="1595631766">
    <w:abstractNumId w:val="11"/>
  </w:num>
  <w:num w:numId="43" w16cid:durableId="2065328369">
    <w:abstractNumId w:val="19"/>
  </w:num>
  <w:num w:numId="44" w16cid:durableId="1007171035">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1133E"/>
    <w:rsid w:val="000211F4"/>
    <w:rsid w:val="000225DA"/>
    <w:rsid w:val="00024E0F"/>
    <w:rsid w:val="0003127B"/>
    <w:rsid w:val="0003514B"/>
    <w:rsid w:val="000436A8"/>
    <w:rsid w:val="00052697"/>
    <w:rsid w:val="00054342"/>
    <w:rsid w:val="0005636B"/>
    <w:rsid w:val="00056D1C"/>
    <w:rsid w:val="00057B0C"/>
    <w:rsid w:val="00062F33"/>
    <w:rsid w:val="00064961"/>
    <w:rsid w:val="00067A5C"/>
    <w:rsid w:val="00075F55"/>
    <w:rsid w:val="00077908"/>
    <w:rsid w:val="00081421"/>
    <w:rsid w:val="000828C9"/>
    <w:rsid w:val="00087AFD"/>
    <w:rsid w:val="000923C9"/>
    <w:rsid w:val="00094448"/>
    <w:rsid w:val="000A24EE"/>
    <w:rsid w:val="000A2B15"/>
    <w:rsid w:val="000A38DC"/>
    <w:rsid w:val="000A6110"/>
    <w:rsid w:val="000A6ED1"/>
    <w:rsid w:val="000A7816"/>
    <w:rsid w:val="000B0C2A"/>
    <w:rsid w:val="000B3808"/>
    <w:rsid w:val="000C0D33"/>
    <w:rsid w:val="000C1141"/>
    <w:rsid w:val="000C3151"/>
    <w:rsid w:val="000D3755"/>
    <w:rsid w:val="000D41D1"/>
    <w:rsid w:val="000E2BCE"/>
    <w:rsid w:val="000E43B7"/>
    <w:rsid w:val="000E54AC"/>
    <w:rsid w:val="000E628C"/>
    <w:rsid w:val="000F3C90"/>
    <w:rsid w:val="000F3D3D"/>
    <w:rsid w:val="00104139"/>
    <w:rsid w:val="00105557"/>
    <w:rsid w:val="001077BF"/>
    <w:rsid w:val="00107C27"/>
    <w:rsid w:val="001107D6"/>
    <w:rsid w:val="0011153E"/>
    <w:rsid w:val="00112390"/>
    <w:rsid w:val="00112F82"/>
    <w:rsid w:val="00120FD3"/>
    <w:rsid w:val="00124B9A"/>
    <w:rsid w:val="00130A84"/>
    <w:rsid w:val="00141DD3"/>
    <w:rsid w:val="00147725"/>
    <w:rsid w:val="001500A3"/>
    <w:rsid w:val="00150D26"/>
    <w:rsid w:val="00163F9D"/>
    <w:rsid w:val="0016775A"/>
    <w:rsid w:val="001705CE"/>
    <w:rsid w:val="0017110E"/>
    <w:rsid w:val="00173FA0"/>
    <w:rsid w:val="00174E8F"/>
    <w:rsid w:val="0017551B"/>
    <w:rsid w:val="00175981"/>
    <w:rsid w:val="00176DE6"/>
    <w:rsid w:val="00183A0F"/>
    <w:rsid w:val="001853EC"/>
    <w:rsid w:val="0019078A"/>
    <w:rsid w:val="001A0B11"/>
    <w:rsid w:val="001A2522"/>
    <w:rsid w:val="001A47AE"/>
    <w:rsid w:val="001A79EC"/>
    <w:rsid w:val="001B35DB"/>
    <w:rsid w:val="001B5BD3"/>
    <w:rsid w:val="001B77CB"/>
    <w:rsid w:val="001C1F18"/>
    <w:rsid w:val="001C3462"/>
    <w:rsid w:val="001C73EF"/>
    <w:rsid w:val="001D2506"/>
    <w:rsid w:val="001F0B81"/>
    <w:rsid w:val="001F0E23"/>
    <w:rsid w:val="001F4D8C"/>
    <w:rsid w:val="00200165"/>
    <w:rsid w:val="002013C8"/>
    <w:rsid w:val="00202150"/>
    <w:rsid w:val="00202B65"/>
    <w:rsid w:val="00203D89"/>
    <w:rsid w:val="00204D4B"/>
    <w:rsid w:val="00205F87"/>
    <w:rsid w:val="00210407"/>
    <w:rsid w:val="00210BC1"/>
    <w:rsid w:val="002139AA"/>
    <w:rsid w:val="00216630"/>
    <w:rsid w:val="002203CB"/>
    <w:rsid w:val="00220D5B"/>
    <w:rsid w:val="00223BAE"/>
    <w:rsid w:val="0023406E"/>
    <w:rsid w:val="00234D57"/>
    <w:rsid w:val="0023699A"/>
    <w:rsid w:val="0023750B"/>
    <w:rsid w:val="00240CBF"/>
    <w:rsid w:val="00240E1D"/>
    <w:rsid w:val="00246434"/>
    <w:rsid w:val="00250C09"/>
    <w:rsid w:val="0025199B"/>
    <w:rsid w:val="00252D56"/>
    <w:rsid w:val="00253604"/>
    <w:rsid w:val="0026391A"/>
    <w:rsid w:val="00280138"/>
    <w:rsid w:val="0028175F"/>
    <w:rsid w:val="00282602"/>
    <w:rsid w:val="002831DC"/>
    <w:rsid w:val="002A13E9"/>
    <w:rsid w:val="002A2BB3"/>
    <w:rsid w:val="002A4732"/>
    <w:rsid w:val="002A577F"/>
    <w:rsid w:val="002A61BE"/>
    <w:rsid w:val="002A66F0"/>
    <w:rsid w:val="002B0D8B"/>
    <w:rsid w:val="002B2801"/>
    <w:rsid w:val="002B2C72"/>
    <w:rsid w:val="002B3FAA"/>
    <w:rsid w:val="002B5F69"/>
    <w:rsid w:val="002C2D76"/>
    <w:rsid w:val="002C3E2E"/>
    <w:rsid w:val="002C400A"/>
    <w:rsid w:val="002C41CA"/>
    <w:rsid w:val="002C4E76"/>
    <w:rsid w:val="002C510E"/>
    <w:rsid w:val="002D0A0C"/>
    <w:rsid w:val="002D7156"/>
    <w:rsid w:val="002E57A2"/>
    <w:rsid w:val="002E599A"/>
    <w:rsid w:val="002F2897"/>
    <w:rsid w:val="002F2FAB"/>
    <w:rsid w:val="002F41D1"/>
    <w:rsid w:val="00301947"/>
    <w:rsid w:val="003026A1"/>
    <w:rsid w:val="00307500"/>
    <w:rsid w:val="00317F5A"/>
    <w:rsid w:val="0032360C"/>
    <w:rsid w:val="0032370B"/>
    <w:rsid w:val="0033238A"/>
    <w:rsid w:val="00332737"/>
    <w:rsid w:val="003405D9"/>
    <w:rsid w:val="00340EEB"/>
    <w:rsid w:val="00345F2A"/>
    <w:rsid w:val="00346CF0"/>
    <w:rsid w:val="00351A0A"/>
    <w:rsid w:val="003546B3"/>
    <w:rsid w:val="0036239C"/>
    <w:rsid w:val="00363DCB"/>
    <w:rsid w:val="00365084"/>
    <w:rsid w:val="00365CBD"/>
    <w:rsid w:val="003707CF"/>
    <w:rsid w:val="003718D2"/>
    <w:rsid w:val="003719AD"/>
    <w:rsid w:val="00372B6C"/>
    <w:rsid w:val="003749E7"/>
    <w:rsid w:val="00375BFC"/>
    <w:rsid w:val="0038174A"/>
    <w:rsid w:val="00382EC3"/>
    <w:rsid w:val="00382F62"/>
    <w:rsid w:val="003869DE"/>
    <w:rsid w:val="003931C0"/>
    <w:rsid w:val="00393524"/>
    <w:rsid w:val="003A7D0B"/>
    <w:rsid w:val="003B432D"/>
    <w:rsid w:val="003B4BCB"/>
    <w:rsid w:val="003B70B7"/>
    <w:rsid w:val="003C0DE9"/>
    <w:rsid w:val="003C2094"/>
    <w:rsid w:val="003C4A67"/>
    <w:rsid w:val="003C6027"/>
    <w:rsid w:val="003C60D9"/>
    <w:rsid w:val="003C6618"/>
    <w:rsid w:val="003D1803"/>
    <w:rsid w:val="003D4414"/>
    <w:rsid w:val="003E03DA"/>
    <w:rsid w:val="003E395A"/>
    <w:rsid w:val="003E49BE"/>
    <w:rsid w:val="003F15B7"/>
    <w:rsid w:val="003F2C24"/>
    <w:rsid w:val="003F3681"/>
    <w:rsid w:val="003F4F86"/>
    <w:rsid w:val="003F5895"/>
    <w:rsid w:val="003F5E66"/>
    <w:rsid w:val="003F642C"/>
    <w:rsid w:val="003F691C"/>
    <w:rsid w:val="00404B8A"/>
    <w:rsid w:val="00406AF4"/>
    <w:rsid w:val="0040702A"/>
    <w:rsid w:val="00412510"/>
    <w:rsid w:val="0041443E"/>
    <w:rsid w:val="00415576"/>
    <w:rsid w:val="004158CA"/>
    <w:rsid w:val="0041645E"/>
    <w:rsid w:val="00416EA2"/>
    <w:rsid w:val="00417985"/>
    <w:rsid w:val="00422C98"/>
    <w:rsid w:val="004243F4"/>
    <w:rsid w:val="0042537F"/>
    <w:rsid w:val="004305B1"/>
    <w:rsid w:val="00430B48"/>
    <w:rsid w:val="004334C5"/>
    <w:rsid w:val="004363D3"/>
    <w:rsid w:val="004373C9"/>
    <w:rsid w:val="0044196C"/>
    <w:rsid w:val="0044262E"/>
    <w:rsid w:val="00442E71"/>
    <w:rsid w:val="0044444E"/>
    <w:rsid w:val="00444D3F"/>
    <w:rsid w:val="004450A6"/>
    <w:rsid w:val="004529F3"/>
    <w:rsid w:val="004546E8"/>
    <w:rsid w:val="00455B87"/>
    <w:rsid w:val="00455E3C"/>
    <w:rsid w:val="0045735D"/>
    <w:rsid w:val="00461564"/>
    <w:rsid w:val="004629A8"/>
    <w:rsid w:val="004717DF"/>
    <w:rsid w:val="00474C88"/>
    <w:rsid w:val="00475B36"/>
    <w:rsid w:val="00476B14"/>
    <w:rsid w:val="004775DB"/>
    <w:rsid w:val="004808EF"/>
    <w:rsid w:val="00481C68"/>
    <w:rsid w:val="0048336E"/>
    <w:rsid w:val="0048448D"/>
    <w:rsid w:val="004844DC"/>
    <w:rsid w:val="00484CAF"/>
    <w:rsid w:val="00486C2B"/>
    <w:rsid w:val="004939D2"/>
    <w:rsid w:val="004956EC"/>
    <w:rsid w:val="004961CA"/>
    <w:rsid w:val="00497601"/>
    <w:rsid w:val="004A02F0"/>
    <w:rsid w:val="004B2176"/>
    <w:rsid w:val="004B3156"/>
    <w:rsid w:val="004B649A"/>
    <w:rsid w:val="004B72B6"/>
    <w:rsid w:val="004C16AD"/>
    <w:rsid w:val="004C32F0"/>
    <w:rsid w:val="004C515C"/>
    <w:rsid w:val="004C6AF5"/>
    <w:rsid w:val="004D0725"/>
    <w:rsid w:val="004D2C63"/>
    <w:rsid w:val="004E4418"/>
    <w:rsid w:val="004E7719"/>
    <w:rsid w:val="004F1D0C"/>
    <w:rsid w:val="004F7332"/>
    <w:rsid w:val="00505E11"/>
    <w:rsid w:val="00507559"/>
    <w:rsid w:val="005102DA"/>
    <w:rsid w:val="005111A9"/>
    <w:rsid w:val="00513AB8"/>
    <w:rsid w:val="0052421E"/>
    <w:rsid w:val="005247FE"/>
    <w:rsid w:val="0053038E"/>
    <w:rsid w:val="00531D21"/>
    <w:rsid w:val="0053399B"/>
    <w:rsid w:val="0053589C"/>
    <w:rsid w:val="00535DB7"/>
    <w:rsid w:val="005404A1"/>
    <w:rsid w:val="00544C49"/>
    <w:rsid w:val="00546A50"/>
    <w:rsid w:val="00555D64"/>
    <w:rsid w:val="00556805"/>
    <w:rsid w:val="00563D41"/>
    <w:rsid w:val="005655D3"/>
    <w:rsid w:val="00565A02"/>
    <w:rsid w:val="0056738F"/>
    <w:rsid w:val="005708C9"/>
    <w:rsid w:val="005744BB"/>
    <w:rsid w:val="005745F1"/>
    <w:rsid w:val="005761B2"/>
    <w:rsid w:val="005844FD"/>
    <w:rsid w:val="00584C68"/>
    <w:rsid w:val="005861FD"/>
    <w:rsid w:val="005910D1"/>
    <w:rsid w:val="00591E64"/>
    <w:rsid w:val="005A0489"/>
    <w:rsid w:val="005A3C85"/>
    <w:rsid w:val="005A3E26"/>
    <w:rsid w:val="005B0AFC"/>
    <w:rsid w:val="005B2BCC"/>
    <w:rsid w:val="005B2DCE"/>
    <w:rsid w:val="005B2EEA"/>
    <w:rsid w:val="005B36D9"/>
    <w:rsid w:val="005B5666"/>
    <w:rsid w:val="005B6A95"/>
    <w:rsid w:val="005B7772"/>
    <w:rsid w:val="005C043C"/>
    <w:rsid w:val="005C5181"/>
    <w:rsid w:val="005C5494"/>
    <w:rsid w:val="005D09D0"/>
    <w:rsid w:val="005D0E13"/>
    <w:rsid w:val="005E1031"/>
    <w:rsid w:val="005E2036"/>
    <w:rsid w:val="005E28FA"/>
    <w:rsid w:val="005F089F"/>
    <w:rsid w:val="005F3F3E"/>
    <w:rsid w:val="00602DF4"/>
    <w:rsid w:val="0060457F"/>
    <w:rsid w:val="00605D6F"/>
    <w:rsid w:val="00607AB7"/>
    <w:rsid w:val="0061155D"/>
    <w:rsid w:val="006122C6"/>
    <w:rsid w:val="00612B55"/>
    <w:rsid w:val="00614A77"/>
    <w:rsid w:val="006178CC"/>
    <w:rsid w:val="006215F4"/>
    <w:rsid w:val="00623FA4"/>
    <w:rsid w:val="006268F8"/>
    <w:rsid w:val="00631CDF"/>
    <w:rsid w:val="00631F14"/>
    <w:rsid w:val="00634A55"/>
    <w:rsid w:val="006412B4"/>
    <w:rsid w:val="00641618"/>
    <w:rsid w:val="00641913"/>
    <w:rsid w:val="00642B90"/>
    <w:rsid w:val="00646A91"/>
    <w:rsid w:val="00646BEE"/>
    <w:rsid w:val="00646DEF"/>
    <w:rsid w:val="0065381E"/>
    <w:rsid w:val="00653B2E"/>
    <w:rsid w:val="00654FF9"/>
    <w:rsid w:val="00655DD3"/>
    <w:rsid w:val="00657C72"/>
    <w:rsid w:val="0066087B"/>
    <w:rsid w:val="00663E60"/>
    <w:rsid w:val="00665936"/>
    <w:rsid w:val="00673F3D"/>
    <w:rsid w:val="0067478B"/>
    <w:rsid w:val="006765AE"/>
    <w:rsid w:val="0067678C"/>
    <w:rsid w:val="00680A19"/>
    <w:rsid w:val="00680F3C"/>
    <w:rsid w:val="006817A9"/>
    <w:rsid w:val="00681CCF"/>
    <w:rsid w:val="00682EA1"/>
    <w:rsid w:val="00685F82"/>
    <w:rsid w:val="00687591"/>
    <w:rsid w:val="006926EA"/>
    <w:rsid w:val="006933D4"/>
    <w:rsid w:val="00694C5B"/>
    <w:rsid w:val="00695D92"/>
    <w:rsid w:val="006A23C4"/>
    <w:rsid w:val="006A4D6D"/>
    <w:rsid w:val="006A6E52"/>
    <w:rsid w:val="006A6F22"/>
    <w:rsid w:val="006B1FC3"/>
    <w:rsid w:val="006B4555"/>
    <w:rsid w:val="006B5264"/>
    <w:rsid w:val="006C104B"/>
    <w:rsid w:val="006C2DAE"/>
    <w:rsid w:val="006C773E"/>
    <w:rsid w:val="006E005E"/>
    <w:rsid w:val="006E36FC"/>
    <w:rsid w:val="006E3CE1"/>
    <w:rsid w:val="006E51FE"/>
    <w:rsid w:val="006F4254"/>
    <w:rsid w:val="006F4CBC"/>
    <w:rsid w:val="006F6382"/>
    <w:rsid w:val="0070613C"/>
    <w:rsid w:val="00711CD7"/>
    <w:rsid w:val="00712437"/>
    <w:rsid w:val="00715F81"/>
    <w:rsid w:val="007164D2"/>
    <w:rsid w:val="00720AAB"/>
    <w:rsid w:val="0072381C"/>
    <w:rsid w:val="00724B55"/>
    <w:rsid w:val="00730BCA"/>
    <w:rsid w:val="007335DF"/>
    <w:rsid w:val="00734E6D"/>
    <w:rsid w:val="00742D73"/>
    <w:rsid w:val="007516DC"/>
    <w:rsid w:val="00755CEB"/>
    <w:rsid w:val="007610BC"/>
    <w:rsid w:val="00761898"/>
    <w:rsid w:val="00761ACB"/>
    <w:rsid w:val="00762D58"/>
    <w:rsid w:val="00764C89"/>
    <w:rsid w:val="00771574"/>
    <w:rsid w:val="00773847"/>
    <w:rsid w:val="0077458B"/>
    <w:rsid w:val="0077476C"/>
    <w:rsid w:val="007755AF"/>
    <w:rsid w:val="00780888"/>
    <w:rsid w:val="00781635"/>
    <w:rsid w:val="00787427"/>
    <w:rsid w:val="00792990"/>
    <w:rsid w:val="00792CEE"/>
    <w:rsid w:val="0079474E"/>
    <w:rsid w:val="00797E39"/>
    <w:rsid w:val="007A0F8C"/>
    <w:rsid w:val="007A1244"/>
    <w:rsid w:val="007A5A2E"/>
    <w:rsid w:val="007A5EAC"/>
    <w:rsid w:val="007B4377"/>
    <w:rsid w:val="007B4F4A"/>
    <w:rsid w:val="007B79A7"/>
    <w:rsid w:val="007C0A71"/>
    <w:rsid w:val="007C0D90"/>
    <w:rsid w:val="007C0DCA"/>
    <w:rsid w:val="007C3308"/>
    <w:rsid w:val="007C6956"/>
    <w:rsid w:val="007D145A"/>
    <w:rsid w:val="007D2111"/>
    <w:rsid w:val="007D2A88"/>
    <w:rsid w:val="007D2C10"/>
    <w:rsid w:val="007D5FFC"/>
    <w:rsid w:val="007D77C8"/>
    <w:rsid w:val="007E0BB1"/>
    <w:rsid w:val="007E1B53"/>
    <w:rsid w:val="007E1C67"/>
    <w:rsid w:val="007E3284"/>
    <w:rsid w:val="007E5AD7"/>
    <w:rsid w:val="007F1354"/>
    <w:rsid w:val="007F6DB0"/>
    <w:rsid w:val="00804440"/>
    <w:rsid w:val="00806A84"/>
    <w:rsid w:val="00806C7A"/>
    <w:rsid w:val="008105EE"/>
    <w:rsid w:val="0081290D"/>
    <w:rsid w:val="008146E9"/>
    <w:rsid w:val="0082624A"/>
    <w:rsid w:val="00831D52"/>
    <w:rsid w:val="0084519C"/>
    <w:rsid w:val="00845513"/>
    <w:rsid w:val="00846A72"/>
    <w:rsid w:val="0085082A"/>
    <w:rsid w:val="00851430"/>
    <w:rsid w:val="00857E69"/>
    <w:rsid w:val="00862631"/>
    <w:rsid w:val="0086315A"/>
    <w:rsid w:val="008642DA"/>
    <w:rsid w:val="008743F4"/>
    <w:rsid w:val="00880901"/>
    <w:rsid w:val="0088224C"/>
    <w:rsid w:val="00882814"/>
    <w:rsid w:val="008828A9"/>
    <w:rsid w:val="00885742"/>
    <w:rsid w:val="00886971"/>
    <w:rsid w:val="00887285"/>
    <w:rsid w:val="0089254B"/>
    <w:rsid w:val="00895574"/>
    <w:rsid w:val="0089635C"/>
    <w:rsid w:val="008A009F"/>
    <w:rsid w:val="008A3DB1"/>
    <w:rsid w:val="008A57D0"/>
    <w:rsid w:val="008A5C1D"/>
    <w:rsid w:val="008B4A98"/>
    <w:rsid w:val="008C66C0"/>
    <w:rsid w:val="008D070F"/>
    <w:rsid w:val="008D0A1D"/>
    <w:rsid w:val="008D1489"/>
    <w:rsid w:val="008D4796"/>
    <w:rsid w:val="008D63C4"/>
    <w:rsid w:val="008E02D7"/>
    <w:rsid w:val="008E0382"/>
    <w:rsid w:val="008E03A3"/>
    <w:rsid w:val="008E180F"/>
    <w:rsid w:val="008E2A19"/>
    <w:rsid w:val="008E3ADF"/>
    <w:rsid w:val="008E3D7C"/>
    <w:rsid w:val="008E59AD"/>
    <w:rsid w:val="008E600D"/>
    <w:rsid w:val="008E783C"/>
    <w:rsid w:val="008E78BD"/>
    <w:rsid w:val="008F095C"/>
    <w:rsid w:val="008F31BF"/>
    <w:rsid w:val="008F48A7"/>
    <w:rsid w:val="008F5198"/>
    <w:rsid w:val="009027F9"/>
    <w:rsid w:val="009047F4"/>
    <w:rsid w:val="009070E1"/>
    <w:rsid w:val="0090761F"/>
    <w:rsid w:val="009150B7"/>
    <w:rsid w:val="0092054A"/>
    <w:rsid w:val="0092336B"/>
    <w:rsid w:val="00925040"/>
    <w:rsid w:val="00930ABE"/>
    <w:rsid w:val="00934446"/>
    <w:rsid w:val="009344C0"/>
    <w:rsid w:val="0093480F"/>
    <w:rsid w:val="00937377"/>
    <w:rsid w:val="00937EE9"/>
    <w:rsid w:val="00937F1B"/>
    <w:rsid w:val="00942484"/>
    <w:rsid w:val="00942F13"/>
    <w:rsid w:val="00945712"/>
    <w:rsid w:val="0094736F"/>
    <w:rsid w:val="00951E30"/>
    <w:rsid w:val="0096139B"/>
    <w:rsid w:val="009627D0"/>
    <w:rsid w:val="00964D50"/>
    <w:rsid w:val="0096635C"/>
    <w:rsid w:val="00966932"/>
    <w:rsid w:val="00967EB6"/>
    <w:rsid w:val="00971B25"/>
    <w:rsid w:val="0097210E"/>
    <w:rsid w:val="009802DC"/>
    <w:rsid w:val="009837ED"/>
    <w:rsid w:val="009849DA"/>
    <w:rsid w:val="009864F9"/>
    <w:rsid w:val="00992AD4"/>
    <w:rsid w:val="00995381"/>
    <w:rsid w:val="009B0C2B"/>
    <w:rsid w:val="009B1C88"/>
    <w:rsid w:val="009B26D0"/>
    <w:rsid w:val="009B3382"/>
    <w:rsid w:val="009B4CE8"/>
    <w:rsid w:val="009B5BF4"/>
    <w:rsid w:val="009B7411"/>
    <w:rsid w:val="009C3930"/>
    <w:rsid w:val="009C6433"/>
    <w:rsid w:val="009C7DCB"/>
    <w:rsid w:val="009D4D88"/>
    <w:rsid w:val="009E42DE"/>
    <w:rsid w:val="009E4BDC"/>
    <w:rsid w:val="009F07DA"/>
    <w:rsid w:val="009F3C04"/>
    <w:rsid w:val="00A06754"/>
    <w:rsid w:val="00A07A63"/>
    <w:rsid w:val="00A21684"/>
    <w:rsid w:val="00A2619C"/>
    <w:rsid w:val="00A269F8"/>
    <w:rsid w:val="00A32426"/>
    <w:rsid w:val="00A33020"/>
    <w:rsid w:val="00A33081"/>
    <w:rsid w:val="00A34039"/>
    <w:rsid w:val="00A343C7"/>
    <w:rsid w:val="00A436B6"/>
    <w:rsid w:val="00A4770D"/>
    <w:rsid w:val="00A50874"/>
    <w:rsid w:val="00A50C6D"/>
    <w:rsid w:val="00A53494"/>
    <w:rsid w:val="00A5574B"/>
    <w:rsid w:val="00A569FF"/>
    <w:rsid w:val="00A571D8"/>
    <w:rsid w:val="00A60D2B"/>
    <w:rsid w:val="00A60F17"/>
    <w:rsid w:val="00A632D8"/>
    <w:rsid w:val="00A64BBB"/>
    <w:rsid w:val="00A656E7"/>
    <w:rsid w:val="00A65817"/>
    <w:rsid w:val="00A669A4"/>
    <w:rsid w:val="00A7208F"/>
    <w:rsid w:val="00A734C7"/>
    <w:rsid w:val="00A73569"/>
    <w:rsid w:val="00A73F22"/>
    <w:rsid w:val="00A770BF"/>
    <w:rsid w:val="00A77D4D"/>
    <w:rsid w:val="00A810E2"/>
    <w:rsid w:val="00A92C66"/>
    <w:rsid w:val="00A93781"/>
    <w:rsid w:val="00AA02C9"/>
    <w:rsid w:val="00AA32CC"/>
    <w:rsid w:val="00AA4DA1"/>
    <w:rsid w:val="00AA74B3"/>
    <w:rsid w:val="00AB6ED2"/>
    <w:rsid w:val="00AC113C"/>
    <w:rsid w:val="00AC3CEC"/>
    <w:rsid w:val="00AC5DE6"/>
    <w:rsid w:val="00AC66F9"/>
    <w:rsid w:val="00AD1BE6"/>
    <w:rsid w:val="00AD20F0"/>
    <w:rsid w:val="00AD2646"/>
    <w:rsid w:val="00AD3527"/>
    <w:rsid w:val="00AD4B61"/>
    <w:rsid w:val="00AD4DCA"/>
    <w:rsid w:val="00AD731D"/>
    <w:rsid w:val="00AE0EB9"/>
    <w:rsid w:val="00AE6B54"/>
    <w:rsid w:val="00AE70BF"/>
    <w:rsid w:val="00AF4576"/>
    <w:rsid w:val="00AF517E"/>
    <w:rsid w:val="00B00F7A"/>
    <w:rsid w:val="00B02D47"/>
    <w:rsid w:val="00B10601"/>
    <w:rsid w:val="00B10B72"/>
    <w:rsid w:val="00B14CBC"/>
    <w:rsid w:val="00B15EEF"/>
    <w:rsid w:val="00B219F4"/>
    <w:rsid w:val="00B244C4"/>
    <w:rsid w:val="00B25C95"/>
    <w:rsid w:val="00B31FCB"/>
    <w:rsid w:val="00B32BEA"/>
    <w:rsid w:val="00B3485D"/>
    <w:rsid w:val="00B35254"/>
    <w:rsid w:val="00B36D1E"/>
    <w:rsid w:val="00B36EE5"/>
    <w:rsid w:val="00B417EE"/>
    <w:rsid w:val="00B46351"/>
    <w:rsid w:val="00B52550"/>
    <w:rsid w:val="00B54C15"/>
    <w:rsid w:val="00B602B8"/>
    <w:rsid w:val="00B6232E"/>
    <w:rsid w:val="00B62BE8"/>
    <w:rsid w:val="00B62C2D"/>
    <w:rsid w:val="00B71230"/>
    <w:rsid w:val="00B722BC"/>
    <w:rsid w:val="00B73ECB"/>
    <w:rsid w:val="00B756D3"/>
    <w:rsid w:val="00B758DA"/>
    <w:rsid w:val="00B761E4"/>
    <w:rsid w:val="00B77CC0"/>
    <w:rsid w:val="00B82F37"/>
    <w:rsid w:val="00B837E8"/>
    <w:rsid w:val="00B971C9"/>
    <w:rsid w:val="00B978FE"/>
    <w:rsid w:val="00BB0231"/>
    <w:rsid w:val="00BB04CF"/>
    <w:rsid w:val="00BB1620"/>
    <w:rsid w:val="00BB2721"/>
    <w:rsid w:val="00BB408D"/>
    <w:rsid w:val="00BB4528"/>
    <w:rsid w:val="00BC1EB1"/>
    <w:rsid w:val="00BC7B08"/>
    <w:rsid w:val="00BD072D"/>
    <w:rsid w:val="00BD1C60"/>
    <w:rsid w:val="00BD2C74"/>
    <w:rsid w:val="00BD325B"/>
    <w:rsid w:val="00BD51C1"/>
    <w:rsid w:val="00BD5671"/>
    <w:rsid w:val="00BE370B"/>
    <w:rsid w:val="00BE565E"/>
    <w:rsid w:val="00BE77E7"/>
    <w:rsid w:val="00BE7950"/>
    <w:rsid w:val="00BF07B3"/>
    <w:rsid w:val="00BF24F6"/>
    <w:rsid w:val="00BF379C"/>
    <w:rsid w:val="00BF76FA"/>
    <w:rsid w:val="00BF7D6D"/>
    <w:rsid w:val="00C05011"/>
    <w:rsid w:val="00C07952"/>
    <w:rsid w:val="00C12EB0"/>
    <w:rsid w:val="00C13E1B"/>
    <w:rsid w:val="00C17520"/>
    <w:rsid w:val="00C177EE"/>
    <w:rsid w:val="00C17CF9"/>
    <w:rsid w:val="00C22131"/>
    <w:rsid w:val="00C23821"/>
    <w:rsid w:val="00C24149"/>
    <w:rsid w:val="00C25B24"/>
    <w:rsid w:val="00C25BFD"/>
    <w:rsid w:val="00C32F29"/>
    <w:rsid w:val="00C3428B"/>
    <w:rsid w:val="00C43A22"/>
    <w:rsid w:val="00C4471D"/>
    <w:rsid w:val="00C448B9"/>
    <w:rsid w:val="00C44B7E"/>
    <w:rsid w:val="00C47AA5"/>
    <w:rsid w:val="00C57F82"/>
    <w:rsid w:val="00C61D9C"/>
    <w:rsid w:val="00C632B1"/>
    <w:rsid w:val="00C67AEC"/>
    <w:rsid w:val="00C70024"/>
    <w:rsid w:val="00C743F9"/>
    <w:rsid w:val="00C76AE1"/>
    <w:rsid w:val="00C77886"/>
    <w:rsid w:val="00C8117A"/>
    <w:rsid w:val="00C8353B"/>
    <w:rsid w:val="00C85FD5"/>
    <w:rsid w:val="00C87261"/>
    <w:rsid w:val="00C902F4"/>
    <w:rsid w:val="00C91798"/>
    <w:rsid w:val="00C92FD1"/>
    <w:rsid w:val="00C93F6F"/>
    <w:rsid w:val="00C95257"/>
    <w:rsid w:val="00CA3369"/>
    <w:rsid w:val="00CA4E7D"/>
    <w:rsid w:val="00CA62D3"/>
    <w:rsid w:val="00CA70DE"/>
    <w:rsid w:val="00CB20F2"/>
    <w:rsid w:val="00CC4C26"/>
    <w:rsid w:val="00CE11A0"/>
    <w:rsid w:val="00CF0436"/>
    <w:rsid w:val="00CF77A9"/>
    <w:rsid w:val="00CF79FA"/>
    <w:rsid w:val="00D02BFC"/>
    <w:rsid w:val="00D04424"/>
    <w:rsid w:val="00D058F7"/>
    <w:rsid w:val="00D07410"/>
    <w:rsid w:val="00D1506D"/>
    <w:rsid w:val="00D15527"/>
    <w:rsid w:val="00D22C90"/>
    <w:rsid w:val="00D23B3D"/>
    <w:rsid w:val="00D26731"/>
    <w:rsid w:val="00D26B49"/>
    <w:rsid w:val="00D26CD3"/>
    <w:rsid w:val="00D27AB7"/>
    <w:rsid w:val="00D27E1C"/>
    <w:rsid w:val="00D3022B"/>
    <w:rsid w:val="00D33D23"/>
    <w:rsid w:val="00D34260"/>
    <w:rsid w:val="00D35259"/>
    <w:rsid w:val="00D37A87"/>
    <w:rsid w:val="00D37C3D"/>
    <w:rsid w:val="00D42ADF"/>
    <w:rsid w:val="00D45747"/>
    <w:rsid w:val="00D45B8A"/>
    <w:rsid w:val="00D4673F"/>
    <w:rsid w:val="00D50239"/>
    <w:rsid w:val="00D540FD"/>
    <w:rsid w:val="00D5457D"/>
    <w:rsid w:val="00D54838"/>
    <w:rsid w:val="00D5690F"/>
    <w:rsid w:val="00D57A4B"/>
    <w:rsid w:val="00D61AB7"/>
    <w:rsid w:val="00D63230"/>
    <w:rsid w:val="00D714C1"/>
    <w:rsid w:val="00D7711B"/>
    <w:rsid w:val="00D7760F"/>
    <w:rsid w:val="00D8193B"/>
    <w:rsid w:val="00D825C3"/>
    <w:rsid w:val="00D90937"/>
    <w:rsid w:val="00D90F31"/>
    <w:rsid w:val="00D93A53"/>
    <w:rsid w:val="00D95A8A"/>
    <w:rsid w:val="00D96438"/>
    <w:rsid w:val="00DA3AD8"/>
    <w:rsid w:val="00DA5465"/>
    <w:rsid w:val="00DA70FE"/>
    <w:rsid w:val="00DA72C7"/>
    <w:rsid w:val="00DA7802"/>
    <w:rsid w:val="00DB00B6"/>
    <w:rsid w:val="00DB74B1"/>
    <w:rsid w:val="00DC159F"/>
    <w:rsid w:val="00DC16D7"/>
    <w:rsid w:val="00DC1DC5"/>
    <w:rsid w:val="00DC28B8"/>
    <w:rsid w:val="00DC3714"/>
    <w:rsid w:val="00DC49F9"/>
    <w:rsid w:val="00DD0A8C"/>
    <w:rsid w:val="00DD5600"/>
    <w:rsid w:val="00DE0862"/>
    <w:rsid w:val="00DE09DD"/>
    <w:rsid w:val="00DE0E2E"/>
    <w:rsid w:val="00DE15AA"/>
    <w:rsid w:val="00DE3B82"/>
    <w:rsid w:val="00DE4728"/>
    <w:rsid w:val="00DE522D"/>
    <w:rsid w:val="00DE5DBD"/>
    <w:rsid w:val="00DE632F"/>
    <w:rsid w:val="00DE743C"/>
    <w:rsid w:val="00DF0D3B"/>
    <w:rsid w:val="00DF13FA"/>
    <w:rsid w:val="00E134B5"/>
    <w:rsid w:val="00E16AC9"/>
    <w:rsid w:val="00E227D5"/>
    <w:rsid w:val="00E22C8C"/>
    <w:rsid w:val="00E244F7"/>
    <w:rsid w:val="00E25A5B"/>
    <w:rsid w:val="00E32301"/>
    <w:rsid w:val="00E3464B"/>
    <w:rsid w:val="00E350EA"/>
    <w:rsid w:val="00E35F5D"/>
    <w:rsid w:val="00E379F1"/>
    <w:rsid w:val="00E450D5"/>
    <w:rsid w:val="00E47437"/>
    <w:rsid w:val="00E512FF"/>
    <w:rsid w:val="00E515E5"/>
    <w:rsid w:val="00E618F8"/>
    <w:rsid w:val="00E61D79"/>
    <w:rsid w:val="00E64CB7"/>
    <w:rsid w:val="00E6621A"/>
    <w:rsid w:val="00E71881"/>
    <w:rsid w:val="00E71900"/>
    <w:rsid w:val="00E72375"/>
    <w:rsid w:val="00E723B6"/>
    <w:rsid w:val="00E726E6"/>
    <w:rsid w:val="00E76ABB"/>
    <w:rsid w:val="00E80DBE"/>
    <w:rsid w:val="00E81F66"/>
    <w:rsid w:val="00E8467D"/>
    <w:rsid w:val="00E872F7"/>
    <w:rsid w:val="00E94E8A"/>
    <w:rsid w:val="00EA3AB8"/>
    <w:rsid w:val="00EA4DEE"/>
    <w:rsid w:val="00EB010F"/>
    <w:rsid w:val="00EB242F"/>
    <w:rsid w:val="00EB26B4"/>
    <w:rsid w:val="00EC0440"/>
    <w:rsid w:val="00EC07DD"/>
    <w:rsid w:val="00EC463C"/>
    <w:rsid w:val="00EC690E"/>
    <w:rsid w:val="00ED1D92"/>
    <w:rsid w:val="00ED50CB"/>
    <w:rsid w:val="00ED73D0"/>
    <w:rsid w:val="00EE3230"/>
    <w:rsid w:val="00EE51DF"/>
    <w:rsid w:val="00EE5639"/>
    <w:rsid w:val="00EE777F"/>
    <w:rsid w:val="00EF0225"/>
    <w:rsid w:val="00EF3A68"/>
    <w:rsid w:val="00EF4282"/>
    <w:rsid w:val="00EF47AD"/>
    <w:rsid w:val="00EF499E"/>
    <w:rsid w:val="00F0619C"/>
    <w:rsid w:val="00F062EA"/>
    <w:rsid w:val="00F10E2F"/>
    <w:rsid w:val="00F132A2"/>
    <w:rsid w:val="00F13407"/>
    <w:rsid w:val="00F14945"/>
    <w:rsid w:val="00F17415"/>
    <w:rsid w:val="00F21FE3"/>
    <w:rsid w:val="00F22A07"/>
    <w:rsid w:val="00F2779C"/>
    <w:rsid w:val="00F368F8"/>
    <w:rsid w:val="00F37C15"/>
    <w:rsid w:val="00F42026"/>
    <w:rsid w:val="00F42B36"/>
    <w:rsid w:val="00F44625"/>
    <w:rsid w:val="00F53C5E"/>
    <w:rsid w:val="00F55270"/>
    <w:rsid w:val="00F605DF"/>
    <w:rsid w:val="00F64A70"/>
    <w:rsid w:val="00F65963"/>
    <w:rsid w:val="00F70E5F"/>
    <w:rsid w:val="00F75315"/>
    <w:rsid w:val="00F75702"/>
    <w:rsid w:val="00F7605B"/>
    <w:rsid w:val="00F80290"/>
    <w:rsid w:val="00F809C0"/>
    <w:rsid w:val="00F82A5B"/>
    <w:rsid w:val="00F83692"/>
    <w:rsid w:val="00F84220"/>
    <w:rsid w:val="00F852AC"/>
    <w:rsid w:val="00F87A6E"/>
    <w:rsid w:val="00F87ADA"/>
    <w:rsid w:val="00F96269"/>
    <w:rsid w:val="00F97A77"/>
    <w:rsid w:val="00FA6E01"/>
    <w:rsid w:val="00FB02D6"/>
    <w:rsid w:val="00FB10D0"/>
    <w:rsid w:val="00FB385B"/>
    <w:rsid w:val="00FB3A29"/>
    <w:rsid w:val="00FC29AE"/>
    <w:rsid w:val="00FC74A4"/>
    <w:rsid w:val="00FD235E"/>
    <w:rsid w:val="00FD531C"/>
    <w:rsid w:val="00FD55E6"/>
    <w:rsid w:val="00FD6DF4"/>
    <w:rsid w:val="00FD759F"/>
    <w:rsid w:val="00FE1C38"/>
    <w:rsid w:val="00FE25E0"/>
    <w:rsid w:val="00FE5F8D"/>
    <w:rsid w:val="00FF025C"/>
    <w:rsid w:val="00FF28C3"/>
    <w:rsid w:val="00FF673F"/>
    <w:rsid w:val="00FF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styleId="UnresolvedMention">
    <w:name w:val="Unresolved Mention"/>
    <w:basedOn w:val="DefaultParagraphFont"/>
    <w:uiPriority w:val="99"/>
    <w:semiHidden/>
    <w:unhideWhenUsed/>
    <w:rsid w:val="00FA6E01"/>
    <w:rPr>
      <w:color w:val="605E5C"/>
      <w:shd w:val="clear" w:color="auto" w:fill="E1DFDD"/>
    </w:rPr>
  </w:style>
  <w:style w:type="paragraph" w:styleId="TOC4">
    <w:name w:val="toc 4"/>
    <w:basedOn w:val="Normal"/>
    <w:next w:val="Normal"/>
    <w:autoRedefine/>
    <w:uiPriority w:val="39"/>
    <w:unhideWhenUsed/>
    <w:rsid w:val="00755CEB"/>
    <w:pPr>
      <w:spacing w:after="100" w:line="259" w:lineRule="auto"/>
      <w:ind w:left="660"/>
      <w:jc w:val="left"/>
    </w:pPr>
    <w:rPr>
      <w:rFonts w:asciiTheme="minorHAnsi" w:eastAsiaTheme="minorEastAsia" w:hAnsiTheme="minorHAnsi" w:cstheme="minorBidi"/>
      <w:kern w:val="2"/>
      <w:sz w:val="22"/>
      <w:szCs w:val="22"/>
      <w14:ligatures w14:val="standardContextual"/>
    </w:rPr>
  </w:style>
  <w:style w:type="paragraph" w:styleId="TOC5">
    <w:name w:val="toc 5"/>
    <w:basedOn w:val="Normal"/>
    <w:next w:val="Normal"/>
    <w:autoRedefine/>
    <w:uiPriority w:val="39"/>
    <w:unhideWhenUsed/>
    <w:rsid w:val="00755CEB"/>
    <w:pPr>
      <w:spacing w:after="100" w:line="259" w:lineRule="auto"/>
      <w:ind w:left="880"/>
      <w:jc w:val="left"/>
    </w:pPr>
    <w:rPr>
      <w:rFonts w:asciiTheme="minorHAnsi" w:eastAsiaTheme="minorEastAsia" w:hAnsiTheme="minorHAnsi" w:cstheme="minorBidi"/>
      <w:kern w:val="2"/>
      <w:sz w:val="22"/>
      <w:szCs w:val="22"/>
      <w14:ligatures w14:val="standardContextual"/>
    </w:rPr>
  </w:style>
  <w:style w:type="paragraph" w:styleId="TOC6">
    <w:name w:val="toc 6"/>
    <w:basedOn w:val="Normal"/>
    <w:next w:val="Normal"/>
    <w:autoRedefine/>
    <w:uiPriority w:val="39"/>
    <w:unhideWhenUsed/>
    <w:rsid w:val="00755CEB"/>
    <w:pPr>
      <w:spacing w:after="100" w:line="259" w:lineRule="auto"/>
      <w:ind w:left="1100"/>
      <w:jc w:val="left"/>
    </w:pPr>
    <w:rPr>
      <w:rFonts w:asciiTheme="minorHAnsi" w:eastAsiaTheme="minorEastAsia" w:hAnsiTheme="minorHAnsi" w:cstheme="minorBidi"/>
      <w:kern w:val="2"/>
      <w:sz w:val="22"/>
      <w:szCs w:val="22"/>
      <w14:ligatures w14:val="standardContextual"/>
    </w:rPr>
  </w:style>
  <w:style w:type="paragraph" w:styleId="TOC7">
    <w:name w:val="toc 7"/>
    <w:basedOn w:val="Normal"/>
    <w:next w:val="Normal"/>
    <w:autoRedefine/>
    <w:uiPriority w:val="39"/>
    <w:unhideWhenUsed/>
    <w:rsid w:val="00755CEB"/>
    <w:pPr>
      <w:spacing w:after="100" w:line="259" w:lineRule="auto"/>
      <w:ind w:left="1320"/>
      <w:jc w:val="left"/>
    </w:pPr>
    <w:rPr>
      <w:rFonts w:asciiTheme="minorHAnsi" w:eastAsiaTheme="minorEastAsia" w:hAnsiTheme="minorHAnsi" w:cstheme="minorBidi"/>
      <w:kern w:val="2"/>
      <w:sz w:val="22"/>
      <w:szCs w:val="22"/>
      <w14:ligatures w14:val="standardContextual"/>
    </w:rPr>
  </w:style>
  <w:style w:type="paragraph" w:styleId="TOC8">
    <w:name w:val="toc 8"/>
    <w:basedOn w:val="Normal"/>
    <w:next w:val="Normal"/>
    <w:autoRedefine/>
    <w:uiPriority w:val="39"/>
    <w:unhideWhenUsed/>
    <w:rsid w:val="00755CEB"/>
    <w:pPr>
      <w:spacing w:after="100" w:line="259" w:lineRule="auto"/>
      <w:ind w:left="1540"/>
      <w:jc w:val="left"/>
    </w:pPr>
    <w:rPr>
      <w:rFonts w:asciiTheme="minorHAnsi" w:eastAsiaTheme="minorEastAsia" w:hAnsiTheme="minorHAnsi" w:cstheme="minorBidi"/>
      <w:kern w:val="2"/>
      <w:sz w:val="22"/>
      <w:szCs w:val="22"/>
      <w14:ligatures w14:val="standardContextual"/>
    </w:rPr>
  </w:style>
  <w:style w:type="paragraph" w:styleId="TOC9">
    <w:name w:val="toc 9"/>
    <w:basedOn w:val="Normal"/>
    <w:next w:val="Normal"/>
    <w:autoRedefine/>
    <w:uiPriority w:val="39"/>
    <w:unhideWhenUsed/>
    <w:rsid w:val="00755CEB"/>
    <w:pPr>
      <w:spacing w:after="100" w:line="259" w:lineRule="auto"/>
      <w:ind w:left="1760"/>
      <w:jc w:val="left"/>
    </w:pPr>
    <w:rPr>
      <w:rFonts w:asciiTheme="minorHAnsi" w:eastAsiaTheme="minorEastAsia"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https://eur-lex.europa.eu/legal-content/EN/TXT/PDF/?uri=CELEX:32018D1147"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noise-and-vibration-management-environmental-permits" TargetMode="External"/><Relationship Id="rId3" Type="http://schemas.openxmlformats.org/officeDocument/2006/relationships/hyperlink" Target="https://naturalresources.wales/media/695428/regulatory-guidance-note-5-operator-competence.pdf" TargetMode="External"/><Relationship Id="rId7" Type="http://schemas.openxmlformats.org/officeDocument/2006/relationships/hyperlink" Target="https://assets.publishing.service.gov.uk/media/5a7ba9a2ed915d1311060b16/geho0411btqm-e-e.pdf" TargetMode="External"/><Relationship Id="rId2" Type="http://schemas.openxmlformats.org/officeDocument/2006/relationships/hyperlink" Target="https://naturalresources.wales/media/1229/rgn-1-understanding-the-meaning-of-operator.pdf" TargetMode="External"/><Relationship Id="rId1" Type="http://schemas.openxmlformats.org/officeDocument/2006/relationships/hyperlink" Target="https://naturalresources.wales/permits-and-permissions/permit-applications-consultations-and-decisions/public-participation-when-and-how-we-consult-on-environmental-permits/?lang=en" TargetMode="External"/><Relationship Id="rId6" Type="http://schemas.openxmlformats.org/officeDocument/2006/relationships/hyperlink" Target="https://www.gov.uk/guidance/air-emissions-risk-assessment-for-your-environmental-permit" TargetMode="External"/><Relationship Id="rId5" Type="http://schemas.openxmlformats.org/officeDocument/2006/relationships/hyperlink" Target="https://naturalresources.wales/media/1215/environmental-permitting-regulations-guidance-for-applicants-h5-site-condition-report-guidance-and-template.pdf" TargetMode="External"/><Relationship Id="rId4" Type="http://schemas.openxmlformats.org/officeDocument/2006/relationships/hyperlink" Target="https://naturalresources.wales/permits-and-permissions/environmental-permits/guidance-to-help-you-comply-with-your-environmental-permit/?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REGU-409-3559005</_dlc_DocId>
    <_dlc_DocIdUrl xmlns="9be56660-2c31-41ef-bc00-23e72f632f2a">
      <Url>https://cyfoethnaturiolcymru.sharepoint.com/teams/Regulatory/Permitting/_layouts/15/DocIdRedir.aspx?ID=REGU-409-3559005</Url>
      <Description>REGU-409-3559005</Description>
    </_dlc_DocIdUrl>
    <Site_x0020_Name xmlns="859f7ad6-93f6-4205-b62b-a17f28acbbac">Circular Waste Solutions – Liquid Waste  Treatment Facility</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SA5 4SF</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10 Meadow Street, Avonmouth, Bristol, BS11 9AR</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2024-06-20T23:00:00+00:00</Document_x0020_Date>
    <Facility_x0020_Address xmlns="859f7ad6-93f6-4205-b62b-a17f28acbbac">The Treatment Works, Titanium Road, Westfield Industrial Park, Swansea</Facility_x0020_Address>
    <Environment_x0020_Sub_x0020_Folder xmlns="859f7ad6-93f6-4205-b62b-a17f28acbbac">Licences applications</Environment_x0020_Sub_x0020_Folder>
    <Customer_x0020_Name xmlns="859f7ad6-93f6-4205-b62b-a17f28acbbac">Circular Waste Solutions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09BE069-8E20-41AB-8F93-A84B5C6D9F38}">
  <ds:schemaRefs>
    <ds:schemaRef ds:uri="Microsoft.SharePoint.Taxonomy.ContentTypeSync"/>
  </ds:schemaRefs>
</ds:datastoreItem>
</file>

<file path=customXml/itemProps2.xml><?xml version="1.0" encoding="utf-8"?>
<ds:datastoreItem xmlns:ds="http://schemas.openxmlformats.org/officeDocument/2006/customXml" ds:itemID="{A3B8B818-7CDE-49E7-B2C8-453B13279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3f546a9-c1c9-4c40-bfe0-8714c2c0a127"/>
    <ds:schemaRef ds:uri="005db27c-c37f-4c3b-898d-3fee1249b087"/>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4.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B254510B-D4D7-4402-BE0D-411464BC6D6B}">
  <ds:schemaRef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schemas.microsoft.com/sharepoint/v4"/>
    <ds:schemaRef ds:uri="9be56660-2c31-41ef-bc00-23e72f632f2a"/>
    <ds:schemaRef ds:uri="6e121689-de5b-41b9-a751-bfeda7fa2b07"/>
    <ds:schemaRef ds:uri="859f7ad6-93f6-4205-b62b-a17f28acbbac"/>
    <ds:schemaRef ds:uri="http://purl.org/dc/terms/"/>
    <ds:schemaRef ds:uri="83f546a9-c1c9-4c40-bfe0-8714c2c0a127"/>
    <ds:schemaRef ds:uri="005db27c-c37f-4c3b-898d-3fee1249b08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5450</Words>
  <Characters>32532</Characters>
  <Application>Microsoft Office Word</Application>
  <DocSecurity>0</DocSecurity>
  <Lines>271</Lines>
  <Paragraphs>75</Paragraphs>
  <ScaleCrop>false</ScaleCrop>
  <HeadingPairs>
    <vt:vector size="2" baseType="variant">
      <vt:variant>
        <vt:lpstr>Title</vt:lpstr>
      </vt:variant>
      <vt:variant>
        <vt:i4>1</vt:i4>
      </vt:variant>
    </vt:vector>
  </HeadingPairs>
  <TitlesOfParts>
    <vt:vector size="1" baseType="lpstr">
      <vt:lpstr>Circular Waste Solutions decision document DRAFT</vt:lpstr>
    </vt:vector>
  </TitlesOfParts>
  <Company>Environment Agency</Company>
  <LinksUpToDate>false</LinksUpToDate>
  <CharactersWithSpaces>37907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Waste Solutions decision document DRAFT</dc:title>
  <dc:creator>NRW</dc:creator>
  <cp:keywords/>
  <dc:description/>
  <cp:lastModifiedBy>Victoria Seller</cp:lastModifiedBy>
  <cp:revision>2</cp:revision>
  <cp:lastPrinted>2010-09-29T12:15:00Z</cp:lastPrinted>
  <dcterms:created xsi:type="dcterms:W3CDTF">2024-08-23T09:03:00Z</dcterms:created>
  <dcterms:modified xsi:type="dcterms:W3CDTF">2024-08-23T09:03:00Z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6ed13e7c-2634-43ed-ab52-4d0b37250cc5</vt:lpwstr>
  </property>
  <property fmtid="{D5CDD505-2E9C-101B-9397-08002B2CF9AE}" pid="11" name="AuthorIds_UIVersion_15360">
    <vt:lpwstr>2169</vt:lpwstr>
  </property>
  <property fmtid="{D5CDD505-2E9C-101B-9397-08002B2CF9AE}" pid="12" name="MediaServiceImageTags">
    <vt:lpwstr/>
  </property>
</Properties>
</file>