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167FFA" w:rsidRDefault="005B73A2" w:rsidP="0082402C">
      <w:pPr>
        <w:pStyle w:val="coverLicenceHolder"/>
        <w:pBdr>
          <w:top w:val="single" w:sz="4" w:space="25" w:color="auto"/>
        </w:pBdr>
        <w:ind w:left="3261"/>
        <w:rPr>
          <w:color w:val="FF0000"/>
          <w:sz w:val="22"/>
          <w:szCs w:val="22"/>
        </w:rPr>
      </w:pPr>
    </w:p>
    <w:p w14:paraId="3D54993D" w14:textId="0E5585FB" w:rsidR="005B73A2" w:rsidRPr="00B8643B" w:rsidRDefault="00717300" w:rsidP="0082402C">
      <w:pPr>
        <w:pStyle w:val="coverLicenceHolder"/>
        <w:pBdr>
          <w:top w:val="single" w:sz="4" w:space="25" w:color="auto"/>
        </w:pBdr>
        <w:ind w:left="3261"/>
        <w:rPr>
          <w:color w:val="000000" w:themeColor="text1"/>
          <w:sz w:val="22"/>
          <w:szCs w:val="22"/>
        </w:rPr>
      </w:pPr>
      <w:r w:rsidRPr="00B8643B">
        <w:rPr>
          <w:color w:val="000000" w:themeColor="text1"/>
          <w:sz w:val="22"/>
          <w:szCs w:val="22"/>
        </w:rPr>
        <w:fldChar w:fldCharType="begin"/>
      </w:r>
      <w:r w:rsidRPr="00B8643B">
        <w:rPr>
          <w:color w:val="000000" w:themeColor="text1"/>
          <w:sz w:val="22"/>
          <w:szCs w:val="22"/>
        </w:rPr>
        <w:instrText xml:space="preserve"> MERGEFIELD Site_Name </w:instrText>
      </w:r>
      <w:r w:rsidRPr="00B8643B">
        <w:rPr>
          <w:color w:val="000000" w:themeColor="text1"/>
          <w:sz w:val="22"/>
          <w:szCs w:val="22"/>
        </w:rPr>
        <w:fldChar w:fldCharType="separate"/>
      </w:r>
      <w:r w:rsidR="00B8643B" w:rsidRPr="00B8643B">
        <w:rPr>
          <w:noProof/>
          <w:color w:val="000000" w:themeColor="text1"/>
          <w:sz w:val="22"/>
          <w:szCs w:val="22"/>
        </w:rPr>
        <w:t>Reynalton Wastewater Treatment Works</w:t>
      </w:r>
      <w:r w:rsidRPr="00B8643B">
        <w:rPr>
          <w:color w:val="000000" w:themeColor="text1"/>
          <w:sz w:val="22"/>
          <w:szCs w:val="22"/>
        </w:rPr>
        <w:fldChar w:fldCharType="end"/>
      </w:r>
      <w:r w:rsidR="005B73A2" w:rsidRPr="00B8643B">
        <w:rPr>
          <w:color w:val="000000" w:themeColor="text1"/>
          <w:sz w:val="22"/>
          <w:szCs w:val="22"/>
        </w:rPr>
        <w:t xml:space="preserve"> </w:t>
      </w:r>
    </w:p>
    <w:p w14:paraId="718782F6" w14:textId="1C5533FC" w:rsidR="00717300" w:rsidRPr="00B8643B" w:rsidRDefault="00717300" w:rsidP="0082402C">
      <w:pPr>
        <w:pStyle w:val="coverLicenceHolder"/>
        <w:pBdr>
          <w:top w:val="single" w:sz="4" w:space="25" w:color="auto"/>
        </w:pBdr>
        <w:ind w:left="3261"/>
        <w:rPr>
          <w:color w:val="000000" w:themeColor="text1"/>
          <w:sz w:val="22"/>
          <w:szCs w:val="22"/>
        </w:rPr>
      </w:pPr>
      <w:r w:rsidRPr="00B8643B">
        <w:rPr>
          <w:color w:val="000000" w:themeColor="text1"/>
          <w:sz w:val="22"/>
          <w:szCs w:val="22"/>
        </w:rPr>
        <w:fldChar w:fldCharType="begin"/>
      </w:r>
      <w:r w:rsidRPr="00B8643B">
        <w:rPr>
          <w:color w:val="000000" w:themeColor="text1"/>
          <w:sz w:val="22"/>
          <w:szCs w:val="22"/>
        </w:rPr>
        <w:instrText xml:space="preserve"> MERGEFIELD DSI_ADD2 </w:instrText>
      </w:r>
      <w:r w:rsidRPr="00B8643B">
        <w:rPr>
          <w:color w:val="000000" w:themeColor="text1"/>
          <w:sz w:val="22"/>
          <w:szCs w:val="22"/>
        </w:rPr>
        <w:fldChar w:fldCharType="separate"/>
      </w:r>
      <w:r w:rsidR="00B8643B" w:rsidRPr="00B8643B">
        <w:rPr>
          <w:noProof/>
          <w:color w:val="000000" w:themeColor="text1"/>
          <w:sz w:val="22"/>
          <w:szCs w:val="22"/>
        </w:rPr>
        <w:t>Track opposite Church</w:t>
      </w:r>
      <w:r w:rsidRPr="00B8643B">
        <w:rPr>
          <w:color w:val="000000" w:themeColor="text1"/>
          <w:sz w:val="22"/>
          <w:szCs w:val="22"/>
        </w:rPr>
        <w:fldChar w:fldCharType="end"/>
      </w:r>
    </w:p>
    <w:p w14:paraId="76B81458" w14:textId="49EEC43F" w:rsidR="00717300" w:rsidRPr="00B8643B" w:rsidRDefault="00717300" w:rsidP="0082402C">
      <w:pPr>
        <w:pStyle w:val="coverLicenceHolder"/>
        <w:pBdr>
          <w:top w:val="single" w:sz="4" w:space="25" w:color="auto"/>
        </w:pBdr>
        <w:ind w:left="3261"/>
        <w:rPr>
          <w:color w:val="000000" w:themeColor="text1"/>
          <w:sz w:val="22"/>
          <w:szCs w:val="22"/>
        </w:rPr>
      </w:pPr>
      <w:r w:rsidRPr="00B8643B">
        <w:rPr>
          <w:color w:val="000000" w:themeColor="text1"/>
          <w:sz w:val="22"/>
          <w:szCs w:val="22"/>
        </w:rPr>
        <w:fldChar w:fldCharType="begin"/>
      </w:r>
      <w:r w:rsidRPr="00B8643B">
        <w:rPr>
          <w:color w:val="000000" w:themeColor="text1"/>
          <w:sz w:val="22"/>
          <w:szCs w:val="22"/>
        </w:rPr>
        <w:instrText xml:space="preserve"> MERGEFIELD DSI_ADD3 </w:instrText>
      </w:r>
      <w:r w:rsidRPr="00B8643B">
        <w:rPr>
          <w:color w:val="000000" w:themeColor="text1"/>
          <w:sz w:val="22"/>
          <w:szCs w:val="22"/>
        </w:rPr>
        <w:fldChar w:fldCharType="separate"/>
      </w:r>
      <w:r w:rsidR="00B8643B" w:rsidRPr="00B8643B">
        <w:rPr>
          <w:noProof/>
          <w:color w:val="000000" w:themeColor="text1"/>
          <w:sz w:val="22"/>
          <w:szCs w:val="22"/>
        </w:rPr>
        <w:t>Reynalton</w:t>
      </w:r>
      <w:r w:rsidRPr="00B8643B">
        <w:rPr>
          <w:color w:val="000000" w:themeColor="text1"/>
          <w:sz w:val="22"/>
          <w:szCs w:val="22"/>
        </w:rPr>
        <w:fldChar w:fldCharType="end"/>
      </w:r>
    </w:p>
    <w:p w14:paraId="0EF17346" w14:textId="688E6E00" w:rsidR="00717300" w:rsidRPr="00B8643B" w:rsidRDefault="00717300" w:rsidP="0082402C">
      <w:pPr>
        <w:pStyle w:val="coverLicenceHolder"/>
        <w:pBdr>
          <w:top w:val="single" w:sz="4" w:space="25" w:color="auto"/>
        </w:pBdr>
        <w:ind w:left="3261"/>
        <w:rPr>
          <w:color w:val="000000" w:themeColor="text1"/>
          <w:sz w:val="22"/>
          <w:szCs w:val="22"/>
        </w:rPr>
      </w:pPr>
      <w:r w:rsidRPr="00B8643B">
        <w:rPr>
          <w:color w:val="000000" w:themeColor="text1"/>
          <w:sz w:val="22"/>
          <w:szCs w:val="22"/>
        </w:rPr>
        <w:fldChar w:fldCharType="begin"/>
      </w:r>
      <w:r w:rsidRPr="00B8643B">
        <w:rPr>
          <w:color w:val="000000" w:themeColor="text1"/>
          <w:sz w:val="22"/>
          <w:szCs w:val="22"/>
        </w:rPr>
        <w:instrText xml:space="preserve"> MERGEFIELD DSI_ADD4 </w:instrText>
      </w:r>
      <w:r w:rsidRPr="00B8643B">
        <w:rPr>
          <w:color w:val="000000" w:themeColor="text1"/>
          <w:sz w:val="22"/>
          <w:szCs w:val="22"/>
        </w:rPr>
        <w:fldChar w:fldCharType="separate"/>
      </w:r>
      <w:r w:rsidR="00B8643B" w:rsidRPr="00B8643B">
        <w:rPr>
          <w:noProof/>
          <w:color w:val="000000" w:themeColor="text1"/>
          <w:sz w:val="22"/>
          <w:szCs w:val="22"/>
        </w:rPr>
        <w:t>Pembrokeshire</w:t>
      </w:r>
      <w:r w:rsidRPr="00B8643B">
        <w:rPr>
          <w:color w:val="000000" w:themeColor="text1"/>
          <w:sz w:val="22"/>
          <w:szCs w:val="22"/>
        </w:rPr>
        <w:fldChar w:fldCharType="end"/>
      </w:r>
    </w:p>
    <w:p w14:paraId="5FE00F48" w14:textId="091E1B88" w:rsidR="005B73A2" w:rsidRPr="00B8643B" w:rsidRDefault="00717300" w:rsidP="0082402C">
      <w:pPr>
        <w:pStyle w:val="coverLicenceHolder"/>
        <w:pBdr>
          <w:top w:val="single" w:sz="4" w:space="25" w:color="auto"/>
        </w:pBdr>
        <w:ind w:left="3261"/>
        <w:rPr>
          <w:color w:val="000000" w:themeColor="text1"/>
          <w:sz w:val="22"/>
          <w:szCs w:val="22"/>
        </w:rPr>
      </w:pPr>
      <w:r w:rsidRPr="00B8643B">
        <w:rPr>
          <w:color w:val="000000" w:themeColor="text1"/>
          <w:sz w:val="22"/>
          <w:szCs w:val="22"/>
        </w:rPr>
        <w:fldChar w:fldCharType="begin"/>
      </w:r>
      <w:r w:rsidRPr="00B8643B">
        <w:rPr>
          <w:color w:val="000000" w:themeColor="text1"/>
          <w:sz w:val="22"/>
          <w:szCs w:val="22"/>
        </w:rPr>
        <w:instrText xml:space="preserve"> MERGEFIELD DSI_POST_CODE </w:instrText>
      </w:r>
      <w:r w:rsidRPr="00B8643B">
        <w:rPr>
          <w:color w:val="000000" w:themeColor="text1"/>
          <w:sz w:val="22"/>
          <w:szCs w:val="22"/>
        </w:rPr>
        <w:fldChar w:fldCharType="separate"/>
      </w:r>
      <w:r w:rsidR="00B8643B" w:rsidRPr="00B8643B">
        <w:rPr>
          <w:noProof/>
          <w:color w:val="000000" w:themeColor="text1"/>
          <w:sz w:val="22"/>
          <w:szCs w:val="22"/>
        </w:rPr>
        <w:t>SA68 0PG</w:t>
      </w:r>
      <w:r w:rsidRPr="00B8643B">
        <w:rPr>
          <w:color w:val="000000" w:themeColor="text1"/>
          <w:sz w:val="22"/>
          <w:szCs w:val="22"/>
        </w:rPr>
        <w:fldChar w:fldCharType="end"/>
      </w:r>
    </w:p>
    <w:p w14:paraId="31B7289B" w14:textId="77777777" w:rsidR="005B73A2" w:rsidRPr="00B8643B"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B8643B"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B8643B"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B8643B">
        <w:rPr>
          <w:rFonts w:cs="Arial"/>
          <w:color w:val="000000" w:themeColor="text1"/>
          <w:sz w:val="22"/>
          <w:szCs w:val="22"/>
        </w:rPr>
        <w:t>Variation</w:t>
      </w:r>
      <w:r w:rsidR="003F2D1E" w:rsidRPr="00B8643B">
        <w:rPr>
          <w:rFonts w:cs="Arial"/>
          <w:color w:val="000000" w:themeColor="text1"/>
          <w:sz w:val="22"/>
          <w:szCs w:val="22"/>
        </w:rPr>
        <w:t xml:space="preserve"> </w:t>
      </w:r>
      <w:r w:rsidRPr="00B8643B">
        <w:rPr>
          <w:rFonts w:cs="Arial"/>
          <w:color w:val="000000" w:themeColor="text1"/>
          <w:sz w:val="22"/>
          <w:szCs w:val="22"/>
        </w:rPr>
        <w:t>number</w:t>
      </w:r>
    </w:p>
    <w:p w14:paraId="47F2863B" w14:textId="56AE8AE2" w:rsidR="003370AB" w:rsidRPr="00B8643B"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B8643B">
        <w:rPr>
          <w:rFonts w:cs="Arial"/>
          <w:color w:val="000000" w:themeColor="text1"/>
          <w:sz w:val="22"/>
          <w:szCs w:val="22"/>
        </w:rPr>
        <w:fldChar w:fldCharType="begin"/>
      </w:r>
      <w:r w:rsidRPr="00B8643B">
        <w:rPr>
          <w:rFonts w:cs="Arial"/>
          <w:color w:val="000000" w:themeColor="text1"/>
          <w:sz w:val="22"/>
          <w:szCs w:val="22"/>
        </w:rPr>
        <w:instrText xml:space="preserve"> MERGEFIELD PAN </w:instrText>
      </w:r>
      <w:r w:rsidRPr="00B8643B">
        <w:rPr>
          <w:rFonts w:cs="Arial"/>
          <w:color w:val="000000" w:themeColor="text1"/>
          <w:sz w:val="22"/>
          <w:szCs w:val="22"/>
        </w:rPr>
        <w:fldChar w:fldCharType="separate"/>
      </w:r>
      <w:r w:rsidR="00B8643B" w:rsidRPr="00B8643B">
        <w:rPr>
          <w:rFonts w:cs="Arial"/>
          <w:noProof/>
          <w:color w:val="000000" w:themeColor="text1"/>
          <w:sz w:val="22"/>
          <w:szCs w:val="22"/>
        </w:rPr>
        <w:t>PAN-025809</w:t>
      </w:r>
      <w:r w:rsidRPr="00B8643B">
        <w:rPr>
          <w:rFonts w:cs="Arial"/>
          <w:color w:val="000000" w:themeColor="text1"/>
          <w:sz w:val="22"/>
          <w:szCs w:val="22"/>
        </w:rPr>
        <w:fldChar w:fldCharType="end"/>
      </w:r>
    </w:p>
    <w:p w14:paraId="3E146199" w14:textId="77777777" w:rsidR="00E84C8B" w:rsidRPr="00B8643B" w:rsidRDefault="004F05BF" w:rsidP="0082402C">
      <w:pPr>
        <w:pStyle w:val="coverAuthNos"/>
        <w:spacing w:before="480"/>
        <w:ind w:left="3261"/>
        <w:rPr>
          <w:rFonts w:cs="Arial"/>
          <w:color w:val="000000" w:themeColor="text1"/>
          <w:sz w:val="22"/>
          <w:szCs w:val="22"/>
          <w:lang w:val="de-DE"/>
        </w:rPr>
      </w:pPr>
      <w:r w:rsidRPr="00B8643B">
        <w:rPr>
          <w:rFonts w:cs="Arial"/>
          <w:color w:val="000000" w:themeColor="text1"/>
          <w:sz w:val="22"/>
          <w:szCs w:val="22"/>
          <w:lang w:val="de-DE"/>
        </w:rPr>
        <w:t>P</w:t>
      </w:r>
      <w:r w:rsidR="00E84C8B" w:rsidRPr="00B8643B">
        <w:rPr>
          <w:rFonts w:cs="Arial"/>
          <w:color w:val="000000" w:themeColor="text1"/>
          <w:sz w:val="22"/>
          <w:szCs w:val="22"/>
          <w:lang w:val="de-DE"/>
        </w:rPr>
        <w:t>ermit number</w:t>
      </w:r>
    </w:p>
    <w:p w14:paraId="2EF0EE18" w14:textId="03BF2D6A" w:rsidR="00E84C8B" w:rsidRPr="00B8643B" w:rsidRDefault="006C214E" w:rsidP="0082402C">
      <w:pPr>
        <w:pStyle w:val="coverAuthNos"/>
        <w:ind w:left="3261"/>
        <w:rPr>
          <w:rFonts w:cs="Arial"/>
          <w:color w:val="000000" w:themeColor="text1"/>
          <w:sz w:val="22"/>
          <w:szCs w:val="22"/>
          <w:lang w:val="de-DE"/>
        </w:rPr>
      </w:pPr>
      <w:r w:rsidRPr="00B8643B">
        <w:rPr>
          <w:rFonts w:cs="Arial"/>
          <w:color w:val="000000" w:themeColor="text1"/>
          <w:sz w:val="22"/>
          <w:szCs w:val="22"/>
          <w:lang w:val="de-DE"/>
        </w:rPr>
        <w:fldChar w:fldCharType="begin"/>
      </w:r>
      <w:r w:rsidRPr="00B8643B">
        <w:rPr>
          <w:rFonts w:cs="Arial"/>
          <w:color w:val="000000" w:themeColor="text1"/>
          <w:sz w:val="22"/>
          <w:szCs w:val="22"/>
          <w:lang w:val="de-DE"/>
        </w:rPr>
        <w:instrText xml:space="preserve"> MERGEFIELD "FE_Permit_Number" </w:instrText>
      </w:r>
      <w:r w:rsidRPr="00B8643B">
        <w:rPr>
          <w:rFonts w:cs="Arial"/>
          <w:color w:val="000000" w:themeColor="text1"/>
          <w:sz w:val="22"/>
          <w:szCs w:val="22"/>
          <w:lang w:val="de-DE"/>
        </w:rPr>
        <w:fldChar w:fldCharType="separate"/>
      </w:r>
      <w:r w:rsidR="00B8643B" w:rsidRPr="00B8643B">
        <w:rPr>
          <w:rFonts w:cs="Arial"/>
          <w:noProof/>
          <w:color w:val="000000" w:themeColor="text1"/>
          <w:sz w:val="22"/>
          <w:szCs w:val="22"/>
          <w:lang w:val="de-DE"/>
        </w:rPr>
        <w:t>BN0280301</w:t>
      </w:r>
      <w:r w:rsidRPr="00B8643B">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66770BD8" w:rsidR="00AC41E4" w:rsidRPr="00B8643B" w:rsidRDefault="00850177" w:rsidP="00DD732B">
      <w:pPr>
        <w:pStyle w:val="coverAuthNos"/>
        <w:spacing w:line="240" w:lineRule="auto"/>
        <w:ind w:left="-284"/>
        <w:jc w:val="center"/>
        <w:rPr>
          <w:b/>
          <w:color w:val="000000" w:themeColor="text1"/>
          <w:sz w:val="36"/>
          <w:szCs w:val="36"/>
        </w:rPr>
      </w:pPr>
      <w:r w:rsidRPr="00B8643B">
        <w:rPr>
          <w:b/>
          <w:color w:val="000000" w:themeColor="text1"/>
          <w:sz w:val="36"/>
          <w:szCs w:val="36"/>
        </w:rPr>
        <w:br w:type="page"/>
      </w:r>
      <w:r w:rsidR="00717300" w:rsidRPr="00B8643B">
        <w:rPr>
          <w:b/>
          <w:color w:val="000000" w:themeColor="text1"/>
          <w:sz w:val="36"/>
          <w:szCs w:val="36"/>
        </w:rPr>
        <w:lastRenderedPageBreak/>
        <w:fldChar w:fldCharType="begin"/>
      </w:r>
      <w:r w:rsidR="00717300" w:rsidRPr="00B8643B">
        <w:rPr>
          <w:b/>
          <w:color w:val="000000" w:themeColor="text1"/>
          <w:sz w:val="36"/>
          <w:szCs w:val="36"/>
        </w:rPr>
        <w:instrText xml:space="preserve"> MERGEFIELD Site_Name </w:instrText>
      </w:r>
      <w:r w:rsidR="00717300" w:rsidRPr="00B8643B">
        <w:rPr>
          <w:b/>
          <w:color w:val="000000" w:themeColor="text1"/>
          <w:sz w:val="36"/>
          <w:szCs w:val="36"/>
        </w:rPr>
        <w:fldChar w:fldCharType="separate"/>
      </w:r>
      <w:r w:rsidR="00B8643B" w:rsidRPr="00B8643B">
        <w:rPr>
          <w:b/>
          <w:noProof/>
          <w:color w:val="000000" w:themeColor="text1"/>
          <w:sz w:val="36"/>
          <w:szCs w:val="36"/>
        </w:rPr>
        <w:t>Reynalton Wastewater Treatment Works</w:t>
      </w:r>
      <w:r w:rsidR="00717300" w:rsidRPr="00B8643B">
        <w:rPr>
          <w:b/>
          <w:color w:val="000000" w:themeColor="text1"/>
          <w:sz w:val="36"/>
          <w:szCs w:val="36"/>
        </w:rPr>
        <w:fldChar w:fldCharType="end"/>
      </w:r>
    </w:p>
    <w:p w14:paraId="2E34D8F8" w14:textId="01399373" w:rsidR="003370AB" w:rsidRPr="00B8643B" w:rsidRDefault="00AF08C3" w:rsidP="00DD732B">
      <w:pPr>
        <w:pStyle w:val="Heading1nonum"/>
        <w:spacing w:before="80" w:after="0" w:line="240" w:lineRule="auto"/>
        <w:ind w:left="-284"/>
        <w:jc w:val="center"/>
        <w:rPr>
          <w:color w:val="000000" w:themeColor="text1"/>
          <w:szCs w:val="36"/>
        </w:rPr>
      </w:pPr>
      <w:r w:rsidRPr="00B8643B">
        <w:rPr>
          <w:color w:val="000000" w:themeColor="text1"/>
          <w:szCs w:val="36"/>
        </w:rPr>
        <w:t>P</w:t>
      </w:r>
      <w:r w:rsidR="003370AB" w:rsidRPr="00B8643B">
        <w:rPr>
          <w:color w:val="000000" w:themeColor="text1"/>
          <w:szCs w:val="36"/>
        </w:rPr>
        <w:t xml:space="preserve">ermit </w:t>
      </w:r>
      <w:r w:rsidR="00BE5E02" w:rsidRPr="00B8643B">
        <w:rPr>
          <w:color w:val="000000" w:themeColor="text1"/>
          <w:szCs w:val="36"/>
        </w:rPr>
        <w:t>n</w:t>
      </w:r>
      <w:r w:rsidR="003370AB" w:rsidRPr="00B8643B">
        <w:rPr>
          <w:color w:val="000000" w:themeColor="text1"/>
          <w:szCs w:val="36"/>
        </w:rPr>
        <w:t xml:space="preserve">umber </w:t>
      </w:r>
      <w:r w:rsidR="00CC5CC5" w:rsidRPr="00B8643B">
        <w:rPr>
          <w:color w:val="000000" w:themeColor="text1"/>
          <w:szCs w:val="36"/>
        </w:rPr>
        <w:fldChar w:fldCharType="begin"/>
      </w:r>
      <w:r w:rsidR="00CC5CC5" w:rsidRPr="00B8643B">
        <w:rPr>
          <w:color w:val="000000" w:themeColor="text1"/>
          <w:szCs w:val="36"/>
        </w:rPr>
        <w:instrText xml:space="preserve"> MERGEFIELD FE_Permit_Number </w:instrText>
      </w:r>
      <w:r w:rsidR="00CC5CC5" w:rsidRPr="00B8643B">
        <w:rPr>
          <w:color w:val="000000" w:themeColor="text1"/>
          <w:szCs w:val="36"/>
        </w:rPr>
        <w:fldChar w:fldCharType="separate"/>
      </w:r>
      <w:r w:rsidR="00B8643B" w:rsidRPr="00B8643B">
        <w:rPr>
          <w:noProof/>
          <w:color w:val="000000" w:themeColor="text1"/>
          <w:szCs w:val="36"/>
        </w:rPr>
        <w:t>BN0280301</w:t>
      </w:r>
      <w:r w:rsidR="00CC5CC5" w:rsidRPr="00B8643B">
        <w:rPr>
          <w:color w:val="000000" w:themeColor="text1"/>
          <w:szCs w:val="36"/>
        </w:rPr>
        <w:fldChar w:fldCharType="end"/>
      </w:r>
    </w:p>
    <w:bookmarkEnd w:id="0"/>
    <w:bookmarkEnd w:id="1"/>
    <w:p w14:paraId="3C746A8D" w14:textId="77777777" w:rsidR="003370AB" w:rsidRPr="00B8643B" w:rsidRDefault="003370AB" w:rsidP="00DD732B">
      <w:pPr>
        <w:pStyle w:val="Heading1nonum"/>
        <w:ind w:left="-284"/>
        <w:rPr>
          <w:color w:val="000000" w:themeColor="text1"/>
        </w:rPr>
      </w:pPr>
      <w:r w:rsidRPr="00B8643B">
        <w:rPr>
          <w:color w:val="000000" w:themeColor="text1"/>
        </w:rPr>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13672222" w14:textId="77777777" w:rsidR="004B558E" w:rsidRDefault="004B558E" w:rsidP="004B558E">
      <w:pPr>
        <w:pStyle w:val="Draftingnote"/>
        <w:spacing w:before="120" w:after="120" w:line="240" w:lineRule="auto"/>
        <w:ind w:left="-284"/>
        <w:rPr>
          <w:rFonts w:cs="Arial"/>
          <w:i w:val="0"/>
          <w:color w:val="000000"/>
          <w:sz w:val="22"/>
          <w:szCs w:val="22"/>
        </w:rPr>
      </w:pPr>
      <w:r w:rsidRPr="00BB41C1">
        <w:rPr>
          <w:rFonts w:cs="Arial"/>
          <w:i w:val="0"/>
          <w:color w:val="000000"/>
          <w:sz w:val="22"/>
          <w:szCs w:val="22"/>
        </w:rPr>
        <w:t>This permit variation and consolidation is to reflect asset improvements that have been agreed between Natural Resources Wales and Dŵr Cymru Cyfyngedig as part of the National Environment Programme. This permit requires the operator to install MCERTS flow monitoring.</w:t>
      </w:r>
    </w:p>
    <w:p w14:paraId="479AC6B3" w14:textId="77777777" w:rsidR="009D5F6A" w:rsidRDefault="00A467B6" w:rsidP="002A1A2C">
      <w:pPr>
        <w:pStyle w:val="Draftingnote"/>
        <w:spacing w:before="120" w:after="120" w:line="240" w:lineRule="auto"/>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34EA2C3" w14:textId="116D1CFC" w:rsidR="00E84C8B" w:rsidRDefault="00E84C8B" w:rsidP="002A1A2C">
      <w:pPr>
        <w:pStyle w:val="BodyText2"/>
        <w:spacing w:before="120" w:after="120"/>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1D783F48" w14:textId="77777777" w:rsidTr="00DD732B">
        <w:tc>
          <w:tcPr>
            <w:tcW w:w="2836" w:type="dxa"/>
            <w:tcBorders>
              <w:left w:val="nil"/>
              <w:right w:val="nil"/>
            </w:tcBorders>
          </w:tcPr>
          <w:p w14:paraId="228246DF" w14:textId="2A3B22A3" w:rsidR="00CC0A8F" w:rsidRPr="00B8643B" w:rsidRDefault="00CC0A8F" w:rsidP="00CC0A8F">
            <w:pPr>
              <w:pStyle w:val="Tablebody"/>
              <w:spacing w:before="40" w:after="40" w:line="270" w:lineRule="exact"/>
              <w:rPr>
                <w:rFonts w:ascii="Arial" w:hAnsi="Arial" w:cs="Arial"/>
                <w:color w:val="000000" w:themeColor="text1"/>
                <w:sz w:val="22"/>
                <w:szCs w:val="22"/>
              </w:rPr>
            </w:pPr>
            <w:r w:rsidRPr="00B8643B">
              <w:rPr>
                <w:rFonts w:ascii="Arial" w:hAnsi="Arial" w:cs="Arial"/>
                <w:color w:val="000000" w:themeColor="text1"/>
                <w:sz w:val="22"/>
                <w:szCs w:val="22"/>
              </w:rPr>
              <w:t xml:space="preserve">Regulator-initiated variation </w:t>
            </w:r>
            <w:r w:rsidRPr="00B8643B">
              <w:rPr>
                <w:rFonts w:ascii="Arial" w:hAnsi="Arial" w:cs="Arial"/>
                <w:color w:val="000000" w:themeColor="text1"/>
                <w:sz w:val="22"/>
                <w:szCs w:val="22"/>
              </w:rPr>
              <w:fldChar w:fldCharType="begin"/>
            </w:r>
            <w:r w:rsidRPr="00B8643B">
              <w:rPr>
                <w:rFonts w:ascii="Arial" w:hAnsi="Arial" w:cs="Arial"/>
                <w:color w:val="000000" w:themeColor="text1"/>
                <w:sz w:val="22"/>
                <w:szCs w:val="22"/>
              </w:rPr>
              <w:instrText xml:space="preserve"> MERGEFIELD PAN </w:instrText>
            </w:r>
            <w:r w:rsidRPr="00B8643B">
              <w:rPr>
                <w:rFonts w:ascii="Arial" w:hAnsi="Arial" w:cs="Arial"/>
                <w:color w:val="000000" w:themeColor="text1"/>
                <w:sz w:val="22"/>
                <w:szCs w:val="22"/>
              </w:rPr>
              <w:fldChar w:fldCharType="separate"/>
            </w:r>
            <w:r w:rsidR="00B8643B" w:rsidRPr="00B8643B">
              <w:rPr>
                <w:rFonts w:ascii="Arial" w:hAnsi="Arial" w:cs="Arial"/>
                <w:noProof/>
                <w:color w:val="000000" w:themeColor="text1"/>
                <w:sz w:val="22"/>
                <w:szCs w:val="22"/>
              </w:rPr>
              <w:t>PAN-025809</w:t>
            </w:r>
            <w:r w:rsidRPr="00B8643B">
              <w:rPr>
                <w:rFonts w:ascii="Arial" w:hAnsi="Arial" w:cs="Arial"/>
                <w:color w:val="000000" w:themeColor="text1"/>
                <w:sz w:val="22"/>
                <w:szCs w:val="22"/>
              </w:rPr>
              <w:fldChar w:fldCharType="end"/>
            </w:r>
          </w:p>
        </w:tc>
        <w:tc>
          <w:tcPr>
            <w:tcW w:w="1701" w:type="dxa"/>
            <w:tcBorders>
              <w:left w:val="nil"/>
              <w:right w:val="nil"/>
            </w:tcBorders>
          </w:tcPr>
          <w:p w14:paraId="56AF8206" w14:textId="56B98FAE" w:rsidR="00CC0A8F" w:rsidRPr="00B8643B" w:rsidRDefault="00B8643B" w:rsidP="00CC0A8F">
            <w:pPr>
              <w:pStyle w:val="Tablebody"/>
              <w:spacing w:before="40" w:after="40" w:line="270" w:lineRule="exact"/>
              <w:rPr>
                <w:rFonts w:ascii="Arial" w:hAnsi="Arial" w:cs="Arial"/>
                <w:color w:val="000000" w:themeColor="text1"/>
                <w:sz w:val="22"/>
                <w:szCs w:val="22"/>
              </w:rPr>
            </w:pPr>
            <w:r w:rsidRPr="00B8643B">
              <w:rPr>
                <w:rFonts w:ascii="Arial" w:hAnsi="Arial" w:cs="Arial"/>
                <w:color w:val="000000" w:themeColor="text1"/>
                <w:sz w:val="22"/>
                <w:szCs w:val="22"/>
              </w:rPr>
              <w:t>22/05/2024</w:t>
            </w:r>
          </w:p>
        </w:tc>
        <w:tc>
          <w:tcPr>
            <w:tcW w:w="3935" w:type="dxa"/>
            <w:tcBorders>
              <w:left w:val="nil"/>
              <w:right w:val="nil"/>
            </w:tcBorders>
          </w:tcPr>
          <w:p w14:paraId="261C0F00" w14:textId="4DBC4A72" w:rsidR="00E9787C" w:rsidRPr="00CE57D2" w:rsidRDefault="004B558E" w:rsidP="00E9787C">
            <w:pPr>
              <w:pStyle w:val="Tablebody"/>
              <w:spacing w:before="40" w:after="40" w:line="270" w:lineRule="exact"/>
              <w:rPr>
                <w:rFonts w:ascii="Arial" w:hAnsi="Arial" w:cs="Arial"/>
                <w:color w:val="auto"/>
                <w:sz w:val="22"/>
                <w:szCs w:val="22"/>
              </w:rPr>
            </w:pPr>
            <w:r w:rsidRPr="004B558E">
              <w:rPr>
                <w:rFonts w:ascii="Arial" w:hAnsi="Arial" w:cs="Arial"/>
                <w:color w:val="auto"/>
                <w:sz w:val="22"/>
                <w:szCs w:val="22"/>
              </w:rPr>
              <w:t>Variation of permit initiated under PR19 review programme to incorporate flow monitoring to be delivered under AMP7.</w:t>
            </w:r>
          </w:p>
        </w:tc>
      </w:tr>
      <w:tr w:rsidR="00A40593" w:rsidRPr="008016C5" w14:paraId="151D4571" w14:textId="77777777" w:rsidTr="00DD732B">
        <w:tc>
          <w:tcPr>
            <w:tcW w:w="2836" w:type="dxa"/>
            <w:tcBorders>
              <w:left w:val="nil"/>
              <w:right w:val="nil"/>
            </w:tcBorders>
          </w:tcPr>
          <w:p w14:paraId="29205D30" w14:textId="55E5EC87"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Variation</w:t>
            </w:r>
            <w:r w:rsidRPr="00B8643B">
              <w:rPr>
                <w:rFonts w:ascii="Arial" w:hAnsi="Arial" w:cs="Arial"/>
                <w:color w:val="000000" w:themeColor="text1"/>
                <w:sz w:val="22"/>
                <w:szCs w:val="22"/>
              </w:rPr>
              <w:t xml:space="preserve"> determined </w:t>
            </w:r>
            <w:r w:rsidR="00CC5CC5" w:rsidRPr="00B8643B">
              <w:rPr>
                <w:rFonts w:ascii="Arial" w:hAnsi="Arial" w:cs="Arial"/>
                <w:color w:val="000000" w:themeColor="text1"/>
                <w:sz w:val="22"/>
                <w:szCs w:val="22"/>
              </w:rPr>
              <w:fldChar w:fldCharType="begin"/>
            </w:r>
            <w:r w:rsidR="00CC5CC5" w:rsidRPr="00B8643B">
              <w:rPr>
                <w:rFonts w:ascii="Arial" w:hAnsi="Arial" w:cs="Arial"/>
                <w:color w:val="000000" w:themeColor="text1"/>
                <w:sz w:val="22"/>
                <w:szCs w:val="22"/>
              </w:rPr>
              <w:instrText xml:space="preserve"> MERGEFIELD FE_Permit_Number </w:instrText>
            </w:r>
            <w:r w:rsidR="00CC5CC5" w:rsidRPr="00B8643B">
              <w:rPr>
                <w:rFonts w:ascii="Arial" w:hAnsi="Arial" w:cs="Arial"/>
                <w:color w:val="000000" w:themeColor="text1"/>
                <w:sz w:val="22"/>
                <w:szCs w:val="22"/>
              </w:rPr>
              <w:fldChar w:fldCharType="separate"/>
            </w:r>
            <w:r w:rsidR="00B8643B" w:rsidRPr="00B8643B">
              <w:rPr>
                <w:rFonts w:ascii="Arial" w:hAnsi="Arial" w:cs="Arial"/>
                <w:noProof/>
                <w:color w:val="000000" w:themeColor="text1"/>
                <w:sz w:val="22"/>
                <w:szCs w:val="22"/>
              </w:rPr>
              <w:t>BN0280301</w:t>
            </w:r>
            <w:r w:rsidR="00CC5CC5" w:rsidRPr="00B8643B">
              <w:rPr>
                <w:rFonts w:ascii="Arial" w:hAnsi="Arial" w:cs="Arial"/>
                <w:color w:val="000000" w:themeColor="text1"/>
                <w:sz w:val="22"/>
                <w:szCs w:val="22"/>
              </w:rPr>
              <w:fldChar w:fldCharType="end"/>
            </w:r>
            <w:r w:rsidRPr="00B8643B">
              <w:rPr>
                <w:rFonts w:ascii="Arial" w:hAnsi="Arial" w:cs="Arial"/>
                <w:color w:val="000000" w:themeColor="text1"/>
                <w:sz w:val="22"/>
                <w:szCs w:val="22"/>
              </w:rPr>
              <w:t xml:space="preserve"> </w:t>
            </w:r>
          </w:p>
        </w:tc>
        <w:tc>
          <w:tcPr>
            <w:tcW w:w="1701" w:type="dxa"/>
            <w:tcBorders>
              <w:left w:val="nil"/>
              <w:right w:val="nil"/>
            </w:tcBorders>
          </w:tcPr>
          <w:p w14:paraId="59A3BE79" w14:textId="477308A9" w:rsidR="00A40593" w:rsidRPr="00CE57D2" w:rsidRDefault="005855B3" w:rsidP="00E1303A">
            <w:pPr>
              <w:pStyle w:val="Tablebody"/>
              <w:spacing w:before="40" w:after="40" w:line="270" w:lineRule="exact"/>
              <w:rPr>
                <w:rFonts w:ascii="Arial" w:hAnsi="Arial" w:cs="Arial"/>
                <w:color w:val="auto"/>
                <w:sz w:val="22"/>
                <w:szCs w:val="22"/>
              </w:rPr>
            </w:pPr>
            <w:r w:rsidRPr="005855B3">
              <w:rPr>
                <w:rFonts w:ascii="Arial" w:hAnsi="Arial" w:cs="Arial"/>
                <w:color w:val="000000" w:themeColor="text1"/>
                <w:sz w:val="22"/>
                <w:szCs w:val="22"/>
              </w:rPr>
              <w:t>01/08/2024</w:t>
            </w:r>
          </w:p>
        </w:tc>
        <w:tc>
          <w:tcPr>
            <w:tcW w:w="3935" w:type="dxa"/>
            <w:tcBorders>
              <w:left w:val="nil"/>
              <w:right w:val="nil"/>
            </w:tcBorders>
          </w:tcPr>
          <w:p w14:paraId="79CEFF18" w14:textId="15ADE152"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w:t>
            </w:r>
            <w:r w:rsidRPr="00B8643B">
              <w:rPr>
                <w:rFonts w:ascii="Arial" w:hAnsi="Arial" w:cs="Arial"/>
                <w:color w:val="000000" w:themeColor="text1"/>
                <w:sz w:val="22"/>
                <w:szCs w:val="22"/>
              </w:rPr>
              <w:t>ied and consolidated permit issued in modern condition format</w:t>
            </w:r>
            <w:r w:rsidR="00FB2CFC" w:rsidRPr="00CE57D2">
              <w:rPr>
                <w:rFonts w:ascii="Arial" w:hAnsi="Arial" w:cs="Arial"/>
                <w:color w:val="auto"/>
                <w:sz w:val="22"/>
                <w:szCs w:val="22"/>
              </w:rPr>
              <w:t xml:space="preserve"> to Dŵr Cymru Cyfyngedig</w:t>
            </w:r>
            <w:r w:rsidRPr="00CE57D2">
              <w:rPr>
                <w:rFonts w:ascii="Arial" w:hAnsi="Arial" w:cs="Arial"/>
                <w:color w:val="auto"/>
                <w:sz w:val="22"/>
                <w:szCs w:val="22"/>
              </w:rPr>
              <w:t>.</w:t>
            </w:r>
          </w:p>
        </w:tc>
      </w:tr>
    </w:tbl>
    <w:p w14:paraId="08A8E450" w14:textId="7D7ED789" w:rsidR="004F05BF" w:rsidRDefault="00DF16C8" w:rsidP="003D55AA">
      <w:pPr>
        <w:pStyle w:val="Heading3nonum"/>
        <w:ind w:left="-425"/>
        <w:rPr>
          <w:sz w:val="22"/>
          <w:szCs w:val="22"/>
        </w:rPr>
      </w:pPr>
      <w:r w:rsidRPr="00C31D2C">
        <w:rPr>
          <w:sz w:val="22"/>
          <w:szCs w:val="22"/>
        </w:rPr>
        <w:t xml:space="preserve">End of </w:t>
      </w:r>
      <w:r>
        <w:rPr>
          <w:sz w:val="22"/>
          <w:szCs w:val="22"/>
        </w:rPr>
        <w:t>i</w:t>
      </w:r>
      <w:r w:rsidRPr="00C31D2C">
        <w:rPr>
          <w:sz w:val="22"/>
          <w:szCs w:val="22"/>
        </w:rPr>
        <w:t>ntroductory note</w:t>
      </w:r>
      <w:r w:rsidR="003D55AA">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5855B3">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8A2015C"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Pr="00B8643B" w:rsidRDefault="00FF6887" w:rsidP="00167FFA">
      <w:pPr>
        <w:pStyle w:val="Data"/>
        <w:rPr>
          <w:rStyle w:val="change"/>
          <w:rFonts w:cs="Arial"/>
          <w:color w:val="auto"/>
          <w:sz w:val="22"/>
          <w:szCs w:val="22"/>
        </w:rPr>
      </w:pPr>
    </w:p>
    <w:p w14:paraId="51DFBE7B" w14:textId="031B19FD" w:rsidR="00A40593" w:rsidRPr="00B8643B" w:rsidRDefault="00CE57D2" w:rsidP="00A40593">
      <w:pPr>
        <w:pStyle w:val="Heading3nonum"/>
        <w:spacing w:before="0"/>
        <w:ind w:right="1701"/>
        <w:rPr>
          <w:rFonts w:cs="Arial"/>
          <w:bCs/>
          <w:color w:val="auto"/>
          <w:sz w:val="22"/>
          <w:szCs w:val="22"/>
        </w:rPr>
      </w:pPr>
      <w:r w:rsidRPr="00B8643B">
        <w:rPr>
          <w:rFonts w:cs="Arial"/>
          <w:bCs/>
          <w:color w:val="auto"/>
          <w:sz w:val="22"/>
          <w:szCs w:val="22"/>
        </w:rPr>
        <w:t>p</w:t>
      </w:r>
      <w:r w:rsidR="00A40593" w:rsidRPr="00B8643B">
        <w:rPr>
          <w:rFonts w:cs="Arial"/>
          <w:bCs/>
          <w:color w:val="auto"/>
          <w:sz w:val="22"/>
          <w:szCs w:val="22"/>
        </w:rPr>
        <w:t>ermit number</w:t>
      </w:r>
    </w:p>
    <w:p w14:paraId="0FDB94C2" w14:textId="26CFFE8A" w:rsidR="00093C7B" w:rsidRPr="00B8643B" w:rsidRDefault="00093C7B" w:rsidP="00A40593">
      <w:pPr>
        <w:pStyle w:val="Data"/>
        <w:ind w:right="1701"/>
        <w:rPr>
          <w:rStyle w:val="licenceno"/>
          <w:rFonts w:cs="Arial"/>
          <w:color w:val="auto"/>
          <w:sz w:val="22"/>
          <w:szCs w:val="22"/>
        </w:rPr>
      </w:pPr>
      <w:r w:rsidRPr="00B8643B">
        <w:rPr>
          <w:rStyle w:val="licenceno"/>
          <w:rFonts w:cs="Arial"/>
          <w:color w:val="auto"/>
          <w:sz w:val="22"/>
          <w:szCs w:val="22"/>
        </w:rPr>
        <w:fldChar w:fldCharType="begin"/>
      </w:r>
      <w:r w:rsidRPr="00B8643B">
        <w:rPr>
          <w:rStyle w:val="licenceno"/>
          <w:rFonts w:cs="Arial"/>
          <w:color w:val="auto"/>
          <w:sz w:val="22"/>
          <w:szCs w:val="22"/>
        </w:rPr>
        <w:instrText xml:space="preserve"> MERGEFIELD FE_Permit_Number </w:instrText>
      </w:r>
      <w:r w:rsidRPr="00B8643B">
        <w:rPr>
          <w:rStyle w:val="licenceno"/>
          <w:rFonts w:cs="Arial"/>
          <w:color w:val="auto"/>
          <w:sz w:val="22"/>
          <w:szCs w:val="22"/>
        </w:rPr>
        <w:fldChar w:fldCharType="separate"/>
      </w:r>
      <w:r w:rsidR="00B8643B" w:rsidRPr="00B8643B">
        <w:rPr>
          <w:rStyle w:val="licenceno"/>
          <w:rFonts w:cs="Arial"/>
          <w:noProof/>
          <w:color w:val="auto"/>
          <w:sz w:val="22"/>
          <w:szCs w:val="22"/>
        </w:rPr>
        <w:t>BN0280301</w:t>
      </w:r>
      <w:r w:rsidRPr="00B8643B">
        <w:rPr>
          <w:rStyle w:val="licenceno"/>
          <w:rFonts w:cs="Arial"/>
          <w:color w:val="auto"/>
          <w:sz w:val="22"/>
          <w:szCs w:val="22"/>
        </w:rPr>
        <w:fldChar w:fldCharType="end"/>
      </w:r>
    </w:p>
    <w:p w14:paraId="4BBC7F19" w14:textId="77777777" w:rsidR="00A40593" w:rsidRPr="00B8643B" w:rsidRDefault="00A40593" w:rsidP="00167FFA">
      <w:pPr>
        <w:pStyle w:val="Data"/>
        <w:rPr>
          <w:rStyle w:val="change"/>
          <w:rFonts w:cs="Arial"/>
          <w:color w:val="auto"/>
          <w:sz w:val="22"/>
          <w:szCs w:val="22"/>
        </w:rPr>
      </w:pPr>
    </w:p>
    <w:p w14:paraId="1964B51B" w14:textId="77777777" w:rsidR="00A40593" w:rsidRPr="00B8643B" w:rsidRDefault="00A40593" w:rsidP="00167FFA">
      <w:pPr>
        <w:pStyle w:val="Data"/>
        <w:rPr>
          <w:rStyle w:val="change"/>
          <w:rFonts w:cs="Arial"/>
          <w:b w:val="0"/>
          <w:bCs/>
          <w:color w:val="auto"/>
          <w:sz w:val="22"/>
          <w:szCs w:val="22"/>
        </w:rPr>
      </w:pPr>
      <w:r w:rsidRPr="00B8643B">
        <w:rPr>
          <w:rStyle w:val="change"/>
          <w:rFonts w:cs="Arial"/>
          <w:b w:val="0"/>
          <w:bCs/>
          <w:color w:val="auto"/>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B8643B" w:rsidRDefault="00DF6316" w:rsidP="00167FFA">
      <w:pPr>
        <w:pStyle w:val="Data"/>
        <w:ind w:right="1701"/>
        <w:rPr>
          <w:b w:val="0"/>
          <w:color w:val="auto"/>
          <w:sz w:val="22"/>
          <w:szCs w:val="22"/>
        </w:rPr>
      </w:pPr>
    </w:p>
    <w:p w14:paraId="14C3FE27" w14:textId="77777777" w:rsidR="00420953" w:rsidRPr="00B8643B" w:rsidRDefault="00420953" w:rsidP="00420953">
      <w:pPr>
        <w:pStyle w:val="Data"/>
        <w:spacing w:line="276" w:lineRule="auto"/>
        <w:ind w:right="23"/>
        <w:rPr>
          <w:b w:val="0"/>
          <w:color w:val="auto"/>
          <w:sz w:val="22"/>
          <w:szCs w:val="22"/>
        </w:rPr>
      </w:pPr>
      <w:r w:rsidRPr="00B8643B">
        <w:rPr>
          <w:b w:val="0"/>
          <w:color w:val="auto"/>
          <w:sz w:val="22"/>
          <w:szCs w:val="22"/>
        </w:rPr>
        <w:t xml:space="preserve">to operate </w:t>
      </w:r>
      <w:r w:rsidRPr="00B8643B">
        <w:rPr>
          <w:rFonts w:cs="Arial"/>
          <w:b w:val="0"/>
          <w:color w:val="auto"/>
          <w:sz w:val="22"/>
          <w:szCs w:val="22"/>
        </w:rPr>
        <w:t>a water discharge activity</w:t>
      </w:r>
      <w:r w:rsidRPr="00B8643B">
        <w:rPr>
          <w:b w:val="0"/>
          <w:color w:val="auto"/>
          <w:sz w:val="22"/>
          <w:szCs w:val="22"/>
        </w:rPr>
        <w:t xml:space="preserve"> at</w:t>
      </w:r>
    </w:p>
    <w:p w14:paraId="3DF9DFCE" w14:textId="6DE000BA" w:rsidR="00CE57D2" w:rsidRPr="00B8643B" w:rsidRDefault="00CE57D2" w:rsidP="00420953">
      <w:pPr>
        <w:pStyle w:val="Data"/>
        <w:spacing w:line="276" w:lineRule="auto"/>
        <w:ind w:right="23"/>
        <w:rPr>
          <w:rStyle w:val="change"/>
          <w:rFonts w:cs="Arial"/>
          <w:bCs/>
          <w:color w:val="auto"/>
          <w:sz w:val="22"/>
          <w:szCs w:val="22"/>
        </w:rPr>
      </w:pPr>
      <w:r w:rsidRPr="00B8643B">
        <w:rPr>
          <w:bCs/>
          <w:color w:val="auto"/>
          <w:sz w:val="22"/>
          <w:szCs w:val="22"/>
        </w:rPr>
        <w:fldChar w:fldCharType="begin"/>
      </w:r>
      <w:r w:rsidRPr="00B8643B">
        <w:rPr>
          <w:bCs/>
          <w:color w:val="auto"/>
          <w:sz w:val="22"/>
          <w:szCs w:val="22"/>
        </w:rPr>
        <w:instrText xml:space="preserve"> MERGEFIELD Site_Name </w:instrText>
      </w:r>
      <w:r w:rsidRPr="00B8643B">
        <w:rPr>
          <w:bCs/>
          <w:color w:val="auto"/>
          <w:sz w:val="22"/>
          <w:szCs w:val="22"/>
        </w:rPr>
        <w:fldChar w:fldCharType="separate"/>
      </w:r>
      <w:r w:rsidR="00B8643B" w:rsidRPr="00B8643B">
        <w:rPr>
          <w:bCs/>
          <w:noProof/>
          <w:color w:val="auto"/>
          <w:sz w:val="22"/>
          <w:szCs w:val="22"/>
        </w:rPr>
        <w:t>Reynalton Wastewater Treatment Works</w:t>
      </w:r>
      <w:r w:rsidRPr="00B8643B">
        <w:rPr>
          <w:bCs/>
          <w:color w:val="auto"/>
          <w:sz w:val="22"/>
          <w:szCs w:val="22"/>
        </w:rPr>
        <w:fldChar w:fldCharType="end"/>
      </w:r>
    </w:p>
    <w:p w14:paraId="360BC02C" w14:textId="7C6E10CB" w:rsidR="00E84C8B" w:rsidRPr="00B8643B" w:rsidRDefault="00CE57D2" w:rsidP="00167FFA">
      <w:pPr>
        <w:pStyle w:val="Data"/>
        <w:rPr>
          <w:rStyle w:val="change"/>
          <w:rFonts w:cs="Arial"/>
          <w:color w:val="auto"/>
          <w:sz w:val="22"/>
          <w:szCs w:val="22"/>
        </w:rPr>
      </w:pPr>
      <w:r w:rsidRPr="00B8643B">
        <w:rPr>
          <w:rStyle w:val="change"/>
          <w:rFonts w:cs="Arial"/>
          <w:color w:val="auto"/>
          <w:sz w:val="22"/>
          <w:szCs w:val="22"/>
        </w:rPr>
        <w:fldChar w:fldCharType="begin"/>
      </w:r>
      <w:r w:rsidRPr="00B8643B">
        <w:rPr>
          <w:rStyle w:val="change"/>
          <w:rFonts w:cs="Arial"/>
          <w:color w:val="auto"/>
          <w:sz w:val="22"/>
          <w:szCs w:val="22"/>
        </w:rPr>
        <w:instrText xml:space="preserve"> MERGEFIELD DSI_ADD2 </w:instrText>
      </w:r>
      <w:r w:rsidRPr="00B8643B">
        <w:rPr>
          <w:rStyle w:val="change"/>
          <w:rFonts w:cs="Arial"/>
          <w:color w:val="auto"/>
          <w:sz w:val="22"/>
          <w:szCs w:val="22"/>
        </w:rPr>
        <w:fldChar w:fldCharType="separate"/>
      </w:r>
      <w:r w:rsidR="00B8643B" w:rsidRPr="00B8643B">
        <w:rPr>
          <w:rStyle w:val="change"/>
          <w:rFonts w:cs="Arial"/>
          <w:noProof/>
          <w:color w:val="auto"/>
          <w:sz w:val="22"/>
          <w:szCs w:val="22"/>
        </w:rPr>
        <w:t>Track opposite Church</w:t>
      </w:r>
      <w:r w:rsidRPr="00B8643B">
        <w:rPr>
          <w:rStyle w:val="change"/>
          <w:rFonts w:cs="Arial"/>
          <w:color w:val="auto"/>
          <w:sz w:val="22"/>
          <w:szCs w:val="22"/>
        </w:rPr>
        <w:fldChar w:fldCharType="end"/>
      </w:r>
    </w:p>
    <w:p w14:paraId="7BD825C2" w14:textId="32E29FFB" w:rsidR="00E84C8B" w:rsidRPr="00B8643B" w:rsidRDefault="00CE57D2" w:rsidP="00167FFA">
      <w:pPr>
        <w:pStyle w:val="Data"/>
        <w:rPr>
          <w:rStyle w:val="change"/>
          <w:rFonts w:cs="Arial"/>
          <w:color w:val="auto"/>
          <w:sz w:val="22"/>
          <w:szCs w:val="22"/>
        </w:rPr>
      </w:pPr>
      <w:r w:rsidRPr="00B8643B">
        <w:rPr>
          <w:rStyle w:val="change"/>
          <w:rFonts w:cs="Arial"/>
          <w:color w:val="auto"/>
          <w:sz w:val="22"/>
          <w:szCs w:val="22"/>
        </w:rPr>
        <w:fldChar w:fldCharType="begin"/>
      </w:r>
      <w:r w:rsidRPr="00B8643B">
        <w:rPr>
          <w:rStyle w:val="change"/>
          <w:rFonts w:cs="Arial"/>
          <w:color w:val="auto"/>
          <w:sz w:val="22"/>
          <w:szCs w:val="22"/>
        </w:rPr>
        <w:instrText xml:space="preserve"> MERGEFIELD DSI_ADD3 </w:instrText>
      </w:r>
      <w:r w:rsidRPr="00B8643B">
        <w:rPr>
          <w:rStyle w:val="change"/>
          <w:rFonts w:cs="Arial"/>
          <w:color w:val="auto"/>
          <w:sz w:val="22"/>
          <w:szCs w:val="22"/>
        </w:rPr>
        <w:fldChar w:fldCharType="separate"/>
      </w:r>
      <w:r w:rsidR="00B8643B" w:rsidRPr="00B8643B">
        <w:rPr>
          <w:rStyle w:val="change"/>
          <w:rFonts w:cs="Arial"/>
          <w:noProof/>
          <w:color w:val="auto"/>
          <w:sz w:val="22"/>
          <w:szCs w:val="22"/>
        </w:rPr>
        <w:t>Reynalton</w:t>
      </w:r>
      <w:r w:rsidRPr="00B8643B">
        <w:rPr>
          <w:rStyle w:val="change"/>
          <w:rFonts w:cs="Arial"/>
          <w:color w:val="auto"/>
          <w:sz w:val="22"/>
          <w:szCs w:val="22"/>
        </w:rPr>
        <w:fldChar w:fldCharType="end"/>
      </w:r>
    </w:p>
    <w:p w14:paraId="2E2D7226" w14:textId="32906D0D" w:rsidR="00E84C8B" w:rsidRPr="00B8643B" w:rsidRDefault="00CE57D2" w:rsidP="00167FFA">
      <w:pPr>
        <w:pStyle w:val="Data"/>
        <w:rPr>
          <w:rStyle w:val="change"/>
          <w:rFonts w:cs="Arial"/>
          <w:color w:val="auto"/>
          <w:sz w:val="22"/>
          <w:szCs w:val="22"/>
        </w:rPr>
      </w:pPr>
      <w:r w:rsidRPr="00B8643B">
        <w:rPr>
          <w:rStyle w:val="change"/>
          <w:rFonts w:cs="Arial"/>
          <w:color w:val="auto"/>
          <w:sz w:val="22"/>
          <w:szCs w:val="22"/>
        </w:rPr>
        <w:fldChar w:fldCharType="begin"/>
      </w:r>
      <w:r w:rsidRPr="00B8643B">
        <w:rPr>
          <w:rStyle w:val="change"/>
          <w:rFonts w:cs="Arial"/>
          <w:color w:val="auto"/>
          <w:sz w:val="22"/>
          <w:szCs w:val="22"/>
        </w:rPr>
        <w:instrText xml:space="preserve"> MERGEFIELD DSI_ADD4 </w:instrText>
      </w:r>
      <w:r w:rsidRPr="00B8643B">
        <w:rPr>
          <w:rStyle w:val="change"/>
          <w:rFonts w:cs="Arial"/>
          <w:color w:val="auto"/>
          <w:sz w:val="22"/>
          <w:szCs w:val="22"/>
        </w:rPr>
        <w:fldChar w:fldCharType="separate"/>
      </w:r>
      <w:r w:rsidR="00B8643B" w:rsidRPr="00B8643B">
        <w:rPr>
          <w:rStyle w:val="change"/>
          <w:rFonts w:cs="Arial"/>
          <w:noProof/>
          <w:color w:val="auto"/>
          <w:sz w:val="22"/>
          <w:szCs w:val="22"/>
        </w:rPr>
        <w:t>Pembrokeshire</w:t>
      </w:r>
      <w:r w:rsidRPr="00B8643B">
        <w:rPr>
          <w:rStyle w:val="change"/>
          <w:rFonts w:cs="Arial"/>
          <w:color w:val="auto"/>
          <w:sz w:val="22"/>
          <w:szCs w:val="22"/>
        </w:rPr>
        <w:fldChar w:fldCharType="end"/>
      </w:r>
    </w:p>
    <w:p w14:paraId="2080DA39" w14:textId="140099B5" w:rsidR="00E84C8B" w:rsidRPr="00B8643B" w:rsidRDefault="00CE57D2" w:rsidP="00167FFA">
      <w:pPr>
        <w:pStyle w:val="Data"/>
        <w:rPr>
          <w:rStyle w:val="change"/>
          <w:rFonts w:cs="Arial"/>
          <w:color w:val="auto"/>
          <w:sz w:val="22"/>
          <w:szCs w:val="22"/>
        </w:rPr>
      </w:pPr>
      <w:r w:rsidRPr="00B8643B">
        <w:rPr>
          <w:rStyle w:val="change"/>
          <w:rFonts w:cs="Arial"/>
          <w:color w:val="auto"/>
          <w:sz w:val="22"/>
          <w:szCs w:val="22"/>
        </w:rPr>
        <w:fldChar w:fldCharType="begin"/>
      </w:r>
      <w:r w:rsidRPr="00B8643B">
        <w:rPr>
          <w:rStyle w:val="change"/>
          <w:rFonts w:cs="Arial"/>
          <w:color w:val="auto"/>
          <w:sz w:val="22"/>
          <w:szCs w:val="22"/>
        </w:rPr>
        <w:instrText xml:space="preserve"> MERGEFIELD DSI_POST_CODE </w:instrText>
      </w:r>
      <w:r w:rsidRPr="00B8643B">
        <w:rPr>
          <w:rStyle w:val="change"/>
          <w:rFonts w:cs="Arial"/>
          <w:color w:val="auto"/>
          <w:sz w:val="22"/>
          <w:szCs w:val="22"/>
        </w:rPr>
        <w:fldChar w:fldCharType="separate"/>
      </w:r>
      <w:r w:rsidR="00B8643B" w:rsidRPr="00B8643B">
        <w:rPr>
          <w:rStyle w:val="change"/>
          <w:rFonts w:cs="Arial"/>
          <w:noProof/>
          <w:color w:val="auto"/>
          <w:sz w:val="22"/>
          <w:szCs w:val="22"/>
        </w:rPr>
        <w:t>SA68 0PG</w:t>
      </w:r>
      <w:r w:rsidRPr="00B8643B">
        <w:rPr>
          <w:rStyle w:val="change"/>
          <w:rFonts w:cs="Arial"/>
          <w:color w:val="auto"/>
          <w:sz w:val="22"/>
          <w:szCs w:val="22"/>
        </w:rPr>
        <w:fldChar w:fldCharType="end"/>
      </w:r>
    </w:p>
    <w:p w14:paraId="0A407BF3" w14:textId="77777777" w:rsidR="00167FFA" w:rsidRPr="00B8643B" w:rsidRDefault="00167FFA" w:rsidP="00167FFA">
      <w:pPr>
        <w:pStyle w:val="Heading3nonum"/>
        <w:spacing w:before="0"/>
        <w:rPr>
          <w:rFonts w:cs="Arial"/>
          <w:color w:val="auto"/>
          <w:sz w:val="22"/>
          <w:szCs w:val="22"/>
        </w:rPr>
      </w:pPr>
    </w:p>
    <w:p w14:paraId="66DFD871" w14:textId="77777777" w:rsidR="00E84C8B" w:rsidRPr="00C31D2C" w:rsidRDefault="00FF6887" w:rsidP="00167FFA">
      <w:pPr>
        <w:pStyle w:val="Heading3nonum"/>
        <w:spacing w:before="0"/>
        <w:rPr>
          <w:rFonts w:cs="Arial"/>
          <w:sz w:val="22"/>
          <w:szCs w:val="22"/>
        </w:rPr>
      </w:pPr>
      <w:r w:rsidRPr="00B8643B">
        <w:rPr>
          <w:rFonts w:cs="Arial"/>
          <w:color w:val="auto"/>
          <w:sz w:val="22"/>
          <w:szCs w:val="22"/>
        </w:rPr>
        <w:t>to the exten</w:t>
      </w:r>
      <w:r w:rsidRPr="00C31D2C">
        <w:rPr>
          <w:rFonts w:cs="Arial"/>
          <w:sz w:val="22"/>
          <w:szCs w:val="22"/>
        </w:rPr>
        <w:t xml:space="preserve">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0D0BFE09" w:rsidR="00E84C8B" w:rsidRDefault="00E84C8B" w:rsidP="00167FFA">
      <w:pPr>
        <w:pStyle w:val="Heading3nonum"/>
        <w:spacing w:before="0"/>
        <w:rPr>
          <w:rFonts w:cs="Arial"/>
          <w:color w:val="FF0000"/>
          <w:sz w:val="22"/>
          <w:szCs w:val="22"/>
        </w:rPr>
      </w:pPr>
      <w:r w:rsidRPr="00C31D2C">
        <w:rPr>
          <w:rFonts w:cs="Arial"/>
          <w:sz w:val="22"/>
          <w:szCs w:val="22"/>
        </w:rPr>
        <w:t>The notice shall take effect f</w:t>
      </w:r>
      <w:r w:rsidRPr="005855B3">
        <w:rPr>
          <w:rFonts w:cs="Arial"/>
          <w:color w:val="000000" w:themeColor="text1"/>
          <w:sz w:val="22"/>
          <w:szCs w:val="22"/>
        </w:rPr>
        <w:t xml:space="preserve">rom </w:t>
      </w:r>
      <w:r w:rsidR="005855B3" w:rsidRPr="005855B3">
        <w:rPr>
          <w:rFonts w:cs="Arial"/>
          <w:b/>
          <w:bCs/>
          <w:color w:val="000000" w:themeColor="text1"/>
          <w:sz w:val="22"/>
          <w:szCs w:val="22"/>
        </w:rPr>
        <w:t>08/08/2024</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30C1EF2D" w:rsidR="005B73A2" w:rsidRPr="005855B3" w:rsidRDefault="005855B3" w:rsidP="003842F1">
            <w:pPr>
              <w:pStyle w:val="Heading3nonum"/>
              <w:spacing w:before="0"/>
              <w:ind w:right="-135"/>
              <w:jc w:val="center"/>
              <w:rPr>
                <w:rFonts w:cs="Arial"/>
                <w:b/>
                <w:color w:val="000000" w:themeColor="text1"/>
                <w:sz w:val="22"/>
                <w:szCs w:val="22"/>
              </w:rPr>
            </w:pPr>
            <w:r w:rsidRPr="005855B3">
              <w:rPr>
                <w:rFonts w:cs="Arial"/>
                <w:b/>
                <w:color w:val="000000" w:themeColor="text1"/>
                <w:sz w:val="22"/>
                <w:szCs w:val="22"/>
              </w:rPr>
              <w:t>Joanne Fitton</w:t>
            </w:r>
          </w:p>
        </w:tc>
        <w:tc>
          <w:tcPr>
            <w:tcW w:w="2409" w:type="dxa"/>
            <w:vAlign w:val="center"/>
          </w:tcPr>
          <w:p w14:paraId="2B127805" w14:textId="5BE5079A" w:rsidR="00E84C8B" w:rsidRPr="005855B3" w:rsidRDefault="005855B3" w:rsidP="003842F1">
            <w:pPr>
              <w:pStyle w:val="Heading3nonum"/>
              <w:spacing w:before="0"/>
              <w:ind w:right="34"/>
              <w:jc w:val="center"/>
              <w:rPr>
                <w:rFonts w:cs="Arial"/>
                <w:b/>
                <w:color w:val="000000" w:themeColor="text1"/>
                <w:sz w:val="22"/>
                <w:szCs w:val="22"/>
              </w:rPr>
            </w:pPr>
            <w:r w:rsidRPr="005855B3">
              <w:rPr>
                <w:rFonts w:cs="Arial"/>
                <w:b/>
                <w:color w:val="000000" w:themeColor="text1"/>
                <w:sz w:val="22"/>
                <w:szCs w:val="22"/>
              </w:rPr>
              <w:t>01/08/2024</w:t>
            </w:r>
          </w:p>
        </w:tc>
      </w:tr>
    </w:tbl>
    <w:p w14:paraId="4FCEBD03" w14:textId="15BB2C0C" w:rsidR="00E84C8B" w:rsidRPr="00C31D2C" w:rsidRDefault="00E84C8B" w:rsidP="003D55AA">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3D55AA">
        <w:rPr>
          <w:rFonts w:cs="Arial"/>
          <w:sz w:val="22"/>
          <w:szCs w:val="22"/>
        </w:rPr>
        <w:t>.</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B8643B" w:rsidRDefault="00864445" w:rsidP="005E55B6">
      <w:pPr>
        <w:pStyle w:val="Draftingnote"/>
        <w:spacing w:before="120"/>
        <w:rPr>
          <w:b/>
          <w:i w:val="0"/>
          <w:color w:val="auto"/>
          <w:sz w:val="22"/>
          <w:szCs w:val="22"/>
        </w:rPr>
      </w:pPr>
      <w:r>
        <w:rPr>
          <w:b/>
          <w:i w:val="0"/>
          <w:color w:val="000000"/>
          <w:sz w:val="22"/>
          <w:szCs w:val="22"/>
        </w:rPr>
        <w:br w:type="page"/>
      </w:r>
      <w:r w:rsidR="001447B2" w:rsidRPr="00B8643B">
        <w:rPr>
          <w:b/>
          <w:i w:val="0"/>
          <w:color w:val="auto"/>
          <w:sz w:val="22"/>
          <w:szCs w:val="22"/>
        </w:rPr>
        <w:lastRenderedPageBreak/>
        <w:t xml:space="preserve">Schedule 1 </w:t>
      </w:r>
    </w:p>
    <w:p w14:paraId="65EB3ADF" w14:textId="680C8705" w:rsidR="006C6EA9" w:rsidRPr="00B8643B" w:rsidRDefault="006C6EA9" w:rsidP="006C6EA9">
      <w:pPr>
        <w:spacing w:before="120" w:line="270" w:lineRule="exact"/>
        <w:rPr>
          <w:rFonts w:ascii="Arial" w:hAnsi="Arial" w:cs="Arial"/>
          <w:sz w:val="22"/>
          <w:szCs w:val="22"/>
        </w:rPr>
      </w:pPr>
      <w:r w:rsidRPr="00B8643B">
        <w:rPr>
          <w:rFonts w:ascii="Arial" w:hAnsi="Arial" w:cs="Arial"/>
          <w:sz w:val="22"/>
          <w:szCs w:val="22"/>
        </w:rPr>
        <w:t>All conditions have been varied by the consolidated permit as a result of a</w:t>
      </w:r>
      <w:r w:rsidR="004B38A4" w:rsidRPr="00B8643B">
        <w:rPr>
          <w:rFonts w:ascii="Arial" w:hAnsi="Arial" w:cs="Arial"/>
          <w:sz w:val="22"/>
          <w:szCs w:val="22"/>
        </w:rPr>
        <w:t xml:space="preserve"> </w:t>
      </w:r>
      <w:r w:rsidR="00E4680B" w:rsidRPr="00B8643B">
        <w:rPr>
          <w:rFonts w:ascii="Arial" w:hAnsi="Arial" w:cs="Arial"/>
          <w:sz w:val="22"/>
          <w:szCs w:val="22"/>
        </w:rPr>
        <w:t xml:space="preserve">Natural Resources Wales </w:t>
      </w:r>
      <w:r w:rsidRPr="00B8643B">
        <w:rPr>
          <w:rFonts w:ascii="Arial" w:hAnsi="Arial" w:cs="Arial"/>
          <w:sz w:val="22"/>
          <w:szCs w:val="22"/>
        </w:rPr>
        <w:t>initiated variation.</w:t>
      </w:r>
    </w:p>
    <w:p w14:paraId="4BC06A6E" w14:textId="77777777" w:rsidR="006C6EA9" w:rsidRPr="00B8643B" w:rsidRDefault="006C6EA9" w:rsidP="00AE64EF">
      <w:pPr>
        <w:pStyle w:val="Heading3nonum"/>
        <w:rPr>
          <w:rFonts w:cs="Arial"/>
          <w:color w:val="auto"/>
          <w:sz w:val="22"/>
          <w:szCs w:val="22"/>
        </w:rPr>
      </w:pPr>
    </w:p>
    <w:p w14:paraId="2FBFEC08" w14:textId="77777777" w:rsidR="006C6EA9" w:rsidRPr="00B8643B" w:rsidRDefault="006C6EA9" w:rsidP="006C6EA9">
      <w:pPr>
        <w:pStyle w:val="Heading3nonum"/>
        <w:rPr>
          <w:rFonts w:cs="Arial"/>
          <w:b/>
          <w:color w:val="auto"/>
          <w:sz w:val="22"/>
          <w:szCs w:val="22"/>
        </w:rPr>
      </w:pPr>
      <w:r w:rsidRPr="00B8643B">
        <w:rPr>
          <w:rFonts w:cs="Arial"/>
          <w:b/>
          <w:color w:val="auto"/>
          <w:sz w:val="22"/>
          <w:szCs w:val="22"/>
        </w:rPr>
        <w:t xml:space="preserve">Schedule 2 – </w:t>
      </w:r>
      <w:r w:rsidR="000C3304" w:rsidRPr="00B8643B">
        <w:rPr>
          <w:rFonts w:cs="Arial"/>
          <w:b/>
          <w:color w:val="auto"/>
          <w:sz w:val="22"/>
          <w:szCs w:val="22"/>
        </w:rPr>
        <w:t>consolidated</w:t>
      </w:r>
      <w:r w:rsidRPr="00B8643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B8643B">
        <w:rPr>
          <w:rFonts w:cs="Arial"/>
          <w:color w:val="auto"/>
          <w:sz w:val="22"/>
          <w:szCs w:val="22"/>
        </w:rPr>
        <w:t>Consolidated</w:t>
      </w:r>
      <w:r w:rsidR="006C6EA9" w:rsidRPr="00B8643B">
        <w:rPr>
          <w:rFonts w:cs="Arial"/>
          <w:color w:val="auto"/>
          <w:sz w:val="22"/>
          <w:szCs w:val="22"/>
        </w:rPr>
        <w:t xml:space="preserve"> </w:t>
      </w:r>
      <w:r w:rsidR="006C6EA9" w:rsidRPr="0006520B">
        <w:rPr>
          <w:rFonts w:cs="Arial"/>
          <w:color w:val="auto"/>
          <w:sz w:val="22"/>
          <w:szCs w:val="22"/>
        </w:rPr>
        <w:t>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5855B3">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Pr="00B8643B" w:rsidRDefault="008321E6" w:rsidP="00597064">
      <w:pPr>
        <w:pStyle w:val="Act"/>
        <w:spacing w:line="240" w:lineRule="auto"/>
        <w:ind w:left="567"/>
      </w:pPr>
    </w:p>
    <w:p w14:paraId="0195A52D" w14:textId="77777777" w:rsidR="008321E6" w:rsidRPr="00B8643B" w:rsidRDefault="008321E6" w:rsidP="00597064">
      <w:pPr>
        <w:pStyle w:val="Act"/>
        <w:ind w:left="567"/>
        <w:rPr>
          <w:bCs/>
          <w:sz w:val="22"/>
          <w:szCs w:val="22"/>
        </w:rPr>
      </w:pPr>
      <w:r w:rsidRPr="00B8643B">
        <w:rPr>
          <w:bCs/>
          <w:sz w:val="22"/>
          <w:szCs w:val="22"/>
        </w:rPr>
        <w:t xml:space="preserve">Permit number </w:t>
      </w:r>
    </w:p>
    <w:p w14:paraId="64EE5CD4" w14:textId="3A98AD40" w:rsidR="008321E6" w:rsidRPr="00B8643B" w:rsidRDefault="00093C7B" w:rsidP="00597064">
      <w:pPr>
        <w:pStyle w:val="Data"/>
        <w:ind w:left="567" w:right="1701"/>
        <w:rPr>
          <w:rStyle w:val="licenceno"/>
          <w:color w:val="auto"/>
          <w:sz w:val="22"/>
          <w:szCs w:val="22"/>
        </w:rPr>
      </w:pPr>
      <w:r w:rsidRPr="00B8643B">
        <w:rPr>
          <w:rStyle w:val="licenceno"/>
          <w:color w:val="auto"/>
          <w:sz w:val="22"/>
          <w:szCs w:val="22"/>
        </w:rPr>
        <w:fldChar w:fldCharType="begin"/>
      </w:r>
      <w:r w:rsidRPr="00B8643B">
        <w:rPr>
          <w:rStyle w:val="licenceno"/>
          <w:color w:val="auto"/>
          <w:sz w:val="22"/>
          <w:szCs w:val="22"/>
        </w:rPr>
        <w:instrText xml:space="preserve"> MERGEFIELD FE_Permit_Number </w:instrText>
      </w:r>
      <w:r w:rsidRPr="00B8643B">
        <w:rPr>
          <w:rStyle w:val="licenceno"/>
          <w:color w:val="auto"/>
          <w:sz w:val="22"/>
          <w:szCs w:val="22"/>
        </w:rPr>
        <w:fldChar w:fldCharType="separate"/>
      </w:r>
      <w:r w:rsidR="00B8643B" w:rsidRPr="00B8643B">
        <w:rPr>
          <w:rStyle w:val="licenceno"/>
          <w:noProof/>
          <w:color w:val="auto"/>
          <w:sz w:val="22"/>
          <w:szCs w:val="22"/>
        </w:rPr>
        <w:t>BN0280301</w:t>
      </w:r>
      <w:r w:rsidRPr="00B8643B">
        <w:rPr>
          <w:rStyle w:val="licenceno"/>
          <w:color w:val="auto"/>
          <w:sz w:val="22"/>
          <w:szCs w:val="22"/>
        </w:rPr>
        <w:fldChar w:fldCharType="end"/>
      </w:r>
    </w:p>
    <w:p w14:paraId="276C14AC" w14:textId="2975A3C4" w:rsidR="008321E6" w:rsidRPr="00B8643B" w:rsidRDefault="008321E6" w:rsidP="00597064">
      <w:pPr>
        <w:pStyle w:val="Heading3nonum"/>
        <w:ind w:left="567"/>
        <w:rPr>
          <w:color w:val="auto"/>
          <w:sz w:val="22"/>
          <w:szCs w:val="22"/>
        </w:rPr>
      </w:pPr>
      <w:r w:rsidRPr="00B8643B">
        <w:rPr>
          <w:color w:val="auto"/>
          <w:sz w:val="22"/>
          <w:szCs w:val="22"/>
        </w:rPr>
        <w:t xml:space="preserve">This is the consolidated permit referred to in the variation and consolidation notice for </w:t>
      </w:r>
      <w:r w:rsidR="00C41C5D" w:rsidRPr="00B8643B">
        <w:rPr>
          <w:color w:val="auto"/>
          <w:sz w:val="22"/>
          <w:szCs w:val="22"/>
        </w:rPr>
        <w:t>variation</w:t>
      </w:r>
      <w:r w:rsidRPr="00B8643B">
        <w:rPr>
          <w:color w:val="auto"/>
          <w:sz w:val="22"/>
          <w:szCs w:val="22"/>
        </w:rPr>
        <w:t xml:space="preserve"> </w:t>
      </w:r>
      <w:r w:rsidR="00CE57D2" w:rsidRPr="00B8643B">
        <w:rPr>
          <w:color w:val="auto"/>
          <w:sz w:val="22"/>
          <w:szCs w:val="22"/>
        </w:rPr>
        <w:fldChar w:fldCharType="begin"/>
      </w:r>
      <w:r w:rsidR="00CE57D2" w:rsidRPr="00B8643B">
        <w:rPr>
          <w:color w:val="auto"/>
          <w:sz w:val="22"/>
          <w:szCs w:val="22"/>
        </w:rPr>
        <w:instrText xml:space="preserve"> MERGEFIELD PAN </w:instrText>
      </w:r>
      <w:r w:rsidR="00CE57D2" w:rsidRPr="00B8643B">
        <w:rPr>
          <w:color w:val="auto"/>
          <w:sz w:val="22"/>
          <w:szCs w:val="22"/>
        </w:rPr>
        <w:fldChar w:fldCharType="separate"/>
      </w:r>
      <w:r w:rsidR="00B8643B" w:rsidRPr="00B8643B">
        <w:rPr>
          <w:noProof/>
          <w:color w:val="auto"/>
          <w:sz w:val="22"/>
          <w:szCs w:val="22"/>
        </w:rPr>
        <w:t>PAN-025809</w:t>
      </w:r>
      <w:r w:rsidR="00CE57D2" w:rsidRPr="00B8643B">
        <w:rPr>
          <w:color w:val="auto"/>
          <w:sz w:val="22"/>
          <w:szCs w:val="22"/>
        </w:rPr>
        <w:fldChar w:fldCharType="end"/>
      </w:r>
      <w:r w:rsidRPr="00B8643B">
        <w:rPr>
          <w:color w:val="auto"/>
          <w:sz w:val="22"/>
          <w:szCs w:val="22"/>
        </w:rPr>
        <w:t xml:space="preserve"> authorising </w:t>
      </w:r>
    </w:p>
    <w:p w14:paraId="7861DFC0" w14:textId="77777777" w:rsidR="008321E6" w:rsidRPr="00B8643B" w:rsidRDefault="008321E6" w:rsidP="00597064">
      <w:pPr>
        <w:pStyle w:val="Data"/>
        <w:ind w:left="567"/>
        <w:rPr>
          <w:rStyle w:val="change"/>
          <w:i/>
          <w:color w:val="auto"/>
          <w:sz w:val="22"/>
          <w:szCs w:val="22"/>
        </w:rPr>
      </w:pPr>
    </w:p>
    <w:p w14:paraId="5DD1BDB6" w14:textId="77777777" w:rsidR="003842F1" w:rsidRPr="00B8643B" w:rsidRDefault="003842F1" w:rsidP="003842F1">
      <w:pPr>
        <w:pStyle w:val="Data"/>
        <w:spacing w:line="276" w:lineRule="auto"/>
        <w:ind w:left="567"/>
        <w:rPr>
          <w:b w:val="0"/>
          <w:color w:val="auto"/>
          <w:sz w:val="22"/>
          <w:szCs w:val="22"/>
        </w:rPr>
      </w:pPr>
      <w:r w:rsidRPr="00B8643B">
        <w:rPr>
          <w:rStyle w:val="change"/>
          <w:color w:val="auto"/>
          <w:sz w:val="22"/>
          <w:szCs w:val="22"/>
        </w:rPr>
        <w:t>Dŵr Cymru Cyfyngedig</w:t>
      </w:r>
      <w:r w:rsidRPr="00B8643B">
        <w:rPr>
          <w:color w:val="auto"/>
          <w:sz w:val="22"/>
          <w:szCs w:val="22"/>
        </w:rPr>
        <w:t xml:space="preserve"> </w:t>
      </w:r>
      <w:r w:rsidRPr="00B8643B">
        <w:rPr>
          <w:b w:val="0"/>
          <w:color w:val="auto"/>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2ECD6684" w:rsidR="003842F1" w:rsidRPr="00B8643B" w:rsidRDefault="003842F1" w:rsidP="003842F1">
      <w:pPr>
        <w:keepLines/>
        <w:widowControl w:val="0"/>
        <w:spacing w:line="276" w:lineRule="auto"/>
        <w:ind w:firstLine="567"/>
        <w:outlineLvl w:val="2"/>
        <w:rPr>
          <w:rFonts w:ascii="Arial" w:hAnsi="Arial"/>
          <w:sz w:val="22"/>
          <w:szCs w:val="22"/>
          <w:lang w:eastAsia="en-US"/>
        </w:rPr>
      </w:pPr>
      <w:r w:rsidRPr="003842F1">
        <w:rPr>
          <w:rFonts w:ascii="Arial" w:hAnsi="Arial"/>
          <w:color w:val="000000"/>
          <w:sz w:val="22"/>
          <w:szCs w:val="22"/>
          <w:lang w:eastAsia="en-US"/>
        </w:rPr>
        <w:t>t</w:t>
      </w:r>
      <w:r w:rsidRPr="00B8643B">
        <w:rPr>
          <w:rFonts w:ascii="Arial" w:hAnsi="Arial"/>
          <w:sz w:val="22"/>
          <w:szCs w:val="22"/>
          <w:lang w:eastAsia="en-US"/>
        </w:rPr>
        <w:t>o operate a water discharge activity</w:t>
      </w:r>
      <w:r w:rsidR="00411978" w:rsidRPr="00B8643B">
        <w:rPr>
          <w:rFonts w:ascii="Arial" w:hAnsi="Arial"/>
          <w:sz w:val="22"/>
          <w:szCs w:val="22"/>
          <w:lang w:eastAsia="en-US"/>
        </w:rPr>
        <w:t xml:space="preserve"> at</w:t>
      </w:r>
    </w:p>
    <w:p w14:paraId="318EB4AB" w14:textId="38D60C13" w:rsidR="008321E6" w:rsidRPr="00B8643B" w:rsidRDefault="00CE57D2" w:rsidP="00597064">
      <w:pPr>
        <w:pStyle w:val="Data"/>
        <w:ind w:left="567" w:right="1701"/>
        <w:rPr>
          <w:rStyle w:val="change"/>
          <w:color w:val="auto"/>
          <w:sz w:val="22"/>
          <w:szCs w:val="22"/>
        </w:rPr>
      </w:pPr>
      <w:r w:rsidRPr="00B8643B">
        <w:rPr>
          <w:rStyle w:val="change"/>
          <w:color w:val="auto"/>
          <w:sz w:val="22"/>
          <w:szCs w:val="22"/>
        </w:rPr>
        <w:fldChar w:fldCharType="begin"/>
      </w:r>
      <w:r w:rsidRPr="00B8643B">
        <w:rPr>
          <w:rStyle w:val="change"/>
          <w:color w:val="auto"/>
          <w:sz w:val="22"/>
          <w:szCs w:val="22"/>
        </w:rPr>
        <w:instrText xml:space="preserve"> MERGEFIELD Site_Name </w:instrText>
      </w:r>
      <w:r w:rsidRPr="00B8643B">
        <w:rPr>
          <w:rStyle w:val="change"/>
          <w:color w:val="auto"/>
          <w:sz w:val="22"/>
          <w:szCs w:val="22"/>
        </w:rPr>
        <w:fldChar w:fldCharType="separate"/>
      </w:r>
      <w:r w:rsidR="00B8643B" w:rsidRPr="00B8643B">
        <w:rPr>
          <w:rStyle w:val="change"/>
          <w:noProof/>
          <w:color w:val="auto"/>
          <w:sz w:val="22"/>
          <w:szCs w:val="22"/>
        </w:rPr>
        <w:t>Reynalton Wastewater Treatment Works</w:t>
      </w:r>
      <w:r w:rsidRPr="00B8643B">
        <w:rPr>
          <w:rStyle w:val="change"/>
          <w:color w:val="auto"/>
          <w:sz w:val="22"/>
          <w:szCs w:val="22"/>
        </w:rPr>
        <w:fldChar w:fldCharType="end"/>
      </w:r>
    </w:p>
    <w:p w14:paraId="4AB5C7C8" w14:textId="4F1C7625" w:rsidR="008321E6" w:rsidRPr="00B8643B" w:rsidRDefault="00CE57D2" w:rsidP="00597064">
      <w:pPr>
        <w:pStyle w:val="Data"/>
        <w:ind w:left="567"/>
        <w:rPr>
          <w:rStyle w:val="change"/>
          <w:color w:val="auto"/>
          <w:sz w:val="22"/>
          <w:szCs w:val="22"/>
        </w:rPr>
      </w:pPr>
      <w:r w:rsidRPr="00B8643B">
        <w:rPr>
          <w:rStyle w:val="change"/>
          <w:color w:val="auto"/>
          <w:sz w:val="22"/>
          <w:szCs w:val="22"/>
        </w:rPr>
        <w:fldChar w:fldCharType="begin"/>
      </w:r>
      <w:r w:rsidRPr="00B8643B">
        <w:rPr>
          <w:rStyle w:val="change"/>
          <w:color w:val="auto"/>
          <w:sz w:val="22"/>
          <w:szCs w:val="22"/>
        </w:rPr>
        <w:instrText xml:space="preserve"> MERGEFIELD DSI_ADD2 </w:instrText>
      </w:r>
      <w:r w:rsidRPr="00B8643B">
        <w:rPr>
          <w:rStyle w:val="change"/>
          <w:color w:val="auto"/>
          <w:sz w:val="22"/>
          <w:szCs w:val="22"/>
        </w:rPr>
        <w:fldChar w:fldCharType="separate"/>
      </w:r>
      <w:r w:rsidR="00B8643B" w:rsidRPr="00B8643B">
        <w:rPr>
          <w:rStyle w:val="change"/>
          <w:noProof/>
          <w:color w:val="auto"/>
          <w:sz w:val="22"/>
          <w:szCs w:val="22"/>
        </w:rPr>
        <w:t>Track opposite Church</w:t>
      </w:r>
      <w:r w:rsidRPr="00B8643B">
        <w:rPr>
          <w:rStyle w:val="change"/>
          <w:color w:val="auto"/>
          <w:sz w:val="22"/>
          <w:szCs w:val="22"/>
        </w:rPr>
        <w:fldChar w:fldCharType="end"/>
      </w:r>
    </w:p>
    <w:p w14:paraId="3ABE1E52" w14:textId="5D08B93D" w:rsidR="008321E6" w:rsidRPr="00B8643B" w:rsidRDefault="00CE57D2" w:rsidP="00597064">
      <w:pPr>
        <w:pStyle w:val="Data"/>
        <w:ind w:left="567"/>
        <w:rPr>
          <w:rStyle w:val="change"/>
          <w:color w:val="auto"/>
          <w:sz w:val="22"/>
          <w:szCs w:val="22"/>
        </w:rPr>
      </w:pPr>
      <w:r w:rsidRPr="00B8643B">
        <w:rPr>
          <w:rStyle w:val="change"/>
          <w:color w:val="auto"/>
          <w:sz w:val="22"/>
          <w:szCs w:val="22"/>
        </w:rPr>
        <w:fldChar w:fldCharType="begin"/>
      </w:r>
      <w:r w:rsidRPr="00B8643B">
        <w:rPr>
          <w:rStyle w:val="change"/>
          <w:color w:val="auto"/>
          <w:sz w:val="22"/>
          <w:szCs w:val="22"/>
        </w:rPr>
        <w:instrText xml:space="preserve"> MERGEFIELD DSI_ADD3 </w:instrText>
      </w:r>
      <w:r w:rsidRPr="00B8643B">
        <w:rPr>
          <w:rStyle w:val="change"/>
          <w:color w:val="auto"/>
          <w:sz w:val="22"/>
          <w:szCs w:val="22"/>
        </w:rPr>
        <w:fldChar w:fldCharType="separate"/>
      </w:r>
      <w:r w:rsidR="00B8643B" w:rsidRPr="00B8643B">
        <w:rPr>
          <w:rStyle w:val="change"/>
          <w:noProof/>
          <w:color w:val="auto"/>
          <w:sz w:val="22"/>
          <w:szCs w:val="22"/>
        </w:rPr>
        <w:t>Reynalton</w:t>
      </w:r>
      <w:r w:rsidRPr="00B8643B">
        <w:rPr>
          <w:rStyle w:val="change"/>
          <w:color w:val="auto"/>
          <w:sz w:val="22"/>
          <w:szCs w:val="22"/>
        </w:rPr>
        <w:fldChar w:fldCharType="end"/>
      </w:r>
    </w:p>
    <w:p w14:paraId="2A9E0163" w14:textId="45F73606" w:rsidR="008321E6" w:rsidRPr="00B8643B" w:rsidRDefault="00CE57D2" w:rsidP="00597064">
      <w:pPr>
        <w:pStyle w:val="Data"/>
        <w:ind w:left="567"/>
        <w:rPr>
          <w:rStyle w:val="change"/>
          <w:color w:val="auto"/>
          <w:sz w:val="22"/>
          <w:szCs w:val="22"/>
        </w:rPr>
      </w:pPr>
      <w:r w:rsidRPr="00B8643B">
        <w:rPr>
          <w:rStyle w:val="change"/>
          <w:color w:val="auto"/>
          <w:sz w:val="22"/>
          <w:szCs w:val="22"/>
        </w:rPr>
        <w:fldChar w:fldCharType="begin"/>
      </w:r>
      <w:r w:rsidRPr="00B8643B">
        <w:rPr>
          <w:rStyle w:val="change"/>
          <w:color w:val="auto"/>
          <w:sz w:val="22"/>
          <w:szCs w:val="22"/>
        </w:rPr>
        <w:instrText xml:space="preserve"> MERGEFIELD DSI_ADD4 </w:instrText>
      </w:r>
      <w:r w:rsidRPr="00B8643B">
        <w:rPr>
          <w:rStyle w:val="change"/>
          <w:color w:val="auto"/>
          <w:sz w:val="22"/>
          <w:szCs w:val="22"/>
        </w:rPr>
        <w:fldChar w:fldCharType="separate"/>
      </w:r>
      <w:r w:rsidR="00B8643B" w:rsidRPr="00B8643B">
        <w:rPr>
          <w:rStyle w:val="change"/>
          <w:noProof/>
          <w:color w:val="auto"/>
          <w:sz w:val="22"/>
          <w:szCs w:val="22"/>
        </w:rPr>
        <w:t>Pembrokeshire</w:t>
      </w:r>
      <w:r w:rsidRPr="00B8643B">
        <w:rPr>
          <w:rStyle w:val="change"/>
          <w:color w:val="auto"/>
          <w:sz w:val="22"/>
          <w:szCs w:val="22"/>
        </w:rPr>
        <w:fldChar w:fldCharType="end"/>
      </w:r>
    </w:p>
    <w:p w14:paraId="0AA80564" w14:textId="314ECE73" w:rsidR="008321E6" w:rsidRPr="00B8643B" w:rsidRDefault="00CE57D2" w:rsidP="00597064">
      <w:pPr>
        <w:pStyle w:val="Data"/>
        <w:ind w:left="567"/>
        <w:rPr>
          <w:rStyle w:val="change"/>
          <w:color w:val="auto"/>
          <w:sz w:val="22"/>
          <w:szCs w:val="22"/>
        </w:rPr>
      </w:pPr>
      <w:r w:rsidRPr="00B8643B">
        <w:rPr>
          <w:rStyle w:val="change"/>
          <w:color w:val="auto"/>
          <w:sz w:val="22"/>
          <w:szCs w:val="22"/>
        </w:rPr>
        <w:fldChar w:fldCharType="begin"/>
      </w:r>
      <w:r w:rsidRPr="00B8643B">
        <w:rPr>
          <w:rStyle w:val="change"/>
          <w:color w:val="auto"/>
          <w:sz w:val="22"/>
          <w:szCs w:val="22"/>
        </w:rPr>
        <w:instrText xml:space="preserve"> MERGEFIELD DSI_POST_CODE </w:instrText>
      </w:r>
      <w:r w:rsidRPr="00B8643B">
        <w:rPr>
          <w:rStyle w:val="change"/>
          <w:color w:val="auto"/>
          <w:sz w:val="22"/>
          <w:szCs w:val="22"/>
        </w:rPr>
        <w:fldChar w:fldCharType="separate"/>
      </w:r>
      <w:r w:rsidR="00B8643B" w:rsidRPr="00B8643B">
        <w:rPr>
          <w:rStyle w:val="change"/>
          <w:noProof/>
          <w:color w:val="auto"/>
          <w:sz w:val="22"/>
          <w:szCs w:val="22"/>
        </w:rPr>
        <w:t>SA68 0PG</w:t>
      </w:r>
      <w:r w:rsidRPr="00B8643B">
        <w:rPr>
          <w:rStyle w:val="change"/>
          <w:color w:val="auto"/>
          <w:sz w:val="22"/>
          <w:szCs w:val="22"/>
        </w:rPr>
        <w:fldChar w:fldCharType="end"/>
      </w:r>
    </w:p>
    <w:p w14:paraId="4598A7E5" w14:textId="77777777" w:rsidR="002C4187" w:rsidRPr="00B8643B" w:rsidRDefault="002C4187" w:rsidP="00597064">
      <w:pPr>
        <w:pStyle w:val="Heading3nonum"/>
        <w:ind w:left="567"/>
        <w:rPr>
          <w:color w:val="auto"/>
          <w:sz w:val="22"/>
          <w:szCs w:val="22"/>
        </w:rPr>
      </w:pPr>
    </w:p>
    <w:p w14:paraId="6AE3794F" w14:textId="36EA5A3C" w:rsidR="008321E6" w:rsidRDefault="008321E6" w:rsidP="00597064">
      <w:pPr>
        <w:pStyle w:val="Heading3nonum"/>
        <w:ind w:left="567"/>
        <w:rPr>
          <w:sz w:val="22"/>
          <w:szCs w:val="22"/>
        </w:rPr>
      </w:pPr>
      <w:r w:rsidRPr="00B8643B">
        <w:rPr>
          <w:color w:val="auto"/>
          <w:sz w:val="22"/>
          <w:szCs w:val="22"/>
        </w:rPr>
        <w:t>to the extent authori</w:t>
      </w:r>
      <w:r w:rsidRPr="0049139F">
        <w:rPr>
          <w:sz w:val="22"/>
          <w:szCs w:val="22"/>
        </w:rPr>
        <w:t>sed by and subject to the conditions of this permit.</w:t>
      </w:r>
    </w:p>
    <w:p w14:paraId="57947614" w14:textId="1D676C36" w:rsidR="00A71D1D" w:rsidRDefault="00A71D1D" w:rsidP="00A71D1D">
      <w:pPr>
        <w:pStyle w:val="Heading3nonum"/>
        <w:spacing w:before="0"/>
        <w:ind w:left="567"/>
        <w:rPr>
          <w:sz w:val="22"/>
          <w:szCs w:val="22"/>
        </w:rPr>
      </w:pPr>
    </w:p>
    <w:p w14:paraId="23AF21FF" w14:textId="11AAC8E4" w:rsidR="00A71D1D" w:rsidRPr="0049139F" w:rsidRDefault="00A71D1D" w:rsidP="00A71D1D">
      <w:pPr>
        <w:pStyle w:val="Heading3nonum"/>
        <w:spacing w:before="0"/>
        <w:ind w:left="567"/>
        <w:rPr>
          <w:sz w:val="22"/>
          <w:szCs w:val="22"/>
        </w:rPr>
      </w:pPr>
      <w:r>
        <w:rPr>
          <w:sz w:val="22"/>
          <w:szCs w:val="22"/>
        </w:rPr>
        <w:t>The permit variation and consolidation shall t</w:t>
      </w:r>
      <w:r w:rsidRPr="005855B3">
        <w:rPr>
          <w:color w:val="000000" w:themeColor="text1"/>
          <w:sz w:val="22"/>
          <w:szCs w:val="22"/>
        </w:rPr>
        <w:t xml:space="preserve">ake effect from </w:t>
      </w:r>
      <w:r w:rsidR="005855B3" w:rsidRPr="005855B3">
        <w:rPr>
          <w:b/>
          <w:bCs/>
          <w:color w:val="000000" w:themeColor="text1"/>
          <w:sz w:val="22"/>
          <w:szCs w:val="22"/>
        </w:rPr>
        <w:t>08/08/2024</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5855B3" w:rsidRPr="0049139F" w14:paraId="770649E1" w14:textId="77777777" w:rsidTr="00597064">
        <w:trPr>
          <w:trHeight w:hRule="exact" w:val="977"/>
        </w:trPr>
        <w:tc>
          <w:tcPr>
            <w:tcW w:w="5387" w:type="dxa"/>
            <w:vAlign w:val="center"/>
          </w:tcPr>
          <w:p w14:paraId="7D3BF979" w14:textId="3996A44C" w:rsidR="005855B3" w:rsidRPr="00950D58" w:rsidRDefault="005855B3" w:rsidP="005855B3">
            <w:pPr>
              <w:pStyle w:val="Heading3nonum"/>
              <w:spacing w:before="0"/>
              <w:ind w:left="-108" w:right="34"/>
              <w:jc w:val="center"/>
              <w:rPr>
                <w:sz w:val="22"/>
                <w:szCs w:val="22"/>
              </w:rPr>
            </w:pPr>
            <w:r w:rsidRPr="005855B3">
              <w:rPr>
                <w:rFonts w:cs="Arial"/>
                <w:b/>
                <w:color w:val="000000" w:themeColor="text1"/>
                <w:sz w:val="22"/>
                <w:szCs w:val="22"/>
              </w:rPr>
              <w:t>Joanne Fitton</w:t>
            </w:r>
          </w:p>
        </w:tc>
        <w:tc>
          <w:tcPr>
            <w:tcW w:w="2551" w:type="dxa"/>
            <w:vAlign w:val="center"/>
          </w:tcPr>
          <w:p w14:paraId="00DE9BA9" w14:textId="5726D102" w:rsidR="005855B3" w:rsidRPr="00950D58" w:rsidRDefault="005855B3" w:rsidP="005855B3">
            <w:pPr>
              <w:pStyle w:val="Heading3nonum"/>
              <w:spacing w:before="0" w:line="240" w:lineRule="auto"/>
              <w:ind w:left="-108"/>
              <w:jc w:val="center"/>
              <w:rPr>
                <w:b/>
                <w:color w:val="FF0000"/>
                <w:sz w:val="22"/>
                <w:szCs w:val="22"/>
              </w:rPr>
            </w:pPr>
            <w:r w:rsidRPr="005855B3">
              <w:rPr>
                <w:rFonts w:cs="Arial"/>
                <w:b/>
                <w:color w:val="000000" w:themeColor="text1"/>
                <w:sz w:val="22"/>
                <w:szCs w:val="22"/>
              </w:rPr>
              <w:t>01/08/2024</w:t>
            </w:r>
          </w:p>
        </w:tc>
      </w:tr>
    </w:tbl>
    <w:p w14:paraId="474D3260" w14:textId="660632FA"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D55AA">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3A5D512E" w14:textId="74797396" w:rsidR="00821962" w:rsidRPr="00B8643B" w:rsidRDefault="00821962" w:rsidP="000558BB">
      <w:pPr>
        <w:pStyle w:val="Bullet1"/>
        <w:tabs>
          <w:tab w:val="num" w:pos="1134"/>
        </w:tabs>
        <w:spacing w:before="0"/>
        <w:ind w:left="1134" w:hanging="567"/>
        <w:rPr>
          <w:rFonts w:cs="Arial"/>
          <w:sz w:val="18"/>
          <w:szCs w:val="18"/>
        </w:rPr>
      </w:pPr>
      <w:r w:rsidRPr="001C4DE1">
        <w:rPr>
          <w:rFonts w:cs="Arial"/>
          <w:color w:val="000000" w:themeColor="text1"/>
          <w:sz w:val="18"/>
          <w:szCs w:val="18"/>
        </w:rPr>
        <w:t xml:space="preserve">The </w:t>
      </w:r>
      <w:r w:rsidRPr="00B8643B">
        <w:rPr>
          <w:rFonts w:cs="Arial"/>
          <w:sz w:val="18"/>
          <w:szCs w:val="18"/>
        </w:rPr>
        <w:t>discharge activit</w:t>
      </w:r>
      <w:r w:rsidR="001C4DE1" w:rsidRPr="00B8643B">
        <w:rPr>
          <w:rStyle w:val="Red"/>
          <w:rFonts w:cs="Arial"/>
          <w:color w:val="auto"/>
          <w:sz w:val="18"/>
          <w:szCs w:val="18"/>
        </w:rPr>
        <w:t>y</w:t>
      </w:r>
      <w:r w:rsidRPr="00B8643B">
        <w:rPr>
          <w:rFonts w:cs="Arial"/>
          <w:sz w:val="18"/>
          <w:szCs w:val="18"/>
        </w:rPr>
        <w:t xml:space="preserve"> shall take place at the discharge point marked on the site plan at schedule 7 to this permit, and as listed in table S3.2</w:t>
      </w:r>
      <w:r w:rsidRPr="00B8643B">
        <w:rPr>
          <w:rStyle w:val="Red"/>
          <w:rFonts w:cs="Arial"/>
          <w:color w:val="auto"/>
          <w:sz w:val="18"/>
          <w:szCs w:val="18"/>
        </w:rPr>
        <w:t xml:space="preserve">; </w:t>
      </w:r>
      <w:proofErr w:type="gramStart"/>
      <w:r w:rsidRPr="00B8643B">
        <w:rPr>
          <w:rStyle w:val="Red"/>
          <w:rFonts w:cs="Arial"/>
          <w:color w:val="auto"/>
          <w:sz w:val="18"/>
          <w:szCs w:val="18"/>
        </w:rPr>
        <w:t>and,</w:t>
      </w:r>
      <w:proofErr w:type="gramEnd"/>
      <w:r w:rsidRPr="00B8643B">
        <w:rPr>
          <w:rStyle w:val="Red"/>
          <w:rFonts w:cs="Arial"/>
          <w:color w:val="auto"/>
          <w:sz w:val="18"/>
          <w:szCs w:val="18"/>
        </w:rPr>
        <w:t xml:space="preserve"> the operating technique that is the subject of conditions prefixed by 2.3 shall be applied at the locations shown, or otherwise described, in schedule 7</w:t>
      </w:r>
      <w:r w:rsidRPr="00B8643B">
        <w:rPr>
          <w:rFonts w:cs="Arial"/>
          <w:sz w:val="18"/>
          <w:szCs w:val="18"/>
        </w:rPr>
        <w:t>.</w:t>
      </w:r>
    </w:p>
    <w:p w14:paraId="03FE6FA5" w14:textId="77777777" w:rsidR="00821962" w:rsidRPr="00B8643B" w:rsidRDefault="00821962" w:rsidP="007704A9">
      <w:pPr>
        <w:pStyle w:val="Bullet0"/>
        <w:tabs>
          <w:tab w:val="num" w:pos="1134"/>
        </w:tabs>
        <w:spacing w:before="120"/>
        <w:ind w:hanging="113"/>
        <w:rPr>
          <w:rStyle w:val="Red"/>
          <w:rFonts w:cs="Arial"/>
          <w:color w:val="auto"/>
        </w:rPr>
      </w:pPr>
      <w:r w:rsidRPr="00B8643B">
        <w:rPr>
          <w:rStyle w:val="Red"/>
          <w:rFonts w:cs="Arial"/>
          <w:color w:val="auto"/>
        </w:rPr>
        <w:t>Operating techniques</w:t>
      </w:r>
    </w:p>
    <w:p w14:paraId="2FCEE6A9" w14:textId="3A2B1CFE" w:rsidR="00821962" w:rsidRPr="00B8643B" w:rsidRDefault="00C05961" w:rsidP="000558BB">
      <w:pPr>
        <w:pStyle w:val="Bullet1"/>
        <w:tabs>
          <w:tab w:val="num" w:pos="1134"/>
        </w:tabs>
        <w:spacing w:before="0"/>
        <w:ind w:left="1134" w:hanging="567"/>
        <w:rPr>
          <w:rStyle w:val="Red"/>
          <w:rFonts w:cs="Arial"/>
          <w:color w:val="auto"/>
          <w:sz w:val="18"/>
          <w:szCs w:val="18"/>
        </w:rPr>
      </w:pPr>
      <w:r w:rsidRPr="00B8643B">
        <w:rPr>
          <w:rStyle w:val="Red"/>
          <w:rFonts w:cs="Arial"/>
          <w:color w:val="auto"/>
          <w:sz w:val="18"/>
          <w:szCs w:val="18"/>
        </w:rPr>
        <w:t>T</w:t>
      </w:r>
      <w:r w:rsidR="00821962" w:rsidRPr="00B8643B">
        <w:rPr>
          <w:rStyle w:val="Red"/>
          <w:rFonts w:cs="Arial"/>
          <w:color w:val="auto"/>
          <w:sz w:val="18"/>
          <w:szCs w:val="18"/>
        </w:rPr>
        <w:t>he operator shall comply with the relevant requirements of the Urban Waste Water Treatment (England and Wales) Regulations 1994.</w:t>
      </w:r>
    </w:p>
    <w:p w14:paraId="456E2395" w14:textId="77777777" w:rsidR="00821962" w:rsidRPr="00A445C6" w:rsidRDefault="00821962" w:rsidP="007704A9">
      <w:pPr>
        <w:pStyle w:val="Bullet"/>
        <w:tabs>
          <w:tab w:val="num" w:pos="1134"/>
        </w:tabs>
        <w:spacing w:before="120" w:after="240"/>
        <w:ind w:hanging="113"/>
        <w:rPr>
          <w:rFonts w:cs="Arial"/>
        </w:rPr>
      </w:pPr>
      <w:r w:rsidRPr="00B8643B">
        <w:rPr>
          <w:rFonts w:cs="Arial"/>
        </w:rPr>
        <w:t>Emissions and m</w:t>
      </w:r>
      <w:r w:rsidRPr="00A445C6">
        <w:rPr>
          <w:rFonts w:cs="Arial"/>
        </w:rPr>
        <w:t>onitoring</w:t>
      </w:r>
    </w:p>
    <w:p w14:paraId="2D57F082" w14:textId="77777777" w:rsidR="00821962" w:rsidRPr="00B8643B" w:rsidRDefault="00821962" w:rsidP="007704A9">
      <w:pPr>
        <w:pStyle w:val="Bullet0"/>
        <w:tabs>
          <w:tab w:val="num" w:pos="1134"/>
        </w:tabs>
        <w:spacing w:before="120"/>
        <w:ind w:hanging="113"/>
        <w:rPr>
          <w:rFonts w:cs="Arial"/>
        </w:rPr>
      </w:pPr>
      <w:r w:rsidRPr="00B8643B">
        <w:rPr>
          <w:rFonts w:cs="Arial"/>
        </w:rPr>
        <w:t>Emissions to water</w:t>
      </w:r>
    </w:p>
    <w:p w14:paraId="21B27BDA" w14:textId="77777777" w:rsidR="00821962" w:rsidRPr="00B8643B" w:rsidRDefault="00821962" w:rsidP="0033116C">
      <w:pPr>
        <w:pStyle w:val="Bullet1"/>
        <w:tabs>
          <w:tab w:val="num" w:pos="1134"/>
        </w:tabs>
        <w:spacing w:before="0"/>
        <w:ind w:left="1134" w:hanging="567"/>
        <w:rPr>
          <w:rFonts w:cs="Arial"/>
          <w:sz w:val="18"/>
          <w:szCs w:val="18"/>
        </w:rPr>
      </w:pPr>
      <w:r w:rsidRPr="00B8643B">
        <w:rPr>
          <w:rFonts w:cs="Arial"/>
          <w:sz w:val="18"/>
          <w:szCs w:val="18"/>
        </w:rPr>
        <w:t>The limits given in schedule 3 table S3.1 shall not be exceeded.</w:t>
      </w:r>
    </w:p>
    <w:p w14:paraId="3816B3AC" w14:textId="14F7918F" w:rsidR="00821962" w:rsidRPr="00B8643B" w:rsidRDefault="00821962" w:rsidP="00B8643B">
      <w:pPr>
        <w:pStyle w:val="Bullet1"/>
        <w:tabs>
          <w:tab w:val="num" w:pos="1134"/>
        </w:tabs>
        <w:spacing w:before="0"/>
        <w:ind w:left="1134" w:hanging="567"/>
        <w:rPr>
          <w:rStyle w:val="Pink"/>
          <w:rFonts w:cs="Arial"/>
          <w:color w:val="auto"/>
          <w:sz w:val="18"/>
          <w:szCs w:val="18"/>
        </w:rPr>
      </w:pPr>
      <w:r w:rsidRPr="00B8643B">
        <w:rPr>
          <w:rStyle w:val="Red"/>
          <w:rFonts w:cs="Arial"/>
          <w:color w:val="auto"/>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B8643B" w:rsidRDefault="00821962" w:rsidP="0033116C">
      <w:pPr>
        <w:pStyle w:val="Bullet1"/>
        <w:tabs>
          <w:tab w:val="num" w:pos="1134"/>
        </w:tabs>
        <w:spacing w:before="0"/>
        <w:ind w:left="1134" w:hanging="567"/>
        <w:rPr>
          <w:rStyle w:val="Red"/>
          <w:rFonts w:cs="Arial"/>
          <w:color w:val="auto"/>
          <w:sz w:val="18"/>
          <w:szCs w:val="18"/>
        </w:rPr>
      </w:pPr>
      <w:r w:rsidRPr="00B8643B">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waste water treatment works, shall be </w:t>
      </w:r>
      <w:proofErr w:type="gramStart"/>
      <w:r w:rsidRPr="00B428E7">
        <w:rPr>
          <w:rStyle w:val="Red"/>
          <w:rFonts w:cs="Arial"/>
          <w:color w:val="auto"/>
          <w:sz w:val="18"/>
          <w:szCs w:val="18"/>
        </w:rPr>
        <w:t>taken into account</w:t>
      </w:r>
      <w:proofErr w:type="gramEnd"/>
      <w:r w:rsidRPr="00B428E7">
        <w:rPr>
          <w:rStyle w:val="Red"/>
          <w:rFonts w:cs="Arial"/>
          <w:color w:val="auto"/>
          <w:sz w:val="18"/>
          <w:szCs w:val="18"/>
        </w:rPr>
        <w:t xml:space="preserve">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8643B"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two or more exceedances have occurr</w:t>
      </w:r>
      <w:r w:rsidRPr="00B8643B">
        <w:rPr>
          <w:rStyle w:val="Red"/>
          <w:rFonts w:cs="Arial"/>
          <w:color w:val="auto"/>
          <w:sz w:val="18"/>
          <w:szCs w:val="18"/>
        </w:rPr>
        <w:t xml:space="preserve">ed in the preceding 4 calendar years. </w:t>
      </w:r>
    </w:p>
    <w:p w14:paraId="7EC3AF57" w14:textId="1EE760D2" w:rsidR="002B344C" w:rsidRPr="00B8643B" w:rsidRDefault="009561D3" w:rsidP="0033116C">
      <w:pPr>
        <w:pStyle w:val="aiBullet"/>
        <w:numPr>
          <w:ilvl w:val="0"/>
          <w:numId w:val="0"/>
        </w:numPr>
        <w:spacing w:before="0"/>
        <w:ind w:left="1701"/>
        <w:rPr>
          <w:rStyle w:val="Red"/>
          <w:rFonts w:cs="Arial"/>
          <w:color w:val="auto"/>
          <w:sz w:val="18"/>
          <w:szCs w:val="18"/>
        </w:rPr>
      </w:pPr>
      <w:r w:rsidRPr="00B8643B">
        <w:rPr>
          <w:rStyle w:val="Red"/>
          <w:rFonts w:cs="Arial"/>
          <w:color w:val="auto"/>
          <w:sz w:val="18"/>
          <w:szCs w:val="18"/>
        </w:rPr>
        <w:t>Only exceedances from a calendar year after 31 December 202</w:t>
      </w:r>
      <w:r w:rsidR="004A28F1" w:rsidRPr="00B8643B">
        <w:rPr>
          <w:rStyle w:val="Red"/>
          <w:rFonts w:cs="Arial"/>
          <w:color w:val="auto"/>
          <w:sz w:val="18"/>
          <w:szCs w:val="18"/>
        </w:rPr>
        <w:t>4</w:t>
      </w:r>
      <w:r w:rsidR="008F0548" w:rsidRPr="00B8643B">
        <w:rPr>
          <w:rStyle w:val="Red"/>
          <w:rFonts w:cs="Arial"/>
          <w:color w:val="auto"/>
          <w:sz w:val="18"/>
          <w:szCs w:val="18"/>
        </w:rPr>
        <w:t xml:space="preserve"> </w:t>
      </w:r>
      <w:r w:rsidRPr="00B8643B">
        <w:rPr>
          <w:rStyle w:val="Red"/>
          <w:rFonts w:cs="Arial"/>
          <w:color w:val="auto"/>
          <w:sz w:val="18"/>
          <w:szCs w:val="18"/>
        </w:rPr>
        <w:t xml:space="preserve">shall be used.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B8643B"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personnel and organisations employed for the emissions monitoring programme and the environmental or other monitoring specified in condition 3.3.1 shall </w:t>
      </w:r>
      <w:r w:rsidRPr="00B8643B">
        <w:rPr>
          <w:rStyle w:val="Red"/>
          <w:rFonts w:cs="Arial"/>
          <w:color w:val="auto"/>
          <w:sz w:val="18"/>
          <w:szCs w:val="18"/>
        </w:rPr>
        <w:t>have either MCERTS certification or MCERTS accreditation (as appropriate), where available, unless otherwise agreed in writing by Natural Resources Wales.</w:t>
      </w:r>
    </w:p>
    <w:p w14:paraId="6C2B1516" w14:textId="34449A8B" w:rsidR="00821962" w:rsidRPr="00B8643B" w:rsidRDefault="00821962" w:rsidP="0033116C">
      <w:pPr>
        <w:pStyle w:val="Bullet1"/>
        <w:tabs>
          <w:tab w:val="num" w:pos="1134"/>
        </w:tabs>
        <w:spacing w:before="0"/>
        <w:ind w:left="1134" w:hanging="567"/>
        <w:rPr>
          <w:rStyle w:val="Red"/>
          <w:rFonts w:cs="Arial"/>
          <w:color w:val="auto"/>
          <w:sz w:val="18"/>
          <w:szCs w:val="18"/>
        </w:rPr>
      </w:pPr>
      <w:r w:rsidRPr="00B8643B">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B8643B" w:rsidRDefault="00821962" w:rsidP="0033116C">
      <w:pPr>
        <w:pStyle w:val="Bullet1"/>
        <w:tabs>
          <w:tab w:val="num" w:pos="1134"/>
        </w:tabs>
        <w:spacing w:before="0"/>
        <w:ind w:left="1134" w:hanging="567"/>
        <w:rPr>
          <w:rStyle w:val="Red"/>
          <w:rFonts w:cs="Arial"/>
          <w:color w:val="auto"/>
          <w:sz w:val="18"/>
          <w:szCs w:val="18"/>
        </w:rPr>
      </w:pPr>
      <w:r w:rsidRPr="00B8643B">
        <w:rPr>
          <w:rStyle w:val="Red"/>
          <w:rFonts w:cs="Arial"/>
          <w:color w:val="auto"/>
          <w:sz w:val="18"/>
          <w:szCs w:val="18"/>
        </w:rPr>
        <w:t>The monitoring programme for the parameters subject to schedule 3B shall be:</w:t>
      </w:r>
    </w:p>
    <w:p w14:paraId="41EA47DB" w14:textId="77777777" w:rsidR="00821962" w:rsidRPr="00B8643B" w:rsidRDefault="00821962" w:rsidP="0033116C">
      <w:pPr>
        <w:pStyle w:val="aBullet"/>
        <w:tabs>
          <w:tab w:val="num" w:pos="1701"/>
        </w:tabs>
        <w:spacing w:before="0"/>
        <w:ind w:left="1701" w:hanging="567"/>
        <w:rPr>
          <w:rStyle w:val="Red"/>
          <w:rFonts w:cs="Arial"/>
          <w:color w:val="auto"/>
          <w:sz w:val="18"/>
          <w:szCs w:val="18"/>
        </w:rPr>
      </w:pPr>
      <w:r w:rsidRPr="00B8643B">
        <w:rPr>
          <w:rStyle w:val="Red"/>
          <w:rFonts w:cs="Arial"/>
          <w:color w:val="auto"/>
          <w:sz w:val="18"/>
          <w:szCs w:val="18"/>
        </w:rPr>
        <w:t>pre-scheduled to cover a calendar year and the programme recorded before the start of a calendar year sample period; and</w:t>
      </w:r>
    </w:p>
    <w:p w14:paraId="53D38635" w14:textId="094D505F" w:rsidR="00821962" w:rsidRPr="00B8643B" w:rsidRDefault="00821962" w:rsidP="0033116C">
      <w:pPr>
        <w:pStyle w:val="aBullet"/>
        <w:tabs>
          <w:tab w:val="num" w:pos="1701"/>
        </w:tabs>
        <w:spacing w:before="0"/>
        <w:ind w:left="1701" w:hanging="567"/>
        <w:rPr>
          <w:rStyle w:val="Red"/>
          <w:rFonts w:cs="Arial"/>
          <w:color w:val="auto"/>
          <w:sz w:val="18"/>
          <w:szCs w:val="18"/>
        </w:rPr>
      </w:pPr>
      <w:r w:rsidRPr="00B8643B">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B8643B" w:rsidRDefault="00821962" w:rsidP="0033116C">
      <w:pPr>
        <w:pStyle w:val="Bullet1"/>
        <w:tabs>
          <w:tab w:val="num" w:pos="1134"/>
        </w:tabs>
        <w:spacing w:before="0"/>
        <w:ind w:left="1134" w:hanging="567"/>
        <w:rPr>
          <w:rStyle w:val="Red"/>
          <w:rFonts w:cs="Arial"/>
          <w:color w:val="auto"/>
          <w:sz w:val="18"/>
          <w:szCs w:val="18"/>
        </w:rPr>
      </w:pPr>
      <w:r w:rsidRPr="00B8643B">
        <w:rPr>
          <w:rStyle w:val="Red"/>
          <w:rFonts w:cs="Arial"/>
          <w:color w:val="auto"/>
          <w:sz w:val="18"/>
          <w:szCs w:val="18"/>
        </w:rPr>
        <w:lastRenderedPageBreak/>
        <w:t xml:space="preserve">After becoming </w:t>
      </w:r>
      <w:proofErr w:type="gramStart"/>
      <w:r w:rsidRPr="00B8643B">
        <w:rPr>
          <w:rStyle w:val="Red"/>
          <w:rFonts w:cs="Arial"/>
          <w:color w:val="auto"/>
          <w:sz w:val="18"/>
          <w:szCs w:val="18"/>
        </w:rPr>
        <w:t>aware, or</w:t>
      </w:r>
      <w:proofErr w:type="gramEnd"/>
      <w:r w:rsidRPr="00B8643B">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41CE32CF"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B8643B">
      <w:pPr>
        <w:pStyle w:val="Bullet0"/>
        <w:keepNext/>
        <w:keepLines/>
        <w:tabs>
          <w:tab w:val="clear" w:pos="680"/>
          <w:tab w:val="num" w:pos="1134"/>
        </w:tabs>
        <w:spacing w:before="120"/>
        <w:ind w:hanging="113"/>
      </w:pPr>
      <w:r>
        <w:lastRenderedPageBreak/>
        <w:t>Notifications</w:t>
      </w:r>
    </w:p>
    <w:p w14:paraId="069F0CAC" w14:textId="77777777" w:rsidR="00821962" w:rsidRPr="003375BF" w:rsidRDefault="00821962" w:rsidP="00B8643B">
      <w:pPr>
        <w:pStyle w:val="Bullet1"/>
        <w:keepNext/>
        <w:keepLines/>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B8643B">
      <w:pPr>
        <w:pStyle w:val="AlphaBulletL3"/>
        <w:keepNext/>
        <w:keepLines/>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B8643B" w:rsidRDefault="00821962" w:rsidP="00107B87">
      <w:pPr>
        <w:pStyle w:val="AlphaBulletL3"/>
        <w:tabs>
          <w:tab w:val="clear" w:pos="2160"/>
          <w:tab w:val="num" w:pos="1701"/>
        </w:tabs>
        <w:spacing w:before="0"/>
        <w:ind w:left="1701" w:hanging="567"/>
        <w:rPr>
          <w:sz w:val="18"/>
          <w:szCs w:val="18"/>
        </w:rPr>
      </w:pPr>
      <w:r w:rsidRPr="003375BF">
        <w:rPr>
          <w:sz w:val="18"/>
          <w:szCs w:val="18"/>
        </w:rPr>
        <w:t>any breach of a limit specified in sched</w:t>
      </w:r>
      <w:r w:rsidRPr="00B8643B">
        <w:rPr>
          <w:sz w:val="18"/>
          <w:szCs w:val="18"/>
        </w:rPr>
        <w:t xml:space="preserve">ule 3 table S3.1 </w:t>
      </w:r>
      <w:r w:rsidRPr="00B8643B">
        <w:rPr>
          <w:rStyle w:val="Red"/>
          <w:color w:val="auto"/>
          <w:sz w:val="18"/>
          <w:szCs w:val="18"/>
        </w:rPr>
        <w:t>(including individual exceedances of limits which are covered by condition 3.1.2)</w:t>
      </w:r>
      <w:r w:rsidRPr="00B8643B">
        <w:rPr>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B8643B">
        <w:rPr>
          <w:sz w:val="18"/>
          <w:szCs w:val="18"/>
        </w:rPr>
        <w:t>Any other significant adverse environmental effects, which may have been caused by the activity, shall also be notified to Natural Resources Wales as</w:t>
      </w:r>
      <w:r w:rsidRPr="003375BF">
        <w:rPr>
          <w:sz w:val="18"/>
          <w:szCs w:val="18"/>
        </w:rPr>
        <w:t xml:space="preserve"> soon as reasonably practicable following detection.</w:t>
      </w:r>
    </w:p>
    <w:p w14:paraId="4D162C5D" w14:textId="77777777" w:rsidR="00821962" w:rsidRPr="00B8643B" w:rsidRDefault="00821962" w:rsidP="00107B87">
      <w:pPr>
        <w:pStyle w:val="Bullet1"/>
        <w:tabs>
          <w:tab w:val="num" w:pos="1134"/>
        </w:tabs>
        <w:spacing w:before="0"/>
        <w:ind w:left="1134" w:hanging="567"/>
        <w:rPr>
          <w:sz w:val="18"/>
          <w:szCs w:val="18"/>
        </w:rPr>
      </w:pPr>
      <w:r w:rsidRPr="003375BF">
        <w:rPr>
          <w:sz w:val="18"/>
          <w:szCs w:val="18"/>
        </w:rPr>
        <w:t xml:space="preserve">The information provided under condition 4.3.1 shall be supported by sending the information listed in </w:t>
      </w:r>
      <w:r w:rsidRPr="00B8643B">
        <w:rPr>
          <w:sz w:val="18"/>
          <w:szCs w:val="18"/>
        </w:rPr>
        <w:t>schedule 5 to this permit within the time period specified in that schedule.</w:t>
      </w:r>
    </w:p>
    <w:p w14:paraId="66B0DCB3" w14:textId="656A4C86" w:rsidR="00821962" w:rsidRPr="00B8643B" w:rsidRDefault="00821962" w:rsidP="00107B87">
      <w:pPr>
        <w:pStyle w:val="Bullet1"/>
        <w:tabs>
          <w:tab w:val="num" w:pos="1134"/>
        </w:tabs>
        <w:spacing w:before="0"/>
        <w:ind w:left="1134" w:hanging="567"/>
        <w:rPr>
          <w:rStyle w:val="Red"/>
          <w:color w:val="auto"/>
          <w:sz w:val="18"/>
          <w:szCs w:val="18"/>
        </w:rPr>
      </w:pPr>
      <w:r w:rsidRPr="00B8643B">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B8643B" w:rsidRDefault="00821962" w:rsidP="00107B87">
      <w:pPr>
        <w:pStyle w:val="aBullet"/>
        <w:tabs>
          <w:tab w:val="num" w:pos="1701"/>
        </w:tabs>
        <w:spacing w:before="0"/>
        <w:ind w:left="1701" w:hanging="567"/>
        <w:rPr>
          <w:sz w:val="18"/>
          <w:szCs w:val="18"/>
        </w:rPr>
      </w:pPr>
      <w:r w:rsidRPr="003375BF">
        <w:rPr>
          <w:sz w:val="18"/>
          <w:szCs w:val="18"/>
        </w:rPr>
        <w:t xml:space="preserve">Natural Resources Wales shall be notified in writing at least 14 days before the increase or </w:t>
      </w:r>
      <w:r w:rsidRPr="00B8643B">
        <w:rPr>
          <w:sz w:val="18"/>
          <w:szCs w:val="18"/>
        </w:rPr>
        <w:t>addition or allowing the introduction; and</w:t>
      </w:r>
    </w:p>
    <w:p w14:paraId="4D2B1932" w14:textId="77777777" w:rsidR="00821962" w:rsidRPr="00B8643B" w:rsidRDefault="00821962" w:rsidP="00107B87">
      <w:pPr>
        <w:pStyle w:val="aBullet"/>
        <w:tabs>
          <w:tab w:val="num" w:pos="1701"/>
        </w:tabs>
        <w:spacing w:before="0"/>
        <w:ind w:left="1701" w:hanging="567"/>
        <w:rPr>
          <w:sz w:val="18"/>
          <w:szCs w:val="18"/>
        </w:rPr>
      </w:pPr>
      <w:r w:rsidRPr="00B8643B">
        <w:rPr>
          <w:sz w:val="18"/>
          <w:szCs w:val="18"/>
        </w:rPr>
        <w:t>the notification shall contain a description of the proposed change.</w:t>
      </w:r>
    </w:p>
    <w:p w14:paraId="48E426E8" w14:textId="4BB4BD5B" w:rsidR="00821962" w:rsidRPr="00B8643B" w:rsidRDefault="007E12E3" w:rsidP="00107B87">
      <w:pPr>
        <w:pStyle w:val="Bullet1"/>
        <w:tabs>
          <w:tab w:val="num" w:pos="1134"/>
        </w:tabs>
        <w:spacing w:before="0"/>
        <w:ind w:left="1134" w:hanging="567"/>
        <w:rPr>
          <w:rStyle w:val="Red"/>
          <w:color w:val="auto"/>
          <w:sz w:val="18"/>
          <w:szCs w:val="18"/>
        </w:rPr>
      </w:pPr>
      <w:r w:rsidRPr="00B8643B">
        <w:rPr>
          <w:rStyle w:val="Red"/>
          <w:color w:val="auto"/>
          <w:sz w:val="18"/>
          <w:szCs w:val="18"/>
        </w:rPr>
        <w:t>T</w:t>
      </w:r>
      <w:r w:rsidR="00821962" w:rsidRPr="00B8643B">
        <w:rPr>
          <w:rStyle w:val="Red"/>
          <w:color w:val="auto"/>
          <w:sz w:val="18"/>
          <w:szCs w:val="18"/>
        </w:rPr>
        <w:t xml:space="preserve">he operator shall inform Natural Resources Wales in writing of any change, or proposed change, to the population equivalent such as would make a material change to the application of the Regulations and shall, on request, inform </w:t>
      </w:r>
      <w:r w:rsidR="00EB5D06" w:rsidRPr="00B8643B">
        <w:rPr>
          <w:rStyle w:val="Red"/>
          <w:color w:val="auto"/>
          <w:sz w:val="18"/>
          <w:szCs w:val="18"/>
        </w:rPr>
        <w:t>Natural</w:t>
      </w:r>
      <w:r w:rsidR="00821962" w:rsidRPr="00B8643B">
        <w:rPr>
          <w:rStyle w:val="Red"/>
          <w:color w:val="auto"/>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315300">
        <w:trPr>
          <w:cantSplit/>
          <w:tblHeader/>
        </w:trPr>
        <w:tc>
          <w:tcPr>
            <w:tcW w:w="3662"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315300">
        <w:trPr>
          <w:cantSplit/>
        </w:trPr>
        <w:tc>
          <w:tcPr>
            <w:tcW w:w="3662" w:type="pct"/>
            <w:shd w:val="clear" w:color="auto" w:fill="auto"/>
          </w:tcPr>
          <w:p w14:paraId="05F3C92E" w14:textId="339AC8CD" w:rsidR="00315300" w:rsidRPr="00B8643B" w:rsidRDefault="00315300" w:rsidP="00821962">
            <w:pPr>
              <w:pStyle w:val="TableText"/>
              <w:rPr>
                <w:rStyle w:val="Blue"/>
                <w:color w:val="auto"/>
                <w:sz w:val="18"/>
                <w:szCs w:val="18"/>
              </w:rPr>
            </w:pPr>
            <w:r w:rsidRPr="00B8643B">
              <w:rPr>
                <w:rStyle w:val="Blue"/>
                <w:color w:val="auto"/>
                <w:sz w:val="18"/>
                <w:szCs w:val="18"/>
              </w:rPr>
              <w:t>Discharge of secondary treated sewage effluent via Final Effluent Discharge Point</w:t>
            </w:r>
          </w:p>
        </w:tc>
        <w:tc>
          <w:tcPr>
            <w:tcW w:w="1338" w:type="pct"/>
            <w:shd w:val="clear" w:color="auto" w:fill="auto"/>
          </w:tcPr>
          <w:p w14:paraId="7479940B" w14:textId="0BCAA873" w:rsidR="00315300" w:rsidRPr="00B8643B" w:rsidRDefault="00315300" w:rsidP="00821962">
            <w:pPr>
              <w:pStyle w:val="TableText"/>
              <w:rPr>
                <w:rStyle w:val="Red"/>
                <w:color w:val="auto"/>
                <w:sz w:val="18"/>
                <w:szCs w:val="18"/>
              </w:rPr>
            </w:pPr>
            <w:r w:rsidRPr="00B8643B">
              <w:rPr>
                <w:rStyle w:val="Red"/>
                <w:color w:val="auto"/>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7AF512A5" w14:textId="12127DA2" w:rsidR="00821962" w:rsidRPr="00D2050D" w:rsidRDefault="00821962" w:rsidP="00643870">
            <w:pPr>
              <w:pStyle w:val="TableText"/>
              <w:rPr>
                <w:b/>
                <w:color w:val="FF0000"/>
                <w:sz w:val="18"/>
                <w:szCs w:val="18"/>
              </w:rPr>
            </w:pPr>
            <w:bookmarkStart w:id="7" w:name="_Hlk94713128"/>
            <w:r w:rsidRPr="00534C4C">
              <w:rPr>
                <w:b/>
                <w:color w:val="FFFFFF"/>
                <w:sz w:val="18"/>
                <w:szCs w:val="18"/>
              </w:rPr>
              <w:t>Table S3.1 Point Source emissions to water (other than sewer) – emission limits and monitoring requirements</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ED758C">
        <w:trPr>
          <w:cantSplit/>
        </w:trPr>
        <w:tc>
          <w:tcPr>
            <w:tcW w:w="608" w:type="pct"/>
            <w:vMerge w:val="restart"/>
            <w:shd w:val="clear" w:color="auto" w:fill="auto"/>
          </w:tcPr>
          <w:p w14:paraId="1DEB3900" w14:textId="08A2FC87" w:rsidR="00007D91" w:rsidRPr="00B8643B" w:rsidRDefault="00007D91" w:rsidP="00821962">
            <w:pPr>
              <w:pStyle w:val="TableText"/>
              <w:rPr>
                <w:rStyle w:val="Blue"/>
                <w:color w:val="auto"/>
                <w:sz w:val="18"/>
                <w:szCs w:val="18"/>
              </w:rPr>
            </w:pPr>
            <w:r w:rsidRPr="00B8643B">
              <w:rPr>
                <w:rStyle w:val="Blue"/>
                <w:color w:val="auto"/>
                <w:sz w:val="18"/>
                <w:szCs w:val="18"/>
              </w:rPr>
              <w:t>Secondary treated sewage effluent via Final Effluent Discharge Point</w:t>
            </w:r>
          </w:p>
        </w:tc>
        <w:tc>
          <w:tcPr>
            <w:tcW w:w="740" w:type="pct"/>
            <w:shd w:val="clear" w:color="auto" w:fill="auto"/>
          </w:tcPr>
          <w:p w14:paraId="63F6712A" w14:textId="77777777" w:rsidR="00007D91" w:rsidRPr="00B8643B" w:rsidRDefault="00007D91" w:rsidP="00821962">
            <w:pPr>
              <w:pStyle w:val="TableText"/>
              <w:rPr>
                <w:rStyle w:val="Blue"/>
                <w:rFonts w:cs="Calibri"/>
                <w:color w:val="auto"/>
                <w:sz w:val="18"/>
                <w:szCs w:val="18"/>
              </w:rPr>
            </w:pPr>
            <w:r w:rsidRPr="00B8643B">
              <w:rPr>
                <w:rStyle w:val="Blue"/>
                <w:rFonts w:cs="Calibri"/>
                <w:color w:val="auto"/>
                <w:sz w:val="18"/>
                <w:szCs w:val="18"/>
              </w:rPr>
              <w:t>Dry weather flow</w:t>
            </w:r>
          </w:p>
        </w:tc>
        <w:tc>
          <w:tcPr>
            <w:tcW w:w="707" w:type="pct"/>
            <w:shd w:val="clear" w:color="auto" w:fill="auto"/>
          </w:tcPr>
          <w:p w14:paraId="006052FF" w14:textId="7D15B190" w:rsidR="00007D91" w:rsidRPr="00B8643B" w:rsidRDefault="00B8643B" w:rsidP="00821962">
            <w:pPr>
              <w:pStyle w:val="TableText"/>
              <w:rPr>
                <w:rStyle w:val="Blue"/>
                <w:rFonts w:cs="Calibri"/>
                <w:color w:val="auto"/>
                <w:sz w:val="18"/>
                <w:szCs w:val="18"/>
              </w:rPr>
            </w:pPr>
            <w:r w:rsidRPr="00B8643B">
              <w:rPr>
                <w:rStyle w:val="Blue"/>
                <w:rFonts w:cs="Calibri"/>
                <w:color w:val="auto"/>
                <w:sz w:val="18"/>
                <w:szCs w:val="18"/>
              </w:rPr>
              <w:t>11.2</w:t>
            </w:r>
            <w:r w:rsidR="00007D91" w:rsidRPr="00B8643B">
              <w:rPr>
                <w:rStyle w:val="Blue"/>
                <w:rFonts w:cs="Calibri"/>
                <w:color w:val="auto"/>
                <w:sz w:val="18"/>
                <w:szCs w:val="18"/>
              </w:rPr>
              <w:t xml:space="preserve"> m</w:t>
            </w:r>
            <w:r w:rsidR="00007D91" w:rsidRPr="00B8643B">
              <w:rPr>
                <w:rStyle w:val="Blue"/>
                <w:rFonts w:cs="Calibri"/>
                <w:color w:val="auto"/>
                <w:sz w:val="18"/>
                <w:szCs w:val="18"/>
                <w:vertAlign w:val="superscript"/>
              </w:rPr>
              <w:t>3</w:t>
            </w:r>
            <w:r w:rsidR="00007D91" w:rsidRPr="00B8643B">
              <w:rPr>
                <w:rStyle w:val="Blue"/>
                <w:rFonts w:cs="Calibri"/>
                <w:color w:val="auto"/>
                <w:sz w:val="18"/>
                <w:szCs w:val="18"/>
              </w:rPr>
              <w:t>/day</w:t>
            </w:r>
          </w:p>
          <w:p w14:paraId="0A5CA1FC" w14:textId="77777777" w:rsidR="00007D91" w:rsidRPr="00B8643B" w:rsidRDefault="00007D91" w:rsidP="00821962">
            <w:pPr>
              <w:pStyle w:val="TableText"/>
              <w:rPr>
                <w:rStyle w:val="Blue"/>
                <w:rFonts w:cs="Calibri"/>
                <w:color w:val="auto"/>
                <w:sz w:val="18"/>
                <w:szCs w:val="18"/>
              </w:rPr>
            </w:pPr>
          </w:p>
          <w:p w14:paraId="1EBEED82" w14:textId="77777777" w:rsidR="00007D91" w:rsidRPr="00B8643B" w:rsidRDefault="00007D91" w:rsidP="00821962">
            <w:pPr>
              <w:pStyle w:val="TableText"/>
              <w:rPr>
                <w:rStyle w:val="Blue"/>
                <w:rFonts w:cs="Calibri"/>
                <w:color w:val="auto"/>
                <w:sz w:val="18"/>
                <w:szCs w:val="18"/>
              </w:rPr>
            </w:pPr>
          </w:p>
        </w:tc>
        <w:tc>
          <w:tcPr>
            <w:tcW w:w="746" w:type="pct"/>
            <w:shd w:val="clear" w:color="auto" w:fill="auto"/>
          </w:tcPr>
          <w:p w14:paraId="1DAA557B" w14:textId="77777777" w:rsidR="00007D91" w:rsidRPr="00B8643B" w:rsidRDefault="00007D91" w:rsidP="00821962">
            <w:pPr>
              <w:pStyle w:val="TableText"/>
              <w:rPr>
                <w:rStyle w:val="Blue"/>
                <w:rFonts w:cs="Calibri"/>
                <w:color w:val="auto"/>
                <w:sz w:val="18"/>
                <w:szCs w:val="18"/>
              </w:rPr>
            </w:pPr>
            <w:r w:rsidRPr="00B8643B">
              <w:rPr>
                <w:rStyle w:val="Blue"/>
                <w:rFonts w:cs="Calibri"/>
                <w:color w:val="auto"/>
                <w:sz w:val="18"/>
                <w:szCs w:val="18"/>
              </w:rPr>
              <w:t>Total daily volume</w:t>
            </w:r>
          </w:p>
        </w:tc>
        <w:tc>
          <w:tcPr>
            <w:tcW w:w="645" w:type="pct"/>
            <w:shd w:val="clear" w:color="auto" w:fill="auto"/>
          </w:tcPr>
          <w:p w14:paraId="2A9E224B" w14:textId="07678508" w:rsidR="00007D91" w:rsidRPr="00B8643B" w:rsidRDefault="00007D91" w:rsidP="00821962">
            <w:pPr>
              <w:pStyle w:val="TableText"/>
              <w:rPr>
                <w:rStyle w:val="Blue"/>
                <w:rFonts w:cs="Calibri"/>
                <w:color w:val="auto"/>
                <w:sz w:val="18"/>
                <w:szCs w:val="18"/>
              </w:rPr>
            </w:pPr>
            <w:r w:rsidRPr="00B8643B">
              <w:rPr>
                <w:rStyle w:val="Blue"/>
                <w:rFonts w:cs="Calibri"/>
                <w:color w:val="auto"/>
                <w:sz w:val="18"/>
                <w:szCs w:val="18"/>
              </w:rPr>
              <w:t>N/A</w:t>
            </w:r>
          </w:p>
        </w:tc>
        <w:tc>
          <w:tcPr>
            <w:tcW w:w="689" w:type="pct"/>
            <w:shd w:val="clear" w:color="auto" w:fill="auto"/>
          </w:tcPr>
          <w:p w14:paraId="0F9667D6" w14:textId="77777777" w:rsidR="00007D91" w:rsidRPr="00B8643B" w:rsidRDefault="00007D91" w:rsidP="00821962">
            <w:pPr>
              <w:pStyle w:val="TableText"/>
              <w:rPr>
                <w:rStyle w:val="Blue"/>
                <w:rFonts w:cs="Calibri"/>
                <w:color w:val="auto"/>
                <w:sz w:val="18"/>
                <w:szCs w:val="18"/>
              </w:rPr>
            </w:pPr>
            <w:r w:rsidRPr="00B8643B">
              <w:rPr>
                <w:rStyle w:val="Blue"/>
                <w:rFonts w:cs="Calibri"/>
                <w:color w:val="auto"/>
                <w:sz w:val="18"/>
                <w:szCs w:val="18"/>
              </w:rPr>
              <w:t>Continuous</w:t>
            </w:r>
          </w:p>
        </w:tc>
        <w:tc>
          <w:tcPr>
            <w:tcW w:w="865" w:type="pct"/>
            <w:shd w:val="clear" w:color="auto" w:fill="auto"/>
          </w:tcPr>
          <w:p w14:paraId="181A2AA3" w14:textId="597E8EBE" w:rsidR="00007D91" w:rsidRPr="00B8643B" w:rsidRDefault="00007D91" w:rsidP="00821962">
            <w:pPr>
              <w:pStyle w:val="TableText"/>
              <w:rPr>
                <w:rStyle w:val="Blue"/>
                <w:rFonts w:cs="Calibri"/>
                <w:color w:val="auto"/>
                <w:sz w:val="18"/>
                <w:szCs w:val="18"/>
              </w:rPr>
            </w:pPr>
            <w:r w:rsidRPr="00B8643B">
              <w:rPr>
                <w:rStyle w:val="Blue"/>
                <w:rFonts w:cs="Calibri"/>
                <w:color w:val="auto"/>
                <w:sz w:val="18"/>
                <w:szCs w:val="18"/>
              </w:rPr>
              <w:t>Condition</w:t>
            </w:r>
            <w:r w:rsidR="003A60C6" w:rsidRPr="00B8643B">
              <w:rPr>
                <w:rStyle w:val="Blue"/>
                <w:rFonts w:cs="Calibri"/>
                <w:color w:val="auto"/>
                <w:sz w:val="18"/>
                <w:szCs w:val="18"/>
              </w:rPr>
              <w:t>s</w:t>
            </w:r>
            <w:r w:rsidRPr="00B8643B">
              <w:rPr>
                <w:rStyle w:val="Blue"/>
                <w:rFonts w:cs="Calibri"/>
                <w:color w:val="auto"/>
                <w:sz w:val="18"/>
                <w:szCs w:val="18"/>
              </w:rPr>
              <w:t xml:space="preserve"> 3.1.</w:t>
            </w:r>
            <w:r w:rsidR="00B8643B" w:rsidRPr="00B8643B">
              <w:rPr>
                <w:rStyle w:val="Blue"/>
                <w:rFonts w:cs="Calibri"/>
                <w:color w:val="auto"/>
                <w:sz w:val="18"/>
                <w:szCs w:val="18"/>
              </w:rPr>
              <w:t>4</w:t>
            </w:r>
            <w:r w:rsidRPr="00B8643B">
              <w:rPr>
                <w:rStyle w:val="Blue"/>
                <w:rFonts w:cs="Calibri"/>
                <w:color w:val="auto"/>
                <w:sz w:val="18"/>
                <w:szCs w:val="18"/>
              </w:rPr>
              <w:t xml:space="preserve"> and 3.3.</w:t>
            </w:r>
            <w:r w:rsidR="00B8643B" w:rsidRPr="00B8643B">
              <w:rPr>
                <w:rStyle w:val="Blue"/>
                <w:rFonts w:cs="Calibri"/>
                <w:color w:val="auto"/>
                <w:sz w:val="18"/>
                <w:szCs w:val="18"/>
              </w:rPr>
              <w:t>7</w:t>
            </w:r>
            <w:r w:rsidRPr="00B8643B">
              <w:rPr>
                <w:rStyle w:val="Blue"/>
                <w:rFonts w:cs="Calibri"/>
                <w:color w:val="auto"/>
                <w:sz w:val="18"/>
                <w:szCs w:val="18"/>
              </w:rPr>
              <w:t xml:space="preserve"> appl</w:t>
            </w:r>
            <w:r w:rsidR="003A60C6" w:rsidRPr="00B8643B">
              <w:rPr>
                <w:rStyle w:val="Blue"/>
                <w:rFonts w:cs="Calibri"/>
                <w:color w:val="auto"/>
                <w:sz w:val="18"/>
                <w:szCs w:val="18"/>
              </w:rPr>
              <w:t>y</w:t>
            </w:r>
          </w:p>
        </w:tc>
      </w:tr>
      <w:tr w:rsidR="00007D91" w:rsidRPr="00C25946" w14:paraId="48A835EB" w14:textId="77777777" w:rsidTr="00ED758C">
        <w:trPr>
          <w:cantSplit/>
        </w:trPr>
        <w:tc>
          <w:tcPr>
            <w:tcW w:w="608" w:type="pct"/>
            <w:vMerge/>
            <w:shd w:val="clear" w:color="auto" w:fill="auto"/>
          </w:tcPr>
          <w:p w14:paraId="1247EFFE" w14:textId="77777777" w:rsidR="00007D91" w:rsidRPr="001F4EC0" w:rsidRDefault="00007D91" w:rsidP="00821962">
            <w:pPr>
              <w:pStyle w:val="TableText"/>
              <w:rPr>
                <w:rStyle w:val="Blue"/>
                <w:sz w:val="18"/>
                <w:szCs w:val="18"/>
              </w:rPr>
            </w:pPr>
          </w:p>
        </w:tc>
        <w:tc>
          <w:tcPr>
            <w:tcW w:w="740" w:type="pct"/>
            <w:shd w:val="clear" w:color="auto" w:fill="auto"/>
          </w:tcPr>
          <w:p w14:paraId="6CCE959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4C4EF75C"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0C747558" w14:textId="7DD45911"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6AC65A2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567E6CC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4B20E96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007D91" w:rsidRPr="00C25946" w14:paraId="77790155" w14:textId="77777777" w:rsidTr="00ED758C">
        <w:trPr>
          <w:cantSplit/>
        </w:trPr>
        <w:tc>
          <w:tcPr>
            <w:tcW w:w="608"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B8643B" w:rsidRDefault="00007D91" w:rsidP="00821962">
            <w:pPr>
              <w:pStyle w:val="TableText"/>
              <w:rPr>
                <w:rStyle w:val="Blue"/>
                <w:rFonts w:cs="Calibri"/>
                <w:color w:val="auto"/>
                <w:sz w:val="18"/>
                <w:szCs w:val="18"/>
              </w:rPr>
            </w:pPr>
            <w:r w:rsidRPr="00B8643B">
              <w:rPr>
                <w:rStyle w:val="Blue"/>
                <w:rFonts w:cs="Calibri"/>
                <w:color w:val="auto"/>
                <w:sz w:val="18"/>
                <w:szCs w:val="18"/>
              </w:rPr>
              <w:t>ATU-BOD as O</w:t>
            </w:r>
            <w:r w:rsidRPr="00B8643B">
              <w:rPr>
                <w:rStyle w:val="Blue"/>
                <w:rFonts w:cs="Calibri"/>
                <w:color w:val="auto"/>
                <w:sz w:val="18"/>
                <w:szCs w:val="18"/>
                <w:vertAlign w:val="subscript"/>
              </w:rPr>
              <w:t>2</w:t>
            </w:r>
          </w:p>
        </w:tc>
        <w:tc>
          <w:tcPr>
            <w:tcW w:w="707" w:type="pct"/>
            <w:shd w:val="clear" w:color="auto" w:fill="auto"/>
          </w:tcPr>
          <w:p w14:paraId="7A8F79BC" w14:textId="0747D7B3" w:rsidR="00E56971" w:rsidRPr="00B8643B" w:rsidRDefault="00B8643B" w:rsidP="00B8643B">
            <w:pPr>
              <w:pStyle w:val="TableText"/>
              <w:rPr>
                <w:rStyle w:val="Blue"/>
                <w:rFonts w:cs="Calibri"/>
                <w:i/>
                <w:iCs/>
                <w:color w:val="auto"/>
                <w:sz w:val="18"/>
                <w:szCs w:val="18"/>
              </w:rPr>
            </w:pPr>
            <w:r w:rsidRPr="00B8643B">
              <w:rPr>
                <w:rStyle w:val="Blue"/>
                <w:rFonts w:cs="Calibri"/>
                <w:color w:val="auto"/>
                <w:sz w:val="18"/>
                <w:szCs w:val="18"/>
              </w:rPr>
              <w:t>40</w:t>
            </w:r>
            <w:r w:rsidR="00007D91" w:rsidRPr="00B8643B">
              <w:rPr>
                <w:rStyle w:val="Blue"/>
                <w:rFonts w:cs="Calibri"/>
                <w:color w:val="auto"/>
                <w:sz w:val="18"/>
                <w:szCs w:val="18"/>
              </w:rPr>
              <w:t xml:space="preserve"> mg/l</w:t>
            </w:r>
          </w:p>
        </w:tc>
        <w:tc>
          <w:tcPr>
            <w:tcW w:w="746" w:type="pct"/>
            <w:shd w:val="clear" w:color="auto" w:fill="auto"/>
          </w:tcPr>
          <w:p w14:paraId="6D3E10F0" w14:textId="77777777" w:rsidR="00007D91" w:rsidRPr="00B8643B" w:rsidRDefault="00007D91" w:rsidP="00821962">
            <w:pPr>
              <w:pStyle w:val="TableText"/>
              <w:rPr>
                <w:rStyle w:val="Blue"/>
                <w:rFonts w:cs="Calibri"/>
                <w:color w:val="auto"/>
                <w:sz w:val="18"/>
                <w:szCs w:val="18"/>
              </w:rPr>
            </w:pPr>
            <w:r w:rsidRPr="00B8643B">
              <w:rPr>
                <w:rStyle w:val="Blue"/>
                <w:rFonts w:cs="Calibri"/>
                <w:color w:val="auto"/>
                <w:sz w:val="18"/>
                <w:szCs w:val="18"/>
              </w:rPr>
              <w:t>Instantaneous (spot sample)</w:t>
            </w:r>
          </w:p>
        </w:tc>
        <w:tc>
          <w:tcPr>
            <w:tcW w:w="645" w:type="pct"/>
            <w:shd w:val="clear" w:color="auto" w:fill="auto"/>
          </w:tcPr>
          <w:p w14:paraId="011CB9E8" w14:textId="77777777" w:rsidR="00007D91" w:rsidRPr="00B8643B" w:rsidRDefault="00007D91" w:rsidP="00821962">
            <w:pPr>
              <w:pStyle w:val="TableText"/>
              <w:rPr>
                <w:rStyle w:val="Blue"/>
                <w:rFonts w:cs="Calibri"/>
                <w:color w:val="auto"/>
                <w:sz w:val="18"/>
                <w:szCs w:val="18"/>
              </w:rPr>
            </w:pPr>
            <w:r w:rsidRPr="00B8643B">
              <w:rPr>
                <w:rStyle w:val="Blue"/>
                <w:rFonts w:cs="Calibri"/>
                <w:color w:val="auto"/>
                <w:sz w:val="18"/>
                <w:szCs w:val="18"/>
              </w:rPr>
              <w:t>N/A</w:t>
            </w:r>
          </w:p>
        </w:tc>
        <w:tc>
          <w:tcPr>
            <w:tcW w:w="689" w:type="pct"/>
            <w:shd w:val="clear" w:color="auto" w:fill="auto"/>
          </w:tcPr>
          <w:p w14:paraId="4614B05A" w14:textId="77777777" w:rsidR="00007D91" w:rsidRPr="00B8643B" w:rsidRDefault="00007D91" w:rsidP="00821962">
            <w:pPr>
              <w:pStyle w:val="TableText"/>
              <w:rPr>
                <w:rStyle w:val="Blue"/>
                <w:rFonts w:cs="Calibri"/>
                <w:color w:val="auto"/>
                <w:sz w:val="18"/>
                <w:szCs w:val="18"/>
              </w:rPr>
            </w:pPr>
            <w:r w:rsidRPr="00B8643B">
              <w:rPr>
                <w:rStyle w:val="Blue"/>
                <w:rFonts w:cs="Calibri"/>
                <w:color w:val="auto"/>
                <w:sz w:val="18"/>
                <w:szCs w:val="18"/>
              </w:rPr>
              <w:t>As specified in schedule 3B</w:t>
            </w:r>
          </w:p>
        </w:tc>
        <w:tc>
          <w:tcPr>
            <w:tcW w:w="865" w:type="pct"/>
            <w:shd w:val="clear" w:color="auto" w:fill="auto"/>
          </w:tcPr>
          <w:p w14:paraId="22BE59F2" w14:textId="77777777" w:rsidR="00007D91" w:rsidRPr="00B8643B" w:rsidRDefault="00007D91" w:rsidP="00821962">
            <w:pPr>
              <w:pStyle w:val="TableText"/>
              <w:rPr>
                <w:rStyle w:val="Blue"/>
                <w:rFonts w:cs="Calibri"/>
                <w:color w:val="auto"/>
                <w:sz w:val="18"/>
                <w:szCs w:val="18"/>
              </w:rPr>
            </w:pPr>
            <w:r w:rsidRPr="00B8643B">
              <w:rPr>
                <w:rStyle w:val="Blue"/>
                <w:rFonts w:cs="Calibri"/>
                <w:color w:val="auto"/>
                <w:sz w:val="18"/>
                <w:szCs w:val="18"/>
              </w:rPr>
              <w:t>Look up table</w:t>
            </w:r>
          </w:p>
          <w:p w14:paraId="7B8D5168" w14:textId="77777777" w:rsidR="00007D91" w:rsidRPr="00B8643B" w:rsidRDefault="00007D91" w:rsidP="00821962">
            <w:pPr>
              <w:pStyle w:val="TableText"/>
              <w:rPr>
                <w:rStyle w:val="Blue"/>
                <w:rFonts w:cs="Calibri"/>
                <w:color w:val="auto"/>
                <w:sz w:val="18"/>
                <w:szCs w:val="18"/>
              </w:rPr>
            </w:pPr>
            <w:r w:rsidRPr="00B8643B">
              <w:rPr>
                <w:rStyle w:val="Blue"/>
                <w:rFonts w:cs="Calibri"/>
                <w:color w:val="auto"/>
                <w:sz w:val="18"/>
                <w:szCs w:val="18"/>
              </w:rPr>
              <w:t>(Conditions 3.1.2 and 3.1.3 apply)</w:t>
            </w:r>
          </w:p>
        </w:tc>
      </w:tr>
      <w:tr w:rsidR="002C4187" w:rsidRPr="00C25946" w14:paraId="55D6F628" w14:textId="77777777" w:rsidTr="00ED758C">
        <w:trPr>
          <w:cantSplit/>
        </w:trPr>
        <w:tc>
          <w:tcPr>
            <w:tcW w:w="608" w:type="pct"/>
            <w:vMerge/>
            <w:shd w:val="clear" w:color="auto" w:fill="auto"/>
          </w:tcPr>
          <w:p w14:paraId="1BD32EE1" w14:textId="77777777" w:rsidR="002C4187" w:rsidRPr="001F4EC0" w:rsidRDefault="002C4187" w:rsidP="002C4187">
            <w:pPr>
              <w:pStyle w:val="TableText"/>
              <w:rPr>
                <w:rStyle w:val="Blue"/>
                <w:sz w:val="18"/>
                <w:szCs w:val="18"/>
              </w:rPr>
            </w:pPr>
          </w:p>
        </w:tc>
        <w:tc>
          <w:tcPr>
            <w:tcW w:w="740" w:type="pct"/>
            <w:shd w:val="clear" w:color="auto" w:fill="auto"/>
          </w:tcPr>
          <w:p w14:paraId="726B0EB8" w14:textId="6CFDFCD9" w:rsidR="002C4187" w:rsidRPr="00B8643B" w:rsidRDefault="002C4187" w:rsidP="002C4187">
            <w:pPr>
              <w:pStyle w:val="TableText"/>
              <w:rPr>
                <w:rStyle w:val="Blue"/>
                <w:rFonts w:cs="Calibri"/>
                <w:color w:val="auto"/>
                <w:sz w:val="18"/>
                <w:szCs w:val="18"/>
              </w:rPr>
            </w:pPr>
            <w:r w:rsidRPr="00B8643B">
              <w:rPr>
                <w:rStyle w:val="Blue"/>
                <w:rFonts w:cs="Calibri"/>
                <w:color w:val="auto"/>
                <w:sz w:val="18"/>
                <w:szCs w:val="18"/>
              </w:rPr>
              <w:t>Suspended solids (measured after drying at 105°C)</w:t>
            </w:r>
          </w:p>
        </w:tc>
        <w:tc>
          <w:tcPr>
            <w:tcW w:w="707" w:type="pct"/>
            <w:shd w:val="clear" w:color="auto" w:fill="auto"/>
          </w:tcPr>
          <w:p w14:paraId="10209DCF" w14:textId="3CD9307A" w:rsidR="002C4187" w:rsidRPr="00B8643B" w:rsidRDefault="00B8643B" w:rsidP="00B8643B">
            <w:pPr>
              <w:pStyle w:val="TableText"/>
              <w:rPr>
                <w:rStyle w:val="Blue"/>
                <w:rFonts w:cs="Calibri"/>
                <w:color w:val="auto"/>
                <w:sz w:val="18"/>
                <w:szCs w:val="18"/>
              </w:rPr>
            </w:pPr>
            <w:r w:rsidRPr="00B8643B">
              <w:rPr>
                <w:rStyle w:val="Blue"/>
                <w:rFonts w:cs="Calibri"/>
                <w:color w:val="auto"/>
                <w:sz w:val="18"/>
                <w:szCs w:val="18"/>
              </w:rPr>
              <w:t>60</w:t>
            </w:r>
            <w:r w:rsidR="002C4187" w:rsidRPr="00B8643B">
              <w:rPr>
                <w:rStyle w:val="Blue"/>
                <w:rFonts w:cs="Calibri"/>
                <w:color w:val="auto"/>
                <w:sz w:val="18"/>
                <w:szCs w:val="18"/>
              </w:rPr>
              <w:t xml:space="preserve"> mg/l</w:t>
            </w:r>
          </w:p>
        </w:tc>
        <w:tc>
          <w:tcPr>
            <w:tcW w:w="746" w:type="pct"/>
            <w:shd w:val="clear" w:color="auto" w:fill="auto"/>
          </w:tcPr>
          <w:p w14:paraId="4E52D681" w14:textId="77777777" w:rsidR="002C4187" w:rsidRPr="00B8643B" w:rsidRDefault="002C4187" w:rsidP="002C4187">
            <w:pPr>
              <w:pStyle w:val="TableText"/>
              <w:rPr>
                <w:rStyle w:val="Blue"/>
                <w:rFonts w:cs="Calibri"/>
                <w:color w:val="auto"/>
                <w:sz w:val="18"/>
                <w:szCs w:val="18"/>
              </w:rPr>
            </w:pPr>
            <w:r w:rsidRPr="00B8643B">
              <w:rPr>
                <w:rStyle w:val="Blue"/>
                <w:rFonts w:cs="Calibri"/>
                <w:color w:val="auto"/>
                <w:sz w:val="18"/>
                <w:szCs w:val="18"/>
              </w:rPr>
              <w:t>Instantaneous (spot sample)</w:t>
            </w:r>
          </w:p>
        </w:tc>
        <w:tc>
          <w:tcPr>
            <w:tcW w:w="645" w:type="pct"/>
            <w:shd w:val="clear" w:color="auto" w:fill="auto"/>
          </w:tcPr>
          <w:p w14:paraId="5AFBF791" w14:textId="77777777" w:rsidR="002C4187" w:rsidRPr="00B8643B" w:rsidRDefault="002C4187" w:rsidP="002C4187">
            <w:pPr>
              <w:pStyle w:val="TableText"/>
              <w:rPr>
                <w:rStyle w:val="Blue"/>
                <w:rFonts w:cs="Calibri"/>
                <w:color w:val="auto"/>
                <w:sz w:val="18"/>
                <w:szCs w:val="18"/>
              </w:rPr>
            </w:pPr>
            <w:r w:rsidRPr="00B8643B">
              <w:rPr>
                <w:rStyle w:val="Blue"/>
                <w:rFonts w:cs="Calibri"/>
                <w:color w:val="auto"/>
                <w:sz w:val="18"/>
                <w:szCs w:val="18"/>
              </w:rPr>
              <w:t>N/A</w:t>
            </w:r>
          </w:p>
        </w:tc>
        <w:tc>
          <w:tcPr>
            <w:tcW w:w="689" w:type="pct"/>
            <w:shd w:val="clear" w:color="auto" w:fill="auto"/>
          </w:tcPr>
          <w:p w14:paraId="0F555450" w14:textId="77777777" w:rsidR="002C4187" w:rsidRPr="00B8643B" w:rsidRDefault="002C4187" w:rsidP="002C4187">
            <w:pPr>
              <w:pStyle w:val="TableText"/>
              <w:rPr>
                <w:rStyle w:val="Blue"/>
                <w:rFonts w:cs="Calibri"/>
                <w:color w:val="auto"/>
                <w:sz w:val="18"/>
                <w:szCs w:val="18"/>
              </w:rPr>
            </w:pPr>
            <w:r w:rsidRPr="00B8643B">
              <w:rPr>
                <w:rStyle w:val="Blue"/>
                <w:rFonts w:cs="Calibri"/>
                <w:color w:val="auto"/>
                <w:sz w:val="18"/>
                <w:szCs w:val="18"/>
              </w:rPr>
              <w:t>As specified in schedule 3B</w:t>
            </w:r>
          </w:p>
        </w:tc>
        <w:tc>
          <w:tcPr>
            <w:tcW w:w="865" w:type="pct"/>
            <w:shd w:val="clear" w:color="auto" w:fill="auto"/>
          </w:tcPr>
          <w:p w14:paraId="57904459" w14:textId="77777777" w:rsidR="002C4187" w:rsidRPr="00B8643B" w:rsidRDefault="002C4187" w:rsidP="002C4187">
            <w:pPr>
              <w:pStyle w:val="TableText"/>
              <w:rPr>
                <w:rStyle w:val="Blue"/>
                <w:rFonts w:cs="Calibri"/>
                <w:color w:val="auto"/>
                <w:sz w:val="18"/>
                <w:szCs w:val="18"/>
              </w:rPr>
            </w:pPr>
            <w:r w:rsidRPr="00B8643B">
              <w:rPr>
                <w:rStyle w:val="Blue"/>
                <w:rFonts w:cs="Calibri"/>
                <w:color w:val="auto"/>
                <w:sz w:val="18"/>
                <w:szCs w:val="18"/>
              </w:rPr>
              <w:t>Look up table</w:t>
            </w:r>
          </w:p>
          <w:p w14:paraId="549AE884" w14:textId="77777777" w:rsidR="002C4187" w:rsidRPr="00B8643B" w:rsidRDefault="002C4187" w:rsidP="002C4187">
            <w:pPr>
              <w:pStyle w:val="TableText"/>
              <w:rPr>
                <w:rStyle w:val="Blue"/>
                <w:rFonts w:cs="Calibri"/>
                <w:color w:val="auto"/>
                <w:sz w:val="18"/>
                <w:szCs w:val="18"/>
              </w:rPr>
            </w:pPr>
            <w:r w:rsidRPr="00B8643B">
              <w:rPr>
                <w:rStyle w:val="Blue"/>
                <w:rFonts w:cs="Calibri"/>
                <w:color w:val="auto"/>
                <w:sz w:val="18"/>
                <w:szCs w:val="18"/>
              </w:rPr>
              <w:t>(Conditions 3.1.2 and 3.1.3 apply)</w:t>
            </w:r>
          </w:p>
        </w:tc>
      </w:tr>
      <w:tr w:rsidR="002C4187" w:rsidRPr="00C25946" w14:paraId="084566C5" w14:textId="77777777" w:rsidTr="00ED758C">
        <w:trPr>
          <w:cantSplit/>
        </w:trPr>
        <w:tc>
          <w:tcPr>
            <w:tcW w:w="608" w:type="pct"/>
            <w:vMerge/>
            <w:shd w:val="clear" w:color="auto" w:fill="auto"/>
          </w:tcPr>
          <w:p w14:paraId="09ADA359" w14:textId="77777777" w:rsidR="002C4187" w:rsidRPr="00FC55D1" w:rsidRDefault="002C4187" w:rsidP="002C4187">
            <w:pPr>
              <w:pStyle w:val="TableText"/>
              <w:rPr>
                <w:rStyle w:val="Blue"/>
              </w:rPr>
            </w:pPr>
          </w:p>
        </w:tc>
        <w:tc>
          <w:tcPr>
            <w:tcW w:w="740" w:type="pct"/>
            <w:shd w:val="clear" w:color="auto" w:fill="auto"/>
          </w:tcPr>
          <w:p w14:paraId="656035B7"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6F9AA03"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3A2ED9A2"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325FFE15"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27A34A7D"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w:t>
            </w:r>
          </w:p>
          <w:p w14:paraId="3E6D759A"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7"/>
    </w:tbl>
    <w:p w14:paraId="0CCE2911" w14:textId="30F9D87F" w:rsidR="00821962" w:rsidRDefault="00821962" w:rsidP="008255E1">
      <w:pPr>
        <w:pStyle w:val="NormalWeb"/>
        <w:spacing w:before="120" w:beforeAutospacing="0" w:after="240" w:afterAutospacing="0"/>
        <w:ind w:left="567"/>
        <w:rPr>
          <w:rFonts w:ascii="Arial" w:hAnsi="Arial" w:cs="Arial"/>
          <w:color w:val="E424C9"/>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3713DEC4" w:rsidR="00821962" w:rsidRPr="00B8643B" w:rsidRDefault="00821962" w:rsidP="00821962">
            <w:pPr>
              <w:pStyle w:val="TableText"/>
              <w:rPr>
                <w:rStyle w:val="Blue"/>
                <w:color w:val="auto"/>
                <w:sz w:val="18"/>
                <w:szCs w:val="18"/>
              </w:rPr>
            </w:pPr>
            <w:r w:rsidRPr="00B8643B">
              <w:rPr>
                <w:rStyle w:val="Blue"/>
                <w:color w:val="auto"/>
                <w:sz w:val="18"/>
                <w:szCs w:val="18"/>
              </w:rPr>
              <w:t>Secondary treated sewage effluent</w:t>
            </w:r>
          </w:p>
        </w:tc>
        <w:tc>
          <w:tcPr>
            <w:tcW w:w="1209" w:type="pct"/>
            <w:shd w:val="clear" w:color="auto" w:fill="auto"/>
          </w:tcPr>
          <w:p w14:paraId="089EC9A7" w14:textId="1C3819A5" w:rsidR="00821962" w:rsidRPr="00B8643B" w:rsidRDefault="002D50FC" w:rsidP="00821962">
            <w:pPr>
              <w:pStyle w:val="TableText"/>
              <w:rPr>
                <w:rStyle w:val="Blue"/>
                <w:color w:val="auto"/>
                <w:sz w:val="18"/>
                <w:szCs w:val="18"/>
              </w:rPr>
            </w:pPr>
            <w:r w:rsidRPr="00B8643B">
              <w:rPr>
                <w:rStyle w:val="Blue"/>
                <w:color w:val="auto"/>
                <w:sz w:val="18"/>
                <w:szCs w:val="18"/>
              </w:rPr>
              <w:t>Final Effluent Discharge Point</w:t>
            </w:r>
          </w:p>
        </w:tc>
        <w:tc>
          <w:tcPr>
            <w:tcW w:w="1210" w:type="pct"/>
            <w:shd w:val="clear" w:color="auto" w:fill="auto"/>
          </w:tcPr>
          <w:p w14:paraId="4EAAD0D4" w14:textId="0C9E8771" w:rsidR="00821962" w:rsidRPr="00B8643B" w:rsidRDefault="00B8643B" w:rsidP="00821962">
            <w:pPr>
              <w:pStyle w:val="TableText"/>
              <w:rPr>
                <w:rStyle w:val="Blue"/>
                <w:color w:val="auto"/>
                <w:sz w:val="18"/>
                <w:szCs w:val="18"/>
              </w:rPr>
            </w:pPr>
            <w:r w:rsidRPr="00B8643B">
              <w:rPr>
                <w:rStyle w:val="Blue"/>
                <w:color w:val="auto"/>
                <w:sz w:val="18"/>
                <w:szCs w:val="18"/>
              </w:rPr>
              <w:t>SN 08730 08653</w:t>
            </w:r>
          </w:p>
        </w:tc>
        <w:tc>
          <w:tcPr>
            <w:tcW w:w="1048" w:type="pct"/>
            <w:shd w:val="clear" w:color="auto" w:fill="auto"/>
          </w:tcPr>
          <w:p w14:paraId="0A1A2199" w14:textId="6262BA8F" w:rsidR="00821962" w:rsidRPr="00B8643B" w:rsidRDefault="00B8643B" w:rsidP="00821962">
            <w:pPr>
              <w:pStyle w:val="TableText"/>
              <w:rPr>
                <w:rStyle w:val="Blue"/>
                <w:color w:val="auto"/>
                <w:sz w:val="18"/>
                <w:szCs w:val="18"/>
              </w:rPr>
            </w:pPr>
            <w:proofErr w:type="spellStart"/>
            <w:r w:rsidRPr="00B8643B">
              <w:rPr>
                <w:rStyle w:val="Blue"/>
                <w:color w:val="auto"/>
                <w:sz w:val="18"/>
                <w:szCs w:val="18"/>
              </w:rPr>
              <w:t>Loveston</w:t>
            </w:r>
            <w:proofErr w:type="spellEnd"/>
            <w:r w:rsidRPr="00B8643B">
              <w:rPr>
                <w:rStyle w:val="Blue"/>
                <w:color w:val="auto"/>
                <w:sz w:val="18"/>
                <w:szCs w:val="18"/>
              </w:rPr>
              <w:t xml:space="preserve"> Lake</w:t>
            </w:r>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1"/>
        <w:gridCol w:w="2410"/>
        <w:gridCol w:w="2128"/>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B8643B">
        <w:trPr>
          <w:cantSplit/>
          <w:tblHeader/>
        </w:trPr>
        <w:tc>
          <w:tcPr>
            <w:tcW w:w="968"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371"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211"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B8643B" w:rsidRPr="00C25946" w14:paraId="4A42B12F" w14:textId="77777777" w:rsidTr="00B8643B">
        <w:trPr>
          <w:cantSplit/>
        </w:trPr>
        <w:tc>
          <w:tcPr>
            <w:tcW w:w="968" w:type="pct"/>
            <w:vMerge w:val="restart"/>
            <w:shd w:val="clear" w:color="auto" w:fill="auto"/>
          </w:tcPr>
          <w:p w14:paraId="62668F7B" w14:textId="67CD0D3B" w:rsidR="00B8643B" w:rsidRPr="00B8643B" w:rsidRDefault="00B8643B" w:rsidP="00B8643B">
            <w:pPr>
              <w:pStyle w:val="TableText"/>
              <w:rPr>
                <w:rStyle w:val="Blue"/>
                <w:color w:val="auto"/>
                <w:sz w:val="18"/>
                <w:szCs w:val="18"/>
              </w:rPr>
            </w:pPr>
            <w:r w:rsidRPr="00B8643B">
              <w:rPr>
                <w:rStyle w:val="Blue"/>
                <w:color w:val="auto"/>
                <w:sz w:val="18"/>
                <w:szCs w:val="18"/>
              </w:rPr>
              <w:t>Secondary treated sewage effluent via Final Effluent Discharge Point</w:t>
            </w:r>
          </w:p>
        </w:tc>
        <w:tc>
          <w:tcPr>
            <w:tcW w:w="1371" w:type="pct"/>
            <w:shd w:val="clear" w:color="auto" w:fill="auto"/>
          </w:tcPr>
          <w:p w14:paraId="46FC41B2" w14:textId="7D451A7F" w:rsidR="00B8643B" w:rsidRPr="00B8643B" w:rsidRDefault="00B8643B" w:rsidP="00B8643B">
            <w:pPr>
              <w:pStyle w:val="TableText"/>
              <w:rPr>
                <w:rStyle w:val="Blue"/>
                <w:color w:val="auto"/>
                <w:sz w:val="18"/>
                <w:szCs w:val="18"/>
              </w:rPr>
            </w:pPr>
            <w:r w:rsidRPr="00B8643B">
              <w:rPr>
                <w:rStyle w:val="Blue"/>
                <w:color w:val="auto"/>
                <w:sz w:val="18"/>
                <w:szCs w:val="18"/>
              </w:rPr>
              <w:t>Final effluent sampling</w:t>
            </w:r>
          </w:p>
        </w:tc>
        <w:tc>
          <w:tcPr>
            <w:tcW w:w="1211" w:type="pct"/>
            <w:shd w:val="clear" w:color="auto" w:fill="auto"/>
          </w:tcPr>
          <w:p w14:paraId="56711677" w14:textId="366C9D42" w:rsidR="00B8643B" w:rsidRPr="00B8643B" w:rsidRDefault="00B8643B" w:rsidP="00B8643B">
            <w:pPr>
              <w:pStyle w:val="TableText"/>
              <w:rPr>
                <w:rStyle w:val="Blue"/>
                <w:color w:val="auto"/>
                <w:sz w:val="18"/>
                <w:szCs w:val="18"/>
              </w:rPr>
            </w:pPr>
            <w:r w:rsidRPr="00B8643B">
              <w:rPr>
                <w:rStyle w:val="Blue"/>
                <w:color w:val="auto"/>
                <w:sz w:val="18"/>
                <w:szCs w:val="18"/>
              </w:rPr>
              <w:t>SN 08895 08755</w:t>
            </w:r>
          </w:p>
        </w:tc>
        <w:tc>
          <w:tcPr>
            <w:tcW w:w="1450" w:type="pct"/>
            <w:shd w:val="clear" w:color="auto" w:fill="auto"/>
          </w:tcPr>
          <w:p w14:paraId="4B77B40A" w14:textId="78F094EC" w:rsidR="00B8643B" w:rsidRPr="00B8643B" w:rsidRDefault="00B8643B" w:rsidP="00B8643B">
            <w:pPr>
              <w:pStyle w:val="TableText"/>
              <w:rPr>
                <w:rStyle w:val="Blue"/>
                <w:color w:val="auto"/>
                <w:sz w:val="18"/>
                <w:szCs w:val="18"/>
              </w:rPr>
            </w:pPr>
            <w:r w:rsidRPr="00B8643B">
              <w:rPr>
                <w:rStyle w:val="Blue"/>
                <w:color w:val="auto"/>
                <w:sz w:val="18"/>
                <w:szCs w:val="18"/>
              </w:rPr>
              <w:t>Final Effluent Sample Point</w:t>
            </w:r>
          </w:p>
        </w:tc>
      </w:tr>
      <w:tr w:rsidR="00B8643B" w:rsidRPr="00C25946" w14:paraId="2E4EA721" w14:textId="77777777" w:rsidTr="00B8643B">
        <w:trPr>
          <w:cantSplit/>
          <w:trHeight w:val="495"/>
        </w:trPr>
        <w:tc>
          <w:tcPr>
            <w:tcW w:w="968" w:type="pct"/>
            <w:vMerge/>
            <w:shd w:val="clear" w:color="auto" w:fill="auto"/>
          </w:tcPr>
          <w:p w14:paraId="7B9431D6" w14:textId="77777777" w:rsidR="00B8643B" w:rsidRPr="00B8643B" w:rsidRDefault="00B8643B" w:rsidP="00B8643B">
            <w:pPr>
              <w:pStyle w:val="TableText"/>
              <w:rPr>
                <w:rStyle w:val="Blue"/>
                <w:color w:val="auto"/>
                <w:sz w:val="18"/>
                <w:szCs w:val="18"/>
              </w:rPr>
            </w:pPr>
          </w:p>
        </w:tc>
        <w:tc>
          <w:tcPr>
            <w:tcW w:w="1371" w:type="pct"/>
            <w:shd w:val="clear" w:color="auto" w:fill="auto"/>
          </w:tcPr>
          <w:p w14:paraId="7F48CFCE" w14:textId="408E2383" w:rsidR="00B8643B" w:rsidRPr="00B8643B" w:rsidRDefault="00B8643B" w:rsidP="00B8643B">
            <w:pPr>
              <w:pStyle w:val="TableText"/>
              <w:rPr>
                <w:rStyle w:val="Blue"/>
                <w:color w:val="auto"/>
                <w:sz w:val="18"/>
                <w:szCs w:val="18"/>
              </w:rPr>
            </w:pPr>
            <w:r w:rsidRPr="00B8643B">
              <w:rPr>
                <w:rStyle w:val="Blue"/>
                <w:color w:val="auto"/>
                <w:sz w:val="18"/>
                <w:szCs w:val="18"/>
              </w:rPr>
              <w:t>MCERTS continuous flow monitoring</w:t>
            </w:r>
          </w:p>
        </w:tc>
        <w:tc>
          <w:tcPr>
            <w:tcW w:w="1211" w:type="pct"/>
            <w:shd w:val="clear" w:color="auto" w:fill="auto"/>
          </w:tcPr>
          <w:p w14:paraId="275915C9" w14:textId="366C1A52" w:rsidR="00B8643B" w:rsidRPr="00B8643B" w:rsidRDefault="00B8643B" w:rsidP="00B8643B">
            <w:pPr>
              <w:pStyle w:val="TableText"/>
              <w:rPr>
                <w:rStyle w:val="Blue"/>
                <w:color w:val="auto"/>
                <w:sz w:val="18"/>
                <w:szCs w:val="18"/>
              </w:rPr>
            </w:pPr>
            <w:r w:rsidRPr="00B8643B">
              <w:rPr>
                <w:rStyle w:val="Blue"/>
                <w:color w:val="auto"/>
                <w:sz w:val="18"/>
                <w:szCs w:val="18"/>
              </w:rPr>
              <w:t>SN 08904 08767</w:t>
            </w:r>
          </w:p>
        </w:tc>
        <w:tc>
          <w:tcPr>
            <w:tcW w:w="1450" w:type="pct"/>
            <w:shd w:val="clear" w:color="auto" w:fill="auto"/>
          </w:tcPr>
          <w:p w14:paraId="1FA594EA" w14:textId="02521205" w:rsidR="00B8643B" w:rsidRPr="00B8643B" w:rsidRDefault="00B8643B" w:rsidP="00B8643B">
            <w:pPr>
              <w:pStyle w:val="TableText"/>
              <w:rPr>
                <w:rStyle w:val="Blue"/>
                <w:color w:val="auto"/>
                <w:sz w:val="18"/>
                <w:szCs w:val="18"/>
              </w:rPr>
            </w:pPr>
            <w:r w:rsidRPr="00B8643B">
              <w:rPr>
                <w:rStyle w:val="Blue"/>
                <w:color w:val="auto"/>
                <w:sz w:val="18"/>
                <w:szCs w:val="18"/>
              </w:rPr>
              <w:t>MCERTS Flow Monitoring Point</w:t>
            </w:r>
          </w:p>
        </w:tc>
      </w:tr>
    </w:tbl>
    <w:p w14:paraId="7786B825" w14:textId="77777777" w:rsidR="001B6005" w:rsidRDefault="001B6005" w:rsidP="00D932BD">
      <w:pPr>
        <w:spacing w:before="120" w:after="120"/>
        <w:ind w:left="567"/>
        <w:rPr>
          <w:rStyle w:val="Pink"/>
          <w:rFonts w:ascii="Arial" w:hAnsi="Arial" w:cs="Arial"/>
          <w:sz w:val="18"/>
          <w:szCs w:val="18"/>
        </w:rPr>
      </w:pPr>
      <w:bookmarkStart w:id="8" w:name="_Hlk113879277"/>
    </w:p>
    <w:bookmarkEnd w:id="8"/>
    <w:p w14:paraId="1C3336A4" w14:textId="77777777" w:rsidR="00821962" w:rsidRPr="00A4341F" w:rsidRDefault="005D2F25" w:rsidP="00821962">
      <w:pPr>
        <w:pStyle w:val="Heading1NotIndexed"/>
        <w:ind w:left="567"/>
        <w:rPr>
          <w:rStyle w:val="Red"/>
        </w:rPr>
      </w:pPr>
      <w:r>
        <w:rPr>
          <w:rStyle w:val="Red"/>
        </w:rPr>
        <w:br w:type="page"/>
      </w:r>
      <w:r w:rsidR="00821962" w:rsidRPr="00B8643B">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B8643B" w:rsidRDefault="00821962" w:rsidP="00821962">
            <w:pPr>
              <w:pStyle w:val="TableText"/>
              <w:rPr>
                <w:rStyle w:val="Red"/>
                <w:b/>
                <w:color w:val="auto"/>
                <w:sz w:val="18"/>
                <w:szCs w:val="18"/>
              </w:rPr>
            </w:pPr>
            <w:r w:rsidRPr="00B8643B">
              <w:rPr>
                <w:rStyle w:val="Red"/>
                <w:b/>
                <w:color w:val="auto"/>
                <w:sz w:val="18"/>
                <w:szCs w:val="18"/>
              </w:rPr>
              <w:t>Number of s</w:t>
            </w:r>
            <w:bookmarkStart w:id="9" w:name="_Hlt511551491"/>
            <w:bookmarkEnd w:id="9"/>
            <w:r w:rsidRPr="00B8643B">
              <w:rPr>
                <w:rStyle w:val="Red"/>
                <w:b/>
                <w:color w:val="auto"/>
                <w:sz w:val="18"/>
                <w:szCs w:val="18"/>
              </w:rPr>
              <w:t>amples taken in any period of 12 months</w:t>
            </w:r>
          </w:p>
        </w:tc>
        <w:tc>
          <w:tcPr>
            <w:tcW w:w="2660" w:type="pct"/>
            <w:shd w:val="clear" w:color="auto" w:fill="auto"/>
          </w:tcPr>
          <w:p w14:paraId="48968FD3" w14:textId="77777777" w:rsidR="00821962" w:rsidRPr="00B8643B" w:rsidRDefault="00821962" w:rsidP="00821962">
            <w:pPr>
              <w:pStyle w:val="TableText"/>
              <w:rPr>
                <w:rStyle w:val="Red"/>
                <w:b/>
                <w:color w:val="auto"/>
                <w:sz w:val="18"/>
                <w:szCs w:val="18"/>
              </w:rPr>
            </w:pPr>
            <w:r w:rsidRPr="00B8643B">
              <w:rPr>
                <w:rStyle w:val="Red"/>
                <w:b/>
                <w:color w:val="auto"/>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5E74B452" w:rsidR="00821962" w:rsidRPr="00B8643B" w:rsidRDefault="00821962" w:rsidP="00821962">
            <w:pPr>
              <w:pStyle w:val="TableText"/>
              <w:rPr>
                <w:rStyle w:val="Red"/>
                <w:color w:val="auto"/>
                <w:sz w:val="18"/>
                <w:szCs w:val="18"/>
              </w:rPr>
            </w:pPr>
            <w:r w:rsidRPr="00B8643B">
              <w:rPr>
                <w:rStyle w:val="Red"/>
                <w:color w:val="auto"/>
                <w:sz w:val="18"/>
                <w:szCs w:val="18"/>
              </w:rPr>
              <w:t>4–7</w:t>
            </w:r>
            <w:r w:rsidR="00432746" w:rsidRPr="00B8643B">
              <w:rPr>
                <w:rStyle w:val="Red"/>
                <w:color w:val="auto"/>
                <w:sz w:val="18"/>
                <w:szCs w:val="18"/>
              </w:rPr>
              <w:t xml:space="preserve"> </w:t>
            </w:r>
          </w:p>
        </w:tc>
        <w:tc>
          <w:tcPr>
            <w:tcW w:w="2660" w:type="pct"/>
            <w:shd w:val="clear" w:color="auto" w:fill="auto"/>
          </w:tcPr>
          <w:p w14:paraId="42B64EF4" w14:textId="77777777" w:rsidR="00821962" w:rsidRPr="00B8643B" w:rsidRDefault="00821962" w:rsidP="00821962">
            <w:pPr>
              <w:pStyle w:val="TableText"/>
              <w:rPr>
                <w:rStyle w:val="Red"/>
                <w:color w:val="auto"/>
                <w:sz w:val="18"/>
                <w:szCs w:val="18"/>
              </w:rPr>
            </w:pPr>
            <w:r w:rsidRPr="00B8643B">
              <w:rPr>
                <w:rStyle w:val="Red"/>
                <w:color w:val="auto"/>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B8643B" w:rsidRDefault="00821962" w:rsidP="00821962">
            <w:pPr>
              <w:pStyle w:val="TableText"/>
              <w:rPr>
                <w:rStyle w:val="Red"/>
                <w:color w:val="auto"/>
                <w:sz w:val="18"/>
                <w:szCs w:val="18"/>
              </w:rPr>
            </w:pPr>
            <w:r w:rsidRPr="00B8643B">
              <w:rPr>
                <w:rStyle w:val="Red"/>
                <w:color w:val="auto"/>
                <w:sz w:val="18"/>
                <w:szCs w:val="18"/>
              </w:rPr>
              <w:t>8–16</w:t>
            </w:r>
          </w:p>
        </w:tc>
        <w:tc>
          <w:tcPr>
            <w:tcW w:w="2660" w:type="pct"/>
            <w:shd w:val="clear" w:color="auto" w:fill="auto"/>
          </w:tcPr>
          <w:p w14:paraId="553C9E2F" w14:textId="77777777" w:rsidR="00821962" w:rsidRPr="00B8643B" w:rsidRDefault="00821962" w:rsidP="00821962">
            <w:pPr>
              <w:pStyle w:val="TableText"/>
              <w:rPr>
                <w:rStyle w:val="Red"/>
                <w:color w:val="auto"/>
                <w:sz w:val="18"/>
                <w:szCs w:val="18"/>
              </w:rPr>
            </w:pPr>
            <w:r w:rsidRPr="00B8643B">
              <w:rPr>
                <w:rStyle w:val="Red"/>
                <w:color w:val="auto"/>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B8643B" w:rsidRDefault="00821962" w:rsidP="00821962">
            <w:pPr>
              <w:pStyle w:val="TableText"/>
              <w:rPr>
                <w:rStyle w:val="Red"/>
                <w:color w:val="auto"/>
                <w:sz w:val="18"/>
                <w:szCs w:val="18"/>
              </w:rPr>
            </w:pPr>
            <w:r w:rsidRPr="00B8643B">
              <w:rPr>
                <w:rStyle w:val="Red"/>
                <w:color w:val="auto"/>
                <w:sz w:val="18"/>
                <w:szCs w:val="18"/>
              </w:rPr>
              <w:t xml:space="preserve">17–28 </w:t>
            </w:r>
          </w:p>
        </w:tc>
        <w:tc>
          <w:tcPr>
            <w:tcW w:w="2660" w:type="pct"/>
            <w:shd w:val="clear" w:color="auto" w:fill="auto"/>
          </w:tcPr>
          <w:p w14:paraId="1FA9AC3B" w14:textId="77777777" w:rsidR="00821962" w:rsidRPr="00B8643B" w:rsidRDefault="00821962" w:rsidP="00821962">
            <w:pPr>
              <w:pStyle w:val="TableText"/>
              <w:rPr>
                <w:rStyle w:val="Red"/>
                <w:color w:val="auto"/>
                <w:sz w:val="18"/>
                <w:szCs w:val="18"/>
              </w:rPr>
            </w:pPr>
            <w:r w:rsidRPr="00B8643B">
              <w:rPr>
                <w:rStyle w:val="Red"/>
                <w:color w:val="auto"/>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B8643B" w:rsidRDefault="00821962" w:rsidP="00821962">
            <w:pPr>
              <w:pStyle w:val="TableText"/>
              <w:rPr>
                <w:rStyle w:val="Red"/>
                <w:color w:val="auto"/>
                <w:sz w:val="18"/>
                <w:szCs w:val="18"/>
              </w:rPr>
            </w:pPr>
            <w:r w:rsidRPr="00B8643B">
              <w:rPr>
                <w:rStyle w:val="Red"/>
                <w:color w:val="auto"/>
                <w:sz w:val="18"/>
                <w:szCs w:val="18"/>
              </w:rPr>
              <w:t xml:space="preserve">29–40 </w:t>
            </w:r>
          </w:p>
        </w:tc>
        <w:tc>
          <w:tcPr>
            <w:tcW w:w="2660" w:type="pct"/>
            <w:shd w:val="clear" w:color="auto" w:fill="auto"/>
          </w:tcPr>
          <w:p w14:paraId="737B05C8" w14:textId="77777777" w:rsidR="00821962" w:rsidRPr="00B8643B" w:rsidRDefault="00821962" w:rsidP="00821962">
            <w:pPr>
              <w:pStyle w:val="TableText"/>
              <w:rPr>
                <w:rStyle w:val="Red"/>
                <w:color w:val="auto"/>
                <w:sz w:val="18"/>
                <w:szCs w:val="18"/>
              </w:rPr>
            </w:pPr>
            <w:r w:rsidRPr="00B8643B">
              <w:rPr>
                <w:rStyle w:val="Red"/>
                <w:color w:val="auto"/>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8A5EDFD" w:rsidR="00821962" w:rsidRPr="00B8643B" w:rsidRDefault="00821962" w:rsidP="00821962">
            <w:pPr>
              <w:pStyle w:val="TableText"/>
              <w:rPr>
                <w:rStyle w:val="Red"/>
                <w:color w:val="auto"/>
                <w:sz w:val="18"/>
                <w:szCs w:val="18"/>
              </w:rPr>
            </w:pPr>
            <w:r w:rsidRPr="00B8643B">
              <w:rPr>
                <w:rStyle w:val="Red"/>
                <w:color w:val="auto"/>
                <w:sz w:val="18"/>
                <w:szCs w:val="18"/>
              </w:rPr>
              <w:t>41–53</w:t>
            </w:r>
            <w:r w:rsidR="00432746" w:rsidRPr="00B8643B">
              <w:rPr>
                <w:rStyle w:val="Red"/>
                <w:color w:val="auto"/>
                <w:sz w:val="18"/>
                <w:szCs w:val="18"/>
              </w:rPr>
              <w:t xml:space="preserve"> </w:t>
            </w:r>
          </w:p>
        </w:tc>
        <w:tc>
          <w:tcPr>
            <w:tcW w:w="2660" w:type="pct"/>
            <w:shd w:val="clear" w:color="auto" w:fill="auto"/>
          </w:tcPr>
          <w:p w14:paraId="27663C27" w14:textId="77777777" w:rsidR="00821962" w:rsidRPr="00B8643B" w:rsidRDefault="00821962" w:rsidP="00821962">
            <w:pPr>
              <w:pStyle w:val="TableText"/>
              <w:rPr>
                <w:rStyle w:val="Red"/>
                <w:color w:val="auto"/>
                <w:sz w:val="18"/>
                <w:szCs w:val="18"/>
              </w:rPr>
            </w:pPr>
            <w:r w:rsidRPr="00B8643B">
              <w:rPr>
                <w:rStyle w:val="Red"/>
                <w:color w:val="auto"/>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2E258DCF" w:rsidR="00821962" w:rsidRPr="00B8643B" w:rsidRDefault="00821962" w:rsidP="00821962">
            <w:pPr>
              <w:pStyle w:val="TableText"/>
              <w:rPr>
                <w:rStyle w:val="Red"/>
                <w:color w:val="auto"/>
                <w:sz w:val="18"/>
                <w:szCs w:val="18"/>
              </w:rPr>
            </w:pPr>
            <w:r w:rsidRPr="00B8643B">
              <w:rPr>
                <w:rStyle w:val="Red"/>
                <w:color w:val="auto"/>
                <w:sz w:val="18"/>
                <w:szCs w:val="18"/>
              </w:rPr>
              <w:t>54–67</w:t>
            </w:r>
            <w:r w:rsidR="00432746" w:rsidRPr="00B8643B">
              <w:rPr>
                <w:rStyle w:val="Red"/>
                <w:color w:val="auto"/>
                <w:sz w:val="18"/>
                <w:szCs w:val="18"/>
              </w:rPr>
              <w:t xml:space="preserve"> </w:t>
            </w:r>
          </w:p>
        </w:tc>
        <w:tc>
          <w:tcPr>
            <w:tcW w:w="2660" w:type="pct"/>
            <w:shd w:val="clear" w:color="auto" w:fill="auto"/>
          </w:tcPr>
          <w:p w14:paraId="2BB8AE66" w14:textId="77777777" w:rsidR="00821962" w:rsidRPr="00B8643B" w:rsidRDefault="00821962" w:rsidP="00821962">
            <w:pPr>
              <w:pStyle w:val="TableText"/>
              <w:rPr>
                <w:rStyle w:val="Red"/>
                <w:color w:val="auto"/>
                <w:sz w:val="18"/>
                <w:szCs w:val="18"/>
              </w:rPr>
            </w:pPr>
            <w:r w:rsidRPr="00B8643B">
              <w:rPr>
                <w:rStyle w:val="Red"/>
                <w:color w:val="auto"/>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35189636" w:rsidR="00821962" w:rsidRPr="00B8643B" w:rsidRDefault="00821962" w:rsidP="00821962">
            <w:pPr>
              <w:pStyle w:val="TableText"/>
              <w:rPr>
                <w:rStyle w:val="Red"/>
                <w:color w:val="auto"/>
                <w:sz w:val="18"/>
                <w:szCs w:val="18"/>
              </w:rPr>
            </w:pPr>
            <w:r w:rsidRPr="00B8643B">
              <w:rPr>
                <w:rStyle w:val="Red"/>
                <w:color w:val="auto"/>
                <w:sz w:val="18"/>
                <w:szCs w:val="18"/>
              </w:rPr>
              <w:t>68–81</w:t>
            </w:r>
            <w:r w:rsidR="00432746" w:rsidRPr="00B8643B">
              <w:rPr>
                <w:rStyle w:val="Red"/>
                <w:color w:val="auto"/>
                <w:sz w:val="18"/>
                <w:szCs w:val="18"/>
              </w:rPr>
              <w:t xml:space="preserve"> </w:t>
            </w:r>
          </w:p>
        </w:tc>
        <w:tc>
          <w:tcPr>
            <w:tcW w:w="2660" w:type="pct"/>
            <w:shd w:val="clear" w:color="auto" w:fill="auto"/>
          </w:tcPr>
          <w:p w14:paraId="0CE70478" w14:textId="77777777" w:rsidR="00821962" w:rsidRPr="00B8643B" w:rsidRDefault="00821962" w:rsidP="00821962">
            <w:pPr>
              <w:pStyle w:val="TableText"/>
              <w:rPr>
                <w:rStyle w:val="Red"/>
                <w:color w:val="auto"/>
                <w:sz w:val="18"/>
                <w:szCs w:val="18"/>
              </w:rPr>
            </w:pPr>
            <w:r w:rsidRPr="00B8643B">
              <w:rPr>
                <w:rStyle w:val="Red"/>
                <w:color w:val="auto"/>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B8643B" w:rsidRDefault="00821962" w:rsidP="00821962">
            <w:pPr>
              <w:pStyle w:val="TableText"/>
              <w:rPr>
                <w:rStyle w:val="Red"/>
                <w:color w:val="auto"/>
                <w:sz w:val="18"/>
                <w:szCs w:val="18"/>
              </w:rPr>
            </w:pPr>
            <w:r w:rsidRPr="00B8643B">
              <w:rPr>
                <w:rStyle w:val="Red"/>
                <w:color w:val="auto"/>
                <w:sz w:val="18"/>
                <w:szCs w:val="18"/>
              </w:rPr>
              <w:t xml:space="preserve">82–95 </w:t>
            </w:r>
          </w:p>
        </w:tc>
        <w:tc>
          <w:tcPr>
            <w:tcW w:w="2660" w:type="pct"/>
            <w:shd w:val="clear" w:color="auto" w:fill="auto"/>
          </w:tcPr>
          <w:p w14:paraId="1E5AD8F5" w14:textId="77777777" w:rsidR="00821962" w:rsidRPr="00B8643B" w:rsidRDefault="00821962" w:rsidP="00821962">
            <w:pPr>
              <w:pStyle w:val="TableText"/>
              <w:rPr>
                <w:rStyle w:val="Red"/>
                <w:color w:val="auto"/>
                <w:sz w:val="18"/>
                <w:szCs w:val="18"/>
              </w:rPr>
            </w:pPr>
            <w:r w:rsidRPr="00B8643B">
              <w:rPr>
                <w:rStyle w:val="Red"/>
                <w:color w:val="auto"/>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B8643B" w:rsidRDefault="00821962" w:rsidP="00821962">
            <w:pPr>
              <w:pStyle w:val="TableText"/>
              <w:rPr>
                <w:rStyle w:val="Red"/>
                <w:color w:val="auto"/>
                <w:sz w:val="18"/>
                <w:szCs w:val="18"/>
              </w:rPr>
            </w:pPr>
            <w:r w:rsidRPr="00B8643B">
              <w:rPr>
                <w:rStyle w:val="Red"/>
                <w:color w:val="auto"/>
                <w:sz w:val="18"/>
                <w:szCs w:val="18"/>
              </w:rPr>
              <w:t xml:space="preserve">96–110 </w:t>
            </w:r>
          </w:p>
        </w:tc>
        <w:tc>
          <w:tcPr>
            <w:tcW w:w="2660" w:type="pct"/>
            <w:shd w:val="clear" w:color="auto" w:fill="auto"/>
          </w:tcPr>
          <w:p w14:paraId="6CD2DE18" w14:textId="77777777" w:rsidR="00821962" w:rsidRPr="00B8643B" w:rsidRDefault="00821962" w:rsidP="00821962">
            <w:pPr>
              <w:pStyle w:val="TableText"/>
              <w:rPr>
                <w:rStyle w:val="Red"/>
                <w:color w:val="auto"/>
                <w:sz w:val="18"/>
                <w:szCs w:val="18"/>
              </w:rPr>
            </w:pPr>
            <w:r w:rsidRPr="00B8643B">
              <w:rPr>
                <w:rStyle w:val="Red"/>
                <w:color w:val="auto"/>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6A61C2CD" w:rsidR="00821962" w:rsidRPr="00B8643B" w:rsidRDefault="00821962" w:rsidP="00821962">
            <w:pPr>
              <w:pStyle w:val="TableText"/>
              <w:rPr>
                <w:rStyle w:val="Red"/>
                <w:color w:val="auto"/>
                <w:sz w:val="18"/>
                <w:szCs w:val="18"/>
              </w:rPr>
            </w:pPr>
            <w:r w:rsidRPr="00B8643B">
              <w:rPr>
                <w:rStyle w:val="Red"/>
                <w:color w:val="auto"/>
                <w:sz w:val="18"/>
                <w:szCs w:val="18"/>
              </w:rPr>
              <w:t>111–125</w:t>
            </w:r>
            <w:r w:rsidR="00432746" w:rsidRPr="00B8643B">
              <w:rPr>
                <w:rStyle w:val="Red"/>
                <w:color w:val="auto"/>
                <w:sz w:val="18"/>
                <w:szCs w:val="18"/>
              </w:rPr>
              <w:t xml:space="preserve"> </w:t>
            </w:r>
          </w:p>
        </w:tc>
        <w:tc>
          <w:tcPr>
            <w:tcW w:w="2660" w:type="pct"/>
            <w:shd w:val="clear" w:color="auto" w:fill="auto"/>
          </w:tcPr>
          <w:p w14:paraId="158ED147" w14:textId="77777777" w:rsidR="00821962" w:rsidRPr="00B8643B" w:rsidRDefault="00821962" w:rsidP="00821962">
            <w:pPr>
              <w:pStyle w:val="TableText"/>
              <w:rPr>
                <w:rStyle w:val="Red"/>
                <w:color w:val="auto"/>
                <w:sz w:val="18"/>
                <w:szCs w:val="18"/>
              </w:rPr>
            </w:pPr>
            <w:r w:rsidRPr="00B8643B">
              <w:rPr>
                <w:rStyle w:val="Red"/>
                <w:color w:val="auto"/>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321AD9C4" w:rsidR="00821962" w:rsidRPr="00B8643B" w:rsidRDefault="00821962" w:rsidP="00821962">
            <w:pPr>
              <w:pStyle w:val="TableText"/>
              <w:rPr>
                <w:rStyle w:val="Red"/>
                <w:color w:val="auto"/>
                <w:sz w:val="18"/>
                <w:szCs w:val="18"/>
              </w:rPr>
            </w:pPr>
            <w:r w:rsidRPr="00B8643B">
              <w:rPr>
                <w:rStyle w:val="Red"/>
                <w:color w:val="auto"/>
                <w:sz w:val="18"/>
                <w:szCs w:val="18"/>
              </w:rPr>
              <w:t>126–140</w:t>
            </w:r>
            <w:r w:rsidR="00432746" w:rsidRPr="00B8643B">
              <w:rPr>
                <w:rStyle w:val="Red"/>
                <w:color w:val="auto"/>
                <w:sz w:val="18"/>
                <w:szCs w:val="18"/>
              </w:rPr>
              <w:t xml:space="preserve"> </w:t>
            </w:r>
          </w:p>
        </w:tc>
        <w:tc>
          <w:tcPr>
            <w:tcW w:w="2660" w:type="pct"/>
            <w:shd w:val="clear" w:color="auto" w:fill="auto"/>
          </w:tcPr>
          <w:p w14:paraId="27B678A1" w14:textId="77777777" w:rsidR="00821962" w:rsidRPr="00B8643B" w:rsidRDefault="00821962" w:rsidP="00821962">
            <w:pPr>
              <w:pStyle w:val="TableText"/>
              <w:rPr>
                <w:rStyle w:val="Red"/>
                <w:color w:val="auto"/>
                <w:sz w:val="18"/>
                <w:szCs w:val="18"/>
              </w:rPr>
            </w:pPr>
            <w:r w:rsidRPr="00B8643B">
              <w:rPr>
                <w:rStyle w:val="Red"/>
                <w:color w:val="auto"/>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1788EA18" w:rsidR="00821962" w:rsidRPr="00B8643B" w:rsidRDefault="00821962" w:rsidP="00821962">
            <w:pPr>
              <w:pStyle w:val="TableText"/>
              <w:rPr>
                <w:rStyle w:val="Red"/>
                <w:color w:val="auto"/>
                <w:sz w:val="18"/>
                <w:szCs w:val="18"/>
              </w:rPr>
            </w:pPr>
            <w:r w:rsidRPr="00B8643B">
              <w:rPr>
                <w:rStyle w:val="Red"/>
                <w:color w:val="auto"/>
                <w:sz w:val="18"/>
                <w:szCs w:val="18"/>
              </w:rPr>
              <w:t>141–155</w:t>
            </w:r>
            <w:r w:rsidR="00432746" w:rsidRPr="00B8643B">
              <w:rPr>
                <w:rStyle w:val="Red"/>
                <w:color w:val="auto"/>
                <w:sz w:val="18"/>
                <w:szCs w:val="18"/>
              </w:rPr>
              <w:t xml:space="preserve"> </w:t>
            </w:r>
          </w:p>
        </w:tc>
        <w:tc>
          <w:tcPr>
            <w:tcW w:w="2660" w:type="pct"/>
            <w:shd w:val="clear" w:color="auto" w:fill="auto"/>
          </w:tcPr>
          <w:p w14:paraId="52E83AAB" w14:textId="77777777" w:rsidR="00821962" w:rsidRPr="00B8643B" w:rsidRDefault="00821962" w:rsidP="00821962">
            <w:pPr>
              <w:pStyle w:val="TableText"/>
              <w:rPr>
                <w:rStyle w:val="Red"/>
                <w:color w:val="auto"/>
                <w:sz w:val="18"/>
                <w:szCs w:val="18"/>
              </w:rPr>
            </w:pPr>
            <w:r w:rsidRPr="00B8643B">
              <w:rPr>
                <w:rStyle w:val="Red"/>
                <w:color w:val="auto"/>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6FD9CFFC" w:rsidR="00821962" w:rsidRPr="00B8643B" w:rsidRDefault="00821962" w:rsidP="00821962">
            <w:pPr>
              <w:pStyle w:val="TableText"/>
              <w:rPr>
                <w:rStyle w:val="Red"/>
                <w:color w:val="auto"/>
                <w:sz w:val="18"/>
                <w:szCs w:val="18"/>
              </w:rPr>
            </w:pPr>
            <w:r w:rsidRPr="00B8643B">
              <w:rPr>
                <w:rStyle w:val="Red"/>
                <w:color w:val="auto"/>
                <w:sz w:val="18"/>
                <w:szCs w:val="18"/>
              </w:rPr>
              <w:t>156–171</w:t>
            </w:r>
            <w:r w:rsidR="00432746" w:rsidRPr="00B8643B">
              <w:rPr>
                <w:rStyle w:val="Red"/>
                <w:color w:val="auto"/>
                <w:sz w:val="18"/>
                <w:szCs w:val="18"/>
              </w:rPr>
              <w:t xml:space="preserve"> </w:t>
            </w:r>
          </w:p>
        </w:tc>
        <w:tc>
          <w:tcPr>
            <w:tcW w:w="2660" w:type="pct"/>
            <w:shd w:val="clear" w:color="auto" w:fill="auto"/>
          </w:tcPr>
          <w:p w14:paraId="25E39731" w14:textId="77777777" w:rsidR="00821962" w:rsidRPr="00B8643B" w:rsidRDefault="00821962" w:rsidP="00821962">
            <w:pPr>
              <w:pStyle w:val="TableText"/>
              <w:rPr>
                <w:rStyle w:val="Red"/>
                <w:color w:val="auto"/>
                <w:sz w:val="18"/>
                <w:szCs w:val="18"/>
              </w:rPr>
            </w:pPr>
            <w:r w:rsidRPr="00B8643B">
              <w:rPr>
                <w:rStyle w:val="Red"/>
                <w:color w:val="auto"/>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B8643B" w:rsidRDefault="00821962" w:rsidP="00821962">
            <w:pPr>
              <w:pStyle w:val="TableText"/>
              <w:rPr>
                <w:rStyle w:val="Red"/>
                <w:color w:val="auto"/>
                <w:sz w:val="18"/>
                <w:szCs w:val="18"/>
              </w:rPr>
            </w:pPr>
            <w:r w:rsidRPr="00B8643B">
              <w:rPr>
                <w:rStyle w:val="Red"/>
                <w:color w:val="auto"/>
                <w:sz w:val="18"/>
                <w:szCs w:val="18"/>
              </w:rPr>
              <w:t xml:space="preserve">172–187 </w:t>
            </w:r>
          </w:p>
        </w:tc>
        <w:tc>
          <w:tcPr>
            <w:tcW w:w="2660" w:type="pct"/>
            <w:shd w:val="clear" w:color="auto" w:fill="auto"/>
          </w:tcPr>
          <w:p w14:paraId="3966E173" w14:textId="77777777" w:rsidR="00821962" w:rsidRPr="00B8643B" w:rsidRDefault="00821962" w:rsidP="00821962">
            <w:pPr>
              <w:pStyle w:val="TableText"/>
              <w:rPr>
                <w:rStyle w:val="Red"/>
                <w:color w:val="auto"/>
                <w:sz w:val="18"/>
                <w:szCs w:val="18"/>
              </w:rPr>
            </w:pPr>
            <w:r w:rsidRPr="00B8643B">
              <w:rPr>
                <w:rStyle w:val="Red"/>
                <w:color w:val="auto"/>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48A3E243" w:rsidR="00821962" w:rsidRPr="00B8643B" w:rsidRDefault="00821962" w:rsidP="00821962">
            <w:pPr>
              <w:pStyle w:val="TableText"/>
              <w:rPr>
                <w:rStyle w:val="Red"/>
                <w:color w:val="auto"/>
                <w:sz w:val="18"/>
                <w:szCs w:val="18"/>
              </w:rPr>
            </w:pPr>
            <w:r w:rsidRPr="00B8643B">
              <w:rPr>
                <w:rStyle w:val="Red"/>
                <w:color w:val="auto"/>
                <w:sz w:val="18"/>
                <w:szCs w:val="18"/>
              </w:rPr>
              <w:t>188–203</w:t>
            </w:r>
            <w:r w:rsidR="00432746" w:rsidRPr="00B8643B">
              <w:rPr>
                <w:rStyle w:val="Red"/>
                <w:color w:val="auto"/>
                <w:sz w:val="18"/>
                <w:szCs w:val="18"/>
              </w:rPr>
              <w:t xml:space="preserve"> </w:t>
            </w:r>
          </w:p>
        </w:tc>
        <w:tc>
          <w:tcPr>
            <w:tcW w:w="2660" w:type="pct"/>
            <w:shd w:val="clear" w:color="auto" w:fill="auto"/>
          </w:tcPr>
          <w:p w14:paraId="2ABFDEF0" w14:textId="77777777" w:rsidR="00821962" w:rsidRPr="00B8643B" w:rsidRDefault="00821962" w:rsidP="00821962">
            <w:pPr>
              <w:pStyle w:val="TableText"/>
              <w:rPr>
                <w:rStyle w:val="Red"/>
                <w:color w:val="auto"/>
                <w:sz w:val="18"/>
                <w:szCs w:val="18"/>
              </w:rPr>
            </w:pPr>
            <w:r w:rsidRPr="00B8643B">
              <w:rPr>
                <w:rStyle w:val="Red"/>
                <w:color w:val="auto"/>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4089564D" w:rsidR="00821962" w:rsidRPr="00B8643B" w:rsidRDefault="00821962" w:rsidP="00821962">
            <w:pPr>
              <w:pStyle w:val="TableText"/>
              <w:rPr>
                <w:rStyle w:val="Red"/>
                <w:color w:val="auto"/>
                <w:sz w:val="18"/>
                <w:szCs w:val="18"/>
              </w:rPr>
            </w:pPr>
            <w:r w:rsidRPr="00B8643B">
              <w:rPr>
                <w:rStyle w:val="Red"/>
                <w:color w:val="auto"/>
                <w:sz w:val="18"/>
                <w:szCs w:val="18"/>
              </w:rPr>
              <w:t>204–219</w:t>
            </w:r>
            <w:r w:rsidR="00432746" w:rsidRPr="00B8643B">
              <w:rPr>
                <w:rStyle w:val="Red"/>
                <w:color w:val="auto"/>
                <w:sz w:val="18"/>
                <w:szCs w:val="18"/>
              </w:rPr>
              <w:t xml:space="preserve"> </w:t>
            </w:r>
          </w:p>
        </w:tc>
        <w:tc>
          <w:tcPr>
            <w:tcW w:w="2660" w:type="pct"/>
            <w:shd w:val="clear" w:color="auto" w:fill="auto"/>
          </w:tcPr>
          <w:p w14:paraId="353C2567" w14:textId="77777777" w:rsidR="00821962" w:rsidRPr="00B8643B" w:rsidRDefault="00821962" w:rsidP="00821962">
            <w:pPr>
              <w:pStyle w:val="TableText"/>
              <w:rPr>
                <w:rStyle w:val="Red"/>
                <w:color w:val="auto"/>
                <w:sz w:val="18"/>
                <w:szCs w:val="18"/>
              </w:rPr>
            </w:pPr>
            <w:r w:rsidRPr="00B8643B">
              <w:rPr>
                <w:rStyle w:val="Red"/>
                <w:color w:val="auto"/>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1277B9CE" w:rsidR="00821962" w:rsidRPr="00B8643B" w:rsidRDefault="00821962" w:rsidP="00821962">
            <w:pPr>
              <w:pStyle w:val="TableText"/>
              <w:rPr>
                <w:rStyle w:val="Red"/>
                <w:color w:val="auto"/>
                <w:sz w:val="18"/>
                <w:szCs w:val="18"/>
              </w:rPr>
            </w:pPr>
            <w:r w:rsidRPr="00B8643B">
              <w:rPr>
                <w:rStyle w:val="Red"/>
                <w:color w:val="auto"/>
                <w:sz w:val="18"/>
                <w:szCs w:val="18"/>
              </w:rPr>
              <w:t>220–235</w:t>
            </w:r>
            <w:r w:rsidR="00432746" w:rsidRPr="00B8643B">
              <w:rPr>
                <w:rStyle w:val="Red"/>
                <w:color w:val="auto"/>
                <w:sz w:val="18"/>
                <w:szCs w:val="18"/>
              </w:rPr>
              <w:t xml:space="preserve"> </w:t>
            </w:r>
          </w:p>
        </w:tc>
        <w:tc>
          <w:tcPr>
            <w:tcW w:w="2660" w:type="pct"/>
            <w:shd w:val="clear" w:color="auto" w:fill="auto"/>
          </w:tcPr>
          <w:p w14:paraId="218D44CA" w14:textId="77777777" w:rsidR="00821962" w:rsidRPr="00B8643B" w:rsidRDefault="00821962" w:rsidP="00821962">
            <w:pPr>
              <w:pStyle w:val="TableText"/>
              <w:rPr>
                <w:rStyle w:val="Red"/>
                <w:color w:val="auto"/>
                <w:sz w:val="18"/>
                <w:szCs w:val="18"/>
              </w:rPr>
            </w:pPr>
            <w:r w:rsidRPr="00B8643B">
              <w:rPr>
                <w:rStyle w:val="Red"/>
                <w:color w:val="auto"/>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B8643B" w:rsidRDefault="00821962" w:rsidP="00821962">
            <w:pPr>
              <w:pStyle w:val="TableText"/>
              <w:rPr>
                <w:rStyle w:val="Red"/>
                <w:color w:val="auto"/>
                <w:sz w:val="18"/>
                <w:szCs w:val="18"/>
              </w:rPr>
            </w:pPr>
            <w:r w:rsidRPr="00B8643B">
              <w:rPr>
                <w:rStyle w:val="Red"/>
                <w:color w:val="auto"/>
                <w:sz w:val="18"/>
                <w:szCs w:val="18"/>
              </w:rPr>
              <w:t xml:space="preserve">236–251 </w:t>
            </w:r>
          </w:p>
        </w:tc>
        <w:tc>
          <w:tcPr>
            <w:tcW w:w="2660" w:type="pct"/>
            <w:shd w:val="clear" w:color="auto" w:fill="auto"/>
          </w:tcPr>
          <w:p w14:paraId="31593D21" w14:textId="77777777" w:rsidR="00821962" w:rsidRPr="00B8643B" w:rsidRDefault="00821962" w:rsidP="00821962">
            <w:pPr>
              <w:pStyle w:val="TableText"/>
              <w:rPr>
                <w:rStyle w:val="Red"/>
                <w:color w:val="auto"/>
                <w:sz w:val="18"/>
                <w:szCs w:val="18"/>
              </w:rPr>
            </w:pPr>
            <w:r w:rsidRPr="00B8643B">
              <w:rPr>
                <w:rStyle w:val="Red"/>
                <w:color w:val="auto"/>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B8643B" w:rsidRDefault="00821962" w:rsidP="00821962">
            <w:pPr>
              <w:pStyle w:val="TableText"/>
              <w:rPr>
                <w:rStyle w:val="Red"/>
                <w:color w:val="auto"/>
                <w:sz w:val="18"/>
                <w:szCs w:val="18"/>
              </w:rPr>
            </w:pPr>
            <w:r w:rsidRPr="00B8643B">
              <w:rPr>
                <w:rStyle w:val="Red"/>
                <w:color w:val="auto"/>
                <w:sz w:val="18"/>
                <w:szCs w:val="18"/>
              </w:rPr>
              <w:t xml:space="preserve">252–268 </w:t>
            </w:r>
          </w:p>
        </w:tc>
        <w:tc>
          <w:tcPr>
            <w:tcW w:w="2660" w:type="pct"/>
            <w:shd w:val="clear" w:color="auto" w:fill="auto"/>
          </w:tcPr>
          <w:p w14:paraId="3636FFC5" w14:textId="77777777" w:rsidR="00821962" w:rsidRPr="00B8643B" w:rsidRDefault="00821962" w:rsidP="00821962">
            <w:pPr>
              <w:pStyle w:val="TableText"/>
              <w:rPr>
                <w:rStyle w:val="Red"/>
                <w:color w:val="auto"/>
                <w:sz w:val="18"/>
                <w:szCs w:val="18"/>
              </w:rPr>
            </w:pPr>
            <w:r w:rsidRPr="00B8643B">
              <w:rPr>
                <w:rStyle w:val="Red"/>
                <w:color w:val="auto"/>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4ECC3C6E" w:rsidR="00821962" w:rsidRPr="00B8643B" w:rsidRDefault="00821962" w:rsidP="00821962">
            <w:pPr>
              <w:pStyle w:val="TableText"/>
              <w:rPr>
                <w:rStyle w:val="Red"/>
                <w:color w:val="auto"/>
                <w:sz w:val="18"/>
                <w:szCs w:val="18"/>
              </w:rPr>
            </w:pPr>
            <w:r w:rsidRPr="00B8643B">
              <w:rPr>
                <w:rStyle w:val="Red"/>
                <w:color w:val="auto"/>
                <w:sz w:val="18"/>
                <w:szCs w:val="18"/>
              </w:rPr>
              <w:t>269–284</w:t>
            </w:r>
            <w:r w:rsidR="00432746" w:rsidRPr="00B8643B">
              <w:rPr>
                <w:rStyle w:val="Red"/>
                <w:color w:val="auto"/>
                <w:sz w:val="18"/>
                <w:szCs w:val="18"/>
              </w:rPr>
              <w:t xml:space="preserve"> </w:t>
            </w:r>
          </w:p>
        </w:tc>
        <w:tc>
          <w:tcPr>
            <w:tcW w:w="2660" w:type="pct"/>
            <w:shd w:val="clear" w:color="auto" w:fill="auto"/>
          </w:tcPr>
          <w:p w14:paraId="4B0FF9BE" w14:textId="77777777" w:rsidR="00821962" w:rsidRPr="00B8643B" w:rsidRDefault="00821962" w:rsidP="00821962">
            <w:pPr>
              <w:pStyle w:val="TableText"/>
              <w:rPr>
                <w:rStyle w:val="Red"/>
                <w:color w:val="auto"/>
                <w:sz w:val="18"/>
                <w:szCs w:val="18"/>
              </w:rPr>
            </w:pPr>
            <w:r w:rsidRPr="00B8643B">
              <w:rPr>
                <w:rStyle w:val="Red"/>
                <w:color w:val="auto"/>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24CBBC5E" w:rsidR="00821962" w:rsidRPr="00B8643B" w:rsidRDefault="00821962" w:rsidP="00821962">
            <w:pPr>
              <w:pStyle w:val="TableText"/>
              <w:rPr>
                <w:rStyle w:val="Red"/>
                <w:color w:val="auto"/>
                <w:sz w:val="18"/>
                <w:szCs w:val="18"/>
              </w:rPr>
            </w:pPr>
            <w:r w:rsidRPr="00B8643B">
              <w:rPr>
                <w:rStyle w:val="Red"/>
                <w:color w:val="auto"/>
                <w:sz w:val="18"/>
                <w:szCs w:val="18"/>
              </w:rPr>
              <w:t>285–300</w:t>
            </w:r>
            <w:r w:rsidR="00432746" w:rsidRPr="00B8643B">
              <w:rPr>
                <w:rStyle w:val="Red"/>
                <w:color w:val="auto"/>
                <w:sz w:val="18"/>
                <w:szCs w:val="18"/>
              </w:rPr>
              <w:t xml:space="preserve"> </w:t>
            </w:r>
          </w:p>
        </w:tc>
        <w:tc>
          <w:tcPr>
            <w:tcW w:w="2660" w:type="pct"/>
            <w:shd w:val="clear" w:color="auto" w:fill="auto"/>
          </w:tcPr>
          <w:p w14:paraId="7A66DB6F" w14:textId="77777777" w:rsidR="00821962" w:rsidRPr="00B8643B" w:rsidRDefault="00821962" w:rsidP="00821962">
            <w:pPr>
              <w:pStyle w:val="TableText"/>
              <w:rPr>
                <w:rStyle w:val="Red"/>
                <w:color w:val="auto"/>
                <w:sz w:val="18"/>
                <w:szCs w:val="18"/>
              </w:rPr>
            </w:pPr>
            <w:r w:rsidRPr="00B8643B">
              <w:rPr>
                <w:rStyle w:val="Red"/>
                <w:color w:val="auto"/>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B8643B" w:rsidRDefault="00821962" w:rsidP="00821962">
            <w:pPr>
              <w:pStyle w:val="TableText"/>
              <w:rPr>
                <w:rStyle w:val="Red"/>
                <w:color w:val="auto"/>
                <w:sz w:val="18"/>
                <w:szCs w:val="18"/>
              </w:rPr>
            </w:pPr>
            <w:r w:rsidRPr="00B8643B">
              <w:rPr>
                <w:rStyle w:val="Red"/>
                <w:color w:val="auto"/>
                <w:sz w:val="18"/>
                <w:szCs w:val="18"/>
              </w:rPr>
              <w:t xml:space="preserve">301–317 </w:t>
            </w:r>
          </w:p>
        </w:tc>
        <w:tc>
          <w:tcPr>
            <w:tcW w:w="2660" w:type="pct"/>
            <w:shd w:val="clear" w:color="auto" w:fill="auto"/>
          </w:tcPr>
          <w:p w14:paraId="6637C2EC" w14:textId="77777777" w:rsidR="00821962" w:rsidRPr="00B8643B" w:rsidRDefault="00821962" w:rsidP="00821962">
            <w:pPr>
              <w:pStyle w:val="TableText"/>
              <w:rPr>
                <w:rStyle w:val="Red"/>
                <w:color w:val="auto"/>
                <w:sz w:val="18"/>
                <w:szCs w:val="18"/>
              </w:rPr>
            </w:pPr>
            <w:r w:rsidRPr="00B8643B">
              <w:rPr>
                <w:rStyle w:val="Red"/>
                <w:color w:val="auto"/>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0DD2B099" w:rsidR="00821962" w:rsidRPr="00B8643B" w:rsidRDefault="00821962" w:rsidP="00821962">
            <w:pPr>
              <w:pStyle w:val="TableText"/>
              <w:rPr>
                <w:rStyle w:val="Red"/>
                <w:color w:val="auto"/>
                <w:sz w:val="18"/>
                <w:szCs w:val="18"/>
              </w:rPr>
            </w:pPr>
            <w:r w:rsidRPr="00B8643B">
              <w:rPr>
                <w:rStyle w:val="Red"/>
                <w:color w:val="auto"/>
                <w:sz w:val="18"/>
                <w:szCs w:val="18"/>
              </w:rPr>
              <w:t>318–334</w:t>
            </w:r>
            <w:r w:rsidR="00432746" w:rsidRPr="00B8643B">
              <w:rPr>
                <w:rStyle w:val="Red"/>
                <w:color w:val="auto"/>
                <w:sz w:val="18"/>
                <w:szCs w:val="18"/>
              </w:rPr>
              <w:t xml:space="preserve"> </w:t>
            </w:r>
          </w:p>
        </w:tc>
        <w:tc>
          <w:tcPr>
            <w:tcW w:w="2660" w:type="pct"/>
            <w:shd w:val="clear" w:color="auto" w:fill="auto"/>
          </w:tcPr>
          <w:p w14:paraId="72661C33" w14:textId="77777777" w:rsidR="00821962" w:rsidRPr="00B8643B" w:rsidRDefault="00821962" w:rsidP="00821962">
            <w:pPr>
              <w:pStyle w:val="TableText"/>
              <w:rPr>
                <w:rStyle w:val="Red"/>
                <w:color w:val="auto"/>
                <w:sz w:val="18"/>
                <w:szCs w:val="18"/>
              </w:rPr>
            </w:pPr>
            <w:r w:rsidRPr="00B8643B">
              <w:rPr>
                <w:rStyle w:val="Red"/>
                <w:color w:val="auto"/>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B8643B" w:rsidRDefault="00821962" w:rsidP="00821962">
            <w:pPr>
              <w:pStyle w:val="TableText"/>
              <w:rPr>
                <w:rStyle w:val="Red"/>
                <w:color w:val="auto"/>
                <w:sz w:val="18"/>
                <w:szCs w:val="18"/>
              </w:rPr>
            </w:pPr>
            <w:r w:rsidRPr="00B8643B">
              <w:rPr>
                <w:rStyle w:val="Red"/>
                <w:color w:val="auto"/>
                <w:sz w:val="18"/>
                <w:szCs w:val="18"/>
              </w:rPr>
              <w:t xml:space="preserve">335–350 </w:t>
            </w:r>
          </w:p>
        </w:tc>
        <w:tc>
          <w:tcPr>
            <w:tcW w:w="2660" w:type="pct"/>
            <w:shd w:val="clear" w:color="auto" w:fill="auto"/>
          </w:tcPr>
          <w:p w14:paraId="0B6064EA" w14:textId="77777777" w:rsidR="00821962" w:rsidRPr="00B8643B" w:rsidRDefault="00821962" w:rsidP="00821962">
            <w:pPr>
              <w:pStyle w:val="TableText"/>
              <w:rPr>
                <w:rStyle w:val="Red"/>
                <w:color w:val="auto"/>
                <w:sz w:val="18"/>
                <w:szCs w:val="18"/>
              </w:rPr>
            </w:pPr>
            <w:r w:rsidRPr="00B8643B">
              <w:rPr>
                <w:rStyle w:val="Red"/>
                <w:color w:val="auto"/>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B8643B" w:rsidRDefault="00821962" w:rsidP="00821962">
            <w:pPr>
              <w:pStyle w:val="TableText"/>
              <w:rPr>
                <w:rStyle w:val="Red"/>
                <w:color w:val="auto"/>
                <w:sz w:val="18"/>
                <w:szCs w:val="18"/>
              </w:rPr>
            </w:pPr>
            <w:r w:rsidRPr="00B8643B">
              <w:rPr>
                <w:rStyle w:val="Red"/>
                <w:color w:val="auto"/>
                <w:sz w:val="18"/>
                <w:szCs w:val="18"/>
              </w:rPr>
              <w:t xml:space="preserve">351–365 </w:t>
            </w:r>
          </w:p>
        </w:tc>
        <w:tc>
          <w:tcPr>
            <w:tcW w:w="2660" w:type="pct"/>
            <w:shd w:val="clear" w:color="auto" w:fill="auto"/>
          </w:tcPr>
          <w:p w14:paraId="47E295A7" w14:textId="77777777" w:rsidR="00821962" w:rsidRPr="00B8643B" w:rsidRDefault="00821962" w:rsidP="00821962">
            <w:pPr>
              <w:pStyle w:val="TableText"/>
              <w:rPr>
                <w:rStyle w:val="Red"/>
                <w:color w:val="auto"/>
                <w:sz w:val="18"/>
                <w:szCs w:val="18"/>
              </w:rPr>
            </w:pPr>
            <w:r w:rsidRPr="00B8643B">
              <w:rPr>
                <w:rStyle w:val="Red"/>
                <w:color w:val="auto"/>
                <w:sz w:val="18"/>
                <w:szCs w:val="18"/>
              </w:rPr>
              <w:t xml:space="preserve"> 25</w:t>
            </w:r>
          </w:p>
        </w:tc>
      </w:tr>
    </w:tbl>
    <w:p w14:paraId="6BD8E5DB" w14:textId="39C292E3" w:rsidR="00EB7FCE" w:rsidRPr="00D932BD" w:rsidRDefault="005D2F25" w:rsidP="00B8643B">
      <w:pPr>
        <w:pStyle w:val="Heading1NotIndexed"/>
        <w:ind w:left="567"/>
        <w:rPr>
          <w:rStyle w:val="Pink"/>
          <w:rFonts w:cs="Arial"/>
          <w:sz w:val="18"/>
        </w:rPr>
      </w:pPr>
      <w:r>
        <w:rPr>
          <w:rStyle w:val="Red"/>
        </w:rPr>
        <w:br w:type="page"/>
      </w:r>
    </w:p>
    <w:p w14:paraId="7AF6E7DC" w14:textId="77777777" w:rsidR="00EB7FCE" w:rsidRPr="00B8643B" w:rsidRDefault="00EB7FCE" w:rsidP="00EB7FCE">
      <w:pPr>
        <w:pStyle w:val="Heading1NotIndexed"/>
        <w:ind w:left="567"/>
        <w:rPr>
          <w:rStyle w:val="Red"/>
          <w:color w:val="auto"/>
        </w:rPr>
      </w:pPr>
      <w:r w:rsidRPr="00B8643B">
        <w:rPr>
          <w:rStyle w:val="Red"/>
          <w:color w:val="auto"/>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B8643B" w:rsidRPr="00B8643B" w14:paraId="10FFBD52" w14:textId="77777777" w:rsidTr="006D2916">
        <w:trPr>
          <w:cantSplit/>
          <w:tblHeader/>
        </w:trPr>
        <w:tc>
          <w:tcPr>
            <w:tcW w:w="808" w:type="pct"/>
            <w:shd w:val="clear" w:color="auto" w:fill="auto"/>
          </w:tcPr>
          <w:p w14:paraId="6D29D2F0" w14:textId="77777777" w:rsidR="00EB7FCE" w:rsidRPr="00B8643B" w:rsidRDefault="00EB7FCE" w:rsidP="006D2916">
            <w:pPr>
              <w:pStyle w:val="TableText"/>
              <w:rPr>
                <w:rStyle w:val="Red"/>
                <w:b/>
                <w:color w:val="auto"/>
                <w:sz w:val="18"/>
                <w:szCs w:val="18"/>
              </w:rPr>
            </w:pPr>
            <w:r w:rsidRPr="00B8643B">
              <w:rPr>
                <w:rStyle w:val="Red"/>
                <w:b/>
                <w:color w:val="auto"/>
                <w:sz w:val="18"/>
                <w:szCs w:val="18"/>
              </w:rPr>
              <w:t>Tier 2 Category</w:t>
            </w:r>
          </w:p>
        </w:tc>
        <w:tc>
          <w:tcPr>
            <w:tcW w:w="712" w:type="pct"/>
            <w:shd w:val="clear" w:color="auto" w:fill="auto"/>
          </w:tcPr>
          <w:p w14:paraId="788E304E" w14:textId="77777777" w:rsidR="00EB7FCE" w:rsidRPr="00B8643B" w:rsidRDefault="00EB7FCE" w:rsidP="006D2916">
            <w:pPr>
              <w:pStyle w:val="TableText"/>
              <w:rPr>
                <w:rStyle w:val="Red"/>
                <w:b/>
                <w:color w:val="auto"/>
                <w:sz w:val="18"/>
                <w:szCs w:val="18"/>
              </w:rPr>
            </w:pPr>
            <w:r w:rsidRPr="00B8643B">
              <w:rPr>
                <w:rStyle w:val="Red"/>
                <w:b/>
                <w:color w:val="auto"/>
                <w:sz w:val="18"/>
                <w:szCs w:val="18"/>
              </w:rPr>
              <w:t>Parameter</w:t>
            </w:r>
          </w:p>
        </w:tc>
        <w:tc>
          <w:tcPr>
            <w:tcW w:w="740" w:type="pct"/>
            <w:shd w:val="clear" w:color="auto" w:fill="auto"/>
          </w:tcPr>
          <w:p w14:paraId="01E00891" w14:textId="77777777" w:rsidR="00EB7FCE" w:rsidRPr="00B8643B" w:rsidRDefault="00EB7FCE" w:rsidP="006D2916">
            <w:pPr>
              <w:pStyle w:val="TableText"/>
              <w:rPr>
                <w:rStyle w:val="Red"/>
                <w:b/>
                <w:color w:val="auto"/>
                <w:sz w:val="18"/>
                <w:szCs w:val="18"/>
              </w:rPr>
            </w:pPr>
            <w:r w:rsidRPr="00B8643B">
              <w:rPr>
                <w:rStyle w:val="Red"/>
                <w:b/>
                <w:color w:val="auto"/>
                <w:sz w:val="18"/>
                <w:szCs w:val="18"/>
              </w:rPr>
              <w:t xml:space="preserve">`Normal frequency` of samples per year </w:t>
            </w:r>
          </w:p>
          <w:p w14:paraId="0AB54944" w14:textId="77777777" w:rsidR="00EB7FCE" w:rsidRPr="00B8643B" w:rsidRDefault="00EB7FCE" w:rsidP="006D2916">
            <w:pPr>
              <w:pStyle w:val="TableText"/>
              <w:rPr>
                <w:rStyle w:val="Red"/>
                <w:b/>
                <w:color w:val="auto"/>
                <w:sz w:val="18"/>
                <w:szCs w:val="18"/>
              </w:rPr>
            </w:pPr>
          </w:p>
        </w:tc>
        <w:tc>
          <w:tcPr>
            <w:tcW w:w="983" w:type="pct"/>
            <w:shd w:val="clear" w:color="auto" w:fill="auto"/>
          </w:tcPr>
          <w:p w14:paraId="67C87E16" w14:textId="77777777" w:rsidR="00EB7FCE" w:rsidRPr="00B8643B" w:rsidRDefault="00EB7FCE" w:rsidP="006D2916">
            <w:pPr>
              <w:pStyle w:val="TableText"/>
              <w:rPr>
                <w:rStyle w:val="Red"/>
                <w:b/>
                <w:color w:val="auto"/>
                <w:sz w:val="18"/>
                <w:szCs w:val="18"/>
              </w:rPr>
            </w:pPr>
            <w:r w:rsidRPr="00B8643B">
              <w:rPr>
                <w:rStyle w:val="Red"/>
                <w:b/>
                <w:color w:val="auto"/>
                <w:sz w:val="18"/>
                <w:szCs w:val="18"/>
              </w:rPr>
              <w:t>Reduced Sampling frequency after 12 consecutive months of numeric permit compliance, samples per year or pro rata over the remainder of a year</w:t>
            </w:r>
          </w:p>
        </w:tc>
        <w:tc>
          <w:tcPr>
            <w:tcW w:w="864" w:type="pct"/>
            <w:shd w:val="clear" w:color="auto" w:fill="auto"/>
          </w:tcPr>
          <w:p w14:paraId="1199EE4C" w14:textId="77777777" w:rsidR="00EB7FCE" w:rsidRPr="00B8643B" w:rsidRDefault="00EB7FCE" w:rsidP="006D2916">
            <w:pPr>
              <w:pStyle w:val="TableText"/>
              <w:rPr>
                <w:rStyle w:val="Red"/>
                <w:b/>
                <w:color w:val="auto"/>
                <w:sz w:val="18"/>
                <w:szCs w:val="18"/>
              </w:rPr>
            </w:pPr>
            <w:r w:rsidRPr="00B8643B">
              <w:rPr>
                <w:rStyle w:val="Red"/>
                <w:b/>
                <w:color w:val="auto"/>
                <w:sz w:val="18"/>
                <w:szCs w:val="18"/>
              </w:rPr>
              <w:t>On numeric limit failure return to normal frequency as soon as reasonably practicable, samples per 12 months</w:t>
            </w:r>
          </w:p>
        </w:tc>
        <w:tc>
          <w:tcPr>
            <w:tcW w:w="894" w:type="pct"/>
            <w:shd w:val="clear" w:color="auto" w:fill="auto"/>
          </w:tcPr>
          <w:p w14:paraId="59579BC5" w14:textId="77777777" w:rsidR="00EB7FCE" w:rsidRPr="00B8643B" w:rsidRDefault="00EB7FCE" w:rsidP="006D2916">
            <w:pPr>
              <w:pStyle w:val="TableText"/>
              <w:rPr>
                <w:rStyle w:val="Red"/>
                <w:b/>
                <w:color w:val="auto"/>
                <w:sz w:val="18"/>
                <w:szCs w:val="18"/>
              </w:rPr>
            </w:pPr>
            <w:r w:rsidRPr="00B8643B">
              <w:rPr>
                <w:rStyle w:val="Red"/>
                <w:b/>
                <w:color w:val="auto"/>
                <w:sz w:val="18"/>
                <w:szCs w:val="18"/>
              </w:rPr>
              <w:t>Out of hours samples</w:t>
            </w:r>
          </w:p>
        </w:tc>
      </w:tr>
      <w:tr w:rsidR="00B8643B" w:rsidRPr="00B8643B" w14:paraId="019EB59A" w14:textId="77777777" w:rsidTr="006D2916">
        <w:trPr>
          <w:cantSplit/>
        </w:trPr>
        <w:tc>
          <w:tcPr>
            <w:tcW w:w="808" w:type="pct"/>
            <w:shd w:val="clear" w:color="auto" w:fill="auto"/>
          </w:tcPr>
          <w:p w14:paraId="3E0EA3B8" w14:textId="77777777" w:rsidR="00EB7FCE" w:rsidRPr="00B8643B" w:rsidRDefault="00EB7FCE" w:rsidP="006D2916">
            <w:pPr>
              <w:pStyle w:val="TableText"/>
              <w:rPr>
                <w:rStyle w:val="Red"/>
                <w:color w:val="auto"/>
                <w:sz w:val="18"/>
                <w:szCs w:val="18"/>
              </w:rPr>
            </w:pPr>
            <w:r w:rsidRPr="00B8643B">
              <w:rPr>
                <w:rStyle w:val="Red"/>
                <w:color w:val="auto"/>
                <w:sz w:val="18"/>
                <w:szCs w:val="18"/>
              </w:rPr>
              <w:t>&gt; 5m3/d (but not in tier 3) with numeric limits for ammoniacal nitrogen (expressed as N), nutrients, hazardous pollutants, UWWTR self-monitoring</w:t>
            </w:r>
          </w:p>
        </w:tc>
        <w:tc>
          <w:tcPr>
            <w:tcW w:w="712" w:type="pct"/>
            <w:shd w:val="clear" w:color="auto" w:fill="auto"/>
          </w:tcPr>
          <w:p w14:paraId="52AB94C5" w14:textId="77777777" w:rsidR="00EB7FCE" w:rsidRPr="00B8643B" w:rsidRDefault="00EB7FCE" w:rsidP="006D2916">
            <w:pPr>
              <w:pStyle w:val="TableText"/>
              <w:rPr>
                <w:rStyle w:val="Red"/>
                <w:color w:val="auto"/>
                <w:sz w:val="18"/>
                <w:szCs w:val="18"/>
              </w:rPr>
            </w:pPr>
            <w:r w:rsidRPr="00B8643B">
              <w:rPr>
                <w:rStyle w:val="Red"/>
                <w:color w:val="auto"/>
                <w:sz w:val="18"/>
                <w:szCs w:val="18"/>
              </w:rPr>
              <w:t xml:space="preserve">Sanitary </w:t>
            </w:r>
          </w:p>
          <w:p w14:paraId="1B773BFC" w14:textId="77777777" w:rsidR="00EB7FCE" w:rsidRPr="00B8643B" w:rsidRDefault="00EB7FCE" w:rsidP="006D2916">
            <w:pPr>
              <w:pStyle w:val="TableText"/>
              <w:rPr>
                <w:rStyle w:val="Red"/>
                <w:color w:val="auto"/>
                <w:sz w:val="18"/>
                <w:szCs w:val="18"/>
              </w:rPr>
            </w:pPr>
          </w:p>
          <w:p w14:paraId="4844F409" w14:textId="77777777" w:rsidR="00EB7FCE" w:rsidRPr="00B8643B" w:rsidRDefault="00EB7FCE" w:rsidP="006D2916">
            <w:pPr>
              <w:pStyle w:val="TableText"/>
              <w:rPr>
                <w:rStyle w:val="Red"/>
                <w:color w:val="auto"/>
                <w:sz w:val="18"/>
                <w:szCs w:val="18"/>
              </w:rPr>
            </w:pPr>
          </w:p>
          <w:p w14:paraId="1852CDAC" w14:textId="77777777" w:rsidR="00EB7FCE" w:rsidRPr="00B8643B" w:rsidRDefault="00EB7FCE" w:rsidP="006D2916">
            <w:pPr>
              <w:pStyle w:val="TableText"/>
              <w:rPr>
                <w:rStyle w:val="Red"/>
                <w:color w:val="auto"/>
                <w:sz w:val="18"/>
                <w:szCs w:val="18"/>
              </w:rPr>
            </w:pPr>
          </w:p>
          <w:p w14:paraId="3BA8EF24" w14:textId="77777777" w:rsidR="00EB7FCE" w:rsidRPr="00B8643B" w:rsidRDefault="00EB7FCE" w:rsidP="006D2916">
            <w:pPr>
              <w:pStyle w:val="TableText"/>
              <w:rPr>
                <w:rStyle w:val="Red"/>
                <w:color w:val="auto"/>
                <w:sz w:val="18"/>
                <w:szCs w:val="18"/>
              </w:rPr>
            </w:pPr>
          </w:p>
          <w:p w14:paraId="5AEAFFA2" w14:textId="77777777" w:rsidR="00EB7FCE" w:rsidRPr="00B8643B" w:rsidRDefault="00EB7FCE" w:rsidP="006D2916">
            <w:pPr>
              <w:pStyle w:val="TableText"/>
              <w:rPr>
                <w:rStyle w:val="Red"/>
                <w:color w:val="auto"/>
                <w:sz w:val="18"/>
                <w:szCs w:val="18"/>
              </w:rPr>
            </w:pPr>
          </w:p>
          <w:p w14:paraId="045DD59A" w14:textId="77777777" w:rsidR="00EB7FCE" w:rsidRPr="00B8643B" w:rsidRDefault="00EB7FCE" w:rsidP="006D2916">
            <w:pPr>
              <w:pStyle w:val="TableText"/>
              <w:rPr>
                <w:rStyle w:val="Red"/>
                <w:color w:val="auto"/>
                <w:sz w:val="18"/>
                <w:szCs w:val="18"/>
              </w:rPr>
            </w:pPr>
          </w:p>
          <w:p w14:paraId="1ED83011" w14:textId="77777777" w:rsidR="00EB7FCE" w:rsidRPr="00B8643B" w:rsidRDefault="00EB7FCE" w:rsidP="006D2916">
            <w:pPr>
              <w:pStyle w:val="TableText"/>
              <w:rPr>
                <w:rStyle w:val="Red"/>
                <w:color w:val="auto"/>
                <w:sz w:val="18"/>
                <w:szCs w:val="18"/>
              </w:rPr>
            </w:pPr>
            <w:r w:rsidRPr="00B8643B">
              <w:rPr>
                <w:rStyle w:val="Red"/>
                <w:color w:val="auto"/>
                <w:sz w:val="18"/>
                <w:szCs w:val="18"/>
              </w:rPr>
              <w:t>Non sanitary</w:t>
            </w:r>
          </w:p>
        </w:tc>
        <w:tc>
          <w:tcPr>
            <w:tcW w:w="740" w:type="pct"/>
            <w:shd w:val="clear" w:color="auto" w:fill="auto"/>
          </w:tcPr>
          <w:p w14:paraId="66B8BBB7" w14:textId="77777777" w:rsidR="00EB7FCE" w:rsidRPr="00B8643B" w:rsidRDefault="00EB7FCE" w:rsidP="006D2916">
            <w:pPr>
              <w:pStyle w:val="TableText"/>
              <w:rPr>
                <w:rStyle w:val="Red"/>
                <w:color w:val="auto"/>
                <w:sz w:val="18"/>
                <w:szCs w:val="18"/>
              </w:rPr>
            </w:pPr>
            <w:r w:rsidRPr="00B8643B">
              <w:rPr>
                <w:rStyle w:val="Red"/>
                <w:color w:val="auto"/>
                <w:sz w:val="18"/>
                <w:szCs w:val="18"/>
              </w:rPr>
              <w:t>12</w:t>
            </w:r>
          </w:p>
          <w:p w14:paraId="58063684" w14:textId="77777777" w:rsidR="00EB7FCE" w:rsidRPr="00B8643B" w:rsidRDefault="00EB7FCE" w:rsidP="006D2916">
            <w:pPr>
              <w:pStyle w:val="TableText"/>
              <w:rPr>
                <w:rStyle w:val="Red"/>
                <w:color w:val="auto"/>
                <w:sz w:val="18"/>
                <w:szCs w:val="18"/>
              </w:rPr>
            </w:pPr>
          </w:p>
          <w:p w14:paraId="01665A65" w14:textId="77777777" w:rsidR="00EB7FCE" w:rsidRPr="00B8643B" w:rsidRDefault="00EB7FCE" w:rsidP="006D2916">
            <w:pPr>
              <w:pStyle w:val="TableText"/>
              <w:rPr>
                <w:rStyle w:val="Red"/>
                <w:color w:val="auto"/>
                <w:sz w:val="18"/>
                <w:szCs w:val="18"/>
              </w:rPr>
            </w:pPr>
          </w:p>
          <w:p w14:paraId="4EA69282" w14:textId="77777777" w:rsidR="00EB7FCE" w:rsidRPr="00B8643B" w:rsidRDefault="00EB7FCE" w:rsidP="006D2916">
            <w:pPr>
              <w:pStyle w:val="TableText"/>
              <w:rPr>
                <w:rStyle w:val="Red"/>
                <w:color w:val="auto"/>
                <w:sz w:val="18"/>
                <w:szCs w:val="18"/>
              </w:rPr>
            </w:pPr>
          </w:p>
          <w:p w14:paraId="674F5972" w14:textId="77777777" w:rsidR="00EB7FCE" w:rsidRPr="00B8643B" w:rsidRDefault="00EB7FCE" w:rsidP="006D2916">
            <w:pPr>
              <w:pStyle w:val="TableText"/>
              <w:rPr>
                <w:rStyle w:val="Red"/>
                <w:color w:val="auto"/>
                <w:sz w:val="18"/>
                <w:szCs w:val="18"/>
              </w:rPr>
            </w:pPr>
          </w:p>
          <w:p w14:paraId="6A275602" w14:textId="77777777" w:rsidR="00EB7FCE" w:rsidRPr="00B8643B" w:rsidRDefault="00EB7FCE" w:rsidP="006D2916">
            <w:pPr>
              <w:pStyle w:val="TableText"/>
              <w:rPr>
                <w:rStyle w:val="Red"/>
                <w:color w:val="auto"/>
                <w:sz w:val="18"/>
                <w:szCs w:val="18"/>
              </w:rPr>
            </w:pPr>
          </w:p>
          <w:p w14:paraId="021B84A4" w14:textId="77777777" w:rsidR="00EB7FCE" w:rsidRPr="00B8643B" w:rsidRDefault="00EB7FCE" w:rsidP="006D2916">
            <w:pPr>
              <w:pStyle w:val="TableText"/>
              <w:rPr>
                <w:rStyle w:val="Red"/>
                <w:color w:val="auto"/>
                <w:sz w:val="18"/>
                <w:szCs w:val="18"/>
              </w:rPr>
            </w:pPr>
          </w:p>
          <w:p w14:paraId="74BC28FE" w14:textId="77777777" w:rsidR="00EB7FCE" w:rsidRPr="00B8643B" w:rsidRDefault="00EB7FCE" w:rsidP="006D2916">
            <w:pPr>
              <w:pStyle w:val="TableText"/>
              <w:rPr>
                <w:rStyle w:val="Red"/>
                <w:color w:val="auto"/>
                <w:sz w:val="18"/>
                <w:szCs w:val="18"/>
              </w:rPr>
            </w:pPr>
            <w:r w:rsidRPr="00B8643B">
              <w:rPr>
                <w:rStyle w:val="Red"/>
                <w:color w:val="auto"/>
                <w:sz w:val="18"/>
                <w:szCs w:val="18"/>
              </w:rPr>
              <w:t>6</w:t>
            </w:r>
          </w:p>
        </w:tc>
        <w:tc>
          <w:tcPr>
            <w:tcW w:w="983" w:type="pct"/>
            <w:shd w:val="clear" w:color="auto" w:fill="auto"/>
          </w:tcPr>
          <w:p w14:paraId="717D98ED" w14:textId="77777777" w:rsidR="00EB7FCE" w:rsidRPr="00B8643B" w:rsidRDefault="00EB7FCE" w:rsidP="006D2916">
            <w:pPr>
              <w:pStyle w:val="TableText"/>
              <w:rPr>
                <w:rStyle w:val="Red"/>
                <w:color w:val="auto"/>
                <w:sz w:val="18"/>
                <w:szCs w:val="18"/>
              </w:rPr>
            </w:pPr>
            <w:r w:rsidRPr="00B8643B">
              <w:rPr>
                <w:rStyle w:val="Red"/>
                <w:color w:val="auto"/>
                <w:sz w:val="18"/>
                <w:szCs w:val="18"/>
              </w:rPr>
              <w:t>6</w:t>
            </w:r>
          </w:p>
          <w:p w14:paraId="7A60A837" w14:textId="77777777" w:rsidR="00EB7FCE" w:rsidRPr="00B8643B" w:rsidRDefault="00EB7FCE" w:rsidP="006D2916">
            <w:pPr>
              <w:pStyle w:val="TableText"/>
              <w:rPr>
                <w:rStyle w:val="Red"/>
                <w:color w:val="auto"/>
                <w:sz w:val="18"/>
                <w:szCs w:val="18"/>
              </w:rPr>
            </w:pPr>
          </w:p>
          <w:p w14:paraId="69224A60" w14:textId="77777777" w:rsidR="00EB7FCE" w:rsidRPr="00B8643B" w:rsidRDefault="00EB7FCE" w:rsidP="006D2916">
            <w:pPr>
              <w:pStyle w:val="TableText"/>
              <w:rPr>
                <w:rStyle w:val="Red"/>
                <w:color w:val="auto"/>
                <w:sz w:val="18"/>
                <w:szCs w:val="18"/>
              </w:rPr>
            </w:pPr>
          </w:p>
          <w:p w14:paraId="638C4394" w14:textId="77777777" w:rsidR="00EB7FCE" w:rsidRPr="00B8643B" w:rsidRDefault="00EB7FCE" w:rsidP="006D2916">
            <w:pPr>
              <w:pStyle w:val="TableText"/>
              <w:rPr>
                <w:rStyle w:val="Red"/>
                <w:color w:val="auto"/>
                <w:sz w:val="18"/>
                <w:szCs w:val="18"/>
              </w:rPr>
            </w:pPr>
          </w:p>
          <w:p w14:paraId="17096487" w14:textId="77777777" w:rsidR="00EB7FCE" w:rsidRPr="00B8643B" w:rsidRDefault="00EB7FCE" w:rsidP="006D2916">
            <w:pPr>
              <w:pStyle w:val="TableText"/>
              <w:rPr>
                <w:rStyle w:val="Red"/>
                <w:color w:val="auto"/>
                <w:sz w:val="18"/>
                <w:szCs w:val="18"/>
              </w:rPr>
            </w:pPr>
          </w:p>
          <w:p w14:paraId="5E6247C3" w14:textId="77777777" w:rsidR="00EB7FCE" w:rsidRPr="00B8643B" w:rsidRDefault="00EB7FCE" w:rsidP="006D2916">
            <w:pPr>
              <w:pStyle w:val="TableText"/>
              <w:rPr>
                <w:rStyle w:val="Red"/>
                <w:color w:val="auto"/>
                <w:sz w:val="18"/>
                <w:szCs w:val="18"/>
              </w:rPr>
            </w:pPr>
          </w:p>
          <w:p w14:paraId="7B67F0EF" w14:textId="77777777" w:rsidR="00EB7FCE" w:rsidRPr="00B8643B" w:rsidRDefault="00EB7FCE" w:rsidP="006D2916">
            <w:pPr>
              <w:pStyle w:val="TableText"/>
              <w:rPr>
                <w:rStyle w:val="Red"/>
                <w:color w:val="auto"/>
                <w:sz w:val="18"/>
                <w:szCs w:val="18"/>
              </w:rPr>
            </w:pPr>
          </w:p>
          <w:p w14:paraId="5D92ECA5" w14:textId="77777777" w:rsidR="00EB7FCE" w:rsidRPr="00B8643B" w:rsidRDefault="00EB7FCE" w:rsidP="006D2916">
            <w:pPr>
              <w:pStyle w:val="TableText"/>
              <w:rPr>
                <w:rStyle w:val="Red"/>
                <w:color w:val="auto"/>
                <w:sz w:val="18"/>
                <w:szCs w:val="18"/>
              </w:rPr>
            </w:pPr>
            <w:r w:rsidRPr="00B8643B">
              <w:rPr>
                <w:rStyle w:val="Red"/>
                <w:color w:val="auto"/>
                <w:sz w:val="18"/>
                <w:szCs w:val="18"/>
              </w:rPr>
              <w:t>6</w:t>
            </w:r>
          </w:p>
        </w:tc>
        <w:tc>
          <w:tcPr>
            <w:tcW w:w="864" w:type="pct"/>
            <w:shd w:val="clear" w:color="auto" w:fill="auto"/>
          </w:tcPr>
          <w:p w14:paraId="688D5E77" w14:textId="77777777" w:rsidR="00EB7FCE" w:rsidRPr="00B8643B" w:rsidRDefault="00EB7FCE" w:rsidP="006D2916">
            <w:pPr>
              <w:pStyle w:val="TableText"/>
              <w:rPr>
                <w:rStyle w:val="Red"/>
                <w:color w:val="auto"/>
                <w:sz w:val="18"/>
                <w:szCs w:val="18"/>
              </w:rPr>
            </w:pPr>
            <w:r w:rsidRPr="00B8643B">
              <w:rPr>
                <w:rStyle w:val="Red"/>
                <w:color w:val="auto"/>
                <w:sz w:val="18"/>
                <w:szCs w:val="18"/>
              </w:rPr>
              <w:t>12</w:t>
            </w:r>
          </w:p>
          <w:p w14:paraId="126DE3FC" w14:textId="77777777" w:rsidR="00EB7FCE" w:rsidRPr="00B8643B" w:rsidRDefault="00EB7FCE" w:rsidP="006D2916">
            <w:pPr>
              <w:pStyle w:val="TableText"/>
              <w:rPr>
                <w:rStyle w:val="Red"/>
                <w:color w:val="auto"/>
                <w:sz w:val="18"/>
                <w:szCs w:val="18"/>
              </w:rPr>
            </w:pPr>
          </w:p>
          <w:p w14:paraId="1CCFEB7A" w14:textId="77777777" w:rsidR="00EB7FCE" w:rsidRPr="00B8643B" w:rsidRDefault="00EB7FCE" w:rsidP="006D2916">
            <w:pPr>
              <w:pStyle w:val="TableText"/>
              <w:rPr>
                <w:rStyle w:val="Red"/>
                <w:color w:val="auto"/>
                <w:sz w:val="18"/>
                <w:szCs w:val="18"/>
              </w:rPr>
            </w:pPr>
          </w:p>
          <w:p w14:paraId="6F89723F" w14:textId="77777777" w:rsidR="00EB7FCE" w:rsidRPr="00B8643B" w:rsidRDefault="00EB7FCE" w:rsidP="006D2916">
            <w:pPr>
              <w:pStyle w:val="TableText"/>
              <w:rPr>
                <w:rStyle w:val="Red"/>
                <w:color w:val="auto"/>
                <w:sz w:val="18"/>
                <w:szCs w:val="18"/>
              </w:rPr>
            </w:pPr>
          </w:p>
          <w:p w14:paraId="06F0CD4E" w14:textId="77777777" w:rsidR="00EB7FCE" w:rsidRPr="00B8643B" w:rsidRDefault="00EB7FCE" w:rsidP="006D2916">
            <w:pPr>
              <w:pStyle w:val="TableText"/>
              <w:rPr>
                <w:rStyle w:val="Red"/>
                <w:color w:val="auto"/>
                <w:sz w:val="18"/>
                <w:szCs w:val="18"/>
              </w:rPr>
            </w:pPr>
          </w:p>
          <w:p w14:paraId="5F00EAE6" w14:textId="77777777" w:rsidR="00EB7FCE" w:rsidRPr="00B8643B" w:rsidRDefault="00EB7FCE" w:rsidP="006D2916">
            <w:pPr>
              <w:pStyle w:val="TableText"/>
              <w:rPr>
                <w:rStyle w:val="Red"/>
                <w:color w:val="auto"/>
                <w:sz w:val="18"/>
                <w:szCs w:val="18"/>
              </w:rPr>
            </w:pPr>
          </w:p>
          <w:p w14:paraId="414050EC" w14:textId="77777777" w:rsidR="00EB7FCE" w:rsidRPr="00B8643B" w:rsidRDefault="00EB7FCE" w:rsidP="006D2916">
            <w:pPr>
              <w:pStyle w:val="TableText"/>
              <w:rPr>
                <w:rStyle w:val="Red"/>
                <w:color w:val="auto"/>
                <w:sz w:val="18"/>
                <w:szCs w:val="18"/>
              </w:rPr>
            </w:pPr>
          </w:p>
          <w:p w14:paraId="5B6D3FA1" w14:textId="77777777" w:rsidR="00EB7FCE" w:rsidRPr="00B8643B" w:rsidRDefault="00EB7FCE" w:rsidP="006D2916">
            <w:pPr>
              <w:pStyle w:val="TableText"/>
              <w:rPr>
                <w:rStyle w:val="Red"/>
                <w:color w:val="auto"/>
                <w:sz w:val="18"/>
                <w:szCs w:val="18"/>
              </w:rPr>
            </w:pPr>
            <w:r w:rsidRPr="00B8643B">
              <w:rPr>
                <w:rStyle w:val="Red"/>
                <w:color w:val="auto"/>
                <w:sz w:val="18"/>
                <w:szCs w:val="18"/>
              </w:rPr>
              <w:t>6</w:t>
            </w:r>
          </w:p>
        </w:tc>
        <w:tc>
          <w:tcPr>
            <w:tcW w:w="894" w:type="pct"/>
            <w:shd w:val="clear" w:color="auto" w:fill="auto"/>
          </w:tcPr>
          <w:p w14:paraId="092EF1C9" w14:textId="77777777" w:rsidR="00EB7FCE" w:rsidRPr="00B8643B" w:rsidRDefault="00EB7FCE" w:rsidP="006D2916">
            <w:pPr>
              <w:pStyle w:val="TableText"/>
              <w:rPr>
                <w:rStyle w:val="Red"/>
                <w:color w:val="auto"/>
                <w:sz w:val="18"/>
                <w:szCs w:val="18"/>
              </w:rPr>
            </w:pPr>
            <w:r w:rsidRPr="00B8643B">
              <w:rPr>
                <w:rStyle w:val="Red"/>
                <w:color w:val="auto"/>
                <w:sz w:val="18"/>
                <w:szCs w:val="18"/>
              </w:rPr>
              <w:t>For 12 samples 1 out of hours sample per annum, for 6, 1 every 2 years on average</w:t>
            </w:r>
          </w:p>
          <w:p w14:paraId="68FE6DE1" w14:textId="77777777" w:rsidR="00EB7FCE" w:rsidRPr="00B8643B" w:rsidRDefault="00EB7FCE" w:rsidP="006D2916">
            <w:pPr>
              <w:pStyle w:val="TableText"/>
              <w:rPr>
                <w:rStyle w:val="Red"/>
                <w:color w:val="auto"/>
                <w:sz w:val="18"/>
                <w:szCs w:val="18"/>
              </w:rPr>
            </w:pPr>
          </w:p>
          <w:p w14:paraId="03CA43FB" w14:textId="77777777" w:rsidR="00EB7FCE" w:rsidRPr="00B8643B" w:rsidRDefault="00EB7FCE" w:rsidP="006D2916">
            <w:pPr>
              <w:pStyle w:val="TableText"/>
              <w:rPr>
                <w:rStyle w:val="Red"/>
                <w:color w:val="auto"/>
                <w:sz w:val="18"/>
                <w:szCs w:val="18"/>
              </w:rPr>
            </w:pPr>
          </w:p>
        </w:tc>
      </w:tr>
      <w:tr w:rsidR="00B8643B" w:rsidRPr="00B8643B" w14:paraId="09A6C0CB" w14:textId="77777777" w:rsidTr="006D2916">
        <w:trPr>
          <w:cantSplit/>
        </w:trPr>
        <w:tc>
          <w:tcPr>
            <w:tcW w:w="808" w:type="pct"/>
            <w:shd w:val="clear" w:color="auto" w:fill="auto"/>
          </w:tcPr>
          <w:p w14:paraId="40A97803" w14:textId="77777777" w:rsidR="00EB7FCE" w:rsidRPr="00B8643B" w:rsidRDefault="00EB7FCE" w:rsidP="006D2916">
            <w:pPr>
              <w:pStyle w:val="TableText"/>
              <w:rPr>
                <w:rStyle w:val="Red"/>
                <w:color w:val="auto"/>
                <w:sz w:val="18"/>
                <w:szCs w:val="18"/>
              </w:rPr>
            </w:pPr>
            <w:r w:rsidRPr="00B8643B">
              <w:rPr>
                <w:rStyle w:val="Red"/>
                <w:color w:val="auto"/>
                <w:sz w:val="18"/>
                <w:szCs w:val="18"/>
              </w:rPr>
              <w:t>&gt;20 m3/d (but not in tier3) with numeric limits for one or more of biochemical oxygen demand or suspended solids or pH or temperature only.</w:t>
            </w:r>
          </w:p>
        </w:tc>
        <w:tc>
          <w:tcPr>
            <w:tcW w:w="712" w:type="pct"/>
            <w:shd w:val="clear" w:color="auto" w:fill="auto"/>
          </w:tcPr>
          <w:p w14:paraId="406DE53B" w14:textId="77777777" w:rsidR="00EB7FCE" w:rsidRPr="00B8643B" w:rsidRDefault="00EB7FCE" w:rsidP="006D2916">
            <w:pPr>
              <w:pStyle w:val="TableText"/>
              <w:rPr>
                <w:rStyle w:val="Red"/>
                <w:color w:val="auto"/>
                <w:sz w:val="18"/>
                <w:szCs w:val="18"/>
              </w:rPr>
            </w:pPr>
            <w:r w:rsidRPr="00B8643B">
              <w:rPr>
                <w:rStyle w:val="Red"/>
                <w:color w:val="auto"/>
                <w:sz w:val="18"/>
                <w:szCs w:val="18"/>
              </w:rPr>
              <w:t>Sanitary</w:t>
            </w:r>
          </w:p>
        </w:tc>
        <w:tc>
          <w:tcPr>
            <w:tcW w:w="740" w:type="pct"/>
            <w:shd w:val="clear" w:color="auto" w:fill="auto"/>
          </w:tcPr>
          <w:p w14:paraId="52FFDB14" w14:textId="77777777" w:rsidR="00EB7FCE" w:rsidRPr="00B8643B" w:rsidRDefault="00EB7FCE" w:rsidP="006D2916">
            <w:pPr>
              <w:pStyle w:val="TableText"/>
              <w:rPr>
                <w:rStyle w:val="Red"/>
                <w:color w:val="auto"/>
                <w:sz w:val="18"/>
                <w:szCs w:val="18"/>
              </w:rPr>
            </w:pPr>
            <w:r w:rsidRPr="00B8643B">
              <w:rPr>
                <w:rStyle w:val="Red"/>
                <w:color w:val="auto"/>
                <w:sz w:val="18"/>
                <w:szCs w:val="18"/>
              </w:rPr>
              <w:t>12</w:t>
            </w:r>
          </w:p>
        </w:tc>
        <w:tc>
          <w:tcPr>
            <w:tcW w:w="983" w:type="pct"/>
            <w:shd w:val="clear" w:color="auto" w:fill="auto"/>
          </w:tcPr>
          <w:p w14:paraId="3C847584" w14:textId="77777777" w:rsidR="00EB7FCE" w:rsidRPr="00B8643B" w:rsidRDefault="00EB7FCE" w:rsidP="006D2916">
            <w:pPr>
              <w:pStyle w:val="TableText"/>
              <w:rPr>
                <w:rStyle w:val="Red"/>
                <w:color w:val="auto"/>
                <w:sz w:val="18"/>
                <w:szCs w:val="18"/>
              </w:rPr>
            </w:pPr>
            <w:r w:rsidRPr="00B8643B">
              <w:rPr>
                <w:rStyle w:val="Red"/>
                <w:color w:val="auto"/>
                <w:sz w:val="18"/>
                <w:szCs w:val="18"/>
              </w:rPr>
              <w:t>4</w:t>
            </w:r>
          </w:p>
        </w:tc>
        <w:tc>
          <w:tcPr>
            <w:tcW w:w="864" w:type="pct"/>
            <w:shd w:val="clear" w:color="auto" w:fill="auto"/>
          </w:tcPr>
          <w:p w14:paraId="409D2E55" w14:textId="77777777" w:rsidR="00EB7FCE" w:rsidRPr="00B8643B" w:rsidRDefault="00EB7FCE" w:rsidP="006D2916">
            <w:pPr>
              <w:pStyle w:val="TableText"/>
              <w:rPr>
                <w:rStyle w:val="Red"/>
                <w:color w:val="auto"/>
                <w:sz w:val="18"/>
                <w:szCs w:val="18"/>
              </w:rPr>
            </w:pPr>
            <w:r w:rsidRPr="00B8643B">
              <w:rPr>
                <w:rStyle w:val="Red"/>
                <w:color w:val="auto"/>
                <w:sz w:val="18"/>
                <w:szCs w:val="18"/>
              </w:rPr>
              <w:t>12</w:t>
            </w:r>
          </w:p>
        </w:tc>
        <w:tc>
          <w:tcPr>
            <w:tcW w:w="894" w:type="pct"/>
            <w:shd w:val="clear" w:color="auto" w:fill="auto"/>
          </w:tcPr>
          <w:p w14:paraId="69074380" w14:textId="77777777" w:rsidR="00EB7FCE" w:rsidRPr="00B8643B" w:rsidRDefault="00EB7FCE" w:rsidP="006D2916">
            <w:pPr>
              <w:pStyle w:val="TableText"/>
              <w:rPr>
                <w:rStyle w:val="Red"/>
                <w:color w:val="auto"/>
                <w:sz w:val="18"/>
                <w:szCs w:val="18"/>
              </w:rPr>
            </w:pPr>
            <w:r w:rsidRPr="00B8643B">
              <w:rPr>
                <w:rStyle w:val="Red"/>
                <w:color w:val="auto"/>
                <w:sz w:val="18"/>
                <w:szCs w:val="18"/>
              </w:rPr>
              <w:t>For 12 samples 1 out of hours sample per annum, for 4, 1 every 3 years on average</w:t>
            </w:r>
          </w:p>
          <w:p w14:paraId="56B5706C" w14:textId="77777777" w:rsidR="00EB7FCE" w:rsidRPr="00B8643B" w:rsidRDefault="00EB7FCE" w:rsidP="006D2916">
            <w:pPr>
              <w:pStyle w:val="TableText"/>
              <w:rPr>
                <w:rStyle w:val="Red"/>
                <w:color w:val="auto"/>
                <w:sz w:val="18"/>
                <w:szCs w:val="18"/>
              </w:rPr>
            </w:pPr>
          </w:p>
        </w:tc>
      </w:tr>
    </w:tbl>
    <w:p w14:paraId="5D3EF241" w14:textId="77777777" w:rsidR="00EB7FCE" w:rsidRPr="00B8643B" w:rsidRDefault="00EB7FCE" w:rsidP="00EB7FCE">
      <w:pPr>
        <w:tabs>
          <w:tab w:val="left" w:pos="900"/>
        </w:tabs>
        <w:rPr>
          <w:sz w:val="18"/>
          <w:szCs w:val="18"/>
        </w:rPr>
      </w:pPr>
      <w:r w:rsidRPr="00B8643B">
        <w:rPr>
          <w:sz w:val="18"/>
          <w:szCs w:val="18"/>
        </w:rPr>
        <w:tab/>
      </w:r>
    </w:p>
    <w:p w14:paraId="7DD94B46" w14:textId="59F09582" w:rsidR="00821962" w:rsidRPr="0006689A" w:rsidRDefault="005D2F25" w:rsidP="00B8643B">
      <w:pPr>
        <w:pStyle w:val="Heading1NotIndexed"/>
        <w:ind w:left="567"/>
        <w:rPr>
          <w:rStyle w:val="Pink"/>
          <w:rFonts w:cs="Arial"/>
          <w:sz w:val="18"/>
          <w:szCs w:val="18"/>
        </w:rPr>
      </w:pPr>
      <w:r>
        <w:rPr>
          <w:rStyle w:val="Red"/>
        </w:rPr>
        <w:br w:type="page"/>
      </w:r>
    </w:p>
    <w:p w14:paraId="4756CF7A" w14:textId="478E5136" w:rsidR="00821962" w:rsidRPr="00796C48" w:rsidRDefault="00821962" w:rsidP="00164A7C">
      <w:pPr>
        <w:pStyle w:val="Heading1"/>
        <w:spacing w:before="0" w:after="32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58DFF96D" w:rsidR="00705824" w:rsidRPr="001F4EC0" w:rsidRDefault="00705824" w:rsidP="00B8643B">
            <w:pPr>
              <w:pStyle w:val="TableText"/>
              <w:rPr>
                <w:b/>
                <w:sz w:val="18"/>
                <w:szCs w:val="18"/>
              </w:rPr>
            </w:pPr>
            <w:r w:rsidRPr="001F4EC0">
              <w:rPr>
                <w:b/>
                <w:sz w:val="18"/>
                <w:szCs w:val="18"/>
              </w:rPr>
              <w:t>Monitoring point reference</w:t>
            </w:r>
          </w:p>
        </w:tc>
        <w:tc>
          <w:tcPr>
            <w:tcW w:w="1416" w:type="pct"/>
            <w:shd w:val="clear" w:color="auto" w:fill="auto"/>
          </w:tcPr>
          <w:p w14:paraId="010BCC74" w14:textId="55B66BF7" w:rsidR="00B31735" w:rsidRPr="00B31735" w:rsidRDefault="00705824" w:rsidP="00B8643B">
            <w:pPr>
              <w:pStyle w:val="TableText"/>
              <w:rPr>
                <w:bCs/>
                <w:i/>
                <w:iCs/>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42AD1461" w14:textId="77777777" w:rsidTr="006158B9">
        <w:trPr>
          <w:cantSplit/>
        </w:trPr>
        <w:tc>
          <w:tcPr>
            <w:tcW w:w="1502" w:type="pct"/>
          </w:tcPr>
          <w:p w14:paraId="7544B3F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167" w:type="pct"/>
            <w:shd w:val="clear" w:color="auto" w:fill="auto"/>
          </w:tcPr>
          <w:p w14:paraId="67B87F57" w14:textId="3D9B37AD" w:rsidR="00141743" w:rsidRPr="00B8643B" w:rsidRDefault="00141743" w:rsidP="00821962">
            <w:pPr>
              <w:pStyle w:val="TableText"/>
              <w:rPr>
                <w:rStyle w:val="Blue"/>
                <w:rFonts w:cs="Arial"/>
                <w:color w:val="auto"/>
                <w:sz w:val="18"/>
                <w:szCs w:val="18"/>
              </w:rPr>
            </w:pPr>
            <w:r w:rsidRPr="00B8643B">
              <w:rPr>
                <w:rStyle w:val="Blue"/>
                <w:rFonts w:cs="Arial"/>
                <w:color w:val="auto"/>
                <w:sz w:val="18"/>
                <w:szCs w:val="18"/>
              </w:rPr>
              <w:t>MCERTS Flow Monitoring Point</w:t>
            </w:r>
          </w:p>
        </w:tc>
        <w:tc>
          <w:tcPr>
            <w:tcW w:w="1416" w:type="pct"/>
            <w:shd w:val="clear" w:color="auto" w:fill="auto"/>
          </w:tcPr>
          <w:p w14:paraId="2BFA156F"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41743" w:rsidRPr="00C25946" w14:paraId="2C1BAED3" w14:textId="77777777" w:rsidTr="006158B9">
        <w:trPr>
          <w:cantSplit/>
        </w:trPr>
        <w:tc>
          <w:tcPr>
            <w:tcW w:w="1502" w:type="pct"/>
          </w:tcPr>
          <w:p w14:paraId="13EFE9D6"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167" w:type="pct"/>
            <w:shd w:val="clear" w:color="auto" w:fill="auto"/>
          </w:tcPr>
          <w:p w14:paraId="75EA6844" w14:textId="148AE55C" w:rsidR="00141743" w:rsidRPr="00B8643B" w:rsidRDefault="00141743" w:rsidP="00821962">
            <w:pPr>
              <w:pStyle w:val="TableText"/>
              <w:rPr>
                <w:rStyle w:val="Blue"/>
                <w:rFonts w:cs="Arial"/>
                <w:color w:val="auto"/>
                <w:sz w:val="18"/>
                <w:szCs w:val="18"/>
              </w:rPr>
            </w:pPr>
            <w:r w:rsidRPr="00B8643B">
              <w:rPr>
                <w:rStyle w:val="Blue"/>
                <w:rFonts w:cs="Arial"/>
                <w:color w:val="auto"/>
                <w:sz w:val="18"/>
                <w:szCs w:val="18"/>
              </w:rPr>
              <w:t>MCERTS Flow Monitoring Point</w:t>
            </w:r>
          </w:p>
        </w:tc>
        <w:tc>
          <w:tcPr>
            <w:tcW w:w="1416" w:type="pct"/>
            <w:shd w:val="clear" w:color="auto" w:fill="auto"/>
          </w:tcPr>
          <w:p w14:paraId="3CAEFB61"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41743" w:rsidRPr="00C25946" w14:paraId="3871E10F" w14:textId="77777777" w:rsidTr="006158B9">
        <w:trPr>
          <w:cantSplit/>
        </w:trPr>
        <w:tc>
          <w:tcPr>
            <w:tcW w:w="1502" w:type="pct"/>
          </w:tcPr>
          <w:p w14:paraId="50B78869" w14:textId="2B16AA9C" w:rsidR="00141743" w:rsidRPr="00B8643B" w:rsidRDefault="00141743" w:rsidP="00821962">
            <w:pPr>
              <w:pStyle w:val="TableText"/>
              <w:rPr>
                <w:rStyle w:val="Blue"/>
                <w:rFonts w:cs="Arial"/>
                <w:color w:val="auto"/>
                <w:sz w:val="18"/>
                <w:szCs w:val="18"/>
              </w:rPr>
            </w:pPr>
            <w:r w:rsidRPr="00B8643B">
              <w:rPr>
                <w:rStyle w:val="Blue"/>
                <w:rFonts w:cs="Arial"/>
                <w:color w:val="auto"/>
                <w:sz w:val="18"/>
                <w:szCs w:val="18"/>
              </w:rPr>
              <w:t>Operator Self-Monitoring - ATU-BOD as O</w:t>
            </w:r>
            <w:r w:rsidRPr="00B8643B">
              <w:rPr>
                <w:rStyle w:val="Blue"/>
                <w:rFonts w:cs="Arial"/>
                <w:color w:val="auto"/>
                <w:sz w:val="18"/>
                <w:szCs w:val="18"/>
                <w:vertAlign w:val="subscript"/>
              </w:rPr>
              <w:t>2</w:t>
            </w:r>
            <w:r w:rsidRPr="00B8643B">
              <w:rPr>
                <w:rStyle w:val="Blue"/>
                <w:rFonts w:cs="Arial"/>
                <w:color w:val="auto"/>
                <w:sz w:val="18"/>
                <w:szCs w:val="18"/>
              </w:rPr>
              <w:t>, suspended solids (measured after drying at 105°C)</w:t>
            </w:r>
          </w:p>
        </w:tc>
        <w:tc>
          <w:tcPr>
            <w:tcW w:w="1167" w:type="pct"/>
            <w:shd w:val="clear" w:color="auto" w:fill="auto"/>
          </w:tcPr>
          <w:p w14:paraId="2BF90434" w14:textId="1F1C65D0" w:rsidR="00141743" w:rsidRPr="00B8643B" w:rsidRDefault="00141743" w:rsidP="00821962">
            <w:pPr>
              <w:pStyle w:val="TableText"/>
              <w:rPr>
                <w:rStyle w:val="Blue"/>
                <w:rFonts w:cs="Arial"/>
                <w:color w:val="auto"/>
                <w:sz w:val="18"/>
                <w:szCs w:val="18"/>
              </w:rPr>
            </w:pPr>
            <w:r w:rsidRPr="00B8643B">
              <w:rPr>
                <w:rStyle w:val="Blue"/>
                <w:rFonts w:cs="Arial"/>
                <w:color w:val="auto"/>
                <w:sz w:val="18"/>
                <w:szCs w:val="18"/>
              </w:rPr>
              <w:t>Final Effluent Sample Point</w:t>
            </w:r>
          </w:p>
        </w:tc>
        <w:tc>
          <w:tcPr>
            <w:tcW w:w="1416" w:type="pct"/>
            <w:shd w:val="clear" w:color="auto" w:fill="auto"/>
          </w:tcPr>
          <w:p w14:paraId="0B23137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B8643B" w:rsidRDefault="00141743" w:rsidP="00821962">
            <w:pPr>
              <w:pStyle w:val="TableText"/>
              <w:rPr>
                <w:rStyle w:val="Blue"/>
                <w:rFonts w:cs="Arial"/>
                <w:color w:val="auto"/>
                <w:sz w:val="18"/>
                <w:szCs w:val="18"/>
              </w:rPr>
            </w:pPr>
            <w:r w:rsidRPr="00B8643B">
              <w:rPr>
                <w:rStyle w:val="Blue"/>
                <w:rFonts w:cs="Arial"/>
                <w:color w:val="auto"/>
                <w:sz w:val="18"/>
                <w:szCs w:val="18"/>
              </w:rPr>
              <w:t>Operator Self-Monitoring summary report</w:t>
            </w:r>
          </w:p>
        </w:tc>
        <w:tc>
          <w:tcPr>
            <w:tcW w:w="1167" w:type="pct"/>
            <w:shd w:val="clear" w:color="auto" w:fill="auto"/>
          </w:tcPr>
          <w:p w14:paraId="585FAB7A" w14:textId="6B1404BD" w:rsidR="00141743" w:rsidRPr="00B8643B" w:rsidRDefault="00141743" w:rsidP="00821962">
            <w:pPr>
              <w:pStyle w:val="TableText"/>
              <w:rPr>
                <w:rStyle w:val="Blue"/>
                <w:rFonts w:cs="Arial"/>
                <w:color w:val="auto"/>
                <w:sz w:val="18"/>
                <w:szCs w:val="18"/>
              </w:rPr>
            </w:pPr>
            <w:r w:rsidRPr="00B8643B">
              <w:rPr>
                <w:rStyle w:val="Blue"/>
                <w:rFonts w:cs="Arial"/>
                <w:color w:val="auto"/>
                <w:sz w:val="18"/>
                <w:szCs w:val="18"/>
              </w:rPr>
              <w:t>Final Effluent Sample Point</w:t>
            </w:r>
          </w:p>
        </w:tc>
        <w:tc>
          <w:tcPr>
            <w:tcW w:w="1416" w:type="pct"/>
            <w:shd w:val="clear" w:color="auto" w:fill="auto"/>
          </w:tcPr>
          <w:p w14:paraId="6942419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FEA9460" w14:textId="77BFF122" w:rsidR="00A95EFA" w:rsidRDefault="00A95EFA"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1B266E28" w:rsidR="00821962" w:rsidRPr="001F4EC0" w:rsidRDefault="00A95EFA" w:rsidP="00821962">
            <w:pPr>
              <w:pStyle w:val="TableText"/>
              <w:rPr>
                <w:b/>
                <w:sz w:val="18"/>
                <w:szCs w:val="18"/>
              </w:rPr>
            </w:pPr>
            <w:r>
              <w:rPr>
                <w:rStyle w:val="Pink"/>
                <w:rFonts w:cs="Arial"/>
                <w:sz w:val="18"/>
                <w:szCs w:val="18"/>
              </w:rPr>
              <w:br w:type="page"/>
            </w:r>
            <w:r w:rsidR="00821962" w:rsidRPr="001F4EC0">
              <w:rPr>
                <w:b/>
                <w:sz w:val="18"/>
                <w:szCs w:val="18"/>
              </w:rPr>
              <w:t>Table S4.2 Reporting forms</w:t>
            </w:r>
          </w:p>
        </w:tc>
      </w:tr>
      <w:tr w:rsidR="00821962" w:rsidRPr="00C25946" w14:paraId="484B39D5" w14:textId="77777777" w:rsidTr="00164A7C">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64A7C">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64A7C">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64A7C">
        <w:trPr>
          <w:cantSplit/>
        </w:trPr>
        <w:tc>
          <w:tcPr>
            <w:tcW w:w="1915" w:type="pct"/>
            <w:shd w:val="clear" w:color="auto" w:fill="auto"/>
          </w:tcPr>
          <w:p w14:paraId="2DC69053" w14:textId="58EFBCB3" w:rsidR="00821962" w:rsidRPr="00B8643B" w:rsidRDefault="00821962" w:rsidP="00821962">
            <w:pPr>
              <w:pStyle w:val="TableText"/>
              <w:rPr>
                <w:rStyle w:val="Blue"/>
                <w:color w:val="auto"/>
                <w:sz w:val="18"/>
                <w:szCs w:val="18"/>
              </w:rPr>
            </w:pPr>
            <w:r w:rsidRPr="00B8643B">
              <w:rPr>
                <w:rStyle w:val="Blue"/>
                <w:color w:val="auto"/>
                <w:sz w:val="18"/>
                <w:szCs w:val="18"/>
              </w:rPr>
              <w:t>OSM - ATU-BOD as O</w:t>
            </w:r>
            <w:r w:rsidRPr="00B8643B">
              <w:rPr>
                <w:rStyle w:val="Blue"/>
                <w:color w:val="auto"/>
                <w:sz w:val="18"/>
                <w:szCs w:val="18"/>
                <w:vertAlign w:val="subscript"/>
              </w:rPr>
              <w:t>2</w:t>
            </w:r>
            <w:r w:rsidRPr="00B8643B">
              <w:rPr>
                <w:rStyle w:val="Blue"/>
                <w:color w:val="auto"/>
                <w:sz w:val="18"/>
                <w:szCs w:val="18"/>
              </w:rPr>
              <w:t>, suspended solids (measured after drying at 105</w:t>
            </w:r>
            <w:r w:rsidR="005B1FFD" w:rsidRPr="00B8643B">
              <w:rPr>
                <w:rStyle w:val="Blue"/>
                <w:color w:val="auto"/>
                <w:sz w:val="18"/>
                <w:szCs w:val="18"/>
              </w:rPr>
              <w:t>°</w:t>
            </w:r>
            <w:r w:rsidRPr="00B8643B">
              <w:rPr>
                <w:rStyle w:val="Blue"/>
                <w:color w:val="auto"/>
                <w:sz w:val="18"/>
                <w:szCs w:val="18"/>
              </w:rPr>
              <w:t>C)</w:t>
            </w:r>
          </w:p>
        </w:tc>
        <w:tc>
          <w:tcPr>
            <w:tcW w:w="3085" w:type="pct"/>
            <w:shd w:val="clear" w:color="auto" w:fill="auto"/>
          </w:tcPr>
          <w:p w14:paraId="359B95CC" w14:textId="77777777" w:rsidR="00821962" w:rsidRPr="00B8643B" w:rsidRDefault="00821962" w:rsidP="00821962">
            <w:pPr>
              <w:pStyle w:val="TableText"/>
              <w:rPr>
                <w:rStyle w:val="Blue"/>
                <w:color w:val="auto"/>
                <w:sz w:val="18"/>
                <w:szCs w:val="18"/>
              </w:rPr>
            </w:pPr>
            <w:r w:rsidRPr="00B8643B">
              <w:rPr>
                <w:rStyle w:val="Blue"/>
                <w:color w:val="auto"/>
                <w:sz w:val="18"/>
                <w:szCs w:val="18"/>
              </w:rPr>
              <w:t xml:space="preserve">Quarterly - Electronic format specified by Natural Resources Wales </w:t>
            </w:r>
          </w:p>
        </w:tc>
      </w:tr>
      <w:tr w:rsidR="00821962" w:rsidRPr="00C25946" w14:paraId="1AE31C67" w14:textId="77777777" w:rsidTr="00164A7C">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151194F6" w:rsidR="00821962" w:rsidRPr="00B8643B" w:rsidRDefault="005855B3" w:rsidP="00821962">
            <w:pPr>
              <w:pStyle w:val="TableText"/>
            </w:pPr>
            <w:r>
              <w:fldChar w:fldCharType="begin"/>
            </w:r>
            <w:r>
              <w:instrText xml:space="preserve"> MERGEFIELD FE_Permit_Number </w:instrText>
            </w:r>
            <w:r>
              <w:fldChar w:fldCharType="separate"/>
            </w:r>
            <w:r w:rsidR="00B8643B" w:rsidRPr="00B8643B">
              <w:rPr>
                <w:noProof/>
              </w:rPr>
              <w:t>BN0280301</w:t>
            </w:r>
            <w:r>
              <w:rPr>
                <w:noProof/>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B8643B" w:rsidRDefault="009C28CB" w:rsidP="00821962">
            <w:pPr>
              <w:pStyle w:val="TableText"/>
            </w:pPr>
            <w:r w:rsidRPr="00B8643B">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7E9112D5" w:rsidR="00821962" w:rsidRPr="00B8643B" w:rsidRDefault="005855B3" w:rsidP="00821962">
            <w:pPr>
              <w:pStyle w:val="TableText"/>
            </w:pPr>
            <w:r>
              <w:fldChar w:fldCharType="begin"/>
            </w:r>
            <w:r>
              <w:instrText xml:space="preserve"> MERGEFIELD Site_Name </w:instrText>
            </w:r>
            <w:r>
              <w:fldChar w:fldCharType="separate"/>
            </w:r>
            <w:r w:rsidR="00B8643B" w:rsidRPr="00B8643B">
              <w:rPr>
                <w:noProof/>
              </w:rPr>
              <w:t>Reynalton Wastewater Treatment Works</w:t>
            </w:r>
            <w:r>
              <w:rPr>
                <w:noProof/>
              </w:rPr>
              <w:fldChar w:fldCharType="end"/>
            </w:r>
            <w:r w:rsidR="00556AC5" w:rsidRPr="00B8643B">
              <w:t xml:space="preserve">, </w:t>
            </w:r>
            <w:r>
              <w:fldChar w:fldCharType="begin"/>
            </w:r>
            <w:r>
              <w:instrText xml:space="preserve"> MERGEFIELD DSI_ADD2 </w:instrText>
            </w:r>
            <w:r>
              <w:fldChar w:fldCharType="separate"/>
            </w:r>
            <w:r w:rsidR="00B8643B" w:rsidRPr="00B8643B">
              <w:rPr>
                <w:noProof/>
              </w:rPr>
              <w:t>Track opposite Church</w:t>
            </w:r>
            <w:r>
              <w:rPr>
                <w:noProof/>
              </w:rPr>
              <w:fldChar w:fldCharType="end"/>
            </w:r>
            <w:r w:rsidR="009C28CB" w:rsidRPr="00B8643B">
              <w:t xml:space="preserve">, </w:t>
            </w:r>
            <w:r>
              <w:fldChar w:fldCharType="begin"/>
            </w:r>
            <w:r>
              <w:instrText xml:space="preserve"> MERGEFIELD DSI_ADD3 </w:instrText>
            </w:r>
            <w:r>
              <w:fldChar w:fldCharType="separate"/>
            </w:r>
            <w:r w:rsidR="00B8643B" w:rsidRPr="00B8643B">
              <w:rPr>
                <w:noProof/>
              </w:rPr>
              <w:t>Reynalton</w:t>
            </w:r>
            <w:r>
              <w:rPr>
                <w:noProof/>
              </w:rPr>
              <w:fldChar w:fldCharType="end"/>
            </w:r>
            <w:r w:rsidR="009C28CB" w:rsidRPr="00B8643B">
              <w:t xml:space="preserve">, </w:t>
            </w:r>
            <w:r>
              <w:fldChar w:fldCharType="begin"/>
            </w:r>
            <w:r>
              <w:instrText xml:space="preserve"> MERGEFIELD DSI_ADD4 </w:instrText>
            </w:r>
            <w:r>
              <w:fldChar w:fldCharType="separate"/>
            </w:r>
            <w:r w:rsidR="00B8643B" w:rsidRPr="00B8643B">
              <w:rPr>
                <w:noProof/>
              </w:rPr>
              <w:t>Pembrokeshire</w:t>
            </w:r>
            <w:r>
              <w:rPr>
                <w:noProof/>
              </w:rPr>
              <w:fldChar w:fldCharType="end"/>
            </w:r>
            <w:r w:rsidR="009C28CB" w:rsidRPr="00B8643B">
              <w:t xml:space="preserve">, </w:t>
            </w:r>
            <w:r>
              <w:fldChar w:fldCharType="begin"/>
            </w:r>
            <w:r>
              <w:instrText xml:space="preserve"> MERGEFIELD DSI_POST_CODE </w:instrText>
            </w:r>
            <w:r>
              <w:fldChar w:fldCharType="separate"/>
            </w:r>
            <w:r w:rsidR="00B8643B" w:rsidRPr="00B8643B">
              <w:rPr>
                <w:noProof/>
              </w:rPr>
              <w:t>SA68 0PG</w:t>
            </w:r>
            <w:r>
              <w:rPr>
                <w:noProof/>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B8643B"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441D72D4"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3D55AA">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5B8D73A1"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w:t>
            </w:r>
            <w:r w:rsidR="00061850">
              <w:rPr>
                <w:rStyle w:val="Red"/>
                <w:b/>
                <w:color w:val="000000" w:themeColor="text1"/>
                <w:sz w:val="18"/>
                <w:szCs w:val="18"/>
              </w:rPr>
              <w:t>7 days</w:t>
            </w:r>
            <w:r w:rsidRPr="00362820">
              <w:rPr>
                <w:rStyle w:val="Red"/>
                <w:b/>
                <w:color w:val="000000" w:themeColor="text1"/>
                <w:sz w:val="18"/>
                <w:szCs w:val="18"/>
              </w:rPr>
              <w:t xml:space="preserve">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2A967A87" w:rsidR="00821962" w:rsidRPr="00B8643B" w:rsidRDefault="00821962" w:rsidP="00B8643B">
            <w:pPr>
              <w:pStyle w:val="TableText"/>
              <w:rPr>
                <w:rStyle w:val="PinkBold"/>
                <w:b w:val="0"/>
                <w:color w:val="auto"/>
                <w:sz w:val="18"/>
                <w:szCs w:val="18"/>
              </w:rPr>
            </w:pPr>
            <w:r w:rsidRPr="00B8643B">
              <w:rPr>
                <w:b/>
                <w:sz w:val="18"/>
                <w:szCs w:val="18"/>
              </w:rPr>
              <w:lastRenderedPageBreak/>
              <w:t xml:space="preserve">(b) Notification requirements for the breach of a limit specified in schedule 3 table S3.1 </w:t>
            </w:r>
            <w:r w:rsidRPr="00B8643B">
              <w:rPr>
                <w:rStyle w:val="Red"/>
                <w:b/>
                <w:color w:val="auto"/>
                <w:sz w:val="18"/>
                <w:szCs w:val="18"/>
              </w:rPr>
              <w:t>(including individual exceedances of limits which are covered by condition 3.1.2)</w:t>
            </w:r>
            <w:r w:rsidR="003D55AA" w:rsidRPr="00B8643B">
              <w:rPr>
                <w:rStyle w:val="Red"/>
                <w:b/>
                <w:color w:val="auto"/>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B8643B" w:rsidRDefault="00821962" w:rsidP="00821962">
            <w:pPr>
              <w:pStyle w:val="TableText"/>
              <w:rPr>
                <w:rStyle w:val="Red"/>
                <w:b/>
                <w:color w:val="auto"/>
                <w:sz w:val="18"/>
                <w:szCs w:val="18"/>
              </w:rPr>
            </w:pPr>
            <w:r w:rsidRPr="00B8643B">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3E509E4B" w:rsidR="00821962" w:rsidRPr="00B8643B" w:rsidRDefault="00821962" w:rsidP="00294A29">
            <w:pPr>
              <w:pStyle w:val="TableText"/>
              <w:rPr>
                <w:sz w:val="18"/>
                <w:szCs w:val="18"/>
              </w:rPr>
            </w:pPr>
            <w:r w:rsidRPr="00B8643B">
              <w:rPr>
                <w:rStyle w:val="Blue"/>
                <w:color w:val="auto"/>
                <w:sz w:val="18"/>
                <w:szCs w:val="18"/>
              </w:rPr>
              <w:t>e.g.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17AE32FD" w:rsidR="00821962" w:rsidRPr="00B8643B" w:rsidRDefault="00821962" w:rsidP="00B8643B">
            <w:pPr>
              <w:pStyle w:val="TableText"/>
              <w:rPr>
                <w:rStyle w:val="Pink"/>
                <w:color w:val="auto"/>
                <w:sz w:val="18"/>
                <w:szCs w:val="18"/>
              </w:rPr>
            </w:pPr>
            <w:r w:rsidRPr="00B8643B">
              <w:rPr>
                <w:rStyle w:val="Blue"/>
                <w:color w:val="auto"/>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B8643B"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624E3F32" w:rsidR="00821962" w:rsidRDefault="00B8643B" w:rsidP="00B8643B">
      <w:pPr>
        <w:pStyle w:val="Heading1"/>
        <w:spacing w:before="0" w:after="400"/>
        <w:ind w:left="567"/>
        <w:rPr>
          <w:sz w:val="36"/>
        </w:rPr>
      </w:pPr>
      <w:r w:rsidRPr="00B8643B">
        <w:rPr>
          <w:noProof/>
        </w:rPr>
        <w:lastRenderedPageBreak/>
        <w:drawing>
          <wp:anchor distT="0" distB="0" distL="114300" distR="114300" simplePos="0" relativeHeight="251660288" behindDoc="0" locked="0" layoutInCell="1" allowOverlap="1" wp14:anchorId="75AEA4DB" wp14:editId="2ED5D263">
            <wp:simplePos x="0" y="0"/>
            <wp:positionH relativeFrom="column">
              <wp:posOffset>295275</wp:posOffset>
            </wp:positionH>
            <wp:positionV relativeFrom="paragraph">
              <wp:posOffset>427355</wp:posOffset>
            </wp:positionV>
            <wp:extent cx="5760720" cy="3792220"/>
            <wp:effectExtent l="0" t="0" r="0" b="0"/>
            <wp:wrapTight wrapText="bothSides">
              <wp:wrapPolygon edited="0">
                <wp:start x="0" y="0"/>
                <wp:lineTo x="0" y="21484"/>
                <wp:lineTo x="21500" y="21484"/>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3792220"/>
                    </a:xfrm>
                    <a:prstGeom prst="rect">
                      <a:avLst/>
                    </a:prstGeom>
                  </pic:spPr>
                </pic:pic>
              </a:graphicData>
            </a:graphic>
          </wp:anchor>
        </w:drawing>
      </w:r>
      <w:r w:rsidR="00821962" w:rsidRPr="00796C48">
        <w:rPr>
          <w:sz w:val="36"/>
        </w:rPr>
        <w:t>Schedule 7 – Site plan</w:t>
      </w:r>
    </w:p>
    <w:p w14:paraId="3ED68694" w14:textId="1707C67E"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BE53CC">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DF933" w14:textId="77777777" w:rsidR="00697F19" w:rsidRDefault="00697F19">
      <w:r>
        <w:separator/>
      </w:r>
    </w:p>
  </w:endnote>
  <w:endnote w:type="continuationSeparator" w:id="0">
    <w:p w14:paraId="688B3851" w14:textId="77777777" w:rsidR="00697F19" w:rsidRDefault="00697F19">
      <w:r>
        <w:continuationSeparator/>
      </w:r>
    </w:p>
  </w:endnote>
  <w:endnote w:type="continuationNotice" w:id="1">
    <w:p w14:paraId="53310BE5" w14:textId="77777777" w:rsidR="00697F19" w:rsidRDefault="00697F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340190E8"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B8643B" w:rsidRPr="00B8643B">
      <w:t xml:space="preserve"> </w:t>
    </w:r>
    <w:r w:rsidR="00B8643B" w:rsidRPr="00B8643B">
      <w:rPr>
        <w:rFonts w:ascii="Arial" w:hAnsi="Arial"/>
        <w:sz w:val="18"/>
        <w:szCs w:val="18"/>
      </w:rPr>
      <w:t>PAN-025809</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71E70D5D" w:rsidR="002B5D5F" w:rsidRPr="000B393C" w:rsidRDefault="00B8643B" w:rsidP="00FB1541">
    <w:pPr>
      <w:pStyle w:val="Footer"/>
      <w:rPr>
        <w:sz w:val="18"/>
        <w:szCs w:val="18"/>
      </w:rPr>
    </w:pPr>
    <w:r w:rsidRPr="00B8643B">
      <w:rPr>
        <w:rFonts w:ascii="Arial" w:hAnsi="Arial" w:cs="Arial"/>
        <w:sz w:val="18"/>
        <w:szCs w:val="18"/>
      </w:rPr>
      <w:t>BN0280301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5855B3">
      <w:rPr>
        <w:rFonts w:ascii="Arial" w:hAnsi="Arial" w:cs="Arial"/>
        <w:noProof/>
        <w:sz w:val="18"/>
        <w:szCs w:val="18"/>
      </w:rPr>
      <w:t>15</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05809" w14:textId="77777777" w:rsidR="00697F19" w:rsidRDefault="00697F19">
      <w:r>
        <w:separator/>
      </w:r>
    </w:p>
  </w:footnote>
  <w:footnote w:type="continuationSeparator" w:id="0">
    <w:p w14:paraId="586F9141" w14:textId="77777777" w:rsidR="00697F19" w:rsidRDefault="00697F19">
      <w:r>
        <w:continuationSeparator/>
      </w:r>
    </w:p>
  </w:footnote>
  <w:footnote w:type="continuationNotice" w:id="1">
    <w:p w14:paraId="4B908EB9" w14:textId="77777777" w:rsidR="00697F19" w:rsidRDefault="00697F1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1850"/>
    <w:rsid w:val="0006520B"/>
    <w:rsid w:val="0006689A"/>
    <w:rsid w:val="00070B01"/>
    <w:rsid w:val="00071333"/>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4A7C"/>
    <w:rsid w:val="00167FFA"/>
    <w:rsid w:val="00175B8E"/>
    <w:rsid w:val="0018468B"/>
    <w:rsid w:val="00185400"/>
    <w:rsid w:val="001855D4"/>
    <w:rsid w:val="001A6C95"/>
    <w:rsid w:val="001B25E6"/>
    <w:rsid w:val="001B6005"/>
    <w:rsid w:val="001C4703"/>
    <w:rsid w:val="001C4DE1"/>
    <w:rsid w:val="001C529E"/>
    <w:rsid w:val="001C6254"/>
    <w:rsid w:val="001D3E8F"/>
    <w:rsid w:val="001D785E"/>
    <w:rsid w:val="001E2107"/>
    <w:rsid w:val="001E2D29"/>
    <w:rsid w:val="001E3644"/>
    <w:rsid w:val="001E4432"/>
    <w:rsid w:val="001F4EC0"/>
    <w:rsid w:val="00202A87"/>
    <w:rsid w:val="00212EB7"/>
    <w:rsid w:val="00214F2A"/>
    <w:rsid w:val="00215208"/>
    <w:rsid w:val="0021613B"/>
    <w:rsid w:val="00224E02"/>
    <w:rsid w:val="00225A83"/>
    <w:rsid w:val="0023089F"/>
    <w:rsid w:val="00233C38"/>
    <w:rsid w:val="0023456E"/>
    <w:rsid w:val="002369B8"/>
    <w:rsid w:val="00245B21"/>
    <w:rsid w:val="0024782C"/>
    <w:rsid w:val="00250221"/>
    <w:rsid w:val="002624F9"/>
    <w:rsid w:val="00266A72"/>
    <w:rsid w:val="002725A1"/>
    <w:rsid w:val="00273EDB"/>
    <w:rsid w:val="0027720E"/>
    <w:rsid w:val="0027754F"/>
    <w:rsid w:val="0028277D"/>
    <w:rsid w:val="002857A0"/>
    <w:rsid w:val="0028652C"/>
    <w:rsid w:val="0029272D"/>
    <w:rsid w:val="00294A29"/>
    <w:rsid w:val="00297337"/>
    <w:rsid w:val="002A1A2C"/>
    <w:rsid w:val="002B344C"/>
    <w:rsid w:val="002B3F38"/>
    <w:rsid w:val="002B45D1"/>
    <w:rsid w:val="002B5D5F"/>
    <w:rsid w:val="002B753C"/>
    <w:rsid w:val="002B7A45"/>
    <w:rsid w:val="002C4187"/>
    <w:rsid w:val="002C4456"/>
    <w:rsid w:val="002C4E46"/>
    <w:rsid w:val="002D50FC"/>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6178"/>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2DE"/>
    <w:rsid w:val="003C3C68"/>
    <w:rsid w:val="003D03CE"/>
    <w:rsid w:val="003D55AA"/>
    <w:rsid w:val="003E3547"/>
    <w:rsid w:val="003E7B9F"/>
    <w:rsid w:val="003F2D1E"/>
    <w:rsid w:val="003F311B"/>
    <w:rsid w:val="003F44BF"/>
    <w:rsid w:val="003F7A6C"/>
    <w:rsid w:val="00402581"/>
    <w:rsid w:val="004051A1"/>
    <w:rsid w:val="004067BA"/>
    <w:rsid w:val="0041050D"/>
    <w:rsid w:val="00411978"/>
    <w:rsid w:val="00412A9F"/>
    <w:rsid w:val="00413374"/>
    <w:rsid w:val="00414334"/>
    <w:rsid w:val="00420953"/>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4213"/>
    <w:rsid w:val="004854BB"/>
    <w:rsid w:val="00486E1B"/>
    <w:rsid w:val="004872E5"/>
    <w:rsid w:val="00492EA8"/>
    <w:rsid w:val="00493E33"/>
    <w:rsid w:val="00496934"/>
    <w:rsid w:val="00496F69"/>
    <w:rsid w:val="004A28F1"/>
    <w:rsid w:val="004A3186"/>
    <w:rsid w:val="004A4BC6"/>
    <w:rsid w:val="004A5FBC"/>
    <w:rsid w:val="004B2037"/>
    <w:rsid w:val="004B38A4"/>
    <w:rsid w:val="004B492A"/>
    <w:rsid w:val="004B558E"/>
    <w:rsid w:val="004B69F2"/>
    <w:rsid w:val="004C4B5A"/>
    <w:rsid w:val="004D6018"/>
    <w:rsid w:val="004D7529"/>
    <w:rsid w:val="004E3F21"/>
    <w:rsid w:val="004E75D7"/>
    <w:rsid w:val="004E7E00"/>
    <w:rsid w:val="004F05BF"/>
    <w:rsid w:val="004F0D6D"/>
    <w:rsid w:val="004F4818"/>
    <w:rsid w:val="005006C4"/>
    <w:rsid w:val="00502E5E"/>
    <w:rsid w:val="00515E17"/>
    <w:rsid w:val="00523F49"/>
    <w:rsid w:val="0052516B"/>
    <w:rsid w:val="00525FF1"/>
    <w:rsid w:val="00527423"/>
    <w:rsid w:val="00527653"/>
    <w:rsid w:val="00534C4C"/>
    <w:rsid w:val="005368C1"/>
    <w:rsid w:val="00537989"/>
    <w:rsid w:val="0054612A"/>
    <w:rsid w:val="00556AC5"/>
    <w:rsid w:val="00565C71"/>
    <w:rsid w:val="00570C67"/>
    <w:rsid w:val="00572718"/>
    <w:rsid w:val="0057323B"/>
    <w:rsid w:val="0057696D"/>
    <w:rsid w:val="0058559D"/>
    <w:rsid w:val="005855B3"/>
    <w:rsid w:val="00585A6E"/>
    <w:rsid w:val="00585F88"/>
    <w:rsid w:val="00591B56"/>
    <w:rsid w:val="00592373"/>
    <w:rsid w:val="00595A19"/>
    <w:rsid w:val="00596214"/>
    <w:rsid w:val="00596813"/>
    <w:rsid w:val="00597064"/>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36F2"/>
    <w:rsid w:val="00605738"/>
    <w:rsid w:val="00612DCD"/>
    <w:rsid w:val="006158B9"/>
    <w:rsid w:val="00617CF8"/>
    <w:rsid w:val="00621012"/>
    <w:rsid w:val="00624927"/>
    <w:rsid w:val="00631D61"/>
    <w:rsid w:val="00632513"/>
    <w:rsid w:val="00637A4F"/>
    <w:rsid w:val="0064377F"/>
    <w:rsid w:val="00643870"/>
    <w:rsid w:val="00643A32"/>
    <w:rsid w:val="00644289"/>
    <w:rsid w:val="00646362"/>
    <w:rsid w:val="0064736A"/>
    <w:rsid w:val="00657EED"/>
    <w:rsid w:val="006653C4"/>
    <w:rsid w:val="00675541"/>
    <w:rsid w:val="006863C7"/>
    <w:rsid w:val="00692529"/>
    <w:rsid w:val="0069263D"/>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05ABE"/>
    <w:rsid w:val="00711D8C"/>
    <w:rsid w:val="00713D81"/>
    <w:rsid w:val="00717300"/>
    <w:rsid w:val="0072070B"/>
    <w:rsid w:val="00722B81"/>
    <w:rsid w:val="007246CC"/>
    <w:rsid w:val="007251B2"/>
    <w:rsid w:val="00726297"/>
    <w:rsid w:val="007264B2"/>
    <w:rsid w:val="007338D3"/>
    <w:rsid w:val="0073435B"/>
    <w:rsid w:val="0073786A"/>
    <w:rsid w:val="00742596"/>
    <w:rsid w:val="0074276B"/>
    <w:rsid w:val="00742E8E"/>
    <w:rsid w:val="00744FD6"/>
    <w:rsid w:val="007475F4"/>
    <w:rsid w:val="00752C00"/>
    <w:rsid w:val="0076354E"/>
    <w:rsid w:val="007704A9"/>
    <w:rsid w:val="00780CC6"/>
    <w:rsid w:val="0078668B"/>
    <w:rsid w:val="00796C48"/>
    <w:rsid w:val="0079734E"/>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15AE7"/>
    <w:rsid w:val="00820841"/>
    <w:rsid w:val="00821962"/>
    <w:rsid w:val="0082225B"/>
    <w:rsid w:val="0082402C"/>
    <w:rsid w:val="008255E1"/>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A08E9"/>
    <w:rsid w:val="008A3F55"/>
    <w:rsid w:val="008A79F2"/>
    <w:rsid w:val="008B0FAD"/>
    <w:rsid w:val="008B1F34"/>
    <w:rsid w:val="008B7058"/>
    <w:rsid w:val="008B7E06"/>
    <w:rsid w:val="008C2ADA"/>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93889"/>
    <w:rsid w:val="009972E7"/>
    <w:rsid w:val="00997320"/>
    <w:rsid w:val="009A143D"/>
    <w:rsid w:val="009A287F"/>
    <w:rsid w:val="009A36B5"/>
    <w:rsid w:val="009A54D1"/>
    <w:rsid w:val="009C1D21"/>
    <w:rsid w:val="009C28CB"/>
    <w:rsid w:val="009D05EA"/>
    <w:rsid w:val="009D42E5"/>
    <w:rsid w:val="009D5F6A"/>
    <w:rsid w:val="009E1FE3"/>
    <w:rsid w:val="009E2367"/>
    <w:rsid w:val="009E2E6C"/>
    <w:rsid w:val="009F3266"/>
    <w:rsid w:val="009F5997"/>
    <w:rsid w:val="009F64C7"/>
    <w:rsid w:val="009F668D"/>
    <w:rsid w:val="00A039E3"/>
    <w:rsid w:val="00A104DC"/>
    <w:rsid w:val="00A11F4E"/>
    <w:rsid w:val="00A20254"/>
    <w:rsid w:val="00A24F75"/>
    <w:rsid w:val="00A25406"/>
    <w:rsid w:val="00A320CB"/>
    <w:rsid w:val="00A36CF7"/>
    <w:rsid w:val="00A40593"/>
    <w:rsid w:val="00A42161"/>
    <w:rsid w:val="00A445C6"/>
    <w:rsid w:val="00A467B6"/>
    <w:rsid w:val="00A47A52"/>
    <w:rsid w:val="00A54B58"/>
    <w:rsid w:val="00A57786"/>
    <w:rsid w:val="00A60AC7"/>
    <w:rsid w:val="00A63EC6"/>
    <w:rsid w:val="00A6447B"/>
    <w:rsid w:val="00A708DD"/>
    <w:rsid w:val="00A71D1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C73B8"/>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7BD0"/>
    <w:rsid w:val="00B77A3F"/>
    <w:rsid w:val="00B8643B"/>
    <w:rsid w:val="00B94E56"/>
    <w:rsid w:val="00B95921"/>
    <w:rsid w:val="00BA0A1B"/>
    <w:rsid w:val="00BA110E"/>
    <w:rsid w:val="00BA5708"/>
    <w:rsid w:val="00BA611D"/>
    <w:rsid w:val="00BA69B1"/>
    <w:rsid w:val="00BB22EC"/>
    <w:rsid w:val="00BB30CE"/>
    <w:rsid w:val="00BC3B7C"/>
    <w:rsid w:val="00BD2511"/>
    <w:rsid w:val="00BD7B25"/>
    <w:rsid w:val="00BE0FE9"/>
    <w:rsid w:val="00BE53CC"/>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C5D"/>
    <w:rsid w:val="00C43E22"/>
    <w:rsid w:val="00C45B96"/>
    <w:rsid w:val="00C51EBA"/>
    <w:rsid w:val="00C52ACA"/>
    <w:rsid w:val="00C566EA"/>
    <w:rsid w:val="00C601A6"/>
    <w:rsid w:val="00C62DDA"/>
    <w:rsid w:val="00C6722C"/>
    <w:rsid w:val="00C74C4D"/>
    <w:rsid w:val="00C76E5D"/>
    <w:rsid w:val="00C77DEA"/>
    <w:rsid w:val="00C81C9A"/>
    <w:rsid w:val="00C845B4"/>
    <w:rsid w:val="00C8568E"/>
    <w:rsid w:val="00C93940"/>
    <w:rsid w:val="00C94451"/>
    <w:rsid w:val="00C94802"/>
    <w:rsid w:val="00C966FB"/>
    <w:rsid w:val="00CA5DF4"/>
    <w:rsid w:val="00CB2116"/>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2EC5"/>
    <w:rsid w:val="00CE57D2"/>
    <w:rsid w:val="00CE7CC3"/>
    <w:rsid w:val="00CF0741"/>
    <w:rsid w:val="00CF19DD"/>
    <w:rsid w:val="00CF5EF2"/>
    <w:rsid w:val="00CF7F96"/>
    <w:rsid w:val="00D03F32"/>
    <w:rsid w:val="00D060EA"/>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3089"/>
    <w:rsid w:val="00D67ADE"/>
    <w:rsid w:val="00D7616C"/>
    <w:rsid w:val="00D772F5"/>
    <w:rsid w:val="00D852A6"/>
    <w:rsid w:val="00D92686"/>
    <w:rsid w:val="00D932BD"/>
    <w:rsid w:val="00D95C24"/>
    <w:rsid w:val="00DA05BC"/>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705"/>
    <w:rsid w:val="00E401E7"/>
    <w:rsid w:val="00E41750"/>
    <w:rsid w:val="00E43FF5"/>
    <w:rsid w:val="00E4680B"/>
    <w:rsid w:val="00E52F1B"/>
    <w:rsid w:val="00E56971"/>
    <w:rsid w:val="00E61407"/>
    <w:rsid w:val="00E64575"/>
    <w:rsid w:val="00E6548C"/>
    <w:rsid w:val="00E7117A"/>
    <w:rsid w:val="00E7257D"/>
    <w:rsid w:val="00E84C8B"/>
    <w:rsid w:val="00E86B46"/>
    <w:rsid w:val="00E93922"/>
    <w:rsid w:val="00E95083"/>
    <w:rsid w:val="00E9577E"/>
    <w:rsid w:val="00E9787C"/>
    <w:rsid w:val="00EA1F59"/>
    <w:rsid w:val="00EA5CAE"/>
    <w:rsid w:val="00EB25CD"/>
    <w:rsid w:val="00EB5B59"/>
    <w:rsid w:val="00EB5D06"/>
    <w:rsid w:val="00EB7FCE"/>
    <w:rsid w:val="00EC0A49"/>
    <w:rsid w:val="00EC15BA"/>
    <w:rsid w:val="00EC4A5D"/>
    <w:rsid w:val="00EC5CA8"/>
    <w:rsid w:val="00ED3863"/>
    <w:rsid w:val="00ED758C"/>
    <w:rsid w:val="00EF6C21"/>
    <w:rsid w:val="00F00C1B"/>
    <w:rsid w:val="00F012DE"/>
    <w:rsid w:val="00F202FE"/>
    <w:rsid w:val="00F2606C"/>
    <w:rsid w:val="00F26DFE"/>
    <w:rsid w:val="00F30D0F"/>
    <w:rsid w:val="00F31EC1"/>
    <w:rsid w:val="00F340D8"/>
    <w:rsid w:val="00F34E81"/>
    <w:rsid w:val="00F3733D"/>
    <w:rsid w:val="00F37554"/>
    <w:rsid w:val="00F41335"/>
    <w:rsid w:val="00F46958"/>
    <w:rsid w:val="00F504C0"/>
    <w:rsid w:val="00F62571"/>
    <w:rsid w:val="00F70846"/>
    <w:rsid w:val="00F72376"/>
    <w:rsid w:val="00F742D1"/>
    <w:rsid w:val="00F81FE7"/>
    <w:rsid w:val="00F833A0"/>
    <w:rsid w:val="00F86494"/>
    <w:rsid w:val="00F97866"/>
    <w:rsid w:val="00FB1541"/>
    <w:rsid w:val="00FB2CFC"/>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724794C3-5AFA-486D-8329-8562DFC1A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992295187">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06490796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REGU-193-13537124</_dlc_DocId>
    <_dlc_DocIdUrl xmlns="9be56660-2c31-41ef-bc00-23e72f632f2a">
      <Url>https://cyfoethnaturiolcymru.sharepoint.com/teams/Regulatory/Permitting/_layouts/15/DocIdRedir.aspx?ID=REGU-193-13537124</Url>
      <Description>REGU-193-13537124</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Reynalton Wastewater Treatment Works</Site_x0020_Name>
    <Internal_x002f_External xmlns="859f7ad6-93f6-4205-b62b-a17f28acbbac">Outgoing document</Internal_x002f_External>
    <Post_x0020_code xmlns="859f7ad6-93f6-4205-b62b-a17f28acbbac">SA68 0PG</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2024-07-31T23:00:00+00:00</Document_x0020_Date>
    <Facility_x0020_Address xmlns="859f7ad6-93f6-4205-b62b-a17f28acbbac">Reynalton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26A4F051-EA83-4317-AA35-88BB9027C6DE}">
  <ds:schemaRefs>
    <ds:schemaRef ds:uri="http://schemas.openxmlformats.org/package/2006/metadata/core-properties"/>
    <ds:schemaRef ds:uri="http://purl.org/dc/terms/"/>
    <ds:schemaRef ds:uri="http://schemas.microsoft.com/office/2006/metadata/properties"/>
    <ds:schemaRef ds:uri="http://schemas.microsoft.com/office/2006/documentManagement/types"/>
    <ds:schemaRef ds:uri="005db27c-c37f-4c3b-898d-3fee1249b087"/>
    <ds:schemaRef ds:uri="859f7ad6-93f6-4205-b62b-a17f28acbbac"/>
    <ds:schemaRef ds:uri="http://schemas.microsoft.com/office/infopath/2007/PartnerControls"/>
    <ds:schemaRef ds:uri="http://purl.org/dc/elements/1.1/"/>
    <ds:schemaRef ds:uri="9be56660-2c31-41ef-bc00-23e72f632f2a"/>
    <ds:schemaRef ds:uri="http://purl.org/dc/dcmitype/"/>
    <ds:schemaRef ds:uri="http://schemas.microsoft.com/sharepoint/v4"/>
    <ds:schemaRef ds:uri="976c396e-0f13-4de6-8381-592a969a477d"/>
    <ds:schemaRef ds:uri="6e121689-de5b-41b9-a751-bfeda7fa2b07"/>
    <ds:schemaRef ds:uri="http://www.w3.org/XML/1998/namespace"/>
  </ds:schemaRefs>
</ds:datastoreItem>
</file>

<file path=customXml/itemProps3.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8E60B0C2-00D1-4F93-8329-4423DE3B60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6D4DC592-7575-4422-AAFE-72BD2DF1C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19</Pages>
  <Words>4138</Words>
  <Characters>23085</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(01/08/2024)</dc:title>
  <dc:subject/>
  <dc:creator>Dulson, Emma</dc:creator>
  <cp:keywords>233 08 SD69, 233-08-SD69, 23308SD69</cp:keywords>
  <dc:description>233_08_SD69, version 3_x000d_
Issue date: 06/001/2011</dc:description>
  <cp:lastModifiedBy>emma.dulson</cp:lastModifiedBy>
  <cp:revision>4</cp:revision>
  <dcterms:created xsi:type="dcterms:W3CDTF">2024-07-08T12:35:00Z</dcterms:created>
  <dcterms:modified xsi:type="dcterms:W3CDTF">2024-08-01T09:00:00Z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916eb751-92f6-490f-8120-e2c364571403</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