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80907D" w14:textId="516A73A6" w:rsidR="00E84C8B" w:rsidRPr="008F36B8" w:rsidRDefault="00607854" w:rsidP="00DF16C8">
      <w:pPr>
        <w:pStyle w:val="TOC1"/>
      </w:pPr>
      <w:bookmarkStart w:id="0" w:name="_Toc464892553"/>
      <w:bookmarkStart w:id="1" w:name="_Toc78173393"/>
      <w:r w:rsidRPr="008F36B8">
        <w:rPr>
          <w:noProof/>
        </w:rPr>
        <w:drawing>
          <wp:anchor distT="0" distB="0" distL="114300" distR="114300" simplePos="0" relativeHeight="251658265" behindDoc="0" locked="0" layoutInCell="1" allowOverlap="1" wp14:anchorId="15984C21" wp14:editId="07FB5EA4">
            <wp:simplePos x="0" y="0"/>
            <wp:positionH relativeFrom="column">
              <wp:posOffset>-234315</wp:posOffset>
            </wp:positionH>
            <wp:positionV relativeFrom="paragraph">
              <wp:posOffset>-291465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rsidRPr="008F36B8">
        <w:tab/>
      </w:r>
    </w:p>
    <w:p w14:paraId="2333D119" w14:textId="77777777" w:rsidR="00E84C8B" w:rsidRPr="008F36B8" w:rsidRDefault="00E84C8B" w:rsidP="00E84C8B">
      <w:pPr>
        <w:rPr>
          <w:rFonts w:ascii="Arial" w:hAnsi="Arial" w:cs="Arial"/>
          <w:color w:val="FF00FF"/>
          <w:sz w:val="22"/>
        </w:rPr>
      </w:pPr>
    </w:p>
    <w:p w14:paraId="15E96B15" w14:textId="77777777" w:rsidR="00E84C8B" w:rsidRPr="008F36B8" w:rsidRDefault="00E84C8B" w:rsidP="00E84C8B">
      <w:pPr>
        <w:rPr>
          <w:rFonts w:ascii="Arial" w:hAnsi="Arial" w:cs="Arial"/>
          <w:color w:val="FF00FF"/>
          <w:sz w:val="22"/>
        </w:rPr>
      </w:pPr>
    </w:p>
    <w:p w14:paraId="36BDB6C2" w14:textId="77777777" w:rsidR="00850177" w:rsidRPr="008F36B8" w:rsidRDefault="00850177" w:rsidP="00DF16C8">
      <w:pPr>
        <w:pStyle w:val="TOC1"/>
      </w:pPr>
    </w:p>
    <w:p w14:paraId="2718F7CF" w14:textId="5B868748" w:rsidR="00850177" w:rsidRPr="008F36B8" w:rsidRDefault="00850177" w:rsidP="00DF16C8">
      <w:pPr>
        <w:pStyle w:val="TOC1"/>
      </w:pPr>
    </w:p>
    <w:p w14:paraId="03E7970C" w14:textId="77777777" w:rsidR="00850177" w:rsidRPr="008F36B8" w:rsidRDefault="00850177" w:rsidP="00DF16C8">
      <w:pPr>
        <w:pStyle w:val="TOC1"/>
      </w:pPr>
    </w:p>
    <w:p w14:paraId="669A487A" w14:textId="77777777" w:rsidR="009A36B5" w:rsidRPr="008F36B8" w:rsidRDefault="009A36B5" w:rsidP="009A36B5"/>
    <w:p w14:paraId="47DB5519" w14:textId="77777777" w:rsidR="009A36B5" w:rsidRPr="008F36B8" w:rsidRDefault="009A36B5" w:rsidP="009A36B5"/>
    <w:p w14:paraId="2C81701B" w14:textId="77777777" w:rsidR="00E4680B" w:rsidRPr="008F36B8" w:rsidRDefault="00E4680B">
      <w:pPr>
        <w:pStyle w:val="coverTitle"/>
        <w:rPr>
          <w:rFonts w:cs="Arial"/>
        </w:rPr>
      </w:pPr>
    </w:p>
    <w:p w14:paraId="7CB67400" w14:textId="77777777" w:rsidR="00E84C8B" w:rsidRPr="008F36B8" w:rsidRDefault="00E84C8B" w:rsidP="00DF16C8">
      <w:pPr>
        <w:pStyle w:val="coverTitle"/>
        <w:ind w:left="142"/>
        <w:rPr>
          <w:rFonts w:cs="Arial"/>
        </w:rPr>
      </w:pPr>
      <w:r w:rsidRPr="008F36B8">
        <w:rPr>
          <w:rFonts w:cs="Arial"/>
        </w:rPr>
        <w:t xml:space="preserve">Notice of </w:t>
      </w:r>
      <w:r w:rsidRPr="008F36B8">
        <w:rPr>
          <w:rFonts w:cs="Arial"/>
          <w:color w:val="000000"/>
        </w:rPr>
        <w:t xml:space="preserve">variation </w:t>
      </w:r>
      <w:r w:rsidR="003F2D1E" w:rsidRPr="008F36B8">
        <w:rPr>
          <w:rFonts w:cs="Arial"/>
          <w:color w:val="000000"/>
        </w:rPr>
        <w:t>and consolidation</w:t>
      </w:r>
      <w:r w:rsidR="001447B2" w:rsidRPr="008F36B8">
        <w:rPr>
          <w:rFonts w:cs="Arial"/>
          <w:color w:val="FF0000"/>
        </w:rPr>
        <w:t xml:space="preserve"> </w:t>
      </w:r>
      <w:r w:rsidR="008679AD" w:rsidRPr="008F36B8">
        <w:rPr>
          <w:rFonts w:cs="Arial"/>
        </w:rPr>
        <w:t>with introductory note</w:t>
      </w:r>
    </w:p>
    <w:p w14:paraId="7E8D2D0A" w14:textId="77777777" w:rsidR="00E84C8B" w:rsidRPr="008F36B8" w:rsidRDefault="00F41335" w:rsidP="00DF16C8">
      <w:pPr>
        <w:pStyle w:val="a"/>
        <w:ind w:left="851"/>
        <w:rPr>
          <w:rFonts w:cs="Arial"/>
          <w:sz w:val="22"/>
          <w:szCs w:val="22"/>
        </w:rPr>
      </w:pPr>
      <w:r w:rsidRPr="008F36B8">
        <w:rPr>
          <w:rFonts w:cs="Arial"/>
          <w:sz w:val="22"/>
          <w:szCs w:val="22"/>
        </w:rPr>
        <w:t>The Environmental Permitting (England &amp; Wales) Regulations 2016</w:t>
      </w:r>
    </w:p>
    <w:p w14:paraId="0905E161" w14:textId="77777777" w:rsidR="00E84C8B" w:rsidRPr="008F36B8" w:rsidRDefault="00E84C8B">
      <w:pPr>
        <w:pStyle w:val="a"/>
        <w:rPr>
          <w:rFonts w:cs="Arial"/>
          <w:sz w:val="22"/>
          <w:szCs w:val="22"/>
        </w:rPr>
      </w:pPr>
    </w:p>
    <w:p w14:paraId="41A40CBF" w14:textId="77777777" w:rsidR="005B73A2" w:rsidRPr="008F36B8" w:rsidRDefault="00CE57D2" w:rsidP="0025402D">
      <w:pPr>
        <w:pStyle w:val="coverLicenceHolder"/>
        <w:pBdr>
          <w:top w:val="single" w:sz="4" w:space="25" w:color="auto"/>
        </w:pBdr>
        <w:ind w:left="3261"/>
        <w:rPr>
          <w:sz w:val="22"/>
          <w:szCs w:val="22"/>
        </w:rPr>
      </w:pPr>
      <w:r w:rsidRPr="008F36B8">
        <w:rPr>
          <w:sz w:val="22"/>
          <w:szCs w:val="22"/>
        </w:rPr>
        <w:t>Dŵr Cymru Cyfyngedig</w:t>
      </w:r>
    </w:p>
    <w:p w14:paraId="4D89D24E" w14:textId="77777777" w:rsidR="005B73A2" w:rsidRPr="002F552F" w:rsidRDefault="005B73A2" w:rsidP="0025402D">
      <w:pPr>
        <w:pStyle w:val="coverLicenceHolder"/>
        <w:pBdr>
          <w:top w:val="single" w:sz="4" w:space="25" w:color="auto"/>
        </w:pBdr>
        <w:ind w:left="3261"/>
        <w:rPr>
          <w:color w:val="000000" w:themeColor="text1"/>
          <w:sz w:val="22"/>
          <w:szCs w:val="22"/>
        </w:rPr>
      </w:pPr>
    </w:p>
    <w:p w14:paraId="3B55C8C9" w14:textId="7BFD81CE" w:rsidR="005B73A2" w:rsidRPr="002F552F" w:rsidRDefault="00717300" w:rsidP="0025402D">
      <w:pPr>
        <w:pStyle w:val="coverLicenceHolder"/>
        <w:pBdr>
          <w:top w:val="single" w:sz="4" w:space="25" w:color="auto"/>
        </w:pBdr>
        <w:ind w:left="3261"/>
        <w:rPr>
          <w:color w:val="000000" w:themeColor="text1"/>
          <w:sz w:val="22"/>
          <w:szCs w:val="22"/>
        </w:rPr>
      </w:pPr>
      <w:r w:rsidRPr="002F552F">
        <w:rPr>
          <w:color w:val="000000" w:themeColor="text1"/>
          <w:sz w:val="22"/>
          <w:szCs w:val="22"/>
        </w:rPr>
        <w:fldChar w:fldCharType="begin"/>
      </w:r>
      <w:r w:rsidRPr="002F552F">
        <w:rPr>
          <w:color w:val="000000" w:themeColor="text1"/>
          <w:sz w:val="22"/>
          <w:szCs w:val="22"/>
        </w:rPr>
        <w:instrText xml:space="preserve"> MERGEFIELD Site_Name </w:instrText>
      </w:r>
      <w:r w:rsidRPr="002F552F">
        <w:rPr>
          <w:color w:val="000000" w:themeColor="text1"/>
          <w:sz w:val="22"/>
          <w:szCs w:val="22"/>
        </w:rPr>
        <w:fldChar w:fldCharType="separate"/>
      </w:r>
      <w:r w:rsidR="002F552F" w:rsidRPr="002F552F">
        <w:rPr>
          <w:noProof/>
          <w:color w:val="000000" w:themeColor="text1"/>
          <w:sz w:val="22"/>
          <w:szCs w:val="22"/>
        </w:rPr>
        <w:t>Bontddu Wastewater Treatment Works</w:t>
      </w:r>
      <w:r w:rsidRPr="002F552F">
        <w:rPr>
          <w:color w:val="000000" w:themeColor="text1"/>
          <w:sz w:val="22"/>
          <w:szCs w:val="22"/>
        </w:rPr>
        <w:fldChar w:fldCharType="end"/>
      </w:r>
      <w:r w:rsidR="005B73A2" w:rsidRPr="002F552F">
        <w:rPr>
          <w:color w:val="000000" w:themeColor="text1"/>
          <w:sz w:val="22"/>
          <w:szCs w:val="22"/>
        </w:rPr>
        <w:t xml:space="preserve"> </w:t>
      </w:r>
    </w:p>
    <w:p w14:paraId="6504A7AD" w14:textId="41FE43CB" w:rsidR="00717300" w:rsidRPr="002F552F" w:rsidRDefault="00717300" w:rsidP="0025402D">
      <w:pPr>
        <w:pStyle w:val="coverLicenceHolder"/>
        <w:pBdr>
          <w:top w:val="single" w:sz="4" w:space="25" w:color="auto"/>
        </w:pBdr>
        <w:ind w:left="3261"/>
        <w:rPr>
          <w:color w:val="000000" w:themeColor="text1"/>
          <w:sz w:val="22"/>
          <w:szCs w:val="22"/>
        </w:rPr>
      </w:pPr>
      <w:r w:rsidRPr="002F552F">
        <w:rPr>
          <w:color w:val="000000" w:themeColor="text1"/>
          <w:sz w:val="22"/>
          <w:szCs w:val="22"/>
        </w:rPr>
        <w:fldChar w:fldCharType="begin"/>
      </w:r>
      <w:r w:rsidRPr="002F552F">
        <w:rPr>
          <w:color w:val="000000" w:themeColor="text1"/>
          <w:sz w:val="22"/>
          <w:szCs w:val="22"/>
        </w:rPr>
        <w:instrText xml:space="preserve"> MERGEFIELD DSI_ADD2 </w:instrText>
      </w:r>
      <w:r w:rsidRPr="002F552F">
        <w:rPr>
          <w:color w:val="000000" w:themeColor="text1"/>
          <w:sz w:val="22"/>
          <w:szCs w:val="22"/>
        </w:rPr>
        <w:fldChar w:fldCharType="separate"/>
      </w:r>
      <w:r w:rsidR="002F552F" w:rsidRPr="002F552F">
        <w:rPr>
          <w:noProof/>
          <w:color w:val="000000" w:themeColor="text1"/>
          <w:sz w:val="22"/>
          <w:szCs w:val="22"/>
        </w:rPr>
        <w:t>Off A496</w:t>
      </w:r>
      <w:r w:rsidRPr="002F552F">
        <w:rPr>
          <w:color w:val="000000" w:themeColor="text1"/>
          <w:sz w:val="22"/>
          <w:szCs w:val="22"/>
        </w:rPr>
        <w:fldChar w:fldCharType="end"/>
      </w:r>
    </w:p>
    <w:p w14:paraId="7EA17DD2" w14:textId="00BF1203" w:rsidR="00717300" w:rsidRPr="002F552F" w:rsidRDefault="00717300" w:rsidP="0025402D">
      <w:pPr>
        <w:pStyle w:val="coverLicenceHolder"/>
        <w:pBdr>
          <w:top w:val="single" w:sz="4" w:space="25" w:color="auto"/>
        </w:pBdr>
        <w:ind w:left="3261"/>
        <w:rPr>
          <w:color w:val="000000" w:themeColor="text1"/>
          <w:sz w:val="22"/>
          <w:szCs w:val="22"/>
        </w:rPr>
      </w:pPr>
      <w:r w:rsidRPr="002F552F">
        <w:rPr>
          <w:color w:val="000000" w:themeColor="text1"/>
          <w:sz w:val="22"/>
          <w:szCs w:val="22"/>
        </w:rPr>
        <w:fldChar w:fldCharType="begin"/>
      </w:r>
      <w:r w:rsidRPr="002F552F">
        <w:rPr>
          <w:color w:val="000000" w:themeColor="text1"/>
          <w:sz w:val="22"/>
          <w:szCs w:val="22"/>
        </w:rPr>
        <w:instrText xml:space="preserve"> MERGEFIELD DSI_ADD3 </w:instrText>
      </w:r>
      <w:r w:rsidRPr="002F552F">
        <w:rPr>
          <w:color w:val="000000" w:themeColor="text1"/>
          <w:sz w:val="22"/>
          <w:szCs w:val="22"/>
        </w:rPr>
        <w:fldChar w:fldCharType="separate"/>
      </w:r>
      <w:r w:rsidR="002F552F" w:rsidRPr="002F552F">
        <w:rPr>
          <w:noProof/>
          <w:color w:val="000000" w:themeColor="text1"/>
          <w:sz w:val="22"/>
          <w:szCs w:val="22"/>
        </w:rPr>
        <w:t>Bontddu</w:t>
      </w:r>
      <w:r w:rsidRPr="002F552F">
        <w:rPr>
          <w:color w:val="000000" w:themeColor="text1"/>
          <w:sz w:val="22"/>
          <w:szCs w:val="22"/>
        </w:rPr>
        <w:fldChar w:fldCharType="end"/>
      </w:r>
    </w:p>
    <w:p w14:paraId="1464E9A9" w14:textId="7B1C9110" w:rsidR="00717300" w:rsidRPr="002F552F" w:rsidRDefault="00717300" w:rsidP="0025402D">
      <w:pPr>
        <w:pStyle w:val="coverLicenceHolder"/>
        <w:pBdr>
          <w:top w:val="single" w:sz="4" w:space="25" w:color="auto"/>
        </w:pBdr>
        <w:ind w:left="3261"/>
        <w:rPr>
          <w:color w:val="000000" w:themeColor="text1"/>
          <w:sz w:val="22"/>
          <w:szCs w:val="22"/>
        </w:rPr>
      </w:pPr>
      <w:r w:rsidRPr="002F552F">
        <w:rPr>
          <w:color w:val="000000" w:themeColor="text1"/>
          <w:sz w:val="22"/>
          <w:szCs w:val="22"/>
        </w:rPr>
        <w:fldChar w:fldCharType="begin"/>
      </w:r>
      <w:r w:rsidRPr="002F552F">
        <w:rPr>
          <w:color w:val="000000" w:themeColor="text1"/>
          <w:sz w:val="22"/>
          <w:szCs w:val="22"/>
        </w:rPr>
        <w:instrText xml:space="preserve"> MERGEFIELD DSI_ADD4 </w:instrText>
      </w:r>
      <w:r w:rsidRPr="002F552F">
        <w:rPr>
          <w:color w:val="000000" w:themeColor="text1"/>
          <w:sz w:val="22"/>
          <w:szCs w:val="22"/>
        </w:rPr>
        <w:fldChar w:fldCharType="separate"/>
      </w:r>
      <w:r w:rsidR="002F552F" w:rsidRPr="002F552F">
        <w:rPr>
          <w:noProof/>
          <w:color w:val="000000" w:themeColor="text1"/>
          <w:sz w:val="22"/>
          <w:szCs w:val="22"/>
        </w:rPr>
        <w:t>Dolgellau</w:t>
      </w:r>
      <w:r w:rsidRPr="002F552F">
        <w:rPr>
          <w:color w:val="000000" w:themeColor="text1"/>
          <w:sz w:val="22"/>
          <w:szCs w:val="22"/>
        </w:rPr>
        <w:fldChar w:fldCharType="end"/>
      </w:r>
    </w:p>
    <w:p w14:paraId="7E64C258" w14:textId="6A1E9941" w:rsidR="005B73A2" w:rsidRPr="002F552F" w:rsidRDefault="00717300" w:rsidP="0025402D">
      <w:pPr>
        <w:pStyle w:val="coverLicenceHolder"/>
        <w:pBdr>
          <w:top w:val="single" w:sz="4" w:space="25" w:color="auto"/>
        </w:pBdr>
        <w:ind w:left="3261"/>
        <w:rPr>
          <w:color w:val="000000" w:themeColor="text1"/>
          <w:sz w:val="22"/>
          <w:szCs w:val="22"/>
        </w:rPr>
      </w:pPr>
      <w:r w:rsidRPr="002F552F">
        <w:rPr>
          <w:color w:val="000000" w:themeColor="text1"/>
          <w:sz w:val="22"/>
          <w:szCs w:val="22"/>
        </w:rPr>
        <w:fldChar w:fldCharType="begin"/>
      </w:r>
      <w:r w:rsidRPr="002F552F">
        <w:rPr>
          <w:color w:val="000000" w:themeColor="text1"/>
          <w:sz w:val="22"/>
          <w:szCs w:val="22"/>
        </w:rPr>
        <w:instrText xml:space="preserve"> MERGEFIELD DSI_POST_CODE </w:instrText>
      </w:r>
      <w:r w:rsidRPr="002F552F">
        <w:rPr>
          <w:color w:val="000000" w:themeColor="text1"/>
          <w:sz w:val="22"/>
          <w:szCs w:val="22"/>
        </w:rPr>
        <w:fldChar w:fldCharType="separate"/>
      </w:r>
      <w:r w:rsidR="002F552F" w:rsidRPr="002F552F">
        <w:rPr>
          <w:noProof/>
          <w:color w:val="000000" w:themeColor="text1"/>
          <w:sz w:val="22"/>
          <w:szCs w:val="22"/>
        </w:rPr>
        <w:t>LL40 2UD</w:t>
      </w:r>
      <w:r w:rsidRPr="002F552F">
        <w:rPr>
          <w:color w:val="000000" w:themeColor="text1"/>
          <w:sz w:val="22"/>
          <w:szCs w:val="22"/>
        </w:rPr>
        <w:fldChar w:fldCharType="end"/>
      </w:r>
    </w:p>
    <w:p w14:paraId="7A80B4E2" w14:textId="77777777" w:rsidR="005B73A2" w:rsidRPr="002F552F" w:rsidRDefault="005B73A2" w:rsidP="0025402D">
      <w:pPr>
        <w:pStyle w:val="coverLicenceHolder"/>
        <w:pBdr>
          <w:top w:val="single" w:sz="4" w:space="25" w:color="auto"/>
        </w:pBdr>
        <w:ind w:left="3261"/>
        <w:rPr>
          <w:color w:val="000000" w:themeColor="text1"/>
          <w:sz w:val="22"/>
          <w:szCs w:val="22"/>
        </w:rPr>
      </w:pPr>
    </w:p>
    <w:p w14:paraId="36A83950" w14:textId="77777777" w:rsidR="006D7C1E" w:rsidRPr="002F552F" w:rsidRDefault="006D7C1E" w:rsidP="0025402D">
      <w:pPr>
        <w:pStyle w:val="coverLicenceHolder"/>
        <w:pBdr>
          <w:top w:val="single" w:sz="4" w:space="25" w:color="auto"/>
        </w:pBdr>
        <w:ind w:left="3261"/>
        <w:rPr>
          <w:rFonts w:cs="Arial"/>
          <w:color w:val="000000" w:themeColor="text1"/>
          <w:sz w:val="22"/>
          <w:szCs w:val="22"/>
        </w:rPr>
      </w:pPr>
    </w:p>
    <w:p w14:paraId="6EAB8B99" w14:textId="5C7A3E6B" w:rsidR="003370AB" w:rsidRPr="002F552F" w:rsidRDefault="003370AB" w:rsidP="0025402D">
      <w:pPr>
        <w:pStyle w:val="coverLicenceHolder"/>
        <w:pBdr>
          <w:top w:val="single" w:sz="4" w:space="25" w:color="auto"/>
        </w:pBdr>
        <w:spacing w:before="120" w:line="270" w:lineRule="exact"/>
        <w:ind w:left="3261"/>
        <w:rPr>
          <w:rFonts w:cs="Arial"/>
          <w:color w:val="000000" w:themeColor="text1"/>
          <w:sz w:val="22"/>
          <w:szCs w:val="22"/>
        </w:rPr>
      </w:pPr>
      <w:r w:rsidRPr="002F552F">
        <w:rPr>
          <w:rFonts w:cs="Arial"/>
          <w:color w:val="000000" w:themeColor="text1"/>
          <w:sz w:val="22"/>
          <w:szCs w:val="22"/>
        </w:rPr>
        <w:t>Variation</w:t>
      </w:r>
      <w:r w:rsidR="003F2D1E" w:rsidRPr="002F552F">
        <w:rPr>
          <w:rFonts w:cs="Arial"/>
          <w:color w:val="000000" w:themeColor="text1"/>
          <w:sz w:val="22"/>
          <w:szCs w:val="22"/>
        </w:rPr>
        <w:t xml:space="preserve"> </w:t>
      </w:r>
      <w:r w:rsidRPr="002F552F">
        <w:rPr>
          <w:rFonts w:cs="Arial"/>
          <w:color w:val="000000" w:themeColor="text1"/>
          <w:sz w:val="22"/>
          <w:szCs w:val="22"/>
        </w:rPr>
        <w:t>number</w:t>
      </w:r>
    </w:p>
    <w:p w14:paraId="46176F1B" w14:textId="25D07EB0" w:rsidR="003370AB" w:rsidRPr="002F552F" w:rsidRDefault="00717300" w:rsidP="0025402D">
      <w:pPr>
        <w:pStyle w:val="coverLicenceHolder"/>
        <w:pBdr>
          <w:top w:val="single" w:sz="4" w:space="25" w:color="auto"/>
        </w:pBdr>
        <w:spacing w:before="120" w:line="270" w:lineRule="exact"/>
        <w:ind w:left="3261"/>
        <w:rPr>
          <w:rFonts w:cs="Arial"/>
          <w:color w:val="000000" w:themeColor="text1"/>
          <w:sz w:val="22"/>
          <w:szCs w:val="22"/>
        </w:rPr>
      </w:pPr>
      <w:r w:rsidRPr="002F552F">
        <w:rPr>
          <w:rFonts w:cs="Arial"/>
          <w:color w:val="000000" w:themeColor="text1"/>
          <w:sz w:val="22"/>
          <w:szCs w:val="22"/>
        </w:rPr>
        <w:fldChar w:fldCharType="begin"/>
      </w:r>
      <w:r w:rsidRPr="002F552F">
        <w:rPr>
          <w:rFonts w:cs="Arial"/>
          <w:color w:val="000000" w:themeColor="text1"/>
          <w:sz w:val="22"/>
          <w:szCs w:val="22"/>
        </w:rPr>
        <w:instrText xml:space="preserve"> MERGEFIELD PAN </w:instrText>
      </w:r>
      <w:r w:rsidRPr="002F552F">
        <w:rPr>
          <w:rFonts w:cs="Arial"/>
          <w:color w:val="000000" w:themeColor="text1"/>
          <w:sz w:val="22"/>
          <w:szCs w:val="22"/>
        </w:rPr>
        <w:fldChar w:fldCharType="separate"/>
      </w:r>
      <w:r w:rsidR="002F552F" w:rsidRPr="002F552F">
        <w:rPr>
          <w:rFonts w:cs="Arial"/>
          <w:noProof/>
          <w:color w:val="000000" w:themeColor="text1"/>
          <w:sz w:val="22"/>
          <w:szCs w:val="22"/>
        </w:rPr>
        <w:t>PAN-021132</w:t>
      </w:r>
      <w:r w:rsidRPr="002F552F">
        <w:rPr>
          <w:rFonts w:cs="Arial"/>
          <w:color w:val="000000" w:themeColor="text1"/>
          <w:sz w:val="22"/>
          <w:szCs w:val="22"/>
        </w:rPr>
        <w:fldChar w:fldCharType="end"/>
      </w:r>
    </w:p>
    <w:p w14:paraId="0C0E48D6" w14:textId="77777777" w:rsidR="00E84C8B" w:rsidRPr="002F552F" w:rsidRDefault="004F05BF" w:rsidP="0025402D">
      <w:pPr>
        <w:pStyle w:val="coverAuthNos"/>
        <w:spacing w:before="480"/>
        <w:ind w:left="3261"/>
        <w:rPr>
          <w:rFonts w:cs="Arial"/>
          <w:color w:val="000000" w:themeColor="text1"/>
          <w:sz w:val="22"/>
          <w:szCs w:val="22"/>
          <w:lang w:val="de-DE"/>
        </w:rPr>
      </w:pPr>
      <w:r w:rsidRPr="002F552F">
        <w:rPr>
          <w:rFonts w:cs="Arial"/>
          <w:color w:val="000000" w:themeColor="text1"/>
          <w:sz w:val="22"/>
          <w:szCs w:val="22"/>
          <w:lang w:val="de-DE"/>
        </w:rPr>
        <w:t>P</w:t>
      </w:r>
      <w:r w:rsidR="00E84C8B" w:rsidRPr="002F552F">
        <w:rPr>
          <w:rFonts w:cs="Arial"/>
          <w:color w:val="000000" w:themeColor="text1"/>
          <w:sz w:val="22"/>
          <w:szCs w:val="22"/>
          <w:lang w:val="de-DE"/>
        </w:rPr>
        <w:t>ermit number</w:t>
      </w:r>
    </w:p>
    <w:p w14:paraId="1B0CEE0B" w14:textId="2F455A5F" w:rsidR="00E84C8B" w:rsidRPr="002F552F" w:rsidRDefault="002F406F" w:rsidP="0025402D">
      <w:pPr>
        <w:pStyle w:val="coverAuthNos"/>
        <w:ind w:left="3261"/>
        <w:rPr>
          <w:rFonts w:cs="Arial"/>
          <w:color w:val="000000" w:themeColor="text1"/>
          <w:sz w:val="22"/>
          <w:szCs w:val="22"/>
          <w:lang w:val="de-DE"/>
        </w:rPr>
      </w:pPr>
      <w:r w:rsidRPr="002F552F">
        <w:rPr>
          <w:rFonts w:cs="Arial"/>
          <w:color w:val="000000" w:themeColor="text1"/>
          <w:sz w:val="22"/>
          <w:szCs w:val="22"/>
          <w:lang w:val="de-DE"/>
        </w:rPr>
        <w:fldChar w:fldCharType="begin"/>
      </w:r>
      <w:r w:rsidRPr="002F552F">
        <w:rPr>
          <w:rFonts w:cs="Arial"/>
          <w:color w:val="000000" w:themeColor="text1"/>
          <w:sz w:val="22"/>
          <w:szCs w:val="22"/>
          <w:lang w:val="de-DE"/>
        </w:rPr>
        <w:instrText xml:space="preserve"> MERGEFIELD FE_Permit_Number </w:instrText>
      </w:r>
      <w:r w:rsidRPr="002F552F">
        <w:rPr>
          <w:rFonts w:cs="Arial"/>
          <w:color w:val="000000" w:themeColor="text1"/>
          <w:sz w:val="22"/>
          <w:szCs w:val="22"/>
          <w:lang w:val="de-DE"/>
        </w:rPr>
        <w:fldChar w:fldCharType="separate"/>
      </w:r>
      <w:r w:rsidR="002F552F" w:rsidRPr="002F552F">
        <w:rPr>
          <w:rFonts w:cs="Arial"/>
          <w:noProof/>
          <w:color w:val="000000" w:themeColor="text1"/>
          <w:sz w:val="22"/>
          <w:szCs w:val="22"/>
          <w:lang w:val="de-DE"/>
        </w:rPr>
        <w:t>CG0139001</w:t>
      </w:r>
      <w:r w:rsidRPr="002F552F">
        <w:rPr>
          <w:rFonts w:cs="Arial"/>
          <w:color w:val="000000" w:themeColor="text1"/>
          <w:sz w:val="22"/>
          <w:szCs w:val="22"/>
          <w:lang w:val="de-DE"/>
        </w:rPr>
        <w:fldChar w:fldCharType="end"/>
      </w:r>
    </w:p>
    <w:p w14:paraId="5A14ED97" w14:textId="77777777" w:rsidR="00A47A52" w:rsidRPr="002F552F" w:rsidRDefault="00A47A52" w:rsidP="00837B7B">
      <w:pPr>
        <w:pStyle w:val="coverAuthNos"/>
        <w:ind w:left="0"/>
        <w:jc w:val="center"/>
        <w:rPr>
          <w:rFonts w:cs="Arial"/>
          <w:color w:val="000000" w:themeColor="text1"/>
          <w:lang w:val="de-DE"/>
        </w:rPr>
      </w:pPr>
    </w:p>
    <w:p w14:paraId="56236513" w14:textId="2D6C356D" w:rsidR="007F40B3" w:rsidRPr="002F552F" w:rsidRDefault="007F40B3" w:rsidP="003F7A6C">
      <w:pPr>
        <w:rPr>
          <w:rStyle w:val="Pink"/>
          <w:rFonts w:ascii="Arial" w:hAnsi="Arial" w:cs="Arial"/>
          <w:color w:val="000000" w:themeColor="text1"/>
          <w:sz w:val="18"/>
          <w:szCs w:val="18"/>
        </w:rPr>
      </w:pPr>
    </w:p>
    <w:p w14:paraId="2B4A6C3E" w14:textId="0825A477" w:rsidR="007F40B3" w:rsidRPr="008F36B8" w:rsidRDefault="007F40B3" w:rsidP="003F7A6C">
      <w:pPr>
        <w:rPr>
          <w:rStyle w:val="Pink"/>
          <w:rFonts w:ascii="Arial" w:hAnsi="Arial" w:cs="Arial"/>
          <w:sz w:val="18"/>
          <w:szCs w:val="18"/>
        </w:rPr>
      </w:pPr>
    </w:p>
    <w:p w14:paraId="40310FED" w14:textId="77777777" w:rsidR="003F7A6C" w:rsidRPr="008F36B8" w:rsidRDefault="003F7A6C" w:rsidP="003F7A6C">
      <w:pPr>
        <w:pStyle w:val="coverAuthNos"/>
        <w:ind w:left="0"/>
        <w:rPr>
          <w:rFonts w:cs="Arial"/>
          <w:lang w:val="de-DE"/>
        </w:rPr>
      </w:pPr>
    </w:p>
    <w:p w14:paraId="353CC28D" w14:textId="77777777" w:rsidR="00A47A52" w:rsidRPr="008F36B8" w:rsidRDefault="00A47A52" w:rsidP="00837B7B">
      <w:pPr>
        <w:pStyle w:val="coverAuthNos"/>
        <w:ind w:left="0"/>
        <w:jc w:val="center"/>
        <w:rPr>
          <w:rFonts w:cs="Arial"/>
          <w:lang w:val="de-DE"/>
        </w:rPr>
      </w:pPr>
    </w:p>
    <w:p w14:paraId="770071B0" w14:textId="5DBD047C" w:rsidR="00AC41E4" w:rsidRPr="002F552F" w:rsidRDefault="00850177" w:rsidP="009A36B5">
      <w:pPr>
        <w:pStyle w:val="coverAuthNos"/>
        <w:spacing w:line="240" w:lineRule="auto"/>
        <w:ind w:left="0"/>
        <w:jc w:val="center"/>
        <w:rPr>
          <w:b/>
          <w:color w:val="000000" w:themeColor="text1"/>
          <w:sz w:val="36"/>
          <w:szCs w:val="36"/>
        </w:rPr>
      </w:pPr>
      <w:r w:rsidRPr="008F36B8">
        <w:rPr>
          <w:b/>
          <w:color w:val="FF0000"/>
          <w:sz w:val="36"/>
          <w:szCs w:val="36"/>
        </w:rPr>
        <w:br w:type="page"/>
      </w:r>
      <w:r w:rsidR="00717300" w:rsidRPr="002F552F">
        <w:rPr>
          <w:b/>
          <w:color w:val="000000" w:themeColor="text1"/>
          <w:sz w:val="36"/>
          <w:szCs w:val="36"/>
        </w:rPr>
        <w:lastRenderedPageBreak/>
        <w:fldChar w:fldCharType="begin"/>
      </w:r>
      <w:r w:rsidR="00717300" w:rsidRPr="002F552F">
        <w:rPr>
          <w:b/>
          <w:color w:val="000000" w:themeColor="text1"/>
          <w:sz w:val="36"/>
          <w:szCs w:val="36"/>
        </w:rPr>
        <w:instrText xml:space="preserve"> MERGEFIELD Site_Name </w:instrText>
      </w:r>
      <w:r w:rsidR="00717300" w:rsidRPr="002F552F">
        <w:rPr>
          <w:b/>
          <w:color w:val="000000" w:themeColor="text1"/>
          <w:sz w:val="36"/>
          <w:szCs w:val="36"/>
        </w:rPr>
        <w:fldChar w:fldCharType="separate"/>
      </w:r>
      <w:r w:rsidR="002F552F" w:rsidRPr="002F552F">
        <w:rPr>
          <w:b/>
          <w:noProof/>
          <w:color w:val="000000" w:themeColor="text1"/>
          <w:sz w:val="36"/>
          <w:szCs w:val="36"/>
        </w:rPr>
        <w:t>Bontddu Wastewater Treatment Works</w:t>
      </w:r>
      <w:r w:rsidR="00717300" w:rsidRPr="002F552F">
        <w:rPr>
          <w:b/>
          <w:color w:val="000000" w:themeColor="text1"/>
          <w:sz w:val="36"/>
          <w:szCs w:val="36"/>
        </w:rPr>
        <w:fldChar w:fldCharType="end"/>
      </w:r>
    </w:p>
    <w:p w14:paraId="67165E4D" w14:textId="63EB465A" w:rsidR="003370AB" w:rsidRPr="002F552F" w:rsidRDefault="00AF08C3" w:rsidP="003370AB">
      <w:pPr>
        <w:pStyle w:val="Heading1nonum"/>
        <w:spacing w:before="80" w:after="0" w:line="240" w:lineRule="auto"/>
        <w:jc w:val="center"/>
        <w:rPr>
          <w:color w:val="000000" w:themeColor="text1"/>
          <w:szCs w:val="36"/>
        </w:rPr>
      </w:pPr>
      <w:r w:rsidRPr="002F552F">
        <w:rPr>
          <w:color w:val="000000" w:themeColor="text1"/>
          <w:szCs w:val="36"/>
        </w:rPr>
        <w:t>P</w:t>
      </w:r>
      <w:r w:rsidR="003370AB" w:rsidRPr="002F552F">
        <w:rPr>
          <w:color w:val="000000" w:themeColor="text1"/>
          <w:szCs w:val="36"/>
        </w:rPr>
        <w:t xml:space="preserve">ermit </w:t>
      </w:r>
      <w:r w:rsidR="00BE5E02" w:rsidRPr="002F552F">
        <w:rPr>
          <w:color w:val="000000" w:themeColor="text1"/>
          <w:szCs w:val="36"/>
        </w:rPr>
        <w:t>n</w:t>
      </w:r>
      <w:r w:rsidR="003370AB" w:rsidRPr="002F552F">
        <w:rPr>
          <w:color w:val="000000" w:themeColor="text1"/>
          <w:szCs w:val="36"/>
        </w:rPr>
        <w:t xml:space="preserve">umber </w:t>
      </w:r>
      <w:r w:rsidR="002F406F" w:rsidRPr="002F552F">
        <w:rPr>
          <w:color w:val="000000" w:themeColor="text1"/>
          <w:szCs w:val="36"/>
        </w:rPr>
        <w:fldChar w:fldCharType="begin"/>
      </w:r>
      <w:r w:rsidR="002F406F" w:rsidRPr="002F552F">
        <w:rPr>
          <w:color w:val="000000" w:themeColor="text1"/>
          <w:szCs w:val="36"/>
        </w:rPr>
        <w:instrText xml:space="preserve"> MERGEFIELD FE_Permit_Number </w:instrText>
      </w:r>
      <w:r w:rsidR="002F406F" w:rsidRPr="002F552F">
        <w:rPr>
          <w:color w:val="000000" w:themeColor="text1"/>
          <w:szCs w:val="36"/>
        </w:rPr>
        <w:fldChar w:fldCharType="separate"/>
      </w:r>
      <w:r w:rsidR="002F552F" w:rsidRPr="002F552F">
        <w:rPr>
          <w:noProof/>
          <w:color w:val="000000" w:themeColor="text1"/>
          <w:szCs w:val="36"/>
        </w:rPr>
        <w:t>CG0139001</w:t>
      </w:r>
      <w:r w:rsidR="002F406F" w:rsidRPr="002F552F">
        <w:rPr>
          <w:color w:val="000000" w:themeColor="text1"/>
          <w:szCs w:val="36"/>
        </w:rPr>
        <w:fldChar w:fldCharType="end"/>
      </w:r>
    </w:p>
    <w:bookmarkEnd w:id="0"/>
    <w:bookmarkEnd w:id="1"/>
    <w:p w14:paraId="602CA96E" w14:textId="77777777" w:rsidR="003370AB" w:rsidRPr="002F552F" w:rsidRDefault="003370AB" w:rsidP="003370AB">
      <w:pPr>
        <w:pStyle w:val="Heading1nonum"/>
        <w:rPr>
          <w:color w:val="000000" w:themeColor="text1"/>
        </w:rPr>
      </w:pPr>
      <w:r w:rsidRPr="002F552F">
        <w:rPr>
          <w:color w:val="000000" w:themeColor="text1"/>
        </w:rPr>
        <w:t>Introductory note</w:t>
      </w:r>
    </w:p>
    <w:p w14:paraId="2C6CCBA9" w14:textId="77777777" w:rsidR="003370AB" w:rsidRPr="008F36B8" w:rsidRDefault="003370AB" w:rsidP="003370AB">
      <w:pPr>
        <w:pStyle w:val="Heading2a"/>
        <w:spacing w:before="120"/>
        <w:rPr>
          <w:i w:val="0"/>
        </w:rPr>
      </w:pPr>
      <w:r w:rsidRPr="008F36B8">
        <w:rPr>
          <w:i w:val="0"/>
        </w:rPr>
        <w:t xml:space="preserve">This introductory note does not form a part of the </w:t>
      </w:r>
      <w:r w:rsidR="008679AD" w:rsidRPr="008F36B8">
        <w:rPr>
          <w:i w:val="0"/>
        </w:rPr>
        <w:t>notice.</w:t>
      </w:r>
    </w:p>
    <w:p w14:paraId="64CDDF0B" w14:textId="77777777" w:rsidR="00E84C8B" w:rsidRPr="008F36B8" w:rsidRDefault="00E84C8B" w:rsidP="00167FFA">
      <w:pPr>
        <w:tabs>
          <w:tab w:val="left" w:pos="-720"/>
          <w:tab w:val="left" w:pos="0"/>
          <w:tab w:val="left" w:pos="972"/>
        </w:tabs>
        <w:spacing w:line="270" w:lineRule="exact"/>
        <w:rPr>
          <w:rFonts w:ascii="Arial" w:hAnsi="Arial" w:cs="Arial"/>
          <w:color w:val="000000"/>
        </w:rPr>
      </w:pPr>
    </w:p>
    <w:p w14:paraId="48F2A23B" w14:textId="2E98BC6C" w:rsidR="00952C06" w:rsidRPr="008F36B8" w:rsidRDefault="0090270F" w:rsidP="00457B80">
      <w:pPr>
        <w:pStyle w:val="BodyText2"/>
        <w:tabs>
          <w:tab w:val="left" w:pos="-720"/>
          <w:tab w:val="left" w:pos="0"/>
          <w:tab w:val="left" w:pos="972"/>
        </w:tabs>
        <w:spacing w:line="270" w:lineRule="exact"/>
        <w:jc w:val="left"/>
        <w:rPr>
          <w:rFonts w:cs="Arial"/>
          <w:sz w:val="22"/>
          <w:szCs w:val="22"/>
        </w:rPr>
      </w:pPr>
      <w:r w:rsidRPr="008F36B8">
        <w:rPr>
          <w:rFonts w:cs="Arial"/>
          <w:sz w:val="22"/>
          <w:szCs w:val="22"/>
        </w:rPr>
        <w:t>The following</w:t>
      </w:r>
      <w:r w:rsidR="00E84C8B" w:rsidRPr="008F36B8">
        <w:rPr>
          <w:rFonts w:cs="Arial"/>
          <w:sz w:val="22"/>
          <w:szCs w:val="22"/>
        </w:rPr>
        <w:t xml:space="preserve"> </w:t>
      </w:r>
      <w:r w:rsidR="0010272E" w:rsidRPr="008F36B8">
        <w:rPr>
          <w:rFonts w:cs="Arial"/>
          <w:sz w:val="22"/>
          <w:szCs w:val="22"/>
        </w:rPr>
        <w:t>notic</w:t>
      </w:r>
      <w:r w:rsidR="0010272E" w:rsidRPr="002F552F">
        <w:rPr>
          <w:rFonts w:cs="Arial"/>
          <w:color w:val="000000" w:themeColor="text1"/>
          <w:sz w:val="22"/>
          <w:szCs w:val="22"/>
        </w:rPr>
        <w:t xml:space="preserve">e </w:t>
      </w:r>
      <w:r w:rsidR="00E84C8B" w:rsidRPr="002F552F">
        <w:rPr>
          <w:rFonts w:cs="Arial"/>
          <w:color w:val="000000" w:themeColor="text1"/>
          <w:sz w:val="22"/>
          <w:szCs w:val="22"/>
        </w:rPr>
        <w:t>gives notice of the variation</w:t>
      </w:r>
      <w:r w:rsidR="004F05BF" w:rsidRPr="002F552F">
        <w:rPr>
          <w:rFonts w:cs="Arial"/>
          <w:color w:val="000000" w:themeColor="text1"/>
          <w:sz w:val="22"/>
          <w:szCs w:val="22"/>
        </w:rPr>
        <w:t xml:space="preserve"> and consolidation</w:t>
      </w:r>
      <w:r w:rsidR="00E84C8B" w:rsidRPr="002F552F">
        <w:rPr>
          <w:rFonts w:cs="Arial"/>
          <w:color w:val="000000" w:themeColor="text1"/>
          <w:sz w:val="22"/>
          <w:szCs w:val="22"/>
        </w:rPr>
        <w:t xml:space="preserve"> </w:t>
      </w:r>
      <w:r w:rsidR="00952C06" w:rsidRPr="002F552F">
        <w:rPr>
          <w:rFonts w:cs="Arial"/>
          <w:color w:val="000000" w:themeColor="text1"/>
          <w:sz w:val="22"/>
          <w:szCs w:val="22"/>
        </w:rPr>
        <w:t xml:space="preserve">of </w:t>
      </w:r>
      <w:r w:rsidR="008872C9" w:rsidRPr="002F552F">
        <w:rPr>
          <w:rFonts w:cs="Arial"/>
          <w:color w:val="000000" w:themeColor="text1"/>
          <w:sz w:val="22"/>
          <w:szCs w:val="22"/>
        </w:rPr>
        <w:t xml:space="preserve">environmental permits </w:t>
      </w:r>
      <w:r w:rsidR="002F406F" w:rsidRPr="002F552F">
        <w:rPr>
          <w:rFonts w:cs="Arial"/>
          <w:color w:val="000000" w:themeColor="text1"/>
          <w:sz w:val="22"/>
          <w:szCs w:val="22"/>
        </w:rPr>
        <w:fldChar w:fldCharType="begin"/>
      </w:r>
      <w:r w:rsidR="002F406F" w:rsidRPr="002F552F">
        <w:rPr>
          <w:rFonts w:cs="Arial"/>
          <w:color w:val="000000" w:themeColor="text1"/>
          <w:sz w:val="22"/>
          <w:szCs w:val="22"/>
        </w:rPr>
        <w:instrText xml:space="preserve"> MERGEFIELD FE_Permit_Number </w:instrText>
      </w:r>
      <w:r w:rsidR="002F406F" w:rsidRPr="002F552F">
        <w:rPr>
          <w:rFonts w:cs="Arial"/>
          <w:color w:val="000000" w:themeColor="text1"/>
          <w:sz w:val="22"/>
          <w:szCs w:val="22"/>
        </w:rPr>
        <w:fldChar w:fldCharType="separate"/>
      </w:r>
      <w:r w:rsidR="002F552F" w:rsidRPr="002F552F">
        <w:rPr>
          <w:rFonts w:cs="Arial"/>
          <w:noProof/>
          <w:color w:val="000000" w:themeColor="text1"/>
          <w:sz w:val="22"/>
          <w:szCs w:val="22"/>
        </w:rPr>
        <w:t>CG0139001</w:t>
      </w:r>
      <w:r w:rsidR="002F406F" w:rsidRPr="002F552F">
        <w:rPr>
          <w:rFonts w:cs="Arial"/>
          <w:color w:val="000000" w:themeColor="text1"/>
          <w:sz w:val="22"/>
          <w:szCs w:val="22"/>
        </w:rPr>
        <w:fldChar w:fldCharType="end"/>
      </w:r>
      <w:r w:rsidR="008872C9" w:rsidRPr="002F552F">
        <w:rPr>
          <w:rFonts w:cs="Arial"/>
          <w:color w:val="000000" w:themeColor="text1"/>
          <w:sz w:val="22"/>
          <w:szCs w:val="22"/>
        </w:rPr>
        <w:t xml:space="preserve"> and </w:t>
      </w:r>
      <w:r w:rsidR="002F406F" w:rsidRPr="002F552F">
        <w:rPr>
          <w:rFonts w:cs="Arial"/>
          <w:color w:val="000000" w:themeColor="text1"/>
          <w:sz w:val="22"/>
          <w:szCs w:val="22"/>
        </w:rPr>
        <w:fldChar w:fldCharType="begin"/>
      </w:r>
      <w:r w:rsidR="002F406F" w:rsidRPr="002F552F">
        <w:rPr>
          <w:rFonts w:cs="Arial"/>
          <w:color w:val="000000" w:themeColor="text1"/>
          <w:sz w:val="22"/>
          <w:szCs w:val="22"/>
        </w:rPr>
        <w:instrText xml:space="preserve"> MERGEFIELD Storm_Permit_Number </w:instrText>
      </w:r>
      <w:r w:rsidR="002F406F" w:rsidRPr="002F552F">
        <w:rPr>
          <w:rFonts w:cs="Arial"/>
          <w:color w:val="000000" w:themeColor="text1"/>
          <w:sz w:val="22"/>
          <w:szCs w:val="22"/>
        </w:rPr>
        <w:fldChar w:fldCharType="separate"/>
      </w:r>
      <w:r w:rsidR="002F552F" w:rsidRPr="002F552F">
        <w:rPr>
          <w:rFonts w:cs="Arial"/>
          <w:noProof/>
          <w:color w:val="000000" w:themeColor="text1"/>
          <w:sz w:val="22"/>
          <w:szCs w:val="22"/>
        </w:rPr>
        <w:t>CG0139002</w:t>
      </w:r>
      <w:r w:rsidR="002F406F" w:rsidRPr="002F552F">
        <w:rPr>
          <w:rFonts w:cs="Arial"/>
          <w:color w:val="000000" w:themeColor="text1"/>
          <w:sz w:val="22"/>
          <w:szCs w:val="22"/>
        </w:rPr>
        <w:fldChar w:fldCharType="end"/>
      </w:r>
      <w:r w:rsidR="008872C9" w:rsidRPr="002F552F">
        <w:rPr>
          <w:rFonts w:cs="Arial"/>
          <w:color w:val="000000" w:themeColor="text1"/>
          <w:sz w:val="22"/>
          <w:szCs w:val="22"/>
        </w:rPr>
        <w:t xml:space="preserve"> referred</w:t>
      </w:r>
      <w:r w:rsidR="008872C9" w:rsidRPr="008F36B8">
        <w:rPr>
          <w:rFonts w:cs="Arial"/>
          <w:sz w:val="22"/>
          <w:szCs w:val="22"/>
        </w:rPr>
        <w:t xml:space="preserve"> to in the status logs below and the replacement of those permits with a consolidated environmental permit.</w:t>
      </w:r>
    </w:p>
    <w:p w14:paraId="1F46873B" w14:textId="77777777" w:rsidR="008872C9" w:rsidRPr="008F36B8" w:rsidRDefault="008872C9" w:rsidP="00457B80">
      <w:pPr>
        <w:pStyle w:val="BodyText2"/>
        <w:tabs>
          <w:tab w:val="left" w:pos="-720"/>
          <w:tab w:val="left" w:pos="0"/>
          <w:tab w:val="left" w:pos="972"/>
        </w:tabs>
        <w:spacing w:line="270" w:lineRule="exact"/>
        <w:jc w:val="left"/>
        <w:rPr>
          <w:rFonts w:cs="Arial"/>
          <w:sz w:val="22"/>
          <w:szCs w:val="22"/>
        </w:rPr>
      </w:pPr>
    </w:p>
    <w:p w14:paraId="6FBE9515" w14:textId="1A88DEC8" w:rsidR="003C3C68" w:rsidRPr="002F552F" w:rsidRDefault="008872C9" w:rsidP="00457B80">
      <w:pPr>
        <w:spacing w:line="270" w:lineRule="exact"/>
        <w:rPr>
          <w:rStyle w:val="Pink"/>
          <w:rFonts w:ascii="Arial" w:hAnsi="Arial" w:cs="Arial"/>
          <w:color w:val="000000" w:themeColor="text1"/>
          <w:sz w:val="22"/>
          <w:szCs w:val="22"/>
        </w:rPr>
      </w:pPr>
      <w:r w:rsidRPr="008F36B8">
        <w:rPr>
          <w:rStyle w:val="Pink"/>
          <w:rFonts w:ascii="Arial" w:hAnsi="Arial" w:cs="Arial"/>
          <w:color w:val="auto"/>
          <w:sz w:val="22"/>
          <w:szCs w:val="22"/>
        </w:rPr>
        <w:t xml:space="preserve">This permit variation and consolidation is to reflect asset improvements that have been agreed between </w:t>
      </w:r>
      <w:r w:rsidR="000B57A2" w:rsidRPr="008F36B8">
        <w:rPr>
          <w:rStyle w:val="Pink"/>
          <w:rFonts w:ascii="Arial" w:hAnsi="Arial" w:cs="Arial"/>
          <w:color w:val="auto"/>
          <w:sz w:val="22"/>
          <w:szCs w:val="22"/>
        </w:rPr>
        <w:t>N</w:t>
      </w:r>
      <w:r w:rsidR="000B57A2" w:rsidRPr="002F552F">
        <w:rPr>
          <w:rStyle w:val="Pink"/>
          <w:rFonts w:ascii="Arial" w:hAnsi="Arial" w:cs="Arial"/>
          <w:color w:val="000000" w:themeColor="text1"/>
          <w:sz w:val="22"/>
          <w:szCs w:val="22"/>
        </w:rPr>
        <w:t>atural Resources Wales</w:t>
      </w:r>
      <w:r w:rsidRPr="002F552F">
        <w:rPr>
          <w:rStyle w:val="Pink"/>
          <w:rFonts w:ascii="Arial" w:hAnsi="Arial" w:cs="Arial"/>
          <w:color w:val="000000" w:themeColor="text1"/>
          <w:sz w:val="22"/>
          <w:szCs w:val="22"/>
        </w:rPr>
        <w:t xml:space="preserve"> and </w:t>
      </w:r>
      <w:r w:rsidR="000B57A2" w:rsidRPr="002F552F">
        <w:rPr>
          <w:rStyle w:val="Pink"/>
          <w:rFonts w:ascii="Arial" w:hAnsi="Arial" w:cs="Arial"/>
          <w:color w:val="000000" w:themeColor="text1"/>
          <w:sz w:val="22"/>
          <w:szCs w:val="22"/>
        </w:rPr>
        <w:t>Dŵr Cymru Cyfyngedig</w:t>
      </w:r>
      <w:r w:rsidRPr="002F552F">
        <w:rPr>
          <w:rStyle w:val="Pink"/>
          <w:rFonts w:ascii="Arial" w:hAnsi="Arial" w:cs="Arial"/>
          <w:color w:val="000000" w:themeColor="text1"/>
          <w:sz w:val="22"/>
          <w:szCs w:val="22"/>
        </w:rPr>
        <w:t xml:space="preserve"> as part of the National Environment Programme. This permit requires the operator to install MCERTS flow monitoring to record flow passed forward</w:t>
      </w:r>
      <w:r w:rsidR="002F552F" w:rsidRPr="002F552F">
        <w:rPr>
          <w:rStyle w:val="Pink"/>
          <w:rFonts w:ascii="Arial" w:hAnsi="Arial" w:cs="Arial"/>
          <w:color w:val="000000" w:themeColor="text1"/>
          <w:sz w:val="22"/>
          <w:szCs w:val="22"/>
        </w:rPr>
        <w:t xml:space="preserve">, </w:t>
      </w:r>
      <w:r w:rsidRPr="002F552F">
        <w:rPr>
          <w:rStyle w:val="Pink"/>
          <w:rFonts w:ascii="Arial" w:hAnsi="Arial" w:cs="Arial"/>
          <w:color w:val="000000" w:themeColor="text1"/>
          <w:sz w:val="22"/>
          <w:szCs w:val="22"/>
        </w:rPr>
        <w:t>discharge operation monitoring on the storm discharge</w:t>
      </w:r>
      <w:r w:rsidR="00B1095A" w:rsidRPr="002F552F">
        <w:rPr>
          <w:rStyle w:val="Pink"/>
          <w:rFonts w:ascii="Arial" w:hAnsi="Arial" w:cs="Arial"/>
          <w:color w:val="000000" w:themeColor="text1"/>
          <w:sz w:val="22"/>
          <w:szCs w:val="22"/>
        </w:rPr>
        <w:t>.</w:t>
      </w:r>
      <w:r w:rsidRPr="002F552F">
        <w:rPr>
          <w:rStyle w:val="Pink"/>
          <w:rFonts w:ascii="Arial" w:hAnsi="Arial" w:cs="Arial"/>
          <w:color w:val="000000" w:themeColor="text1"/>
          <w:sz w:val="22"/>
          <w:szCs w:val="22"/>
        </w:rPr>
        <w:t xml:space="preserve"> </w:t>
      </w:r>
      <w:r w:rsidR="00C7451A" w:rsidRPr="002F552F">
        <w:rPr>
          <w:rStyle w:val="Pink"/>
          <w:rFonts w:ascii="Arial" w:hAnsi="Arial" w:cs="Arial"/>
          <w:color w:val="000000" w:themeColor="text1"/>
          <w:sz w:val="22"/>
          <w:szCs w:val="22"/>
        </w:rPr>
        <w:t xml:space="preserve">Compliance assessment against flow passed forward and overflow operation </w:t>
      </w:r>
      <w:r w:rsidR="00650A12" w:rsidRPr="002F552F">
        <w:rPr>
          <w:rStyle w:val="Pink"/>
          <w:rFonts w:ascii="Arial" w:hAnsi="Arial" w:cs="Arial"/>
          <w:color w:val="000000" w:themeColor="text1"/>
          <w:sz w:val="22"/>
          <w:szCs w:val="22"/>
        </w:rPr>
        <w:t>w</w:t>
      </w:r>
      <w:r w:rsidR="00C7451A" w:rsidRPr="002F552F">
        <w:rPr>
          <w:rStyle w:val="Pink"/>
          <w:rFonts w:ascii="Arial" w:hAnsi="Arial" w:cs="Arial"/>
          <w:color w:val="000000" w:themeColor="text1"/>
          <w:sz w:val="22"/>
          <w:szCs w:val="22"/>
        </w:rPr>
        <w:t>ill be carried out for the first full calendar year after both monitors have been installed</w:t>
      </w:r>
      <w:r w:rsidR="00B33EE3" w:rsidRPr="002F552F">
        <w:rPr>
          <w:rStyle w:val="Pink"/>
          <w:rFonts w:ascii="Arial" w:hAnsi="Arial" w:cs="Arial"/>
          <w:color w:val="000000" w:themeColor="text1"/>
          <w:sz w:val="22"/>
          <w:szCs w:val="22"/>
        </w:rPr>
        <w:t>.</w:t>
      </w:r>
    </w:p>
    <w:p w14:paraId="1496B954" w14:textId="75509398" w:rsidR="00141CCB" w:rsidRPr="008F36B8" w:rsidRDefault="00141CCB" w:rsidP="00457B80">
      <w:pPr>
        <w:spacing w:line="270" w:lineRule="exact"/>
        <w:rPr>
          <w:rStyle w:val="Pink"/>
          <w:rFonts w:ascii="Arial" w:hAnsi="Arial" w:cs="Arial"/>
          <w:color w:val="auto"/>
          <w:sz w:val="22"/>
          <w:szCs w:val="22"/>
        </w:rPr>
      </w:pPr>
    </w:p>
    <w:p w14:paraId="16829E9E" w14:textId="77777777" w:rsidR="009D5F6A" w:rsidRPr="008F36B8" w:rsidRDefault="00A467B6" w:rsidP="00167FFA">
      <w:pPr>
        <w:pStyle w:val="Draftingnote"/>
        <w:spacing w:before="0"/>
        <w:rPr>
          <w:rFonts w:cs="Arial"/>
          <w:i w:val="0"/>
          <w:color w:val="000000"/>
          <w:sz w:val="22"/>
          <w:szCs w:val="22"/>
        </w:rPr>
      </w:pPr>
      <w:r w:rsidRPr="008F36B8">
        <w:rPr>
          <w:rFonts w:cs="Arial"/>
          <w:i w:val="0"/>
          <w:color w:val="000000"/>
          <w:sz w:val="22"/>
          <w:szCs w:val="22"/>
        </w:rPr>
        <w:t xml:space="preserve">The </w:t>
      </w:r>
      <w:r w:rsidR="00452DD5" w:rsidRPr="008F36B8">
        <w:rPr>
          <w:rFonts w:cs="Arial"/>
          <w:i w:val="0"/>
          <w:color w:val="000000"/>
          <w:sz w:val="22"/>
          <w:szCs w:val="22"/>
        </w:rPr>
        <w:t>s</w:t>
      </w:r>
      <w:r w:rsidRPr="008F36B8">
        <w:rPr>
          <w:rFonts w:cs="Arial"/>
          <w:i w:val="0"/>
          <w:color w:val="000000"/>
          <w:sz w:val="22"/>
          <w:szCs w:val="22"/>
        </w:rPr>
        <w:t>chedules specify the changes made to the</w:t>
      </w:r>
      <w:r w:rsidR="00952C06" w:rsidRPr="008F36B8">
        <w:rPr>
          <w:rFonts w:cs="Arial"/>
          <w:i w:val="0"/>
          <w:color w:val="000000"/>
          <w:sz w:val="22"/>
          <w:szCs w:val="22"/>
        </w:rPr>
        <w:t xml:space="preserve"> </w:t>
      </w:r>
      <w:r w:rsidR="0090270F" w:rsidRPr="008F36B8">
        <w:rPr>
          <w:rFonts w:cs="Arial"/>
          <w:i w:val="0"/>
          <w:color w:val="000000"/>
          <w:sz w:val="22"/>
          <w:szCs w:val="22"/>
        </w:rPr>
        <w:t>permit.</w:t>
      </w:r>
    </w:p>
    <w:p w14:paraId="2C0BC634" w14:textId="77777777" w:rsidR="007D7E5A" w:rsidRPr="008F36B8" w:rsidRDefault="007D7E5A" w:rsidP="00167FFA">
      <w:pPr>
        <w:pStyle w:val="Draftingnote"/>
        <w:spacing w:before="0"/>
        <w:rPr>
          <w:rFonts w:cs="Arial"/>
          <w:i w:val="0"/>
          <w:color w:val="000000"/>
          <w:sz w:val="22"/>
          <w:szCs w:val="22"/>
        </w:rPr>
      </w:pPr>
    </w:p>
    <w:p w14:paraId="5ABF7236" w14:textId="26A51A53" w:rsidR="00E84C8B" w:rsidRPr="008F36B8" w:rsidRDefault="00E84C8B" w:rsidP="00167FFA">
      <w:pPr>
        <w:pStyle w:val="BodyText2"/>
        <w:spacing w:line="270" w:lineRule="exact"/>
        <w:jc w:val="left"/>
        <w:rPr>
          <w:color w:val="FF00FF"/>
          <w:sz w:val="22"/>
          <w:szCs w:val="22"/>
        </w:rPr>
      </w:pPr>
      <w:r w:rsidRPr="008F36B8">
        <w:rPr>
          <w:sz w:val="22"/>
          <w:szCs w:val="22"/>
        </w:rPr>
        <w:t>The status log of a permit sets out the permitting history, including any changes to the permit reference number.</w:t>
      </w:r>
      <w:r w:rsidR="0013782D" w:rsidRPr="008F36B8">
        <w:rPr>
          <w:sz w:val="22"/>
          <w:szCs w:val="22"/>
        </w:rPr>
        <w:t xml:space="preserve"> </w:t>
      </w:r>
      <w:r w:rsidR="00837B7B" w:rsidRPr="008F36B8">
        <w:rPr>
          <w:sz w:val="22"/>
          <w:szCs w:val="22"/>
        </w:rPr>
        <w:t>It is not backdated before 6</w:t>
      </w:r>
      <w:r w:rsidR="00D16230" w:rsidRPr="00D16230">
        <w:rPr>
          <w:sz w:val="22"/>
          <w:szCs w:val="22"/>
          <w:vertAlign w:val="superscript"/>
        </w:rPr>
        <w:t>th</w:t>
      </w:r>
      <w:r w:rsidR="00D16230">
        <w:rPr>
          <w:sz w:val="22"/>
          <w:szCs w:val="22"/>
        </w:rPr>
        <w:t xml:space="preserve"> </w:t>
      </w:r>
      <w:r w:rsidR="00837B7B" w:rsidRPr="008F36B8">
        <w:rPr>
          <w:sz w:val="22"/>
          <w:szCs w:val="22"/>
        </w:rPr>
        <w:t>April 2010.</w:t>
      </w:r>
    </w:p>
    <w:p w14:paraId="7D8D59BB" w14:textId="77777777" w:rsidR="007D7E5A" w:rsidRPr="008F36B8" w:rsidRDefault="007D7E5A" w:rsidP="00167FFA">
      <w:pPr>
        <w:pStyle w:val="BodyText2"/>
        <w:spacing w:line="270" w:lineRule="exact"/>
        <w:jc w:val="left"/>
        <w:rPr>
          <w:color w:val="FF00FF"/>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60"/>
        <w:gridCol w:w="1593"/>
        <w:gridCol w:w="3793"/>
      </w:tblGrid>
      <w:tr w:rsidR="00A40593" w:rsidRPr="008F36B8" w14:paraId="634E3953" w14:textId="77777777" w:rsidTr="00211A39">
        <w:trPr>
          <w:cantSplit/>
        </w:trPr>
        <w:tc>
          <w:tcPr>
            <w:tcW w:w="8046" w:type="dxa"/>
            <w:gridSpan w:val="3"/>
            <w:tcBorders>
              <w:top w:val="nil"/>
              <w:left w:val="nil"/>
              <w:right w:val="nil"/>
            </w:tcBorders>
            <w:shd w:val="clear" w:color="auto" w:fill="000000"/>
          </w:tcPr>
          <w:p w14:paraId="32B84C27" w14:textId="4519B73C" w:rsidR="00A40593" w:rsidRPr="008F36B8" w:rsidRDefault="00E1303A" w:rsidP="00E1303A">
            <w:pPr>
              <w:pStyle w:val="Tabletitle"/>
              <w:spacing w:before="40" w:after="40" w:line="270" w:lineRule="exact"/>
              <w:rPr>
                <w:rFonts w:ascii="Arial" w:hAnsi="Arial" w:cs="Arial"/>
                <w:color w:val="FFFFFF"/>
                <w:sz w:val="22"/>
                <w:szCs w:val="22"/>
              </w:rPr>
            </w:pPr>
            <w:r w:rsidRPr="008F36B8">
              <w:rPr>
                <w:rFonts w:ascii="Arial" w:hAnsi="Arial" w:cs="Arial"/>
                <w:color w:val="FFFFFF"/>
                <w:sz w:val="22"/>
                <w:szCs w:val="22"/>
              </w:rPr>
              <w:t xml:space="preserve">Status log of permit A: </w:t>
            </w:r>
            <w:r w:rsidR="002F406F">
              <w:rPr>
                <w:rFonts w:ascii="Arial" w:hAnsi="Arial" w:cs="Arial"/>
                <w:color w:val="FFFFFF"/>
                <w:sz w:val="22"/>
                <w:szCs w:val="22"/>
              </w:rPr>
              <w:fldChar w:fldCharType="begin"/>
            </w:r>
            <w:r w:rsidR="002F406F">
              <w:rPr>
                <w:rFonts w:ascii="Arial" w:hAnsi="Arial" w:cs="Arial"/>
                <w:color w:val="FFFFFF"/>
                <w:sz w:val="22"/>
                <w:szCs w:val="22"/>
              </w:rPr>
              <w:instrText xml:space="preserve"> MERGEFIELD FE_Permit_Number </w:instrText>
            </w:r>
            <w:r w:rsidR="002F406F">
              <w:rPr>
                <w:rFonts w:ascii="Arial" w:hAnsi="Arial" w:cs="Arial"/>
                <w:color w:val="FFFFFF"/>
                <w:sz w:val="22"/>
                <w:szCs w:val="22"/>
              </w:rPr>
              <w:fldChar w:fldCharType="separate"/>
            </w:r>
            <w:r w:rsidR="002F552F">
              <w:rPr>
                <w:rFonts w:ascii="Arial" w:hAnsi="Arial" w:cs="Arial"/>
                <w:noProof/>
                <w:color w:val="FFFFFF"/>
                <w:sz w:val="22"/>
                <w:szCs w:val="22"/>
              </w:rPr>
              <w:t>CG0139001</w:t>
            </w:r>
            <w:r w:rsidR="002F406F">
              <w:rPr>
                <w:rFonts w:ascii="Arial" w:hAnsi="Arial" w:cs="Arial"/>
                <w:color w:val="FFFFFF"/>
                <w:sz w:val="22"/>
                <w:szCs w:val="22"/>
              </w:rPr>
              <w:fldChar w:fldCharType="end"/>
            </w:r>
          </w:p>
        </w:tc>
      </w:tr>
      <w:tr w:rsidR="00A40593" w:rsidRPr="008F36B8" w14:paraId="007C9A7E" w14:textId="77777777" w:rsidTr="00211A39">
        <w:tc>
          <w:tcPr>
            <w:tcW w:w="2660" w:type="dxa"/>
            <w:tcBorders>
              <w:left w:val="nil"/>
              <w:right w:val="nil"/>
            </w:tcBorders>
          </w:tcPr>
          <w:p w14:paraId="4AFA1818"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De</w:t>
            </w:r>
            <w:r w:rsidR="0041050D" w:rsidRPr="008F36B8">
              <w:rPr>
                <w:rFonts w:ascii="Arial" w:hAnsi="Arial" w:cs="Arial"/>
                <w:sz w:val="22"/>
                <w:szCs w:val="22"/>
              </w:rPr>
              <w:t>scription</w:t>
            </w:r>
          </w:p>
        </w:tc>
        <w:tc>
          <w:tcPr>
            <w:tcW w:w="1593" w:type="dxa"/>
            <w:tcBorders>
              <w:left w:val="nil"/>
              <w:right w:val="nil"/>
            </w:tcBorders>
          </w:tcPr>
          <w:p w14:paraId="777B1C9E"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Date</w:t>
            </w:r>
          </w:p>
        </w:tc>
        <w:tc>
          <w:tcPr>
            <w:tcW w:w="3793" w:type="dxa"/>
            <w:tcBorders>
              <w:left w:val="nil"/>
              <w:right w:val="nil"/>
            </w:tcBorders>
          </w:tcPr>
          <w:p w14:paraId="4905D9AD"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Comments</w:t>
            </w:r>
          </w:p>
        </w:tc>
      </w:tr>
      <w:tr w:rsidR="0041030E" w:rsidRPr="008F36B8" w14:paraId="64AE5942" w14:textId="77777777" w:rsidTr="00A47D1E">
        <w:trPr>
          <w:trHeight w:val="438"/>
        </w:trPr>
        <w:tc>
          <w:tcPr>
            <w:tcW w:w="2660" w:type="dxa"/>
            <w:vMerge w:val="restart"/>
            <w:tcBorders>
              <w:left w:val="nil"/>
              <w:right w:val="nil"/>
            </w:tcBorders>
          </w:tcPr>
          <w:p w14:paraId="295CA5C8" w14:textId="244E6D9B" w:rsidR="0041030E" w:rsidRPr="00A47D1E" w:rsidRDefault="0041030E" w:rsidP="00D5101A">
            <w:pPr>
              <w:pStyle w:val="Tablebody"/>
              <w:spacing w:before="40" w:after="40" w:line="270" w:lineRule="exact"/>
              <w:rPr>
                <w:rFonts w:ascii="Arial" w:hAnsi="Arial" w:cs="Arial"/>
                <w:color w:val="000000" w:themeColor="text1"/>
                <w:sz w:val="22"/>
                <w:szCs w:val="22"/>
              </w:rPr>
            </w:pPr>
            <w:r w:rsidRPr="00A47D1E">
              <w:rPr>
                <w:rFonts w:ascii="Arial" w:hAnsi="Arial" w:cs="Arial"/>
                <w:color w:val="000000" w:themeColor="text1"/>
                <w:sz w:val="22"/>
                <w:szCs w:val="22"/>
              </w:rPr>
              <w:t xml:space="preserve">Regulator-initiated variation </w:t>
            </w:r>
            <w:r w:rsidRPr="00A47D1E">
              <w:rPr>
                <w:rFonts w:ascii="Arial" w:hAnsi="Arial" w:cs="Arial"/>
                <w:color w:val="000000" w:themeColor="text1"/>
                <w:sz w:val="22"/>
                <w:szCs w:val="22"/>
              </w:rPr>
              <w:fldChar w:fldCharType="begin"/>
            </w:r>
            <w:r w:rsidRPr="00A47D1E">
              <w:rPr>
                <w:rFonts w:ascii="Arial" w:hAnsi="Arial" w:cs="Arial"/>
                <w:color w:val="000000" w:themeColor="text1"/>
                <w:sz w:val="22"/>
                <w:szCs w:val="22"/>
              </w:rPr>
              <w:instrText xml:space="preserve"> MERGEFIELD PAN </w:instrText>
            </w:r>
            <w:r w:rsidRPr="00A47D1E">
              <w:rPr>
                <w:rFonts w:ascii="Arial" w:hAnsi="Arial" w:cs="Arial"/>
                <w:color w:val="000000" w:themeColor="text1"/>
                <w:sz w:val="22"/>
                <w:szCs w:val="22"/>
              </w:rPr>
              <w:fldChar w:fldCharType="separate"/>
            </w:r>
            <w:r w:rsidR="002F552F" w:rsidRPr="00A47D1E">
              <w:rPr>
                <w:rFonts w:ascii="Arial" w:hAnsi="Arial" w:cs="Arial"/>
                <w:noProof/>
                <w:color w:val="000000" w:themeColor="text1"/>
                <w:sz w:val="22"/>
                <w:szCs w:val="22"/>
              </w:rPr>
              <w:t>PAN-021132</w:t>
            </w:r>
            <w:r w:rsidRPr="00A47D1E">
              <w:rPr>
                <w:rFonts w:ascii="Arial" w:hAnsi="Arial" w:cs="Arial"/>
                <w:color w:val="000000" w:themeColor="text1"/>
                <w:sz w:val="22"/>
                <w:szCs w:val="22"/>
              </w:rPr>
              <w:fldChar w:fldCharType="end"/>
            </w:r>
          </w:p>
        </w:tc>
        <w:tc>
          <w:tcPr>
            <w:tcW w:w="1593" w:type="dxa"/>
            <w:tcBorders>
              <w:left w:val="nil"/>
              <w:right w:val="nil"/>
            </w:tcBorders>
          </w:tcPr>
          <w:p w14:paraId="4D15B714" w14:textId="2E8101C3" w:rsidR="0041030E" w:rsidRPr="00A47D1E" w:rsidRDefault="002F552F" w:rsidP="00D5101A">
            <w:pPr>
              <w:pStyle w:val="Tablebody"/>
              <w:spacing w:before="40" w:after="40" w:line="270" w:lineRule="exact"/>
              <w:rPr>
                <w:rFonts w:ascii="Arial" w:hAnsi="Arial" w:cs="Arial"/>
                <w:color w:val="000000" w:themeColor="text1"/>
                <w:sz w:val="22"/>
                <w:szCs w:val="22"/>
              </w:rPr>
            </w:pPr>
            <w:r w:rsidRPr="00A47D1E">
              <w:rPr>
                <w:rFonts w:ascii="Arial" w:hAnsi="Arial" w:cs="Arial"/>
                <w:color w:val="000000" w:themeColor="text1"/>
                <w:sz w:val="22"/>
                <w:szCs w:val="22"/>
              </w:rPr>
              <w:t>09/03/2023</w:t>
            </w:r>
          </w:p>
        </w:tc>
        <w:tc>
          <w:tcPr>
            <w:tcW w:w="3793" w:type="dxa"/>
            <w:tcBorders>
              <w:left w:val="nil"/>
              <w:right w:val="nil"/>
            </w:tcBorders>
          </w:tcPr>
          <w:p w14:paraId="551D6B68" w14:textId="2AA32A08" w:rsidR="0041030E" w:rsidRPr="008F36B8" w:rsidRDefault="00C257D3" w:rsidP="00D5101A">
            <w:pPr>
              <w:pStyle w:val="Tablebody"/>
              <w:spacing w:before="40" w:after="40" w:line="270" w:lineRule="exact"/>
              <w:rPr>
                <w:rFonts w:ascii="Arial" w:hAnsi="Arial" w:cs="Arial"/>
                <w:color w:val="auto"/>
                <w:sz w:val="22"/>
                <w:szCs w:val="22"/>
              </w:rPr>
            </w:pPr>
            <w:r w:rsidRPr="00C257D3">
              <w:rPr>
                <w:rFonts w:ascii="Arial" w:hAnsi="Arial" w:cs="Arial"/>
                <w:color w:val="auto"/>
                <w:sz w:val="22"/>
                <w:szCs w:val="22"/>
              </w:rPr>
              <w:t>AMP</w:t>
            </w:r>
            <w:r>
              <w:rPr>
                <w:rFonts w:ascii="Arial" w:hAnsi="Arial" w:cs="Arial"/>
                <w:color w:val="auto"/>
                <w:sz w:val="22"/>
                <w:szCs w:val="22"/>
              </w:rPr>
              <w:t>6</w:t>
            </w:r>
            <w:r w:rsidRPr="00C257D3">
              <w:rPr>
                <w:rFonts w:ascii="Arial" w:hAnsi="Arial" w:cs="Arial"/>
                <w:color w:val="auto"/>
                <w:sz w:val="22"/>
                <w:szCs w:val="22"/>
              </w:rPr>
              <w:t xml:space="preserve"> programme EDM variation</w:t>
            </w:r>
            <w:r w:rsidR="00A47D1E">
              <w:rPr>
                <w:rFonts w:ascii="Arial" w:hAnsi="Arial" w:cs="Arial"/>
                <w:color w:val="auto"/>
                <w:sz w:val="22"/>
                <w:szCs w:val="22"/>
              </w:rPr>
              <w:t xml:space="preserve"> on storm permit CG</w:t>
            </w:r>
            <w:r w:rsidR="00A35DE0">
              <w:rPr>
                <w:rFonts w:ascii="Arial" w:hAnsi="Arial" w:cs="Arial"/>
                <w:color w:val="auto"/>
                <w:sz w:val="22"/>
                <w:szCs w:val="22"/>
              </w:rPr>
              <w:t>0</w:t>
            </w:r>
            <w:r w:rsidR="00A47D1E">
              <w:rPr>
                <w:rFonts w:ascii="Arial" w:hAnsi="Arial" w:cs="Arial"/>
                <w:color w:val="auto"/>
                <w:sz w:val="22"/>
                <w:szCs w:val="22"/>
              </w:rPr>
              <w:t>13</w:t>
            </w:r>
            <w:r w:rsidR="00F66271">
              <w:rPr>
                <w:rFonts w:ascii="Arial" w:hAnsi="Arial" w:cs="Arial"/>
                <w:color w:val="auto"/>
                <w:sz w:val="22"/>
                <w:szCs w:val="22"/>
              </w:rPr>
              <w:t>9002</w:t>
            </w:r>
            <w:r>
              <w:rPr>
                <w:rFonts w:ascii="Arial" w:hAnsi="Arial" w:cs="Arial"/>
                <w:color w:val="auto"/>
                <w:sz w:val="22"/>
                <w:szCs w:val="22"/>
              </w:rPr>
              <w:t>.</w:t>
            </w:r>
          </w:p>
        </w:tc>
      </w:tr>
      <w:tr w:rsidR="0041030E" w:rsidRPr="008F36B8" w14:paraId="3C8A9E78" w14:textId="77777777" w:rsidTr="00A47D1E">
        <w:trPr>
          <w:trHeight w:val="1124"/>
        </w:trPr>
        <w:tc>
          <w:tcPr>
            <w:tcW w:w="2660" w:type="dxa"/>
            <w:vMerge/>
            <w:tcBorders>
              <w:left w:val="nil"/>
              <w:right w:val="nil"/>
            </w:tcBorders>
          </w:tcPr>
          <w:p w14:paraId="15E24E9F" w14:textId="77777777" w:rsidR="0041030E" w:rsidRPr="00A47D1E" w:rsidRDefault="0041030E" w:rsidP="0041030E">
            <w:pPr>
              <w:pStyle w:val="Tablebody"/>
              <w:spacing w:before="40" w:after="40" w:line="270" w:lineRule="exact"/>
              <w:rPr>
                <w:rFonts w:ascii="Arial" w:hAnsi="Arial" w:cs="Arial"/>
                <w:color w:val="000000" w:themeColor="text1"/>
                <w:sz w:val="22"/>
                <w:szCs w:val="22"/>
              </w:rPr>
            </w:pPr>
          </w:p>
        </w:tc>
        <w:tc>
          <w:tcPr>
            <w:tcW w:w="1593" w:type="dxa"/>
            <w:tcBorders>
              <w:left w:val="nil"/>
              <w:right w:val="nil"/>
            </w:tcBorders>
          </w:tcPr>
          <w:p w14:paraId="25EEF61E" w14:textId="7A6BCDCD" w:rsidR="0041030E" w:rsidRPr="00A47D1E" w:rsidRDefault="00A47D1E" w:rsidP="0041030E">
            <w:pPr>
              <w:pStyle w:val="Tablebody"/>
              <w:spacing w:before="40" w:after="40" w:line="270" w:lineRule="exact"/>
              <w:rPr>
                <w:rFonts w:ascii="Arial" w:hAnsi="Arial" w:cs="Arial"/>
                <w:color w:val="000000" w:themeColor="text1"/>
                <w:sz w:val="22"/>
                <w:szCs w:val="22"/>
              </w:rPr>
            </w:pPr>
            <w:r w:rsidRPr="00A47D1E">
              <w:rPr>
                <w:rFonts w:ascii="Arial" w:hAnsi="Arial" w:cs="Arial"/>
                <w:color w:val="000000" w:themeColor="text1"/>
                <w:sz w:val="22"/>
                <w:szCs w:val="22"/>
              </w:rPr>
              <w:t>05/06/2024</w:t>
            </w:r>
          </w:p>
        </w:tc>
        <w:tc>
          <w:tcPr>
            <w:tcW w:w="3793" w:type="dxa"/>
            <w:tcBorders>
              <w:left w:val="nil"/>
              <w:right w:val="nil"/>
            </w:tcBorders>
          </w:tcPr>
          <w:p w14:paraId="5B6493E5" w14:textId="7E4DF204" w:rsidR="007C25B1" w:rsidRPr="008F36B8" w:rsidRDefault="002F552F" w:rsidP="0041030E">
            <w:pPr>
              <w:pStyle w:val="Tablebody"/>
              <w:spacing w:before="40" w:after="40" w:line="270" w:lineRule="exact"/>
              <w:rPr>
                <w:rFonts w:ascii="Arial" w:hAnsi="Arial" w:cs="Arial"/>
                <w:color w:val="auto"/>
                <w:sz w:val="22"/>
                <w:szCs w:val="22"/>
              </w:rPr>
            </w:pPr>
            <w:r w:rsidRPr="008F36B8">
              <w:rPr>
                <w:rFonts w:ascii="Arial" w:hAnsi="Arial" w:cs="Arial"/>
                <w:color w:val="auto"/>
                <w:sz w:val="22"/>
                <w:szCs w:val="22"/>
              </w:rPr>
              <w:t>Variation of permit initiated under PR19 review programme to incorporate improvements to be delivered under AMP7.</w:t>
            </w:r>
          </w:p>
        </w:tc>
      </w:tr>
      <w:tr w:rsidR="0041030E" w:rsidRPr="008F36B8" w14:paraId="2CDBEDE8" w14:textId="77777777" w:rsidTr="00211A39">
        <w:tc>
          <w:tcPr>
            <w:tcW w:w="2660" w:type="dxa"/>
            <w:tcBorders>
              <w:left w:val="nil"/>
              <w:right w:val="nil"/>
            </w:tcBorders>
          </w:tcPr>
          <w:p w14:paraId="0FA32913" w14:textId="78EAAA9F" w:rsidR="0041030E" w:rsidRPr="00A47D1E" w:rsidRDefault="0041030E" w:rsidP="0041030E">
            <w:pPr>
              <w:pStyle w:val="Tablebody"/>
              <w:spacing w:before="40" w:after="40" w:line="270" w:lineRule="exact"/>
              <w:rPr>
                <w:rFonts w:ascii="Arial" w:hAnsi="Arial" w:cs="Arial"/>
                <w:color w:val="000000" w:themeColor="text1"/>
                <w:sz w:val="22"/>
                <w:szCs w:val="22"/>
              </w:rPr>
            </w:pPr>
            <w:r w:rsidRPr="00A47D1E">
              <w:rPr>
                <w:rFonts w:ascii="Arial" w:hAnsi="Arial" w:cs="Arial"/>
                <w:color w:val="000000" w:themeColor="text1"/>
                <w:sz w:val="22"/>
                <w:szCs w:val="22"/>
              </w:rPr>
              <w:t xml:space="preserve">Variation determined </w:t>
            </w:r>
            <w:r w:rsidRPr="00A47D1E">
              <w:rPr>
                <w:rFonts w:ascii="Arial" w:hAnsi="Arial" w:cs="Arial"/>
                <w:color w:val="000000" w:themeColor="text1"/>
                <w:sz w:val="22"/>
                <w:szCs w:val="22"/>
              </w:rPr>
              <w:fldChar w:fldCharType="begin"/>
            </w:r>
            <w:r w:rsidRPr="00A47D1E">
              <w:rPr>
                <w:rFonts w:ascii="Arial" w:hAnsi="Arial" w:cs="Arial"/>
                <w:color w:val="000000" w:themeColor="text1"/>
                <w:sz w:val="22"/>
                <w:szCs w:val="22"/>
              </w:rPr>
              <w:instrText xml:space="preserve"> MERGEFIELD FE_Permit_Number </w:instrText>
            </w:r>
            <w:r w:rsidRPr="00A47D1E">
              <w:rPr>
                <w:rFonts w:ascii="Arial" w:hAnsi="Arial" w:cs="Arial"/>
                <w:color w:val="000000" w:themeColor="text1"/>
                <w:sz w:val="22"/>
                <w:szCs w:val="22"/>
              </w:rPr>
              <w:fldChar w:fldCharType="separate"/>
            </w:r>
            <w:r w:rsidR="002F552F" w:rsidRPr="00A47D1E">
              <w:rPr>
                <w:rFonts w:ascii="Arial" w:hAnsi="Arial" w:cs="Arial"/>
                <w:noProof/>
                <w:color w:val="000000" w:themeColor="text1"/>
                <w:sz w:val="22"/>
                <w:szCs w:val="22"/>
              </w:rPr>
              <w:t>CG0139001</w:t>
            </w:r>
            <w:r w:rsidRPr="00A47D1E">
              <w:rPr>
                <w:rFonts w:ascii="Arial" w:hAnsi="Arial" w:cs="Arial"/>
                <w:color w:val="000000" w:themeColor="text1"/>
                <w:sz w:val="22"/>
                <w:szCs w:val="22"/>
              </w:rPr>
              <w:fldChar w:fldCharType="end"/>
            </w:r>
            <w:r w:rsidRPr="00A47D1E">
              <w:rPr>
                <w:rFonts w:ascii="Arial" w:hAnsi="Arial" w:cs="Arial"/>
                <w:color w:val="000000" w:themeColor="text1"/>
                <w:sz w:val="22"/>
                <w:szCs w:val="22"/>
              </w:rPr>
              <w:t xml:space="preserve"> </w:t>
            </w:r>
          </w:p>
        </w:tc>
        <w:tc>
          <w:tcPr>
            <w:tcW w:w="1593" w:type="dxa"/>
            <w:tcBorders>
              <w:left w:val="nil"/>
              <w:right w:val="nil"/>
            </w:tcBorders>
          </w:tcPr>
          <w:p w14:paraId="016B6731" w14:textId="3232FE52" w:rsidR="0041030E" w:rsidRPr="008F36B8" w:rsidRDefault="00E257B7" w:rsidP="0041030E">
            <w:pPr>
              <w:pStyle w:val="Tablebody"/>
              <w:spacing w:before="40" w:after="40" w:line="270" w:lineRule="exact"/>
              <w:rPr>
                <w:rFonts w:ascii="Arial" w:hAnsi="Arial" w:cs="Arial"/>
                <w:color w:val="FF0000"/>
                <w:sz w:val="22"/>
                <w:szCs w:val="22"/>
              </w:rPr>
            </w:pPr>
            <w:r w:rsidRPr="00E257B7">
              <w:rPr>
                <w:rFonts w:ascii="Arial" w:hAnsi="Arial" w:cs="Arial"/>
                <w:color w:val="000000" w:themeColor="text1"/>
                <w:sz w:val="22"/>
                <w:szCs w:val="22"/>
              </w:rPr>
              <w:t>14/08/2024</w:t>
            </w:r>
          </w:p>
        </w:tc>
        <w:tc>
          <w:tcPr>
            <w:tcW w:w="3793" w:type="dxa"/>
            <w:tcBorders>
              <w:left w:val="nil"/>
              <w:right w:val="nil"/>
            </w:tcBorders>
          </w:tcPr>
          <w:p w14:paraId="10627980" w14:textId="35457B13" w:rsidR="0041030E" w:rsidRPr="008F36B8" w:rsidRDefault="0041030E" w:rsidP="0041030E">
            <w:pPr>
              <w:pStyle w:val="Tablebody"/>
              <w:spacing w:before="40" w:after="40" w:line="270" w:lineRule="exact"/>
              <w:rPr>
                <w:rFonts w:ascii="Arial" w:hAnsi="Arial" w:cs="Arial"/>
                <w:color w:val="auto"/>
                <w:sz w:val="22"/>
                <w:szCs w:val="22"/>
              </w:rPr>
            </w:pPr>
            <w:r w:rsidRPr="008F36B8">
              <w:rPr>
                <w:rFonts w:ascii="Arial" w:hAnsi="Arial" w:cs="Arial"/>
                <w:color w:val="auto"/>
                <w:sz w:val="22"/>
                <w:szCs w:val="22"/>
              </w:rPr>
              <w:t>Varied and consolidated permit issue</w:t>
            </w:r>
            <w:r w:rsidRPr="00A47D1E">
              <w:rPr>
                <w:rFonts w:ascii="Arial" w:hAnsi="Arial" w:cs="Arial"/>
                <w:color w:val="000000" w:themeColor="text1"/>
                <w:sz w:val="22"/>
                <w:szCs w:val="22"/>
              </w:rPr>
              <w:t>d</w:t>
            </w:r>
            <w:r w:rsidR="00A47D1E" w:rsidRPr="00A47D1E">
              <w:rPr>
                <w:rFonts w:ascii="Arial" w:hAnsi="Arial" w:cs="Arial"/>
                <w:color w:val="000000" w:themeColor="text1"/>
                <w:sz w:val="22"/>
                <w:szCs w:val="22"/>
              </w:rPr>
              <w:t xml:space="preserve"> </w:t>
            </w:r>
            <w:r w:rsidRPr="00A47D1E">
              <w:rPr>
                <w:rFonts w:ascii="Arial" w:hAnsi="Arial" w:cs="Arial"/>
                <w:color w:val="000000" w:themeColor="text1"/>
                <w:sz w:val="22"/>
                <w:szCs w:val="22"/>
              </w:rPr>
              <w:t>in modern condition format to Dŵr Cymru Cyfyngedig.</w:t>
            </w:r>
          </w:p>
        </w:tc>
      </w:tr>
    </w:tbl>
    <w:p w14:paraId="0C42AA6C" w14:textId="77777777" w:rsidR="00B23168" w:rsidRPr="008F36B8" w:rsidRDefault="00B23168" w:rsidP="00167FFA">
      <w:pPr>
        <w:pStyle w:val="Draftingnote"/>
        <w:spacing w:before="0"/>
        <w:rPr>
          <w:i w:val="0"/>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94"/>
        <w:gridCol w:w="1559"/>
        <w:gridCol w:w="3793"/>
      </w:tblGrid>
      <w:tr w:rsidR="00E1303A" w:rsidRPr="008F36B8" w14:paraId="6EEA1ABE" w14:textId="77777777" w:rsidTr="00211A39">
        <w:trPr>
          <w:cantSplit/>
        </w:trPr>
        <w:tc>
          <w:tcPr>
            <w:tcW w:w="8046" w:type="dxa"/>
            <w:gridSpan w:val="3"/>
            <w:tcBorders>
              <w:top w:val="nil"/>
              <w:left w:val="nil"/>
              <w:right w:val="nil"/>
            </w:tcBorders>
            <w:shd w:val="clear" w:color="auto" w:fill="000000"/>
          </w:tcPr>
          <w:p w14:paraId="7490B7DA" w14:textId="6C7FD544" w:rsidR="00E1303A" w:rsidRPr="008F36B8" w:rsidRDefault="00E1303A" w:rsidP="00A83F3D">
            <w:pPr>
              <w:pStyle w:val="Tabletitle"/>
              <w:spacing w:before="40" w:after="40" w:line="276" w:lineRule="auto"/>
              <w:rPr>
                <w:rFonts w:ascii="Arial" w:hAnsi="Arial" w:cs="Arial"/>
                <w:color w:val="FFFFFF"/>
                <w:sz w:val="22"/>
                <w:szCs w:val="22"/>
              </w:rPr>
            </w:pPr>
            <w:r w:rsidRPr="008F36B8">
              <w:rPr>
                <w:rFonts w:ascii="Arial" w:hAnsi="Arial" w:cs="Arial"/>
                <w:color w:val="FFFFFF"/>
                <w:sz w:val="22"/>
                <w:szCs w:val="22"/>
              </w:rPr>
              <w:t xml:space="preserve">Status log of permit B: </w:t>
            </w:r>
            <w:r w:rsidR="002F406F">
              <w:rPr>
                <w:rFonts w:ascii="Arial" w:hAnsi="Arial" w:cs="Arial"/>
                <w:color w:val="FFFFFF"/>
                <w:sz w:val="22"/>
                <w:szCs w:val="22"/>
              </w:rPr>
              <w:fldChar w:fldCharType="begin"/>
            </w:r>
            <w:r w:rsidR="002F406F">
              <w:rPr>
                <w:rFonts w:ascii="Arial" w:hAnsi="Arial" w:cs="Arial"/>
                <w:color w:val="FFFFFF"/>
                <w:sz w:val="22"/>
                <w:szCs w:val="22"/>
              </w:rPr>
              <w:instrText xml:space="preserve"> MERGEFIELD Storm_Permit_Number </w:instrText>
            </w:r>
            <w:r w:rsidR="002F406F">
              <w:rPr>
                <w:rFonts w:ascii="Arial" w:hAnsi="Arial" w:cs="Arial"/>
                <w:color w:val="FFFFFF"/>
                <w:sz w:val="22"/>
                <w:szCs w:val="22"/>
              </w:rPr>
              <w:fldChar w:fldCharType="separate"/>
            </w:r>
            <w:r w:rsidR="002F552F">
              <w:rPr>
                <w:rFonts w:ascii="Arial" w:hAnsi="Arial" w:cs="Arial"/>
                <w:noProof/>
                <w:color w:val="FFFFFF"/>
                <w:sz w:val="22"/>
                <w:szCs w:val="22"/>
              </w:rPr>
              <w:t>CG0139002</w:t>
            </w:r>
            <w:r w:rsidR="002F406F">
              <w:rPr>
                <w:rFonts w:ascii="Arial" w:hAnsi="Arial" w:cs="Arial"/>
                <w:color w:val="FFFFFF"/>
                <w:sz w:val="22"/>
                <w:szCs w:val="22"/>
              </w:rPr>
              <w:fldChar w:fldCharType="end"/>
            </w:r>
            <w:r w:rsidR="002F406F" w:rsidRPr="008F36B8">
              <w:rPr>
                <w:rFonts w:ascii="Arial" w:hAnsi="Arial" w:cs="Arial"/>
                <w:color w:val="FFFFFF"/>
                <w:sz w:val="22"/>
                <w:szCs w:val="22"/>
              </w:rPr>
              <w:t xml:space="preserve"> </w:t>
            </w:r>
          </w:p>
        </w:tc>
      </w:tr>
      <w:tr w:rsidR="00E1303A" w:rsidRPr="008F36B8" w14:paraId="1BEA7216" w14:textId="77777777" w:rsidTr="00211A39">
        <w:tc>
          <w:tcPr>
            <w:tcW w:w="2694" w:type="dxa"/>
            <w:tcBorders>
              <w:left w:val="nil"/>
              <w:right w:val="nil"/>
            </w:tcBorders>
          </w:tcPr>
          <w:p w14:paraId="2610ECE0" w14:textId="77777777" w:rsidR="00E1303A" w:rsidRPr="008F36B8" w:rsidRDefault="00E1303A" w:rsidP="00A83F3D">
            <w:pPr>
              <w:pStyle w:val="Tablehead"/>
              <w:spacing w:before="40" w:after="40" w:line="276" w:lineRule="auto"/>
              <w:rPr>
                <w:rFonts w:ascii="Arial" w:hAnsi="Arial" w:cs="Arial"/>
                <w:sz w:val="22"/>
                <w:szCs w:val="22"/>
              </w:rPr>
            </w:pPr>
            <w:r w:rsidRPr="008F36B8">
              <w:rPr>
                <w:rFonts w:ascii="Arial" w:hAnsi="Arial" w:cs="Arial"/>
                <w:sz w:val="22"/>
                <w:szCs w:val="22"/>
              </w:rPr>
              <w:t>Description</w:t>
            </w:r>
          </w:p>
        </w:tc>
        <w:tc>
          <w:tcPr>
            <w:tcW w:w="1559" w:type="dxa"/>
            <w:tcBorders>
              <w:left w:val="nil"/>
              <w:right w:val="nil"/>
            </w:tcBorders>
          </w:tcPr>
          <w:p w14:paraId="725C1EF8" w14:textId="77777777" w:rsidR="00E1303A" w:rsidRPr="008F36B8" w:rsidRDefault="00E1303A" w:rsidP="00A83F3D">
            <w:pPr>
              <w:pStyle w:val="Tablehead"/>
              <w:spacing w:before="40" w:after="40" w:line="276" w:lineRule="auto"/>
              <w:rPr>
                <w:rFonts w:ascii="Arial" w:hAnsi="Arial" w:cs="Arial"/>
                <w:sz w:val="22"/>
                <w:szCs w:val="22"/>
              </w:rPr>
            </w:pPr>
            <w:r w:rsidRPr="008F36B8">
              <w:rPr>
                <w:rFonts w:ascii="Arial" w:hAnsi="Arial" w:cs="Arial"/>
                <w:sz w:val="22"/>
                <w:szCs w:val="22"/>
              </w:rPr>
              <w:t>Date</w:t>
            </w:r>
          </w:p>
        </w:tc>
        <w:tc>
          <w:tcPr>
            <w:tcW w:w="3793" w:type="dxa"/>
            <w:tcBorders>
              <w:left w:val="nil"/>
              <w:right w:val="nil"/>
            </w:tcBorders>
          </w:tcPr>
          <w:p w14:paraId="531D08E1" w14:textId="77777777" w:rsidR="00E1303A" w:rsidRPr="008F36B8" w:rsidRDefault="00E1303A" w:rsidP="00A83F3D">
            <w:pPr>
              <w:pStyle w:val="Tablehead"/>
              <w:spacing w:before="40" w:after="40" w:line="276" w:lineRule="auto"/>
              <w:rPr>
                <w:rFonts w:ascii="Arial" w:hAnsi="Arial" w:cs="Arial"/>
                <w:sz w:val="22"/>
                <w:szCs w:val="22"/>
              </w:rPr>
            </w:pPr>
            <w:r w:rsidRPr="008F36B8">
              <w:rPr>
                <w:rFonts w:ascii="Arial" w:hAnsi="Arial" w:cs="Arial"/>
                <w:sz w:val="22"/>
                <w:szCs w:val="22"/>
              </w:rPr>
              <w:t>Comments</w:t>
            </w:r>
          </w:p>
        </w:tc>
      </w:tr>
      <w:tr w:rsidR="00386FB9" w:rsidRPr="008F36B8" w14:paraId="43463D78" w14:textId="77777777" w:rsidTr="00211A39">
        <w:tc>
          <w:tcPr>
            <w:tcW w:w="2694" w:type="dxa"/>
            <w:tcBorders>
              <w:left w:val="nil"/>
              <w:right w:val="nil"/>
            </w:tcBorders>
          </w:tcPr>
          <w:p w14:paraId="3111DCB7" w14:textId="07F3F8E0" w:rsidR="00386FB9" w:rsidRPr="00F66271" w:rsidRDefault="00386FB9" w:rsidP="00386FB9">
            <w:pPr>
              <w:pStyle w:val="Tablebody"/>
              <w:spacing w:before="40" w:after="40" w:line="270" w:lineRule="exact"/>
              <w:rPr>
                <w:rFonts w:ascii="Arial" w:hAnsi="Arial" w:cs="Arial"/>
                <w:color w:val="000000" w:themeColor="text1"/>
                <w:sz w:val="22"/>
                <w:szCs w:val="22"/>
              </w:rPr>
            </w:pPr>
            <w:r w:rsidRPr="00F66271">
              <w:rPr>
                <w:rFonts w:ascii="Arial" w:hAnsi="Arial" w:cs="Arial"/>
                <w:color w:val="000000" w:themeColor="text1"/>
                <w:sz w:val="22"/>
                <w:szCs w:val="22"/>
              </w:rPr>
              <w:t xml:space="preserve">Regulator-initiated variation </w:t>
            </w:r>
            <w:r w:rsidRPr="00F66271">
              <w:rPr>
                <w:rFonts w:ascii="Arial" w:hAnsi="Arial" w:cs="Arial"/>
                <w:color w:val="000000" w:themeColor="text1"/>
                <w:sz w:val="22"/>
                <w:szCs w:val="22"/>
              </w:rPr>
              <w:fldChar w:fldCharType="begin"/>
            </w:r>
            <w:r w:rsidRPr="00F66271">
              <w:rPr>
                <w:rFonts w:ascii="Arial" w:hAnsi="Arial" w:cs="Arial"/>
                <w:color w:val="000000" w:themeColor="text1"/>
                <w:sz w:val="22"/>
                <w:szCs w:val="22"/>
              </w:rPr>
              <w:instrText xml:space="preserve"> MERGEFIELD "PAN" </w:instrText>
            </w:r>
            <w:r w:rsidRPr="00F66271">
              <w:rPr>
                <w:rFonts w:ascii="Arial" w:hAnsi="Arial" w:cs="Arial"/>
                <w:color w:val="000000" w:themeColor="text1"/>
                <w:sz w:val="22"/>
                <w:szCs w:val="22"/>
              </w:rPr>
              <w:fldChar w:fldCharType="separate"/>
            </w:r>
            <w:r w:rsidR="002F552F" w:rsidRPr="00F66271">
              <w:rPr>
                <w:rFonts w:ascii="Arial" w:hAnsi="Arial" w:cs="Arial"/>
                <w:noProof/>
                <w:color w:val="000000" w:themeColor="text1"/>
                <w:sz w:val="22"/>
                <w:szCs w:val="22"/>
              </w:rPr>
              <w:t>PAN-021132</w:t>
            </w:r>
            <w:r w:rsidRPr="00F66271">
              <w:rPr>
                <w:rFonts w:ascii="Arial" w:hAnsi="Arial" w:cs="Arial"/>
                <w:color w:val="000000" w:themeColor="text1"/>
                <w:sz w:val="22"/>
                <w:szCs w:val="22"/>
              </w:rPr>
              <w:fldChar w:fldCharType="end"/>
            </w:r>
            <w:r w:rsidRPr="00F66271">
              <w:rPr>
                <w:rFonts w:ascii="Arial" w:hAnsi="Arial" w:cs="Arial"/>
                <w:color w:val="000000" w:themeColor="text1"/>
                <w:sz w:val="22"/>
                <w:szCs w:val="22"/>
              </w:rPr>
              <w:t xml:space="preserve"> </w:t>
            </w:r>
          </w:p>
        </w:tc>
        <w:tc>
          <w:tcPr>
            <w:tcW w:w="1559" w:type="dxa"/>
            <w:tcBorders>
              <w:left w:val="nil"/>
              <w:right w:val="nil"/>
            </w:tcBorders>
          </w:tcPr>
          <w:p w14:paraId="4D064BAB" w14:textId="2CD5E465" w:rsidR="00386FB9" w:rsidRPr="00F66271" w:rsidRDefault="00F66271" w:rsidP="00386FB9">
            <w:pPr>
              <w:pStyle w:val="Tablebody"/>
              <w:spacing w:before="40" w:after="40" w:line="270" w:lineRule="exact"/>
              <w:rPr>
                <w:rFonts w:ascii="Arial" w:hAnsi="Arial" w:cs="Arial"/>
                <w:color w:val="000000" w:themeColor="text1"/>
                <w:sz w:val="22"/>
                <w:szCs w:val="22"/>
              </w:rPr>
            </w:pPr>
            <w:r w:rsidRPr="00F66271">
              <w:rPr>
                <w:rFonts w:ascii="Arial" w:hAnsi="Arial" w:cs="Arial"/>
                <w:color w:val="000000" w:themeColor="text1"/>
                <w:sz w:val="22"/>
                <w:szCs w:val="22"/>
              </w:rPr>
              <w:t>05/06/2024</w:t>
            </w:r>
          </w:p>
        </w:tc>
        <w:tc>
          <w:tcPr>
            <w:tcW w:w="3793" w:type="dxa"/>
            <w:tcBorders>
              <w:left w:val="nil"/>
              <w:right w:val="nil"/>
            </w:tcBorders>
          </w:tcPr>
          <w:p w14:paraId="0591BE82" w14:textId="73CB804E" w:rsidR="00386FB9" w:rsidRPr="00F66271" w:rsidRDefault="00386FB9" w:rsidP="00386FB9">
            <w:pPr>
              <w:pStyle w:val="Tablebody"/>
              <w:spacing w:before="40" w:after="40" w:line="270" w:lineRule="exact"/>
              <w:rPr>
                <w:rFonts w:ascii="Arial" w:hAnsi="Arial" w:cs="Arial"/>
                <w:color w:val="000000" w:themeColor="text1"/>
                <w:sz w:val="22"/>
                <w:szCs w:val="22"/>
              </w:rPr>
            </w:pPr>
            <w:r w:rsidRPr="00F66271">
              <w:rPr>
                <w:rFonts w:ascii="Arial" w:hAnsi="Arial" w:cs="Arial"/>
                <w:color w:val="000000" w:themeColor="text1"/>
                <w:sz w:val="22"/>
                <w:szCs w:val="22"/>
              </w:rPr>
              <w:t xml:space="preserve">Consolidation of storm overflow discharge into permit </w:t>
            </w:r>
            <w:r w:rsidR="002F406F" w:rsidRPr="00F66271">
              <w:rPr>
                <w:rFonts w:ascii="Arial" w:hAnsi="Arial" w:cs="Arial"/>
                <w:color w:val="000000" w:themeColor="text1"/>
                <w:sz w:val="22"/>
                <w:szCs w:val="22"/>
              </w:rPr>
              <w:fldChar w:fldCharType="begin"/>
            </w:r>
            <w:r w:rsidR="002F406F" w:rsidRPr="00F66271">
              <w:rPr>
                <w:rFonts w:ascii="Arial" w:hAnsi="Arial" w:cs="Arial"/>
                <w:color w:val="000000" w:themeColor="text1"/>
                <w:sz w:val="22"/>
                <w:szCs w:val="22"/>
              </w:rPr>
              <w:instrText xml:space="preserve"> MERGEFIELD FE_Permit_Number </w:instrText>
            </w:r>
            <w:r w:rsidR="002F406F" w:rsidRPr="00F66271">
              <w:rPr>
                <w:rFonts w:ascii="Arial" w:hAnsi="Arial" w:cs="Arial"/>
                <w:color w:val="000000" w:themeColor="text1"/>
                <w:sz w:val="22"/>
                <w:szCs w:val="22"/>
              </w:rPr>
              <w:fldChar w:fldCharType="separate"/>
            </w:r>
            <w:r w:rsidR="002F552F" w:rsidRPr="00F66271">
              <w:rPr>
                <w:rFonts w:ascii="Arial" w:hAnsi="Arial" w:cs="Arial"/>
                <w:noProof/>
                <w:color w:val="000000" w:themeColor="text1"/>
                <w:sz w:val="22"/>
                <w:szCs w:val="22"/>
              </w:rPr>
              <w:t>CG0139001</w:t>
            </w:r>
            <w:r w:rsidR="002F406F" w:rsidRPr="00F66271">
              <w:rPr>
                <w:rFonts w:ascii="Arial" w:hAnsi="Arial" w:cs="Arial"/>
                <w:color w:val="000000" w:themeColor="text1"/>
                <w:sz w:val="22"/>
                <w:szCs w:val="22"/>
              </w:rPr>
              <w:fldChar w:fldCharType="end"/>
            </w:r>
          </w:p>
        </w:tc>
      </w:tr>
      <w:tr w:rsidR="00E1303A" w:rsidRPr="008F36B8" w14:paraId="23E1EF91" w14:textId="77777777" w:rsidTr="00211A39">
        <w:tc>
          <w:tcPr>
            <w:tcW w:w="2694" w:type="dxa"/>
            <w:tcBorders>
              <w:left w:val="nil"/>
              <w:right w:val="nil"/>
            </w:tcBorders>
          </w:tcPr>
          <w:p w14:paraId="78B0FFEE" w14:textId="41ACBC0E" w:rsidR="00E1303A" w:rsidRPr="00F66271" w:rsidRDefault="00E1303A" w:rsidP="00A83F3D">
            <w:pPr>
              <w:pStyle w:val="Tablebody"/>
              <w:spacing w:before="40" w:after="40" w:line="270" w:lineRule="exact"/>
              <w:rPr>
                <w:rFonts w:ascii="Arial" w:hAnsi="Arial" w:cs="Arial"/>
                <w:color w:val="000000" w:themeColor="text1"/>
                <w:sz w:val="22"/>
                <w:szCs w:val="22"/>
              </w:rPr>
            </w:pPr>
            <w:r w:rsidRPr="00F66271">
              <w:rPr>
                <w:rFonts w:ascii="Arial" w:hAnsi="Arial" w:cs="Arial"/>
                <w:color w:val="000000" w:themeColor="text1"/>
                <w:sz w:val="22"/>
                <w:szCs w:val="22"/>
              </w:rPr>
              <w:t xml:space="preserve">Variation determined </w:t>
            </w:r>
            <w:r w:rsidR="002F406F" w:rsidRPr="00F66271">
              <w:rPr>
                <w:rFonts w:ascii="Arial" w:hAnsi="Arial" w:cs="Arial"/>
                <w:color w:val="000000" w:themeColor="text1"/>
                <w:sz w:val="22"/>
                <w:szCs w:val="22"/>
              </w:rPr>
              <w:fldChar w:fldCharType="begin"/>
            </w:r>
            <w:r w:rsidR="002F406F" w:rsidRPr="00F66271">
              <w:rPr>
                <w:rFonts w:ascii="Arial" w:hAnsi="Arial" w:cs="Arial"/>
                <w:color w:val="000000" w:themeColor="text1"/>
                <w:sz w:val="22"/>
                <w:szCs w:val="22"/>
              </w:rPr>
              <w:instrText xml:space="preserve"> MERGEFIELD FE_Permit_Number </w:instrText>
            </w:r>
            <w:r w:rsidR="002F406F" w:rsidRPr="00F66271">
              <w:rPr>
                <w:rFonts w:ascii="Arial" w:hAnsi="Arial" w:cs="Arial"/>
                <w:color w:val="000000" w:themeColor="text1"/>
                <w:sz w:val="22"/>
                <w:szCs w:val="22"/>
              </w:rPr>
              <w:fldChar w:fldCharType="separate"/>
            </w:r>
            <w:r w:rsidR="002F552F" w:rsidRPr="00F66271">
              <w:rPr>
                <w:rFonts w:ascii="Arial" w:hAnsi="Arial" w:cs="Arial"/>
                <w:noProof/>
                <w:color w:val="000000" w:themeColor="text1"/>
                <w:sz w:val="22"/>
                <w:szCs w:val="22"/>
              </w:rPr>
              <w:t>CG0139001</w:t>
            </w:r>
            <w:r w:rsidR="002F406F" w:rsidRPr="00F66271">
              <w:rPr>
                <w:rFonts w:ascii="Arial" w:hAnsi="Arial" w:cs="Arial"/>
                <w:color w:val="000000" w:themeColor="text1"/>
                <w:sz w:val="22"/>
                <w:szCs w:val="22"/>
              </w:rPr>
              <w:fldChar w:fldCharType="end"/>
            </w:r>
          </w:p>
        </w:tc>
        <w:tc>
          <w:tcPr>
            <w:tcW w:w="1559" w:type="dxa"/>
            <w:tcBorders>
              <w:left w:val="nil"/>
              <w:right w:val="nil"/>
            </w:tcBorders>
          </w:tcPr>
          <w:p w14:paraId="39573769" w14:textId="68068CD8" w:rsidR="00E1303A" w:rsidRPr="008F36B8" w:rsidRDefault="00E257B7" w:rsidP="00A83F3D">
            <w:pPr>
              <w:pStyle w:val="Tablebody"/>
              <w:spacing w:before="40" w:after="40" w:line="270" w:lineRule="exact"/>
              <w:rPr>
                <w:rFonts w:ascii="Arial" w:hAnsi="Arial" w:cs="Arial"/>
                <w:color w:val="FF0000"/>
                <w:sz w:val="22"/>
                <w:szCs w:val="22"/>
              </w:rPr>
            </w:pPr>
            <w:r w:rsidRPr="00E257B7">
              <w:rPr>
                <w:rFonts w:ascii="Arial" w:hAnsi="Arial" w:cs="Arial"/>
                <w:color w:val="000000" w:themeColor="text1"/>
                <w:sz w:val="22"/>
                <w:szCs w:val="22"/>
              </w:rPr>
              <w:t>14/08/2024</w:t>
            </w:r>
          </w:p>
        </w:tc>
        <w:tc>
          <w:tcPr>
            <w:tcW w:w="3793" w:type="dxa"/>
            <w:tcBorders>
              <w:left w:val="nil"/>
              <w:right w:val="nil"/>
            </w:tcBorders>
          </w:tcPr>
          <w:p w14:paraId="61F58AFD" w14:textId="093B6A4C" w:rsidR="00E1303A" w:rsidRPr="008F36B8" w:rsidRDefault="00E1303A" w:rsidP="00A83F3D">
            <w:pPr>
              <w:pStyle w:val="Tablebody"/>
              <w:spacing w:before="40" w:after="40" w:line="270" w:lineRule="exact"/>
              <w:rPr>
                <w:rFonts w:ascii="Arial" w:hAnsi="Arial" w:cs="Arial"/>
                <w:color w:val="auto"/>
                <w:sz w:val="22"/>
                <w:szCs w:val="22"/>
              </w:rPr>
            </w:pPr>
            <w:r w:rsidRPr="008F36B8">
              <w:rPr>
                <w:rFonts w:ascii="Arial" w:hAnsi="Arial" w:cs="Arial"/>
                <w:color w:val="auto"/>
                <w:sz w:val="22"/>
                <w:szCs w:val="22"/>
              </w:rPr>
              <w:t>Varied and con</w:t>
            </w:r>
            <w:r w:rsidRPr="00F66271">
              <w:rPr>
                <w:rFonts w:ascii="Arial" w:hAnsi="Arial" w:cs="Arial"/>
                <w:color w:val="000000" w:themeColor="text1"/>
                <w:sz w:val="22"/>
                <w:szCs w:val="22"/>
              </w:rPr>
              <w:t>solidated permit issued</w:t>
            </w:r>
            <w:r w:rsidR="00E42F96" w:rsidRPr="00F66271">
              <w:rPr>
                <w:rFonts w:ascii="Arial" w:hAnsi="Arial" w:cs="Arial"/>
                <w:color w:val="000000" w:themeColor="text1"/>
                <w:sz w:val="22"/>
                <w:szCs w:val="22"/>
              </w:rPr>
              <w:t xml:space="preserve"> in modern condition format</w:t>
            </w:r>
            <w:r w:rsidRPr="00F66271">
              <w:rPr>
                <w:rFonts w:ascii="Arial" w:hAnsi="Arial" w:cs="Arial"/>
                <w:color w:val="000000" w:themeColor="text1"/>
                <w:sz w:val="22"/>
                <w:szCs w:val="22"/>
              </w:rPr>
              <w:t xml:space="preserve"> to Dŵr Cymru Cyfyngedig.</w:t>
            </w:r>
          </w:p>
        </w:tc>
      </w:tr>
    </w:tbl>
    <w:p w14:paraId="1261C2EA" w14:textId="0E4F8EA9" w:rsidR="004F05BF" w:rsidRPr="008F36B8" w:rsidRDefault="00DF16C8" w:rsidP="00F66271">
      <w:pPr>
        <w:pStyle w:val="Heading3nonum"/>
        <w:rPr>
          <w:sz w:val="22"/>
          <w:szCs w:val="22"/>
        </w:rPr>
      </w:pPr>
      <w:r w:rsidRPr="008F36B8">
        <w:rPr>
          <w:sz w:val="22"/>
          <w:szCs w:val="22"/>
        </w:rPr>
        <w:t>End of introductory note</w:t>
      </w:r>
      <w:r w:rsidR="00B1095A">
        <w:rPr>
          <w:sz w:val="22"/>
          <w:szCs w:val="22"/>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09"/>
      </w:tblGrid>
      <w:tr w:rsidR="00E84C8B" w:rsidRPr="008F36B8" w14:paraId="6F0AE47F" w14:textId="77777777" w:rsidTr="00E257B7">
        <w:tc>
          <w:tcPr>
            <w:tcW w:w="6209" w:type="dxa"/>
            <w:shd w:val="clear" w:color="auto" w:fill="000000"/>
          </w:tcPr>
          <w:p w14:paraId="4B7F55C9" w14:textId="77777777" w:rsidR="00E84C8B" w:rsidRPr="008F36B8" w:rsidRDefault="002F7CD0" w:rsidP="00452DD5">
            <w:pPr>
              <w:pStyle w:val="certificateHeading"/>
              <w:spacing w:before="40" w:after="40" w:line="400" w:lineRule="exact"/>
              <w:rPr>
                <w:rFonts w:ascii="Arial" w:hAnsi="Arial" w:cs="Arial"/>
                <w:b/>
                <w:color w:val="FFFFFF"/>
                <w:sz w:val="32"/>
                <w:szCs w:val="32"/>
              </w:rPr>
            </w:pPr>
            <w:r w:rsidRPr="008F36B8">
              <w:rPr>
                <w:rFonts w:ascii="Arial" w:hAnsi="Arial" w:cs="Arial"/>
                <w:b/>
                <w:sz w:val="32"/>
                <w:szCs w:val="32"/>
              </w:rPr>
              <w:lastRenderedPageBreak/>
              <w:t>N</w:t>
            </w:r>
            <w:r w:rsidR="00905E5E" w:rsidRPr="008F36B8">
              <w:rPr>
                <w:rFonts w:ascii="Arial" w:hAnsi="Arial" w:cs="Arial"/>
                <w:b/>
                <w:sz w:val="32"/>
                <w:szCs w:val="32"/>
              </w:rPr>
              <w:t xml:space="preserve">otice of </w:t>
            </w:r>
            <w:r w:rsidR="00905E5E" w:rsidRPr="008F36B8">
              <w:rPr>
                <w:rFonts w:ascii="Arial" w:hAnsi="Arial" w:cs="Arial"/>
                <w:b/>
                <w:color w:val="FFFFFF"/>
                <w:sz w:val="32"/>
                <w:szCs w:val="32"/>
              </w:rPr>
              <w:t>variation</w:t>
            </w:r>
            <w:r w:rsidR="00BA69B1" w:rsidRPr="008F36B8">
              <w:rPr>
                <w:rFonts w:ascii="Arial" w:hAnsi="Arial" w:cs="Arial"/>
                <w:b/>
                <w:color w:val="FFFFFF"/>
                <w:sz w:val="32"/>
                <w:szCs w:val="32"/>
              </w:rPr>
              <w:t xml:space="preserve"> and consolidation</w:t>
            </w:r>
            <w:r w:rsidR="00905E5E" w:rsidRPr="008F36B8">
              <w:rPr>
                <w:rFonts w:ascii="Arial" w:hAnsi="Arial" w:cs="Arial"/>
                <w:b/>
                <w:sz w:val="32"/>
                <w:szCs w:val="32"/>
              </w:rPr>
              <w:t xml:space="preserve"> </w:t>
            </w:r>
          </w:p>
        </w:tc>
      </w:tr>
    </w:tbl>
    <w:p w14:paraId="0FECCC3C" w14:textId="77777777" w:rsidR="00E84C8B" w:rsidRPr="008F36B8" w:rsidRDefault="003D03CE" w:rsidP="00FF2B97">
      <w:pPr>
        <w:pStyle w:val="Act"/>
        <w:spacing w:line="270" w:lineRule="exact"/>
        <w:rPr>
          <w:rFonts w:cs="Arial"/>
          <w:sz w:val="22"/>
          <w:szCs w:val="22"/>
        </w:rPr>
      </w:pPr>
      <w:r w:rsidRPr="008F36B8">
        <w:rPr>
          <w:rFonts w:cs="Arial"/>
          <w:sz w:val="22"/>
          <w:szCs w:val="22"/>
        </w:rPr>
        <w:t xml:space="preserve">The </w:t>
      </w:r>
      <w:r w:rsidR="00E84C8B" w:rsidRPr="008F36B8">
        <w:rPr>
          <w:rFonts w:cs="Arial"/>
          <w:sz w:val="22"/>
          <w:szCs w:val="22"/>
        </w:rPr>
        <w:t>Environmental Permitting</w:t>
      </w:r>
      <w:r w:rsidR="00AC41E4" w:rsidRPr="008F36B8">
        <w:rPr>
          <w:rFonts w:cs="Arial"/>
          <w:sz w:val="22"/>
          <w:szCs w:val="22"/>
        </w:rPr>
        <w:t xml:space="preserve"> </w:t>
      </w:r>
      <w:r w:rsidR="00E84C8B" w:rsidRPr="008F36B8">
        <w:rPr>
          <w:rFonts w:cs="Arial"/>
          <w:sz w:val="22"/>
          <w:szCs w:val="22"/>
        </w:rPr>
        <w:t>(England and Wales</w:t>
      </w:r>
      <w:r w:rsidR="00E1036E" w:rsidRPr="008F36B8">
        <w:rPr>
          <w:rFonts w:cs="Arial"/>
          <w:sz w:val="22"/>
          <w:szCs w:val="22"/>
        </w:rPr>
        <w:t>) Regulations 2016</w:t>
      </w:r>
    </w:p>
    <w:p w14:paraId="0A63C316" w14:textId="77777777" w:rsidR="00E84C8B" w:rsidRPr="008F36B8" w:rsidRDefault="00E84C8B" w:rsidP="00167FFA">
      <w:pPr>
        <w:pStyle w:val="Act"/>
        <w:spacing w:before="0" w:line="270" w:lineRule="exact"/>
        <w:rPr>
          <w:rFonts w:cs="Arial"/>
          <w:sz w:val="22"/>
          <w:szCs w:val="22"/>
        </w:rPr>
      </w:pPr>
    </w:p>
    <w:p w14:paraId="303FD9B1" w14:textId="77777777" w:rsidR="00FF6887" w:rsidRPr="008F36B8" w:rsidRDefault="00E4680B" w:rsidP="00167FFA">
      <w:pPr>
        <w:pStyle w:val="Data"/>
        <w:rPr>
          <w:rStyle w:val="change"/>
          <w:rFonts w:cs="Arial"/>
          <w:b w:val="0"/>
          <w:sz w:val="22"/>
          <w:szCs w:val="22"/>
        </w:rPr>
      </w:pPr>
      <w:bookmarkStart w:id="2" w:name="_Hlt13295849"/>
      <w:bookmarkStart w:id="3" w:name="OperatorName2"/>
      <w:bookmarkEnd w:id="2"/>
      <w:r w:rsidRPr="008F36B8">
        <w:rPr>
          <w:rFonts w:cs="Arial"/>
          <w:b w:val="0"/>
          <w:sz w:val="22"/>
          <w:szCs w:val="22"/>
        </w:rPr>
        <w:t xml:space="preserve">The Natural Resources Body for Wales (“Natural Resources Wales”) </w:t>
      </w:r>
      <w:r w:rsidR="00FF6887" w:rsidRPr="008F36B8">
        <w:rPr>
          <w:rFonts w:cs="Arial"/>
          <w:b w:val="0"/>
          <w:sz w:val="22"/>
          <w:szCs w:val="22"/>
        </w:rPr>
        <w:t xml:space="preserve">in exercise of its powers under </w:t>
      </w:r>
      <w:r w:rsidR="00D555F3" w:rsidRPr="008F36B8">
        <w:rPr>
          <w:rFonts w:cs="Arial"/>
          <w:b w:val="0"/>
          <w:sz w:val="22"/>
          <w:szCs w:val="22"/>
        </w:rPr>
        <w:t>regulations 18 and 2</w:t>
      </w:r>
      <w:r w:rsidR="00FF6887" w:rsidRPr="008F36B8">
        <w:rPr>
          <w:rFonts w:cs="Arial"/>
          <w:b w:val="0"/>
          <w:sz w:val="22"/>
          <w:szCs w:val="22"/>
        </w:rPr>
        <w:t xml:space="preserve">0 of the Environmental Permitting (England and Wales) Regulations </w:t>
      </w:r>
      <w:r w:rsidR="0090270F" w:rsidRPr="008F36B8">
        <w:rPr>
          <w:rFonts w:cs="Arial"/>
          <w:b w:val="0"/>
          <w:sz w:val="22"/>
          <w:szCs w:val="22"/>
        </w:rPr>
        <w:t>201</w:t>
      </w:r>
      <w:r w:rsidR="00C25E57" w:rsidRPr="008F36B8">
        <w:rPr>
          <w:rFonts w:cs="Arial"/>
          <w:b w:val="0"/>
          <w:sz w:val="22"/>
          <w:szCs w:val="22"/>
        </w:rPr>
        <w:t>6</w:t>
      </w:r>
      <w:r w:rsidR="0090270F" w:rsidRPr="008F36B8">
        <w:rPr>
          <w:rFonts w:cs="Arial"/>
          <w:b w:val="0"/>
          <w:sz w:val="22"/>
          <w:szCs w:val="22"/>
        </w:rPr>
        <w:t xml:space="preserve"> varies</w:t>
      </w:r>
      <w:r w:rsidR="00FF6887" w:rsidRPr="008F36B8">
        <w:rPr>
          <w:rFonts w:cs="Arial"/>
          <w:b w:val="0"/>
          <w:sz w:val="22"/>
          <w:szCs w:val="22"/>
        </w:rPr>
        <w:t xml:space="preserve"> </w:t>
      </w:r>
      <w:r w:rsidR="00112221" w:rsidRPr="008F36B8">
        <w:rPr>
          <w:rFonts w:cs="Arial"/>
          <w:b w:val="0"/>
          <w:sz w:val="22"/>
          <w:szCs w:val="22"/>
        </w:rPr>
        <w:t>and consolidates</w:t>
      </w:r>
    </w:p>
    <w:p w14:paraId="1C8F25B5" w14:textId="77777777" w:rsidR="00FF6887" w:rsidRPr="008F36B8" w:rsidRDefault="00FF6887" w:rsidP="00167FFA">
      <w:pPr>
        <w:pStyle w:val="Data"/>
        <w:rPr>
          <w:rStyle w:val="change"/>
          <w:rFonts w:cs="Arial"/>
          <w:sz w:val="22"/>
          <w:szCs w:val="22"/>
        </w:rPr>
      </w:pPr>
    </w:p>
    <w:p w14:paraId="3AA65264" w14:textId="77777777" w:rsidR="00A40593" w:rsidRPr="00F66271" w:rsidRDefault="00CE57D2" w:rsidP="00A40593">
      <w:pPr>
        <w:pStyle w:val="Heading3nonum"/>
        <w:spacing w:before="0"/>
        <w:ind w:right="1701"/>
        <w:rPr>
          <w:rFonts w:cs="Arial"/>
          <w:bCs/>
          <w:color w:val="000000" w:themeColor="text1"/>
          <w:sz w:val="22"/>
          <w:szCs w:val="22"/>
        </w:rPr>
      </w:pPr>
      <w:r w:rsidRPr="00F66271">
        <w:rPr>
          <w:rFonts w:cs="Arial"/>
          <w:bCs/>
          <w:color w:val="000000" w:themeColor="text1"/>
          <w:sz w:val="22"/>
          <w:szCs w:val="22"/>
        </w:rPr>
        <w:t>p</w:t>
      </w:r>
      <w:r w:rsidR="00A40593" w:rsidRPr="00F66271">
        <w:rPr>
          <w:rFonts w:cs="Arial"/>
          <w:bCs/>
          <w:color w:val="000000" w:themeColor="text1"/>
          <w:sz w:val="22"/>
          <w:szCs w:val="22"/>
        </w:rPr>
        <w:t>ermit number</w:t>
      </w:r>
      <w:r w:rsidR="00D555F3" w:rsidRPr="00F66271">
        <w:rPr>
          <w:rFonts w:cs="Arial"/>
          <w:bCs/>
          <w:color w:val="000000" w:themeColor="text1"/>
          <w:sz w:val="22"/>
          <w:szCs w:val="22"/>
        </w:rPr>
        <w:t>s</w:t>
      </w:r>
    </w:p>
    <w:p w14:paraId="19B3A4AA" w14:textId="02DBFCF0" w:rsidR="00A40593" w:rsidRPr="00F66271" w:rsidRDefault="002F406F" w:rsidP="00A40593">
      <w:pPr>
        <w:pStyle w:val="Data"/>
        <w:ind w:right="1701"/>
        <w:rPr>
          <w:rStyle w:val="licenceno"/>
          <w:rFonts w:cs="Arial"/>
          <w:color w:val="000000" w:themeColor="text1"/>
          <w:sz w:val="22"/>
          <w:szCs w:val="22"/>
        </w:rPr>
      </w:pPr>
      <w:r w:rsidRPr="00F66271">
        <w:rPr>
          <w:rStyle w:val="licenceno"/>
          <w:rFonts w:cs="Arial"/>
          <w:color w:val="000000" w:themeColor="text1"/>
          <w:sz w:val="22"/>
          <w:szCs w:val="22"/>
        </w:rPr>
        <w:fldChar w:fldCharType="begin"/>
      </w:r>
      <w:r w:rsidRPr="00F66271">
        <w:rPr>
          <w:rStyle w:val="licenceno"/>
          <w:rFonts w:cs="Arial"/>
          <w:color w:val="000000" w:themeColor="text1"/>
          <w:sz w:val="22"/>
          <w:szCs w:val="22"/>
        </w:rPr>
        <w:instrText xml:space="preserve"> MERGEFIELD FE_Permit_Number </w:instrText>
      </w:r>
      <w:r w:rsidRPr="00F66271">
        <w:rPr>
          <w:rStyle w:val="licenceno"/>
          <w:rFonts w:cs="Arial"/>
          <w:color w:val="000000" w:themeColor="text1"/>
          <w:sz w:val="22"/>
          <w:szCs w:val="22"/>
        </w:rPr>
        <w:fldChar w:fldCharType="separate"/>
      </w:r>
      <w:r w:rsidR="002F552F" w:rsidRPr="00F66271">
        <w:rPr>
          <w:rStyle w:val="licenceno"/>
          <w:rFonts w:cs="Arial"/>
          <w:noProof/>
          <w:color w:val="000000" w:themeColor="text1"/>
          <w:sz w:val="22"/>
          <w:szCs w:val="22"/>
        </w:rPr>
        <w:t>CG0139001</w:t>
      </w:r>
      <w:r w:rsidRPr="00F66271">
        <w:rPr>
          <w:rStyle w:val="licenceno"/>
          <w:rFonts w:cs="Arial"/>
          <w:color w:val="000000" w:themeColor="text1"/>
          <w:sz w:val="22"/>
          <w:szCs w:val="22"/>
        </w:rPr>
        <w:fldChar w:fldCharType="end"/>
      </w:r>
    </w:p>
    <w:p w14:paraId="1BC0DB89" w14:textId="7042A3A5" w:rsidR="00D555F3" w:rsidRPr="00F66271" w:rsidRDefault="002F406F" w:rsidP="00A40593">
      <w:pPr>
        <w:pStyle w:val="Data"/>
        <w:ind w:right="1701"/>
        <w:rPr>
          <w:rStyle w:val="licenceno"/>
          <w:rFonts w:cs="Arial"/>
          <w:color w:val="000000" w:themeColor="text1"/>
          <w:sz w:val="22"/>
          <w:szCs w:val="22"/>
        </w:rPr>
      </w:pPr>
      <w:r w:rsidRPr="00F66271">
        <w:rPr>
          <w:rStyle w:val="licenceno"/>
          <w:rFonts w:cs="Arial"/>
          <w:color w:val="000000" w:themeColor="text1"/>
          <w:sz w:val="22"/>
          <w:szCs w:val="22"/>
        </w:rPr>
        <w:fldChar w:fldCharType="begin"/>
      </w:r>
      <w:r w:rsidRPr="00F66271">
        <w:rPr>
          <w:rStyle w:val="licenceno"/>
          <w:rFonts w:cs="Arial"/>
          <w:color w:val="000000" w:themeColor="text1"/>
          <w:sz w:val="22"/>
          <w:szCs w:val="22"/>
        </w:rPr>
        <w:instrText xml:space="preserve"> MERGEFIELD Storm_Permit_Number </w:instrText>
      </w:r>
      <w:r w:rsidRPr="00F66271">
        <w:rPr>
          <w:rStyle w:val="licenceno"/>
          <w:rFonts w:cs="Arial"/>
          <w:color w:val="000000" w:themeColor="text1"/>
          <w:sz w:val="22"/>
          <w:szCs w:val="22"/>
        </w:rPr>
        <w:fldChar w:fldCharType="separate"/>
      </w:r>
      <w:r w:rsidR="002F552F" w:rsidRPr="00F66271">
        <w:rPr>
          <w:rStyle w:val="licenceno"/>
          <w:rFonts w:cs="Arial"/>
          <w:noProof/>
          <w:color w:val="000000" w:themeColor="text1"/>
          <w:sz w:val="22"/>
          <w:szCs w:val="22"/>
        </w:rPr>
        <w:t>CG0139002</w:t>
      </w:r>
      <w:r w:rsidRPr="00F66271">
        <w:rPr>
          <w:rStyle w:val="licenceno"/>
          <w:rFonts w:cs="Arial"/>
          <w:color w:val="000000" w:themeColor="text1"/>
          <w:sz w:val="22"/>
          <w:szCs w:val="22"/>
        </w:rPr>
        <w:fldChar w:fldCharType="end"/>
      </w:r>
    </w:p>
    <w:p w14:paraId="50B2DF13" w14:textId="77777777" w:rsidR="00A40593" w:rsidRPr="008F36B8" w:rsidRDefault="00A40593" w:rsidP="00167FFA">
      <w:pPr>
        <w:pStyle w:val="Data"/>
        <w:rPr>
          <w:rStyle w:val="change"/>
          <w:rFonts w:cs="Arial"/>
          <w:sz w:val="22"/>
          <w:szCs w:val="22"/>
        </w:rPr>
      </w:pPr>
    </w:p>
    <w:p w14:paraId="7924C09A" w14:textId="77777777" w:rsidR="00A40593" w:rsidRPr="008F36B8" w:rsidRDefault="00A40593" w:rsidP="00167FFA">
      <w:pPr>
        <w:pStyle w:val="Data"/>
        <w:rPr>
          <w:rStyle w:val="change"/>
          <w:rFonts w:cs="Arial"/>
          <w:b w:val="0"/>
          <w:bCs/>
          <w:color w:val="000000"/>
          <w:sz w:val="22"/>
          <w:szCs w:val="22"/>
        </w:rPr>
      </w:pPr>
      <w:r w:rsidRPr="008F36B8">
        <w:rPr>
          <w:rStyle w:val="change"/>
          <w:rFonts w:cs="Arial"/>
          <w:b w:val="0"/>
          <w:bCs/>
          <w:color w:val="000000"/>
          <w:sz w:val="22"/>
          <w:szCs w:val="22"/>
        </w:rPr>
        <w:t>issued to</w:t>
      </w:r>
    </w:p>
    <w:bookmarkEnd w:id="3"/>
    <w:p w14:paraId="11FDD8F2" w14:textId="77777777" w:rsidR="00167FFA" w:rsidRPr="008F36B8" w:rsidRDefault="008C471F" w:rsidP="00167FFA">
      <w:pPr>
        <w:pStyle w:val="Heading3nonum"/>
        <w:spacing w:before="0"/>
        <w:rPr>
          <w:b/>
          <w:color w:val="auto"/>
          <w:sz w:val="22"/>
          <w:szCs w:val="22"/>
        </w:rPr>
      </w:pPr>
      <w:r w:rsidRPr="008F36B8">
        <w:rPr>
          <w:b/>
          <w:color w:val="auto"/>
          <w:sz w:val="22"/>
          <w:szCs w:val="22"/>
        </w:rPr>
        <w:t>Dŵr Cymru Cyfyngedig (“the operator”)</w:t>
      </w:r>
    </w:p>
    <w:p w14:paraId="52787F46" w14:textId="77777777" w:rsidR="008C471F" w:rsidRPr="008F36B8" w:rsidRDefault="008C471F" w:rsidP="00167FFA">
      <w:pPr>
        <w:pStyle w:val="Heading3nonum"/>
        <w:spacing w:before="0"/>
        <w:rPr>
          <w:rFonts w:cs="Arial"/>
          <w:color w:val="FF0000"/>
          <w:sz w:val="22"/>
          <w:szCs w:val="22"/>
        </w:rPr>
      </w:pPr>
    </w:p>
    <w:p w14:paraId="73B78594" w14:textId="77777777" w:rsidR="008C471F" w:rsidRPr="008F36B8" w:rsidRDefault="008C471F" w:rsidP="00420953">
      <w:pPr>
        <w:pStyle w:val="Data"/>
        <w:ind w:right="1701"/>
        <w:rPr>
          <w:rStyle w:val="licenceno"/>
          <w:rFonts w:cs="Arial"/>
          <w:b w:val="0"/>
          <w:bCs/>
          <w:sz w:val="22"/>
          <w:szCs w:val="22"/>
        </w:rPr>
      </w:pPr>
      <w:r w:rsidRPr="008F36B8">
        <w:rPr>
          <w:rStyle w:val="licenceno"/>
          <w:rFonts w:cs="Arial"/>
          <w:b w:val="0"/>
          <w:bCs/>
          <w:sz w:val="22"/>
          <w:szCs w:val="22"/>
        </w:rPr>
        <w:t>whose registered office is</w:t>
      </w:r>
    </w:p>
    <w:p w14:paraId="628C8735"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Linea</w:t>
      </w:r>
    </w:p>
    <w:p w14:paraId="442BF39D"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Fortran Road</w:t>
      </w:r>
    </w:p>
    <w:p w14:paraId="652DB56F"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St Mellons</w:t>
      </w:r>
    </w:p>
    <w:p w14:paraId="259656A4"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Cardiff</w:t>
      </w:r>
    </w:p>
    <w:p w14:paraId="138699F6"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CF3 0LT</w:t>
      </w:r>
    </w:p>
    <w:p w14:paraId="2DCD37AD" w14:textId="77777777" w:rsidR="00420953" w:rsidRPr="008F36B8" w:rsidRDefault="00420953" w:rsidP="008C471F">
      <w:pPr>
        <w:pStyle w:val="Heading3nonum"/>
        <w:spacing w:before="0"/>
        <w:rPr>
          <w:rFonts w:cs="Arial"/>
          <w:color w:val="FF0000"/>
          <w:sz w:val="22"/>
          <w:szCs w:val="22"/>
        </w:rPr>
      </w:pPr>
    </w:p>
    <w:p w14:paraId="34DDC25D" w14:textId="77777777" w:rsidR="00E84C8B" w:rsidRPr="008F36B8" w:rsidRDefault="00420953" w:rsidP="00167FFA">
      <w:pPr>
        <w:pStyle w:val="Data"/>
        <w:rPr>
          <w:rStyle w:val="change"/>
          <w:rFonts w:cs="Arial"/>
          <w:b w:val="0"/>
          <w:bCs/>
          <w:color w:val="auto"/>
          <w:sz w:val="22"/>
          <w:szCs w:val="22"/>
        </w:rPr>
      </w:pPr>
      <w:r w:rsidRPr="008F36B8">
        <w:rPr>
          <w:rStyle w:val="change"/>
          <w:rFonts w:cs="Arial"/>
          <w:b w:val="0"/>
          <w:bCs/>
          <w:color w:val="auto"/>
          <w:sz w:val="22"/>
          <w:szCs w:val="22"/>
        </w:rPr>
        <w:t xml:space="preserve">company registration number </w:t>
      </w:r>
      <w:r w:rsidRPr="008F36B8">
        <w:rPr>
          <w:rStyle w:val="change"/>
          <w:rFonts w:cs="Arial"/>
          <w:color w:val="auto"/>
          <w:sz w:val="22"/>
          <w:szCs w:val="22"/>
        </w:rPr>
        <w:t>02366777</w:t>
      </w:r>
    </w:p>
    <w:p w14:paraId="3A762D72" w14:textId="77777777" w:rsidR="00DF6316" w:rsidRPr="008F36B8" w:rsidRDefault="00DF6316" w:rsidP="00167FFA">
      <w:pPr>
        <w:pStyle w:val="Data"/>
        <w:ind w:right="1701"/>
        <w:rPr>
          <w:b w:val="0"/>
          <w:sz w:val="22"/>
          <w:szCs w:val="22"/>
        </w:rPr>
      </w:pPr>
    </w:p>
    <w:p w14:paraId="62BA4913" w14:textId="77777777" w:rsidR="00420953" w:rsidRPr="00F66271" w:rsidRDefault="00420953" w:rsidP="00420953">
      <w:pPr>
        <w:pStyle w:val="Data"/>
        <w:spacing w:line="276" w:lineRule="auto"/>
        <w:ind w:right="23"/>
        <w:rPr>
          <w:b w:val="0"/>
          <w:color w:val="000000" w:themeColor="text1"/>
          <w:sz w:val="22"/>
          <w:szCs w:val="22"/>
        </w:rPr>
      </w:pPr>
      <w:r w:rsidRPr="008F36B8">
        <w:rPr>
          <w:b w:val="0"/>
          <w:sz w:val="22"/>
          <w:szCs w:val="22"/>
        </w:rPr>
        <w:t>to o</w:t>
      </w:r>
      <w:r w:rsidRPr="00F66271">
        <w:rPr>
          <w:b w:val="0"/>
          <w:color w:val="000000" w:themeColor="text1"/>
          <w:sz w:val="22"/>
          <w:szCs w:val="22"/>
        </w:rPr>
        <w:t xml:space="preserve">perate </w:t>
      </w:r>
      <w:r w:rsidRPr="00F66271">
        <w:rPr>
          <w:rFonts w:cs="Arial"/>
          <w:b w:val="0"/>
          <w:color w:val="000000" w:themeColor="text1"/>
          <w:sz w:val="22"/>
          <w:szCs w:val="22"/>
        </w:rPr>
        <w:t>a water discharge activity</w:t>
      </w:r>
      <w:r w:rsidRPr="00F66271">
        <w:rPr>
          <w:b w:val="0"/>
          <w:color w:val="000000" w:themeColor="text1"/>
          <w:sz w:val="22"/>
          <w:szCs w:val="22"/>
        </w:rPr>
        <w:t xml:space="preserve"> at</w:t>
      </w:r>
    </w:p>
    <w:p w14:paraId="1F9255DD" w14:textId="3B337BA8" w:rsidR="00CE57D2" w:rsidRPr="00F66271" w:rsidRDefault="00CE57D2" w:rsidP="00420953">
      <w:pPr>
        <w:pStyle w:val="Data"/>
        <w:spacing w:line="276" w:lineRule="auto"/>
        <w:ind w:right="23"/>
        <w:rPr>
          <w:rStyle w:val="change"/>
          <w:rFonts w:cs="Arial"/>
          <w:bCs/>
          <w:color w:val="000000" w:themeColor="text1"/>
          <w:sz w:val="22"/>
          <w:szCs w:val="22"/>
        </w:rPr>
      </w:pPr>
      <w:r w:rsidRPr="00F66271">
        <w:rPr>
          <w:bCs/>
          <w:color w:val="000000" w:themeColor="text1"/>
          <w:sz w:val="22"/>
          <w:szCs w:val="22"/>
        </w:rPr>
        <w:fldChar w:fldCharType="begin"/>
      </w:r>
      <w:r w:rsidRPr="00F66271">
        <w:rPr>
          <w:bCs/>
          <w:color w:val="000000" w:themeColor="text1"/>
          <w:sz w:val="22"/>
          <w:szCs w:val="22"/>
        </w:rPr>
        <w:instrText xml:space="preserve"> MERGEFIELD Site_Name </w:instrText>
      </w:r>
      <w:r w:rsidRPr="00F66271">
        <w:rPr>
          <w:bCs/>
          <w:color w:val="000000" w:themeColor="text1"/>
          <w:sz w:val="22"/>
          <w:szCs w:val="22"/>
        </w:rPr>
        <w:fldChar w:fldCharType="separate"/>
      </w:r>
      <w:r w:rsidR="002F552F" w:rsidRPr="00F66271">
        <w:rPr>
          <w:bCs/>
          <w:noProof/>
          <w:color w:val="000000" w:themeColor="text1"/>
          <w:sz w:val="22"/>
          <w:szCs w:val="22"/>
        </w:rPr>
        <w:t>Bontddu Wastewater Treatment Works</w:t>
      </w:r>
      <w:r w:rsidRPr="00F66271">
        <w:rPr>
          <w:bCs/>
          <w:color w:val="000000" w:themeColor="text1"/>
          <w:sz w:val="22"/>
          <w:szCs w:val="22"/>
        </w:rPr>
        <w:fldChar w:fldCharType="end"/>
      </w:r>
    </w:p>
    <w:p w14:paraId="4BF4D1B5" w14:textId="42E1CD26" w:rsidR="00E84C8B" w:rsidRPr="00F66271" w:rsidRDefault="00CE57D2" w:rsidP="00167FFA">
      <w:pPr>
        <w:pStyle w:val="Data"/>
        <w:rPr>
          <w:rStyle w:val="change"/>
          <w:rFonts w:cs="Arial"/>
          <w:color w:val="000000" w:themeColor="text1"/>
          <w:sz w:val="22"/>
          <w:szCs w:val="22"/>
        </w:rPr>
      </w:pPr>
      <w:r w:rsidRPr="00F66271">
        <w:rPr>
          <w:rStyle w:val="change"/>
          <w:rFonts w:cs="Arial"/>
          <w:color w:val="000000" w:themeColor="text1"/>
          <w:sz w:val="22"/>
          <w:szCs w:val="22"/>
        </w:rPr>
        <w:fldChar w:fldCharType="begin"/>
      </w:r>
      <w:r w:rsidRPr="00F66271">
        <w:rPr>
          <w:rStyle w:val="change"/>
          <w:rFonts w:cs="Arial"/>
          <w:color w:val="000000" w:themeColor="text1"/>
          <w:sz w:val="22"/>
          <w:szCs w:val="22"/>
        </w:rPr>
        <w:instrText xml:space="preserve"> MERGEFIELD DSI_ADD2 </w:instrText>
      </w:r>
      <w:r w:rsidRPr="00F66271">
        <w:rPr>
          <w:rStyle w:val="change"/>
          <w:rFonts w:cs="Arial"/>
          <w:color w:val="000000" w:themeColor="text1"/>
          <w:sz w:val="22"/>
          <w:szCs w:val="22"/>
        </w:rPr>
        <w:fldChar w:fldCharType="separate"/>
      </w:r>
      <w:r w:rsidR="002F552F" w:rsidRPr="00F66271">
        <w:rPr>
          <w:rStyle w:val="change"/>
          <w:rFonts w:cs="Arial"/>
          <w:noProof/>
          <w:color w:val="000000" w:themeColor="text1"/>
          <w:sz w:val="22"/>
          <w:szCs w:val="22"/>
        </w:rPr>
        <w:t>Off A496</w:t>
      </w:r>
      <w:r w:rsidRPr="00F66271">
        <w:rPr>
          <w:rStyle w:val="change"/>
          <w:rFonts w:cs="Arial"/>
          <w:color w:val="000000" w:themeColor="text1"/>
          <w:sz w:val="22"/>
          <w:szCs w:val="22"/>
        </w:rPr>
        <w:fldChar w:fldCharType="end"/>
      </w:r>
    </w:p>
    <w:p w14:paraId="0A1DDF1B" w14:textId="2C6BFDE0" w:rsidR="00E84C8B" w:rsidRPr="00F66271" w:rsidRDefault="00CE57D2" w:rsidP="00167FFA">
      <w:pPr>
        <w:pStyle w:val="Data"/>
        <w:rPr>
          <w:rStyle w:val="change"/>
          <w:rFonts w:cs="Arial"/>
          <w:color w:val="000000" w:themeColor="text1"/>
          <w:sz w:val="22"/>
          <w:szCs w:val="22"/>
        </w:rPr>
      </w:pPr>
      <w:r w:rsidRPr="00F66271">
        <w:rPr>
          <w:rStyle w:val="change"/>
          <w:rFonts w:cs="Arial"/>
          <w:color w:val="000000" w:themeColor="text1"/>
          <w:sz w:val="22"/>
          <w:szCs w:val="22"/>
        </w:rPr>
        <w:fldChar w:fldCharType="begin"/>
      </w:r>
      <w:r w:rsidRPr="00F66271">
        <w:rPr>
          <w:rStyle w:val="change"/>
          <w:rFonts w:cs="Arial"/>
          <w:color w:val="000000" w:themeColor="text1"/>
          <w:sz w:val="22"/>
          <w:szCs w:val="22"/>
        </w:rPr>
        <w:instrText xml:space="preserve"> MERGEFIELD DSI_ADD3 </w:instrText>
      </w:r>
      <w:r w:rsidRPr="00F66271">
        <w:rPr>
          <w:rStyle w:val="change"/>
          <w:rFonts w:cs="Arial"/>
          <w:color w:val="000000" w:themeColor="text1"/>
          <w:sz w:val="22"/>
          <w:szCs w:val="22"/>
        </w:rPr>
        <w:fldChar w:fldCharType="separate"/>
      </w:r>
      <w:r w:rsidR="002F552F" w:rsidRPr="00F66271">
        <w:rPr>
          <w:rStyle w:val="change"/>
          <w:rFonts w:cs="Arial"/>
          <w:noProof/>
          <w:color w:val="000000" w:themeColor="text1"/>
          <w:sz w:val="22"/>
          <w:szCs w:val="22"/>
        </w:rPr>
        <w:t>Bontddu</w:t>
      </w:r>
      <w:r w:rsidRPr="00F66271">
        <w:rPr>
          <w:rStyle w:val="change"/>
          <w:rFonts w:cs="Arial"/>
          <w:color w:val="000000" w:themeColor="text1"/>
          <w:sz w:val="22"/>
          <w:szCs w:val="22"/>
        </w:rPr>
        <w:fldChar w:fldCharType="end"/>
      </w:r>
    </w:p>
    <w:p w14:paraId="3704B3D3" w14:textId="10C495B5" w:rsidR="00E84C8B" w:rsidRPr="00F66271" w:rsidRDefault="00CE57D2" w:rsidP="00167FFA">
      <w:pPr>
        <w:pStyle w:val="Data"/>
        <w:rPr>
          <w:rStyle w:val="change"/>
          <w:rFonts w:cs="Arial"/>
          <w:color w:val="000000" w:themeColor="text1"/>
          <w:sz w:val="22"/>
          <w:szCs w:val="22"/>
        </w:rPr>
      </w:pPr>
      <w:r w:rsidRPr="00F66271">
        <w:rPr>
          <w:rStyle w:val="change"/>
          <w:rFonts w:cs="Arial"/>
          <w:color w:val="000000" w:themeColor="text1"/>
          <w:sz w:val="22"/>
          <w:szCs w:val="22"/>
        </w:rPr>
        <w:fldChar w:fldCharType="begin"/>
      </w:r>
      <w:r w:rsidRPr="00F66271">
        <w:rPr>
          <w:rStyle w:val="change"/>
          <w:rFonts w:cs="Arial"/>
          <w:color w:val="000000" w:themeColor="text1"/>
          <w:sz w:val="22"/>
          <w:szCs w:val="22"/>
        </w:rPr>
        <w:instrText xml:space="preserve"> MERGEFIELD DSI_ADD4 </w:instrText>
      </w:r>
      <w:r w:rsidRPr="00F66271">
        <w:rPr>
          <w:rStyle w:val="change"/>
          <w:rFonts w:cs="Arial"/>
          <w:color w:val="000000" w:themeColor="text1"/>
          <w:sz w:val="22"/>
          <w:szCs w:val="22"/>
        </w:rPr>
        <w:fldChar w:fldCharType="separate"/>
      </w:r>
      <w:r w:rsidR="002F552F" w:rsidRPr="00F66271">
        <w:rPr>
          <w:rStyle w:val="change"/>
          <w:rFonts w:cs="Arial"/>
          <w:noProof/>
          <w:color w:val="000000" w:themeColor="text1"/>
          <w:sz w:val="22"/>
          <w:szCs w:val="22"/>
        </w:rPr>
        <w:t>Dolgellau</w:t>
      </w:r>
      <w:r w:rsidRPr="00F66271">
        <w:rPr>
          <w:rStyle w:val="change"/>
          <w:rFonts w:cs="Arial"/>
          <w:color w:val="000000" w:themeColor="text1"/>
          <w:sz w:val="22"/>
          <w:szCs w:val="22"/>
        </w:rPr>
        <w:fldChar w:fldCharType="end"/>
      </w:r>
    </w:p>
    <w:p w14:paraId="4A737527" w14:textId="5814303E" w:rsidR="00E84C8B" w:rsidRPr="00F66271" w:rsidRDefault="00CE57D2" w:rsidP="00167FFA">
      <w:pPr>
        <w:pStyle w:val="Data"/>
        <w:rPr>
          <w:rStyle w:val="change"/>
          <w:rFonts w:cs="Arial"/>
          <w:color w:val="000000" w:themeColor="text1"/>
          <w:sz w:val="22"/>
          <w:szCs w:val="22"/>
        </w:rPr>
      </w:pPr>
      <w:r w:rsidRPr="00F66271">
        <w:rPr>
          <w:rStyle w:val="change"/>
          <w:rFonts w:cs="Arial"/>
          <w:color w:val="000000" w:themeColor="text1"/>
          <w:sz w:val="22"/>
          <w:szCs w:val="22"/>
        </w:rPr>
        <w:fldChar w:fldCharType="begin"/>
      </w:r>
      <w:r w:rsidRPr="00F66271">
        <w:rPr>
          <w:rStyle w:val="change"/>
          <w:rFonts w:cs="Arial"/>
          <w:color w:val="000000" w:themeColor="text1"/>
          <w:sz w:val="22"/>
          <w:szCs w:val="22"/>
        </w:rPr>
        <w:instrText xml:space="preserve"> MERGEFIELD DSI_POST_CODE </w:instrText>
      </w:r>
      <w:r w:rsidRPr="00F66271">
        <w:rPr>
          <w:rStyle w:val="change"/>
          <w:rFonts w:cs="Arial"/>
          <w:color w:val="000000" w:themeColor="text1"/>
          <w:sz w:val="22"/>
          <w:szCs w:val="22"/>
        </w:rPr>
        <w:fldChar w:fldCharType="separate"/>
      </w:r>
      <w:r w:rsidR="002F552F" w:rsidRPr="00F66271">
        <w:rPr>
          <w:rStyle w:val="change"/>
          <w:rFonts w:cs="Arial"/>
          <w:noProof/>
          <w:color w:val="000000" w:themeColor="text1"/>
          <w:sz w:val="22"/>
          <w:szCs w:val="22"/>
        </w:rPr>
        <w:t>LL40 2UD</w:t>
      </w:r>
      <w:r w:rsidRPr="00F66271">
        <w:rPr>
          <w:rStyle w:val="change"/>
          <w:rFonts w:cs="Arial"/>
          <w:color w:val="000000" w:themeColor="text1"/>
          <w:sz w:val="22"/>
          <w:szCs w:val="22"/>
        </w:rPr>
        <w:fldChar w:fldCharType="end"/>
      </w:r>
    </w:p>
    <w:p w14:paraId="4A62284B" w14:textId="77777777" w:rsidR="00167FFA" w:rsidRPr="008F36B8" w:rsidRDefault="00167FFA" w:rsidP="00167FFA">
      <w:pPr>
        <w:pStyle w:val="Heading3nonum"/>
        <w:spacing w:before="0"/>
        <w:rPr>
          <w:rFonts w:cs="Arial"/>
          <w:sz w:val="22"/>
          <w:szCs w:val="22"/>
        </w:rPr>
      </w:pPr>
    </w:p>
    <w:p w14:paraId="32B097E5" w14:textId="77777777" w:rsidR="00E84C8B" w:rsidRPr="008F36B8" w:rsidRDefault="00FF6887" w:rsidP="00167FFA">
      <w:pPr>
        <w:pStyle w:val="Heading3nonum"/>
        <w:spacing w:before="0"/>
        <w:rPr>
          <w:rFonts w:cs="Arial"/>
          <w:sz w:val="22"/>
          <w:szCs w:val="22"/>
        </w:rPr>
      </w:pPr>
      <w:r w:rsidRPr="008F36B8">
        <w:rPr>
          <w:rFonts w:cs="Arial"/>
          <w:sz w:val="22"/>
          <w:szCs w:val="22"/>
        </w:rPr>
        <w:t xml:space="preserve">to the extent set out in the </w:t>
      </w:r>
      <w:r w:rsidR="0010272E" w:rsidRPr="008F36B8">
        <w:rPr>
          <w:rFonts w:cs="Arial"/>
          <w:sz w:val="22"/>
          <w:szCs w:val="22"/>
        </w:rPr>
        <w:t>s</w:t>
      </w:r>
      <w:r w:rsidRPr="008F36B8">
        <w:rPr>
          <w:rFonts w:cs="Arial"/>
          <w:sz w:val="22"/>
          <w:szCs w:val="22"/>
        </w:rPr>
        <w:t>chedules</w:t>
      </w:r>
      <w:r w:rsidR="00DF6316" w:rsidRPr="008F36B8">
        <w:rPr>
          <w:rFonts w:cs="Arial"/>
          <w:sz w:val="22"/>
          <w:szCs w:val="22"/>
        </w:rPr>
        <w:t>.</w:t>
      </w:r>
    </w:p>
    <w:p w14:paraId="3BBFED14" w14:textId="77777777" w:rsidR="003370AB" w:rsidRPr="008F36B8" w:rsidRDefault="003370AB" w:rsidP="00167FFA">
      <w:pPr>
        <w:pStyle w:val="Heading3nonum"/>
        <w:spacing w:before="0"/>
        <w:rPr>
          <w:rFonts w:cs="Arial"/>
          <w:sz w:val="22"/>
          <w:szCs w:val="22"/>
        </w:rPr>
      </w:pPr>
    </w:p>
    <w:p w14:paraId="4CF6FDA5" w14:textId="6A1630FA" w:rsidR="00E84C8B" w:rsidRPr="008F36B8" w:rsidRDefault="00E84C8B" w:rsidP="00167FFA">
      <w:pPr>
        <w:pStyle w:val="Heading3nonum"/>
        <w:spacing w:before="0"/>
        <w:rPr>
          <w:rFonts w:cs="Arial"/>
          <w:color w:val="FF0000"/>
          <w:sz w:val="22"/>
          <w:szCs w:val="22"/>
        </w:rPr>
      </w:pPr>
      <w:r w:rsidRPr="008F36B8">
        <w:rPr>
          <w:rFonts w:cs="Arial"/>
          <w:sz w:val="22"/>
          <w:szCs w:val="22"/>
        </w:rPr>
        <w:t>The notice shall take effect fro</w:t>
      </w:r>
      <w:r w:rsidRPr="00E257B7">
        <w:rPr>
          <w:rFonts w:cs="Arial"/>
          <w:color w:val="000000" w:themeColor="text1"/>
          <w:sz w:val="22"/>
          <w:szCs w:val="22"/>
        </w:rPr>
        <w:t xml:space="preserve">m </w:t>
      </w:r>
      <w:r w:rsidR="00E257B7" w:rsidRPr="00E257B7">
        <w:rPr>
          <w:rFonts w:cs="Arial"/>
          <w:b/>
          <w:bCs/>
          <w:color w:val="000000" w:themeColor="text1"/>
          <w:sz w:val="22"/>
          <w:szCs w:val="22"/>
        </w:rPr>
        <w:t>21/08/2024</w:t>
      </w:r>
    </w:p>
    <w:p w14:paraId="3A6D7391" w14:textId="77777777" w:rsidR="00643A32" w:rsidRPr="008F36B8" w:rsidRDefault="00643A32" w:rsidP="00167FFA">
      <w:pPr>
        <w:pStyle w:val="Heading3nonum"/>
        <w:spacing w:before="0"/>
        <w:rPr>
          <w:rFonts w:cs="Arial"/>
          <w:color w:val="FF0000"/>
          <w:sz w:val="22"/>
          <w:szCs w:val="22"/>
        </w:rPr>
      </w:pPr>
    </w:p>
    <w:p w14:paraId="13F7463D" w14:textId="1527608F" w:rsidR="00643A32" w:rsidRPr="008F36B8" w:rsidRDefault="00643A32" w:rsidP="00643A32">
      <w:pPr>
        <w:pStyle w:val="Heading3nonum"/>
        <w:spacing w:before="0"/>
        <w:rPr>
          <w:rFonts w:cs="Arial"/>
          <w:b/>
          <w:color w:val="FF0000"/>
          <w:sz w:val="22"/>
          <w:szCs w:val="22"/>
        </w:rPr>
      </w:pPr>
      <w:r w:rsidRPr="008F36B8">
        <w:rPr>
          <w:rFonts w:cs="Arial"/>
          <w:b/>
          <w:sz w:val="22"/>
          <w:szCs w:val="22"/>
        </w:rPr>
        <w:t>The number of the consolidated per</w:t>
      </w:r>
      <w:r w:rsidRPr="00F66271">
        <w:rPr>
          <w:rFonts w:cs="Arial"/>
          <w:b/>
          <w:color w:val="000000" w:themeColor="text1"/>
          <w:sz w:val="22"/>
          <w:szCs w:val="22"/>
        </w:rPr>
        <w:t xml:space="preserve">mit is </w:t>
      </w:r>
      <w:r w:rsidR="002F552F" w:rsidRPr="00F66271">
        <w:rPr>
          <w:rFonts w:cs="Arial"/>
          <w:b/>
          <w:color w:val="000000" w:themeColor="text1"/>
          <w:sz w:val="22"/>
          <w:szCs w:val="22"/>
        </w:rPr>
        <w:t>CG0139001</w:t>
      </w:r>
    </w:p>
    <w:p w14:paraId="104E4D5B" w14:textId="77777777" w:rsidR="00643A32" w:rsidRPr="008F36B8" w:rsidRDefault="00643A32" w:rsidP="00167FFA">
      <w:pPr>
        <w:pStyle w:val="Heading3nonum"/>
        <w:spacing w:before="0"/>
        <w:rPr>
          <w:rFonts w:cs="Arial"/>
          <w:color w:val="FF0000"/>
          <w:sz w:val="22"/>
          <w:szCs w:val="22"/>
        </w:rPr>
      </w:pPr>
    </w:p>
    <w:p w14:paraId="26FA6291" w14:textId="77777777" w:rsidR="00E84C8B" w:rsidRPr="008F36B8" w:rsidRDefault="00E84C8B" w:rsidP="00167FFA">
      <w:pPr>
        <w:pStyle w:val="Data"/>
        <w:ind w:right="1701"/>
        <w:rPr>
          <w:rFonts w:cs="Arial"/>
          <w:b w:val="0"/>
          <w:sz w:val="22"/>
          <w:szCs w:val="22"/>
        </w:rPr>
      </w:pPr>
    </w:p>
    <w:tbl>
      <w:tblPr>
        <w:tblW w:w="76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9"/>
        <w:gridCol w:w="2410"/>
      </w:tblGrid>
      <w:tr w:rsidR="00E84C8B" w:rsidRPr="008F36B8" w14:paraId="66D664DA" w14:textId="77777777" w:rsidTr="00B1095A">
        <w:trPr>
          <w:trHeight w:hRule="exact" w:val="393"/>
        </w:trPr>
        <w:tc>
          <w:tcPr>
            <w:tcW w:w="5279" w:type="dxa"/>
            <w:tcBorders>
              <w:top w:val="nil"/>
              <w:left w:val="nil"/>
              <w:right w:val="nil"/>
            </w:tcBorders>
          </w:tcPr>
          <w:p w14:paraId="6EA42B97" w14:textId="77777777" w:rsidR="00E84C8B" w:rsidRPr="008F36B8" w:rsidRDefault="00E84C8B" w:rsidP="00167FFA">
            <w:pPr>
              <w:pStyle w:val="Heading3nonum"/>
              <w:spacing w:before="0"/>
              <w:ind w:right="1701"/>
              <w:rPr>
                <w:rFonts w:cs="Arial"/>
                <w:sz w:val="22"/>
                <w:szCs w:val="22"/>
              </w:rPr>
            </w:pPr>
            <w:r w:rsidRPr="008F36B8">
              <w:rPr>
                <w:rFonts w:cs="Arial"/>
                <w:sz w:val="22"/>
                <w:szCs w:val="22"/>
              </w:rPr>
              <w:t>Name</w:t>
            </w:r>
          </w:p>
        </w:tc>
        <w:tc>
          <w:tcPr>
            <w:tcW w:w="2410" w:type="dxa"/>
            <w:tcBorders>
              <w:top w:val="nil"/>
              <w:left w:val="nil"/>
              <w:right w:val="nil"/>
            </w:tcBorders>
          </w:tcPr>
          <w:p w14:paraId="2B2934AC" w14:textId="77777777" w:rsidR="00E84C8B" w:rsidRPr="008F36B8" w:rsidRDefault="00E84C8B" w:rsidP="00167FFA">
            <w:pPr>
              <w:pStyle w:val="Heading3nonum"/>
              <w:spacing w:before="0"/>
              <w:ind w:right="1701"/>
              <w:rPr>
                <w:rFonts w:cs="Arial"/>
                <w:sz w:val="22"/>
                <w:szCs w:val="22"/>
              </w:rPr>
            </w:pPr>
            <w:r w:rsidRPr="008F36B8">
              <w:rPr>
                <w:rFonts w:cs="Arial"/>
                <w:sz w:val="22"/>
                <w:szCs w:val="22"/>
              </w:rPr>
              <w:t>Date</w:t>
            </w:r>
          </w:p>
        </w:tc>
      </w:tr>
      <w:tr w:rsidR="00E84C8B" w:rsidRPr="008F36B8" w14:paraId="7AF4140E" w14:textId="77777777" w:rsidTr="00B1095A">
        <w:trPr>
          <w:trHeight w:hRule="exact" w:val="960"/>
        </w:trPr>
        <w:tc>
          <w:tcPr>
            <w:tcW w:w="5279" w:type="dxa"/>
            <w:vAlign w:val="center"/>
          </w:tcPr>
          <w:p w14:paraId="49E7EC24" w14:textId="59D48097" w:rsidR="005B73A2" w:rsidRPr="00E257B7" w:rsidRDefault="00E257B7" w:rsidP="003842F1">
            <w:pPr>
              <w:pStyle w:val="Heading3nonum"/>
              <w:spacing w:before="0"/>
              <w:ind w:right="-135"/>
              <w:jc w:val="center"/>
              <w:rPr>
                <w:rFonts w:cs="Arial"/>
                <w:b/>
                <w:color w:val="000000" w:themeColor="text1"/>
                <w:sz w:val="22"/>
                <w:szCs w:val="22"/>
              </w:rPr>
            </w:pPr>
            <w:r w:rsidRPr="00E257B7">
              <w:rPr>
                <w:rFonts w:cs="Arial"/>
                <w:b/>
                <w:color w:val="000000" w:themeColor="text1"/>
                <w:sz w:val="22"/>
                <w:szCs w:val="22"/>
              </w:rPr>
              <w:t>Emma Jones</w:t>
            </w:r>
          </w:p>
        </w:tc>
        <w:tc>
          <w:tcPr>
            <w:tcW w:w="2410" w:type="dxa"/>
            <w:vAlign w:val="center"/>
          </w:tcPr>
          <w:p w14:paraId="615AFEF6" w14:textId="18F49790" w:rsidR="00E84C8B" w:rsidRPr="00E257B7" w:rsidRDefault="00E257B7" w:rsidP="003842F1">
            <w:pPr>
              <w:pStyle w:val="Heading3nonum"/>
              <w:spacing w:before="0"/>
              <w:ind w:right="34"/>
              <w:jc w:val="center"/>
              <w:rPr>
                <w:rFonts w:cs="Arial"/>
                <w:b/>
                <w:color w:val="000000" w:themeColor="text1"/>
                <w:sz w:val="22"/>
                <w:szCs w:val="22"/>
              </w:rPr>
            </w:pPr>
            <w:r w:rsidRPr="00E257B7">
              <w:rPr>
                <w:rFonts w:cs="Arial"/>
                <w:b/>
                <w:color w:val="000000" w:themeColor="text1"/>
                <w:sz w:val="22"/>
                <w:szCs w:val="22"/>
              </w:rPr>
              <w:t>14/08/2024</w:t>
            </w:r>
          </w:p>
        </w:tc>
      </w:tr>
    </w:tbl>
    <w:p w14:paraId="56C5A537" w14:textId="41CB68ED" w:rsidR="00E84C8B" w:rsidRPr="008F36B8" w:rsidRDefault="00E84C8B" w:rsidP="00F66271">
      <w:pPr>
        <w:pStyle w:val="Heading3nonum"/>
        <w:rPr>
          <w:rFonts w:cs="Arial"/>
          <w:sz w:val="22"/>
          <w:szCs w:val="22"/>
        </w:rPr>
      </w:pPr>
      <w:r w:rsidRPr="008F36B8">
        <w:rPr>
          <w:rFonts w:cs="Arial"/>
          <w:sz w:val="22"/>
          <w:szCs w:val="22"/>
        </w:rPr>
        <w:t xml:space="preserve">Authorised on behalf of </w:t>
      </w:r>
      <w:r w:rsidR="00E4680B" w:rsidRPr="008F36B8">
        <w:rPr>
          <w:rFonts w:cs="Arial"/>
          <w:sz w:val="22"/>
          <w:szCs w:val="22"/>
        </w:rPr>
        <w:t>Natural Resources Wales</w:t>
      </w:r>
      <w:r w:rsidR="00B1095A">
        <w:rPr>
          <w:rFonts w:cs="Arial"/>
          <w:sz w:val="22"/>
          <w:szCs w:val="22"/>
        </w:rPr>
        <w:t>.</w:t>
      </w:r>
    </w:p>
    <w:p w14:paraId="5DD35902" w14:textId="77777777" w:rsidR="001447B2" w:rsidRPr="00F66271" w:rsidRDefault="00864445" w:rsidP="005E55B6">
      <w:pPr>
        <w:pStyle w:val="Draftingnote"/>
        <w:spacing w:before="120"/>
        <w:rPr>
          <w:b/>
          <w:i w:val="0"/>
          <w:color w:val="000000" w:themeColor="text1"/>
          <w:sz w:val="22"/>
          <w:szCs w:val="22"/>
        </w:rPr>
      </w:pPr>
      <w:r w:rsidRPr="008F36B8">
        <w:rPr>
          <w:b/>
          <w:i w:val="0"/>
          <w:color w:val="000000"/>
          <w:sz w:val="22"/>
          <w:szCs w:val="22"/>
        </w:rPr>
        <w:br w:type="page"/>
      </w:r>
      <w:r w:rsidR="001447B2" w:rsidRPr="00F66271">
        <w:rPr>
          <w:b/>
          <w:i w:val="0"/>
          <w:color w:val="000000" w:themeColor="text1"/>
          <w:sz w:val="22"/>
          <w:szCs w:val="22"/>
        </w:rPr>
        <w:lastRenderedPageBreak/>
        <w:t xml:space="preserve">Schedule 1 </w:t>
      </w:r>
    </w:p>
    <w:p w14:paraId="70541A6B" w14:textId="77777777" w:rsidR="00DE0B1D" w:rsidRPr="00F66271" w:rsidRDefault="00DE0B1D" w:rsidP="00DE0B1D">
      <w:pPr>
        <w:spacing w:before="120" w:line="270" w:lineRule="exact"/>
        <w:rPr>
          <w:rFonts w:ascii="Arial" w:hAnsi="Arial" w:cs="Arial"/>
          <w:color w:val="000000" w:themeColor="text1"/>
          <w:sz w:val="22"/>
          <w:szCs w:val="22"/>
        </w:rPr>
      </w:pPr>
      <w:r w:rsidRPr="00F66271">
        <w:rPr>
          <w:rFonts w:ascii="Arial" w:hAnsi="Arial" w:cs="Arial"/>
          <w:color w:val="000000" w:themeColor="text1"/>
          <w:sz w:val="22"/>
          <w:szCs w:val="22"/>
        </w:rPr>
        <w:t>All conditions have been varied by the consolidated permit as a result of a Natural Resources Wales initiated variation.</w:t>
      </w:r>
    </w:p>
    <w:p w14:paraId="0A90BAF8" w14:textId="7747A77C" w:rsidR="006C6EA9" w:rsidRPr="00F66271" w:rsidRDefault="006C6EA9" w:rsidP="006C6EA9">
      <w:pPr>
        <w:spacing w:before="120" w:line="270" w:lineRule="exact"/>
        <w:rPr>
          <w:rFonts w:ascii="Arial" w:hAnsi="Arial" w:cs="Arial"/>
          <w:color w:val="000000" w:themeColor="text1"/>
          <w:sz w:val="22"/>
          <w:szCs w:val="22"/>
        </w:rPr>
      </w:pPr>
    </w:p>
    <w:p w14:paraId="4B9AE163" w14:textId="77777777" w:rsidR="006C6EA9" w:rsidRPr="00F66271" w:rsidRDefault="006C6EA9" w:rsidP="006C6EA9">
      <w:pPr>
        <w:pStyle w:val="Heading3nonum"/>
        <w:rPr>
          <w:rFonts w:cs="Arial"/>
          <w:b/>
          <w:color w:val="000000" w:themeColor="text1"/>
          <w:sz w:val="22"/>
          <w:szCs w:val="22"/>
        </w:rPr>
      </w:pPr>
      <w:r w:rsidRPr="00F66271">
        <w:rPr>
          <w:rFonts w:cs="Arial"/>
          <w:b/>
          <w:color w:val="000000" w:themeColor="text1"/>
          <w:sz w:val="22"/>
          <w:szCs w:val="22"/>
        </w:rPr>
        <w:t xml:space="preserve">Schedule 2 – </w:t>
      </w:r>
      <w:r w:rsidR="000C3304" w:rsidRPr="00F66271">
        <w:rPr>
          <w:rFonts w:cs="Arial"/>
          <w:b/>
          <w:color w:val="000000" w:themeColor="text1"/>
          <w:sz w:val="22"/>
          <w:szCs w:val="22"/>
        </w:rPr>
        <w:t>consolidated</w:t>
      </w:r>
      <w:r w:rsidRPr="00F66271">
        <w:rPr>
          <w:rFonts w:cs="Arial"/>
          <w:b/>
          <w:color w:val="000000" w:themeColor="text1"/>
          <w:sz w:val="22"/>
          <w:szCs w:val="22"/>
        </w:rPr>
        <w:t xml:space="preserve"> permit</w:t>
      </w:r>
    </w:p>
    <w:p w14:paraId="0FC56BE8" w14:textId="77777777" w:rsidR="00A977E9" w:rsidRPr="008F36B8" w:rsidRDefault="000C3304" w:rsidP="006C6EA9">
      <w:pPr>
        <w:pStyle w:val="Heading3nonum"/>
        <w:rPr>
          <w:rFonts w:cs="Arial"/>
          <w:color w:val="auto"/>
          <w:sz w:val="22"/>
          <w:szCs w:val="22"/>
        </w:rPr>
        <w:sectPr w:rsidR="00A977E9" w:rsidRPr="008F36B8"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F66271">
        <w:rPr>
          <w:rFonts w:cs="Arial"/>
          <w:color w:val="000000" w:themeColor="text1"/>
          <w:sz w:val="22"/>
          <w:szCs w:val="22"/>
        </w:rPr>
        <w:t>Consolidated</w:t>
      </w:r>
      <w:r w:rsidR="006C6EA9" w:rsidRPr="00F66271">
        <w:rPr>
          <w:rFonts w:cs="Arial"/>
          <w:color w:val="000000" w:themeColor="text1"/>
          <w:sz w:val="22"/>
          <w:szCs w:val="22"/>
        </w:rPr>
        <w:t xml:space="preserve"> permit issued as</w:t>
      </w:r>
      <w:r w:rsidR="00A36CF7" w:rsidRPr="00F66271">
        <w:rPr>
          <w:rFonts w:cs="Arial"/>
          <w:color w:val="000000" w:themeColor="text1"/>
          <w:sz w:val="22"/>
          <w:szCs w:val="22"/>
        </w:rPr>
        <w:t xml:space="preserve"> a</w:t>
      </w:r>
      <w:r w:rsidR="006C6EA9" w:rsidRPr="008F36B8">
        <w:rPr>
          <w:rFonts w:cs="Arial"/>
          <w:color w:val="auto"/>
          <w:sz w:val="22"/>
          <w:szCs w:val="22"/>
        </w:rPr>
        <w:t xml:space="preserve"> separate document. </w:t>
      </w: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77"/>
      </w:tblGrid>
      <w:tr w:rsidR="008321E6" w:rsidRPr="008F36B8" w14:paraId="019019EF" w14:textId="77777777" w:rsidTr="00E257B7">
        <w:trPr>
          <w:trHeight w:val="555"/>
        </w:trPr>
        <w:tc>
          <w:tcPr>
            <w:tcW w:w="3577" w:type="dxa"/>
            <w:shd w:val="clear" w:color="auto" w:fill="000000"/>
            <w:vAlign w:val="center"/>
          </w:tcPr>
          <w:p w14:paraId="23C96E10" w14:textId="77777777" w:rsidR="008321E6" w:rsidRPr="008F36B8" w:rsidRDefault="008321E6" w:rsidP="00597064">
            <w:pPr>
              <w:pStyle w:val="certificateHeading"/>
              <w:spacing w:line="360" w:lineRule="exact"/>
              <w:rPr>
                <w:rFonts w:ascii="Arial" w:hAnsi="Arial" w:cs="Arial"/>
                <w:b/>
                <w:sz w:val="28"/>
                <w:szCs w:val="28"/>
              </w:rPr>
            </w:pPr>
            <w:r w:rsidRPr="008F36B8">
              <w:rPr>
                <w:sz w:val="22"/>
                <w:szCs w:val="22"/>
              </w:rPr>
              <w:lastRenderedPageBreak/>
              <w:br w:type="page"/>
            </w:r>
            <w:r w:rsidRPr="008F36B8">
              <w:rPr>
                <w:rFonts w:ascii="Arial" w:hAnsi="Arial" w:cs="Arial"/>
                <w:b/>
                <w:sz w:val="36"/>
                <w:szCs w:val="36"/>
              </w:rPr>
              <w:t>Permit</w:t>
            </w:r>
          </w:p>
        </w:tc>
      </w:tr>
    </w:tbl>
    <w:p w14:paraId="103F8932" w14:textId="77777777" w:rsidR="008321E6" w:rsidRPr="008F36B8" w:rsidRDefault="008321E6" w:rsidP="00597064">
      <w:pPr>
        <w:pStyle w:val="Act"/>
        <w:spacing w:line="240" w:lineRule="auto"/>
        <w:ind w:left="567"/>
        <w:rPr>
          <w:sz w:val="22"/>
          <w:szCs w:val="22"/>
        </w:rPr>
      </w:pPr>
      <w:r w:rsidRPr="008F36B8">
        <w:rPr>
          <w:sz w:val="22"/>
          <w:szCs w:val="22"/>
        </w:rPr>
        <w:t>The Environmental Permitting (England and Wales</w:t>
      </w:r>
      <w:r w:rsidR="00E1036E" w:rsidRPr="008F36B8">
        <w:rPr>
          <w:sz w:val="22"/>
          <w:szCs w:val="22"/>
        </w:rPr>
        <w:t>) Regulations 2016</w:t>
      </w:r>
    </w:p>
    <w:p w14:paraId="707EEC73" w14:textId="77777777" w:rsidR="008321E6" w:rsidRPr="001F2AE0" w:rsidRDefault="008321E6" w:rsidP="00597064">
      <w:pPr>
        <w:pStyle w:val="Act"/>
        <w:spacing w:line="240" w:lineRule="auto"/>
        <w:ind w:left="567"/>
        <w:rPr>
          <w:color w:val="000000" w:themeColor="text1"/>
        </w:rPr>
      </w:pPr>
    </w:p>
    <w:p w14:paraId="5041E057" w14:textId="77777777" w:rsidR="008321E6" w:rsidRPr="001F2AE0" w:rsidRDefault="008321E6" w:rsidP="00597064">
      <w:pPr>
        <w:pStyle w:val="Act"/>
        <w:ind w:left="567"/>
        <w:rPr>
          <w:bCs/>
          <w:color w:val="000000" w:themeColor="text1"/>
          <w:sz w:val="22"/>
          <w:szCs w:val="22"/>
        </w:rPr>
      </w:pPr>
      <w:r w:rsidRPr="001F2AE0">
        <w:rPr>
          <w:bCs/>
          <w:color w:val="000000" w:themeColor="text1"/>
          <w:sz w:val="22"/>
          <w:szCs w:val="22"/>
        </w:rPr>
        <w:t xml:space="preserve">Permit number </w:t>
      </w:r>
    </w:p>
    <w:p w14:paraId="0A4842B3" w14:textId="53DA93CA" w:rsidR="008321E6" w:rsidRPr="001F2AE0" w:rsidRDefault="002F406F" w:rsidP="00597064">
      <w:pPr>
        <w:pStyle w:val="Data"/>
        <w:ind w:left="567" w:right="1701"/>
        <w:rPr>
          <w:rStyle w:val="licenceno"/>
          <w:color w:val="000000" w:themeColor="text1"/>
          <w:sz w:val="22"/>
          <w:szCs w:val="22"/>
        </w:rPr>
      </w:pPr>
      <w:r w:rsidRPr="001F2AE0">
        <w:rPr>
          <w:rStyle w:val="licenceno"/>
          <w:color w:val="000000" w:themeColor="text1"/>
          <w:sz w:val="22"/>
          <w:szCs w:val="22"/>
        </w:rPr>
        <w:fldChar w:fldCharType="begin"/>
      </w:r>
      <w:r w:rsidRPr="001F2AE0">
        <w:rPr>
          <w:rStyle w:val="licenceno"/>
          <w:color w:val="000000" w:themeColor="text1"/>
          <w:sz w:val="22"/>
          <w:szCs w:val="22"/>
        </w:rPr>
        <w:instrText xml:space="preserve"> MERGEFIELD FE_Permit_Number </w:instrText>
      </w:r>
      <w:r w:rsidRPr="001F2AE0">
        <w:rPr>
          <w:rStyle w:val="licenceno"/>
          <w:color w:val="000000" w:themeColor="text1"/>
          <w:sz w:val="22"/>
          <w:szCs w:val="22"/>
        </w:rPr>
        <w:fldChar w:fldCharType="separate"/>
      </w:r>
      <w:r w:rsidR="002F552F" w:rsidRPr="001F2AE0">
        <w:rPr>
          <w:rStyle w:val="licenceno"/>
          <w:noProof/>
          <w:color w:val="000000" w:themeColor="text1"/>
          <w:sz w:val="22"/>
          <w:szCs w:val="22"/>
        </w:rPr>
        <w:t>CG0139001</w:t>
      </w:r>
      <w:r w:rsidRPr="001F2AE0">
        <w:rPr>
          <w:rStyle w:val="licenceno"/>
          <w:color w:val="000000" w:themeColor="text1"/>
          <w:sz w:val="22"/>
          <w:szCs w:val="22"/>
        </w:rPr>
        <w:fldChar w:fldCharType="end"/>
      </w:r>
    </w:p>
    <w:p w14:paraId="11337F62" w14:textId="3E9FDE86" w:rsidR="008321E6" w:rsidRPr="001F2AE0" w:rsidRDefault="008321E6" w:rsidP="00597064">
      <w:pPr>
        <w:pStyle w:val="Heading3nonum"/>
        <w:ind w:left="567"/>
        <w:rPr>
          <w:color w:val="000000" w:themeColor="text1"/>
          <w:sz w:val="22"/>
          <w:szCs w:val="22"/>
        </w:rPr>
      </w:pPr>
      <w:r w:rsidRPr="001F2AE0">
        <w:rPr>
          <w:color w:val="000000" w:themeColor="text1"/>
          <w:sz w:val="22"/>
          <w:szCs w:val="22"/>
        </w:rPr>
        <w:t xml:space="preserve">This is the consolidated permit referred to in the variation and consolidation notice for </w:t>
      </w:r>
      <w:r w:rsidR="00143E45" w:rsidRPr="001F2AE0">
        <w:rPr>
          <w:color w:val="000000" w:themeColor="text1"/>
          <w:sz w:val="22"/>
          <w:szCs w:val="22"/>
        </w:rPr>
        <w:t>variation</w:t>
      </w:r>
      <w:r w:rsidRPr="001F2AE0">
        <w:rPr>
          <w:color w:val="000000" w:themeColor="text1"/>
          <w:sz w:val="22"/>
          <w:szCs w:val="22"/>
        </w:rPr>
        <w:t xml:space="preserve"> </w:t>
      </w:r>
      <w:r w:rsidR="00CE57D2" w:rsidRPr="001F2AE0">
        <w:rPr>
          <w:color w:val="000000" w:themeColor="text1"/>
          <w:sz w:val="22"/>
          <w:szCs w:val="22"/>
        </w:rPr>
        <w:fldChar w:fldCharType="begin"/>
      </w:r>
      <w:r w:rsidR="00CE57D2" w:rsidRPr="001F2AE0">
        <w:rPr>
          <w:color w:val="000000" w:themeColor="text1"/>
          <w:sz w:val="22"/>
          <w:szCs w:val="22"/>
        </w:rPr>
        <w:instrText xml:space="preserve"> MERGEFIELD PAN </w:instrText>
      </w:r>
      <w:r w:rsidR="00CE57D2" w:rsidRPr="001F2AE0">
        <w:rPr>
          <w:color w:val="000000" w:themeColor="text1"/>
          <w:sz w:val="22"/>
          <w:szCs w:val="22"/>
        </w:rPr>
        <w:fldChar w:fldCharType="separate"/>
      </w:r>
      <w:r w:rsidR="002F552F" w:rsidRPr="001F2AE0">
        <w:rPr>
          <w:noProof/>
          <w:color w:val="000000" w:themeColor="text1"/>
          <w:sz w:val="22"/>
          <w:szCs w:val="22"/>
        </w:rPr>
        <w:t>PAN-021132</w:t>
      </w:r>
      <w:r w:rsidR="00CE57D2" w:rsidRPr="001F2AE0">
        <w:rPr>
          <w:color w:val="000000" w:themeColor="text1"/>
          <w:sz w:val="22"/>
          <w:szCs w:val="22"/>
        </w:rPr>
        <w:fldChar w:fldCharType="end"/>
      </w:r>
      <w:r w:rsidRPr="001F2AE0">
        <w:rPr>
          <w:color w:val="000000" w:themeColor="text1"/>
          <w:sz w:val="22"/>
          <w:szCs w:val="22"/>
        </w:rPr>
        <w:t xml:space="preserve"> authorising </w:t>
      </w:r>
    </w:p>
    <w:p w14:paraId="7FAA8879" w14:textId="77777777" w:rsidR="008321E6" w:rsidRPr="001F2AE0" w:rsidRDefault="008321E6" w:rsidP="00597064">
      <w:pPr>
        <w:pStyle w:val="Data"/>
        <w:ind w:left="567"/>
        <w:rPr>
          <w:rStyle w:val="change"/>
          <w:i/>
          <w:color w:val="000000" w:themeColor="text1"/>
          <w:sz w:val="22"/>
          <w:szCs w:val="22"/>
        </w:rPr>
      </w:pPr>
    </w:p>
    <w:p w14:paraId="4C427ACC" w14:textId="77777777" w:rsidR="003842F1" w:rsidRPr="001F2AE0" w:rsidRDefault="003842F1" w:rsidP="003842F1">
      <w:pPr>
        <w:pStyle w:val="Data"/>
        <w:spacing w:line="276" w:lineRule="auto"/>
        <w:ind w:left="567"/>
        <w:rPr>
          <w:b w:val="0"/>
          <w:color w:val="000000" w:themeColor="text1"/>
          <w:sz w:val="22"/>
          <w:szCs w:val="22"/>
        </w:rPr>
      </w:pPr>
      <w:r w:rsidRPr="001F2AE0">
        <w:rPr>
          <w:rStyle w:val="change"/>
          <w:color w:val="000000" w:themeColor="text1"/>
          <w:sz w:val="22"/>
          <w:szCs w:val="22"/>
        </w:rPr>
        <w:t>Dŵr Cymru Cyfyngedig</w:t>
      </w:r>
      <w:r w:rsidRPr="001F2AE0">
        <w:rPr>
          <w:color w:val="000000" w:themeColor="text1"/>
          <w:sz w:val="22"/>
          <w:szCs w:val="22"/>
        </w:rPr>
        <w:t xml:space="preserve"> </w:t>
      </w:r>
      <w:r w:rsidRPr="001F2AE0">
        <w:rPr>
          <w:b w:val="0"/>
          <w:color w:val="000000" w:themeColor="text1"/>
          <w:sz w:val="22"/>
          <w:szCs w:val="22"/>
        </w:rPr>
        <w:t>(“the operator”),</w:t>
      </w:r>
    </w:p>
    <w:p w14:paraId="2D6DD33B" w14:textId="77777777" w:rsidR="003842F1" w:rsidRPr="008F36B8" w:rsidRDefault="003842F1" w:rsidP="003842F1">
      <w:pPr>
        <w:pStyle w:val="Data"/>
        <w:spacing w:line="276" w:lineRule="auto"/>
        <w:ind w:left="567"/>
        <w:rPr>
          <w:b w:val="0"/>
          <w:sz w:val="22"/>
          <w:szCs w:val="22"/>
        </w:rPr>
      </w:pPr>
    </w:p>
    <w:p w14:paraId="694D4038" w14:textId="77777777" w:rsidR="003842F1" w:rsidRPr="008F36B8" w:rsidRDefault="003842F1" w:rsidP="003842F1">
      <w:pPr>
        <w:pStyle w:val="Data"/>
        <w:spacing w:line="276" w:lineRule="auto"/>
        <w:ind w:left="567"/>
        <w:rPr>
          <w:b w:val="0"/>
          <w:sz w:val="22"/>
          <w:szCs w:val="22"/>
        </w:rPr>
      </w:pPr>
      <w:r w:rsidRPr="008F36B8">
        <w:rPr>
          <w:b w:val="0"/>
          <w:sz w:val="22"/>
          <w:szCs w:val="22"/>
        </w:rPr>
        <w:t>whose registered office is</w:t>
      </w:r>
    </w:p>
    <w:p w14:paraId="53A5909D" w14:textId="77777777" w:rsidR="003842F1" w:rsidRPr="008F36B8" w:rsidRDefault="003842F1" w:rsidP="003842F1">
      <w:pPr>
        <w:pStyle w:val="Data"/>
        <w:spacing w:line="276" w:lineRule="auto"/>
        <w:ind w:left="567"/>
        <w:rPr>
          <w:bCs/>
          <w:sz w:val="22"/>
          <w:szCs w:val="22"/>
        </w:rPr>
      </w:pPr>
      <w:r w:rsidRPr="008F36B8">
        <w:rPr>
          <w:bCs/>
          <w:sz w:val="22"/>
          <w:szCs w:val="22"/>
        </w:rPr>
        <w:t>Linea</w:t>
      </w:r>
    </w:p>
    <w:p w14:paraId="11A9C2EF" w14:textId="77777777" w:rsidR="003842F1" w:rsidRPr="008F36B8" w:rsidRDefault="003842F1" w:rsidP="003842F1">
      <w:pPr>
        <w:pStyle w:val="Data"/>
        <w:spacing w:line="276" w:lineRule="auto"/>
        <w:ind w:left="567"/>
        <w:rPr>
          <w:bCs/>
          <w:sz w:val="22"/>
          <w:szCs w:val="22"/>
        </w:rPr>
      </w:pPr>
      <w:r w:rsidRPr="008F36B8">
        <w:rPr>
          <w:bCs/>
          <w:sz w:val="22"/>
          <w:szCs w:val="22"/>
        </w:rPr>
        <w:t>Fortran Road</w:t>
      </w:r>
    </w:p>
    <w:p w14:paraId="38A813E1" w14:textId="77777777" w:rsidR="003842F1" w:rsidRPr="008F36B8" w:rsidRDefault="003842F1" w:rsidP="003842F1">
      <w:pPr>
        <w:pStyle w:val="Data"/>
        <w:spacing w:line="276" w:lineRule="auto"/>
        <w:ind w:left="567"/>
        <w:rPr>
          <w:bCs/>
          <w:sz w:val="22"/>
          <w:szCs w:val="22"/>
        </w:rPr>
      </w:pPr>
      <w:r w:rsidRPr="008F36B8">
        <w:rPr>
          <w:bCs/>
          <w:sz w:val="22"/>
          <w:szCs w:val="22"/>
        </w:rPr>
        <w:t>St Mellons</w:t>
      </w:r>
    </w:p>
    <w:p w14:paraId="230F7C67" w14:textId="77777777" w:rsidR="003842F1" w:rsidRPr="008F36B8" w:rsidRDefault="003842F1" w:rsidP="003842F1">
      <w:pPr>
        <w:pStyle w:val="Data"/>
        <w:spacing w:line="276" w:lineRule="auto"/>
        <w:ind w:left="567"/>
        <w:rPr>
          <w:bCs/>
          <w:sz w:val="22"/>
          <w:szCs w:val="22"/>
        </w:rPr>
      </w:pPr>
      <w:r w:rsidRPr="008F36B8">
        <w:rPr>
          <w:bCs/>
          <w:sz w:val="22"/>
          <w:szCs w:val="22"/>
        </w:rPr>
        <w:t>Cardiff</w:t>
      </w:r>
    </w:p>
    <w:p w14:paraId="242430D8" w14:textId="77777777" w:rsidR="003842F1" w:rsidRPr="008F36B8" w:rsidRDefault="003842F1" w:rsidP="003842F1">
      <w:pPr>
        <w:pStyle w:val="Data"/>
        <w:spacing w:line="276" w:lineRule="auto"/>
        <w:ind w:left="567"/>
        <w:rPr>
          <w:bCs/>
          <w:sz w:val="22"/>
          <w:szCs w:val="22"/>
        </w:rPr>
      </w:pPr>
      <w:r w:rsidRPr="008F36B8">
        <w:rPr>
          <w:bCs/>
          <w:sz w:val="22"/>
          <w:szCs w:val="22"/>
        </w:rPr>
        <w:t>CF3 0LT</w:t>
      </w:r>
    </w:p>
    <w:p w14:paraId="1B729581" w14:textId="77777777" w:rsidR="008321E6" w:rsidRPr="008F36B8" w:rsidRDefault="008321E6" w:rsidP="00597064">
      <w:pPr>
        <w:pStyle w:val="Data"/>
        <w:ind w:left="567"/>
        <w:rPr>
          <w:rStyle w:val="change"/>
          <w:i/>
          <w:sz w:val="22"/>
          <w:szCs w:val="22"/>
        </w:rPr>
      </w:pPr>
    </w:p>
    <w:p w14:paraId="15DE30D6" w14:textId="77777777" w:rsidR="003842F1" w:rsidRPr="008F36B8" w:rsidRDefault="003842F1" w:rsidP="003842F1">
      <w:pPr>
        <w:keepLines/>
        <w:widowControl w:val="0"/>
        <w:spacing w:line="276" w:lineRule="auto"/>
        <w:ind w:left="567"/>
        <w:outlineLvl w:val="2"/>
        <w:rPr>
          <w:rFonts w:ascii="Arial" w:hAnsi="Arial"/>
          <w:b/>
          <w:bCs/>
          <w:color w:val="000000"/>
          <w:sz w:val="22"/>
          <w:szCs w:val="22"/>
          <w:lang w:eastAsia="en-US"/>
        </w:rPr>
      </w:pPr>
      <w:r w:rsidRPr="008F36B8">
        <w:rPr>
          <w:rFonts w:ascii="Arial" w:hAnsi="Arial"/>
          <w:color w:val="000000"/>
          <w:sz w:val="22"/>
          <w:szCs w:val="22"/>
          <w:lang w:eastAsia="en-US"/>
        </w:rPr>
        <w:t>company registration number</w:t>
      </w:r>
      <w:r w:rsidRPr="008F36B8">
        <w:rPr>
          <w:rFonts w:ascii="Arial" w:hAnsi="Arial"/>
          <w:b/>
          <w:bCs/>
          <w:color w:val="000000"/>
          <w:sz w:val="22"/>
          <w:szCs w:val="22"/>
          <w:lang w:eastAsia="en-US"/>
        </w:rPr>
        <w:t xml:space="preserve"> 02366777</w:t>
      </w:r>
    </w:p>
    <w:p w14:paraId="08043359" w14:textId="77777777" w:rsidR="003842F1" w:rsidRPr="001F2AE0" w:rsidRDefault="003842F1" w:rsidP="003842F1">
      <w:pPr>
        <w:keepLines/>
        <w:widowControl w:val="0"/>
        <w:spacing w:line="276" w:lineRule="auto"/>
        <w:ind w:left="567"/>
        <w:outlineLvl w:val="2"/>
        <w:rPr>
          <w:rFonts w:ascii="Arial" w:hAnsi="Arial"/>
          <w:color w:val="000000" w:themeColor="text1"/>
          <w:sz w:val="22"/>
          <w:szCs w:val="22"/>
          <w:lang w:eastAsia="en-US"/>
        </w:rPr>
      </w:pPr>
    </w:p>
    <w:p w14:paraId="24329A40" w14:textId="6CDFEC03" w:rsidR="003842F1" w:rsidRPr="001F2AE0" w:rsidRDefault="003842F1" w:rsidP="003842F1">
      <w:pPr>
        <w:keepLines/>
        <w:widowControl w:val="0"/>
        <w:spacing w:line="276" w:lineRule="auto"/>
        <w:ind w:firstLine="567"/>
        <w:outlineLvl w:val="2"/>
        <w:rPr>
          <w:rFonts w:ascii="Arial" w:hAnsi="Arial"/>
          <w:color w:val="000000" w:themeColor="text1"/>
          <w:sz w:val="22"/>
          <w:szCs w:val="22"/>
          <w:lang w:eastAsia="en-US"/>
        </w:rPr>
      </w:pPr>
      <w:r w:rsidRPr="001F2AE0">
        <w:rPr>
          <w:rFonts w:ascii="Arial" w:hAnsi="Arial"/>
          <w:color w:val="000000" w:themeColor="text1"/>
          <w:sz w:val="22"/>
          <w:szCs w:val="22"/>
          <w:lang w:eastAsia="en-US"/>
        </w:rPr>
        <w:t>to operate a water discharge activity</w:t>
      </w:r>
      <w:r w:rsidR="00155834" w:rsidRPr="001F2AE0">
        <w:rPr>
          <w:rFonts w:ascii="Arial" w:hAnsi="Arial"/>
          <w:color w:val="000000" w:themeColor="text1"/>
          <w:sz w:val="22"/>
          <w:szCs w:val="22"/>
          <w:lang w:eastAsia="en-US"/>
        </w:rPr>
        <w:t xml:space="preserve"> at</w:t>
      </w:r>
    </w:p>
    <w:p w14:paraId="44545693" w14:textId="627D64AF" w:rsidR="008321E6" w:rsidRPr="001F2AE0" w:rsidRDefault="00CE57D2" w:rsidP="00597064">
      <w:pPr>
        <w:pStyle w:val="Data"/>
        <w:ind w:left="567" w:right="1701"/>
        <w:rPr>
          <w:rStyle w:val="change"/>
          <w:color w:val="000000" w:themeColor="text1"/>
          <w:sz w:val="22"/>
          <w:szCs w:val="22"/>
        </w:rPr>
      </w:pPr>
      <w:r w:rsidRPr="001F2AE0">
        <w:rPr>
          <w:rStyle w:val="change"/>
          <w:color w:val="000000" w:themeColor="text1"/>
          <w:sz w:val="22"/>
          <w:szCs w:val="22"/>
        </w:rPr>
        <w:fldChar w:fldCharType="begin"/>
      </w:r>
      <w:r w:rsidRPr="001F2AE0">
        <w:rPr>
          <w:rStyle w:val="change"/>
          <w:color w:val="000000" w:themeColor="text1"/>
          <w:sz w:val="22"/>
          <w:szCs w:val="22"/>
        </w:rPr>
        <w:instrText xml:space="preserve"> MERGEFIELD Site_Name </w:instrText>
      </w:r>
      <w:r w:rsidRPr="001F2AE0">
        <w:rPr>
          <w:rStyle w:val="change"/>
          <w:color w:val="000000" w:themeColor="text1"/>
          <w:sz w:val="22"/>
          <w:szCs w:val="22"/>
        </w:rPr>
        <w:fldChar w:fldCharType="separate"/>
      </w:r>
      <w:r w:rsidR="002F552F" w:rsidRPr="001F2AE0">
        <w:rPr>
          <w:rStyle w:val="change"/>
          <w:noProof/>
          <w:color w:val="000000" w:themeColor="text1"/>
          <w:sz w:val="22"/>
          <w:szCs w:val="22"/>
        </w:rPr>
        <w:t>Bontddu Wastewater Treatment Works</w:t>
      </w:r>
      <w:r w:rsidRPr="001F2AE0">
        <w:rPr>
          <w:rStyle w:val="change"/>
          <w:color w:val="000000" w:themeColor="text1"/>
          <w:sz w:val="22"/>
          <w:szCs w:val="22"/>
        </w:rPr>
        <w:fldChar w:fldCharType="end"/>
      </w:r>
    </w:p>
    <w:p w14:paraId="728A309F" w14:textId="5A60D40C" w:rsidR="008321E6" w:rsidRPr="001F2AE0" w:rsidRDefault="00CE57D2" w:rsidP="00597064">
      <w:pPr>
        <w:pStyle w:val="Data"/>
        <w:ind w:left="567"/>
        <w:rPr>
          <w:rStyle w:val="change"/>
          <w:color w:val="000000" w:themeColor="text1"/>
          <w:sz w:val="22"/>
          <w:szCs w:val="22"/>
        </w:rPr>
      </w:pPr>
      <w:r w:rsidRPr="001F2AE0">
        <w:rPr>
          <w:rStyle w:val="change"/>
          <w:color w:val="000000" w:themeColor="text1"/>
          <w:sz w:val="22"/>
          <w:szCs w:val="22"/>
        </w:rPr>
        <w:fldChar w:fldCharType="begin"/>
      </w:r>
      <w:r w:rsidRPr="001F2AE0">
        <w:rPr>
          <w:rStyle w:val="change"/>
          <w:color w:val="000000" w:themeColor="text1"/>
          <w:sz w:val="22"/>
          <w:szCs w:val="22"/>
        </w:rPr>
        <w:instrText xml:space="preserve"> MERGEFIELD DSI_ADD2 </w:instrText>
      </w:r>
      <w:r w:rsidRPr="001F2AE0">
        <w:rPr>
          <w:rStyle w:val="change"/>
          <w:color w:val="000000" w:themeColor="text1"/>
          <w:sz w:val="22"/>
          <w:szCs w:val="22"/>
        </w:rPr>
        <w:fldChar w:fldCharType="separate"/>
      </w:r>
      <w:r w:rsidR="002F552F" w:rsidRPr="001F2AE0">
        <w:rPr>
          <w:rStyle w:val="change"/>
          <w:noProof/>
          <w:color w:val="000000" w:themeColor="text1"/>
          <w:sz w:val="22"/>
          <w:szCs w:val="22"/>
        </w:rPr>
        <w:t>Off A496</w:t>
      </w:r>
      <w:r w:rsidRPr="001F2AE0">
        <w:rPr>
          <w:rStyle w:val="change"/>
          <w:color w:val="000000" w:themeColor="text1"/>
          <w:sz w:val="22"/>
          <w:szCs w:val="22"/>
        </w:rPr>
        <w:fldChar w:fldCharType="end"/>
      </w:r>
    </w:p>
    <w:p w14:paraId="3A784131" w14:textId="388CA003" w:rsidR="008321E6" w:rsidRPr="001F2AE0" w:rsidRDefault="00CE57D2" w:rsidP="00597064">
      <w:pPr>
        <w:pStyle w:val="Data"/>
        <w:ind w:left="567"/>
        <w:rPr>
          <w:rStyle w:val="change"/>
          <w:color w:val="000000" w:themeColor="text1"/>
          <w:sz w:val="22"/>
          <w:szCs w:val="22"/>
        </w:rPr>
      </w:pPr>
      <w:r w:rsidRPr="001F2AE0">
        <w:rPr>
          <w:rStyle w:val="change"/>
          <w:color w:val="000000" w:themeColor="text1"/>
          <w:sz w:val="22"/>
          <w:szCs w:val="22"/>
        </w:rPr>
        <w:fldChar w:fldCharType="begin"/>
      </w:r>
      <w:r w:rsidRPr="001F2AE0">
        <w:rPr>
          <w:rStyle w:val="change"/>
          <w:color w:val="000000" w:themeColor="text1"/>
          <w:sz w:val="22"/>
          <w:szCs w:val="22"/>
        </w:rPr>
        <w:instrText xml:space="preserve"> MERGEFIELD DSI_ADD3 </w:instrText>
      </w:r>
      <w:r w:rsidRPr="001F2AE0">
        <w:rPr>
          <w:rStyle w:val="change"/>
          <w:color w:val="000000" w:themeColor="text1"/>
          <w:sz w:val="22"/>
          <w:szCs w:val="22"/>
        </w:rPr>
        <w:fldChar w:fldCharType="separate"/>
      </w:r>
      <w:r w:rsidR="002F552F" w:rsidRPr="001F2AE0">
        <w:rPr>
          <w:rStyle w:val="change"/>
          <w:noProof/>
          <w:color w:val="000000" w:themeColor="text1"/>
          <w:sz w:val="22"/>
          <w:szCs w:val="22"/>
        </w:rPr>
        <w:t>Bontddu</w:t>
      </w:r>
      <w:r w:rsidRPr="001F2AE0">
        <w:rPr>
          <w:rStyle w:val="change"/>
          <w:color w:val="000000" w:themeColor="text1"/>
          <w:sz w:val="22"/>
          <w:szCs w:val="22"/>
        </w:rPr>
        <w:fldChar w:fldCharType="end"/>
      </w:r>
    </w:p>
    <w:p w14:paraId="3269D157" w14:textId="59D1A640" w:rsidR="008321E6" w:rsidRPr="001F2AE0" w:rsidRDefault="00CE57D2" w:rsidP="00597064">
      <w:pPr>
        <w:pStyle w:val="Data"/>
        <w:ind w:left="567"/>
        <w:rPr>
          <w:rStyle w:val="change"/>
          <w:color w:val="000000" w:themeColor="text1"/>
          <w:sz w:val="22"/>
          <w:szCs w:val="22"/>
        </w:rPr>
      </w:pPr>
      <w:r w:rsidRPr="001F2AE0">
        <w:rPr>
          <w:rStyle w:val="change"/>
          <w:color w:val="000000" w:themeColor="text1"/>
          <w:sz w:val="22"/>
          <w:szCs w:val="22"/>
        </w:rPr>
        <w:fldChar w:fldCharType="begin"/>
      </w:r>
      <w:r w:rsidRPr="001F2AE0">
        <w:rPr>
          <w:rStyle w:val="change"/>
          <w:color w:val="000000" w:themeColor="text1"/>
          <w:sz w:val="22"/>
          <w:szCs w:val="22"/>
        </w:rPr>
        <w:instrText xml:space="preserve"> MERGEFIELD DSI_ADD4 </w:instrText>
      </w:r>
      <w:r w:rsidRPr="001F2AE0">
        <w:rPr>
          <w:rStyle w:val="change"/>
          <w:color w:val="000000" w:themeColor="text1"/>
          <w:sz w:val="22"/>
          <w:szCs w:val="22"/>
        </w:rPr>
        <w:fldChar w:fldCharType="separate"/>
      </w:r>
      <w:r w:rsidR="002F552F" w:rsidRPr="001F2AE0">
        <w:rPr>
          <w:rStyle w:val="change"/>
          <w:noProof/>
          <w:color w:val="000000" w:themeColor="text1"/>
          <w:sz w:val="22"/>
          <w:szCs w:val="22"/>
        </w:rPr>
        <w:t>Dolgellau</w:t>
      </w:r>
      <w:r w:rsidRPr="001F2AE0">
        <w:rPr>
          <w:rStyle w:val="change"/>
          <w:color w:val="000000" w:themeColor="text1"/>
          <w:sz w:val="22"/>
          <w:szCs w:val="22"/>
        </w:rPr>
        <w:fldChar w:fldCharType="end"/>
      </w:r>
    </w:p>
    <w:p w14:paraId="2090B699" w14:textId="13BCFF41" w:rsidR="008321E6" w:rsidRPr="001F2AE0" w:rsidRDefault="00CE57D2" w:rsidP="00597064">
      <w:pPr>
        <w:pStyle w:val="Data"/>
        <w:ind w:left="567"/>
        <w:rPr>
          <w:rStyle w:val="change"/>
          <w:color w:val="000000" w:themeColor="text1"/>
          <w:sz w:val="22"/>
          <w:szCs w:val="22"/>
        </w:rPr>
      </w:pPr>
      <w:r w:rsidRPr="001F2AE0">
        <w:rPr>
          <w:rStyle w:val="change"/>
          <w:color w:val="000000" w:themeColor="text1"/>
          <w:sz w:val="22"/>
          <w:szCs w:val="22"/>
        </w:rPr>
        <w:fldChar w:fldCharType="begin"/>
      </w:r>
      <w:r w:rsidRPr="001F2AE0">
        <w:rPr>
          <w:rStyle w:val="change"/>
          <w:color w:val="000000" w:themeColor="text1"/>
          <w:sz w:val="22"/>
          <w:szCs w:val="22"/>
        </w:rPr>
        <w:instrText xml:space="preserve"> MERGEFIELD DSI_POST_CODE </w:instrText>
      </w:r>
      <w:r w:rsidRPr="001F2AE0">
        <w:rPr>
          <w:rStyle w:val="change"/>
          <w:color w:val="000000" w:themeColor="text1"/>
          <w:sz w:val="22"/>
          <w:szCs w:val="22"/>
        </w:rPr>
        <w:fldChar w:fldCharType="separate"/>
      </w:r>
      <w:r w:rsidR="002F552F" w:rsidRPr="001F2AE0">
        <w:rPr>
          <w:rStyle w:val="change"/>
          <w:noProof/>
          <w:color w:val="000000" w:themeColor="text1"/>
          <w:sz w:val="22"/>
          <w:szCs w:val="22"/>
        </w:rPr>
        <w:t>LL40 2UD</w:t>
      </w:r>
      <w:r w:rsidRPr="001F2AE0">
        <w:rPr>
          <w:rStyle w:val="change"/>
          <w:color w:val="000000" w:themeColor="text1"/>
          <w:sz w:val="22"/>
          <w:szCs w:val="22"/>
        </w:rPr>
        <w:fldChar w:fldCharType="end"/>
      </w:r>
    </w:p>
    <w:p w14:paraId="2E407B93" w14:textId="77777777" w:rsidR="006A2565" w:rsidRPr="001F2AE0" w:rsidRDefault="006A2565" w:rsidP="00597064">
      <w:pPr>
        <w:pStyle w:val="Heading3nonum"/>
        <w:ind w:left="567"/>
        <w:rPr>
          <w:color w:val="000000" w:themeColor="text1"/>
          <w:sz w:val="22"/>
          <w:szCs w:val="22"/>
        </w:rPr>
      </w:pPr>
    </w:p>
    <w:p w14:paraId="6AB9C3B3" w14:textId="0FFB1425" w:rsidR="008321E6" w:rsidRDefault="008321E6" w:rsidP="00856F31">
      <w:pPr>
        <w:pStyle w:val="Heading3nonum"/>
        <w:spacing w:before="0"/>
        <w:ind w:left="567"/>
        <w:rPr>
          <w:sz w:val="22"/>
          <w:szCs w:val="22"/>
        </w:rPr>
      </w:pPr>
      <w:r w:rsidRPr="001F2AE0">
        <w:rPr>
          <w:color w:val="000000" w:themeColor="text1"/>
          <w:sz w:val="22"/>
          <w:szCs w:val="22"/>
        </w:rPr>
        <w:t>to the extent a</w:t>
      </w:r>
      <w:r w:rsidRPr="008F36B8">
        <w:rPr>
          <w:sz w:val="22"/>
          <w:szCs w:val="22"/>
        </w:rPr>
        <w:t>uthorised by and subject to the conditions of this permit.</w:t>
      </w:r>
    </w:p>
    <w:p w14:paraId="4EF342BC" w14:textId="77777777" w:rsidR="00856F31" w:rsidRDefault="00856F31" w:rsidP="00856F31">
      <w:pPr>
        <w:pStyle w:val="Heading3nonum"/>
        <w:spacing w:before="0"/>
        <w:ind w:left="567"/>
        <w:rPr>
          <w:sz w:val="22"/>
          <w:szCs w:val="22"/>
        </w:rPr>
      </w:pPr>
    </w:p>
    <w:p w14:paraId="4D8F4FCD" w14:textId="33C6C7F3" w:rsidR="00856F31" w:rsidRPr="00856F31" w:rsidRDefault="00856F31" w:rsidP="00856F31">
      <w:pPr>
        <w:keepLines/>
        <w:widowControl w:val="0"/>
        <w:spacing w:line="270" w:lineRule="exact"/>
        <w:ind w:left="567"/>
        <w:outlineLvl w:val="2"/>
        <w:rPr>
          <w:rFonts w:ascii="Arial" w:hAnsi="Arial" w:cs="Arial"/>
          <w:color w:val="000000"/>
          <w:sz w:val="22"/>
          <w:szCs w:val="22"/>
          <w:lang w:eastAsia="en-US"/>
        </w:rPr>
      </w:pPr>
      <w:r w:rsidRPr="00856F31">
        <w:rPr>
          <w:rFonts w:ascii="Arial" w:hAnsi="Arial" w:cs="Arial"/>
          <w:color w:val="000000"/>
          <w:sz w:val="22"/>
          <w:szCs w:val="22"/>
          <w:lang w:eastAsia="en-US"/>
        </w:rPr>
        <w:t>The permit variation and consolidation shall take effect fr</w:t>
      </w:r>
      <w:r w:rsidRPr="00E257B7">
        <w:rPr>
          <w:rFonts w:ascii="Arial" w:hAnsi="Arial" w:cs="Arial"/>
          <w:color w:val="000000" w:themeColor="text1"/>
          <w:sz w:val="22"/>
          <w:szCs w:val="22"/>
          <w:lang w:eastAsia="en-US"/>
        </w:rPr>
        <w:t xml:space="preserve">om </w:t>
      </w:r>
      <w:r w:rsidR="00E257B7" w:rsidRPr="00E257B7">
        <w:rPr>
          <w:rFonts w:ascii="Arial" w:hAnsi="Arial" w:cs="Arial"/>
          <w:b/>
          <w:bCs/>
          <w:color w:val="000000" w:themeColor="text1"/>
          <w:sz w:val="22"/>
          <w:szCs w:val="22"/>
          <w:lang w:eastAsia="en-US"/>
        </w:rPr>
        <w:t>21/08/2024</w:t>
      </w:r>
    </w:p>
    <w:p w14:paraId="7395AC1A" w14:textId="77777777" w:rsidR="008321E6" w:rsidRPr="008F36B8"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8F36B8" w14:paraId="6A2F5BB1" w14:textId="77777777" w:rsidTr="00597064">
        <w:trPr>
          <w:trHeight w:hRule="exact" w:val="393"/>
        </w:trPr>
        <w:tc>
          <w:tcPr>
            <w:tcW w:w="5387" w:type="dxa"/>
            <w:tcBorders>
              <w:top w:val="nil"/>
              <w:left w:val="nil"/>
              <w:right w:val="nil"/>
            </w:tcBorders>
          </w:tcPr>
          <w:p w14:paraId="4FF847DF" w14:textId="77777777" w:rsidR="008321E6" w:rsidRPr="008F36B8" w:rsidRDefault="008321E6" w:rsidP="00597064">
            <w:pPr>
              <w:pStyle w:val="Heading3nonum"/>
              <w:ind w:left="-108" w:right="1701"/>
              <w:rPr>
                <w:sz w:val="22"/>
                <w:szCs w:val="22"/>
              </w:rPr>
            </w:pPr>
            <w:r w:rsidRPr="008F36B8">
              <w:rPr>
                <w:sz w:val="22"/>
                <w:szCs w:val="22"/>
              </w:rPr>
              <w:t>Name</w:t>
            </w:r>
          </w:p>
        </w:tc>
        <w:tc>
          <w:tcPr>
            <w:tcW w:w="2551" w:type="dxa"/>
            <w:tcBorders>
              <w:top w:val="nil"/>
              <w:left w:val="nil"/>
              <w:right w:val="nil"/>
            </w:tcBorders>
          </w:tcPr>
          <w:p w14:paraId="02EA1B8B" w14:textId="77777777" w:rsidR="008321E6" w:rsidRPr="008F36B8" w:rsidRDefault="008321E6" w:rsidP="00597064">
            <w:pPr>
              <w:pStyle w:val="Heading3nonum"/>
              <w:ind w:left="-108" w:right="1701"/>
              <w:rPr>
                <w:sz w:val="22"/>
                <w:szCs w:val="22"/>
              </w:rPr>
            </w:pPr>
            <w:r w:rsidRPr="008F36B8">
              <w:rPr>
                <w:sz w:val="22"/>
                <w:szCs w:val="22"/>
              </w:rPr>
              <w:t>Date</w:t>
            </w:r>
          </w:p>
        </w:tc>
      </w:tr>
      <w:tr w:rsidR="00E257B7" w:rsidRPr="008F36B8" w14:paraId="1381AB8A" w14:textId="77777777" w:rsidTr="00597064">
        <w:trPr>
          <w:trHeight w:hRule="exact" w:val="977"/>
        </w:trPr>
        <w:tc>
          <w:tcPr>
            <w:tcW w:w="5387" w:type="dxa"/>
            <w:vAlign w:val="center"/>
          </w:tcPr>
          <w:p w14:paraId="35DD77FC" w14:textId="4BF48D42" w:rsidR="00E257B7" w:rsidRPr="008F36B8" w:rsidRDefault="00E257B7" w:rsidP="00E257B7">
            <w:pPr>
              <w:pStyle w:val="Heading3nonum"/>
              <w:spacing w:before="0"/>
              <w:ind w:left="-108" w:right="34"/>
              <w:jc w:val="center"/>
              <w:rPr>
                <w:sz w:val="22"/>
                <w:szCs w:val="22"/>
              </w:rPr>
            </w:pPr>
            <w:r w:rsidRPr="00E257B7">
              <w:rPr>
                <w:rFonts w:cs="Arial"/>
                <w:b/>
                <w:color w:val="000000" w:themeColor="text1"/>
                <w:sz w:val="22"/>
                <w:szCs w:val="22"/>
              </w:rPr>
              <w:t>Emma Jones</w:t>
            </w:r>
          </w:p>
        </w:tc>
        <w:tc>
          <w:tcPr>
            <w:tcW w:w="2551" w:type="dxa"/>
            <w:vAlign w:val="center"/>
          </w:tcPr>
          <w:p w14:paraId="0C50D17F" w14:textId="369B0A73" w:rsidR="00E257B7" w:rsidRPr="008F36B8" w:rsidRDefault="00E257B7" w:rsidP="00E257B7">
            <w:pPr>
              <w:pStyle w:val="Heading3nonum"/>
              <w:spacing w:before="0" w:line="240" w:lineRule="auto"/>
              <w:ind w:left="-108"/>
              <w:jc w:val="center"/>
              <w:rPr>
                <w:b/>
                <w:color w:val="FF0000"/>
                <w:sz w:val="22"/>
                <w:szCs w:val="22"/>
              </w:rPr>
            </w:pPr>
            <w:r w:rsidRPr="00E257B7">
              <w:rPr>
                <w:rFonts w:cs="Arial"/>
                <w:b/>
                <w:color w:val="000000" w:themeColor="text1"/>
                <w:sz w:val="22"/>
                <w:szCs w:val="22"/>
              </w:rPr>
              <w:t>14/08/2024</w:t>
            </w:r>
          </w:p>
        </w:tc>
      </w:tr>
    </w:tbl>
    <w:p w14:paraId="709E7BA9" w14:textId="0D306132" w:rsidR="00821962" w:rsidRPr="008F36B8" w:rsidRDefault="008321E6" w:rsidP="00597064">
      <w:pPr>
        <w:pStyle w:val="Heading3nonum"/>
        <w:ind w:left="567"/>
        <w:rPr>
          <w:rStyle w:val="Pink"/>
        </w:rPr>
      </w:pPr>
      <w:r w:rsidRPr="008F36B8">
        <w:rPr>
          <w:sz w:val="22"/>
          <w:szCs w:val="22"/>
        </w:rPr>
        <w:t xml:space="preserve">Authorised </w:t>
      </w:r>
      <w:r w:rsidRPr="008F36B8">
        <w:rPr>
          <w:color w:val="auto"/>
          <w:sz w:val="22"/>
          <w:szCs w:val="22"/>
        </w:rPr>
        <w:t xml:space="preserve">on behalf of </w:t>
      </w:r>
      <w:r w:rsidR="0052516B" w:rsidRPr="008F36B8">
        <w:rPr>
          <w:rFonts w:cs="Arial"/>
          <w:color w:val="auto"/>
          <w:sz w:val="22"/>
          <w:szCs w:val="22"/>
        </w:rPr>
        <w:t>Natural Resources Wales</w:t>
      </w:r>
      <w:bookmarkStart w:id="4" w:name="_Toc392252823"/>
      <w:r w:rsidR="00B1095A">
        <w:rPr>
          <w:rFonts w:cs="Arial"/>
          <w:color w:val="auto"/>
          <w:sz w:val="22"/>
          <w:szCs w:val="22"/>
        </w:rPr>
        <w:t>.</w:t>
      </w:r>
      <w:r w:rsidR="0057696D" w:rsidRPr="008F36B8">
        <w:rPr>
          <w:rFonts w:cs="Arial"/>
          <w:color w:val="auto"/>
          <w:sz w:val="22"/>
          <w:szCs w:val="22"/>
        </w:rPr>
        <w:br w:type="page"/>
      </w:r>
    </w:p>
    <w:p w14:paraId="54A6F143" w14:textId="77777777" w:rsidR="00821962" w:rsidRPr="008F36B8" w:rsidRDefault="00821962" w:rsidP="0078668B">
      <w:pPr>
        <w:pStyle w:val="Heading1"/>
        <w:spacing w:before="0"/>
        <w:ind w:left="567"/>
        <w:rPr>
          <w:rFonts w:cs="Arial"/>
          <w:sz w:val="36"/>
          <w:szCs w:val="36"/>
        </w:rPr>
      </w:pPr>
      <w:r w:rsidRPr="008F36B8">
        <w:rPr>
          <w:rFonts w:cs="Arial"/>
          <w:sz w:val="36"/>
          <w:szCs w:val="36"/>
        </w:rPr>
        <w:lastRenderedPageBreak/>
        <w:t>Conditions</w:t>
      </w:r>
      <w:bookmarkEnd w:id="4"/>
    </w:p>
    <w:p w14:paraId="6236559A" w14:textId="77777777" w:rsidR="00821962" w:rsidRPr="008F36B8" w:rsidRDefault="00821962" w:rsidP="00887927">
      <w:pPr>
        <w:pStyle w:val="Bullet"/>
        <w:tabs>
          <w:tab w:val="clear" w:pos="360"/>
          <w:tab w:val="num" w:pos="1134"/>
        </w:tabs>
        <w:spacing w:before="60" w:after="120"/>
        <w:ind w:hanging="113"/>
        <w:rPr>
          <w:rFonts w:cs="Arial"/>
        </w:rPr>
      </w:pPr>
      <w:r w:rsidRPr="008F36B8">
        <w:rPr>
          <w:rFonts w:cs="Arial"/>
        </w:rPr>
        <w:t>Management</w:t>
      </w:r>
    </w:p>
    <w:p w14:paraId="597ECD49" w14:textId="77777777" w:rsidR="00821962" w:rsidRPr="008F36B8" w:rsidRDefault="00821962" w:rsidP="00AD32CF">
      <w:pPr>
        <w:pStyle w:val="Bullet0"/>
        <w:numPr>
          <w:ilvl w:val="1"/>
          <w:numId w:val="2"/>
        </w:numPr>
        <w:tabs>
          <w:tab w:val="clear" w:pos="680"/>
          <w:tab w:val="num" w:pos="1134"/>
        </w:tabs>
        <w:spacing w:before="120"/>
        <w:ind w:hanging="113"/>
        <w:rPr>
          <w:rFonts w:cs="Arial"/>
        </w:rPr>
      </w:pPr>
      <w:r w:rsidRPr="008F36B8">
        <w:rPr>
          <w:rFonts w:cs="Arial"/>
        </w:rPr>
        <w:t>General management</w:t>
      </w:r>
      <w:bookmarkStart w:id="5" w:name="_Ref373938749"/>
    </w:p>
    <w:p w14:paraId="70964946" w14:textId="77777777" w:rsidR="00821962" w:rsidRPr="00132228" w:rsidRDefault="00821962" w:rsidP="00AD32CF">
      <w:pPr>
        <w:pStyle w:val="Bullet1"/>
        <w:tabs>
          <w:tab w:val="clear" w:pos="1106"/>
          <w:tab w:val="clear" w:pos="1134"/>
        </w:tabs>
        <w:spacing w:before="0"/>
        <w:ind w:hanging="539"/>
        <w:rPr>
          <w:rFonts w:cs="Arial"/>
          <w:color w:val="000000" w:themeColor="text1"/>
          <w:sz w:val="18"/>
          <w:szCs w:val="18"/>
        </w:rPr>
      </w:pPr>
      <w:bookmarkStart w:id="6" w:name="_Ref373938830"/>
      <w:r w:rsidRPr="008F36B8">
        <w:rPr>
          <w:rFonts w:cs="Arial"/>
          <w:sz w:val="18"/>
          <w:szCs w:val="18"/>
        </w:rPr>
        <w:t xml:space="preserve">The operator shall manage and </w:t>
      </w:r>
      <w:r w:rsidRPr="00132228">
        <w:rPr>
          <w:rFonts w:cs="Arial"/>
          <w:color w:val="000000" w:themeColor="text1"/>
          <w:sz w:val="18"/>
          <w:szCs w:val="18"/>
        </w:rPr>
        <w:t>operate the activit</w:t>
      </w:r>
      <w:r w:rsidRPr="00132228">
        <w:rPr>
          <w:rStyle w:val="Red"/>
          <w:rFonts w:cs="Arial"/>
          <w:color w:val="000000" w:themeColor="text1"/>
          <w:sz w:val="18"/>
          <w:szCs w:val="18"/>
        </w:rPr>
        <w:t>ies</w:t>
      </w:r>
      <w:r w:rsidRPr="00132228">
        <w:rPr>
          <w:rFonts w:cs="Arial"/>
          <w:color w:val="000000" w:themeColor="text1"/>
          <w:sz w:val="18"/>
          <w:szCs w:val="18"/>
        </w:rPr>
        <w:t>:</w:t>
      </w:r>
      <w:bookmarkEnd w:id="5"/>
      <w:bookmarkEnd w:id="6"/>
    </w:p>
    <w:p w14:paraId="508607E0" w14:textId="77777777" w:rsidR="00821962" w:rsidRPr="008F36B8" w:rsidRDefault="00821962" w:rsidP="00AD32CF">
      <w:pPr>
        <w:pStyle w:val="aBullet"/>
        <w:tabs>
          <w:tab w:val="num" w:pos="1701"/>
        </w:tabs>
        <w:spacing w:before="0"/>
        <w:ind w:left="1701" w:hanging="567"/>
        <w:rPr>
          <w:rFonts w:cs="Arial"/>
          <w:sz w:val="18"/>
          <w:szCs w:val="18"/>
        </w:rPr>
      </w:pPr>
      <w:r w:rsidRPr="008F36B8">
        <w:rPr>
          <w:rFonts w:cs="Arial"/>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40E9098C" w14:textId="77777777" w:rsidR="00821962" w:rsidRPr="008F36B8" w:rsidRDefault="00821962" w:rsidP="00AD32CF">
      <w:pPr>
        <w:pStyle w:val="aBullet"/>
        <w:tabs>
          <w:tab w:val="num" w:pos="1701"/>
        </w:tabs>
        <w:spacing w:before="0"/>
        <w:ind w:left="1701" w:hanging="567"/>
        <w:rPr>
          <w:rFonts w:cs="Arial"/>
          <w:sz w:val="18"/>
          <w:szCs w:val="18"/>
        </w:rPr>
      </w:pPr>
      <w:r w:rsidRPr="008F36B8">
        <w:rPr>
          <w:rFonts w:cs="Arial"/>
          <w:sz w:val="18"/>
          <w:szCs w:val="18"/>
        </w:rPr>
        <w:t>using sufficient competent persons and resources.</w:t>
      </w:r>
    </w:p>
    <w:p w14:paraId="47200C49" w14:textId="77777777" w:rsidR="00821962" w:rsidRPr="008F36B8" w:rsidRDefault="00821962" w:rsidP="00AD32CF">
      <w:pPr>
        <w:pStyle w:val="Bullet1"/>
        <w:spacing w:before="0"/>
        <w:ind w:hanging="539"/>
        <w:rPr>
          <w:rFonts w:cs="Arial"/>
          <w:sz w:val="18"/>
          <w:szCs w:val="18"/>
        </w:rPr>
      </w:pPr>
      <w:r w:rsidRPr="008F36B8">
        <w:rPr>
          <w:rFonts w:cs="Arial"/>
          <w:sz w:val="18"/>
          <w:szCs w:val="18"/>
        </w:rPr>
        <w:t xml:space="preserve">Records demonstrating compliance with condition 1.1.1 shall be maintained. </w:t>
      </w:r>
    </w:p>
    <w:p w14:paraId="338430D9" w14:textId="77777777" w:rsidR="00821962" w:rsidRPr="008F36B8" w:rsidRDefault="00821962" w:rsidP="00AD32CF">
      <w:pPr>
        <w:pStyle w:val="Bullet1"/>
        <w:tabs>
          <w:tab w:val="num" w:pos="1134"/>
        </w:tabs>
        <w:spacing w:before="0"/>
        <w:ind w:left="1134" w:hanging="567"/>
        <w:rPr>
          <w:rFonts w:cs="Arial"/>
          <w:sz w:val="18"/>
          <w:szCs w:val="18"/>
        </w:rPr>
      </w:pPr>
      <w:r w:rsidRPr="008F36B8">
        <w:rPr>
          <w:rFonts w:cs="Arial"/>
          <w:sz w:val="18"/>
          <w:szCs w:val="18"/>
        </w:rPr>
        <w:t>Any person having duties that are or may be affected by the matters set out in this permit shall have convenient access to a copy of the permit.</w:t>
      </w:r>
    </w:p>
    <w:p w14:paraId="7152D6FC" w14:textId="77777777" w:rsidR="00821962" w:rsidRPr="008F36B8" w:rsidRDefault="00821962" w:rsidP="00887927">
      <w:pPr>
        <w:pStyle w:val="Bullet"/>
        <w:tabs>
          <w:tab w:val="clear" w:pos="360"/>
          <w:tab w:val="num" w:pos="1134"/>
        </w:tabs>
        <w:spacing w:before="60" w:after="120"/>
        <w:ind w:hanging="113"/>
        <w:rPr>
          <w:rFonts w:cs="Arial"/>
        </w:rPr>
      </w:pPr>
      <w:r w:rsidRPr="008F36B8">
        <w:rPr>
          <w:rFonts w:cs="Arial"/>
        </w:rPr>
        <w:t>Operations</w:t>
      </w:r>
    </w:p>
    <w:p w14:paraId="120E7FCE" w14:textId="77777777" w:rsidR="00821962" w:rsidRPr="008F36B8" w:rsidRDefault="00821962" w:rsidP="00AD32CF">
      <w:pPr>
        <w:pStyle w:val="Bullet0"/>
        <w:tabs>
          <w:tab w:val="num" w:pos="1134"/>
        </w:tabs>
        <w:spacing w:before="120"/>
        <w:ind w:hanging="113"/>
        <w:rPr>
          <w:rFonts w:cs="Arial"/>
        </w:rPr>
      </w:pPr>
      <w:r w:rsidRPr="008F36B8">
        <w:rPr>
          <w:rFonts w:cs="Arial"/>
        </w:rPr>
        <w:t>Permitted activities</w:t>
      </w:r>
    </w:p>
    <w:p w14:paraId="5149B7DC" w14:textId="77777777" w:rsidR="00821962" w:rsidRPr="008F36B8" w:rsidRDefault="00821962" w:rsidP="00AD32CF">
      <w:pPr>
        <w:pStyle w:val="Bullet1"/>
        <w:tabs>
          <w:tab w:val="num" w:pos="1134"/>
        </w:tabs>
        <w:spacing w:before="0"/>
        <w:ind w:left="1134" w:hanging="567"/>
        <w:rPr>
          <w:rFonts w:cs="Arial"/>
          <w:sz w:val="18"/>
          <w:szCs w:val="18"/>
        </w:rPr>
      </w:pPr>
      <w:r w:rsidRPr="008F36B8">
        <w:rPr>
          <w:rFonts w:cs="Arial"/>
          <w:sz w:val="18"/>
          <w:szCs w:val="18"/>
        </w:rPr>
        <w:t>The only ac</w:t>
      </w:r>
      <w:r w:rsidRPr="00132228">
        <w:rPr>
          <w:rFonts w:cs="Arial"/>
          <w:color w:val="000000" w:themeColor="text1"/>
          <w:sz w:val="18"/>
          <w:szCs w:val="18"/>
        </w:rPr>
        <w:t>tivit</w:t>
      </w:r>
      <w:r w:rsidRPr="00132228">
        <w:rPr>
          <w:rStyle w:val="Red"/>
          <w:rFonts w:cs="Arial"/>
          <w:color w:val="000000" w:themeColor="text1"/>
          <w:sz w:val="18"/>
          <w:szCs w:val="18"/>
        </w:rPr>
        <w:t>ies</w:t>
      </w:r>
      <w:r w:rsidRPr="00132228">
        <w:rPr>
          <w:rFonts w:cs="Arial"/>
          <w:color w:val="000000" w:themeColor="text1"/>
          <w:sz w:val="18"/>
          <w:szCs w:val="18"/>
        </w:rPr>
        <w:t xml:space="preserve"> authorised by the permit </w:t>
      </w:r>
      <w:r w:rsidRPr="00132228">
        <w:rPr>
          <w:rStyle w:val="Red"/>
          <w:rFonts w:cs="Arial"/>
          <w:color w:val="000000" w:themeColor="text1"/>
          <w:sz w:val="18"/>
          <w:szCs w:val="18"/>
        </w:rPr>
        <w:t>are</w:t>
      </w:r>
      <w:r w:rsidRPr="00132228">
        <w:rPr>
          <w:rFonts w:cs="Arial"/>
          <w:color w:val="000000" w:themeColor="text1"/>
          <w:sz w:val="18"/>
          <w:szCs w:val="18"/>
        </w:rPr>
        <w:t xml:space="preserve"> the activit</w:t>
      </w:r>
      <w:r w:rsidRPr="00132228">
        <w:rPr>
          <w:rStyle w:val="Red"/>
          <w:rFonts w:cs="Arial"/>
          <w:color w:val="000000" w:themeColor="text1"/>
          <w:sz w:val="18"/>
          <w:szCs w:val="18"/>
        </w:rPr>
        <w:t>ies</w:t>
      </w:r>
      <w:r w:rsidRPr="00132228">
        <w:rPr>
          <w:rFonts w:cs="Arial"/>
          <w:color w:val="000000" w:themeColor="text1"/>
          <w:sz w:val="18"/>
          <w:szCs w:val="18"/>
        </w:rPr>
        <w:t xml:space="preserve"> specified in s</w:t>
      </w:r>
      <w:r w:rsidRPr="008F36B8">
        <w:rPr>
          <w:rFonts w:cs="Arial"/>
          <w:sz w:val="18"/>
          <w:szCs w:val="18"/>
        </w:rPr>
        <w:t>chedule 1 table S1.1.</w:t>
      </w:r>
    </w:p>
    <w:p w14:paraId="141F4B57" w14:textId="77777777" w:rsidR="00821962" w:rsidRPr="00132228" w:rsidRDefault="00821962" w:rsidP="00AD32CF">
      <w:pPr>
        <w:pStyle w:val="Bullet0"/>
        <w:tabs>
          <w:tab w:val="num" w:pos="1134"/>
        </w:tabs>
        <w:spacing w:before="120"/>
        <w:ind w:hanging="113"/>
        <w:rPr>
          <w:rFonts w:cs="Arial"/>
          <w:color w:val="000000" w:themeColor="text1"/>
        </w:rPr>
      </w:pPr>
      <w:r w:rsidRPr="00132228">
        <w:rPr>
          <w:rFonts w:cs="Arial"/>
          <w:color w:val="000000" w:themeColor="text1"/>
        </w:rPr>
        <w:t xml:space="preserve">The site </w:t>
      </w:r>
    </w:p>
    <w:p w14:paraId="0F9A08F9" w14:textId="0FA18ED0" w:rsidR="00821962" w:rsidRPr="00132228" w:rsidRDefault="00821962" w:rsidP="009221AC">
      <w:pPr>
        <w:pStyle w:val="Bullet1"/>
        <w:tabs>
          <w:tab w:val="num" w:pos="1134"/>
        </w:tabs>
        <w:spacing w:before="0"/>
        <w:ind w:left="1134" w:hanging="567"/>
        <w:rPr>
          <w:rFonts w:cs="Arial"/>
          <w:color w:val="000000" w:themeColor="text1"/>
          <w:sz w:val="18"/>
          <w:szCs w:val="18"/>
        </w:rPr>
      </w:pPr>
      <w:r w:rsidRPr="00132228">
        <w:rPr>
          <w:rFonts w:cs="Arial"/>
          <w:color w:val="000000" w:themeColor="text1"/>
          <w:sz w:val="18"/>
          <w:szCs w:val="18"/>
        </w:rPr>
        <w:t>The discharge activit</w:t>
      </w:r>
      <w:r w:rsidRPr="00132228">
        <w:rPr>
          <w:rStyle w:val="Red"/>
          <w:rFonts w:cs="Arial"/>
          <w:color w:val="000000" w:themeColor="text1"/>
          <w:sz w:val="18"/>
          <w:szCs w:val="18"/>
        </w:rPr>
        <w:t>ies</w:t>
      </w:r>
      <w:r w:rsidRPr="00132228">
        <w:rPr>
          <w:rFonts w:cs="Arial"/>
          <w:color w:val="000000" w:themeColor="text1"/>
          <w:sz w:val="18"/>
          <w:szCs w:val="18"/>
        </w:rPr>
        <w:t xml:space="preserve"> shall take place at the </w:t>
      </w:r>
      <w:r w:rsidRPr="00D60484">
        <w:rPr>
          <w:rFonts w:cs="Arial"/>
          <w:color w:val="000000" w:themeColor="text1"/>
          <w:sz w:val="18"/>
          <w:szCs w:val="18"/>
        </w:rPr>
        <w:t>discharge point</w:t>
      </w:r>
      <w:r w:rsidRPr="00D60484">
        <w:rPr>
          <w:rStyle w:val="Red"/>
          <w:rFonts w:cs="Arial"/>
          <w:color w:val="000000" w:themeColor="text1"/>
          <w:sz w:val="18"/>
          <w:szCs w:val="18"/>
        </w:rPr>
        <w:t>s</w:t>
      </w:r>
      <w:r w:rsidRPr="00D60484">
        <w:rPr>
          <w:rFonts w:cs="Arial"/>
          <w:color w:val="000000" w:themeColor="text1"/>
          <w:sz w:val="18"/>
          <w:szCs w:val="18"/>
        </w:rPr>
        <w:t xml:space="preserve"> marked on the site plan at schedule 7 to this permit, and as listed in table S3.2</w:t>
      </w:r>
      <w:r w:rsidRPr="00D60484">
        <w:rPr>
          <w:rStyle w:val="Red"/>
          <w:rFonts w:cs="Arial"/>
          <w:color w:val="000000" w:themeColor="text1"/>
          <w:sz w:val="18"/>
          <w:szCs w:val="18"/>
        </w:rPr>
        <w:t xml:space="preserve">; </w:t>
      </w:r>
      <w:proofErr w:type="gramStart"/>
      <w:r w:rsidRPr="00D60484">
        <w:rPr>
          <w:rStyle w:val="Red"/>
          <w:rFonts w:cs="Arial"/>
          <w:color w:val="000000" w:themeColor="text1"/>
          <w:sz w:val="18"/>
          <w:szCs w:val="18"/>
        </w:rPr>
        <w:t>and,</w:t>
      </w:r>
      <w:proofErr w:type="gramEnd"/>
      <w:r w:rsidRPr="00D60484">
        <w:rPr>
          <w:rStyle w:val="Red"/>
          <w:rFonts w:cs="Arial"/>
          <w:color w:val="000000" w:themeColor="text1"/>
          <w:sz w:val="18"/>
          <w:szCs w:val="18"/>
        </w:rPr>
        <w:t xml:space="preserve"> the operating techniques that are the subject of conditions prefixed by 2.3 shall be applied at the locations shown, or othe</w:t>
      </w:r>
      <w:r w:rsidRPr="00132228">
        <w:rPr>
          <w:rStyle w:val="Red"/>
          <w:rFonts w:cs="Arial"/>
          <w:color w:val="000000" w:themeColor="text1"/>
          <w:sz w:val="18"/>
          <w:szCs w:val="18"/>
        </w:rPr>
        <w:t>rwise described, in schedule 7</w:t>
      </w:r>
      <w:r w:rsidRPr="00132228">
        <w:rPr>
          <w:rFonts w:cs="Arial"/>
          <w:color w:val="000000" w:themeColor="text1"/>
          <w:sz w:val="18"/>
          <w:szCs w:val="18"/>
        </w:rPr>
        <w:t>.</w:t>
      </w:r>
    </w:p>
    <w:p w14:paraId="58D11F8E" w14:textId="77777777" w:rsidR="00821962" w:rsidRPr="00D60484" w:rsidRDefault="00821962" w:rsidP="00AD32CF">
      <w:pPr>
        <w:pStyle w:val="Bullet0"/>
        <w:tabs>
          <w:tab w:val="num" w:pos="1134"/>
        </w:tabs>
        <w:spacing w:before="120"/>
        <w:ind w:hanging="113"/>
        <w:rPr>
          <w:rStyle w:val="Red"/>
          <w:rFonts w:cs="Arial"/>
          <w:color w:val="000000" w:themeColor="text1"/>
        </w:rPr>
      </w:pPr>
      <w:r w:rsidRPr="00D60484">
        <w:rPr>
          <w:rStyle w:val="Red"/>
          <w:rFonts w:cs="Arial"/>
          <w:color w:val="000000" w:themeColor="text1"/>
        </w:rPr>
        <w:t>Operating techniques</w:t>
      </w:r>
    </w:p>
    <w:p w14:paraId="69B472E2" w14:textId="7B8AEC04" w:rsidR="00821962" w:rsidRPr="00D60484" w:rsidRDefault="00821962" w:rsidP="00AD32CF">
      <w:pPr>
        <w:pStyle w:val="Bullet1"/>
        <w:tabs>
          <w:tab w:val="num" w:pos="1134"/>
        </w:tabs>
        <w:spacing w:before="0"/>
        <w:ind w:left="1134" w:hanging="567"/>
        <w:rPr>
          <w:rStyle w:val="Red"/>
          <w:rFonts w:cs="Arial"/>
          <w:color w:val="000000" w:themeColor="text1"/>
          <w:sz w:val="18"/>
          <w:szCs w:val="18"/>
        </w:rPr>
      </w:pPr>
      <w:bookmarkStart w:id="7" w:name="_Ref373938399"/>
      <w:r w:rsidRPr="00D60484">
        <w:rPr>
          <w:rStyle w:val="Red"/>
          <w:rFonts w:cs="Arial"/>
          <w:color w:val="000000" w:themeColor="text1"/>
          <w:sz w:val="18"/>
          <w:szCs w:val="18"/>
        </w:rPr>
        <w:t>For the activity</w:t>
      </w:r>
      <w:r w:rsidR="00D60484" w:rsidRPr="00D60484">
        <w:rPr>
          <w:rStyle w:val="Red"/>
          <w:rFonts w:cs="Arial"/>
          <w:color w:val="000000" w:themeColor="text1"/>
          <w:sz w:val="18"/>
          <w:szCs w:val="18"/>
        </w:rPr>
        <w:t xml:space="preserve"> </w:t>
      </w:r>
      <w:r w:rsidRPr="00D60484">
        <w:rPr>
          <w:rStyle w:val="Red"/>
          <w:rFonts w:cs="Arial"/>
          <w:color w:val="000000" w:themeColor="text1"/>
          <w:sz w:val="18"/>
          <w:szCs w:val="18"/>
        </w:rPr>
        <w:t>A</w:t>
      </w:r>
      <w:r w:rsidR="00D60484" w:rsidRPr="00D60484">
        <w:rPr>
          <w:rStyle w:val="Red"/>
          <w:rFonts w:cs="Arial"/>
          <w:color w:val="000000" w:themeColor="text1"/>
          <w:sz w:val="18"/>
          <w:szCs w:val="18"/>
        </w:rPr>
        <w:t>3</w:t>
      </w:r>
      <w:r w:rsidR="0065339B" w:rsidRPr="00D60484">
        <w:rPr>
          <w:rStyle w:val="Red"/>
          <w:rFonts w:cs="Arial"/>
          <w:color w:val="000000" w:themeColor="text1"/>
          <w:sz w:val="18"/>
          <w:szCs w:val="18"/>
        </w:rPr>
        <w:t>,</w:t>
      </w:r>
      <w:r w:rsidRPr="00D60484">
        <w:rPr>
          <w:rStyle w:val="Red"/>
          <w:rFonts w:cs="Arial"/>
          <w:color w:val="000000" w:themeColor="text1"/>
          <w:sz w:val="18"/>
          <w:szCs w:val="18"/>
        </w:rPr>
        <w:t xml:space="preserve"> referenced in schedule 1, table S1.1 The activity shall, subject to the conditions of this permit, be operated using the techniques and in the manner described in the documentation specified in schedule 1, table S1.2, unless otherwise agreed in writing by Natural Resources Wales.</w:t>
      </w:r>
      <w:bookmarkEnd w:id="7"/>
    </w:p>
    <w:p w14:paraId="374B6ADC" w14:textId="65F328B8" w:rsidR="00821962" w:rsidRPr="00D60484" w:rsidRDefault="00821962" w:rsidP="00080A80">
      <w:pPr>
        <w:pStyle w:val="Bullet1"/>
        <w:tabs>
          <w:tab w:val="num" w:pos="1134"/>
        </w:tabs>
        <w:spacing w:before="0"/>
        <w:ind w:left="1134" w:hanging="567"/>
        <w:rPr>
          <w:rStyle w:val="Red"/>
          <w:rFonts w:cs="Arial"/>
          <w:color w:val="000000" w:themeColor="text1"/>
          <w:sz w:val="18"/>
          <w:szCs w:val="18"/>
        </w:rPr>
      </w:pPr>
      <w:r w:rsidRPr="00D60484">
        <w:rPr>
          <w:rStyle w:val="Red"/>
          <w:rFonts w:cs="Arial"/>
          <w:color w:val="000000" w:themeColor="text1"/>
          <w:sz w:val="18"/>
          <w:szCs w:val="18"/>
        </w:rPr>
        <w:t>For the activit</w:t>
      </w:r>
      <w:r w:rsidR="00C75A5C" w:rsidRPr="00D60484">
        <w:rPr>
          <w:rStyle w:val="Red"/>
          <w:rFonts w:cs="Arial"/>
          <w:color w:val="000000" w:themeColor="text1"/>
          <w:sz w:val="18"/>
          <w:szCs w:val="18"/>
        </w:rPr>
        <w:t>y</w:t>
      </w:r>
      <w:r w:rsidR="00D60484" w:rsidRPr="00D60484">
        <w:rPr>
          <w:rStyle w:val="Red"/>
          <w:rFonts w:cs="Arial"/>
          <w:color w:val="000000" w:themeColor="text1"/>
          <w:sz w:val="18"/>
          <w:szCs w:val="18"/>
        </w:rPr>
        <w:t xml:space="preserve"> </w:t>
      </w:r>
      <w:r w:rsidRPr="00D60484">
        <w:rPr>
          <w:rStyle w:val="Red"/>
          <w:rFonts w:cs="Arial"/>
          <w:color w:val="000000" w:themeColor="text1"/>
          <w:sz w:val="18"/>
          <w:szCs w:val="18"/>
        </w:rPr>
        <w:t>A1</w:t>
      </w:r>
      <w:r w:rsidR="009740F2" w:rsidRPr="00D60484">
        <w:rPr>
          <w:rStyle w:val="Red"/>
          <w:rFonts w:cs="Arial"/>
          <w:color w:val="000000" w:themeColor="text1"/>
          <w:sz w:val="18"/>
          <w:szCs w:val="18"/>
        </w:rPr>
        <w:t>,</w:t>
      </w:r>
      <w:r w:rsidRPr="00D60484">
        <w:rPr>
          <w:rStyle w:val="Red"/>
          <w:rFonts w:cs="Arial"/>
          <w:color w:val="000000" w:themeColor="text1"/>
          <w:sz w:val="18"/>
          <w:szCs w:val="18"/>
        </w:rPr>
        <w:t xml:space="preserve"> referenced in schedule 1, table S1.1</w:t>
      </w:r>
      <w:r w:rsidR="00E93C2F" w:rsidRPr="00D60484">
        <w:rPr>
          <w:rStyle w:val="Red"/>
          <w:rFonts w:cs="Arial"/>
          <w:color w:val="000000" w:themeColor="text1"/>
          <w:sz w:val="18"/>
          <w:szCs w:val="18"/>
        </w:rPr>
        <w:t>, t</w:t>
      </w:r>
      <w:r w:rsidRPr="00D60484">
        <w:rPr>
          <w:rStyle w:val="Red"/>
          <w:rFonts w:cs="Arial"/>
          <w:color w:val="000000" w:themeColor="text1"/>
          <w:sz w:val="18"/>
          <w:szCs w:val="18"/>
        </w:rPr>
        <w:t>he operator shall comply with the relevant requirements of the Urban Waste Water Treatment (England and Wales) Regulations 1994.</w:t>
      </w:r>
    </w:p>
    <w:p w14:paraId="5A448DEE" w14:textId="7B87F8C5" w:rsidR="00821962" w:rsidRPr="00D60484" w:rsidRDefault="00821962" w:rsidP="00080A80">
      <w:pPr>
        <w:pStyle w:val="Bullet1"/>
        <w:tabs>
          <w:tab w:val="num" w:pos="1134"/>
        </w:tabs>
        <w:spacing w:before="0"/>
        <w:ind w:left="1134" w:hanging="567"/>
        <w:rPr>
          <w:rFonts w:cs="Arial"/>
          <w:color w:val="000000" w:themeColor="text1"/>
          <w:sz w:val="18"/>
          <w:szCs w:val="18"/>
        </w:rPr>
      </w:pPr>
      <w:r w:rsidRPr="00D60484">
        <w:rPr>
          <w:rFonts w:cs="Arial"/>
          <w:color w:val="000000" w:themeColor="text1"/>
          <w:sz w:val="18"/>
          <w:szCs w:val="18"/>
        </w:rPr>
        <w:t>For the discharge specified in table S3.3:</w:t>
      </w:r>
    </w:p>
    <w:p w14:paraId="1305C3F9" w14:textId="77777777" w:rsidR="00821962" w:rsidRPr="00D60484" w:rsidRDefault="00821962" w:rsidP="00080A80">
      <w:pPr>
        <w:pStyle w:val="aBullet"/>
        <w:tabs>
          <w:tab w:val="num" w:pos="1701"/>
        </w:tabs>
        <w:spacing w:before="0"/>
        <w:ind w:left="1701" w:hanging="567"/>
        <w:rPr>
          <w:rFonts w:cs="Arial"/>
          <w:color w:val="000000" w:themeColor="text1"/>
          <w:sz w:val="18"/>
          <w:szCs w:val="18"/>
        </w:rPr>
      </w:pPr>
      <w:r w:rsidRPr="00D60484">
        <w:rPr>
          <w:rFonts w:cs="Arial"/>
          <w:color w:val="000000" w:themeColor="text1"/>
          <w:sz w:val="18"/>
          <w:szCs w:val="18"/>
        </w:rPr>
        <w:t>The discharge shall only occur when and only for as long as the flow passed forward is equal to or greater than the overflow setting indicated due to rainfall and/or snow melt.</w:t>
      </w:r>
    </w:p>
    <w:p w14:paraId="4D38B567" w14:textId="77777777" w:rsidR="00821962" w:rsidRPr="00D60484" w:rsidRDefault="00821962" w:rsidP="00AD32CF">
      <w:pPr>
        <w:pStyle w:val="aBullet"/>
        <w:tabs>
          <w:tab w:val="num" w:pos="1701"/>
        </w:tabs>
        <w:spacing w:before="0"/>
        <w:ind w:left="1701" w:hanging="567"/>
        <w:rPr>
          <w:rStyle w:val="Red"/>
          <w:rFonts w:cs="Arial"/>
          <w:color w:val="000000" w:themeColor="text1"/>
          <w:sz w:val="18"/>
          <w:szCs w:val="18"/>
        </w:rPr>
      </w:pPr>
      <w:r w:rsidRPr="00D60484">
        <w:rPr>
          <w:rStyle w:val="Red"/>
          <w:rFonts w:cs="Arial"/>
          <w:color w:val="000000" w:themeColor="text1"/>
          <w:sz w:val="18"/>
          <w:szCs w:val="18"/>
        </w:rPr>
        <w:t>The discharge shall not be comminuted or macerated and shall have passed through screens as specified</w:t>
      </w:r>
      <w:r w:rsidR="006A07E0" w:rsidRPr="00D60484">
        <w:rPr>
          <w:rStyle w:val="Red"/>
          <w:rFonts w:cs="Arial"/>
          <w:color w:val="000000" w:themeColor="text1"/>
          <w:sz w:val="18"/>
          <w:szCs w:val="18"/>
        </w:rPr>
        <w:t xml:space="preserve"> </w:t>
      </w:r>
      <w:r w:rsidRPr="00D60484">
        <w:rPr>
          <w:rStyle w:val="Red"/>
          <w:rFonts w:cs="Arial"/>
          <w:color w:val="000000" w:themeColor="text1"/>
          <w:sz w:val="18"/>
          <w:szCs w:val="18"/>
        </w:rPr>
        <w:t>and shall not contain a significant quantity of solid matter with a particle size greater than any indicated. All screenings shall be removed from the discharge.</w:t>
      </w:r>
    </w:p>
    <w:p w14:paraId="139403F7" w14:textId="77777777" w:rsidR="00821962" w:rsidRPr="00D60484" w:rsidRDefault="00821962" w:rsidP="00AD32CF">
      <w:pPr>
        <w:pStyle w:val="aBullet"/>
        <w:tabs>
          <w:tab w:val="num" w:pos="1701"/>
        </w:tabs>
        <w:spacing w:before="0"/>
        <w:ind w:left="1701" w:hanging="567"/>
        <w:rPr>
          <w:rStyle w:val="Red"/>
          <w:rFonts w:cs="Arial"/>
          <w:color w:val="000000" w:themeColor="text1"/>
          <w:sz w:val="18"/>
          <w:szCs w:val="18"/>
        </w:rPr>
      </w:pPr>
      <w:r w:rsidRPr="00D60484">
        <w:rPr>
          <w:rStyle w:val="Red"/>
          <w:rFonts w:cs="Arial"/>
          <w:color w:val="000000" w:themeColor="text1"/>
          <w:sz w:val="18"/>
          <w:szCs w:val="18"/>
        </w:rPr>
        <w:t>Where a mechanically cleaned screen is installed, a telemetry alarm system shall be installed and maintained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67189BB7" w14:textId="77777777" w:rsidR="00821962" w:rsidRPr="00D60484" w:rsidRDefault="00821962" w:rsidP="00D60484">
      <w:pPr>
        <w:pStyle w:val="Bullet0"/>
        <w:keepNext/>
        <w:keepLines/>
        <w:tabs>
          <w:tab w:val="num" w:pos="1134"/>
        </w:tabs>
        <w:spacing w:before="120" w:after="240"/>
        <w:ind w:hanging="113"/>
        <w:rPr>
          <w:rStyle w:val="Red"/>
          <w:rFonts w:cs="Arial"/>
          <w:color w:val="000000" w:themeColor="text1"/>
        </w:rPr>
      </w:pPr>
      <w:r w:rsidRPr="00D60484">
        <w:rPr>
          <w:rStyle w:val="Red"/>
          <w:rFonts w:cs="Arial"/>
          <w:color w:val="000000" w:themeColor="text1"/>
        </w:rPr>
        <w:lastRenderedPageBreak/>
        <w:t>Improvement programme</w:t>
      </w:r>
    </w:p>
    <w:p w14:paraId="361AA548" w14:textId="1E10454B" w:rsidR="00885CD7" w:rsidRPr="00D60484" w:rsidRDefault="00885CD7" w:rsidP="00D60484">
      <w:pPr>
        <w:pStyle w:val="Bullet1"/>
        <w:keepNext/>
        <w:keepLines/>
        <w:tabs>
          <w:tab w:val="num" w:pos="1134"/>
        </w:tabs>
        <w:spacing w:before="0"/>
        <w:ind w:left="1134" w:hanging="567"/>
        <w:rPr>
          <w:rStyle w:val="Red"/>
          <w:rFonts w:cs="Arial"/>
          <w:color w:val="000000" w:themeColor="text1"/>
          <w:sz w:val="18"/>
          <w:szCs w:val="18"/>
        </w:rPr>
      </w:pPr>
      <w:r w:rsidRPr="00D60484">
        <w:rPr>
          <w:rStyle w:val="Red"/>
          <w:rFonts w:cs="Arial"/>
          <w:color w:val="000000" w:themeColor="text1"/>
          <w:sz w:val="18"/>
          <w:szCs w:val="18"/>
        </w:rPr>
        <w:t>For the activity A2, the flow passed forward monitoring readings required by condition 3.3.1 and tables S3.1 and S3.4 must be taken every two minutes where:</w:t>
      </w:r>
    </w:p>
    <w:p w14:paraId="374380EA" w14:textId="77777777" w:rsidR="00885CD7" w:rsidRPr="00D60484" w:rsidRDefault="00885CD7" w:rsidP="00D60484">
      <w:pPr>
        <w:pStyle w:val="aBullet"/>
        <w:keepNext/>
        <w:keepLines/>
        <w:tabs>
          <w:tab w:val="num" w:pos="1701"/>
        </w:tabs>
        <w:spacing w:before="0"/>
        <w:ind w:left="1701" w:hanging="567"/>
        <w:jc w:val="both"/>
        <w:rPr>
          <w:rStyle w:val="Red"/>
          <w:rFonts w:cs="Arial"/>
          <w:color w:val="000000" w:themeColor="text1"/>
          <w:sz w:val="18"/>
          <w:szCs w:val="18"/>
        </w:rPr>
      </w:pPr>
      <w:r w:rsidRPr="00D60484">
        <w:rPr>
          <w:rStyle w:val="Red"/>
          <w:rFonts w:cs="Arial"/>
          <w:color w:val="000000" w:themeColor="text1"/>
          <w:sz w:val="18"/>
          <w:szCs w:val="18"/>
        </w:rPr>
        <w:t>the overflow is directly pumped to a storm tank, unless otherwise agreed in writing by Natural Resources Wales; or</w:t>
      </w:r>
    </w:p>
    <w:p w14:paraId="33B56EF8" w14:textId="77777777" w:rsidR="00885CD7" w:rsidRPr="00D60484" w:rsidRDefault="00885CD7" w:rsidP="00D60484">
      <w:pPr>
        <w:pStyle w:val="aBullet"/>
        <w:keepNext/>
        <w:keepLines/>
        <w:tabs>
          <w:tab w:val="num" w:pos="1701"/>
        </w:tabs>
        <w:spacing w:before="0"/>
        <w:ind w:left="1701" w:hanging="567"/>
        <w:jc w:val="both"/>
        <w:rPr>
          <w:rStyle w:val="Red"/>
          <w:rFonts w:cs="Arial"/>
          <w:color w:val="000000" w:themeColor="text1"/>
          <w:sz w:val="18"/>
          <w:szCs w:val="18"/>
        </w:rPr>
      </w:pPr>
      <w:r w:rsidRPr="00D60484">
        <w:rPr>
          <w:rStyle w:val="Red"/>
          <w:rFonts w:cs="Arial"/>
          <w:color w:val="000000" w:themeColor="text1"/>
          <w:sz w:val="18"/>
          <w:szCs w:val="18"/>
        </w:rPr>
        <w:t>the operator has received the written agreement of Natural Resources Wales to move to monitoring every two minutes from a specified date; or</w:t>
      </w:r>
    </w:p>
    <w:p w14:paraId="526EF164" w14:textId="77777777" w:rsidR="00885CD7" w:rsidRPr="00D60484" w:rsidRDefault="00885CD7" w:rsidP="00AD32CF">
      <w:pPr>
        <w:pStyle w:val="aBullet"/>
        <w:tabs>
          <w:tab w:val="num" w:pos="1701"/>
        </w:tabs>
        <w:spacing w:before="0"/>
        <w:ind w:left="1701" w:hanging="567"/>
        <w:jc w:val="both"/>
        <w:rPr>
          <w:rStyle w:val="Red"/>
          <w:rFonts w:cs="Arial"/>
          <w:color w:val="000000" w:themeColor="text1"/>
          <w:sz w:val="18"/>
          <w:szCs w:val="18"/>
        </w:rPr>
      </w:pPr>
      <w:r w:rsidRPr="00D60484">
        <w:rPr>
          <w:rStyle w:val="Red"/>
          <w:rFonts w:cs="Arial"/>
          <w:color w:val="000000" w:themeColor="text1"/>
          <w:sz w:val="18"/>
          <w:szCs w:val="18"/>
        </w:rPr>
        <w:t>From 31 March 2026, unless another date is agreed in writing by Natural Resources Wales, the flow passed forward monitoring readings required by condition 3.3.1 and tables S3.1 and S3.4 must be taken every two minutes unless the operator can demonstrate there are sufficient 15</w:t>
      </w:r>
      <w:r w:rsidR="001B25E6" w:rsidRPr="00D60484">
        <w:rPr>
          <w:rStyle w:val="Red"/>
          <w:rFonts w:cs="Arial"/>
          <w:color w:val="000000" w:themeColor="text1"/>
          <w:sz w:val="18"/>
          <w:szCs w:val="18"/>
        </w:rPr>
        <w:t>-</w:t>
      </w:r>
      <w:r w:rsidRPr="00D60484">
        <w:rPr>
          <w:rStyle w:val="Red"/>
          <w:rFonts w:cs="Arial"/>
          <w:color w:val="000000" w:themeColor="text1"/>
          <w:sz w:val="18"/>
          <w:szCs w:val="18"/>
        </w:rPr>
        <w:t>minute readings to assess compliance with the flow passed forward limit in table S3.1.</w:t>
      </w:r>
    </w:p>
    <w:p w14:paraId="2DB06DDB" w14:textId="77777777" w:rsidR="00821962" w:rsidRPr="008F36B8" w:rsidRDefault="00821962" w:rsidP="00AD32CF">
      <w:pPr>
        <w:pStyle w:val="Bullet"/>
        <w:tabs>
          <w:tab w:val="clear" w:pos="360"/>
          <w:tab w:val="num" w:pos="1134"/>
        </w:tabs>
        <w:spacing w:before="120" w:after="240"/>
        <w:ind w:hanging="113"/>
        <w:rPr>
          <w:rFonts w:cs="Arial"/>
        </w:rPr>
      </w:pPr>
      <w:r w:rsidRPr="008F36B8">
        <w:rPr>
          <w:rFonts w:cs="Arial"/>
        </w:rPr>
        <w:t>Emissions and monitoring</w:t>
      </w:r>
    </w:p>
    <w:p w14:paraId="647326A6" w14:textId="77777777" w:rsidR="00821962" w:rsidRPr="00D60484" w:rsidRDefault="00821962" w:rsidP="00AD32CF">
      <w:pPr>
        <w:pStyle w:val="Bullet0"/>
        <w:tabs>
          <w:tab w:val="num" w:pos="1134"/>
        </w:tabs>
        <w:spacing w:before="120"/>
        <w:ind w:hanging="113"/>
        <w:rPr>
          <w:rFonts w:cs="Arial"/>
          <w:color w:val="000000" w:themeColor="text1"/>
        </w:rPr>
      </w:pPr>
      <w:r w:rsidRPr="00D60484">
        <w:rPr>
          <w:rFonts w:cs="Arial"/>
          <w:color w:val="000000" w:themeColor="text1"/>
        </w:rPr>
        <w:t>Emissions to water</w:t>
      </w:r>
    </w:p>
    <w:p w14:paraId="309EA212" w14:textId="77777777" w:rsidR="00821962" w:rsidRPr="00D60484" w:rsidRDefault="00821962" w:rsidP="00AD32CF">
      <w:pPr>
        <w:pStyle w:val="Bullet1"/>
        <w:tabs>
          <w:tab w:val="num" w:pos="1134"/>
        </w:tabs>
        <w:spacing w:before="0"/>
        <w:ind w:left="1134" w:hanging="567"/>
        <w:rPr>
          <w:rFonts w:cs="Arial"/>
          <w:color w:val="000000" w:themeColor="text1"/>
          <w:sz w:val="18"/>
          <w:szCs w:val="18"/>
        </w:rPr>
      </w:pPr>
      <w:r w:rsidRPr="00D60484">
        <w:rPr>
          <w:rFonts w:cs="Arial"/>
          <w:color w:val="000000" w:themeColor="text1"/>
          <w:sz w:val="18"/>
          <w:szCs w:val="18"/>
        </w:rPr>
        <w:t>The limits given in schedule 3 table S3.1 shall not be exceeded.</w:t>
      </w:r>
    </w:p>
    <w:p w14:paraId="6496E118" w14:textId="1B9FE990" w:rsidR="00821962" w:rsidRPr="00D60484" w:rsidRDefault="00821962" w:rsidP="00D60484">
      <w:pPr>
        <w:pStyle w:val="Bullet1"/>
        <w:tabs>
          <w:tab w:val="num" w:pos="1134"/>
        </w:tabs>
        <w:spacing w:before="0"/>
        <w:ind w:left="1134" w:hanging="567"/>
        <w:rPr>
          <w:rStyle w:val="Pink"/>
          <w:rFonts w:cs="Arial"/>
          <w:color w:val="000000" w:themeColor="text1"/>
          <w:sz w:val="18"/>
          <w:szCs w:val="18"/>
        </w:rPr>
      </w:pPr>
      <w:r w:rsidRPr="00D60484">
        <w:rPr>
          <w:rStyle w:val="Red"/>
          <w:rFonts w:cs="Arial"/>
          <w:color w:val="000000" w:themeColor="text1"/>
          <w:sz w:val="18"/>
          <w:szCs w:val="18"/>
        </w:rPr>
        <w:t>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w:t>
      </w:r>
    </w:p>
    <w:p w14:paraId="0B46327C" w14:textId="77777777" w:rsidR="00821962" w:rsidRPr="00D60484" w:rsidRDefault="00821962" w:rsidP="00AD32CF">
      <w:pPr>
        <w:pStyle w:val="Bullet1"/>
        <w:tabs>
          <w:tab w:val="num" w:pos="1134"/>
        </w:tabs>
        <w:spacing w:before="0"/>
        <w:ind w:left="1134" w:hanging="567"/>
        <w:rPr>
          <w:rStyle w:val="Red"/>
          <w:rFonts w:cs="Arial"/>
          <w:color w:val="000000" w:themeColor="text1"/>
          <w:sz w:val="18"/>
          <w:szCs w:val="18"/>
        </w:rPr>
      </w:pPr>
      <w:r w:rsidRPr="00D60484">
        <w:rPr>
          <w:rStyle w:val="Red"/>
          <w:rFonts w:cs="Arial"/>
          <w:color w:val="000000" w:themeColor="text1"/>
          <w:sz w:val="18"/>
          <w:szCs w:val="18"/>
        </w:rPr>
        <w:t xml:space="preserve"> </w:t>
      </w:r>
    </w:p>
    <w:p w14:paraId="1F0B6D94" w14:textId="77777777" w:rsidR="00821962" w:rsidRPr="008F36B8" w:rsidRDefault="00821962" w:rsidP="00AD32CF">
      <w:pPr>
        <w:pStyle w:val="aBullet"/>
        <w:tabs>
          <w:tab w:val="num" w:pos="1701"/>
        </w:tabs>
        <w:spacing w:before="0"/>
        <w:ind w:left="1701" w:hanging="567"/>
        <w:rPr>
          <w:rStyle w:val="Red"/>
          <w:rFonts w:cs="Arial"/>
          <w:color w:val="auto"/>
          <w:sz w:val="18"/>
          <w:szCs w:val="18"/>
        </w:rPr>
      </w:pPr>
      <w:r w:rsidRPr="00D60484">
        <w:rPr>
          <w:rStyle w:val="Red"/>
          <w:rFonts w:cs="Arial"/>
          <w:color w:val="000000" w:themeColor="text1"/>
          <w:sz w:val="18"/>
          <w:szCs w:val="18"/>
        </w:rPr>
        <w:t>For the emission limits in schedule 3 table S3.1 to which this condition applies, no sample of the d</w:t>
      </w:r>
      <w:r w:rsidRPr="008F36B8">
        <w:rPr>
          <w:rStyle w:val="Red"/>
          <w:rFonts w:cs="Arial"/>
          <w:color w:val="auto"/>
          <w:sz w:val="18"/>
          <w:szCs w:val="18"/>
        </w:rPr>
        <w:t xml:space="preserve">ischarge taken at a time when unusual weather conditions are adversely affecting the operation of the waste water treatment works, shall be </w:t>
      </w:r>
      <w:proofErr w:type="gramStart"/>
      <w:r w:rsidRPr="008F36B8">
        <w:rPr>
          <w:rStyle w:val="Red"/>
          <w:rFonts w:cs="Arial"/>
          <w:color w:val="auto"/>
          <w:sz w:val="18"/>
          <w:szCs w:val="18"/>
        </w:rPr>
        <w:t>taken into account</w:t>
      </w:r>
      <w:proofErr w:type="gramEnd"/>
      <w:r w:rsidRPr="008F36B8">
        <w:rPr>
          <w:rStyle w:val="Red"/>
          <w:rFonts w:cs="Arial"/>
          <w:color w:val="auto"/>
          <w:sz w:val="18"/>
          <w:szCs w:val="18"/>
        </w:rPr>
        <w:t xml:space="preserve"> in deciding whether or not the emission limit has been complied with.</w:t>
      </w:r>
    </w:p>
    <w:p w14:paraId="147798E4" w14:textId="77777777" w:rsidR="00821962" w:rsidRPr="008F36B8" w:rsidRDefault="00821962"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On any occasion where unusual weather conditions adversely affect the operation of the waste water treatment works, the operator shall use its best endeavours to mitigate that adverse effect.</w:t>
      </w:r>
    </w:p>
    <w:p w14:paraId="4B31194D" w14:textId="77777777" w:rsidR="00821962" w:rsidRPr="008F36B8" w:rsidRDefault="00821962"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18E1B1A5" w14:textId="77777777" w:rsidR="009561D3" w:rsidRPr="008F36B8" w:rsidRDefault="009561D3"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The permitted Dry Weather Flow limit in schedule 3 table S3.1 is set at the operator</w:t>
      </w:r>
      <w:r w:rsidR="006A07E0" w:rsidRPr="008F36B8">
        <w:rPr>
          <w:rStyle w:val="Red"/>
          <w:rFonts w:cs="Arial"/>
          <w:color w:val="auto"/>
          <w:sz w:val="18"/>
          <w:szCs w:val="18"/>
        </w:rPr>
        <w:t>’</w:t>
      </w:r>
      <w:r w:rsidRPr="008F36B8">
        <w:rPr>
          <w:rStyle w:val="Red"/>
          <w:rFonts w:cs="Arial"/>
          <w:color w:val="auto"/>
          <w:sz w:val="18"/>
          <w:szCs w:val="18"/>
        </w:rPr>
        <w:t>s</w:t>
      </w:r>
      <w:r w:rsidR="006A07E0" w:rsidRPr="008F36B8">
        <w:rPr>
          <w:rStyle w:val="Red"/>
          <w:rFonts w:cs="Arial"/>
          <w:color w:val="auto"/>
          <w:sz w:val="18"/>
          <w:szCs w:val="18"/>
        </w:rPr>
        <w:t xml:space="preserve"> </w:t>
      </w:r>
      <w:r w:rsidRPr="008F36B8">
        <w:rPr>
          <w:rStyle w:val="Red"/>
          <w:rFonts w:cs="Arial"/>
          <w:color w:val="auto"/>
          <w:sz w:val="18"/>
          <w:szCs w:val="18"/>
        </w:rPr>
        <w:t xml:space="preserve">planned annual 80% exceeded daily volume discharged. </w:t>
      </w:r>
    </w:p>
    <w:p w14:paraId="2568C210" w14:textId="77777777" w:rsidR="009561D3" w:rsidRPr="008F36B8" w:rsidRDefault="009561D3"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3EE99F5A" w14:textId="77777777" w:rsidR="009561D3" w:rsidRPr="008F36B8" w:rsidRDefault="009561D3"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Until 1 January 2026 </w:t>
      </w:r>
    </w:p>
    <w:p w14:paraId="23931ABC" w14:textId="77777777" w:rsidR="009561D3" w:rsidRPr="008F36B8" w:rsidRDefault="009561D3" w:rsidP="00AD32CF">
      <w:pPr>
        <w:pStyle w:val="aiBullet"/>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5D756C5F" w14:textId="77777777" w:rsidR="009561D3" w:rsidRPr="008F36B8" w:rsidRDefault="009561D3" w:rsidP="00AD32CF">
      <w:pPr>
        <w:pStyle w:val="aiBullet"/>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The operator shall report the reasons for the exceedance to Natural Resources Wales and the steps that it proposes to take to restore compliance. </w:t>
      </w:r>
    </w:p>
    <w:p w14:paraId="7CCB5CB0" w14:textId="77777777" w:rsidR="009561D3" w:rsidRPr="008F36B8" w:rsidRDefault="009561D3" w:rsidP="00AD32CF">
      <w:pPr>
        <w:pStyle w:val="aiBullet"/>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20AFC686" w14:textId="77777777" w:rsidR="00B428E7" w:rsidRPr="008F36B8" w:rsidRDefault="009561D3" w:rsidP="00EF0EC7">
      <w:pPr>
        <w:pStyle w:val="aBullet"/>
        <w:keepNext/>
        <w:keepLines/>
        <w:tabs>
          <w:tab w:val="num" w:pos="1701"/>
        </w:tabs>
        <w:spacing w:before="0"/>
        <w:ind w:left="1701" w:hanging="567"/>
        <w:rPr>
          <w:rStyle w:val="Red"/>
          <w:rFonts w:cs="Arial"/>
          <w:color w:val="auto"/>
          <w:sz w:val="18"/>
          <w:szCs w:val="18"/>
        </w:rPr>
      </w:pPr>
      <w:r w:rsidRPr="008F36B8">
        <w:rPr>
          <w:rStyle w:val="Red"/>
          <w:rFonts w:cs="Arial"/>
          <w:color w:val="auto"/>
          <w:sz w:val="18"/>
          <w:szCs w:val="18"/>
        </w:rPr>
        <w:lastRenderedPageBreak/>
        <w:t xml:space="preserve">From 1 January 2026 </w:t>
      </w:r>
    </w:p>
    <w:p w14:paraId="125FBC74" w14:textId="77777777" w:rsidR="002B344C" w:rsidRPr="008F36B8" w:rsidRDefault="009561D3" w:rsidP="00EF0EC7">
      <w:pPr>
        <w:pStyle w:val="aBullet"/>
        <w:keepNext/>
        <w:keepLines/>
        <w:numPr>
          <w:ilvl w:val="0"/>
          <w:numId w:val="0"/>
        </w:numPr>
        <w:spacing w:before="0"/>
        <w:ind w:left="1701"/>
        <w:rPr>
          <w:rStyle w:val="Red"/>
          <w:rFonts w:cs="Arial"/>
          <w:color w:val="auto"/>
          <w:sz w:val="18"/>
          <w:szCs w:val="18"/>
        </w:rPr>
      </w:pPr>
      <w:r w:rsidRPr="008F36B8">
        <w:rPr>
          <w:rStyle w:val="Red"/>
          <w:rFonts w:cs="Arial"/>
          <w:color w:val="auto"/>
          <w:sz w:val="18"/>
          <w:szCs w:val="18"/>
        </w:rPr>
        <w:t xml:space="preserve">The limit has been complied with in an assessment calendar year </w:t>
      </w:r>
      <w:proofErr w:type="gramStart"/>
      <w:r w:rsidRPr="008F36B8">
        <w:rPr>
          <w:rStyle w:val="Red"/>
          <w:rFonts w:cs="Arial"/>
          <w:color w:val="auto"/>
          <w:sz w:val="18"/>
          <w:szCs w:val="18"/>
        </w:rPr>
        <w:t>unless;</w:t>
      </w:r>
      <w:proofErr w:type="gramEnd"/>
      <w:r w:rsidRPr="008F36B8">
        <w:rPr>
          <w:rStyle w:val="Red"/>
          <w:rFonts w:cs="Arial"/>
          <w:color w:val="auto"/>
          <w:sz w:val="18"/>
          <w:szCs w:val="18"/>
        </w:rPr>
        <w:t xml:space="preserve"> </w:t>
      </w:r>
    </w:p>
    <w:p w14:paraId="7DCD6356" w14:textId="77777777" w:rsidR="002B344C" w:rsidRPr="008F36B8" w:rsidRDefault="009561D3" w:rsidP="00EF0EC7">
      <w:pPr>
        <w:pStyle w:val="aiBullet"/>
        <w:keepNext/>
        <w:keepLines/>
        <w:numPr>
          <w:ilvl w:val="4"/>
          <w:numId w:val="10"/>
        </w:numPr>
        <w:tabs>
          <w:tab w:val="clear" w:pos="1588"/>
        </w:tabs>
        <w:spacing w:before="0"/>
        <w:ind w:left="1985" w:hanging="283"/>
        <w:rPr>
          <w:rStyle w:val="Red"/>
          <w:rFonts w:cs="Arial"/>
          <w:color w:val="auto"/>
          <w:sz w:val="18"/>
          <w:szCs w:val="18"/>
        </w:rPr>
      </w:pPr>
      <w:r w:rsidRPr="008F36B8">
        <w:rPr>
          <w:rStyle w:val="Red"/>
          <w:rFonts w:cs="Arial"/>
          <w:color w:val="auto"/>
          <w:sz w:val="18"/>
          <w:szCs w:val="18"/>
        </w:rPr>
        <w:t xml:space="preserve">the limit was exceeded in the compliance assessment calendar year and, </w:t>
      </w:r>
    </w:p>
    <w:p w14:paraId="4B68D918" w14:textId="77777777" w:rsidR="002B344C" w:rsidRPr="00D60484" w:rsidRDefault="009561D3" w:rsidP="00EF0EC7">
      <w:pPr>
        <w:pStyle w:val="aiBullet"/>
        <w:keepNext/>
        <w:keepLines/>
        <w:numPr>
          <w:ilvl w:val="4"/>
          <w:numId w:val="10"/>
        </w:numPr>
        <w:tabs>
          <w:tab w:val="clear" w:pos="1588"/>
        </w:tabs>
        <w:spacing w:before="0"/>
        <w:ind w:left="1985" w:hanging="283"/>
        <w:rPr>
          <w:rStyle w:val="Red"/>
          <w:rFonts w:cs="Arial"/>
          <w:color w:val="000000" w:themeColor="text1"/>
          <w:sz w:val="18"/>
          <w:szCs w:val="18"/>
        </w:rPr>
      </w:pPr>
      <w:r w:rsidRPr="00D60484">
        <w:rPr>
          <w:rStyle w:val="Red"/>
          <w:rFonts w:cs="Arial"/>
          <w:color w:val="000000" w:themeColor="text1"/>
          <w:sz w:val="18"/>
          <w:szCs w:val="18"/>
        </w:rPr>
        <w:t xml:space="preserve">two or more exceedances have occurred in the preceding 4 calendar years. </w:t>
      </w:r>
    </w:p>
    <w:p w14:paraId="105D5B7E" w14:textId="1D547C70" w:rsidR="002B344C" w:rsidRPr="00D60484" w:rsidRDefault="009561D3" w:rsidP="00EF0EC7">
      <w:pPr>
        <w:pStyle w:val="aiBullet"/>
        <w:keepNext/>
        <w:keepLines/>
        <w:numPr>
          <w:ilvl w:val="0"/>
          <w:numId w:val="0"/>
        </w:numPr>
        <w:spacing w:before="0"/>
        <w:ind w:left="1701"/>
        <w:rPr>
          <w:rStyle w:val="Red"/>
          <w:rFonts w:cs="Arial"/>
          <w:color w:val="000000" w:themeColor="text1"/>
          <w:sz w:val="18"/>
          <w:szCs w:val="18"/>
        </w:rPr>
      </w:pPr>
      <w:r w:rsidRPr="00D60484">
        <w:rPr>
          <w:rStyle w:val="Red"/>
          <w:rFonts w:cs="Arial"/>
          <w:color w:val="000000" w:themeColor="text1"/>
          <w:sz w:val="18"/>
          <w:szCs w:val="18"/>
        </w:rPr>
        <w:t>Only exceedances from a calendar year after 31 December 202</w:t>
      </w:r>
      <w:r w:rsidR="00A57806" w:rsidRPr="00D60484">
        <w:rPr>
          <w:rStyle w:val="Red"/>
          <w:rFonts w:cs="Arial"/>
          <w:color w:val="000000" w:themeColor="text1"/>
          <w:sz w:val="18"/>
          <w:szCs w:val="18"/>
        </w:rPr>
        <w:t>4</w:t>
      </w:r>
      <w:r w:rsidR="008F0548" w:rsidRPr="00D60484">
        <w:rPr>
          <w:rStyle w:val="Red"/>
          <w:rFonts w:cs="Arial"/>
          <w:color w:val="000000" w:themeColor="text1"/>
          <w:sz w:val="18"/>
          <w:szCs w:val="18"/>
        </w:rPr>
        <w:t xml:space="preserve"> </w:t>
      </w:r>
      <w:r w:rsidRPr="00D60484">
        <w:rPr>
          <w:rStyle w:val="Red"/>
          <w:rFonts w:cs="Arial"/>
          <w:color w:val="000000" w:themeColor="text1"/>
          <w:sz w:val="18"/>
          <w:szCs w:val="18"/>
        </w:rPr>
        <w:t xml:space="preserve">shall be used. </w:t>
      </w:r>
    </w:p>
    <w:p w14:paraId="0F14DD20" w14:textId="0059753B" w:rsidR="006E592F" w:rsidRPr="008F36B8" w:rsidRDefault="006E592F" w:rsidP="00AD32CF">
      <w:pPr>
        <w:pStyle w:val="Bullet1"/>
        <w:tabs>
          <w:tab w:val="clear" w:pos="1134"/>
        </w:tabs>
        <w:spacing w:before="0"/>
        <w:ind w:left="1134" w:hanging="567"/>
        <w:rPr>
          <w:rStyle w:val="Red"/>
          <w:color w:val="auto"/>
          <w:sz w:val="18"/>
          <w:szCs w:val="18"/>
        </w:rPr>
      </w:pPr>
      <w:r w:rsidRPr="008F36B8">
        <w:rPr>
          <w:rStyle w:val="Red"/>
          <w:color w:val="auto"/>
          <w:sz w:val="18"/>
          <w:szCs w:val="18"/>
        </w:rPr>
        <w:t xml:space="preserve">At least 95% of all flow passed forward readings taken in any calendar year while the overflow is operating must be equal to or greater than 92% of the flow passed forward limit specified in schedule 3 table S3.1. </w:t>
      </w:r>
    </w:p>
    <w:p w14:paraId="2E73D66A" w14:textId="77777777" w:rsidR="006E592F" w:rsidRPr="00D60484" w:rsidRDefault="006E592F" w:rsidP="00AD32CF">
      <w:pPr>
        <w:pStyle w:val="aBullet"/>
        <w:tabs>
          <w:tab w:val="num" w:pos="1701"/>
        </w:tabs>
        <w:spacing w:before="0"/>
        <w:ind w:left="1701" w:hanging="567"/>
        <w:rPr>
          <w:rStyle w:val="Red"/>
          <w:color w:val="000000" w:themeColor="text1"/>
          <w:sz w:val="18"/>
          <w:szCs w:val="18"/>
        </w:rPr>
      </w:pPr>
      <w:r w:rsidRPr="008F36B8">
        <w:rPr>
          <w:rStyle w:val="Red"/>
          <w:color w:val="auto"/>
          <w:sz w:val="18"/>
          <w:szCs w:val="18"/>
        </w:rPr>
        <w:t>Fo</w:t>
      </w:r>
      <w:r w:rsidRPr="00D60484">
        <w:rPr>
          <w:rStyle w:val="Red"/>
          <w:color w:val="000000" w:themeColor="text1"/>
          <w:sz w:val="18"/>
          <w:szCs w:val="18"/>
        </w:rPr>
        <w:t>r the purpose of this condition the following readings shall not be used in the assessment.</w:t>
      </w:r>
    </w:p>
    <w:p w14:paraId="2CF5666B" w14:textId="77777777" w:rsidR="006E592F" w:rsidRPr="00D60484" w:rsidRDefault="006E592F" w:rsidP="00AD32CF">
      <w:pPr>
        <w:pStyle w:val="aiBullet"/>
        <w:tabs>
          <w:tab w:val="clear" w:pos="1588"/>
          <w:tab w:val="num" w:pos="1985"/>
        </w:tabs>
        <w:spacing w:before="0"/>
        <w:ind w:left="1985" w:hanging="312"/>
        <w:rPr>
          <w:rStyle w:val="Red"/>
          <w:color w:val="000000" w:themeColor="text1"/>
          <w:sz w:val="18"/>
          <w:szCs w:val="18"/>
        </w:rPr>
      </w:pPr>
      <w:r w:rsidRPr="00D60484">
        <w:rPr>
          <w:rStyle w:val="Red"/>
          <w:color w:val="000000" w:themeColor="text1"/>
          <w:sz w:val="18"/>
          <w:szCs w:val="18"/>
        </w:rPr>
        <w:t>data that is not ‘good’ data; or</w:t>
      </w:r>
    </w:p>
    <w:p w14:paraId="5D66DC67" w14:textId="5E4D8B7A" w:rsidR="006E592F" w:rsidRPr="00D60484" w:rsidRDefault="006E592F" w:rsidP="00AD32CF">
      <w:pPr>
        <w:pStyle w:val="aiBullet"/>
        <w:tabs>
          <w:tab w:val="clear" w:pos="1588"/>
          <w:tab w:val="num" w:pos="1985"/>
        </w:tabs>
        <w:spacing w:before="0"/>
        <w:ind w:left="1985" w:hanging="312"/>
        <w:rPr>
          <w:rStyle w:val="Red"/>
          <w:color w:val="000000" w:themeColor="text1"/>
          <w:sz w:val="18"/>
          <w:szCs w:val="18"/>
        </w:rPr>
      </w:pPr>
      <w:r w:rsidRPr="00D60484">
        <w:rPr>
          <w:rStyle w:val="Red"/>
          <w:color w:val="000000" w:themeColor="text1"/>
          <w:sz w:val="18"/>
          <w:szCs w:val="18"/>
        </w:rPr>
        <w:t>the first flow reading taken after the start of each overflow event</w:t>
      </w:r>
      <w:r w:rsidR="00DE0B1D" w:rsidRPr="00D60484">
        <w:rPr>
          <w:rStyle w:val="Red"/>
          <w:color w:val="000000" w:themeColor="text1"/>
          <w:sz w:val="18"/>
          <w:szCs w:val="18"/>
        </w:rPr>
        <w:t>.</w:t>
      </w:r>
    </w:p>
    <w:p w14:paraId="2A5E0A82" w14:textId="77777777" w:rsidR="00821962" w:rsidRPr="00D60484" w:rsidRDefault="00821962" w:rsidP="00AD32CF">
      <w:pPr>
        <w:pStyle w:val="Bullet0"/>
        <w:keepNext/>
        <w:tabs>
          <w:tab w:val="num" w:pos="1134"/>
        </w:tabs>
        <w:spacing w:before="120"/>
        <w:ind w:hanging="113"/>
        <w:rPr>
          <w:rFonts w:cs="Arial"/>
          <w:color w:val="000000" w:themeColor="text1"/>
        </w:rPr>
      </w:pPr>
      <w:r w:rsidRPr="00D60484">
        <w:rPr>
          <w:rFonts w:cs="Arial"/>
          <w:color w:val="000000" w:themeColor="text1"/>
        </w:rPr>
        <w:t>Emissions of substances not controlled by emission limits</w:t>
      </w:r>
    </w:p>
    <w:p w14:paraId="74C5F617" w14:textId="2BA2C3E5" w:rsidR="00821962" w:rsidRPr="00D60484" w:rsidRDefault="00821962" w:rsidP="00AD32CF">
      <w:pPr>
        <w:pStyle w:val="Bullet1"/>
        <w:tabs>
          <w:tab w:val="num" w:pos="1134"/>
        </w:tabs>
        <w:spacing w:before="0"/>
        <w:ind w:left="1134" w:hanging="567"/>
        <w:rPr>
          <w:rFonts w:cs="Arial"/>
          <w:color w:val="000000" w:themeColor="text1"/>
          <w:sz w:val="18"/>
          <w:szCs w:val="18"/>
        </w:rPr>
      </w:pPr>
      <w:r w:rsidRPr="00D60484">
        <w:rPr>
          <w:rStyle w:val="Red"/>
          <w:rFonts w:cs="Arial"/>
          <w:color w:val="000000" w:themeColor="text1"/>
          <w:sz w:val="18"/>
          <w:szCs w:val="18"/>
        </w:rPr>
        <w:t>For the activity</w:t>
      </w:r>
      <w:r w:rsidR="00D60484" w:rsidRPr="00D60484">
        <w:rPr>
          <w:rStyle w:val="Red"/>
          <w:rFonts w:cs="Arial"/>
          <w:color w:val="000000" w:themeColor="text1"/>
          <w:sz w:val="18"/>
          <w:szCs w:val="18"/>
        </w:rPr>
        <w:t xml:space="preserve"> </w:t>
      </w:r>
      <w:r w:rsidRPr="00D60484">
        <w:rPr>
          <w:rStyle w:val="Red"/>
          <w:rFonts w:cs="Arial"/>
          <w:color w:val="000000" w:themeColor="text1"/>
          <w:sz w:val="18"/>
          <w:szCs w:val="18"/>
        </w:rPr>
        <w:t>A1 referenced in schedule 1, table S1.1</w:t>
      </w:r>
      <w:r w:rsidR="008113D4" w:rsidRPr="00D60484">
        <w:rPr>
          <w:rStyle w:val="Red"/>
          <w:rFonts w:cs="Arial"/>
          <w:color w:val="000000" w:themeColor="text1"/>
          <w:sz w:val="18"/>
          <w:szCs w:val="18"/>
        </w:rPr>
        <w:t>,</w:t>
      </w:r>
      <w:r w:rsidRPr="00D60484">
        <w:rPr>
          <w:rFonts w:cs="Arial"/>
          <w:color w:val="000000" w:themeColor="text1"/>
          <w:sz w:val="18"/>
          <w:szCs w:val="18"/>
        </w:rPr>
        <w:t xml:space="preserve"> </w:t>
      </w:r>
      <w:r w:rsidR="008113D4" w:rsidRPr="00D60484">
        <w:rPr>
          <w:rFonts w:cs="Arial"/>
          <w:color w:val="000000" w:themeColor="text1"/>
          <w:sz w:val="18"/>
          <w:szCs w:val="18"/>
        </w:rPr>
        <w:t>t</w:t>
      </w:r>
      <w:r w:rsidRPr="00D60484">
        <w:rPr>
          <w:rFonts w:cs="Arial"/>
          <w:color w:val="000000" w:themeColor="text1"/>
          <w:sz w:val="18"/>
          <w:szCs w:val="18"/>
        </w:rPr>
        <w:t>he operator shall take appropriate measures to minimise so far as reasonably practicable the polluting effects of the emissions of substances in the discharge not controlled by emission limits (excluding odour).</w:t>
      </w:r>
    </w:p>
    <w:p w14:paraId="0B36242C" w14:textId="77777777" w:rsidR="00821962" w:rsidRPr="008F36B8" w:rsidRDefault="00821962" w:rsidP="00AD32CF">
      <w:pPr>
        <w:pStyle w:val="Bullet0"/>
        <w:tabs>
          <w:tab w:val="num" w:pos="1134"/>
        </w:tabs>
        <w:spacing w:before="120"/>
        <w:ind w:hanging="113"/>
        <w:rPr>
          <w:rFonts w:cs="Arial"/>
        </w:rPr>
      </w:pPr>
      <w:r w:rsidRPr="00D60484">
        <w:rPr>
          <w:rFonts w:cs="Arial"/>
          <w:color w:val="000000" w:themeColor="text1"/>
        </w:rPr>
        <w:t>Moni</w:t>
      </w:r>
      <w:r w:rsidRPr="008F36B8">
        <w:rPr>
          <w:rFonts w:cs="Arial"/>
        </w:rPr>
        <w:t xml:space="preserve">toring </w:t>
      </w:r>
    </w:p>
    <w:p w14:paraId="371654AC" w14:textId="77777777" w:rsidR="00821962" w:rsidRPr="008F36B8" w:rsidRDefault="00821962"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The operator shall, unless otherwise agreed in writing by Natural Resources Wales, undertake the monitoring specified in the following tables in schedule 3 to this permit:</w:t>
      </w:r>
    </w:p>
    <w:p w14:paraId="6EBB1629" w14:textId="77777777" w:rsidR="00821962" w:rsidRPr="008F36B8" w:rsidRDefault="00821962" w:rsidP="00AD32CF">
      <w:pPr>
        <w:pStyle w:val="aBullet"/>
        <w:tabs>
          <w:tab w:val="num" w:pos="1701"/>
        </w:tabs>
        <w:spacing w:before="0"/>
        <w:ind w:firstLine="0"/>
        <w:rPr>
          <w:rStyle w:val="Red"/>
          <w:rFonts w:cs="Arial"/>
          <w:color w:val="auto"/>
          <w:sz w:val="18"/>
          <w:szCs w:val="18"/>
        </w:rPr>
      </w:pPr>
      <w:r w:rsidRPr="008F36B8">
        <w:rPr>
          <w:rStyle w:val="Red"/>
          <w:rFonts w:cs="Arial"/>
          <w:color w:val="auto"/>
          <w:sz w:val="18"/>
          <w:szCs w:val="18"/>
        </w:rPr>
        <w:t>point source emissions specified in tables S3.1 and S3.</w:t>
      </w:r>
      <w:proofErr w:type="gramStart"/>
      <w:r w:rsidRPr="008F36B8">
        <w:rPr>
          <w:rStyle w:val="Red"/>
          <w:rFonts w:cs="Arial"/>
          <w:color w:val="auto"/>
          <w:sz w:val="18"/>
          <w:szCs w:val="18"/>
        </w:rPr>
        <w:t>4;</w:t>
      </w:r>
      <w:proofErr w:type="gramEnd"/>
    </w:p>
    <w:p w14:paraId="1A4E0E45" w14:textId="77777777" w:rsidR="00821962" w:rsidRPr="008F36B8" w:rsidRDefault="00821962" w:rsidP="00AD32CF">
      <w:pPr>
        <w:pStyle w:val="aBullet"/>
        <w:tabs>
          <w:tab w:val="num" w:pos="1701"/>
        </w:tabs>
        <w:spacing w:before="0"/>
        <w:ind w:firstLine="0"/>
        <w:rPr>
          <w:rStyle w:val="Red"/>
          <w:rFonts w:cs="Arial"/>
          <w:color w:val="auto"/>
          <w:sz w:val="18"/>
          <w:szCs w:val="18"/>
        </w:rPr>
      </w:pPr>
      <w:r w:rsidRPr="008F36B8">
        <w:rPr>
          <w:rStyle w:val="Red"/>
          <w:rFonts w:cs="Arial"/>
          <w:color w:val="auto"/>
          <w:sz w:val="18"/>
          <w:szCs w:val="18"/>
        </w:rPr>
        <w:t>inlet quality specified in tables S3.1 and S3.4.</w:t>
      </w:r>
    </w:p>
    <w:p w14:paraId="3F862BC8" w14:textId="77777777" w:rsidR="00821962" w:rsidRPr="008F36B8" w:rsidRDefault="00821962"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The operator shall maintain records of all monitoring required by this permit.</w:t>
      </w:r>
    </w:p>
    <w:p w14:paraId="194A72C6" w14:textId="77777777" w:rsidR="00821962" w:rsidRPr="00D60484" w:rsidRDefault="00821962" w:rsidP="00AD32CF">
      <w:pPr>
        <w:pStyle w:val="Bullet1"/>
        <w:tabs>
          <w:tab w:val="num" w:pos="1134"/>
        </w:tabs>
        <w:spacing w:before="0"/>
        <w:ind w:left="1134" w:hanging="567"/>
        <w:rPr>
          <w:rStyle w:val="Red"/>
          <w:rFonts w:cs="Arial"/>
          <w:color w:val="000000" w:themeColor="text1"/>
          <w:sz w:val="18"/>
          <w:szCs w:val="18"/>
        </w:rPr>
      </w:pPr>
      <w:r w:rsidRPr="008F36B8">
        <w:rPr>
          <w:rStyle w:val="Red"/>
          <w:rFonts w:cs="Arial"/>
          <w:color w:val="auto"/>
          <w:sz w:val="18"/>
          <w:szCs w:val="18"/>
        </w:rPr>
        <w:t>Monitoring equipment, techniques, personnel and organisations employed for the emissions monitoring program</w:t>
      </w:r>
      <w:r w:rsidRPr="00D60484">
        <w:rPr>
          <w:rStyle w:val="Red"/>
          <w:rFonts w:cs="Arial"/>
          <w:color w:val="000000" w:themeColor="text1"/>
          <w:sz w:val="18"/>
          <w:szCs w:val="18"/>
        </w:rPr>
        <w:t>me and the environmental or other monitoring specified in condition 3.3.1 shall have either MCERTS certification or MCERTS accreditation (as appropriate), where available, unless otherwise agreed in writing by Natural Resources Wales.</w:t>
      </w:r>
    </w:p>
    <w:p w14:paraId="5821C49C" w14:textId="39C186D2" w:rsidR="00821962" w:rsidRPr="00D60484" w:rsidRDefault="00821962" w:rsidP="00AD32CF">
      <w:pPr>
        <w:pStyle w:val="Bullet1"/>
        <w:tabs>
          <w:tab w:val="num" w:pos="1134"/>
        </w:tabs>
        <w:spacing w:before="0"/>
        <w:ind w:left="1134" w:hanging="567"/>
        <w:rPr>
          <w:rStyle w:val="Red"/>
          <w:rFonts w:cs="Arial"/>
          <w:color w:val="000000" w:themeColor="text1"/>
          <w:sz w:val="18"/>
          <w:szCs w:val="18"/>
        </w:rPr>
      </w:pPr>
      <w:r w:rsidRPr="00D60484">
        <w:rPr>
          <w:rStyle w:val="Red"/>
          <w:rFonts w:cs="Arial"/>
          <w:color w:val="000000" w:themeColor="text1"/>
          <w:sz w:val="18"/>
          <w:szCs w:val="18"/>
        </w:rPr>
        <w:t xml:space="preserve">Accessible monitoring points shall be provided and maintained to enable the emissions monitoring programme and the environmental or other monitoring to be carried out at the monitoring points specified in table S3.4 of schedule 3 and shown marked on the site plan in schedule 7. </w:t>
      </w:r>
    </w:p>
    <w:p w14:paraId="228074BB" w14:textId="77777777" w:rsidR="00821962" w:rsidRPr="00D60484" w:rsidRDefault="00821962" w:rsidP="00AD32CF">
      <w:pPr>
        <w:pStyle w:val="Bullet1"/>
        <w:tabs>
          <w:tab w:val="num" w:pos="1134"/>
        </w:tabs>
        <w:spacing w:before="0"/>
        <w:ind w:left="1134" w:hanging="567"/>
        <w:rPr>
          <w:rStyle w:val="Red"/>
          <w:rFonts w:cs="Arial"/>
          <w:color w:val="000000" w:themeColor="text1"/>
          <w:sz w:val="18"/>
          <w:szCs w:val="18"/>
        </w:rPr>
      </w:pPr>
      <w:r w:rsidRPr="00D60484">
        <w:rPr>
          <w:rStyle w:val="Red"/>
          <w:rFonts w:cs="Arial"/>
          <w:color w:val="000000" w:themeColor="text1"/>
          <w:sz w:val="18"/>
          <w:szCs w:val="18"/>
        </w:rPr>
        <w:t>The monitoring programme for the parameters subject to schedule 3B shall be:</w:t>
      </w:r>
    </w:p>
    <w:p w14:paraId="350AFE87" w14:textId="77777777" w:rsidR="00821962" w:rsidRPr="00D60484" w:rsidRDefault="00821962" w:rsidP="00AD32CF">
      <w:pPr>
        <w:pStyle w:val="aBullet"/>
        <w:tabs>
          <w:tab w:val="num" w:pos="1701"/>
        </w:tabs>
        <w:spacing w:before="0"/>
        <w:ind w:left="1701" w:hanging="567"/>
        <w:rPr>
          <w:rStyle w:val="Red"/>
          <w:rFonts w:cs="Arial"/>
          <w:color w:val="000000" w:themeColor="text1"/>
          <w:sz w:val="18"/>
          <w:szCs w:val="18"/>
        </w:rPr>
      </w:pPr>
      <w:r w:rsidRPr="00D60484">
        <w:rPr>
          <w:rStyle w:val="Red"/>
          <w:rFonts w:cs="Arial"/>
          <w:color w:val="000000" w:themeColor="text1"/>
          <w:sz w:val="18"/>
          <w:szCs w:val="18"/>
        </w:rPr>
        <w:t>pre-scheduled to cover a calendar year and the programme recorded before the start of a calendar year sample period; and</w:t>
      </w:r>
    </w:p>
    <w:p w14:paraId="01D35DA9" w14:textId="6B13C495" w:rsidR="00821962" w:rsidRPr="00D60484" w:rsidRDefault="00821962" w:rsidP="00AD32CF">
      <w:pPr>
        <w:pStyle w:val="aBullet"/>
        <w:tabs>
          <w:tab w:val="num" w:pos="1701"/>
        </w:tabs>
        <w:spacing w:before="0"/>
        <w:ind w:left="1701" w:hanging="567"/>
        <w:rPr>
          <w:rStyle w:val="Red"/>
          <w:rFonts w:cs="Arial"/>
          <w:color w:val="000000" w:themeColor="text1"/>
          <w:sz w:val="18"/>
          <w:szCs w:val="18"/>
        </w:rPr>
      </w:pPr>
      <w:r w:rsidRPr="00D60484">
        <w:rPr>
          <w:rStyle w:val="Red"/>
          <w:rFonts w:cs="Arial"/>
          <w:color w:val="000000" w:themeColor="text1"/>
          <w:sz w:val="18"/>
          <w:szCs w:val="18"/>
        </w:rPr>
        <w:t>sample</w:t>
      </w:r>
      <w:r w:rsidR="00E53A9F" w:rsidRPr="00D60484">
        <w:rPr>
          <w:rStyle w:val="Red"/>
          <w:rFonts w:cs="Arial"/>
          <w:color w:val="000000" w:themeColor="text1"/>
          <w:sz w:val="18"/>
          <w:szCs w:val="18"/>
        </w:rPr>
        <w:t>s</w:t>
      </w:r>
      <w:r w:rsidRPr="00D60484">
        <w:rPr>
          <w:rStyle w:val="Red"/>
          <w:rFonts w:cs="Arial"/>
          <w:color w:val="000000" w:themeColor="text1"/>
          <w:sz w:val="18"/>
          <w:szCs w:val="18"/>
        </w:rPr>
        <w:t xml:space="preserve"> collected at approximately equal intervals during the year, including samples from different days of the week and different times.  Approximately 10% of samples should be outside the normal sampling window which is 9am-3pm, Monday to Friday.</w:t>
      </w:r>
    </w:p>
    <w:p w14:paraId="24BCBCFE" w14:textId="77777777" w:rsidR="00821962" w:rsidRPr="00D60484" w:rsidRDefault="00821962" w:rsidP="00AD32CF">
      <w:pPr>
        <w:pStyle w:val="Bullet1"/>
        <w:tabs>
          <w:tab w:val="num" w:pos="1134"/>
        </w:tabs>
        <w:spacing w:before="0"/>
        <w:ind w:left="1134" w:hanging="567"/>
        <w:rPr>
          <w:rStyle w:val="Red"/>
          <w:rFonts w:cs="Arial"/>
          <w:color w:val="000000" w:themeColor="text1"/>
          <w:sz w:val="18"/>
          <w:szCs w:val="18"/>
        </w:rPr>
      </w:pPr>
      <w:r w:rsidRPr="00D60484">
        <w:rPr>
          <w:rStyle w:val="Red"/>
          <w:rFonts w:cs="Arial"/>
          <w:color w:val="000000" w:themeColor="text1"/>
          <w:sz w:val="18"/>
          <w:szCs w:val="18"/>
        </w:rPr>
        <w:t xml:space="preserve">After becoming </w:t>
      </w:r>
      <w:proofErr w:type="gramStart"/>
      <w:r w:rsidRPr="00D60484">
        <w:rPr>
          <w:rStyle w:val="Red"/>
          <w:rFonts w:cs="Arial"/>
          <w:color w:val="000000" w:themeColor="text1"/>
          <w:sz w:val="18"/>
          <w:szCs w:val="18"/>
        </w:rPr>
        <w:t>aware, or</w:t>
      </w:r>
      <w:proofErr w:type="gramEnd"/>
      <w:r w:rsidRPr="00D60484">
        <w:rPr>
          <w:rStyle w:val="Red"/>
          <w:rFonts w:cs="Arial"/>
          <w:color w:val="000000" w:themeColor="text1"/>
          <w:sz w:val="18"/>
          <w:szCs w:val="18"/>
        </w:rPr>
        <w:t xml:space="preserve"> following a notification that a sample has not been taken on the schedule 3B Monitoring Programme pre-scheduled date, or is lost, or a result for that sample cannot be reported, the operator shall record the details and reschedule the sample.</w:t>
      </w:r>
    </w:p>
    <w:p w14:paraId="2E0BD224" w14:textId="005857BE" w:rsidR="00DE1513" w:rsidRPr="008F36B8" w:rsidRDefault="008A5D8E" w:rsidP="00B10199">
      <w:pPr>
        <w:pStyle w:val="Bullet1"/>
        <w:tabs>
          <w:tab w:val="num" w:pos="1134"/>
        </w:tabs>
        <w:spacing w:before="0"/>
        <w:ind w:left="1134" w:hanging="567"/>
        <w:rPr>
          <w:bCs w:val="0"/>
          <w:sz w:val="18"/>
          <w:szCs w:val="22"/>
        </w:rPr>
      </w:pPr>
      <w:r w:rsidRPr="008F36B8">
        <w:rPr>
          <w:sz w:val="18"/>
          <w:szCs w:val="22"/>
        </w:rPr>
        <w:t>The Operator shall take appropriate measures to ensure that the event recorder remains fully operational at all times within the reference period specified in table S3.1. Any failures shall be remedied as soon as reasonably practicable.</w:t>
      </w:r>
    </w:p>
    <w:p w14:paraId="16896FE5" w14:textId="77777777" w:rsidR="00DE1513" w:rsidRPr="008F36B8" w:rsidRDefault="00DE1513" w:rsidP="001347E1">
      <w:pPr>
        <w:pStyle w:val="Bullet1"/>
        <w:keepNext/>
        <w:keepLines/>
        <w:tabs>
          <w:tab w:val="num" w:pos="1134"/>
        </w:tabs>
        <w:spacing w:before="0"/>
        <w:ind w:left="1134" w:hanging="567"/>
        <w:rPr>
          <w:sz w:val="18"/>
          <w:szCs w:val="22"/>
        </w:rPr>
      </w:pPr>
    </w:p>
    <w:p w14:paraId="31965C3D" w14:textId="77777777" w:rsidR="00DE1513" w:rsidRPr="008F36B8" w:rsidRDefault="00DE1513" w:rsidP="001347E1">
      <w:pPr>
        <w:keepNext/>
        <w:keepLines/>
        <w:numPr>
          <w:ilvl w:val="0"/>
          <w:numId w:val="11"/>
        </w:numPr>
        <w:tabs>
          <w:tab w:val="left" w:pos="1701"/>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 xml:space="preserve">Total Daily Volumes shall be calculated from the average of the available ‘good’ 15-minute flow readings taken from midnight to midnight </w:t>
      </w:r>
      <w:proofErr w:type="gramStart"/>
      <w:r w:rsidRPr="008F36B8">
        <w:rPr>
          <w:rFonts w:ascii="Arial" w:hAnsi="Arial" w:cs="Arial"/>
          <w:bCs/>
          <w:sz w:val="18"/>
          <w:szCs w:val="18"/>
          <w:lang w:eastAsia="en-US"/>
        </w:rPr>
        <w:t>where;</w:t>
      </w:r>
      <w:proofErr w:type="gramEnd"/>
      <w:r w:rsidRPr="008F36B8">
        <w:rPr>
          <w:rFonts w:ascii="Arial" w:hAnsi="Arial" w:cs="Arial"/>
          <w:bCs/>
          <w:sz w:val="18"/>
          <w:szCs w:val="18"/>
          <w:lang w:eastAsia="en-US"/>
        </w:rPr>
        <w:t xml:space="preserve"> </w:t>
      </w:r>
    </w:p>
    <w:p w14:paraId="705D64E7" w14:textId="77777777" w:rsidR="00DE1513" w:rsidRPr="008F36B8" w:rsidRDefault="00DE1513" w:rsidP="001347E1">
      <w:pPr>
        <w:keepNext/>
        <w:keepLines/>
        <w:tabs>
          <w:tab w:val="left" w:pos="1134"/>
        </w:tabs>
        <w:spacing w:after="120" w:line="276" w:lineRule="auto"/>
        <w:ind w:left="1701"/>
        <w:rPr>
          <w:rFonts w:ascii="Arial" w:hAnsi="Arial" w:cs="Arial"/>
          <w:bCs/>
          <w:sz w:val="18"/>
          <w:szCs w:val="18"/>
          <w:lang w:eastAsia="en-US"/>
        </w:rPr>
      </w:pPr>
      <w:r w:rsidRPr="008F36B8">
        <w:rPr>
          <w:rFonts w:ascii="Arial" w:hAnsi="Arial" w:cs="Arial"/>
          <w:bCs/>
          <w:sz w:val="18"/>
          <w:szCs w:val="18"/>
          <w:lang w:eastAsia="en-US"/>
        </w:rPr>
        <w:t xml:space="preserve">Total Daily Volume (m3) = {Sum of ‘good’ readings (l/s) / number of ‘good’ readings} x {86,400 (s) /1000}. </w:t>
      </w:r>
    </w:p>
    <w:p w14:paraId="49F4DC77" w14:textId="77777777" w:rsidR="00DE1513" w:rsidRPr="008F36B8" w:rsidRDefault="00DE1513" w:rsidP="001347E1">
      <w:pPr>
        <w:keepNext/>
        <w:keepLines/>
        <w:tabs>
          <w:tab w:val="left" w:pos="1701"/>
        </w:tabs>
        <w:spacing w:after="120" w:line="276" w:lineRule="auto"/>
        <w:ind w:left="1701"/>
        <w:rPr>
          <w:rFonts w:ascii="Arial" w:hAnsi="Arial" w:cs="Arial"/>
          <w:bCs/>
          <w:sz w:val="18"/>
          <w:szCs w:val="18"/>
          <w:lang w:eastAsia="en-US"/>
        </w:rPr>
      </w:pPr>
      <w:r w:rsidRPr="008F36B8">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51BAA675" w14:textId="77777777" w:rsidR="00DE1513" w:rsidRPr="008F36B8" w:rsidRDefault="00DE1513" w:rsidP="001347E1">
      <w:pPr>
        <w:keepNext/>
        <w:keepLines/>
        <w:numPr>
          <w:ilvl w:val="0"/>
          <w:numId w:val="11"/>
        </w:numPr>
        <w:tabs>
          <w:tab w:val="left" w:pos="1211"/>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0090BF8F" w14:textId="1BD3CB8B" w:rsidR="00DE1513" w:rsidRPr="008F36B8" w:rsidRDefault="00DE1513" w:rsidP="001347E1">
      <w:pPr>
        <w:keepNext/>
        <w:keepLines/>
        <w:numPr>
          <w:ilvl w:val="0"/>
          <w:numId w:val="11"/>
        </w:numPr>
        <w:tabs>
          <w:tab w:val="left" w:pos="1843"/>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w:t>
      </w:r>
      <w:r w:rsidR="0036367A">
        <w:rPr>
          <w:rFonts w:ascii="Arial" w:hAnsi="Arial" w:cs="Arial"/>
          <w:bCs/>
          <w:sz w:val="18"/>
          <w:szCs w:val="18"/>
          <w:lang w:eastAsia="en-US"/>
        </w:rPr>
        <w:t>Natural</w:t>
      </w:r>
      <w:r w:rsidRPr="008F36B8">
        <w:rPr>
          <w:rFonts w:ascii="Arial" w:hAnsi="Arial" w:cs="Arial"/>
          <w:bCs/>
          <w:sz w:val="18"/>
          <w:szCs w:val="18"/>
          <w:lang w:eastAsia="en-US"/>
        </w:rPr>
        <w:t xml:space="preserve"> Resources Wales. </w:t>
      </w:r>
    </w:p>
    <w:p w14:paraId="4C117763" w14:textId="77777777" w:rsidR="00DE1513" w:rsidRPr="008F36B8" w:rsidRDefault="00DE1513" w:rsidP="00B10199">
      <w:pPr>
        <w:numPr>
          <w:ilvl w:val="0"/>
          <w:numId w:val="11"/>
        </w:numPr>
        <w:tabs>
          <w:tab w:val="left" w:pos="1134"/>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551DF1C6" w14:textId="77777777" w:rsidR="00821962" w:rsidRPr="008F36B8" w:rsidRDefault="009341A5" w:rsidP="00B10199">
      <w:pPr>
        <w:pStyle w:val="Bullet1"/>
        <w:tabs>
          <w:tab w:val="num" w:pos="1134"/>
        </w:tabs>
        <w:spacing w:before="0"/>
        <w:ind w:left="1134" w:hanging="567"/>
        <w:rPr>
          <w:rStyle w:val="Pink"/>
          <w:color w:val="auto"/>
          <w:sz w:val="18"/>
          <w:szCs w:val="18"/>
        </w:rPr>
      </w:pPr>
      <w:r w:rsidRPr="008F36B8">
        <w:rPr>
          <w:rStyle w:val="Pink"/>
          <w:color w:val="auto"/>
          <w:sz w:val="18"/>
          <w:szCs w:val="18"/>
        </w:rPr>
        <w:t>The operator shall, for the flow passed forward and overflow operation monitoring required by condition 3.3.1 and table S3.1 to assess ‘flow passed forward’ limit compliance:</w:t>
      </w:r>
    </w:p>
    <w:p w14:paraId="78D111F1"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have appropriate systems in place that allow them to detect and record all issues and failures of the monitoring systems, and any other breaks in the data; and</w:t>
      </w:r>
    </w:p>
    <w:p w14:paraId="07AA42AA"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flag all monitoring data as ‘good’, ‘suspect’ or ‘missing’ using an appropriate methodology set out in the operator`s quality management system; and</w:t>
      </w:r>
    </w:p>
    <w:p w14:paraId="29CC2DD4"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where ‘good’ flow or overflow operation monitoring data is not recorded for at least 90% of a day the operator shall as far as is reasonably practicable determine and record the reasons why and the steps taken to prevent a re-occurrence; and</w:t>
      </w:r>
    </w:p>
    <w:p w14:paraId="1906EF17"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3A0F0D5D" w14:textId="77777777" w:rsidR="009341A5" w:rsidRPr="008F36B8" w:rsidRDefault="009341A5" w:rsidP="001347E1">
      <w:pPr>
        <w:pStyle w:val="Bullet1"/>
        <w:tabs>
          <w:tab w:val="clear" w:pos="1106"/>
          <w:tab w:val="num" w:pos="1134"/>
        </w:tabs>
        <w:spacing w:before="0"/>
        <w:ind w:left="1134" w:hanging="567"/>
        <w:rPr>
          <w:rStyle w:val="Pink"/>
          <w:rFonts w:cs="Arial"/>
          <w:color w:val="auto"/>
          <w:sz w:val="18"/>
          <w:szCs w:val="18"/>
        </w:rPr>
      </w:pPr>
      <w:r w:rsidRPr="008F36B8">
        <w:rPr>
          <w:rStyle w:val="Pink"/>
          <w:rFonts w:cs="Arial"/>
          <w:color w:val="auto"/>
          <w:sz w:val="18"/>
          <w:szCs w:val="18"/>
        </w:rPr>
        <w:t>For the flow and overflow operation monitoring required by condition 3.3.1 and table S3.1 to assess ‘flow passed forward’ compliance, and unless otherwise agreed in writing by Natural Resources Wales, there shall be:</w:t>
      </w:r>
    </w:p>
    <w:p w14:paraId="6E80719D"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14 consecutive days in any calendar year where ‘good’ flow data are recorded for less than 90% of each day; and</w:t>
      </w:r>
    </w:p>
    <w:p w14:paraId="50938327"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14 consecutive days in any calendar year where ‘good’ overflow operation data are recorded for less than 90% of each day; and</w:t>
      </w:r>
    </w:p>
    <w:p w14:paraId="461B5765"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21F48A92" w14:textId="6CC006DA" w:rsidR="009341A5" w:rsidRPr="008F36B8" w:rsidRDefault="009341A5" w:rsidP="00B10199">
      <w:pPr>
        <w:pStyle w:val="Bullet1"/>
        <w:tabs>
          <w:tab w:val="num" w:pos="1134"/>
        </w:tabs>
        <w:spacing w:before="0"/>
        <w:ind w:left="1134" w:hanging="567"/>
        <w:rPr>
          <w:rStyle w:val="Pink"/>
          <w:rFonts w:cs="Arial"/>
          <w:color w:val="auto"/>
          <w:sz w:val="18"/>
          <w:szCs w:val="18"/>
        </w:rPr>
      </w:pPr>
      <w:r w:rsidRPr="008F36B8">
        <w:rPr>
          <w:rStyle w:val="Pink"/>
          <w:rFonts w:cs="Arial"/>
          <w:color w:val="auto"/>
          <w:sz w:val="18"/>
          <w:szCs w:val="18"/>
        </w:rPr>
        <w:t>The flow pass</w:t>
      </w:r>
      <w:r w:rsidR="000E75DC" w:rsidRPr="008F36B8">
        <w:rPr>
          <w:rStyle w:val="Pink"/>
          <w:rFonts w:cs="Arial"/>
          <w:color w:val="auto"/>
          <w:sz w:val="18"/>
          <w:szCs w:val="18"/>
        </w:rPr>
        <w:t>ed</w:t>
      </w:r>
      <w:r w:rsidRPr="008F36B8">
        <w:rPr>
          <w:rStyle w:val="Pink"/>
          <w:rFonts w:cs="Arial"/>
          <w:color w:val="auto"/>
          <w:sz w:val="18"/>
          <w:szCs w:val="18"/>
        </w:rPr>
        <w:t xml:space="preserve"> forward monitoring specified in table S3.1:</w:t>
      </w:r>
    </w:p>
    <w:p w14:paraId="3D74C474" w14:textId="621F98C5"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shall be capable of recording the flow passed forward with a total uncertainty within +/- 8% at the overflow setting specified in table S3.3; and</w:t>
      </w:r>
    </w:p>
    <w:p w14:paraId="43A15F92"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20DC3E2E"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0568E71A" w14:textId="77777777" w:rsidR="00821962" w:rsidRPr="008F36B8" w:rsidRDefault="00821962" w:rsidP="001347E1">
      <w:pPr>
        <w:pStyle w:val="Bullet"/>
        <w:keepNext/>
        <w:keepLines/>
        <w:tabs>
          <w:tab w:val="clear" w:pos="360"/>
          <w:tab w:val="num" w:pos="1134"/>
        </w:tabs>
        <w:spacing w:before="120" w:after="240"/>
        <w:ind w:hanging="113"/>
      </w:pPr>
      <w:r w:rsidRPr="008F36B8">
        <w:lastRenderedPageBreak/>
        <w:t>Information</w:t>
      </w:r>
    </w:p>
    <w:p w14:paraId="247679CF" w14:textId="77777777" w:rsidR="00821962" w:rsidRPr="008F36B8" w:rsidRDefault="00821962" w:rsidP="001347E1">
      <w:pPr>
        <w:pStyle w:val="Bullet0"/>
        <w:keepNext/>
        <w:keepLines/>
        <w:tabs>
          <w:tab w:val="num" w:pos="1134"/>
        </w:tabs>
        <w:spacing w:before="120"/>
        <w:ind w:hanging="113"/>
      </w:pPr>
      <w:r w:rsidRPr="008F36B8">
        <w:t>Records</w:t>
      </w:r>
    </w:p>
    <w:p w14:paraId="702BB7DD" w14:textId="77777777" w:rsidR="00821962" w:rsidRPr="008F36B8" w:rsidRDefault="00821962" w:rsidP="001347E1">
      <w:pPr>
        <w:pStyle w:val="Bullet1"/>
        <w:keepNext/>
        <w:keepLines/>
        <w:tabs>
          <w:tab w:val="num" w:pos="1134"/>
        </w:tabs>
        <w:spacing w:before="0"/>
        <w:ind w:left="1134" w:hanging="567"/>
        <w:rPr>
          <w:sz w:val="18"/>
          <w:szCs w:val="18"/>
        </w:rPr>
      </w:pPr>
      <w:r w:rsidRPr="008F36B8">
        <w:rPr>
          <w:sz w:val="18"/>
          <w:szCs w:val="18"/>
        </w:rPr>
        <w:t>All records required to be made by schedule 3, 4 and 5 to this permit shall:</w:t>
      </w:r>
    </w:p>
    <w:p w14:paraId="583985EE" w14:textId="77777777" w:rsidR="00821962" w:rsidRPr="008F36B8" w:rsidRDefault="00821962" w:rsidP="001347E1">
      <w:pPr>
        <w:pStyle w:val="aBullet"/>
        <w:keepNext/>
        <w:keepLines/>
        <w:tabs>
          <w:tab w:val="num" w:pos="1701"/>
        </w:tabs>
        <w:spacing w:before="0"/>
        <w:ind w:left="1701" w:hanging="567"/>
        <w:rPr>
          <w:sz w:val="18"/>
          <w:szCs w:val="18"/>
        </w:rPr>
      </w:pPr>
      <w:r w:rsidRPr="008F36B8">
        <w:rPr>
          <w:sz w:val="18"/>
          <w:szCs w:val="18"/>
        </w:rPr>
        <w:t xml:space="preserve">be </w:t>
      </w:r>
      <w:proofErr w:type="gramStart"/>
      <w:r w:rsidRPr="008F36B8">
        <w:rPr>
          <w:sz w:val="18"/>
          <w:szCs w:val="18"/>
        </w:rPr>
        <w:t>legible;</w:t>
      </w:r>
      <w:proofErr w:type="gramEnd"/>
    </w:p>
    <w:p w14:paraId="31D3E3FD"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 xml:space="preserve">be made as soon as reasonably </w:t>
      </w:r>
      <w:proofErr w:type="gramStart"/>
      <w:r w:rsidRPr="008F36B8">
        <w:rPr>
          <w:sz w:val="18"/>
          <w:szCs w:val="18"/>
        </w:rPr>
        <w:t>practicable;</w:t>
      </w:r>
      <w:proofErr w:type="gramEnd"/>
    </w:p>
    <w:p w14:paraId="28DE234C"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if amended, be amended in such a way that the original and any subsequent amendments remain legible, or are capable of retrieval; and</w:t>
      </w:r>
    </w:p>
    <w:p w14:paraId="6CFCF1E6"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 xml:space="preserve">be retained, unless otherwise agreed in writing by Natural Resources Wales, for at least 10 years from the date when the records were made. </w:t>
      </w:r>
    </w:p>
    <w:p w14:paraId="3ED8F5D9"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 xml:space="preserve">The operator shall maintain convenient access, in either electronic or hard copy, to the records, plan and management system required to be maintained by this permit. </w:t>
      </w:r>
    </w:p>
    <w:p w14:paraId="245C51E3" w14:textId="77777777" w:rsidR="00821962" w:rsidRPr="008F36B8" w:rsidRDefault="00821962" w:rsidP="00402FB1">
      <w:pPr>
        <w:pStyle w:val="Bullet0"/>
        <w:tabs>
          <w:tab w:val="num" w:pos="1134"/>
        </w:tabs>
        <w:spacing w:before="120"/>
        <w:ind w:hanging="113"/>
      </w:pPr>
      <w:r w:rsidRPr="008F36B8">
        <w:t>Reporting</w:t>
      </w:r>
    </w:p>
    <w:p w14:paraId="04BE32F5"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The operator shall send all reports and notifications required by the permit to Natural Resources Wales using the contact details supplied in writing by Natural Resources Wales.</w:t>
      </w:r>
    </w:p>
    <w:p w14:paraId="0FB58B0B" w14:textId="77777777" w:rsidR="00821962" w:rsidRPr="008F36B8" w:rsidRDefault="00821962" w:rsidP="00402FB1">
      <w:pPr>
        <w:pStyle w:val="Bullet1"/>
        <w:tabs>
          <w:tab w:val="num" w:pos="1134"/>
        </w:tabs>
        <w:spacing w:before="0"/>
        <w:ind w:left="1134" w:hanging="567"/>
        <w:rPr>
          <w:rStyle w:val="Red"/>
          <w:color w:val="auto"/>
          <w:sz w:val="18"/>
          <w:szCs w:val="18"/>
        </w:rPr>
      </w:pPr>
      <w:r w:rsidRPr="008F36B8">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2A3D4A7" w14:textId="77777777"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in respect of the parameters and monitoring points specified in schedule 4 table S4.</w:t>
      </w:r>
      <w:proofErr w:type="gramStart"/>
      <w:r w:rsidRPr="008F36B8">
        <w:rPr>
          <w:rStyle w:val="Red"/>
          <w:color w:val="auto"/>
          <w:sz w:val="18"/>
          <w:szCs w:val="18"/>
        </w:rPr>
        <w:t>1;</w:t>
      </w:r>
      <w:proofErr w:type="gramEnd"/>
    </w:p>
    <w:p w14:paraId="2221D23A" w14:textId="6ADB2020"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for the reporting periods specified in schedule 4 table S4.1 and using the forms specified in schedule 4 table S4.2; and</w:t>
      </w:r>
    </w:p>
    <w:p w14:paraId="068AC075" w14:textId="77777777"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giving the information from such results and assessments as may be required by the forms specified in those tables.</w:t>
      </w:r>
    </w:p>
    <w:p w14:paraId="140603A0"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On request, the Operator shall supply Natural Resources Wales with written details of individual spill events.</w:t>
      </w:r>
      <w:r w:rsidR="00572718" w:rsidRPr="008F36B8">
        <w:rPr>
          <w:rStyle w:val="Pink"/>
          <w:rFonts w:cs="Arial"/>
          <w:color w:val="auto"/>
          <w:sz w:val="18"/>
          <w:szCs w:val="18"/>
        </w:rPr>
        <w:t xml:space="preserve"> </w:t>
      </w:r>
    </w:p>
    <w:p w14:paraId="45C5D0AA" w14:textId="77777777" w:rsidR="00572718" w:rsidRPr="008F36B8" w:rsidRDefault="00572718" w:rsidP="00402FB1">
      <w:pPr>
        <w:pStyle w:val="Bullet0"/>
        <w:tabs>
          <w:tab w:val="clear" w:pos="680"/>
          <w:tab w:val="num" w:pos="1134"/>
        </w:tabs>
        <w:spacing w:before="120" w:after="240"/>
        <w:ind w:hanging="113"/>
      </w:pPr>
      <w:r w:rsidRPr="008F36B8">
        <w:t>Notifications</w:t>
      </w:r>
    </w:p>
    <w:p w14:paraId="2B703430" w14:textId="77777777" w:rsidR="00821962" w:rsidRPr="008F36B8" w:rsidRDefault="00821962" w:rsidP="00767566">
      <w:pPr>
        <w:pStyle w:val="Bullet1"/>
        <w:tabs>
          <w:tab w:val="num" w:pos="1134"/>
        </w:tabs>
        <w:spacing w:before="0"/>
        <w:ind w:left="1134" w:hanging="567"/>
        <w:rPr>
          <w:sz w:val="18"/>
          <w:szCs w:val="18"/>
        </w:rPr>
      </w:pPr>
      <w:r w:rsidRPr="008F36B8">
        <w:rPr>
          <w:sz w:val="18"/>
          <w:szCs w:val="18"/>
        </w:rPr>
        <w:t>Natural Resources Wales shall be notified as soon as reasonably practicable following detection, within the site of the regulated facility of:</w:t>
      </w:r>
    </w:p>
    <w:p w14:paraId="0A8ED342" w14:textId="77777777" w:rsidR="00821962" w:rsidRPr="001347E1" w:rsidRDefault="00821962" w:rsidP="00B10199">
      <w:pPr>
        <w:pStyle w:val="AlphaBulletL3"/>
        <w:numPr>
          <w:ilvl w:val="2"/>
          <w:numId w:val="9"/>
        </w:numPr>
        <w:tabs>
          <w:tab w:val="clear" w:pos="1134"/>
          <w:tab w:val="num" w:pos="1701"/>
        </w:tabs>
        <w:spacing w:before="0"/>
        <w:ind w:left="1701" w:hanging="567"/>
        <w:rPr>
          <w:color w:val="000000" w:themeColor="text1"/>
          <w:sz w:val="18"/>
          <w:szCs w:val="18"/>
        </w:rPr>
      </w:pPr>
      <w:r w:rsidRPr="008F36B8">
        <w:rPr>
          <w:sz w:val="18"/>
          <w:szCs w:val="18"/>
        </w:rPr>
        <w:t>any malfunction, breakdown or failure of equipment or techniques, accident, or emission of a substance not controlled by an emission limit which has caused, is causing or may cause significant pollution; and</w:t>
      </w:r>
    </w:p>
    <w:p w14:paraId="244B38D6" w14:textId="77777777" w:rsidR="00821962" w:rsidRPr="001347E1" w:rsidRDefault="00821962" w:rsidP="00767566">
      <w:pPr>
        <w:pStyle w:val="AlphaBulletL3"/>
        <w:tabs>
          <w:tab w:val="clear" w:pos="2160"/>
          <w:tab w:val="num" w:pos="1701"/>
        </w:tabs>
        <w:spacing w:before="0"/>
        <w:ind w:left="1701" w:hanging="567"/>
        <w:rPr>
          <w:color w:val="000000" w:themeColor="text1"/>
          <w:sz w:val="18"/>
          <w:szCs w:val="18"/>
        </w:rPr>
      </w:pPr>
      <w:r w:rsidRPr="001347E1">
        <w:rPr>
          <w:color w:val="000000" w:themeColor="text1"/>
          <w:sz w:val="18"/>
          <w:szCs w:val="18"/>
        </w:rPr>
        <w:t xml:space="preserve">any breach of a limit specified in schedule 3 table S3.1 </w:t>
      </w:r>
      <w:r w:rsidRPr="001347E1">
        <w:rPr>
          <w:rStyle w:val="Red"/>
          <w:color w:val="000000" w:themeColor="text1"/>
          <w:sz w:val="18"/>
          <w:szCs w:val="18"/>
        </w:rPr>
        <w:t>(including individual exceedances of limits which are covered by condition 3.1.2)</w:t>
      </w:r>
      <w:r w:rsidRPr="001347E1">
        <w:rPr>
          <w:color w:val="000000" w:themeColor="text1"/>
          <w:sz w:val="18"/>
          <w:szCs w:val="18"/>
        </w:rPr>
        <w:t>.</w:t>
      </w:r>
    </w:p>
    <w:p w14:paraId="74D02382" w14:textId="77777777" w:rsidR="00821962" w:rsidRPr="008F36B8" w:rsidRDefault="00821962" w:rsidP="00767566">
      <w:pPr>
        <w:pStyle w:val="ListParagraph"/>
        <w:spacing w:before="0"/>
        <w:ind w:left="1134"/>
        <w:rPr>
          <w:sz w:val="18"/>
          <w:szCs w:val="18"/>
        </w:rPr>
      </w:pPr>
      <w:r w:rsidRPr="008F36B8">
        <w:rPr>
          <w:sz w:val="18"/>
          <w:szCs w:val="18"/>
        </w:rPr>
        <w:t>Any other significant adverse environmental effects, which may have been caused by the activity, shall also be notified to Natural Resources Wales as soon as reasonably practicable following detection.</w:t>
      </w:r>
    </w:p>
    <w:p w14:paraId="46B094CF" w14:textId="77777777" w:rsidR="00821962" w:rsidRPr="001347E1" w:rsidRDefault="00821962" w:rsidP="00767566">
      <w:pPr>
        <w:pStyle w:val="Bullet1"/>
        <w:tabs>
          <w:tab w:val="num" w:pos="1134"/>
        </w:tabs>
        <w:spacing w:before="0"/>
        <w:ind w:left="1134" w:hanging="567"/>
        <w:rPr>
          <w:color w:val="000000" w:themeColor="text1"/>
          <w:sz w:val="18"/>
          <w:szCs w:val="18"/>
        </w:rPr>
      </w:pPr>
      <w:r w:rsidRPr="008F36B8">
        <w:rPr>
          <w:sz w:val="18"/>
          <w:szCs w:val="18"/>
        </w:rPr>
        <w:t>The information provided under condition 4.3.1 shall be supported by sending the information listed in sch</w:t>
      </w:r>
      <w:r w:rsidRPr="001347E1">
        <w:rPr>
          <w:color w:val="000000" w:themeColor="text1"/>
          <w:sz w:val="18"/>
          <w:szCs w:val="18"/>
        </w:rPr>
        <w:t>edule 5 to this permit within the time period specified in that schedule.</w:t>
      </w:r>
    </w:p>
    <w:p w14:paraId="7F499E8A" w14:textId="6B426BAB" w:rsidR="00821962" w:rsidRPr="001347E1" w:rsidRDefault="00821962" w:rsidP="00767566">
      <w:pPr>
        <w:pStyle w:val="Bullet1"/>
        <w:tabs>
          <w:tab w:val="num" w:pos="1134"/>
        </w:tabs>
        <w:spacing w:before="0"/>
        <w:ind w:left="1134" w:hanging="567"/>
        <w:rPr>
          <w:rStyle w:val="Red"/>
          <w:color w:val="000000" w:themeColor="text1"/>
          <w:sz w:val="18"/>
          <w:szCs w:val="18"/>
        </w:rPr>
      </w:pPr>
      <w:r w:rsidRPr="001347E1">
        <w:rPr>
          <w:rStyle w:val="Red"/>
          <w:color w:val="000000" w:themeColor="text1"/>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21F92070" w14:textId="77777777" w:rsidR="00821962" w:rsidRPr="008F36B8" w:rsidRDefault="00821962" w:rsidP="001347E1">
      <w:pPr>
        <w:pStyle w:val="Bullet1"/>
        <w:keepNext/>
        <w:keepLines/>
        <w:tabs>
          <w:tab w:val="num" w:pos="1134"/>
        </w:tabs>
        <w:spacing w:before="0"/>
        <w:ind w:left="1134" w:hanging="567"/>
        <w:rPr>
          <w:sz w:val="18"/>
          <w:szCs w:val="18"/>
        </w:rPr>
      </w:pPr>
      <w:r w:rsidRPr="008F36B8">
        <w:rPr>
          <w:sz w:val="18"/>
          <w:szCs w:val="18"/>
        </w:rPr>
        <w:lastRenderedPageBreak/>
        <w:t>Natural Resources Wales shall be notified within 14 days of the occurrence of the following matters, except where such disclosure is prohibited by Stock Exchange rules:</w:t>
      </w:r>
    </w:p>
    <w:p w14:paraId="6D5E2E5E" w14:textId="77777777" w:rsidR="00821962" w:rsidRPr="008F36B8" w:rsidRDefault="00821962" w:rsidP="001347E1">
      <w:pPr>
        <w:pStyle w:val="ListParagraph"/>
        <w:keepNext/>
        <w:keepLines/>
        <w:spacing w:before="0"/>
        <w:ind w:left="1134"/>
        <w:rPr>
          <w:sz w:val="18"/>
          <w:szCs w:val="18"/>
        </w:rPr>
      </w:pPr>
      <w:r w:rsidRPr="008F36B8">
        <w:rPr>
          <w:sz w:val="18"/>
          <w:szCs w:val="18"/>
        </w:rPr>
        <w:t>Where the operator is a registered company:</w:t>
      </w:r>
    </w:p>
    <w:p w14:paraId="5125C981" w14:textId="77777777" w:rsidR="00821962" w:rsidRPr="008F36B8" w:rsidRDefault="00821962" w:rsidP="001347E1">
      <w:pPr>
        <w:pStyle w:val="aBullet"/>
        <w:keepNext/>
        <w:keepLines/>
        <w:tabs>
          <w:tab w:val="num" w:pos="1701"/>
        </w:tabs>
        <w:spacing w:before="0"/>
        <w:ind w:left="1701" w:hanging="567"/>
        <w:rPr>
          <w:sz w:val="18"/>
          <w:szCs w:val="18"/>
        </w:rPr>
      </w:pPr>
      <w:r w:rsidRPr="008F36B8">
        <w:rPr>
          <w:sz w:val="18"/>
          <w:szCs w:val="18"/>
        </w:rPr>
        <w:t>any change in the operator’s trading name, registered name or registered office address; and</w:t>
      </w:r>
    </w:p>
    <w:p w14:paraId="31B02F5C" w14:textId="77777777" w:rsidR="00821962" w:rsidRPr="008F36B8" w:rsidRDefault="00821962" w:rsidP="00767566">
      <w:pPr>
        <w:pStyle w:val="aBullet"/>
        <w:tabs>
          <w:tab w:val="num" w:pos="1701"/>
        </w:tabs>
        <w:spacing w:before="0"/>
        <w:ind w:left="1701" w:hanging="567"/>
        <w:rPr>
          <w:sz w:val="18"/>
          <w:szCs w:val="18"/>
        </w:rPr>
      </w:pPr>
      <w:r w:rsidRPr="008F36B8">
        <w:rPr>
          <w:sz w:val="18"/>
          <w:szCs w:val="18"/>
        </w:rPr>
        <w:t>any steps taken with a view to the operator going into administration, entering into a company voluntary arrangement or being wound up.</w:t>
      </w:r>
    </w:p>
    <w:p w14:paraId="4F159990" w14:textId="77777777" w:rsidR="00821962" w:rsidRPr="001347E1" w:rsidRDefault="00821962" w:rsidP="00767566">
      <w:pPr>
        <w:pStyle w:val="ListParagraph"/>
        <w:spacing w:before="0"/>
        <w:ind w:left="1134"/>
        <w:rPr>
          <w:color w:val="000000" w:themeColor="text1"/>
          <w:sz w:val="18"/>
          <w:szCs w:val="18"/>
        </w:rPr>
      </w:pPr>
      <w:r w:rsidRPr="008F36B8">
        <w:rPr>
          <w:sz w:val="18"/>
          <w:szCs w:val="18"/>
        </w:rPr>
        <w:t>Where the opera</w:t>
      </w:r>
      <w:r w:rsidRPr="001347E1">
        <w:rPr>
          <w:color w:val="000000" w:themeColor="text1"/>
          <w:sz w:val="18"/>
          <w:szCs w:val="18"/>
        </w:rPr>
        <w:t>tor is a corporate body other than a registered company:</w:t>
      </w:r>
    </w:p>
    <w:p w14:paraId="0AB10B8C" w14:textId="77777777" w:rsidR="00821962" w:rsidRPr="001347E1" w:rsidRDefault="00821962" w:rsidP="00B10199">
      <w:pPr>
        <w:pStyle w:val="aBullet"/>
        <w:numPr>
          <w:ilvl w:val="3"/>
          <w:numId w:val="14"/>
        </w:numPr>
        <w:tabs>
          <w:tab w:val="clear" w:pos="1134"/>
          <w:tab w:val="num" w:pos="2127"/>
        </w:tabs>
        <w:spacing w:before="0"/>
        <w:ind w:left="1701" w:hanging="567"/>
        <w:rPr>
          <w:color w:val="000000" w:themeColor="text1"/>
          <w:sz w:val="18"/>
          <w:szCs w:val="18"/>
        </w:rPr>
      </w:pPr>
      <w:r w:rsidRPr="001347E1">
        <w:rPr>
          <w:color w:val="000000" w:themeColor="text1"/>
          <w:sz w:val="18"/>
          <w:szCs w:val="18"/>
        </w:rPr>
        <w:t>any change in the operator’s name or address; and</w:t>
      </w:r>
    </w:p>
    <w:p w14:paraId="4514B25B" w14:textId="77777777" w:rsidR="00821962" w:rsidRPr="001347E1" w:rsidRDefault="00821962" w:rsidP="00767566">
      <w:pPr>
        <w:pStyle w:val="aBullet"/>
        <w:tabs>
          <w:tab w:val="num" w:pos="1701"/>
        </w:tabs>
        <w:spacing w:before="0"/>
        <w:ind w:left="1701" w:hanging="567"/>
        <w:rPr>
          <w:color w:val="000000" w:themeColor="text1"/>
          <w:sz w:val="18"/>
          <w:szCs w:val="18"/>
        </w:rPr>
      </w:pPr>
      <w:r w:rsidRPr="001347E1">
        <w:rPr>
          <w:color w:val="000000" w:themeColor="text1"/>
          <w:sz w:val="18"/>
          <w:szCs w:val="18"/>
        </w:rPr>
        <w:t>any steps taken with a view to the dissolution of the operator.</w:t>
      </w:r>
    </w:p>
    <w:p w14:paraId="460B2540" w14:textId="0599F721" w:rsidR="00821962" w:rsidRPr="008F36B8" w:rsidRDefault="00821962" w:rsidP="00767566">
      <w:pPr>
        <w:pStyle w:val="Bullet1"/>
        <w:tabs>
          <w:tab w:val="num" w:pos="1134"/>
        </w:tabs>
        <w:spacing w:before="0"/>
        <w:ind w:left="1134" w:hanging="567"/>
        <w:rPr>
          <w:sz w:val="18"/>
          <w:szCs w:val="18"/>
        </w:rPr>
      </w:pPr>
      <w:r w:rsidRPr="001347E1">
        <w:rPr>
          <w:rStyle w:val="Red"/>
          <w:color w:val="000000" w:themeColor="text1"/>
          <w:sz w:val="18"/>
          <w:szCs w:val="18"/>
        </w:rPr>
        <w:t>For the activity</w:t>
      </w:r>
      <w:r w:rsidR="001347E1" w:rsidRPr="001347E1">
        <w:rPr>
          <w:rStyle w:val="Red"/>
          <w:color w:val="000000" w:themeColor="text1"/>
          <w:sz w:val="18"/>
          <w:szCs w:val="18"/>
        </w:rPr>
        <w:t xml:space="preserve"> </w:t>
      </w:r>
      <w:r w:rsidRPr="001347E1">
        <w:rPr>
          <w:rStyle w:val="Red"/>
          <w:color w:val="000000" w:themeColor="text1"/>
          <w:sz w:val="18"/>
          <w:szCs w:val="18"/>
        </w:rPr>
        <w:t>A1 referenced in schedule 1, table S1.1</w:t>
      </w:r>
      <w:r w:rsidR="007F0468" w:rsidRPr="001347E1">
        <w:rPr>
          <w:rStyle w:val="Red"/>
          <w:color w:val="000000" w:themeColor="text1"/>
          <w:sz w:val="18"/>
          <w:szCs w:val="18"/>
        </w:rPr>
        <w:t>,</w:t>
      </w:r>
      <w:r w:rsidRPr="001347E1">
        <w:rPr>
          <w:color w:val="000000" w:themeColor="text1"/>
          <w:sz w:val="18"/>
          <w:szCs w:val="18"/>
        </w:rPr>
        <w:t xml:space="preserve"> where the operator proposes to make a change in the nature of the activity by increasing the concentration of,</w:t>
      </w:r>
      <w:r w:rsidRPr="008F36B8">
        <w:rPr>
          <w:sz w:val="18"/>
          <w:szCs w:val="18"/>
        </w:rPr>
        <w:t xml:space="preserve">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34A0DA13" w14:textId="77777777" w:rsidR="00821962" w:rsidRPr="001347E1" w:rsidRDefault="00821962" w:rsidP="00767566">
      <w:pPr>
        <w:pStyle w:val="aBullet"/>
        <w:tabs>
          <w:tab w:val="num" w:pos="1701"/>
        </w:tabs>
        <w:spacing w:before="0"/>
        <w:ind w:left="1701" w:hanging="567"/>
        <w:rPr>
          <w:color w:val="000000" w:themeColor="text1"/>
          <w:sz w:val="18"/>
          <w:szCs w:val="18"/>
        </w:rPr>
      </w:pPr>
      <w:r w:rsidRPr="008F36B8">
        <w:rPr>
          <w:sz w:val="18"/>
          <w:szCs w:val="18"/>
        </w:rPr>
        <w:t xml:space="preserve">Natural Resources Wales shall be notified in writing at least 14 days before the increase or </w:t>
      </w:r>
      <w:r w:rsidRPr="001347E1">
        <w:rPr>
          <w:color w:val="000000" w:themeColor="text1"/>
          <w:sz w:val="18"/>
          <w:szCs w:val="18"/>
        </w:rPr>
        <w:t>addition or allowing the introduction; and</w:t>
      </w:r>
    </w:p>
    <w:p w14:paraId="19DACBDE" w14:textId="77777777" w:rsidR="00821962" w:rsidRPr="001347E1" w:rsidRDefault="00821962" w:rsidP="00767566">
      <w:pPr>
        <w:pStyle w:val="aBullet"/>
        <w:tabs>
          <w:tab w:val="num" w:pos="1701"/>
        </w:tabs>
        <w:spacing w:before="0"/>
        <w:ind w:left="1701" w:hanging="567"/>
        <w:rPr>
          <w:color w:val="000000" w:themeColor="text1"/>
          <w:sz w:val="18"/>
          <w:szCs w:val="18"/>
        </w:rPr>
      </w:pPr>
      <w:r w:rsidRPr="001347E1">
        <w:rPr>
          <w:color w:val="000000" w:themeColor="text1"/>
          <w:sz w:val="18"/>
          <w:szCs w:val="18"/>
        </w:rPr>
        <w:t>the notification shall contain a description of the proposed change.</w:t>
      </w:r>
    </w:p>
    <w:p w14:paraId="2F26DBCD" w14:textId="57F0D671" w:rsidR="00821962" w:rsidRPr="001347E1" w:rsidRDefault="00821962" w:rsidP="00767566">
      <w:pPr>
        <w:pStyle w:val="Bullet1"/>
        <w:tabs>
          <w:tab w:val="num" w:pos="1134"/>
        </w:tabs>
        <w:spacing w:before="0"/>
        <w:ind w:left="1134" w:hanging="567"/>
        <w:rPr>
          <w:rStyle w:val="Red"/>
          <w:color w:val="000000" w:themeColor="text1"/>
          <w:sz w:val="18"/>
          <w:szCs w:val="18"/>
        </w:rPr>
      </w:pPr>
      <w:r w:rsidRPr="001347E1">
        <w:rPr>
          <w:rStyle w:val="Red"/>
          <w:color w:val="000000" w:themeColor="text1"/>
          <w:sz w:val="18"/>
          <w:szCs w:val="18"/>
        </w:rPr>
        <w:t>For the activity</w:t>
      </w:r>
      <w:r w:rsidR="001347E1" w:rsidRPr="001347E1">
        <w:rPr>
          <w:rStyle w:val="Red"/>
          <w:color w:val="000000" w:themeColor="text1"/>
          <w:sz w:val="18"/>
          <w:szCs w:val="18"/>
        </w:rPr>
        <w:t xml:space="preserve"> </w:t>
      </w:r>
      <w:r w:rsidRPr="001347E1">
        <w:rPr>
          <w:rStyle w:val="Red"/>
          <w:color w:val="000000" w:themeColor="text1"/>
          <w:sz w:val="18"/>
          <w:szCs w:val="18"/>
        </w:rPr>
        <w:t xml:space="preserve">A1 referenced in schedule 1, table S1.1 the operator shall inform Natural Resources Wales in writing of any change, or proposed change, to the population equivalent such as would make a material change to the application of the Regulations and shall, on request, inform </w:t>
      </w:r>
      <w:r w:rsidR="0036367A" w:rsidRPr="001347E1">
        <w:rPr>
          <w:rStyle w:val="Red"/>
          <w:color w:val="000000" w:themeColor="text1"/>
          <w:sz w:val="18"/>
          <w:szCs w:val="18"/>
        </w:rPr>
        <w:t>Natural</w:t>
      </w:r>
      <w:r w:rsidRPr="001347E1">
        <w:rPr>
          <w:rStyle w:val="Red"/>
          <w:color w:val="000000" w:themeColor="text1"/>
          <w:sz w:val="18"/>
          <w:szCs w:val="18"/>
        </w:rPr>
        <w:t xml:space="preserve"> Resources Wales in writing of the actual population equivalent. </w:t>
      </w:r>
    </w:p>
    <w:p w14:paraId="07F597D7" w14:textId="77777777" w:rsidR="00821962" w:rsidRPr="008F36B8" w:rsidRDefault="00821962" w:rsidP="003A16D3">
      <w:pPr>
        <w:pStyle w:val="Bullet0"/>
        <w:spacing w:before="120"/>
        <w:ind w:left="1134" w:hanging="567"/>
      </w:pPr>
      <w:r w:rsidRPr="001347E1">
        <w:rPr>
          <w:color w:val="000000" w:themeColor="text1"/>
        </w:rPr>
        <w:t>Interp</w:t>
      </w:r>
      <w:r w:rsidRPr="008F36B8">
        <w:t>retation</w:t>
      </w:r>
    </w:p>
    <w:p w14:paraId="73CEB7F8" w14:textId="77777777" w:rsidR="00821962" w:rsidRPr="008F36B8" w:rsidRDefault="00821962" w:rsidP="003A16D3">
      <w:pPr>
        <w:pStyle w:val="Bullet1"/>
        <w:spacing w:before="0"/>
        <w:ind w:left="567" w:firstLine="0"/>
        <w:rPr>
          <w:sz w:val="18"/>
          <w:szCs w:val="18"/>
        </w:rPr>
      </w:pPr>
      <w:r w:rsidRPr="008F36B8">
        <w:rPr>
          <w:sz w:val="18"/>
          <w:szCs w:val="18"/>
        </w:rPr>
        <w:t>In this permit the expressions listed in schedule 6 shall have the meaning given in that schedule.</w:t>
      </w:r>
    </w:p>
    <w:p w14:paraId="5C749885" w14:textId="77777777" w:rsidR="00722B81" w:rsidRPr="008F36B8" w:rsidRDefault="00821962" w:rsidP="003A16D3">
      <w:pPr>
        <w:pStyle w:val="Bullet1"/>
        <w:tabs>
          <w:tab w:val="num" w:pos="1134"/>
        </w:tabs>
        <w:spacing w:before="0"/>
        <w:ind w:left="1134" w:hanging="567"/>
        <w:rPr>
          <w:sz w:val="18"/>
          <w:szCs w:val="18"/>
        </w:rPr>
      </w:pPr>
      <w:r w:rsidRPr="008F36B8">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69463AFE" w14:textId="72F52853" w:rsidR="00117092" w:rsidRPr="008F36B8" w:rsidRDefault="00145C7D" w:rsidP="003A16D3">
      <w:pPr>
        <w:pStyle w:val="Heading1"/>
        <w:spacing w:before="120" w:after="240"/>
        <w:ind w:left="567"/>
        <w:rPr>
          <w:sz w:val="36"/>
        </w:rPr>
      </w:pPr>
      <w:r w:rsidRPr="008F36B8">
        <w:rPr>
          <w:sz w:val="36"/>
        </w:rPr>
        <w:br w:type="page"/>
      </w:r>
      <w:r w:rsidR="00821962" w:rsidRPr="008F36B8">
        <w:rPr>
          <w:sz w:val="36"/>
        </w:rPr>
        <w:lastRenderedPageBreak/>
        <w:t xml:space="preserve">Schedule 1 – Operations </w:t>
      </w:r>
    </w:p>
    <w:p w14:paraId="46520A5A" w14:textId="0500722C" w:rsidR="00821962" w:rsidRPr="008F36B8" w:rsidRDefault="00821962" w:rsidP="00117092">
      <w:pPr>
        <w:spacing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993"/>
        <w:gridCol w:w="3543"/>
        <w:gridCol w:w="3980"/>
      </w:tblGrid>
      <w:tr w:rsidR="00821962" w:rsidRPr="008F36B8" w14:paraId="1845A856" w14:textId="77777777" w:rsidTr="001F4EC0">
        <w:trPr>
          <w:cantSplit/>
          <w:tblHeader/>
        </w:trPr>
        <w:tc>
          <w:tcPr>
            <w:tcW w:w="5000" w:type="pct"/>
            <w:gridSpan w:val="3"/>
            <w:shd w:val="clear" w:color="auto" w:fill="000000"/>
          </w:tcPr>
          <w:p w14:paraId="5463EB45" w14:textId="77777777" w:rsidR="00821962" w:rsidRPr="008F36B8" w:rsidRDefault="00821962" w:rsidP="00821962">
            <w:pPr>
              <w:pStyle w:val="TableText"/>
              <w:rPr>
                <w:b/>
                <w:sz w:val="18"/>
                <w:szCs w:val="18"/>
              </w:rPr>
            </w:pPr>
            <w:r w:rsidRPr="008F36B8">
              <w:rPr>
                <w:b/>
                <w:sz w:val="18"/>
                <w:szCs w:val="18"/>
              </w:rPr>
              <w:t>Table S1.1 Activities</w:t>
            </w:r>
          </w:p>
        </w:tc>
      </w:tr>
      <w:tr w:rsidR="00821962" w:rsidRPr="008F36B8" w14:paraId="0FD76566" w14:textId="77777777" w:rsidTr="00D8501A">
        <w:trPr>
          <w:cantSplit/>
          <w:tblHeader/>
        </w:trPr>
        <w:tc>
          <w:tcPr>
            <w:tcW w:w="583" w:type="pct"/>
            <w:shd w:val="clear" w:color="auto" w:fill="auto"/>
          </w:tcPr>
          <w:p w14:paraId="43579ECB" w14:textId="77777777" w:rsidR="00821962" w:rsidRPr="008F36B8" w:rsidRDefault="00821962" w:rsidP="00821962">
            <w:pPr>
              <w:pStyle w:val="TableText"/>
              <w:rPr>
                <w:rStyle w:val="Red"/>
                <w:b/>
                <w:color w:val="auto"/>
                <w:sz w:val="18"/>
                <w:szCs w:val="18"/>
              </w:rPr>
            </w:pPr>
            <w:r w:rsidRPr="008F36B8">
              <w:rPr>
                <w:rStyle w:val="Red"/>
                <w:b/>
                <w:color w:val="auto"/>
                <w:sz w:val="18"/>
                <w:szCs w:val="18"/>
              </w:rPr>
              <w:t>Activity reference</w:t>
            </w:r>
          </w:p>
        </w:tc>
        <w:tc>
          <w:tcPr>
            <w:tcW w:w="2080" w:type="pct"/>
            <w:shd w:val="clear" w:color="auto" w:fill="auto"/>
          </w:tcPr>
          <w:p w14:paraId="1373AA64" w14:textId="77777777" w:rsidR="00821962" w:rsidRPr="008F36B8" w:rsidRDefault="00821962" w:rsidP="00821962">
            <w:pPr>
              <w:pStyle w:val="TableText"/>
              <w:rPr>
                <w:b/>
                <w:sz w:val="18"/>
                <w:szCs w:val="18"/>
              </w:rPr>
            </w:pPr>
            <w:r w:rsidRPr="008F36B8">
              <w:rPr>
                <w:b/>
                <w:sz w:val="18"/>
                <w:szCs w:val="18"/>
              </w:rPr>
              <w:t>Description of activity</w:t>
            </w:r>
          </w:p>
        </w:tc>
        <w:tc>
          <w:tcPr>
            <w:tcW w:w="2337" w:type="pct"/>
            <w:shd w:val="clear" w:color="auto" w:fill="auto"/>
          </w:tcPr>
          <w:p w14:paraId="575C6D3B" w14:textId="77777777" w:rsidR="00821962" w:rsidRPr="008F36B8" w:rsidRDefault="00821962" w:rsidP="00821962">
            <w:pPr>
              <w:pStyle w:val="TableText"/>
              <w:rPr>
                <w:b/>
                <w:sz w:val="18"/>
                <w:szCs w:val="18"/>
              </w:rPr>
            </w:pPr>
            <w:r w:rsidRPr="008F36B8">
              <w:rPr>
                <w:b/>
                <w:sz w:val="18"/>
                <w:szCs w:val="18"/>
              </w:rPr>
              <w:t>Limits of specified activity</w:t>
            </w:r>
          </w:p>
        </w:tc>
      </w:tr>
      <w:tr w:rsidR="00145C7D" w:rsidRPr="008F36B8" w14:paraId="092AA794" w14:textId="77777777" w:rsidTr="00D8501A">
        <w:trPr>
          <w:cantSplit/>
        </w:trPr>
        <w:tc>
          <w:tcPr>
            <w:tcW w:w="583" w:type="pct"/>
            <w:shd w:val="clear" w:color="auto" w:fill="auto"/>
          </w:tcPr>
          <w:p w14:paraId="5559C249" w14:textId="77777777" w:rsidR="00145C7D" w:rsidRPr="001347E1" w:rsidRDefault="00145C7D" w:rsidP="00145C7D">
            <w:pPr>
              <w:pStyle w:val="TableText"/>
              <w:rPr>
                <w:rStyle w:val="Blue"/>
                <w:color w:val="000000" w:themeColor="text1"/>
                <w:sz w:val="18"/>
                <w:szCs w:val="18"/>
              </w:rPr>
            </w:pPr>
            <w:r w:rsidRPr="001347E1">
              <w:rPr>
                <w:rStyle w:val="Blue"/>
                <w:color w:val="000000" w:themeColor="text1"/>
                <w:sz w:val="18"/>
                <w:szCs w:val="18"/>
              </w:rPr>
              <w:t>A1</w:t>
            </w:r>
          </w:p>
        </w:tc>
        <w:tc>
          <w:tcPr>
            <w:tcW w:w="2080" w:type="pct"/>
            <w:shd w:val="clear" w:color="auto" w:fill="auto"/>
          </w:tcPr>
          <w:p w14:paraId="6F7F4841" w14:textId="70D32022" w:rsidR="00145C7D" w:rsidRPr="001347E1" w:rsidRDefault="00145C7D" w:rsidP="00145C7D">
            <w:pPr>
              <w:pStyle w:val="TableText"/>
              <w:rPr>
                <w:rStyle w:val="Blue"/>
                <w:color w:val="000000" w:themeColor="text1"/>
                <w:sz w:val="18"/>
                <w:szCs w:val="18"/>
              </w:rPr>
            </w:pPr>
            <w:r w:rsidRPr="001347E1">
              <w:rPr>
                <w:rStyle w:val="Blue"/>
                <w:color w:val="000000" w:themeColor="text1"/>
                <w:sz w:val="18"/>
                <w:szCs w:val="18"/>
              </w:rPr>
              <w:t>Discharge of secondary treated sewage effluent via Final Effluent Discharge Point</w:t>
            </w:r>
          </w:p>
        </w:tc>
        <w:tc>
          <w:tcPr>
            <w:tcW w:w="2337" w:type="pct"/>
            <w:shd w:val="clear" w:color="auto" w:fill="auto"/>
          </w:tcPr>
          <w:p w14:paraId="0103C85F" w14:textId="3BBFC947" w:rsidR="00145C7D" w:rsidRPr="001347E1" w:rsidRDefault="00E26848" w:rsidP="00145C7D">
            <w:pPr>
              <w:pStyle w:val="TableText"/>
              <w:rPr>
                <w:rStyle w:val="Red"/>
                <w:color w:val="000000" w:themeColor="text1"/>
                <w:sz w:val="18"/>
                <w:szCs w:val="18"/>
              </w:rPr>
            </w:pPr>
            <w:r w:rsidRPr="001347E1">
              <w:rPr>
                <w:rStyle w:val="Red"/>
                <w:color w:val="000000" w:themeColor="text1"/>
                <w:sz w:val="18"/>
                <w:szCs w:val="18"/>
              </w:rPr>
              <w:t>N/A</w:t>
            </w:r>
          </w:p>
        </w:tc>
      </w:tr>
      <w:tr w:rsidR="00145C7D" w:rsidRPr="008F36B8" w14:paraId="35359560" w14:textId="77777777" w:rsidTr="00D8501A">
        <w:trPr>
          <w:cantSplit/>
        </w:trPr>
        <w:tc>
          <w:tcPr>
            <w:tcW w:w="583" w:type="pct"/>
            <w:shd w:val="clear" w:color="auto" w:fill="auto"/>
          </w:tcPr>
          <w:p w14:paraId="70DA1ED6" w14:textId="5D4C7002" w:rsidR="00145C7D" w:rsidRPr="001347E1" w:rsidRDefault="00145C7D" w:rsidP="00145C7D">
            <w:pPr>
              <w:pStyle w:val="TableText"/>
              <w:rPr>
                <w:rStyle w:val="Blue"/>
                <w:color w:val="000000" w:themeColor="text1"/>
                <w:sz w:val="18"/>
                <w:szCs w:val="18"/>
              </w:rPr>
            </w:pPr>
            <w:r w:rsidRPr="001347E1">
              <w:rPr>
                <w:rStyle w:val="Blue"/>
                <w:color w:val="000000" w:themeColor="text1"/>
                <w:sz w:val="18"/>
                <w:szCs w:val="18"/>
              </w:rPr>
              <w:t>A2</w:t>
            </w:r>
          </w:p>
        </w:tc>
        <w:tc>
          <w:tcPr>
            <w:tcW w:w="2080" w:type="pct"/>
            <w:shd w:val="clear" w:color="auto" w:fill="auto"/>
          </w:tcPr>
          <w:p w14:paraId="7ADDDB78" w14:textId="49FD6EE2" w:rsidR="00145C7D" w:rsidRPr="001347E1" w:rsidRDefault="00145C7D" w:rsidP="00145C7D">
            <w:pPr>
              <w:pStyle w:val="TableText"/>
              <w:rPr>
                <w:rStyle w:val="Blue"/>
                <w:color w:val="000000" w:themeColor="text1"/>
                <w:sz w:val="18"/>
                <w:szCs w:val="18"/>
              </w:rPr>
            </w:pPr>
            <w:r w:rsidRPr="001347E1">
              <w:rPr>
                <w:rStyle w:val="Blue"/>
                <w:color w:val="000000" w:themeColor="text1"/>
                <w:sz w:val="18"/>
                <w:szCs w:val="18"/>
              </w:rPr>
              <w:t>Discharge of storm sewage via Storm Discharge Point</w:t>
            </w:r>
          </w:p>
        </w:tc>
        <w:tc>
          <w:tcPr>
            <w:tcW w:w="2337" w:type="pct"/>
            <w:shd w:val="clear" w:color="auto" w:fill="auto"/>
          </w:tcPr>
          <w:p w14:paraId="2C3981CE" w14:textId="73A4731F" w:rsidR="00145C7D" w:rsidRPr="001347E1" w:rsidRDefault="002F1071" w:rsidP="00145C7D">
            <w:pPr>
              <w:pStyle w:val="TableText"/>
              <w:rPr>
                <w:color w:val="000000" w:themeColor="text1"/>
                <w:sz w:val="18"/>
                <w:szCs w:val="18"/>
              </w:rPr>
            </w:pPr>
            <w:r w:rsidRPr="001347E1">
              <w:rPr>
                <w:color w:val="000000" w:themeColor="text1"/>
                <w:sz w:val="18"/>
                <w:szCs w:val="18"/>
              </w:rPr>
              <w:t>N/A</w:t>
            </w:r>
          </w:p>
        </w:tc>
      </w:tr>
      <w:tr w:rsidR="00D8501A" w:rsidRPr="008F36B8" w14:paraId="67B8851A" w14:textId="77777777" w:rsidTr="00D8501A">
        <w:trPr>
          <w:cantSplit/>
        </w:trPr>
        <w:tc>
          <w:tcPr>
            <w:tcW w:w="583" w:type="pct"/>
            <w:shd w:val="clear" w:color="auto" w:fill="auto"/>
          </w:tcPr>
          <w:p w14:paraId="52CA197A" w14:textId="48F1EB0C" w:rsidR="00D8501A" w:rsidRPr="001347E1" w:rsidRDefault="00D8501A" w:rsidP="00D8501A">
            <w:pPr>
              <w:pStyle w:val="TableText"/>
              <w:rPr>
                <w:rStyle w:val="Blue"/>
                <w:color w:val="000000" w:themeColor="text1"/>
                <w:sz w:val="18"/>
                <w:szCs w:val="18"/>
              </w:rPr>
            </w:pPr>
            <w:r w:rsidRPr="001347E1">
              <w:rPr>
                <w:rStyle w:val="Blue"/>
                <w:color w:val="000000" w:themeColor="text1"/>
                <w:sz w:val="18"/>
                <w:szCs w:val="18"/>
              </w:rPr>
              <w:t>A3</w:t>
            </w:r>
          </w:p>
        </w:tc>
        <w:tc>
          <w:tcPr>
            <w:tcW w:w="2080" w:type="pct"/>
          </w:tcPr>
          <w:p w14:paraId="2E40421A" w14:textId="372D1647" w:rsidR="00D8501A" w:rsidRPr="00D8501A" w:rsidRDefault="00D8501A" w:rsidP="00D8501A">
            <w:pPr>
              <w:pStyle w:val="TableText"/>
              <w:rPr>
                <w:rStyle w:val="Blue"/>
                <w:color w:val="000000" w:themeColor="text1"/>
                <w:sz w:val="18"/>
                <w:szCs w:val="18"/>
              </w:rPr>
            </w:pPr>
            <w:r w:rsidRPr="00D8501A">
              <w:rPr>
                <w:rStyle w:val="Blue"/>
                <w:color w:val="000000" w:themeColor="text1"/>
                <w:sz w:val="18"/>
                <w:szCs w:val="18"/>
              </w:rPr>
              <w:t>Discharge of sewage in emergency via Emergency Discharge Point</w:t>
            </w:r>
          </w:p>
        </w:tc>
        <w:tc>
          <w:tcPr>
            <w:tcW w:w="2337" w:type="pct"/>
          </w:tcPr>
          <w:p w14:paraId="57BC63F4" w14:textId="77777777" w:rsidR="00D8501A" w:rsidRPr="00D8501A" w:rsidRDefault="00D8501A" w:rsidP="00D8501A">
            <w:pPr>
              <w:pStyle w:val="TableText"/>
              <w:rPr>
                <w:rStyle w:val="Blue"/>
                <w:color w:val="000000" w:themeColor="text1"/>
                <w:sz w:val="18"/>
                <w:szCs w:val="18"/>
              </w:rPr>
            </w:pPr>
            <w:r w:rsidRPr="00D8501A">
              <w:rPr>
                <w:rStyle w:val="Blue"/>
                <w:color w:val="000000" w:themeColor="text1"/>
                <w:sz w:val="18"/>
                <w:szCs w:val="18"/>
              </w:rPr>
              <w:t xml:space="preserve">An emergency shall be defined as the period when the sewage pumping station is inoperative as a result of one or more of the following, which is not due to the act or default of the operator, its agents, representatives, officers, employees or </w:t>
            </w:r>
            <w:proofErr w:type="gramStart"/>
            <w:r w:rsidRPr="00D8501A">
              <w:rPr>
                <w:rStyle w:val="Blue"/>
                <w:color w:val="000000" w:themeColor="text1"/>
                <w:sz w:val="18"/>
                <w:szCs w:val="18"/>
              </w:rPr>
              <w:t>servants;</w:t>
            </w:r>
            <w:proofErr w:type="gramEnd"/>
          </w:p>
          <w:p w14:paraId="71537063" w14:textId="77777777" w:rsidR="00D8501A" w:rsidRPr="00D8501A" w:rsidRDefault="00D8501A" w:rsidP="00D8501A">
            <w:pPr>
              <w:pStyle w:val="TableBulletL1"/>
              <w:tabs>
                <w:tab w:val="clear" w:pos="680"/>
                <w:tab w:val="num" w:pos="425"/>
              </w:tabs>
              <w:ind w:left="425" w:hanging="340"/>
              <w:rPr>
                <w:rStyle w:val="Blue"/>
                <w:color w:val="000000" w:themeColor="text1"/>
                <w:sz w:val="18"/>
                <w:szCs w:val="18"/>
              </w:rPr>
            </w:pPr>
            <w:r w:rsidRPr="00D8501A">
              <w:rPr>
                <w:rStyle w:val="Blue"/>
                <w:color w:val="000000" w:themeColor="text1"/>
                <w:sz w:val="18"/>
                <w:szCs w:val="18"/>
              </w:rPr>
              <w:t xml:space="preserve">electrical power </w:t>
            </w:r>
            <w:proofErr w:type="gramStart"/>
            <w:r w:rsidRPr="00D8501A">
              <w:rPr>
                <w:rStyle w:val="Blue"/>
                <w:color w:val="000000" w:themeColor="text1"/>
                <w:sz w:val="18"/>
                <w:szCs w:val="18"/>
              </w:rPr>
              <w:t>failure;</w:t>
            </w:r>
            <w:proofErr w:type="gramEnd"/>
            <w:r w:rsidRPr="00D8501A">
              <w:rPr>
                <w:rStyle w:val="Blue"/>
                <w:color w:val="000000" w:themeColor="text1"/>
                <w:sz w:val="18"/>
                <w:szCs w:val="18"/>
              </w:rPr>
              <w:t xml:space="preserve"> </w:t>
            </w:r>
          </w:p>
          <w:p w14:paraId="290B839F" w14:textId="77777777" w:rsidR="00D8501A" w:rsidRPr="00D8501A" w:rsidRDefault="00D8501A" w:rsidP="00D8501A">
            <w:pPr>
              <w:pStyle w:val="TableBulletL1"/>
              <w:tabs>
                <w:tab w:val="clear" w:pos="680"/>
                <w:tab w:val="num" w:pos="425"/>
              </w:tabs>
              <w:ind w:left="425" w:hanging="340"/>
              <w:rPr>
                <w:rStyle w:val="Blue"/>
                <w:color w:val="000000" w:themeColor="text1"/>
                <w:sz w:val="18"/>
                <w:szCs w:val="18"/>
              </w:rPr>
            </w:pPr>
            <w:r w:rsidRPr="00D8501A">
              <w:rPr>
                <w:rStyle w:val="Blue"/>
                <w:color w:val="000000" w:themeColor="text1"/>
                <w:sz w:val="18"/>
                <w:szCs w:val="18"/>
              </w:rPr>
              <w:t xml:space="preserve">mechanical breakdown of duty and standby </w:t>
            </w:r>
            <w:proofErr w:type="gramStart"/>
            <w:r w:rsidRPr="00D8501A">
              <w:rPr>
                <w:rStyle w:val="Blue"/>
                <w:color w:val="000000" w:themeColor="text1"/>
                <w:sz w:val="18"/>
                <w:szCs w:val="18"/>
              </w:rPr>
              <w:t>pumps;</w:t>
            </w:r>
            <w:proofErr w:type="gramEnd"/>
          </w:p>
          <w:p w14:paraId="6BACE2CD" w14:textId="77777777" w:rsidR="00A35DE0" w:rsidRDefault="00D8501A" w:rsidP="00A35DE0">
            <w:pPr>
              <w:pStyle w:val="TableBulletL1"/>
              <w:tabs>
                <w:tab w:val="clear" w:pos="680"/>
                <w:tab w:val="num" w:pos="425"/>
              </w:tabs>
              <w:ind w:left="425" w:hanging="340"/>
              <w:rPr>
                <w:rStyle w:val="Blue"/>
                <w:color w:val="000000" w:themeColor="text1"/>
                <w:sz w:val="18"/>
                <w:szCs w:val="18"/>
              </w:rPr>
            </w:pPr>
            <w:r w:rsidRPr="00D8501A">
              <w:rPr>
                <w:rStyle w:val="Blue"/>
                <w:color w:val="000000" w:themeColor="text1"/>
                <w:sz w:val="18"/>
                <w:szCs w:val="18"/>
              </w:rPr>
              <w:t xml:space="preserve">rising main </w:t>
            </w:r>
            <w:proofErr w:type="gramStart"/>
            <w:r w:rsidRPr="00D8501A">
              <w:rPr>
                <w:rStyle w:val="Blue"/>
                <w:color w:val="000000" w:themeColor="text1"/>
                <w:sz w:val="18"/>
                <w:szCs w:val="18"/>
              </w:rPr>
              <w:t>failure;</w:t>
            </w:r>
            <w:proofErr w:type="gramEnd"/>
          </w:p>
          <w:p w14:paraId="72349EAF" w14:textId="77434B4E" w:rsidR="00D8501A" w:rsidRPr="00A35DE0" w:rsidRDefault="00D8501A" w:rsidP="00A35DE0">
            <w:pPr>
              <w:pStyle w:val="TableBulletL1"/>
              <w:tabs>
                <w:tab w:val="clear" w:pos="680"/>
                <w:tab w:val="num" w:pos="425"/>
              </w:tabs>
              <w:ind w:left="425" w:hanging="340"/>
              <w:rPr>
                <w:color w:val="000000" w:themeColor="text1"/>
                <w:sz w:val="18"/>
                <w:szCs w:val="18"/>
              </w:rPr>
            </w:pPr>
            <w:r w:rsidRPr="00A35DE0">
              <w:rPr>
                <w:rStyle w:val="Blue"/>
                <w:color w:val="000000" w:themeColor="text1"/>
                <w:sz w:val="18"/>
                <w:szCs w:val="18"/>
              </w:rPr>
              <w:t>blockage of the downstream sewer.</w:t>
            </w:r>
          </w:p>
        </w:tc>
      </w:tr>
    </w:tbl>
    <w:p w14:paraId="63B06009" w14:textId="311288E1" w:rsidR="00821962" w:rsidRPr="008F36B8" w:rsidRDefault="00821962" w:rsidP="00117092">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994"/>
        <w:gridCol w:w="3543"/>
        <w:gridCol w:w="1841"/>
        <w:gridCol w:w="2138"/>
      </w:tblGrid>
      <w:tr w:rsidR="00821962" w:rsidRPr="008F36B8" w14:paraId="298E0F2B" w14:textId="77777777" w:rsidTr="001F4EC0">
        <w:trPr>
          <w:cantSplit/>
          <w:tblHeader/>
        </w:trPr>
        <w:tc>
          <w:tcPr>
            <w:tcW w:w="5000" w:type="pct"/>
            <w:gridSpan w:val="4"/>
            <w:shd w:val="clear" w:color="auto" w:fill="000000"/>
          </w:tcPr>
          <w:p w14:paraId="00612326" w14:textId="77777777" w:rsidR="00821962" w:rsidRPr="008F36B8" w:rsidRDefault="00821962" w:rsidP="00821962">
            <w:pPr>
              <w:pStyle w:val="TableText"/>
              <w:rPr>
                <w:b/>
                <w:sz w:val="18"/>
                <w:szCs w:val="18"/>
              </w:rPr>
            </w:pPr>
            <w:r w:rsidRPr="008F36B8">
              <w:rPr>
                <w:b/>
                <w:sz w:val="18"/>
                <w:szCs w:val="18"/>
              </w:rPr>
              <w:t>Table S1.2 Operating techniques</w:t>
            </w:r>
          </w:p>
        </w:tc>
      </w:tr>
      <w:tr w:rsidR="00821962" w:rsidRPr="008F36B8" w14:paraId="2EF57978" w14:textId="77777777" w:rsidTr="00E55DA4">
        <w:trPr>
          <w:cantSplit/>
          <w:tblHeader/>
        </w:trPr>
        <w:tc>
          <w:tcPr>
            <w:tcW w:w="584" w:type="pct"/>
            <w:shd w:val="clear" w:color="auto" w:fill="auto"/>
          </w:tcPr>
          <w:p w14:paraId="49E8BE76" w14:textId="77777777" w:rsidR="00821962" w:rsidRPr="008F36B8" w:rsidRDefault="00821962" w:rsidP="00821962">
            <w:pPr>
              <w:pStyle w:val="TableText"/>
              <w:rPr>
                <w:rStyle w:val="Red"/>
                <w:b/>
                <w:color w:val="auto"/>
                <w:sz w:val="18"/>
                <w:szCs w:val="18"/>
              </w:rPr>
            </w:pPr>
            <w:r w:rsidRPr="008F36B8">
              <w:rPr>
                <w:rStyle w:val="Red"/>
                <w:b/>
                <w:color w:val="auto"/>
                <w:sz w:val="18"/>
                <w:szCs w:val="18"/>
              </w:rPr>
              <w:t>Activity reference</w:t>
            </w:r>
          </w:p>
        </w:tc>
        <w:tc>
          <w:tcPr>
            <w:tcW w:w="2080" w:type="pct"/>
            <w:shd w:val="clear" w:color="auto" w:fill="auto"/>
          </w:tcPr>
          <w:p w14:paraId="00DF94EE" w14:textId="77777777" w:rsidR="00821962" w:rsidRPr="008F36B8" w:rsidRDefault="00821962" w:rsidP="00821962">
            <w:pPr>
              <w:pStyle w:val="TableText"/>
              <w:rPr>
                <w:b/>
                <w:sz w:val="18"/>
                <w:szCs w:val="18"/>
              </w:rPr>
            </w:pPr>
            <w:r w:rsidRPr="008F36B8">
              <w:rPr>
                <w:b/>
                <w:sz w:val="18"/>
                <w:szCs w:val="18"/>
              </w:rPr>
              <w:t>Description of documentation</w:t>
            </w:r>
          </w:p>
        </w:tc>
        <w:tc>
          <w:tcPr>
            <w:tcW w:w="1081" w:type="pct"/>
            <w:shd w:val="clear" w:color="auto" w:fill="auto"/>
          </w:tcPr>
          <w:p w14:paraId="1C611CB2" w14:textId="77777777" w:rsidR="00821962" w:rsidRPr="008F36B8" w:rsidRDefault="00821962" w:rsidP="00821962">
            <w:pPr>
              <w:pStyle w:val="TableText"/>
              <w:rPr>
                <w:b/>
                <w:sz w:val="18"/>
                <w:szCs w:val="18"/>
              </w:rPr>
            </w:pPr>
            <w:r w:rsidRPr="008F36B8">
              <w:rPr>
                <w:b/>
                <w:sz w:val="18"/>
                <w:szCs w:val="18"/>
              </w:rPr>
              <w:t>Parts</w:t>
            </w:r>
          </w:p>
        </w:tc>
        <w:tc>
          <w:tcPr>
            <w:tcW w:w="1255" w:type="pct"/>
            <w:shd w:val="clear" w:color="auto" w:fill="auto"/>
          </w:tcPr>
          <w:p w14:paraId="54968EEA" w14:textId="77777777" w:rsidR="00821962" w:rsidRPr="008F36B8" w:rsidRDefault="00821962" w:rsidP="00821962">
            <w:pPr>
              <w:pStyle w:val="TableText"/>
              <w:rPr>
                <w:b/>
                <w:sz w:val="18"/>
                <w:szCs w:val="18"/>
              </w:rPr>
            </w:pPr>
            <w:r w:rsidRPr="008F36B8">
              <w:rPr>
                <w:b/>
                <w:sz w:val="18"/>
                <w:szCs w:val="18"/>
              </w:rPr>
              <w:t>Date Received</w:t>
            </w:r>
          </w:p>
        </w:tc>
      </w:tr>
      <w:tr w:rsidR="00821962" w:rsidRPr="008F36B8" w14:paraId="56D67F62" w14:textId="77777777" w:rsidTr="00E55DA4">
        <w:trPr>
          <w:cantSplit/>
        </w:trPr>
        <w:tc>
          <w:tcPr>
            <w:tcW w:w="584" w:type="pct"/>
            <w:shd w:val="clear" w:color="auto" w:fill="auto"/>
          </w:tcPr>
          <w:p w14:paraId="3C803E44" w14:textId="77777777" w:rsidR="00821962" w:rsidRPr="00E55DA4" w:rsidRDefault="00821962" w:rsidP="00821962">
            <w:pPr>
              <w:pStyle w:val="TableText"/>
              <w:rPr>
                <w:rStyle w:val="Blue"/>
                <w:color w:val="000000" w:themeColor="text1"/>
                <w:sz w:val="18"/>
                <w:szCs w:val="18"/>
              </w:rPr>
            </w:pPr>
            <w:r w:rsidRPr="00E55DA4">
              <w:rPr>
                <w:rStyle w:val="Blue"/>
                <w:color w:val="000000" w:themeColor="text1"/>
                <w:sz w:val="18"/>
                <w:szCs w:val="18"/>
              </w:rPr>
              <w:t>A3</w:t>
            </w:r>
          </w:p>
        </w:tc>
        <w:tc>
          <w:tcPr>
            <w:tcW w:w="2080" w:type="pct"/>
            <w:shd w:val="clear" w:color="auto" w:fill="auto"/>
          </w:tcPr>
          <w:p w14:paraId="1EE18229" w14:textId="3D81C99A" w:rsidR="00821962" w:rsidRPr="00E55DA4" w:rsidRDefault="00821962" w:rsidP="00821962">
            <w:pPr>
              <w:pStyle w:val="TableText"/>
              <w:rPr>
                <w:rStyle w:val="Blue"/>
                <w:color w:val="000000" w:themeColor="text1"/>
                <w:sz w:val="18"/>
                <w:szCs w:val="18"/>
              </w:rPr>
            </w:pPr>
            <w:r w:rsidRPr="00E55DA4">
              <w:rPr>
                <w:rStyle w:val="Blue"/>
                <w:color w:val="000000" w:themeColor="text1"/>
                <w:sz w:val="18"/>
                <w:szCs w:val="18"/>
              </w:rPr>
              <w:t>Pumping station key protection measures</w:t>
            </w:r>
          </w:p>
        </w:tc>
        <w:tc>
          <w:tcPr>
            <w:tcW w:w="1081" w:type="pct"/>
            <w:shd w:val="clear" w:color="auto" w:fill="auto"/>
          </w:tcPr>
          <w:p w14:paraId="4C4B0F00" w14:textId="77777777" w:rsidR="00821962" w:rsidRPr="00E55DA4" w:rsidRDefault="00821962" w:rsidP="00821962">
            <w:pPr>
              <w:pStyle w:val="TableText"/>
              <w:rPr>
                <w:rStyle w:val="Blue"/>
                <w:color w:val="000000" w:themeColor="text1"/>
                <w:sz w:val="18"/>
                <w:szCs w:val="18"/>
              </w:rPr>
            </w:pPr>
            <w:r w:rsidRPr="00E55DA4">
              <w:rPr>
                <w:rStyle w:val="Blue"/>
                <w:color w:val="000000" w:themeColor="text1"/>
                <w:sz w:val="18"/>
                <w:szCs w:val="18"/>
              </w:rPr>
              <w:t>All</w:t>
            </w:r>
          </w:p>
        </w:tc>
        <w:tc>
          <w:tcPr>
            <w:tcW w:w="1255" w:type="pct"/>
            <w:shd w:val="clear" w:color="auto" w:fill="auto"/>
          </w:tcPr>
          <w:p w14:paraId="768B3E00" w14:textId="7288F903" w:rsidR="00821962" w:rsidRPr="00E55DA4" w:rsidRDefault="00E55DA4" w:rsidP="00821962">
            <w:pPr>
              <w:pStyle w:val="TableText"/>
              <w:rPr>
                <w:rStyle w:val="Blue"/>
                <w:color w:val="000000" w:themeColor="text1"/>
                <w:sz w:val="18"/>
                <w:szCs w:val="18"/>
              </w:rPr>
            </w:pPr>
            <w:r w:rsidRPr="00E55DA4">
              <w:rPr>
                <w:rStyle w:val="Blue"/>
                <w:color w:val="000000" w:themeColor="text1"/>
                <w:sz w:val="18"/>
                <w:szCs w:val="18"/>
              </w:rPr>
              <w:t>31/03/2023</w:t>
            </w:r>
          </w:p>
        </w:tc>
      </w:tr>
    </w:tbl>
    <w:p w14:paraId="4A7433D6" w14:textId="77777777" w:rsidR="00E55DA4" w:rsidRDefault="00E55DA4" w:rsidP="00415153">
      <w:pPr>
        <w:pStyle w:val="Heading1"/>
        <w:spacing w:before="120" w:after="240"/>
        <w:ind w:left="567"/>
        <w:rPr>
          <w:sz w:val="36"/>
        </w:rPr>
      </w:pPr>
    </w:p>
    <w:p w14:paraId="71A6CAE2" w14:textId="77777777" w:rsidR="00E55DA4" w:rsidRDefault="00E55DA4">
      <w:pPr>
        <w:rPr>
          <w:rFonts w:ascii="Arial" w:hAnsi="Arial"/>
          <w:b/>
          <w:kern w:val="28"/>
          <w:sz w:val="36"/>
        </w:rPr>
      </w:pPr>
      <w:r>
        <w:rPr>
          <w:sz w:val="36"/>
        </w:rPr>
        <w:br w:type="page"/>
      </w:r>
    </w:p>
    <w:p w14:paraId="60B46E7B" w14:textId="66F5756D" w:rsidR="00821962" w:rsidRPr="008F36B8" w:rsidRDefault="00821962" w:rsidP="00415153">
      <w:pPr>
        <w:pStyle w:val="Heading1"/>
        <w:spacing w:before="120" w:after="240"/>
        <w:ind w:left="567"/>
        <w:rPr>
          <w:sz w:val="36"/>
        </w:rPr>
      </w:pPr>
      <w:r w:rsidRPr="008F36B8">
        <w:rPr>
          <w:sz w:val="36"/>
        </w:rPr>
        <w:lastRenderedPageBreak/>
        <w:t>Schedule 2 – Waste types, raw materials and fuels</w:t>
      </w:r>
    </w:p>
    <w:p w14:paraId="607EDC51" w14:textId="4DEF88F6" w:rsidR="00D16230" w:rsidRDefault="00821962" w:rsidP="00D16230">
      <w:pPr>
        <w:spacing w:after="120"/>
        <w:ind w:left="567"/>
        <w:rPr>
          <w:rFonts w:ascii="Arial" w:hAnsi="Arial" w:cs="Arial"/>
          <w:sz w:val="18"/>
          <w:szCs w:val="18"/>
        </w:rPr>
      </w:pPr>
      <w:r w:rsidRPr="008F36B8">
        <w:rPr>
          <w:rFonts w:ascii="Arial" w:hAnsi="Arial" w:cs="Arial"/>
          <w:sz w:val="18"/>
          <w:szCs w:val="18"/>
        </w:rPr>
        <w:t>Schedule 2 not in use.</w:t>
      </w:r>
    </w:p>
    <w:p w14:paraId="796625B9" w14:textId="77777777" w:rsidR="00D16230" w:rsidRDefault="00D16230">
      <w:pPr>
        <w:rPr>
          <w:rFonts w:ascii="Arial" w:hAnsi="Arial" w:cs="Arial"/>
          <w:sz w:val="18"/>
          <w:szCs w:val="18"/>
        </w:rPr>
      </w:pPr>
      <w:r>
        <w:rPr>
          <w:rFonts w:ascii="Arial" w:hAnsi="Arial" w:cs="Arial"/>
          <w:sz w:val="18"/>
          <w:szCs w:val="18"/>
        </w:rPr>
        <w:br w:type="page"/>
      </w:r>
    </w:p>
    <w:p w14:paraId="7350EBC2" w14:textId="77777777" w:rsidR="00821962" w:rsidRPr="008F36B8" w:rsidRDefault="00821962" w:rsidP="00415153">
      <w:pPr>
        <w:pStyle w:val="Heading1"/>
        <w:spacing w:before="120" w:after="240"/>
        <w:ind w:left="567"/>
        <w:rPr>
          <w:sz w:val="36"/>
        </w:rPr>
      </w:pPr>
      <w:r w:rsidRPr="008F36B8">
        <w:rPr>
          <w:sz w:val="36"/>
        </w:rPr>
        <w:lastRenderedPageBreak/>
        <w:t>Schedule 3 – Emissions and monitoring</w:t>
      </w:r>
    </w:p>
    <w:tbl>
      <w:tblPr>
        <w:tblW w:w="4927"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217"/>
        <w:gridCol w:w="1302"/>
        <w:gridCol w:w="1225"/>
        <w:gridCol w:w="1359"/>
        <w:gridCol w:w="1123"/>
        <w:gridCol w:w="1429"/>
        <w:gridCol w:w="1275"/>
      </w:tblGrid>
      <w:tr w:rsidR="00821962" w:rsidRPr="008F36B8" w14:paraId="6660C221" w14:textId="77777777" w:rsidTr="00E705CA">
        <w:trPr>
          <w:cantSplit/>
          <w:tblHeader/>
        </w:trPr>
        <w:tc>
          <w:tcPr>
            <w:tcW w:w="5000" w:type="pct"/>
            <w:gridSpan w:val="7"/>
            <w:shd w:val="clear" w:color="auto" w:fill="000000"/>
          </w:tcPr>
          <w:p w14:paraId="31D8D499" w14:textId="4A777F18" w:rsidR="00821962" w:rsidRPr="008F36B8" w:rsidRDefault="00821962" w:rsidP="00E55DA4">
            <w:pPr>
              <w:pStyle w:val="TableText"/>
              <w:rPr>
                <w:b/>
                <w:color w:val="FF0000"/>
                <w:sz w:val="18"/>
                <w:szCs w:val="18"/>
              </w:rPr>
            </w:pPr>
            <w:bookmarkStart w:id="8" w:name="_Hlk94713128"/>
            <w:r w:rsidRPr="008F36B8">
              <w:rPr>
                <w:b/>
                <w:color w:val="FFFFFF"/>
                <w:sz w:val="18"/>
                <w:szCs w:val="18"/>
              </w:rPr>
              <w:t>Table S3.1 Point Source emissions to water (other than sewer) – emission limits and monitoring requirements</w:t>
            </w:r>
          </w:p>
        </w:tc>
      </w:tr>
      <w:tr w:rsidR="00AF3BDE" w:rsidRPr="008F36B8" w14:paraId="7C1A8469" w14:textId="77777777" w:rsidTr="00224209">
        <w:trPr>
          <w:cantSplit/>
          <w:tblHeader/>
        </w:trPr>
        <w:tc>
          <w:tcPr>
            <w:tcW w:w="681" w:type="pct"/>
            <w:shd w:val="clear" w:color="auto" w:fill="auto"/>
          </w:tcPr>
          <w:p w14:paraId="29044FF2" w14:textId="7FFF30B3" w:rsidR="00821962" w:rsidRPr="008F36B8" w:rsidRDefault="00821962" w:rsidP="00821962">
            <w:pPr>
              <w:pStyle w:val="TableText"/>
              <w:rPr>
                <w:b/>
                <w:sz w:val="18"/>
                <w:szCs w:val="18"/>
              </w:rPr>
            </w:pPr>
            <w:r w:rsidRPr="008F36B8">
              <w:rPr>
                <w:b/>
                <w:sz w:val="18"/>
                <w:szCs w:val="18"/>
              </w:rPr>
              <w:t>Effluents and discharge points</w:t>
            </w:r>
          </w:p>
        </w:tc>
        <w:tc>
          <w:tcPr>
            <w:tcW w:w="729" w:type="pct"/>
            <w:shd w:val="clear" w:color="auto" w:fill="auto"/>
          </w:tcPr>
          <w:p w14:paraId="257BB63B" w14:textId="77777777" w:rsidR="00821962" w:rsidRPr="008F36B8" w:rsidRDefault="00821962" w:rsidP="00821962">
            <w:pPr>
              <w:pStyle w:val="TableText"/>
              <w:rPr>
                <w:b/>
                <w:sz w:val="18"/>
                <w:szCs w:val="18"/>
              </w:rPr>
            </w:pPr>
            <w:r w:rsidRPr="008F36B8">
              <w:rPr>
                <w:b/>
                <w:sz w:val="18"/>
                <w:szCs w:val="18"/>
              </w:rPr>
              <w:t xml:space="preserve">Parameter  </w:t>
            </w:r>
          </w:p>
        </w:tc>
        <w:tc>
          <w:tcPr>
            <w:tcW w:w="686" w:type="pct"/>
            <w:shd w:val="clear" w:color="auto" w:fill="auto"/>
          </w:tcPr>
          <w:p w14:paraId="160ABB92" w14:textId="77777777" w:rsidR="00821962" w:rsidRPr="008F36B8" w:rsidRDefault="00821962" w:rsidP="00821962">
            <w:pPr>
              <w:pStyle w:val="TableText"/>
              <w:rPr>
                <w:b/>
                <w:sz w:val="18"/>
                <w:szCs w:val="18"/>
              </w:rPr>
            </w:pPr>
            <w:r w:rsidRPr="008F36B8">
              <w:rPr>
                <w:b/>
                <w:sz w:val="18"/>
                <w:szCs w:val="18"/>
              </w:rPr>
              <w:t>Limit (including unit)</w:t>
            </w:r>
          </w:p>
        </w:tc>
        <w:tc>
          <w:tcPr>
            <w:tcW w:w="761" w:type="pct"/>
            <w:shd w:val="clear" w:color="auto" w:fill="auto"/>
          </w:tcPr>
          <w:p w14:paraId="34CA841E" w14:textId="77777777" w:rsidR="00821962" w:rsidRPr="008F36B8" w:rsidRDefault="00821962" w:rsidP="00821962">
            <w:pPr>
              <w:pStyle w:val="TableText"/>
              <w:rPr>
                <w:b/>
                <w:sz w:val="18"/>
                <w:szCs w:val="18"/>
              </w:rPr>
            </w:pPr>
            <w:r w:rsidRPr="008F36B8">
              <w:rPr>
                <w:b/>
                <w:sz w:val="18"/>
                <w:szCs w:val="18"/>
              </w:rPr>
              <w:t>Reference Period</w:t>
            </w:r>
          </w:p>
        </w:tc>
        <w:tc>
          <w:tcPr>
            <w:tcW w:w="629" w:type="pct"/>
            <w:shd w:val="clear" w:color="auto" w:fill="auto"/>
          </w:tcPr>
          <w:p w14:paraId="583B2F97" w14:textId="77777777" w:rsidR="00821962" w:rsidRPr="008F36B8" w:rsidRDefault="00821962" w:rsidP="00821962">
            <w:pPr>
              <w:pStyle w:val="TableText"/>
              <w:rPr>
                <w:b/>
                <w:sz w:val="18"/>
                <w:szCs w:val="18"/>
              </w:rPr>
            </w:pPr>
            <w:r w:rsidRPr="008F36B8">
              <w:rPr>
                <w:b/>
                <w:sz w:val="18"/>
                <w:szCs w:val="18"/>
              </w:rPr>
              <w:t>Limit of effective range</w:t>
            </w:r>
          </w:p>
        </w:tc>
        <w:tc>
          <w:tcPr>
            <w:tcW w:w="800" w:type="pct"/>
            <w:shd w:val="clear" w:color="auto" w:fill="auto"/>
          </w:tcPr>
          <w:p w14:paraId="719D92A3" w14:textId="77777777" w:rsidR="00821962" w:rsidRPr="008F36B8" w:rsidRDefault="00821962" w:rsidP="00821962">
            <w:pPr>
              <w:pStyle w:val="TableText"/>
              <w:rPr>
                <w:b/>
                <w:sz w:val="18"/>
                <w:szCs w:val="18"/>
              </w:rPr>
            </w:pPr>
            <w:r w:rsidRPr="008F36B8">
              <w:rPr>
                <w:b/>
                <w:sz w:val="18"/>
                <w:szCs w:val="18"/>
              </w:rPr>
              <w:t>Monitoring frequency</w:t>
            </w:r>
          </w:p>
        </w:tc>
        <w:tc>
          <w:tcPr>
            <w:tcW w:w="714" w:type="pct"/>
            <w:shd w:val="clear" w:color="auto" w:fill="auto"/>
          </w:tcPr>
          <w:p w14:paraId="450F6ECD" w14:textId="77777777" w:rsidR="00821962" w:rsidRPr="008F36B8" w:rsidRDefault="00821962" w:rsidP="00821962">
            <w:pPr>
              <w:pStyle w:val="TableText"/>
              <w:rPr>
                <w:b/>
                <w:sz w:val="18"/>
                <w:szCs w:val="18"/>
              </w:rPr>
            </w:pPr>
            <w:r w:rsidRPr="008F36B8">
              <w:rPr>
                <w:b/>
                <w:sz w:val="18"/>
                <w:szCs w:val="18"/>
              </w:rPr>
              <w:t>Compliance Statistic</w:t>
            </w:r>
          </w:p>
        </w:tc>
      </w:tr>
      <w:tr w:rsidR="00AF3BDE" w:rsidRPr="008F36B8" w14:paraId="036467AC" w14:textId="77777777" w:rsidTr="00224209">
        <w:trPr>
          <w:cantSplit/>
        </w:trPr>
        <w:tc>
          <w:tcPr>
            <w:tcW w:w="681" w:type="pct"/>
            <w:vMerge w:val="restart"/>
            <w:shd w:val="clear" w:color="auto" w:fill="auto"/>
          </w:tcPr>
          <w:p w14:paraId="2056BD76" w14:textId="380A0652" w:rsidR="00834F68" w:rsidRPr="005D417F" w:rsidRDefault="00834F68" w:rsidP="00821962">
            <w:pPr>
              <w:pStyle w:val="TableText"/>
              <w:rPr>
                <w:rStyle w:val="Blue"/>
                <w:color w:val="000000" w:themeColor="text1"/>
                <w:sz w:val="18"/>
                <w:szCs w:val="18"/>
              </w:rPr>
            </w:pPr>
            <w:r w:rsidRPr="005D417F">
              <w:rPr>
                <w:rStyle w:val="Blue"/>
                <w:color w:val="000000" w:themeColor="text1"/>
                <w:sz w:val="18"/>
                <w:szCs w:val="18"/>
              </w:rPr>
              <w:t>A1 Secondary treated sewage effluent</w:t>
            </w:r>
            <w:r w:rsidR="002B4350" w:rsidRPr="005D417F">
              <w:rPr>
                <w:rStyle w:val="Blue"/>
                <w:color w:val="000000" w:themeColor="text1"/>
                <w:sz w:val="18"/>
                <w:szCs w:val="18"/>
              </w:rPr>
              <w:t xml:space="preserve"> </w:t>
            </w:r>
            <w:r w:rsidRPr="005D417F">
              <w:rPr>
                <w:rStyle w:val="Blue"/>
                <w:color w:val="000000" w:themeColor="text1"/>
                <w:sz w:val="18"/>
                <w:szCs w:val="18"/>
              </w:rPr>
              <w:t>via Final Effluent Discharge Point</w:t>
            </w:r>
          </w:p>
        </w:tc>
        <w:tc>
          <w:tcPr>
            <w:tcW w:w="729" w:type="pct"/>
            <w:shd w:val="clear" w:color="auto" w:fill="auto"/>
          </w:tcPr>
          <w:p w14:paraId="3AAF2186" w14:textId="77777777" w:rsidR="00834F68" w:rsidRPr="005D417F" w:rsidRDefault="00834F68" w:rsidP="00821962">
            <w:pPr>
              <w:pStyle w:val="TableText"/>
              <w:rPr>
                <w:rStyle w:val="Blue"/>
                <w:rFonts w:cs="Calibri"/>
                <w:color w:val="000000" w:themeColor="text1"/>
                <w:sz w:val="18"/>
                <w:szCs w:val="18"/>
              </w:rPr>
            </w:pPr>
            <w:r w:rsidRPr="005D417F">
              <w:rPr>
                <w:rStyle w:val="Blue"/>
                <w:rFonts w:cs="Calibri"/>
                <w:color w:val="000000" w:themeColor="text1"/>
                <w:sz w:val="18"/>
                <w:szCs w:val="18"/>
              </w:rPr>
              <w:t>Dry weather flow</w:t>
            </w:r>
          </w:p>
        </w:tc>
        <w:tc>
          <w:tcPr>
            <w:tcW w:w="686" w:type="pct"/>
            <w:shd w:val="clear" w:color="auto" w:fill="auto"/>
          </w:tcPr>
          <w:p w14:paraId="6BA5DA5C" w14:textId="082C5E68" w:rsidR="00834F68" w:rsidRPr="005D417F" w:rsidRDefault="005D417F" w:rsidP="00821962">
            <w:pPr>
              <w:pStyle w:val="TableText"/>
              <w:rPr>
                <w:rStyle w:val="Blue"/>
                <w:rFonts w:cs="Calibri"/>
                <w:color w:val="000000" w:themeColor="text1"/>
                <w:sz w:val="18"/>
                <w:szCs w:val="18"/>
              </w:rPr>
            </w:pPr>
            <w:r w:rsidRPr="005D417F">
              <w:rPr>
                <w:rStyle w:val="Blue"/>
                <w:rFonts w:cs="Calibri"/>
                <w:color w:val="000000" w:themeColor="text1"/>
                <w:sz w:val="18"/>
                <w:szCs w:val="18"/>
              </w:rPr>
              <w:t>85.6</w:t>
            </w:r>
            <w:r w:rsidR="00834F68" w:rsidRPr="005D417F">
              <w:rPr>
                <w:rStyle w:val="Blue"/>
                <w:rFonts w:cs="Calibri"/>
                <w:color w:val="000000" w:themeColor="text1"/>
                <w:sz w:val="18"/>
                <w:szCs w:val="18"/>
              </w:rPr>
              <w:t xml:space="preserve"> m</w:t>
            </w:r>
            <w:r w:rsidR="00834F68" w:rsidRPr="005D417F">
              <w:rPr>
                <w:rStyle w:val="Blue"/>
                <w:rFonts w:cs="Calibri"/>
                <w:color w:val="000000" w:themeColor="text1"/>
                <w:sz w:val="18"/>
                <w:szCs w:val="18"/>
                <w:vertAlign w:val="superscript"/>
              </w:rPr>
              <w:t>3</w:t>
            </w:r>
            <w:r w:rsidR="00834F68" w:rsidRPr="005D417F">
              <w:rPr>
                <w:rStyle w:val="Blue"/>
                <w:rFonts w:cs="Calibri"/>
                <w:color w:val="000000" w:themeColor="text1"/>
                <w:sz w:val="18"/>
                <w:szCs w:val="18"/>
              </w:rPr>
              <w:t>/day</w:t>
            </w:r>
          </w:p>
          <w:p w14:paraId="54B6DC9A" w14:textId="77777777" w:rsidR="00834F68" w:rsidRPr="005D417F" w:rsidRDefault="00834F68" w:rsidP="00821962">
            <w:pPr>
              <w:pStyle w:val="TableText"/>
              <w:rPr>
                <w:rStyle w:val="Blue"/>
                <w:rFonts w:cs="Calibri"/>
                <w:color w:val="000000" w:themeColor="text1"/>
                <w:sz w:val="18"/>
                <w:szCs w:val="18"/>
              </w:rPr>
            </w:pPr>
          </w:p>
          <w:p w14:paraId="0639F06B" w14:textId="77777777" w:rsidR="00834F68" w:rsidRPr="005D417F" w:rsidRDefault="00834F68" w:rsidP="00821962">
            <w:pPr>
              <w:pStyle w:val="TableText"/>
              <w:rPr>
                <w:rStyle w:val="Blue"/>
                <w:rFonts w:cs="Calibri"/>
                <w:color w:val="000000" w:themeColor="text1"/>
                <w:sz w:val="18"/>
                <w:szCs w:val="18"/>
              </w:rPr>
            </w:pPr>
          </w:p>
        </w:tc>
        <w:tc>
          <w:tcPr>
            <w:tcW w:w="761" w:type="pct"/>
            <w:shd w:val="clear" w:color="auto" w:fill="auto"/>
          </w:tcPr>
          <w:p w14:paraId="77C8DEA2" w14:textId="77777777" w:rsidR="00834F68" w:rsidRPr="005D417F" w:rsidRDefault="00834F68" w:rsidP="00821962">
            <w:pPr>
              <w:pStyle w:val="TableText"/>
              <w:rPr>
                <w:rStyle w:val="Blue"/>
                <w:rFonts w:cs="Calibri"/>
                <w:color w:val="000000" w:themeColor="text1"/>
                <w:sz w:val="18"/>
                <w:szCs w:val="18"/>
              </w:rPr>
            </w:pPr>
            <w:r w:rsidRPr="005D417F">
              <w:rPr>
                <w:rStyle w:val="Blue"/>
                <w:rFonts w:cs="Calibri"/>
                <w:color w:val="000000" w:themeColor="text1"/>
                <w:sz w:val="18"/>
                <w:szCs w:val="18"/>
              </w:rPr>
              <w:t>Total daily volume</w:t>
            </w:r>
          </w:p>
        </w:tc>
        <w:tc>
          <w:tcPr>
            <w:tcW w:w="629" w:type="pct"/>
            <w:shd w:val="clear" w:color="auto" w:fill="auto"/>
          </w:tcPr>
          <w:p w14:paraId="7011DBAB" w14:textId="77777777" w:rsidR="00834F68" w:rsidRPr="005D417F" w:rsidRDefault="00834F68" w:rsidP="00821962">
            <w:pPr>
              <w:pStyle w:val="TableText"/>
              <w:rPr>
                <w:rStyle w:val="Blue"/>
                <w:rFonts w:cs="Calibri"/>
                <w:color w:val="000000" w:themeColor="text1"/>
                <w:sz w:val="18"/>
                <w:szCs w:val="18"/>
              </w:rPr>
            </w:pPr>
            <w:r w:rsidRPr="005D417F">
              <w:rPr>
                <w:rStyle w:val="Blue"/>
                <w:rFonts w:cs="Calibri"/>
                <w:color w:val="000000" w:themeColor="text1"/>
                <w:sz w:val="18"/>
                <w:szCs w:val="18"/>
              </w:rPr>
              <w:t xml:space="preserve">N/A                                                                </w:t>
            </w:r>
          </w:p>
        </w:tc>
        <w:tc>
          <w:tcPr>
            <w:tcW w:w="800" w:type="pct"/>
            <w:shd w:val="clear" w:color="auto" w:fill="auto"/>
          </w:tcPr>
          <w:p w14:paraId="782521D5" w14:textId="77777777" w:rsidR="00834F68" w:rsidRPr="005D417F" w:rsidRDefault="00834F68" w:rsidP="00821962">
            <w:pPr>
              <w:pStyle w:val="TableText"/>
              <w:rPr>
                <w:rStyle w:val="Blue"/>
                <w:rFonts w:cs="Calibri"/>
                <w:color w:val="000000" w:themeColor="text1"/>
                <w:sz w:val="18"/>
                <w:szCs w:val="18"/>
              </w:rPr>
            </w:pPr>
            <w:r w:rsidRPr="005D417F">
              <w:rPr>
                <w:rStyle w:val="Blue"/>
                <w:rFonts w:cs="Calibri"/>
                <w:color w:val="000000" w:themeColor="text1"/>
                <w:sz w:val="18"/>
                <w:szCs w:val="18"/>
              </w:rPr>
              <w:t>Continuous</w:t>
            </w:r>
          </w:p>
        </w:tc>
        <w:tc>
          <w:tcPr>
            <w:tcW w:w="714" w:type="pct"/>
            <w:shd w:val="clear" w:color="auto" w:fill="auto"/>
          </w:tcPr>
          <w:p w14:paraId="438FEC2E" w14:textId="7907CA9A" w:rsidR="00834F68" w:rsidRPr="005D417F" w:rsidRDefault="00834F68" w:rsidP="00821962">
            <w:pPr>
              <w:pStyle w:val="TableText"/>
              <w:rPr>
                <w:rStyle w:val="Blue"/>
                <w:rFonts w:cs="Calibri"/>
                <w:color w:val="000000" w:themeColor="text1"/>
                <w:sz w:val="18"/>
                <w:szCs w:val="18"/>
              </w:rPr>
            </w:pPr>
            <w:r w:rsidRPr="005D417F">
              <w:rPr>
                <w:rStyle w:val="Blue"/>
                <w:rFonts w:cs="Calibri"/>
                <w:color w:val="000000" w:themeColor="text1"/>
                <w:sz w:val="18"/>
                <w:szCs w:val="18"/>
              </w:rPr>
              <w:t>Condition</w:t>
            </w:r>
            <w:r w:rsidR="00F44471" w:rsidRPr="005D417F">
              <w:rPr>
                <w:rStyle w:val="Blue"/>
                <w:rFonts w:cs="Calibri"/>
                <w:color w:val="000000" w:themeColor="text1"/>
                <w:sz w:val="18"/>
                <w:szCs w:val="18"/>
              </w:rPr>
              <w:t>s</w:t>
            </w:r>
            <w:r w:rsidRPr="005D417F">
              <w:rPr>
                <w:rStyle w:val="Blue"/>
                <w:rFonts w:cs="Calibri"/>
                <w:color w:val="000000" w:themeColor="text1"/>
                <w:sz w:val="18"/>
                <w:szCs w:val="18"/>
              </w:rPr>
              <w:t xml:space="preserve"> 3.1.</w:t>
            </w:r>
            <w:r w:rsidR="002868A0">
              <w:rPr>
                <w:rStyle w:val="Blue"/>
                <w:rFonts w:cs="Calibri"/>
                <w:color w:val="000000" w:themeColor="text1"/>
                <w:sz w:val="18"/>
                <w:szCs w:val="18"/>
              </w:rPr>
              <w:t>4</w:t>
            </w:r>
            <w:r w:rsidRPr="005D417F">
              <w:rPr>
                <w:rStyle w:val="Blue"/>
                <w:rFonts w:cs="Calibri"/>
                <w:color w:val="000000" w:themeColor="text1"/>
                <w:sz w:val="18"/>
                <w:szCs w:val="18"/>
              </w:rPr>
              <w:t xml:space="preserve"> and 3.3.</w:t>
            </w:r>
            <w:r w:rsidR="005D417F" w:rsidRPr="005D417F">
              <w:rPr>
                <w:rStyle w:val="Blue"/>
                <w:rFonts w:cs="Calibri"/>
                <w:color w:val="000000" w:themeColor="text1"/>
                <w:sz w:val="18"/>
                <w:szCs w:val="18"/>
              </w:rPr>
              <w:t>8</w:t>
            </w:r>
            <w:r w:rsidRPr="005D417F">
              <w:rPr>
                <w:rStyle w:val="Blue"/>
                <w:rFonts w:cs="Calibri"/>
                <w:color w:val="000000" w:themeColor="text1"/>
                <w:sz w:val="18"/>
                <w:szCs w:val="18"/>
              </w:rPr>
              <w:t xml:space="preserve"> app</w:t>
            </w:r>
            <w:r w:rsidR="00F44471" w:rsidRPr="005D417F">
              <w:rPr>
                <w:rStyle w:val="Blue"/>
                <w:rFonts w:cs="Calibri"/>
                <w:color w:val="000000" w:themeColor="text1"/>
                <w:sz w:val="18"/>
                <w:szCs w:val="18"/>
              </w:rPr>
              <w:t>ly</w:t>
            </w:r>
          </w:p>
        </w:tc>
      </w:tr>
      <w:tr w:rsidR="00AF3BDE" w:rsidRPr="008F36B8" w14:paraId="0A359A0E" w14:textId="77777777" w:rsidTr="00224209">
        <w:trPr>
          <w:cantSplit/>
        </w:trPr>
        <w:tc>
          <w:tcPr>
            <w:tcW w:w="681" w:type="pct"/>
            <w:vMerge/>
            <w:shd w:val="clear" w:color="auto" w:fill="auto"/>
          </w:tcPr>
          <w:p w14:paraId="3DE9E57C" w14:textId="77777777" w:rsidR="00834F68" w:rsidRPr="005D417F" w:rsidRDefault="00834F68" w:rsidP="00821962">
            <w:pPr>
              <w:pStyle w:val="TableText"/>
              <w:rPr>
                <w:rStyle w:val="Blue"/>
                <w:color w:val="000000" w:themeColor="text1"/>
                <w:sz w:val="18"/>
                <w:szCs w:val="18"/>
              </w:rPr>
            </w:pPr>
          </w:p>
        </w:tc>
        <w:tc>
          <w:tcPr>
            <w:tcW w:w="729" w:type="pct"/>
            <w:shd w:val="clear" w:color="auto" w:fill="auto"/>
          </w:tcPr>
          <w:p w14:paraId="5115A222" w14:textId="77777777" w:rsidR="00834F68" w:rsidRPr="005D417F" w:rsidRDefault="00834F68" w:rsidP="00821962">
            <w:pPr>
              <w:pStyle w:val="TableText"/>
              <w:rPr>
                <w:rStyle w:val="Blue"/>
                <w:rFonts w:cs="Calibri"/>
                <w:color w:val="000000" w:themeColor="text1"/>
                <w:sz w:val="18"/>
                <w:szCs w:val="18"/>
              </w:rPr>
            </w:pPr>
            <w:r w:rsidRPr="005D417F">
              <w:rPr>
                <w:rStyle w:val="Blue"/>
                <w:rFonts w:cs="Calibri"/>
                <w:color w:val="000000" w:themeColor="text1"/>
                <w:sz w:val="18"/>
                <w:szCs w:val="18"/>
              </w:rPr>
              <w:t>15-minute instantaneous or averaged flow</w:t>
            </w:r>
          </w:p>
        </w:tc>
        <w:tc>
          <w:tcPr>
            <w:tcW w:w="686" w:type="pct"/>
            <w:shd w:val="clear" w:color="auto" w:fill="auto"/>
          </w:tcPr>
          <w:p w14:paraId="45F9D542" w14:textId="77777777" w:rsidR="00834F68" w:rsidRPr="005D417F" w:rsidRDefault="00834F68" w:rsidP="00821962">
            <w:pPr>
              <w:pStyle w:val="TableText"/>
              <w:rPr>
                <w:rStyle w:val="Blue"/>
                <w:rFonts w:cs="Calibri"/>
                <w:color w:val="000000" w:themeColor="text1"/>
                <w:sz w:val="18"/>
                <w:szCs w:val="18"/>
              </w:rPr>
            </w:pPr>
            <w:r w:rsidRPr="005D417F">
              <w:rPr>
                <w:rStyle w:val="Blue"/>
                <w:rFonts w:cs="Calibri"/>
                <w:color w:val="000000" w:themeColor="text1"/>
                <w:sz w:val="18"/>
                <w:szCs w:val="18"/>
              </w:rPr>
              <w:t>No limit set. Record as l/s</w:t>
            </w:r>
          </w:p>
        </w:tc>
        <w:tc>
          <w:tcPr>
            <w:tcW w:w="761" w:type="pct"/>
            <w:shd w:val="clear" w:color="auto" w:fill="auto"/>
          </w:tcPr>
          <w:p w14:paraId="1C7715D4" w14:textId="3BE6B48D" w:rsidR="00834F68" w:rsidRPr="005D417F" w:rsidRDefault="00834F68" w:rsidP="00821962">
            <w:pPr>
              <w:pStyle w:val="TableText"/>
              <w:rPr>
                <w:rStyle w:val="Blue"/>
                <w:rFonts w:cs="Calibri"/>
                <w:color w:val="000000" w:themeColor="text1"/>
                <w:sz w:val="18"/>
                <w:szCs w:val="18"/>
              </w:rPr>
            </w:pPr>
            <w:r w:rsidRPr="005D417F">
              <w:rPr>
                <w:rStyle w:val="Blue"/>
                <w:rFonts w:cs="Calibri"/>
                <w:color w:val="000000" w:themeColor="text1"/>
                <w:sz w:val="18"/>
                <w:szCs w:val="18"/>
              </w:rPr>
              <w:t>15</w:t>
            </w:r>
            <w:r w:rsidR="006D5376" w:rsidRPr="005D417F">
              <w:rPr>
                <w:rStyle w:val="Blue"/>
                <w:rFonts w:cs="Calibri"/>
                <w:color w:val="000000" w:themeColor="text1"/>
                <w:sz w:val="18"/>
                <w:szCs w:val="18"/>
              </w:rPr>
              <w:t>-</w:t>
            </w:r>
            <w:r w:rsidRPr="005D417F">
              <w:rPr>
                <w:rStyle w:val="Blue"/>
                <w:rFonts w:cs="Calibri"/>
                <w:color w:val="000000" w:themeColor="text1"/>
                <w:sz w:val="18"/>
                <w:szCs w:val="18"/>
              </w:rPr>
              <w:t>minute</w:t>
            </w:r>
          </w:p>
        </w:tc>
        <w:tc>
          <w:tcPr>
            <w:tcW w:w="629" w:type="pct"/>
            <w:shd w:val="clear" w:color="auto" w:fill="auto"/>
          </w:tcPr>
          <w:p w14:paraId="1F8D191E" w14:textId="77777777" w:rsidR="00834F68" w:rsidRPr="005D417F" w:rsidRDefault="00834F68" w:rsidP="00821962">
            <w:pPr>
              <w:pStyle w:val="TableText"/>
              <w:rPr>
                <w:rStyle w:val="Blue"/>
                <w:rFonts w:cs="Calibri"/>
                <w:color w:val="000000" w:themeColor="text1"/>
                <w:sz w:val="18"/>
                <w:szCs w:val="18"/>
              </w:rPr>
            </w:pPr>
            <w:r w:rsidRPr="005D417F">
              <w:rPr>
                <w:rStyle w:val="Blue"/>
                <w:rFonts w:cs="Calibri"/>
                <w:color w:val="000000" w:themeColor="text1"/>
                <w:sz w:val="18"/>
                <w:szCs w:val="18"/>
              </w:rPr>
              <w:t>N/A</w:t>
            </w:r>
          </w:p>
        </w:tc>
        <w:tc>
          <w:tcPr>
            <w:tcW w:w="800" w:type="pct"/>
            <w:shd w:val="clear" w:color="auto" w:fill="auto"/>
          </w:tcPr>
          <w:p w14:paraId="03096919" w14:textId="77777777" w:rsidR="00834F68" w:rsidRPr="005D417F" w:rsidRDefault="00834F68" w:rsidP="00821962">
            <w:pPr>
              <w:pStyle w:val="TableText"/>
              <w:rPr>
                <w:rStyle w:val="Blue"/>
                <w:rFonts w:cs="Calibri"/>
                <w:color w:val="000000" w:themeColor="text1"/>
                <w:sz w:val="18"/>
                <w:szCs w:val="18"/>
              </w:rPr>
            </w:pPr>
            <w:r w:rsidRPr="005D417F">
              <w:rPr>
                <w:rStyle w:val="Blue"/>
                <w:rFonts w:cs="Calibri"/>
                <w:color w:val="000000" w:themeColor="text1"/>
                <w:sz w:val="18"/>
                <w:szCs w:val="18"/>
              </w:rPr>
              <w:t>Continuous</w:t>
            </w:r>
          </w:p>
        </w:tc>
        <w:tc>
          <w:tcPr>
            <w:tcW w:w="714" w:type="pct"/>
            <w:shd w:val="clear" w:color="auto" w:fill="auto"/>
          </w:tcPr>
          <w:p w14:paraId="1B11855A" w14:textId="77777777" w:rsidR="00834F68" w:rsidRPr="005D417F" w:rsidRDefault="00834F68" w:rsidP="00821962">
            <w:pPr>
              <w:pStyle w:val="TableText"/>
              <w:rPr>
                <w:rStyle w:val="Blue"/>
                <w:rFonts w:cs="Calibri"/>
                <w:color w:val="000000" w:themeColor="text1"/>
                <w:sz w:val="18"/>
                <w:szCs w:val="18"/>
              </w:rPr>
            </w:pPr>
            <w:r w:rsidRPr="005D417F">
              <w:rPr>
                <w:rStyle w:val="Blue"/>
                <w:rFonts w:cs="Calibri"/>
                <w:color w:val="000000" w:themeColor="text1"/>
                <w:sz w:val="18"/>
                <w:szCs w:val="18"/>
              </w:rPr>
              <w:t>N/A</w:t>
            </w:r>
          </w:p>
        </w:tc>
      </w:tr>
      <w:tr w:rsidR="00AF3BDE" w:rsidRPr="008F36B8" w14:paraId="614948EE" w14:textId="77777777" w:rsidTr="00224209">
        <w:trPr>
          <w:cantSplit/>
        </w:trPr>
        <w:tc>
          <w:tcPr>
            <w:tcW w:w="681" w:type="pct"/>
            <w:vMerge/>
            <w:shd w:val="clear" w:color="auto" w:fill="auto"/>
          </w:tcPr>
          <w:p w14:paraId="4563B2B9" w14:textId="77777777" w:rsidR="00834F68" w:rsidRPr="008F36B8" w:rsidRDefault="00834F68" w:rsidP="00821962">
            <w:pPr>
              <w:pStyle w:val="TableText"/>
              <w:rPr>
                <w:rStyle w:val="Blue"/>
                <w:sz w:val="18"/>
                <w:szCs w:val="18"/>
              </w:rPr>
            </w:pPr>
          </w:p>
        </w:tc>
        <w:tc>
          <w:tcPr>
            <w:tcW w:w="729" w:type="pct"/>
            <w:shd w:val="clear" w:color="auto" w:fill="auto"/>
          </w:tcPr>
          <w:p w14:paraId="1CCC406C" w14:textId="77777777" w:rsidR="00834F68" w:rsidRPr="005D417F" w:rsidRDefault="00834F68" w:rsidP="00821962">
            <w:pPr>
              <w:pStyle w:val="TableText"/>
              <w:rPr>
                <w:rStyle w:val="Blue"/>
                <w:rFonts w:cs="Calibri"/>
                <w:color w:val="000000" w:themeColor="text1"/>
                <w:sz w:val="18"/>
                <w:szCs w:val="18"/>
              </w:rPr>
            </w:pPr>
            <w:r w:rsidRPr="005D417F">
              <w:rPr>
                <w:rStyle w:val="Blue"/>
                <w:rFonts w:cs="Calibri"/>
                <w:color w:val="000000" w:themeColor="text1"/>
                <w:sz w:val="18"/>
                <w:szCs w:val="18"/>
              </w:rPr>
              <w:t>ATU-BOD as O</w:t>
            </w:r>
            <w:r w:rsidRPr="005D417F">
              <w:rPr>
                <w:rStyle w:val="Blue"/>
                <w:rFonts w:cs="Calibri"/>
                <w:color w:val="000000" w:themeColor="text1"/>
                <w:sz w:val="18"/>
                <w:szCs w:val="18"/>
                <w:vertAlign w:val="subscript"/>
              </w:rPr>
              <w:t>2</w:t>
            </w:r>
          </w:p>
        </w:tc>
        <w:tc>
          <w:tcPr>
            <w:tcW w:w="686" w:type="pct"/>
            <w:shd w:val="clear" w:color="auto" w:fill="auto"/>
          </w:tcPr>
          <w:p w14:paraId="62D02136" w14:textId="3CE4557E" w:rsidR="00834F68" w:rsidRPr="005D417F" w:rsidRDefault="005D417F" w:rsidP="00821962">
            <w:pPr>
              <w:pStyle w:val="TableText"/>
              <w:rPr>
                <w:rStyle w:val="Blue"/>
                <w:rFonts w:cs="Calibri"/>
                <w:color w:val="000000" w:themeColor="text1"/>
                <w:sz w:val="18"/>
                <w:szCs w:val="18"/>
              </w:rPr>
            </w:pPr>
            <w:r w:rsidRPr="005D417F">
              <w:rPr>
                <w:rStyle w:val="Blue"/>
                <w:rFonts w:cs="Calibri"/>
                <w:color w:val="000000" w:themeColor="text1"/>
                <w:sz w:val="18"/>
                <w:szCs w:val="18"/>
              </w:rPr>
              <w:t>65</w:t>
            </w:r>
            <w:r w:rsidR="00834F68" w:rsidRPr="005D417F">
              <w:rPr>
                <w:rStyle w:val="Blue"/>
                <w:rFonts w:cs="Calibri"/>
                <w:color w:val="000000" w:themeColor="text1"/>
                <w:sz w:val="18"/>
                <w:szCs w:val="18"/>
              </w:rPr>
              <w:t xml:space="preserve"> mg/l</w:t>
            </w:r>
          </w:p>
        </w:tc>
        <w:tc>
          <w:tcPr>
            <w:tcW w:w="761" w:type="pct"/>
            <w:shd w:val="clear" w:color="auto" w:fill="auto"/>
          </w:tcPr>
          <w:p w14:paraId="6596F460" w14:textId="77777777" w:rsidR="00834F68" w:rsidRPr="005D417F" w:rsidRDefault="00834F68" w:rsidP="00821962">
            <w:pPr>
              <w:pStyle w:val="TableText"/>
              <w:rPr>
                <w:rStyle w:val="Blue"/>
                <w:rFonts w:cs="Calibri"/>
                <w:color w:val="000000" w:themeColor="text1"/>
                <w:sz w:val="18"/>
                <w:szCs w:val="18"/>
              </w:rPr>
            </w:pPr>
            <w:r w:rsidRPr="005D417F">
              <w:rPr>
                <w:rStyle w:val="Blue"/>
                <w:rFonts w:cs="Calibri"/>
                <w:color w:val="000000" w:themeColor="text1"/>
                <w:sz w:val="18"/>
                <w:szCs w:val="18"/>
              </w:rPr>
              <w:t>Instantaneous (spot sample)</w:t>
            </w:r>
          </w:p>
        </w:tc>
        <w:tc>
          <w:tcPr>
            <w:tcW w:w="629" w:type="pct"/>
            <w:shd w:val="clear" w:color="auto" w:fill="auto"/>
          </w:tcPr>
          <w:p w14:paraId="6B29E5F5" w14:textId="77777777" w:rsidR="00834F68" w:rsidRPr="005D417F" w:rsidRDefault="00834F68" w:rsidP="00821962">
            <w:pPr>
              <w:pStyle w:val="TableText"/>
              <w:rPr>
                <w:rStyle w:val="Blue"/>
                <w:rFonts w:cs="Calibri"/>
                <w:color w:val="000000" w:themeColor="text1"/>
                <w:sz w:val="18"/>
                <w:szCs w:val="18"/>
              </w:rPr>
            </w:pPr>
            <w:r w:rsidRPr="005D417F">
              <w:rPr>
                <w:rStyle w:val="Blue"/>
                <w:rFonts w:cs="Calibri"/>
                <w:color w:val="000000" w:themeColor="text1"/>
                <w:sz w:val="18"/>
                <w:szCs w:val="18"/>
              </w:rPr>
              <w:t>N/A</w:t>
            </w:r>
          </w:p>
        </w:tc>
        <w:tc>
          <w:tcPr>
            <w:tcW w:w="800" w:type="pct"/>
            <w:shd w:val="clear" w:color="auto" w:fill="auto"/>
          </w:tcPr>
          <w:p w14:paraId="4167D51A" w14:textId="77777777" w:rsidR="00834F68" w:rsidRPr="005D417F" w:rsidRDefault="00834F68" w:rsidP="00821962">
            <w:pPr>
              <w:pStyle w:val="TableText"/>
              <w:rPr>
                <w:rStyle w:val="Blue"/>
                <w:rFonts w:cs="Calibri"/>
                <w:color w:val="000000" w:themeColor="text1"/>
                <w:sz w:val="18"/>
                <w:szCs w:val="18"/>
              </w:rPr>
            </w:pPr>
            <w:r w:rsidRPr="005D417F">
              <w:rPr>
                <w:rStyle w:val="Blue"/>
                <w:rFonts w:cs="Calibri"/>
                <w:color w:val="000000" w:themeColor="text1"/>
                <w:sz w:val="18"/>
                <w:szCs w:val="18"/>
              </w:rPr>
              <w:t>As specified in schedule 3B</w:t>
            </w:r>
          </w:p>
        </w:tc>
        <w:tc>
          <w:tcPr>
            <w:tcW w:w="714" w:type="pct"/>
            <w:shd w:val="clear" w:color="auto" w:fill="auto"/>
          </w:tcPr>
          <w:p w14:paraId="47670BE7" w14:textId="77777777" w:rsidR="00834F68" w:rsidRPr="005D417F" w:rsidRDefault="00834F68" w:rsidP="00821962">
            <w:pPr>
              <w:pStyle w:val="TableText"/>
              <w:rPr>
                <w:rStyle w:val="Blue"/>
                <w:rFonts w:cs="Calibri"/>
                <w:color w:val="000000" w:themeColor="text1"/>
                <w:sz w:val="18"/>
                <w:szCs w:val="18"/>
              </w:rPr>
            </w:pPr>
            <w:r w:rsidRPr="005D417F">
              <w:rPr>
                <w:rStyle w:val="Blue"/>
                <w:rFonts w:cs="Calibri"/>
                <w:color w:val="000000" w:themeColor="text1"/>
                <w:sz w:val="18"/>
                <w:szCs w:val="18"/>
              </w:rPr>
              <w:t>Look up table</w:t>
            </w:r>
          </w:p>
          <w:p w14:paraId="5740855E" w14:textId="77777777" w:rsidR="00834F68" w:rsidRPr="005D417F" w:rsidRDefault="00834F68" w:rsidP="00821962">
            <w:pPr>
              <w:pStyle w:val="TableText"/>
              <w:rPr>
                <w:rStyle w:val="Blue"/>
                <w:rFonts w:cs="Calibri"/>
                <w:color w:val="000000" w:themeColor="text1"/>
                <w:sz w:val="18"/>
                <w:szCs w:val="18"/>
              </w:rPr>
            </w:pPr>
            <w:r w:rsidRPr="005D417F">
              <w:rPr>
                <w:rStyle w:val="Blue"/>
                <w:rFonts w:cs="Calibri"/>
                <w:color w:val="000000" w:themeColor="text1"/>
                <w:sz w:val="18"/>
                <w:szCs w:val="18"/>
              </w:rPr>
              <w:t>(Conditions 3.1.2 and 3.1.3 apply)</w:t>
            </w:r>
          </w:p>
        </w:tc>
      </w:tr>
      <w:tr w:rsidR="006A2565" w:rsidRPr="008F36B8" w14:paraId="20F49FE6" w14:textId="77777777" w:rsidTr="00224209">
        <w:trPr>
          <w:cantSplit/>
        </w:trPr>
        <w:tc>
          <w:tcPr>
            <w:tcW w:w="681" w:type="pct"/>
            <w:vMerge/>
            <w:shd w:val="clear" w:color="auto" w:fill="auto"/>
          </w:tcPr>
          <w:p w14:paraId="1BB72BB3" w14:textId="77777777" w:rsidR="006A2565" w:rsidRPr="008F36B8" w:rsidRDefault="006A2565" w:rsidP="006A2565">
            <w:pPr>
              <w:pStyle w:val="TableText"/>
              <w:rPr>
                <w:rStyle w:val="Blue"/>
                <w:sz w:val="18"/>
                <w:szCs w:val="18"/>
              </w:rPr>
            </w:pPr>
          </w:p>
        </w:tc>
        <w:tc>
          <w:tcPr>
            <w:tcW w:w="729" w:type="pct"/>
            <w:shd w:val="clear" w:color="auto" w:fill="auto"/>
          </w:tcPr>
          <w:p w14:paraId="6D9881DD" w14:textId="364F08E2" w:rsidR="006A2565" w:rsidRPr="007147E1" w:rsidRDefault="006A2565" w:rsidP="006A2565">
            <w:pPr>
              <w:pStyle w:val="TableText"/>
              <w:rPr>
                <w:rStyle w:val="Blue"/>
                <w:rFonts w:cs="Calibri"/>
                <w:color w:val="000000" w:themeColor="text1"/>
                <w:sz w:val="18"/>
                <w:szCs w:val="18"/>
              </w:rPr>
            </w:pPr>
            <w:r w:rsidRPr="007147E1">
              <w:rPr>
                <w:rStyle w:val="Blue"/>
                <w:rFonts w:cs="Calibri"/>
                <w:color w:val="000000" w:themeColor="text1"/>
                <w:sz w:val="18"/>
                <w:szCs w:val="18"/>
              </w:rPr>
              <w:t>Suspended solids (measured after drying at 105°C)</w:t>
            </w:r>
          </w:p>
        </w:tc>
        <w:tc>
          <w:tcPr>
            <w:tcW w:w="686" w:type="pct"/>
            <w:shd w:val="clear" w:color="auto" w:fill="auto"/>
          </w:tcPr>
          <w:p w14:paraId="0EBAE4CA" w14:textId="28DC78F1" w:rsidR="006A2565" w:rsidRPr="007147E1" w:rsidRDefault="007147E1" w:rsidP="006A2565">
            <w:pPr>
              <w:pStyle w:val="TableText"/>
              <w:rPr>
                <w:rStyle w:val="Blue"/>
                <w:rFonts w:cs="Calibri"/>
                <w:color w:val="000000" w:themeColor="text1"/>
                <w:sz w:val="18"/>
                <w:szCs w:val="18"/>
              </w:rPr>
            </w:pPr>
            <w:r w:rsidRPr="007147E1">
              <w:rPr>
                <w:rStyle w:val="Blue"/>
                <w:rFonts w:cs="Calibri"/>
                <w:color w:val="000000" w:themeColor="text1"/>
                <w:sz w:val="18"/>
                <w:szCs w:val="18"/>
              </w:rPr>
              <w:t>100</w:t>
            </w:r>
            <w:r w:rsidR="006A2565" w:rsidRPr="007147E1">
              <w:rPr>
                <w:rStyle w:val="Blue"/>
                <w:rFonts w:cs="Calibri"/>
                <w:color w:val="000000" w:themeColor="text1"/>
                <w:sz w:val="18"/>
                <w:szCs w:val="18"/>
              </w:rPr>
              <w:t xml:space="preserve"> mg/l</w:t>
            </w:r>
          </w:p>
        </w:tc>
        <w:tc>
          <w:tcPr>
            <w:tcW w:w="761" w:type="pct"/>
            <w:shd w:val="clear" w:color="auto" w:fill="auto"/>
          </w:tcPr>
          <w:p w14:paraId="32E7C345" w14:textId="77777777" w:rsidR="006A2565" w:rsidRPr="007147E1" w:rsidRDefault="006A2565" w:rsidP="006A2565">
            <w:pPr>
              <w:pStyle w:val="TableText"/>
              <w:rPr>
                <w:rStyle w:val="Blue"/>
                <w:rFonts w:cs="Calibri"/>
                <w:color w:val="000000" w:themeColor="text1"/>
                <w:sz w:val="18"/>
                <w:szCs w:val="18"/>
              </w:rPr>
            </w:pPr>
            <w:r w:rsidRPr="007147E1">
              <w:rPr>
                <w:rStyle w:val="Blue"/>
                <w:rFonts w:cs="Calibri"/>
                <w:color w:val="000000" w:themeColor="text1"/>
                <w:sz w:val="18"/>
                <w:szCs w:val="18"/>
              </w:rPr>
              <w:t>Instantaneous (spot sample)</w:t>
            </w:r>
          </w:p>
        </w:tc>
        <w:tc>
          <w:tcPr>
            <w:tcW w:w="629" w:type="pct"/>
            <w:shd w:val="clear" w:color="auto" w:fill="auto"/>
          </w:tcPr>
          <w:p w14:paraId="003AF627" w14:textId="77777777" w:rsidR="006A2565" w:rsidRPr="007147E1" w:rsidRDefault="006A2565" w:rsidP="006A2565">
            <w:pPr>
              <w:pStyle w:val="TableText"/>
              <w:rPr>
                <w:rStyle w:val="Blue"/>
                <w:rFonts w:cs="Calibri"/>
                <w:color w:val="000000" w:themeColor="text1"/>
                <w:sz w:val="18"/>
                <w:szCs w:val="18"/>
              </w:rPr>
            </w:pPr>
            <w:r w:rsidRPr="007147E1">
              <w:rPr>
                <w:rStyle w:val="Blue"/>
                <w:rFonts w:cs="Calibri"/>
                <w:color w:val="000000" w:themeColor="text1"/>
                <w:sz w:val="18"/>
                <w:szCs w:val="18"/>
              </w:rPr>
              <w:t>N/A</w:t>
            </w:r>
          </w:p>
        </w:tc>
        <w:tc>
          <w:tcPr>
            <w:tcW w:w="800" w:type="pct"/>
            <w:shd w:val="clear" w:color="auto" w:fill="auto"/>
          </w:tcPr>
          <w:p w14:paraId="7101DF9A" w14:textId="77777777" w:rsidR="006A2565" w:rsidRPr="007147E1" w:rsidRDefault="006A2565" w:rsidP="006A2565">
            <w:pPr>
              <w:pStyle w:val="TableText"/>
              <w:rPr>
                <w:rStyle w:val="Blue"/>
                <w:rFonts w:cs="Calibri"/>
                <w:color w:val="000000" w:themeColor="text1"/>
                <w:sz w:val="18"/>
                <w:szCs w:val="18"/>
              </w:rPr>
            </w:pPr>
            <w:r w:rsidRPr="007147E1">
              <w:rPr>
                <w:rStyle w:val="Blue"/>
                <w:rFonts w:cs="Calibri"/>
                <w:color w:val="000000" w:themeColor="text1"/>
                <w:sz w:val="18"/>
                <w:szCs w:val="18"/>
              </w:rPr>
              <w:t>As specified in schedule 3B</w:t>
            </w:r>
          </w:p>
        </w:tc>
        <w:tc>
          <w:tcPr>
            <w:tcW w:w="714" w:type="pct"/>
            <w:shd w:val="clear" w:color="auto" w:fill="auto"/>
          </w:tcPr>
          <w:p w14:paraId="6FEC01F1" w14:textId="77777777" w:rsidR="006A2565" w:rsidRPr="007147E1" w:rsidRDefault="006A2565" w:rsidP="006A2565">
            <w:pPr>
              <w:pStyle w:val="TableText"/>
              <w:rPr>
                <w:rStyle w:val="Blue"/>
                <w:rFonts w:cs="Calibri"/>
                <w:color w:val="000000" w:themeColor="text1"/>
                <w:sz w:val="18"/>
                <w:szCs w:val="18"/>
              </w:rPr>
            </w:pPr>
            <w:r w:rsidRPr="007147E1">
              <w:rPr>
                <w:rStyle w:val="Blue"/>
                <w:rFonts w:cs="Calibri"/>
                <w:color w:val="000000" w:themeColor="text1"/>
                <w:sz w:val="18"/>
                <w:szCs w:val="18"/>
              </w:rPr>
              <w:t>Look up table</w:t>
            </w:r>
          </w:p>
          <w:p w14:paraId="4C137176" w14:textId="77777777" w:rsidR="006A2565" w:rsidRPr="007147E1" w:rsidRDefault="006A2565" w:rsidP="006A2565">
            <w:pPr>
              <w:pStyle w:val="TableText"/>
              <w:rPr>
                <w:rStyle w:val="Blue"/>
                <w:rFonts w:cs="Calibri"/>
                <w:color w:val="000000" w:themeColor="text1"/>
                <w:sz w:val="18"/>
                <w:szCs w:val="18"/>
              </w:rPr>
            </w:pPr>
            <w:r w:rsidRPr="007147E1">
              <w:rPr>
                <w:rStyle w:val="Blue"/>
                <w:rFonts w:cs="Calibri"/>
                <w:color w:val="000000" w:themeColor="text1"/>
                <w:sz w:val="18"/>
                <w:szCs w:val="18"/>
              </w:rPr>
              <w:t>(Conditions 3.1.2 and 3.1.3 apply)</w:t>
            </w:r>
          </w:p>
        </w:tc>
      </w:tr>
      <w:tr w:rsidR="006A2565" w:rsidRPr="008F36B8" w14:paraId="2EB12BB8" w14:textId="77777777" w:rsidTr="00224209">
        <w:trPr>
          <w:cantSplit/>
        </w:trPr>
        <w:tc>
          <w:tcPr>
            <w:tcW w:w="681" w:type="pct"/>
            <w:vMerge/>
            <w:shd w:val="clear" w:color="auto" w:fill="auto"/>
          </w:tcPr>
          <w:p w14:paraId="21C3AC01" w14:textId="77777777" w:rsidR="006A2565" w:rsidRPr="008F36B8" w:rsidRDefault="006A2565" w:rsidP="006A2565">
            <w:pPr>
              <w:pStyle w:val="TableText"/>
              <w:rPr>
                <w:rStyle w:val="Blue"/>
              </w:rPr>
            </w:pPr>
          </w:p>
        </w:tc>
        <w:tc>
          <w:tcPr>
            <w:tcW w:w="729" w:type="pct"/>
            <w:shd w:val="clear" w:color="auto" w:fill="auto"/>
          </w:tcPr>
          <w:p w14:paraId="6AAA777B" w14:textId="77777777" w:rsidR="006A2565" w:rsidRPr="007147E1" w:rsidRDefault="006A2565" w:rsidP="006A2565">
            <w:pPr>
              <w:pStyle w:val="TableText"/>
              <w:rPr>
                <w:rStyle w:val="Blue"/>
                <w:color w:val="000000" w:themeColor="text1"/>
                <w:sz w:val="18"/>
                <w:szCs w:val="18"/>
              </w:rPr>
            </w:pPr>
            <w:r w:rsidRPr="007147E1">
              <w:rPr>
                <w:rStyle w:val="Blue"/>
                <w:color w:val="000000" w:themeColor="text1"/>
                <w:sz w:val="18"/>
                <w:szCs w:val="18"/>
              </w:rPr>
              <w:t>Visible oil or grease</w:t>
            </w:r>
          </w:p>
        </w:tc>
        <w:tc>
          <w:tcPr>
            <w:tcW w:w="686" w:type="pct"/>
            <w:shd w:val="clear" w:color="auto" w:fill="auto"/>
          </w:tcPr>
          <w:p w14:paraId="28B690B6" w14:textId="77777777" w:rsidR="006A2565" w:rsidRPr="007147E1" w:rsidRDefault="006A2565" w:rsidP="006A2565">
            <w:pPr>
              <w:pStyle w:val="TableText"/>
              <w:rPr>
                <w:rStyle w:val="Blue"/>
                <w:color w:val="000000" w:themeColor="text1"/>
                <w:sz w:val="18"/>
                <w:szCs w:val="18"/>
              </w:rPr>
            </w:pPr>
            <w:r w:rsidRPr="007147E1">
              <w:rPr>
                <w:rStyle w:val="Blue"/>
                <w:color w:val="000000" w:themeColor="text1"/>
                <w:sz w:val="18"/>
                <w:szCs w:val="18"/>
              </w:rPr>
              <w:t>No significant trace present so far as is reasonably practicable</w:t>
            </w:r>
          </w:p>
        </w:tc>
        <w:tc>
          <w:tcPr>
            <w:tcW w:w="761" w:type="pct"/>
            <w:shd w:val="clear" w:color="auto" w:fill="auto"/>
          </w:tcPr>
          <w:p w14:paraId="7EDA6696" w14:textId="49DD5CA8" w:rsidR="006A2565" w:rsidRPr="007147E1" w:rsidRDefault="006A2565" w:rsidP="006A2565">
            <w:pPr>
              <w:pStyle w:val="TableText"/>
              <w:rPr>
                <w:rStyle w:val="Blue"/>
                <w:color w:val="000000" w:themeColor="text1"/>
                <w:sz w:val="18"/>
                <w:szCs w:val="18"/>
              </w:rPr>
            </w:pPr>
            <w:r w:rsidRPr="007147E1">
              <w:rPr>
                <w:rStyle w:val="Blue"/>
                <w:color w:val="000000" w:themeColor="text1"/>
                <w:sz w:val="18"/>
                <w:szCs w:val="18"/>
              </w:rPr>
              <w:t>Instantaneous (visual examination)</w:t>
            </w:r>
          </w:p>
        </w:tc>
        <w:tc>
          <w:tcPr>
            <w:tcW w:w="629" w:type="pct"/>
            <w:shd w:val="clear" w:color="auto" w:fill="auto"/>
          </w:tcPr>
          <w:p w14:paraId="1B9E8BD8" w14:textId="77777777" w:rsidR="006A2565" w:rsidRPr="007147E1" w:rsidRDefault="006A2565" w:rsidP="006A2565">
            <w:pPr>
              <w:pStyle w:val="TableText"/>
              <w:rPr>
                <w:rStyle w:val="Blue"/>
                <w:color w:val="000000" w:themeColor="text1"/>
                <w:sz w:val="18"/>
                <w:szCs w:val="18"/>
              </w:rPr>
            </w:pPr>
            <w:r w:rsidRPr="007147E1">
              <w:rPr>
                <w:rStyle w:val="Blue"/>
                <w:color w:val="000000" w:themeColor="text1"/>
                <w:sz w:val="18"/>
                <w:szCs w:val="18"/>
              </w:rPr>
              <w:t>N/A</w:t>
            </w:r>
          </w:p>
        </w:tc>
        <w:tc>
          <w:tcPr>
            <w:tcW w:w="800" w:type="pct"/>
            <w:shd w:val="clear" w:color="auto" w:fill="auto"/>
          </w:tcPr>
          <w:p w14:paraId="2C67A0FB" w14:textId="77777777" w:rsidR="006A2565" w:rsidRPr="007147E1" w:rsidRDefault="006A2565" w:rsidP="006A2565">
            <w:pPr>
              <w:pStyle w:val="TableText"/>
              <w:rPr>
                <w:rStyle w:val="Blue"/>
                <w:color w:val="000000" w:themeColor="text1"/>
                <w:sz w:val="18"/>
                <w:szCs w:val="18"/>
              </w:rPr>
            </w:pPr>
            <w:r w:rsidRPr="007147E1">
              <w:rPr>
                <w:rStyle w:val="Blue"/>
                <w:color w:val="000000" w:themeColor="text1"/>
                <w:sz w:val="18"/>
                <w:szCs w:val="18"/>
              </w:rPr>
              <w:t>N/A</w:t>
            </w:r>
          </w:p>
        </w:tc>
        <w:tc>
          <w:tcPr>
            <w:tcW w:w="714" w:type="pct"/>
            <w:shd w:val="clear" w:color="auto" w:fill="auto"/>
          </w:tcPr>
          <w:p w14:paraId="1E9789EA" w14:textId="77777777" w:rsidR="006A2565" w:rsidRPr="007147E1" w:rsidRDefault="006A2565" w:rsidP="006A2565">
            <w:pPr>
              <w:pStyle w:val="TableText"/>
              <w:rPr>
                <w:rStyle w:val="Blue"/>
                <w:color w:val="000000" w:themeColor="text1"/>
                <w:sz w:val="18"/>
                <w:szCs w:val="18"/>
              </w:rPr>
            </w:pPr>
            <w:r w:rsidRPr="007147E1">
              <w:rPr>
                <w:rStyle w:val="Blue"/>
                <w:color w:val="000000" w:themeColor="text1"/>
                <w:sz w:val="18"/>
                <w:szCs w:val="18"/>
              </w:rPr>
              <w:t>No significant trace</w:t>
            </w:r>
          </w:p>
          <w:p w14:paraId="3692897C" w14:textId="77777777" w:rsidR="006A2565" w:rsidRPr="007147E1" w:rsidRDefault="006A2565" w:rsidP="006A2565">
            <w:pPr>
              <w:pStyle w:val="TableText"/>
              <w:rPr>
                <w:rStyle w:val="Blue"/>
                <w:color w:val="000000" w:themeColor="text1"/>
                <w:sz w:val="18"/>
                <w:szCs w:val="18"/>
              </w:rPr>
            </w:pPr>
            <w:r w:rsidRPr="007147E1">
              <w:rPr>
                <w:rStyle w:val="Blue"/>
                <w:color w:val="000000" w:themeColor="text1"/>
                <w:sz w:val="18"/>
                <w:szCs w:val="18"/>
              </w:rPr>
              <w:t>(Condition 3.1.3 applies)</w:t>
            </w:r>
          </w:p>
        </w:tc>
      </w:tr>
      <w:tr w:rsidR="004414DD" w:rsidRPr="008F36B8" w14:paraId="37BDA655" w14:textId="77777777" w:rsidTr="00224209">
        <w:trPr>
          <w:cantSplit/>
        </w:trPr>
        <w:tc>
          <w:tcPr>
            <w:tcW w:w="681" w:type="pct"/>
            <w:vMerge w:val="restart"/>
            <w:shd w:val="clear" w:color="auto" w:fill="auto"/>
          </w:tcPr>
          <w:p w14:paraId="51C58534" w14:textId="738FFF8F" w:rsidR="004414DD" w:rsidRPr="000E5E39" w:rsidRDefault="004414DD" w:rsidP="006A2565">
            <w:pPr>
              <w:pStyle w:val="TableText"/>
              <w:rPr>
                <w:rStyle w:val="Blue"/>
                <w:color w:val="000000" w:themeColor="text1"/>
                <w:sz w:val="18"/>
                <w:szCs w:val="18"/>
              </w:rPr>
            </w:pPr>
            <w:r w:rsidRPr="000E5E39">
              <w:rPr>
                <w:rStyle w:val="Blue"/>
                <w:color w:val="000000" w:themeColor="text1"/>
                <w:sz w:val="18"/>
                <w:szCs w:val="18"/>
              </w:rPr>
              <w:t>A2 Storm sewage via Storm Discharge Point</w:t>
            </w:r>
          </w:p>
          <w:p w14:paraId="21940791" w14:textId="77777777" w:rsidR="004414DD" w:rsidRPr="000E5E39" w:rsidRDefault="004414DD" w:rsidP="006A2565">
            <w:pPr>
              <w:pStyle w:val="TableText"/>
              <w:rPr>
                <w:rStyle w:val="Blue"/>
                <w:color w:val="000000" w:themeColor="text1"/>
                <w:sz w:val="18"/>
                <w:szCs w:val="18"/>
              </w:rPr>
            </w:pPr>
          </w:p>
        </w:tc>
        <w:tc>
          <w:tcPr>
            <w:tcW w:w="729" w:type="pct"/>
            <w:shd w:val="clear" w:color="auto" w:fill="auto"/>
          </w:tcPr>
          <w:p w14:paraId="7266FDAC" w14:textId="07EF8552" w:rsidR="004414DD" w:rsidRPr="000E5E39" w:rsidRDefault="004414DD" w:rsidP="000E5E39">
            <w:pPr>
              <w:pStyle w:val="TableText"/>
              <w:rPr>
                <w:rStyle w:val="Blue"/>
                <w:color w:val="000000" w:themeColor="text1"/>
                <w:sz w:val="18"/>
                <w:szCs w:val="18"/>
              </w:rPr>
            </w:pPr>
            <w:r w:rsidRPr="000E5E39">
              <w:rPr>
                <w:rFonts w:cs="Arial"/>
                <w:color w:val="000000" w:themeColor="text1"/>
                <w:sz w:val="18"/>
                <w:szCs w:val="18"/>
              </w:rPr>
              <w:t>Discharge start and end times</w:t>
            </w:r>
          </w:p>
        </w:tc>
        <w:tc>
          <w:tcPr>
            <w:tcW w:w="686" w:type="pct"/>
            <w:shd w:val="clear" w:color="auto" w:fill="auto"/>
          </w:tcPr>
          <w:p w14:paraId="23F07B5C" w14:textId="77777777" w:rsidR="004414DD" w:rsidRPr="000E5E39" w:rsidRDefault="004414DD" w:rsidP="006A2565">
            <w:pPr>
              <w:pStyle w:val="TableText"/>
              <w:rPr>
                <w:rFonts w:cs="Arial"/>
                <w:color w:val="000000" w:themeColor="text1"/>
                <w:sz w:val="18"/>
                <w:szCs w:val="18"/>
              </w:rPr>
            </w:pPr>
            <w:r w:rsidRPr="000E5E39">
              <w:rPr>
                <w:rFonts w:cs="Arial"/>
                <w:color w:val="000000" w:themeColor="text1"/>
                <w:sz w:val="18"/>
                <w:szCs w:val="18"/>
              </w:rPr>
              <w:t>N/A</w:t>
            </w:r>
          </w:p>
          <w:p w14:paraId="5BB95029" w14:textId="77777777" w:rsidR="004414DD" w:rsidRPr="000E5E39" w:rsidRDefault="004414DD" w:rsidP="006A2565">
            <w:pPr>
              <w:pStyle w:val="TableText"/>
              <w:rPr>
                <w:rFonts w:cs="Arial"/>
                <w:color w:val="000000" w:themeColor="text1"/>
                <w:sz w:val="18"/>
                <w:szCs w:val="18"/>
              </w:rPr>
            </w:pPr>
          </w:p>
          <w:p w14:paraId="6AFDBAAC" w14:textId="77777777" w:rsidR="004414DD" w:rsidRPr="000E5E39" w:rsidRDefault="004414DD" w:rsidP="006A2565">
            <w:pPr>
              <w:pStyle w:val="TableText"/>
              <w:rPr>
                <w:rStyle w:val="Blue"/>
                <w:color w:val="000000" w:themeColor="text1"/>
                <w:sz w:val="18"/>
                <w:szCs w:val="18"/>
              </w:rPr>
            </w:pPr>
          </w:p>
        </w:tc>
        <w:tc>
          <w:tcPr>
            <w:tcW w:w="761" w:type="pct"/>
            <w:shd w:val="clear" w:color="auto" w:fill="auto"/>
          </w:tcPr>
          <w:p w14:paraId="6F4529A1" w14:textId="77777777" w:rsidR="004414DD" w:rsidRPr="000E5E39" w:rsidRDefault="004414DD" w:rsidP="006A2565">
            <w:pPr>
              <w:pStyle w:val="TableText"/>
              <w:rPr>
                <w:rFonts w:cs="Arial"/>
                <w:color w:val="000000" w:themeColor="text1"/>
                <w:sz w:val="18"/>
                <w:szCs w:val="18"/>
              </w:rPr>
            </w:pPr>
            <w:r w:rsidRPr="000E5E39">
              <w:rPr>
                <w:rFonts w:cs="Arial"/>
                <w:color w:val="000000" w:themeColor="text1"/>
                <w:sz w:val="18"/>
                <w:szCs w:val="18"/>
              </w:rPr>
              <w:t>N/A</w:t>
            </w:r>
          </w:p>
          <w:p w14:paraId="4B5B058A" w14:textId="77777777" w:rsidR="004414DD" w:rsidRPr="000E5E39" w:rsidRDefault="004414DD" w:rsidP="006A2565">
            <w:pPr>
              <w:pStyle w:val="TableText"/>
              <w:rPr>
                <w:rFonts w:cs="Arial"/>
                <w:color w:val="000000" w:themeColor="text1"/>
                <w:sz w:val="18"/>
                <w:szCs w:val="18"/>
              </w:rPr>
            </w:pPr>
          </w:p>
          <w:p w14:paraId="2D627999" w14:textId="77777777" w:rsidR="004414DD" w:rsidRPr="000E5E39" w:rsidRDefault="004414DD" w:rsidP="006A2565">
            <w:pPr>
              <w:pStyle w:val="TableText"/>
              <w:rPr>
                <w:rStyle w:val="Blue"/>
                <w:color w:val="000000" w:themeColor="text1"/>
                <w:sz w:val="18"/>
                <w:szCs w:val="18"/>
              </w:rPr>
            </w:pPr>
          </w:p>
        </w:tc>
        <w:tc>
          <w:tcPr>
            <w:tcW w:w="629" w:type="pct"/>
            <w:shd w:val="clear" w:color="auto" w:fill="auto"/>
          </w:tcPr>
          <w:p w14:paraId="68376AA0" w14:textId="7DF0694E" w:rsidR="004414DD" w:rsidRPr="000E5E39" w:rsidRDefault="004414DD" w:rsidP="006A2565">
            <w:pPr>
              <w:pStyle w:val="TableText"/>
              <w:rPr>
                <w:rStyle w:val="Blue"/>
                <w:color w:val="000000" w:themeColor="text1"/>
                <w:sz w:val="18"/>
                <w:szCs w:val="18"/>
              </w:rPr>
            </w:pPr>
            <w:r w:rsidRPr="000E5E39">
              <w:rPr>
                <w:rFonts w:cs="Arial"/>
                <w:color w:val="000000" w:themeColor="text1"/>
                <w:sz w:val="18"/>
                <w:szCs w:val="18"/>
              </w:rPr>
              <w:t>Condition 3.3.3 does not apply</w:t>
            </w:r>
            <w:r w:rsidRPr="000E5E39">
              <w:rPr>
                <w:rStyle w:val="Blue"/>
                <w:rFonts w:cs="Arial"/>
                <w:color w:val="000000" w:themeColor="text1"/>
                <w:sz w:val="18"/>
                <w:szCs w:val="18"/>
              </w:rPr>
              <w:t xml:space="preserve"> </w:t>
            </w:r>
          </w:p>
        </w:tc>
        <w:tc>
          <w:tcPr>
            <w:tcW w:w="800" w:type="pct"/>
            <w:shd w:val="clear" w:color="auto" w:fill="auto"/>
          </w:tcPr>
          <w:p w14:paraId="3102652D" w14:textId="4FF7698B" w:rsidR="004414DD" w:rsidRPr="000E5E39" w:rsidRDefault="004414DD" w:rsidP="006A2565">
            <w:pPr>
              <w:pStyle w:val="TableText"/>
              <w:rPr>
                <w:rStyle w:val="Blue"/>
                <w:color w:val="000000" w:themeColor="text1"/>
                <w:sz w:val="18"/>
                <w:szCs w:val="18"/>
              </w:rPr>
            </w:pPr>
            <w:r w:rsidRPr="000E5E39">
              <w:rPr>
                <w:rFonts w:cs="Arial"/>
                <w:color w:val="000000" w:themeColor="text1"/>
                <w:sz w:val="18"/>
                <w:szCs w:val="18"/>
              </w:rPr>
              <w:t>Whenever a discharge occurs</w:t>
            </w:r>
          </w:p>
        </w:tc>
        <w:tc>
          <w:tcPr>
            <w:tcW w:w="714" w:type="pct"/>
            <w:shd w:val="clear" w:color="auto" w:fill="auto"/>
          </w:tcPr>
          <w:p w14:paraId="6198CCAA" w14:textId="77777777" w:rsidR="004414DD" w:rsidRPr="000E5E39" w:rsidRDefault="004414DD" w:rsidP="006A2565">
            <w:pPr>
              <w:pStyle w:val="TableText"/>
              <w:rPr>
                <w:rFonts w:cs="Arial"/>
                <w:color w:val="000000" w:themeColor="text1"/>
                <w:sz w:val="18"/>
                <w:szCs w:val="18"/>
              </w:rPr>
            </w:pPr>
            <w:r w:rsidRPr="000E5E39">
              <w:rPr>
                <w:rFonts w:cs="Arial"/>
                <w:color w:val="000000" w:themeColor="text1"/>
                <w:sz w:val="18"/>
                <w:szCs w:val="18"/>
              </w:rPr>
              <w:t>N/A</w:t>
            </w:r>
          </w:p>
          <w:p w14:paraId="3DF0876D" w14:textId="77777777" w:rsidR="004414DD" w:rsidRPr="000E5E39" w:rsidRDefault="004414DD" w:rsidP="006A2565">
            <w:pPr>
              <w:pStyle w:val="TableText"/>
              <w:rPr>
                <w:rFonts w:cs="Arial"/>
                <w:color w:val="000000" w:themeColor="text1"/>
                <w:sz w:val="18"/>
                <w:szCs w:val="18"/>
              </w:rPr>
            </w:pPr>
          </w:p>
          <w:p w14:paraId="2A7A7A96" w14:textId="77777777" w:rsidR="004414DD" w:rsidRPr="000E5E39" w:rsidRDefault="004414DD" w:rsidP="006A2565">
            <w:pPr>
              <w:pStyle w:val="TableText"/>
              <w:rPr>
                <w:rStyle w:val="Blue"/>
                <w:color w:val="000000" w:themeColor="text1"/>
                <w:sz w:val="18"/>
                <w:szCs w:val="18"/>
              </w:rPr>
            </w:pPr>
          </w:p>
        </w:tc>
      </w:tr>
      <w:tr w:rsidR="004414DD" w:rsidRPr="008F36B8" w14:paraId="6B1F6466" w14:textId="77777777" w:rsidTr="00224209">
        <w:trPr>
          <w:cantSplit/>
        </w:trPr>
        <w:tc>
          <w:tcPr>
            <w:tcW w:w="681" w:type="pct"/>
            <w:vMerge/>
            <w:shd w:val="clear" w:color="auto" w:fill="auto"/>
          </w:tcPr>
          <w:p w14:paraId="114A140F" w14:textId="77777777" w:rsidR="004414DD" w:rsidRPr="008F36B8" w:rsidRDefault="004414DD" w:rsidP="006A2565">
            <w:pPr>
              <w:pStyle w:val="TableText"/>
              <w:rPr>
                <w:rStyle w:val="Blue"/>
                <w:sz w:val="18"/>
                <w:szCs w:val="18"/>
              </w:rPr>
            </w:pPr>
          </w:p>
        </w:tc>
        <w:tc>
          <w:tcPr>
            <w:tcW w:w="729" w:type="pct"/>
            <w:shd w:val="clear" w:color="auto" w:fill="auto"/>
          </w:tcPr>
          <w:p w14:paraId="61F02EAE" w14:textId="10F37094" w:rsidR="004414DD" w:rsidRPr="008F36B8" w:rsidRDefault="004414DD" w:rsidP="006A2565">
            <w:pPr>
              <w:pStyle w:val="TableText"/>
              <w:rPr>
                <w:rStyle w:val="Blue"/>
                <w:color w:val="auto"/>
                <w:sz w:val="18"/>
                <w:szCs w:val="18"/>
              </w:rPr>
            </w:pPr>
            <w:r w:rsidRPr="008F36B8">
              <w:rPr>
                <w:rStyle w:val="Blue"/>
                <w:color w:val="auto"/>
                <w:sz w:val="18"/>
                <w:szCs w:val="18"/>
              </w:rPr>
              <w:t>Block</w:t>
            </w:r>
            <w:r>
              <w:rPr>
                <w:rStyle w:val="Blue"/>
                <w:color w:val="auto"/>
                <w:sz w:val="18"/>
                <w:szCs w:val="18"/>
              </w:rPr>
              <w:t>-</w:t>
            </w:r>
            <w:r w:rsidRPr="008F36B8">
              <w:rPr>
                <w:rStyle w:val="Blue"/>
                <w:color w:val="auto"/>
                <w:sz w:val="18"/>
                <w:szCs w:val="18"/>
              </w:rPr>
              <w:t xml:space="preserve">counted spills </w:t>
            </w:r>
          </w:p>
        </w:tc>
        <w:tc>
          <w:tcPr>
            <w:tcW w:w="686" w:type="pct"/>
            <w:shd w:val="clear" w:color="auto" w:fill="auto"/>
          </w:tcPr>
          <w:p w14:paraId="563BC1FF" w14:textId="77777777" w:rsidR="004414DD" w:rsidRPr="008F36B8" w:rsidRDefault="004414DD" w:rsidP="006A2565">
            <w:pPr>
              <w:pStyle w:val="TableText"/>
              <w:rPr>
                <w:rStyle w:val="Blue"/>
                <w:color w:val="auto"/>
                <w:sz w:val="18"/>
                <w:szCs w:val="18"/>
              </w:rPr>
            </w:pPr>
            <w:r w:rsidRPr="008F36B8">
              <w:rPr>
                <w:rStyle w:val="Blue"/>
                <w:color w:val="auto"/>
                <w:sz w:val="18"/>
                <w:szCs w:val="18"/>
              </w:rPr>
              <w:t>N/A</w:t>
            </w:r>
          </w:p>
        </w:tc>
        <w:tc>
          <w:tcPr>
            <w:tcW w:w="761" w:type="pct"/>
            <w:shd w:val="clear" w:color="auto" w:fill="auto"/>
          </w:tcPr>
          <w:p w14:paraId="4D8E25FB" w14:textId="36D04F64" w:rsidR="004414DD" w:rsidRPr="008F36B8" w:rsidRDefault="004414DD" w:rsidP="006A2565">
            <w:pPr>
              <w:pStyle w:val="TableText"/>
              <w:rPr>
                <w:rStyle w:val="Blue"/>
                <w:color w:val="auto"/>
                <w:sz w:val="18"/>
                <w:szCs w:val="18"/>
              </w:rPr>
            </w:pPr>
            <w:r w:rsidRPr="008F36B8">
              <w:rPr>
                <w:rStyle w:val="Blue"/>
                <w:color w:val="auto"/>
                <w:sz w:val="18"/>
                <w:szCs w:val="18"/>
              </w:rPr>
              <w:t>1</w:t>
            </w:r>
            <w:r w:rsidRPr="005F7E9A">
              <w:rPr>
                <w:rStyle w:val="Blue"/>
                <w:color w:val="auto"/>
                <w:sz w:val="18"/>
                <w:szCs w:val="18"/>
                <w:vertAlign w:val="superscript"/>
              </w:rPr>
              <w:t>st</w:t>
            </w:r>
            <w:r>
              <w:rPr>
                <w:rStyle w:val="Blue"/>
                <w:color w:val="auto"/>
                <w:sz w:val="18"/>
                <w:szCs w:val="18"/>
              </w:rPr>
              <w:t xml:space="preserve"> </w:t>
            </w:r>
            <w:r w:rsidRPr="008F36B8">
              <w:rPr>
                <w:rStyle w:val="Blue"/>
                <w:color w:val="auto"/>
                <w:sz w:val="18"/>
                <w:szCs w:val="18"/>
              </w:rPr>
              <w:t>January to 31</w:t>
            </w:r>
            <w:r w:rsidRPr="005F7E9A">
              <w:rPr>
                <w:rStyle w:val="Blue"/>
                <w:color w:val="auto"/>
                <w:sz w:val="18"/>
                <w:szCs w:val="18"/>
                <w:vertAlign w:val="superscript"/>
              </w:rPr>
              <w:t>st</w:t>
            </w:r>
            <w:r>
              <w:rPr>
                <w:rStyle w:val="Blue"/>
                <w:color w:val="auto"/>
                <w:sz w:val="18"/>
                <w:szCs w:val="18"/>
              </w:rPr>
              <w:t xml:space="preserve"> </w:t>
            </w:r>
            <w:r w:rsidRPr="008F36B8">
              <w:rPr>
                <w:rStyle w:val="Blue"/>
                <w:color w:val="auto"/>
                <w:sz w:val="18"/>
                <w:szCs w:val="18"/>
              </w:rPr>
              <w:t xml:space="preserve">December inclusive </w:t>
            </w:r>
          </w:p>
        </w:tc>
        <w:tc>
          <w:tcPr>
            <w:tcW w:w="629" w:type="pct"/>
            <w:shd w:val="clear" w:color="auto" w:fill="auto"/>
          </w:tcPr>
          <w:p w14:paraId="6153FFEC" w14:textId="77777777" w:rsidR="004414DD" w:rsidRPr="00300ECA" w:rsidRDefault="004414DD" w:rsidP="006A2565">
            <w:pPr>
              <w:pStyle w:val="TableText"/>
              <w:rPr>
                <w:rStyle w:val="Blue"/>
                <w:color w:val="auto"/>
                <w:sz w:val="18"/>
                <w:szCs w:val="18"/>
              </w:rPr>
            </w:pPr>
            <w:r w:rsidRPr="00300ECA">
              <w:rPr>
                <w:rStyle w:val="Blue"/>
                <w:color w:val="auto"/>
                <w:sz w:val="18"/>
                <w:szCs w:val="18"/>
              </w:rPr>
              <w:t>Condition 3.3.3 does not apply</w:t>
            </w:r>
          </w:p>
        </w:tc>
        <w:tc>
          <w:tcPr>
            <w:tcW w:w="800" w:type="pct"/>
            <w:shd w:val="clear" w:color="auto" w:fill="auto"/>
          </w:tcPr>
          <w:p w14:paraId="6E8DF698" w14:textId="77777777" w:rsidR="004414DD" w:rsidRPr="008F36B8" w:rsidRDefault="004414DD" w:rsidP="006A2565">
            <w:pPr>
              <w:pStyle w:val="TableText"/>
              <w:rPr>
                <w:rStyle w:val="Blue"/>
                <w:color w:val="auto"/>
                <w:sz w:val="18"/>
                <w:szCs w:val="18"/>
              </w:rPr>
            </w:pPr>
            <w:r w:rsidRPr="008F36B8">
              <w:rPr>
                <w:rStyle w:val="Blue"/>
                <w:color w:val="auto"/>
                <w:sz w:val="18"/>
                <w:szCs w:val="18"/>
              </w:rPr>
              <w:t>15 minutes</w:t>
            </w:r>
          </w:p>
        </w:tc>
        <w:tc>
          <w:tcPr>
            <w:tcW w:w="714" w:type="pct"/>
            <w:shd w:val="clear" w:color="auto" w:fill="auto"/>
          </w:tcPr>
          <w:p w14:paraId="573A1AB5" w14:textId="77777777" w:rsidR="004414DD" w:rsidRPr="008F36B8" w:rsidRDefault="004414DD" w:rsidP="006A2565">
            <w:pPr>
              <w:pStyle w:val="TableText"/>
              <w:rPr>
                <w:rStyle w:val="Blue"/>
                <w:color w:val="auto"/>
                <w:sz w:val="18"/>
                <w:szCs w:val="18"/>
              </w:rPr>
            </w:pPr>
            <w:r w:rsidRPr="008F36B8">
              <w:rPr>
                <w:rStyle w:val="Blue"/>
                <w:color w:val="auto"/>
                <w:sz w:val="18"/>
                <w:szCs w:val="18"/>
              </w:rPr>
              <w:t>N/A</w:t>
            </w:r>
          </w:p>
        </w:tc>
      </w:tr>
      <w:tr w:rsidR="004414DD" w:rsidRPr="008F36B8" w14:paraId="72C102BC" w14:textId="77777777" w:rsidTr="00224209">
        <w:trPr>
          <w:cantSplit/>
        </w:trPr>
        <w:tc>
          <w:tcPr>
            <w:tcW w:w="681" w:type="pct"/>
            <w:vMerge/>
            <w:shd w:val="clear" w:color="auto" w:fill="auto"/>
          </w:tcPr>
          <w:p w14:paraId="2E5B844F" w14:textId="77777777" w:rsidR="004414DD" w:rsidRPr="008F36B8" w:rsidRDefault="004414DD" w:rsidP="006A2565">
            <w:pPr>
              <w:pStyle w:val="TableText"/>
              <w:rPr>
                <w:rStyle w:val="Blue"/>
                <w:sz w:val="18"/>
                <w:szCs w:val="18"/>
              </w:rPr>
            </w:pPr>
          </w:p>
        </w:tc>
        <w:tc>
          <w:tcPr>
            <w:tcW w:w="729" w:type="pct"/>
            <w:shd w:val="clear" w:color="auto" w:fill="auto"/>
          </w:tcPr>
          <w:p w14:paraId="07EF89DE" w14:textId="1CAF58B2" w:rsidR="004414DD" w:rsidRPr="000E5E39" w:rsidRDefault="004414DD" w:rsidP="000E5E39">
            <w:pPr>
              <w:pStyle w:val="TableText"/>
              <w:rPr>
                <w:rStyle w:val="Blue"/>
                <w:color w:val="000000" w:themeColor="text1"/>
                <w:sz w:val="18"/>
                <w:szCs w:val="18"/>
              </w:rPr>
            </w:pPr>
            <w:r w:rsidRPr="000E5E39">
              <w:rPr>
                <w:rFonts w:cs="Arial"/>
                <w:color w:val="000000" w:themeColor="text1"/>
                <w:sz w:val="18"/>
                <w:szCs w:val="18"/>
              </w:rPr>
              <w:t>Event duration monitoring status (operational / not operational)</w:t>
            </w:r>
          </w:p>
        </w:tc>
        <w:tc>
          <w:tcPr>
            <w:tcW w:w="686" w:type="pct"/>
            <w:shd w:val="clear" w:color="auto" w:fill="auto"/>
          </w:tcPr>
          <w:p w14:paraId="0B88C1D9" w14:textId="286BB4A4" w:rsidR="004414DD" w:rsidRPr="000E5E39" w:rsidRDefault="004414DD" w:rsidP="006A2565">
            <w:pPr>
              <w:pStyle w:val="TableText"/>
              <w:rPr>
                <w:rStyle w:val="Blue"/>
                <w:color w:val="000000" w:themeColor="text1"/>
                <w:sz w:val="18"/>
                <w:szCs w:val="18"/>
              </w:rPr>
            </w:pPr>
            <w:r w:rsidRPr="000E5E39">
              <w:rPr>
                <w:rStyle w:val="Blue"/>
                <w:color w:val="000000" w:themeColor="text1"/>
                <w:sz w:val="18"/>
                <w:szCs w:val="18"/>
              </w:rPr>
              <w:t>N/A</w:t>
            </w:r>
          </w:p>
        </w:tc>
        <w:tc>
          <w:tcPr>
            <w:tcW w:w="761" w:type="pct"/>
            <w:shd w:val="clear" w:color="auto" w:fill="auto"/>
          </w:tcPr>
          <w:p w14:paraId="18815E27" w14:textId="0E63F512" w:rsidR="004414DD" w:rsidRPr="000E5E39" w:rsidRDefault="004414DD" w:rsidP="006A2565">
            <w:pPr>
              <w:pStyle w:val="TableText"/>
              <w:rPr>
                <w:rStyle w:val="Blue"/>
                <w:color w:val="000000" w:themeColor="text1"/>
                <w:sz w:val="18"/>
                <w:szCs w:val="18"/>
              </w:rPr>
            </w:pPr>
            <w:r w:rsidRPr="000E5E39">
              <w:rPr>
                <w:rStyle w:val="Blue"/>
                <w:color w:val="000000" w:themeColor="text1"/>
                <w:sz w:val="18"/>
                <w:szCs w:val="18"/>
              </w:rPr>
              <w:t>N/A</w:t>
            </w:r>
          </w:p>
        </w:tc>
        <w:tc>
          <w:tcPr>
            <w:tcW w:w="629" w:type="pct"/>
            <w:shd w:val="clear" w:color="auto" w:fill="auto"/>
          </w:tcPr>
          <w:p w14:paraId="3605BA1D" w14:textId="1B00A352" w:rsidR="004414DD" w:rsidRPr="000E5E39" w:rsidRDefault="004414DD" w:rsidP="006A2565">
            <w:pPr>
              <w:pStyle w:val="TableText"/>
              <w:rPr>
                <w:rStyle w:val="Blue"/>
                <w:color w:val="000000" w:themeColor="text1"/>
                <w:sz w:val="18"/>
                <w:szCs w:val="18"/>
              </w:rPr>
            </w:pPr>
            <w:r w:rsidRPr="000E5E39">
              <w:rPr>
                <w:rFonts w:cs="Arial"/>
                <w:color w:val="000000" w:themeColor="text1"/>
                <w:sz w:val="18"/>
                <w:szCs w:val="18"/>
              </w:rPr>
              <w:t>Condition 3.3.3 does not apply</w:t>
            </w:r>
          </w:p>
        </w:tc>
        <w:tc>
          <w:tcPr>
            <w:tcW w:w="800" w:type="pct"/>
            <w:shd w:val="clear" w:color="auto" w:fill="auto"/>
          </w:tcPr>
          <w:p w14:paraId="14C1AA01" w14:textId="5698388B" w:rsidR="004414DD" w:rsidRPr="000E5E39" w:rsidRDefault="004414DD" w:rsidP="006A2565">
            <w:pPr>
              <w:pStyle w:val="TableText"/>
              <w:rPr>
                <w:rStyle w:val="Blue"/>
                <w:color w:val="000000" w:themeColor="text1"/>
                <w:sz w:val="18"/>
                <w:szCs w:val="18"/>
              </w:rPr>
            </w:pPr>
            <w:r w:rsidRPr="000E5E39">
              <w:rPr>
                <w:rStyle w:val="Blue"/>
                <w:color w:val="000000" w:themeColor="text1"/>
                <w:sz w:val="18"/>
                <w:szCs w:val="18"/>
              </w:rPr>
              <w:t>15 minutes</w:t>
            </w:r>
          </w:p>
        </w:tc>
        <w:tc>
          <w:tcPr>
            <w:tcW w:w="714" w:type="pct"/>
            <w:shd w:val="clear" w:color="auto" w:fill="auto"/>
          </w:tcPr>
          <w:p w14:paraId="64A39611" w14:textId="5F75F302" w:rsidR="004414DD" w:rsidRPr="000E5E39" w:rsidRDefault="004414DD" w:rsidP="006A2565">
            <w:pPr>
              <w:pStyle w:val="TableText"/>
              <w:rPr>
                <w:rStyle w:val="Blue"/>
                <w:color w:val="000000" w:themeColor="text1"/>
                <w:sz w:val="18"/>
                <w:szCs w:val="18"/>
              </w:rPr>
            </w:pPr>
            <w:r w:rsidRPr="000E5E39">
              <w:rPr>
                <w:rStyle w:val="Blue"/>
                <w:color w:val="000000" w:themeColor="text1"/>
                <w:sz w:val="18"/>
                <w:szCs w:val="18"/>
              </w:rPr>
              <w:t>N/A</w:t>
            </w:r>
          </w:p>
        </w:tc>
      </w:tr>
      <w:tr w:rsidR="004414DD" w:rsidRPr="008F36B8" w14:paraId="1C36D88E" w14:textId="77777777" w:rsidTr="00224209">
        <w:trPr>
          <w:cantSplit/>
        </w:trPr>
        <w:tc>
          <w:tcPr>
            <w:tcW w:w="681" w:type="pct"/>
            <w:vMerge/>
            <w:shd w:val="clear" w:color="auto" w:fill="auto"/>
          </w:tcPr>
          <w:p w14:paraId="34B8B6EA" w14:textId="77777777" w:rsidR="004414DD" w:rsidRPr="008F36B8" w:rsidRDefault="004414DD" w:rsidP="006A2565">
            <w:pPr>
              <w:pStyle w:val="TableText"/>
              <w:rPr>
                <w:rStyle w:val="Blue"/>
                <w:sz w:val="18"/>
                <w:szCs w:val="18"/>
              </w:rPr>
            </w:pPr>
          </w:p>
        </w:tc>
        <w:tc>
          <w:tcPr>
            <w:tcW w:w="729" w:type="pct"/>
            <w:shd w:val="clear" w:color="auto" w:fill="auto"/>
          </w:tcPr>
          <w:p w14:paraId="2D4DFAD6" w14:textId="620C1096" w:rsidR="004414DD" w:rsidRPr="000E5E39" w:rsidRDefault="004414DD" w:rsidP="006A2565">
            <w:pPr>
              <w:pStyle w:val="TableText"/>
              <w:rPr>
                <w:rStyle w:val="Blue"/>
                <w:color w:val="000000" w:themeColor="text1"/>
                <w:sz w:val="18"/>
                <w:szCs w:val="18"/>
              </w:rPr>
            </w:pPr>
            <w:r w:rsidRPr="000E5E39">
              <w:rPr>
                <w:rStyle w:val="Blue"/>
                <w:rFonts w:cs="Arial"/>
                <w:color w:val="000000" w:themeColor="text1"/>
                <w:sz w:val="18"/>
                <w:szCs w:val="18"/>
              </w:rPr>
              <w:t xml:space="preserve">Flow passed forward </w:t>
            </w:r>
          </w:p>
        </w:tc>
        <w:tc>
          <w:tcPr>
            <w:tcW w:w="686" w:type="pct"/>
            <w:shd w:val="clear" w:color="auto" w:fill="auto"/>
          </w:tcPr>
          <w:p w14:paraId="239CB6B1" w14:textId="72574ACC" w:rsidR="004414DD" w:rsidRPr="000E5E39" w:rsidRDefault="000E5E39" w:rsidP="006A2565">
            <w:pPr>
              <w:pStyle w:val="TableText"/>
              <w:rPr>
                <w:rStyle w:val="Blue"/>
                <w:color w:val="000000" w:themeColor="text1"/>
                <w:sz w:val="18"/>
                <w:szCs w:val="18"/>
              </w:rPr>
            </w:pPr>
            <w:r w:rsidRPr="000E5E39">
              <w:rPr>
                <w:rStyle w:val="Blue"/>
                <w:rFonts w:cs="Arial"/>
                <w:color w:val="000000" w:themeColor="text1"/>
                <w:sz w:val="18"/>
                <w:szCs w:val="18"/>
              </w:rPr>
              <w:t>3</w:t>
            </w:r>
            <w:r w:rsidRPr="000E5E39">
              <w:rPr>
                <w:rStyle w:val="Blue"/>
                <w:color w:val="000000" w:themeColor="text1"/>
                <w:sz w:val="18"/>
                <w:szCs w:val="18"/>
              </w:rPr>
              <w:t>.1</w:t>
            </w:r>
            <w:r w:rsidR="004414DD" w:rsidRPr="000E5E39">
              <w:rPr>
                <w:rStyle w:val="Blue"/>
                <w:rFonts w:cs="Arial"/>
                <w:color w:val="000000" w:themeColor="text1"/>
                <w:sz w:val="18"/>
                <w:szCs w:val="18"/>
              </w:rPr>
              <w:t xml:space="preserve"> l/s</w:t>
            </w:r>
          </w:p>
        </w:tc>
        <w:tc>
          <w:tcPr>
            <w:tcW w:w="761" w:type="pct"/>
            <w:shd w:val="clear" w:color="auto" w:fill="auto"/>
          </w:tcPr>
          <w:p w14:paraId="4E195AB3" w14:textId="0D4FED46" w:rsidR="004414DD" w:rsidRPr="000E5E39" w:rsidRDefault="004414DD" w:rsidP="006A2565">
            <w:pPr>
              <w:pStyle w:val="TableText"/>
              <w:rPr>
                <w:rStyle w:val="Blue"/>
                <w:color w:val="000000" w:themeColor="text1"/>
                <w:sz w:val="18"/>
                <w:szCs w:val="18"/>
              </w:rPr>
            </w:pPr>
            <w:r w:rsidRPr="000E5E39">
              <w:rPr>
                <w:rStyle w:val="Blue"/>
                <w:rFonts w:cs="Arial"/>
                <w:color w:val="000000" w:themeColor="text1"/>
                <w:sz w:val="18"/>
                <w:szCs w:val="18"/>
              </w:rPr>
              <w:t>15-minute except where 2-minute required by condition 2.4.1</w:t>
            </w:r>
          </w:p>
        </w:tc>
        <w:tc>
          <w:tcPr>
            <w:tcW w:w="629" w:type="pct"/>
            <w:shd w:val="clear" w:color="auto" w:fill="auto"/>
          </w:tcPr>
          <w:p w14:paraId="3DB959EC" w14:textId="4E4E3F91" w:rsidR="004414DD" w:rsidRPr="000E5E39" w:rsidRDefault="004414DD" w:rsidP="006A2565">
            <w:pPr>
              <w:pStyle w:val="TableText"/>
              <w:rPr>
                <w:rStyle w:val="Blue"/>
                <w:color w:val="000000" w:themeColor="text1"/>
                <w:sz w:val="18"/>
                <w:szCs w:val="18"/>
              </w:rPr>
            </w:pPr>
            <w:r w:rsidRPr="000E5E39">
              <w:rPr>
                <w:rStyle w:val="Blue"/>
                <w:rFonts w:cs="Arial"/>
                <w:color w:val="000000" w:themeColor="text1"/>
                <w:sz w:val="18"/>
                <w:szCs w:val="18"/>
              </w:rPr>
              <w:t>N/A</w:t>
            </w:r>
          </w:p>
        </w:tc>
        <w:tc>
          <w:tcPr>
            <w:tcW w:w="800" w:type="pct"/>
            <w:shd w:val="clear" w:color="auto" w:fill="auto"/>
          </w:tcPr>
          <w:p w14:paraId="0ABB84DC" w14:textId="0A04DE85" w:rsidR="004414DD" w:rsidRPr="000E5E39" w:rsidRDefault="004414DD" w:rsidP="006A2565">
            <w:pPr>
              <w:pStyle w:val="TableText"/>
              <w:rPr>
                <w:rStyle w:val="Blue"/>
                <w:color w:val="000000" w:themeColor="text1"/>
                <w:sz w:val="18"/>
                <w:szCs w:val="18"/>
              </w:rPr>
            </w:pPr>
            <w:r w:rsidRPr="000E5E39">
              <w:rPr>
                <w:rStyle w:val="Blue"/>
                <w:rFonts w:cs="Arial"/>
                <w:color w:val="000000" w:themeColor="text1"/>
                <w:sz w:val="18"/>
                <w:szCs w:val="18"/>
              </w:rPr>
              <w:t>Continuous 15-minute instantaneous or averaged flow except where 2-minute required by 2.4.1</w:t>
            </w:r>
          </w:p>
        </w:tc>
        <w:tc>
          <w:tcPr>
            <w:tcW w:w="714" w:type="pct"/>
            <w:shd w:val="clear" w:color="auto" w:fill="auto"/>
          </w:tcPr>
          <w:p w14:paraId="57FFC71E" w14:textId="77777777" w:rsidR="004414DD" w:rsidRPr="000E5E39" w:rsidRDefault="004414DD" w:rsidP="006A2565">
            <w:pPr>
              <w:pStyle w:val="TableText"/>
              <w:rPr>
                <w:rStyle w:val="Blue"/>
                <w:rFonts w:cs="Arial"/>
                <w:color w:val="000000" w:themeColor="text1"/>
                <w:sz w:val="18"/>
                <w:szCs w:val="18"/>
              </w:rPr>
            </w:pPr>
            <w:r w:rsidRPr="000E5E39">
              <w:rPr>
                <w:rStyle w:val="Blue"/>
                <w:rFonts w:cs="Arial"/>
                <w:color w:val="000000" w:themeColor="text1"/>
                <w:sz w:val="18"/>
                <w:szCs w:val="18"/>
              </w:rPr>
              <w:t>Minimum</w:t>
            </w:r>
          </w:p>
          <w:p w14:paraId="56E4A265" w14:textId="1E3303EA" w:rsidR="004414DD" w:rsidRPr="000E5E39" w:rsidRDefault="004414DD" w:rsidP="006A2565">
            <w:pPr>
              <w:pStyle w:val="TableText"/>
              <w:rPr>
                <w:rStyle w:val="Blue"/>
                <w:color w:val="000000" w:themeColor="text1"/>
                <w:sz w:val="18"/>
                <w:szCs w:val="18"/>
              </w:rPr>
            </w:pPr>
            <w:r w:rsidRPr="000E5E39">
              <w:rPr>
                <w:rStyle w:val="Blue"/>
                <w:rFonts w:cs="Arial"/>
                <w:color w:val="000000" w:themeColor="text1"/>
                <w:sz w:val="18"/>
                <w:szCs w:val="18"/>
              </w:rPr>
              <w:t>Condition 3.1.</w:t>
            </w:r>
            <w:r w:rsidR="000E5E39" w:rsidRPr="000E5E39">
              <w:rPr>
                <w:rStyle w:val="Blue"/>
                <w:rFonts w:cs="Arial"/>
                <w:color w:val="000000" w:themeColor="text1"/>
                <w:sz w:val="18"/>
                <w:szCs w:val="18"/>
              </w:rPr>
              <w:t>5</w:t>
            </w:r>
            <w:r w:rsidRPr="000E5E39">
              <w:rPr>
                <w:rStyle w:val="Blue"/>
                <w:rFonts w:cs="Arial"/>
                <w:color w:val="000000" w:themeColor="text1"/>
                <w:sz w:val="18"/>
                <w:szCs w:val="18"/>
              </w:rPr>
              <w:t xml:space="preserve"> applies</w:t>
            </w:r>
          </w:p>
        </w:tc>
      </w:tr>
      <w:tr w:rsidR="004414DD" w:rsidRPr="008F36B8" w14:paraId="3445963B" w14:textId="77777777" w:rsidTr="00224209">
        <w:trPr>
          <w:cantSplit/>
        </w:trPr>
        <w:tc>
          <w:tcPr>
            <w:tcW w:w="681" w:type="pct"/>
            <w:vMerge/>
            <w:shd w:val="clear" w:color="auto" w:fill="auto"/>
          </w:tcPr>
          <w:p w14:paraId="1BF45FBC" w14:textId="77777777" w:rsidR="004414DD" w:rsidRPr="008F36B8" w:rsidRDefault="004414DD" w:rsidP="004414DD">
            <w:pPr>
              <w:pStyle w:val="TableText"/>
              <w:rPr>
                <w:rStyle w:val="Blue"/>
                <w:sz w:val="18"/>
                <w:szCs w:val="18"/>
              </w:rPr>
            </w:pPr>
          </w:p>
        </w:tc>
        <w:tc>
          <w:tcPr>
            <w:tcW w:w="729" w:type="pct"/>
            <w:shd w:val="clear" w:color="auto" w:fill="auto"/>
          </w:tcPr>
          <w:p w14:paraId="0909768F" w14:textId="32F988AB"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Overflow operation monitoring yes/no or start and end times</w:t>
            </w:r>
          </w:p>
        </w:tc>
        <w:tc>
          <w:tcPr>
            <w:tcW w:w="686" w:type="pct"/>
            <w:shd w:val="clear" w:color="auto" w:fill="auto"/>
          </w:tcPr>
          <w:p w14:paraId="4B15F576" w14:textId="29FCCA82"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c>
          <w:tcPr>
            <w:tcW w:w="761" w:type="pct"/>
            <w:shd w:val="clear" w:color="auto" w:fill="auto"/>
          </w:tcPr>
          <w:p w14:paraId="24767B79" w14:textId="61F1B484"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c>
          <w:tcPr>
            <w:tcW w:w="629" w:type="pct"/>
            <w:shd w:val="clear" w:color="auto" w:fill="auto"/>
          </w:tcPr>
          <w:p w14:paraId="706B8EFF" w14:textId="10A71D3F"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c>
          <w:tcPr>
            <w:tcW w:w="800" w:type="pct"/>
            <w:shd w:val="clear" w:color="auto" w:fill="auto"/>
          </w:tcPr>
          <w:p w14:paraId="7619C5F0" w14:textId="77777777"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 xml:space="preserve">Until monitor is replaced: </w:t>
            </w:r>
          </w:p>
          <w:p w14:paraId="55CB700A" w14:textId="77777777"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15-minute where yes/no or whenever overflow operates where start and end times.</w:t>
            </w:r>
          </w:p>
          <w:p w14:paraId="7896002D" w14:textId="77777777" w:rsidR="004414DD" w:rsidRPr="004414DD" w:rsidRDefault="004414DD" w:rsidP="004414DD">
            <w:pPr>
              <w:pStyle w:val="TableText"/>
              <w:spacing w:before="0" w:after="0"/>
              <w:rPr>
                <w:rStyle w:val="Blue"/>
                <w:rFonts w:cs="Arial"/>
                <w:color w:val="auto"/>
                <w:sz w:val="18"/>
                <w:szCs w:val="18"/>
              </w:rPr>
            </w:pPr>
          </w:p>
          <w:p w14:paraId="2D91C8AB" w14:textId="77777777"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Once monitor is replaced:</w:t>
            </w:r>
          </w:p>
          <w:p w14:paraId="6959B5C2" w14:textId="3A44FDF6"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2-minute where yes/no or whenever overflow operates where start and end times.</w:t>
            </w:r>
          </w:p>
        </w:tc>
        <w:tc>
          <w:tcPr>
            <w:tcW w:w="714" w:type="pct"/>
            <w:shd w:val="clear" w:color="auto" w:fill="auto"/>
          </w:tcPr>
          <w:p w14:paraId="319ECDB0" w14:textId="4A4BD990"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r>
      <w:tr w:rsidR="004414DD" w:rsidRPr="008F36B8" w14:paraId="51115BAE" w14:textId="77777777" w:rsidTr="00224209">
        <w:trPr>
          <w:cantSplit/>
        </w:trPr>
        <w:tc>
          <w:tcPr>
            <w:tcW w:w="681" w:type="pct"/>
            <w:vMerge/>
            <w:shd w:val="clear" w:color="auto" w:fill="auto"/>
          </w:tcPr>
          <w:p w14:paraId="3E53CF67" w14:textId="77777777" w:rsidR="004414DD" w:rsidRPr="008F36B8" w:rsidRDefault="004414DD" w:rsidP="004414DD">
            <w:pPr>
              <w:pStyle w:val="TableText"/>
              <w:rPr>
                <w:rStyle w:val="Blue"/>
                <w:sz w:val="18"/>
                <w:szCs w:val="18"/>
              </w:rPr>
            </w:pPr>
          </w:p>
        </w:tc>
        <w:tc>
          <w:tcPr>
            <w:tcW w:w="729" w:type="pct"/>
            <w:shd w:val="clear" w:color="auto" w:fill="auto"/>
          </w:tcPr>
          <w:p w14:paraId="30488480" w14:textId="5AE63B82"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Overflow operation monitoring status (operational / not operational)</w:t>
            </w:r>
          </w:p>
        </w:tc>
        <w:tc>
          <w:tcPr>
            <w:tcW w:w="686" w:type="pct"/>
            <w:shd w:val="clear" w:color="auto" w:fill="auto"/>
          </w:tcPr>
          <w:p w14:paraId="690FF36C" w14:textId="4D85CE08"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c>
          <w:tcPr>
            <w:tcW w:w="761" w:type="pct"/>
            <w:shd w:val="clear" w:color="auto" w:fill="auto"/>
          </w:tcPr>
          <w:p w14:paraId="23FA56AB" w14:textId="213DE0A6"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c>
          <w:tcPr>
            <w:tcW w:w="629" w:type="pct"/>
            <w:shd w:val="clear" w:color="auto" w:fill="auto"/>
          </w:tcPr>
          <w:p w14:paraId="55DBAF31" w14:textId="5DE00EAE"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c>
          <w:tcPr>
            <w:tcW w:w="800" w:type="pct"/>
            <w:shd w:val="clear" w:color="auto" w:fill="auto"/>
          </w:tcPr>
          <w:p w14:paraId="77A002E6" w14:textId="77777777"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 xml:space="preserve">Until monitor is replaced: </w:t>
            </w:r>
          </w:p>
          <w:p w14:paraId="509C1BA7" w14:textId="77777777"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15-minute or whenever operational status changes</w:t>
            </w:r>
          </w:p>
          <w:p w14:paraId="0FDDB74E" w14:textId="77777777" w:rsidR="004414DD" w:rsidRPr="004414DD" w:rsidRDefault="004414DD" w:rsidP="004414DD">
            <w:pPr>
              <w:pStyle w:val="TableText"/>
              <w:spacing w:before="0" w:after="0"/>
              <w:rPr>
                <w:rStyle w:val="Blue"/>
                <w:rFonts w:cs="Arial"/>
                <w:color w:val="auto"/>
                <w:sz w:val="18"/>
                <w:szCs w:val="18"/>
              </w:rPr>
            </w:pPr>
          </w:p>
          <w:p w14:paraId="47CDD273" w14:textId="77777777"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Once monitor is replaced:</w:t>
            </w:r>
          </w:p>
          <w:p w14:paraId="67DCD92B" w14:textId="3E0F5893"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2-minute or whenever operational status changes</w:t>
            </w:r>
          </w:p>
        </w:tc>
        <w:tc>
          <w:tcPr>
            <w:tcW w:w="714" w:type="pct"/>
            <w:shd w:val="clear" w:color="auto" w:fill="auto"/>
          </w:tcPr>
          <w:p w14:paraId="1E8435D1" w14:textId="6DC5CE39"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r>
      <w:tr w:rsidR="00C85B5C" w:rsidRPr="008F36B8" w14:paraId="3D019A63" w14:textId="77777777" w:rsidTr="005F0BE1">
        <w:trPr>
          <w:cantSplit/>
        </w:trPr>
        <w:tc>
          <w:tcPr>
            <w:tcW w:w="681" w:type="pct"/>
          </w:tcPr>
          <w:p w14:paraId="46277FC3" w14:textId="1EA8564A" w:rsidR="00C85B5C" w:rsidRPr="00C85B5C" w:rsidRDefault="00C85B5C" w:rsidP="00C85B5C">
            <w:pPr>
              <w:pStyle w:val="TableText"/>
              <w:rPr>
                <w:rStyle w:val="Blue"/>
                <w:color w:val="000000" w:themeColor="text1"/>
                <w:sz w:val="18"/>
                <w:szCs w:val="18"/>
              </w:rPr>
            </w:pPr>
            <w:r w:rsidRPr="00C85B5C">
              <w:rPr>
                <w:color w:val="000000" w:themeColor="text1"/>
              </w:rPr>
              <w:br w:type="page"/>
            </w:r>
            <w:r w:rsidRPr="00C85B5C">
              <w:rPr>
                <w:color w:val="000000" w:themeColor="text1"/>
                <w:sz w:val="18"/>
                <w:szCs w:val="18"/>
              </w:rPr>
              <w:t xml:space="preserve">A3 </w:t>
            </w:r>
            <w:r w:rsidRPr="00C85B5C">
              <w:rPr>
                <w:rStyle w:val="Blue"/>
                <w:color w:val="000000" w:themeColor="text1"/>
                <w:sz w:val="18"/>
                <w:szCs w:val="18"/>
              </w:rPr>
              <w:t>Sewage in an emergency via Emergency Discharge Point</w:t>
            </w:r>
          </w:p>
        </w:tc>
        <w:tc>
          <w:tcPr>
            <w:tcW w:w="729" w:type="pct"/>
          </w:tcPr>
          <w:p w14:paraId="745D2484" w14:textId="052766AD" w:rsidR="00C85B5C" w:rsidRPr="00C85B5C" w:rsidRDefault="00C85B5C" w:rsidP="00C85B5C">
            <w:pPr>
              <w:pStyle w:val="TableText"/>
              <w:rPr>
                <w:rStyle w:val="Blue"/>
                <w:rFonts w:cs="Arial"/>
                <w:color w:val="000000" w:themeColor="text1"/>
                <w:sz w:val="18"/>
                <w:szCs w:val="18"/>
              </w:rPr>
            </w:pPr>
            <w:r w:rsidRPr="00C85B5C">
              <w:rPr>
                <w:rStyle w:val="Blue"/>
                <w:color w:val="000000" w:themeColor="text1"/>
                <w:sz w:val="18"/>
                <w:szCs w:val="18"/>
              </w:rPr>
              <w:t>Discharge start and end times</w:t>
            </w:r>
          </w:p>
        </w:tc>
        <w:tc>
          <w:tcPr>
            <w:tcW w:w="686" w:type="pct"/>
          </w:tcPr>
          <w:p w14:paraId="539AB418" w14:textId="77777777" w:rsidR="00C85B5C" w:rsidRPr="00C85B5C" w:rsidRDefault="00C85B5C" w:rsidP="00C85B5C">
            <w:pPr>
              <w:pStyle w:val="TableText"/>
              <w:rPr>
                <w:rStyle w:val="Blue"/>
                <w:color w:val="000000" w:themeColor="text1"/>
                <w:sz w:val="18"/>
                <w:szCs w:val="18"/>
              </w:rPr>
            </w:pPr>
            <w:r w:rsidRPr="00C85B5C">
              <w:rPr>
                <w:rStyle w:val="Blue"/>
                <w:color w:val="000000" w:themeColor="text1"/>
                <w:sz w:val="18"/>
                <w:szCs w:val="18"/>
              </w:rPr>
              <w:t>N/A</w:t>
            </w:r>
          </w:p>
          <w:p w14:paraId="344EE380" w14:textId="77777777" w:rsidR="00C85B5C" w:rsidRPr="00C85B5C" w:rsidRDefault="00C85B5C" w:rsidP="00C85B5C">
            <w:pPr>
              <w:pStyle w:val="TableText"/>
              <w:rPr>
                <w:rStyle w:val="Blue"/>
                <w:rFonts w:cs="Arial"/>
                <w:color w:val="000000" w:themeColor="text1"/>
                <w:sz w:val="18"/>
                <w:szCs w:val="18"/>
              </w:rPr>
            </w:pPr>
          </w:p>
        </w:tc>
        <w:tc>
          <w:tcPr>
            <w:tcW w:w="761" w:type="pct"/>
          </w:tcPr>
          <w:p w14:paraId="70FBCDDD" w14:textId="77777777" w:rsidR="00C85B5C" w:rsidRPr="00C85B5C" w:rsidRDefault="00C85B5C" w:rsidP="00C85B5C">
            <w:pPr>
              <w:pStyle w:val="TableText"/>
              <w:rPr>
                <w:rStyle w:val="Blue"/>
                <w:color w:val="000000" w:themeColor="text1"/>
                <w:sz w:val="18"/>
                <w:szCs w:val="18"/>
              </w:rPr>
            </w:pPr>
            <w:r w:rsidRPr="00C85B5C">
              <w:rPr>
                <w:rStyle w:val="Blue"/>
                <w:color w:val="000000" w:themeColor="text1"/>
                <w:sz w:val="18"/>
                <w:szCs w:val="18"/>
              </w:rPr>
              <w:t>N/A</w:t>
            </w:r>
          </w:p>
          <w:p w14:paraId="517A6F9A" w14:textId="77777777" w:rsidR="00C85B5C" w:rsidRPr="00C85B5C" w:rsidRDefault="00C85B5C" w:rsidP="00C85B5C">
            <w:pPr>
              <w:pStyle w:val="TableText"/>
              <w:rPr>
                <w:rStyle w:val="Blue"/>
                <w:rFonts w:cs="Arial"/>
                <w:color w:val="000000" w:themeColor="text1"/>
                <w:sz w:val="18"/>
                <w:szCs w:val="18"/>
              </w:rPr>
            </w:pPr>
          </w:p>
        </w:tc>
        <w:tc>
          <w:tcPr>
            <w:tcW w:w="629" w:type="pct"/>
          </w:tcPr>
          <w:p w14:paraId="07158CA0" w14:textId="77777777" w:rsidR="00C85B5C" w:rsidRPr="00C85B5C" w:rsidRDefault="00C85B5C" w:rsidP="00C85B5C">
            <w:pPr>
              <w:pStyle w:val="TableText"/>
              <w:rPr>
                <w:rStyle w:val="Blue"/>
                <w:color w:val="000000" w:themeColor="text1"/>
                <w:sz w:val="18"/>
                <w:szCs w:val="18"/>
              </w:rPr>
            </w:pPr>
            <w:r w:rsidRPr="00C85B5C">
              <w:rPr>
                <w:rStyle w:val="Blue"/>
                <w:color w:val="000000" w:themeColor="text1"/>
                <w:sz w:val="18"/>
                <w:szCs w:val="18"/>
              </w:rPr>
              <w:t>N/A</w:t>
            </w:r>
          </w:p>
          <w:p w14:paraId="6118596F" w14:textId="77777777" w:rsidR="00C85B5C" w:rsidRPr="00C85B5C" w:rsidRDefault="00C85B5C" w:rsidP="00C85B5C">
            <w:pPr>
              <w:pStyle w:val="TableText"/>
              <w:rPr>
                <w:rStyle w:val="Blue"/>
                <w:rFonts w:cs="Arial"/>
                <w:color w:val="000000" w:themeColor="text1"/>
                <w:sz w:val="18"/>
                <w:szCs w:val="18"/>
              </w:rPr>
            </w:pPr>
          </w:p>
        </w:tc>
        <w:tc>
          <w:tcPr>
            <w:tcW w:w="800" w:type="pct"/>
          </w:tcPr>
          <w:p w14:paraId="7E2BE624" w14:textId="60C09AFC" w:rsidR="00C85B5C" w:rsidRPr="00C85B5C" w:rsidRDefault="00C85B5C" w:rsidP="00C85B5C">
            <w:pPr>
              <w:pStyle w:val="TableText"/>
              <w:rPr>
                <w:rStyle w:val="Blue"/>
                <w:rFonts w:cs="Arial"/>
                <w:color w:val="000000" w:themeColor="text1"/>
                <w:sz w:val="18"/>
                <w:szCs w:val="18"/>
              </w:rPr>
            </w:pPr>
            <w:r w:rsidRPr="00C85B5C">
              <w:rPr>
                <w:rStyle w:val="Blue"/>
                <w:color w:val="000000" w:themeColor="text1"/>
                <w:sz w:val="18"/>
                <w:szCs w:val="18"/>
              </w:rPr>
              <w:t>Whenever a discharge occurs</w:t>
            </w:r>
          </w:p>
        </w:tc>
        <w:tc>
          <w:tcPr>
            <w:tcW w:w="714" w:type="pct"/>
          </w:tcPr>
          <w:p w14:paraId="58068C9D" w14:textId="77777777" w:rsidR="00C85B5C" w:rsidRPr="00C85B5C" w:rsidRDefault="00C85B5C" w:rsidP="00C85B5C">
            <w:pPr>
              <w:pStyle w:val="TableText"/>
              <w:rPr>
                <w:rStyle w:val="Blue"/>
                <w:color w:val="000000" w:themeColor="text1"/>
                <w:sz w:val="18"/>
                <w:szCs w:val="18"/>
              </w:rPr>
            </w:pPr>
            <w:r w:rsidRPr="00C85B5C">
              <w:rPr>
                <w:rStyle w:val="Blue"/>
                <w:color w:val="000000" w:themeColor="text1"/>
                <w:sz w:val="18"/>
                <w:szCs w:val="18"/>
              </w:rPr>
              <w:t>N/A</w:t>
            </w:r>
          </w:p>
          <w:p w14:paraId="7528E5B7" w14:textId="77777777" w:rsidR="00C85B5C" w:rsidRPr="00C85B5C" w:rsidRDefault="00C85B5C" w:rsidP="00C85B5C">
            <w:pPr>
              <w:pStyle w:val="TableText"/>
              <w:rPr>
                <w:rStyle w:val="Blue"/>
                <w:rFonts w:cs="Arial"/>
                <w:color w:val="000000" w:themeColor="text1"/>
                <w:sz w:val="18"/>
                <w:szCs w:val="18"/>
              </w:rPr>
            </w:pPr>
          </w:p>
        </w:tc>
      </w:tr>
      <w:bookmarkEnd w:id="8"/>
    </w:tbl>
    <w:p w14:paraId="0887E870" w14:textId="6C78C44A" w:rsidR="00821962" w:rsidRPr="008F36B8" w:rsidRDefault="00821962" w:rsidP="008255E1">
      <w:pPr>
        <w:pStyle w:val="NormalWeb"/>
        <w:spacing w:before="120" w:beforeAutospacing="0" w:after="240" w:afterAutospacing="0"/>
        <w:ind w:left="567"/>
        <w:rPr>
          <w:rFonts w:ascii="Arial" w:hAnsi="Arial" w:cs="Arial"/>
          <w:color w:val="E424C9"/>
          <w:sz w:val="18"/>
          <w:szCs w:val="18"/>
        </w:rPr>
      </w:pPr>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691"/>
        <w:gridCol w:w="2124"/>
        <w:gridCol w:w="2264"/>
        <w:gridCol w:w="1983"/>
      </w:tblGrid>
      <w:tr w:rsidR="00821962" w:rsidRPr="008F36B8" w14:paraId="1182E951" w14:textId="77777777" w:rsidTr="002C4064">
        <w:trPr>
          <w:cantSplit/>
          <w:tblHeader/>
        </w:trPr>
        <w:tc>
          <w:tcPr>
            <w:tcW w:w="5000" w:type="pct"/>
            <w:gridSpan w:val="4"/>
            <w:shd w:val="clear" w:color="auto" w:fill="000000"/>
          </w:tcPr>
          <w:p w14:paraId="0F3C25CD" w14:textId="77777777" w:rsidR="00821962" w:rsidRPr="008F36B8" w:rsidRDefault="00821962" w:rsidP="00821962">
            <w:pPr>
              <w:pStyle w:val="TableText"/>
              <w:rPr>
                <w:b/>
                <w:sz w:val="18"/>
                <w:szCs w:val="18"/>
              </w:rPr>
            </w:pPr>
            <w:r w:rsidRPr="008F36B8">
              <w:rPr>
                <w:b/>
                <w:sz w:val="18"/>
                <w:szCs w:val="18"/>
              </w:rPr>
              <w:t>Table S3.2 Discharge points</w:t>
            </w:r>
          </w:p>
        </w:tc>
      </w:tr>
      <w:tr w:rsidR="00821962" w:rsidRPr="008F36B8" w14:paraId="37D81588" w14:textId="77777777" w:rsidTr="002C4064">
        <w:trPr>
          <w:cantSplit/>
          <w:tblHeader/>
        </w:trPr>
        <w:tc>
          <w:tcPr>
            <w:tcW w:w="1485" w:type="pct"/>
            <w:shd w:val="clear" w:color="auto" w:fill="auto"/>
          </w:tcPr>
          <w:p w14:paraId="663D729C" w14:textId="77777777" w:rsidR="00821962" w:rsidRPr="008F36B8" w:rsidRDefault="00821962" w:rsidP="00821962">
            <w:pPr>
              <w:pStyle w:val="TableText"/>
              <w:rPr>
                <w:b/>
                <w:sz w:val="18"/>
                <w:szCs w:val="18"/>
              </w:rPr>
            </w:pPr>
            <w:r w:rsidRPr="008F36B8">
              <w:rPr>
                <w:b/>
                <w:sz w:val="18"/>
                <w:szCs w:val="18"/>
              </w:rPr>
              <w:t>Effluent Name</w:t>
            </w:r>
          </w:p>
        </w:tc>
        <w:tc>
          <w:tcPr>
            <w:tcW w:w="1172" w:type="pct"/>
            <w:shd w:val="clear" w:color="auto" w:fill="auto"/>
          </w:tcPr>
          <w:p w14:paraId="5E62AEA0" w14:textId="77777777" w:rsidR="00821962" w:rsidRPr="008F36B8" w:rsidRDefault="00821962" w:rsidP="00821962">
            <w:pPr>
              <w:pStyle w:val="TableText"/>
              <w:rPr>
                <w:b/>
                <w:sz w:val="18"/>
                <w:szCs w:val="18"/>
              </w:rPr>
            </w:pPr>
            <w:r w:rsidRPr="008F36B8">
              <w:rPr>
                <w:b/>
                <w:sz w:val="18"/>
                <w:szCs w:val="18"/>
              </w:rPr>
              <w:t>Discharge Point</w:t>
            </w:r>
          </w:p>
        </w:tc>
        <w:tc>
          <w:tcPr>
            <w:tcW w:w="1249" w:type="pct"/>
            <w:shd w:val="clear" w:color="auto" w:fill="auto"/>
          </w:tcPr>
          <w:p w14:paraId="0AD215CE" w14:textId="77777777" w:rsidR="00821962" w:rsidRPr="008F36B8" w:rsidRDefault="00821962" w:rsidP="00821962">
            <w:pPr>
              <w:pStyle w:val="TableText"/>
              <w:rPr>
                <w:b/>
                <w:sz w:val="18"/>
                <w:szCs w:val="18"/>
              </w:rPr>
            </w:pPr>
            <w:r w:rsidRPr="008F36B8">
              <w:rPr>
                <w:b/>
                <w:sz w:val="18"/>
                <w:szCs w:val="18"/>
              </w:rPr>
              <w:t xml:space="preserve"> Discharge point NGR</w:t>
            </w:r>
          </w:p>
        </w:tc>
        <w:tc>
          <w:tcPr>
            <w:tcW w:w="1094" w:type="pct"/>
            <w:shd w:val="clear" w:color="auto" w:fill="auto"/>
          </w:tcPr>
          <w:p w14:paraId="389B45F8" w14:textId="77777777" w:rsidR="00821962" w:rsidRPr="008F36B8" w:rsidRDefault="00821962" w:rsidP="00821962">
            <w:pPr>
              <w:pStyle w:val="TableText"/>
              <w:rPr>
                <w:b/>
                <w:sz w:val="18"/>
                <w:szCs w:val="18"/>
              </w:rPr>
            </w:pPr>
            <w:r w:rsidRPr="008F36B8">
              <w:rPr>
                <w:b/>
                <w:sz w:val="18"/>
                <w:szCs w:val="18"/>
              </w:rPr>
              <w:t>Receiving water/Environment</w:t>
            </w:r>
          </w:p>
        </w:tc>
      </w:tr>
      <w:tr w:rsidR="00874EE3" w:rsidRPr="008F36B8" w14:paraId="5AB43B47" w14:textId="77777777" w:rsidTr="002C4064">
        <w:trPr>
          <w:cantSplit/>
        </w:trPr>
        <w:tc>
          <w:tcPr>
            <w:tcW w:w="1485" w:type="pct"/>
            <w:shd w:val="clear" w:color="auto" w:fill="auto"/>
          </w:tcPr>
          <w:p w14:paraId="77BEE575" w14:textId="01CE0B5F" w:rsidR="00874EE3" w:rsidRPr="00B94781" w:rsidRDefault="00874EE3" w:rsidP="00044886">
            <w:pPr>
              <w:pStyle w:val="TableText"/>
              <w:rPr>
                <w:rStyle w:val="Blue"/>
                <w:color w:val="000000" w:themeColor="text1"/>
                <w:sz w:val="18"/>
                <w:szCs w:val="18"/>
              </w:rPr>
            </w:pPr>
            <w:r w:rsidRPr="00B94781">
              <w:rPr>
                <w:rStyle w:val="Blue"/>
                <w:color w:val="000000" w:themeColor="text1"/>
                <w:sz w:val="18"/>
                <w:szCs w:val="18"/>
              </w:rPr>
              <w:t>A1 Secondary treated sewage effluent</w:t>
            </w:r>
          </w:p>
        </w:tc>
        <w:tc>
          <w:tcPr>
            <w:tcW w:w="1172" w:type="pct"/>
            <w:shd w:val="clear" w:color="auto" w:fill="auto"/>
          </w:tcPr>
          <w:p w14:paraId="7175BEA6" w14:textId="7D1FC89B" w:rsidR="00874EE3" w:rsidRPr="00B94781" w:rsidRDefault="00874EE3" w:rsidP="00044886">
            <w:pPr>
              <w:pStyle w:val="TableText"/>
              <w:rPr>
                <w:rStyle w:val="Blue"/>
                <w:color w:val="000000" w:themeColor="text1"/>
                <w:sz w:val="18"/>
                <w:szCs w:val="18"/>
              </w:rPr>
            </w:pPr>
            <w:r w:rsidRPr="00B94781">
              <w:rPr>
                <w:rStyle w:val="Blue"/>
                <w:color w:val="000000" w:themeColor="text1"/>
                <w:sz w:val="18"/>
                <w:szCs w:val="18"/>
              </w:rPr>
              <w:t>Final Effluent Discharge Point</w:t>
            </w:r>
          </w:p>
        </w:tc>
        <w:tc>
          <w:tcPr>
            <w:tcW w:w="1249" w:type="pct"/>
            <w:shd w:val="clear" w:color="auto" w:fill="auto"/>
          </w:tcPr>
          <w:p w14:paraId="4D1FDDF7" w14:textId="1E6BD41D" w:rsidR="00874EE3" w:rsidRPr="00874EE3" w:rsidRDefault="00874EE3" w:rsidP="00044886">
            <w:pPr>
              <w:pStyle w:val="TableText"/>
              <w:rPr>
                <w:rStyle w:val="Blue"/>
                <w:color w:val="000000" w:themeColor="text1"/>
                <w:sz w:val="18"/>
                <w:szCs w:val="18"/>
              </w:rPr>
            </w:pPr>
            <w:r w:rsidRPr="00874EE3">
              <w:rPr>
                <w:rStyle w:val="Blue"/>
                <w:color w:val="000000" w:themeColor="text1"/>
                <w:sz w:val="18"/>
                <w:szCs w:val="18"/>
              </w:rPr>
              <w:t>SH 67060 18590</w:t>
            </w:r>
          </w:p>
        </w:tc>
        <w:tc>
          <w:tcPr>
            <w:tcW w:w="1094" w:type="pct"/>
            <w:vMerge w:val="restart"/>
            <w:shd w:val="clear" w:color="auto" w:fill="auto"/>
          </w:tcPr>
          <w:p w14:paraId="5A9329B7" w14:textId="4A004933" w:rsidR="00874EE3" w:rsidRPr="00874EE3" w:rsidRDefault="00874EE3" w:rsidP="00044886">
            <w:pPr>
              <w:pStyle w:val="TableText"/>
              <w:rPr>
                <w:rStyle w:val="Blue"/>
                <w:color w:val="000000" w:themeColor="text1"/>
                <w:sz w:val="18"/>
                <w:szCs w:val="18"/>
              </w:rPr>
            </w:pPr>
            <w:r w:rsidRPr="00874EE3">
              <w:rPr>
                <w:rStyle w:val="Blue"/>
                <w:color w:val="000000" w:themeColor="text1"/>
                <w:sz w:val="18"/>
                <w:szCs w:val="18"/>
              </w:rPr>
              <w:t>Afon Cwm-</w:t>
            </w:r>
            <w:proofErr w:type="spellStart"/>
            <w:r w:rsidRPr="00874EE3">
              <w:rPr>
                <w:rStyle w:val="Blue"/>
                <w:color w:val="000000" w:themeColor="text1"/>
                <w:sz w:val="18"/>
                <w:szCs w:val="18"/>
              </w:rPr>
              <w:t>llechen</w:t>
            </w:r>
            <w:proofErr w:type="spellEnd"/>
          </w:p>
        </w:tc>
      </w:tr>
      <w:tr w:rsidR="00874EE3" w:rsidRPr="008F36B8" w14:paraId="10B1CB26" w14:textId="77777777" w:rsidTr="002C4064">
        <w:trPr>
          <w:cantSplit/>
        </w:trPr>
        <w:tc>
          <w:tcPr>
            <w:tcW w:w="1485" w:type="pct"/>
            <w:shd w:val="clear" w:color="auto" w:fill="auto"/>
          </w:tcPr>
          <w:p w14:paraId="2C7BC43B" w14:textId="4E224616" w:rsidR="00874EE3" w:rsidRPr="00B94781" w:rsidRDefault="00874EE3" w:rsidP="00334F72">
            <w:pPr>
              <w:pStyle w:val="TableText"/>
              <w:rPr>
                <w:rStyle w:val="Blue"/>
                <w:color w:val="000000" w:themeColor="text1"/>
                <w:sz w:val="18"/>
                <w:szCs w:val="18"/>
              </w:rPr>
            </w:pPr>
            <w:r w:rsidRPr="00B94781">
              <w:rPr>
                <w:rStyle w:val="Blue"/>
                <w:color w:val="000000" w:themeColor="text1"/>
                <w:sz w:val="18"/>
                <w:szCs w:val="18"/>
              </w:rPr>
              <w:t>A2 Storm sewage</w:t>
            </w:r>
          </w:p>
        </w:tc>
        <w:tc>
          <w:tcPr>
            <w:tcW w:w="1172" w:type="pct"/>
            <w:shd w:val="clear" w:color="auto" w:fill="auto"/>
          </w:tcPr>
          <w:p w14:paraId="2323C9A0" w14:textId="30020723" w:rsidR="00874EE3" w:rsidRPr="00B94781" w:rsidRDefault="00874EE3" w:rsidP="00334F72">
            <w:pPr>
              <w:pStyle w:val="TableText"/>
              <w:rPr>
                <w:rStyle w:val="Blue"/>
                <w:color w:val="000000" w:themeColor="text1"/>
                <w:sz w:val="18"/>
                <w:szCs w:val="18"/>
              </w:rPr>
            </w:pPr>
            <w:r w:rsidRPr="00B94781">
              <w:rPr>
                <w:rStyle w:val="Blue"/>
                <w:color w:val="000000" w:themeColor="text1"/>
                <w:sz w:val="18"/>
                <w:szCs w:val="18"/>
              </w:rPr>
              <w:t>Storm Discharge Point</w:t>
            </w:r>
          </w:p>
        </w:tc>
        <w:tc>
          <w:tcPr>
            <w:tcW w:w="1249" w:type="pct"/>
            <w:shd w:val="clear" w:color="auto" w:fill="auto"/>
          </w:tcPr>
          <w:p w14:paraId="2EFACFD3" w14:textId="0221E8E4" w:rsidR="00874EE3" w:rsidRPr="00874EE3" w:rsidRDefault="00874EE3" w:rsidP="00334F72">
            <w:pPr>
              <w:pStyle w:val="TableText"/>
              <w:rPr>
                <w:rStyle w:val="Blue"/>
                <w:color w:val="000000" w:themeColor="text1"/>
                <w:sz w:val="18"/>
                <w:szCs w:val="18"/>
              </w:rPr>
            </w:pPr>
            <w:r w:rsidRPr="00874EE3">
              <w:rPr>
                <w:rStyle w:val="Blue"/>
                <w:color w:val="000000" w:themeColor="text1"/>
                <w:sz w:val="18"/>
                <w:szCs w:val="18"/>
              </w:rPr>
              <w:t>SH 67067 18614</w:t>
            </w:r>
          </w:p>
        </w:tc>
        <w:tc>
          <w:tcPr>
            <w:tcW w:w="1094" w:type="pct"/>
            <w:vMerge/>
            <w:shd w:val="clear" w:color="auto" w:fill="auto"/>
          </w:tcPr>
          <w:p w14:paraId="67039D2E" w14:textId="22DF41DB" w:rsidR="00874EE3" w:rsidRPr="00874EE3" w:rsidRDefault="00874EE3" w:rsidP="00334F72">
            <w:pPr>
              <w:pStyle w:val="TableText"/>
              <w:rPr>
                <w:rStyle w:val="Blue"/>
                <w:color w:val="000000" w:themeColor="text1"/>
                <w:sz w:val="18"/>
                <w:szCs w:val="18"/>
              </w:rPr>
            </w:pPr>
          </w:p>
        </w:tc>
      </w:tr>
      <w:tr w:rsidR="00874EE3" w:rsidRPr="008F36B8" w14:paraId="6F53B14B" w14:textId="77777777" w:rsidTr="00116FEC">
        <w:trPr>
          <w:cantSplit/>
        </w:trPr>
        <w:tc>
          <w:tcPr>
            <w:tcW w:w="1485" w:type="pct"/>
          </w:tcPr>
          <w:p w14:paraId="7CC5F55A" w14:textId="326FE6B7" w:rsidR="00874EE3" w:rsidRPr="00B94781" w:rsidRDefault="00874EE3" w:rsidP="00B94781">
            <w:pPr>
              <w:pStyle w:val="TableText"/>
              <w:rPr>
                <w:rStyle w:val="Blue"/>
                <w:color w:val="000000" w:themeColor="text1"/>
                <w:sz w:val="18"/>
                <w:szCs w:val="18"/>
              </w:rPr>
            </w:pPr>
            <w:r w:rsidRPr="00B94781">
              <w:rPr>
                <w:rStyle w:val="Blue"/>
                <w:color w:val="000000" w:themeColor="text1"/>
                <w:sz w:val="18"/>
                <w:szCs w:val="18"/>
              </w:rPr>
              <w:t>A3 Sewage in an emergency</w:t>
            </w:r>
          </w:p>
        </w:tc>
        <w:tc>
          <w:tcPr>
            <w:tcW w:w="1172" w:type="pct"/>
          </w:tcPr>
          <w:p w14:paraId="51627DF9" w14:textId="41B2DDDF" w:rsidR="00874EE3" w:rsidRPr="00B94781" w:rsidRDefault="00874EE3" w:rsidP="00B94781">
            <w:pPr>
              <w:pStyle w:val="TableText"/>
              <w:rPr>
                <w:rStyle w:val="Blue"/>
                <w:color w:val="000000" w:themeColor="text1"/>
                <w:sz w:val="18"/>
                <w:szCs w:val="18"/>
              </w:rPr>
            </w:pPr>
            <w:r w:rsidRPr="00B94781">
              <w:rPr>
                <w:rStyle w:val="Blue"/>
                <w:color w:val="000000" w:themeColor="text1"/>
                <w:sz w:val="18"/>
                <w:szCs w:val="18"/>
              </w:rPr>
              <w:t>Emergency Discharge Point</w:t>
            </w:r>
          </w:p>
        </w:tc>
        <w:tc>
          <w:tcPr>
            <w:tcW w:w="1249" w:type="pct"/>
            <w:shd w:val="clear" w:color="auto" w:fill="auto"/>
          </w:tcPr>
          <w:p w14:paraId="4A879219" w14:textId="29CBF698" w:rsidR="00874EE3" w:rsidRPr="00874EE3" w:rsidRDefault="00874EE3" w:rsidP="00B94781">
            <w:pPr>
              <w:pStyle w:val="TableText"/>
              <w:rPr>
                <w:rStyle w:val="Blue"/>
                <w:color w:val="000000" w:themeColor="text1"/>
                <w:sz w:val="18"/>
                <w:szCs w:val="18"/>
              </w:rPr>
            </w:pPr>
            <w:r w:rsidRPr="00874EE3">
              <w:rPr>
                <w:rStyle w:val="Blue"/>
                <w:color w:val="000000" w:themeColor="text1"/>
                <w:sz w:val="18"/>
                <w:szCs w:val="18"/>
              </w:rPr>
              <w:t>SH 67067 18614</w:t>
            </w:r>
          </w:p>
        </w:tc>
        <w:tc>
          <w:tcPr>
            <w:tcW w:w="1094" w:type="pct"/>
            <w:vMerge/>
            <w:shd w:val="clear" w:color="auto" w:fill="auto"/>
          </w:tcPr>
          <w:p w14:paraId="4DFC9E5A" w14:textId="77777777" w:rsidR="00874EE3" w:rsidRPr="00874EE3" w:rsidRDefault="00874EE3" w:rsidP="00B94781">
            <w:pPr>
              <w:pStyle w:val="TableText"/>
              <w:rPr>
                <w:rStyle w:val="Blue"/>
                <w:color w:val="000000" w:themeColor="text1"/>
                <w:sz w:val="18"/>
                <w:szCs w:val="18"/>
              </w:rPr>
            </w:pPr>
          </w:p>
        </w:tc>
      </w:tr>
    </w:tbl>
    <w:p w14:paraId="0FCB37B1" w14:textId="77777777" w:rsidR="00821962" w:rsidRPr="00E9731F" w:rsidRDefault="00821962" w:rsidP="00E9731F">
      <w:pPr>
        <w:spacing w:before="120" w:after="120"/>
        <w:ind w:left="567"/>
        <w:rPr>
          <w:rFonts w:ascii="Arial" w:hAnsi="Arial" w:cs="Arial"/>
          <w:sz w:val="18"/>
          <w:szCs w:val="18"/>
        </w:rPr>
      </w:pPr>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2267"/>
        <w:gridCol w:w="1985"/>
        <w:gridCol w:w="1276"/>
        <w:gridCol w:w="1553"/>
        <w:gridCol w:w="290"/>
        <w:gridCol w:w="1691"/>
      </w:tblGrid>
      <w:tr w:rsidR="000C7E7B" w:rsidRPr="008F36B8" w14:paraId="41125316" w14:textId="5FF249F6" w:rsidTr="00BF3BC8">
        <w:trPr>
          <w:cantSplit/>
          <w:tblHeader/>
        </w:trPr>
        <w:tc>
          <w:tcPr>
            <w:tcW w:w="3907" w:type="pct"/>
            <w:gridSpan w:val="4"/>
            <w:shd w:val="clear" w:color="auto" w:fill="000000"/>
          </w:tcPr>
          <w:p w14:paraId="02242E56" w14:textId="77777777" w:rsidR="000C7E7B" w:rsidRPr="008F36B8" w:rsidRDefault="000C7E7B" w:rsidP="00BB22EC">
            <w:pPr>
              <w:pStyle w:val="TableText"/>
              <w:keepNext/>
              <w:rPr>
                <w:b/>
                <w:sz w:val="18"/>
                <w:szCs w:val="18"/>
              </w:rPr>
            </w:pPr>
            <w:r w:rsidRPr="008F36B8">
              <w:rPr>
                <w:b/>
                <w:sz w:val="18"/>
                <w:szCs w:val="18"/>
              </w:rPr>
              <w:lastRenderedPageBreak/>
              <w:t>Table S3.3 Storm sewage discharge settings</w:t>
            </w:r>
          </w:p>
        </w:tc>
        <w:tc>
          <w:tcPr>
            <w:tcW w:w="1093" w:type="pct"/>
            <w:gridSpan w:val="2"/>
            <w:shd w:val="clear" w:color="auto" w:fill="000000"/>
          </w:tcPr>
          <w:p w14:paraId="6D0C4306" w14:textId="77777777" w:rsidR="000C7E7B" w:rsidRPr="008F36B8" w:rsidRDefault="000C7E7B" w:rsidP="00BB22EC">
            <w:pPr>
              <w:pStyle w:val="TableText"/>
              <w:keepNext/>
              <w:rPr>
                <w:b/>
                <w:sz w:val="18"/>
                <w:szCs w:val="18"/>
              </w:rPr>
            </w:pPr>
          </w:p>
        </w:tc>
      </w:tr>
      <w:tr w:rsidR="00BF3BC8" w:rsidRPr="008F36B8" w14:paraId="38614349" w14:textId="0A742329" w:rsidTr="00E257B7">
        <w:trPr>
          <w:cantSplit/>
          <w:tblHeader/>
        </w:trPr>
        <w:tc>
          <w:tcPr>
            <w:tcW w:w="1251" w:type="pct"/>
            <w:shd w:val="clear" w:color="auto" w:fill="auto"/>
          </w:tcPr>
          <w:p w14:paraId="770A5586" w14:textId="23B863AE" w:rsidR="00BF3BC8" w:rsidRPr="008F36B8" w:rsidRDefault="00BF3BC8" w:rsidP="000C7E7B">
            <w:pPr>
              <w:pStyle w:val="TableText"/>
              <w:keepNext/>
              <w:rPr>
                <w:b/>
                <w:sz w:val="18"/>
                <w:szCs w:val="18"/>
              </w:rPr>
            </w:pPr>
            <w:r w:rsidRPr="008F36B8">
              <w:rPr>
                <w:b/>
                <w:sz w:val="18"/>
                <w:szCs w:val="18"/>
              </w:rPr>
              <w:t xml:space="preserve">Effluents and discharge points </w:t>
            </w:r>
          </w:p>
        </w:tc>
        <w:tc>
          <w:tcPr>
            <w:tcW w:w="1095" w:type="pct"/>
            <w:shd w:val="clear" w:color="auto" w:fill="auto"/>
          </w:tcPr>
          <w:p w14:paraId="627FE10D" w14:textId="77777777" w:rsidR="00BF3BC8" w:rsidRPr="008F36B8" w:rsidRDefault="00BF3BC8" w:rsidP="000C7E7B">
            <w:pPr>
              <w:pStyle w:val="TableText"/>
              <w:keepNext/>
              <w:rPr>
                <w:b/>
                <w:sz w:val="18"/>
                <w:szCs w:val="18"/>
              </w:rPr>
            </w:pPr>
            <w:r w:rsidRPr="008F36B8">
              <w:rPr>
                <w:b/>
                <w:sz w:val="18"/>
                <w:szCs w:val="18"/>
              </w:rPr>
              <w:t>Description of discharge</w:t>
            </w:r>
          </w:p>
        </w:tc>
        <w:tc>
          <w:tcPr>
            <w:tcW w:w="704" w:type="pct"/>
            <w:shd w:val="clear" w:color="auto" w:fill="auto"/>
          </w:tcPr>
          <w:p w14:paraId="5EE994CD" w14:textId="77777777" w:rsidR="00BF3BC8" w:rsidRPr="00557162" w:rsidRDefault="00BF3BC8" w:rsidP="000C7E7B">
            <w:pPr>
              <w:pStyle w:val="TableText"/>
              <w:keepNext/>
              <w:rPr>
                <w:b/>
                <w:color w:val="000000" w:themeColor="text1"/>
                <w:sz w:val="18"/>
                <w:szCs w:val="18"/>
              </w:rPr>
            </w:pPr>
            <w:r w:rsidRPr="00557162">
              <w:rPr>
                <w:b/>
                <w:color w:val="000000" w:themeColor="text1"/>
                <w:sz w:val="18"/>
                <w:szCs w:val="18"/>
              </w:rPr>
              <w:t>Overflow setting l/s</w:t>
            </w:r>
          </w:p>
        </w:tc>
        <w:tc>
          <w:tcPr>
            <w:tcW w:w="1017" w:type="pct"/>
            <w:gridSpan w:val="2"/>
            <w:shd w:val="clear" w:color="auto" w:fill="auto"/>
          </w:tcPr>
          <w:p w14:paraId="41FE5796" w14:textId="0FB7C4D8" w:rsidR="00BF3BC8" w:rsidRPr="00557162" w:rsidRDefault="00BF3BC8" w:rsidP="000C7E7B">
            <w:pPr>
              <w:pStyle w:val="TableText"/>
              <w:keepNext/>
              <w:rPr>
                <w:rStyle w:val="Red"/>
                <w:b/>
                <w:color w:val="000000" w:themeColor="text1"/>
                <w:sz w:val="18"/>
                <w:szCs w:val="18"/>
              </w:rPr>
            </w:pPr>
            <w:r w:rsidRPr="00557162">
              <w:rPr>
                <w:rStyle w:val="Red"/>
                <w:b/>
                <w:color w:val="000000" w:themeColor="text1"/>
                <w:sz w:val="18"/>
                <w:szCs w:val="18"/>
              </w:rPr>
              <w:t>Maximum size of solid matter</w:t>
            </w:r>
          </w:p>
        </w:tc>
        <w:tc>
          <w:tcPr>
            <w:tcW w:w="933" w:type="pct"/>
            <w:shd w:val="clear" w:color="auto" w:fill="auto"/>
          </w:tcPr>
          <w:p w14:paraId="2475979D" w14:textId="765E314C" w:rsidR="00BF3BC8" w:rsidRPr="00557162" w:rsidRDefault="00BF3BC8" w:rsidP="001B303B">
            <w:pPr>
              <w:pStyle w:val="TableText"/>
              <w:keepNext/>
              <w:rPr>
                <w:rStyle w:val="Red"/>
                <w:b/>
                <w:color w:val="000000" w:themeColor="text1"/>
                <w:sz w:val="18"/>
                <w:szCs w:val="18"/>
              </w:rPr>
            </w:pPr>
            <w:r w:rsidRPr="00557162">
              <w:rPr>
                <w:rStyle w:val="Red"/>
                <w:b/>
                <w:color w:val="000000" w:themeColor="text1"/>
                <w:sz w:val="18"/>
                <w:szCs w:val="18"/>
              </w:rPr>
              <w:t>Screen aperture size</w:t>
            </w:r>
          </w:p>
        </w:tc>
      </w:tr>
      <w:tr w:rsidR="00BF3BC8" w:rsidRPr="008F36B8" w14:paraId="33E9E4B5" w14:textId="4E4632F5" w:rsidTr="00E257B7">
        <w:trPr>
          <w:cantSplit/>
        </w:trPr>
        <w:tc>
          <w:tcPr>
            <w:tcW w:w="1251" w:type="pct"/>
            <w:shd w:val="clear" w:color="auto" w:fill="auto"/>
          </w:tcPr>
          <w:p w14:paraId="73D8BE62" w14:textId="2D520FB1" w:rsidR="00BF3BC8" w:rsidRPr="00CD2C64" w:rsidRDefault="00BF3BC8" w:rsidP="009A1C04">
            <w:pPr>
              <w:pStyle w:val="TableText"/>
              <w:rPr>
                <w:rStyle w:val="Blue"/>
                <w:color w:val="000000" w:themeColor="text1"/>
                <w:sz w:val="18"/>
                <w:szCs w:val="18"/>
              </w:rPr>
            </w:pPr>
            <w:r w:rsidRPr="00CD2C64">
              <w:rPr>
                <w:rStyle w:val="Blue"/>
                <w:color w:val="000000" w:themeColor="text1"/>
                <w:sz w:val="18"/>
                <w:szCs w:val="18"/>
              </w:rPr>
              <w:t>A2 Storm sewage via Storm Discharge Point</w:t>
            </w:r>
          </w:p>
        </w:tc>
        <w:tc>
          <w:tcPr>
            <w:tcW w:w="1095" w:type="pct"/>
            <w:shd w:val="clear" w:color="auto" w:fill="auto"/>
          </w:tcPr>
          <w:p w14:paraId="5D0CB487" w14:textId="77777777" w:rsidR="00BF3BC8" w:rsidRPr="00CD2C64" w:rsidRDefault="00BF3BC8" w:rsidP="009A1C04">
            <w:pPr>
              <w:pStyle w:val="TableText"/>
              <w:rPr>
                <w:rStyle w:val="Blue"/>
                <w:color w:val="000000" w:themeColor="text1"/>
                <w:sz w:val="18"/>
                <w:szCs w:val="18"/>
              </w:rPr>
            </w:pPr>
            <w:r w:rsidRPr="00CD2C64">
              <w:rPr>
                <w:rStyle w:val="Blue"/>
                <w:color w:val="000000" w:themeColor="text1"/>
                <w:sz w:val="18"/>
                <w:szCs w:val="18"/>
              </w:rPr>
              <w:t>Storm sewage</w:t>
            </w:r>
          </w:p>
        </w:tc>
        <w:tc>
          <w:tcPr>
            <w:tcW w:w="704" w:type="pct"/>
            <w:shd w:val="clear" w:color="auto" w:fill="auto"/>
          </w:tcPr>
          <w:p w14:paraId="1F131938" w14:textId="053065AA" w:rsidR="00BF3BC8" w:rsidRPr="00557162" w:rsidRDefault="00BF3BC8" w:rsidP="009A1C04">
            <w:pPr>
              <w:pStyle w:val="NormalWeb"/>
              <w:ind w:left="85" w:right="85"/>
              <w:rPr>
                <w:rStyle w:val="Blue"/>
                <w:rFonts w:ascii="Arial" w:hAnsi="Arial" w:cs="Arial"/>
                <w:color w:val="000000" w:themeColor="text1"/>
                <w:sz w:val="18"/>
                <w:szCs w:val="18"/>
              </w:rPr>
            </w:pPr>
            <w:r w:rsidRPr="00557162">
              <w:rPr>
                <w:rStyle w:val="Blue"/>
                <w:rFonts w:ascii="Arial" w:hAnsi="Arial" w:cs="Arial"/>
                <w:color w:val="000000" w:themeColor="text1"/>
                <w:sz w:val="18"/>
                <w:szCs w:val="18"/>
              </w:rPr>
              <w:t>3.1</w:t>
            </w:r>
          </w:p>
        </w:tc>
        <w:tc>
          <w:tcPr>
            <w:tcW w:w="1017" w:type="pct"/>
            <w:gridSpan w:val="2"/>
            <w:shd w:val="clear" w:color="auto" w:fill="auto"/>
          </w:tcPr>
          <w:p w14:paraId="1639EC8E" w14:textId="7526DC13" w:rsidR="00BF3BC8" w:rsidRPr="00557162" w:rsidRDefault="00BF3BC8" w:rsidP="00CD2C64">
            <w:pPr>
              <w:pStyle w:val="TableText"/>
              <w:rPr>
                <w:rStyle w:val="Pink"/>
                <w:color w:val="000000" w:themeColor="text1"/>
                <w:sz w:val="18"/>
                <w:szCs w:val="18"/>
              </w:rPr>
            </w:pPr>
            <w:r w:rsidRPr="00557162">
              <w:rPr>
                <w:rStyle w:val="Blue"/>
                <w:color w:val="000000" w:themeColor="text1"/>
                <w:sz w:val="18"/>
                <w:szCs w:val="18"/>
              </w:rPr>
              <w:t>No greater than 10 mm in more than 2 dimensions</w:t>
            </w:r>
          </w:p>
        </w:tc>
        <w:tc>
          <w:tcPr>
            <w:tcW w:w="933" w:type="pct"/>
            <w:shd w:val="clear" w:color="auto" w:fill="auto"/>
          </w:tcPr>
          <w:p w14:paraId="761DC16F" w14:textId="395E7910" w:rsidR="00BF3BC8" w:rsidRPr="00557162" w:rsidRDefault="00BF3BC8" w:rsidP="009A1C04">
            <w:pPr>
              <w:pStyle w:val="TableText"/>
              <w:rPr>
                <w:rStyle w:val="Blue"/>
                <w:color w:val="000000" w:themeColor="text1"/>
                <w:sz w:val="18"/>
                <w:szCs w:val="18"/>
              </w:rPr>
            </w:pPr>
            <w:r w:rsidRPr="00557162">
              <w:rPr>
                <w:rStyle w:val="Blue"/>
                <w:color w:val="000000" w:themeColor="text1"/>
                <w:sz w:val="18"/>
                <w:szCs w:val="18"/>
              </w:rPr>
              <w:t xml:space="preserve">10 mm </w:t>
            </w:r>
          </w:p>
        </w:tc>
      </w:tr>
    </w:tbl>
    <w:p w14:paraId="1C553E9F" w14:textId="50C03241" w:rsidR="001B6005" w:rsidRPr="008F36B8" w:rsidRDefault="001B6005" w:rsidP="00D932BD">
      <w:pPr>
        <w:spacing w:before="120" w:after="120"/>
        <w:ind w:left="567"/>
        <w:rPr>
          <w:rStyle w:val="Pink"/>
          <w:rFonts w:ascii="Arial" w:hAnsi="Arial" w:cs="Arial"/>
          <w:sz w:val="18"/>
          <w:szCs w:val="18"/>
        </w:rPr>
      </w:pPr>
      <w:bookmarkStart w:id="9" w:name="_Hlk113879277"/>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984"/>
        <w:gridCol w:w="2267"/>
        <w:gridCol w:w="1985"/>
        <w:gridCol w:w="2826"/>
      </w:tblGrid>
      <w:tr w:rsidR="001B6005" w:rsidRPr="008F36B8" w14:paraId="0003FBD6" w14:textId="77777777" w:rsidTr="002C4064">
        <w:trPr>
          <w:cantSplit/>
          <w:tblHeader/>
        </w:trPr>
        <w:tc>
          <w:tcPr>
            <w:tcW w:w="5000" w:type="pct"/>
            <w:gridSpan w:val="4"/>
            <w:shd w:val="clear" w:color="auto" w:fill="000000"/>
          </w:tcPr>
          <w:bookmarkEnd w:id="9"/>
          <w:p w14:paraId="57B619AE" w14:textId="4A8ACD9D" w:rsidR="00742E8E" w:rsidRPr="008F36B8" w:rsidRDefault="001B6005" w:rsidP="00300ECA">
            <w:pPr>
              <w:pStyle w:val="TableText"/>
              <w:rPr>
                <w:b/>
                <w:sz w:val="18"/>
                <w:szCs w:val="18"/>
              </w:rPr>
            </w:pPr>
            <w:r w:rsidRPr="008F36B8">
              <w:rPr>
                <w:b/>
                <w:color w:val="FFFFFF"/>
                <w:sz w:val="18"/>
                <w:szCs w:val="18"/>
              </w:rPr>
              <w:t>Table S3.4 Monitoring points</w:t>
            </w:r>
          </w:p>
        </w:tc>
      </w:tr>
      <w:tr w:rsidR="001B6005" w:rsidRPr="008F36B8" w14:paraId="04FF96B3" w14:textId="77777777" w:rsidTr="00557162">
        <w:trPr>
          <w:cantSplit/>
          <w:tblHeader/>
        </w:trPr>
        <w:tc>
          <w:tcPr>
            <w:tcW w:w="1095" w:type="pct"/>
            <w:shd w:val="clear" w:color="auto" w:fill="auto"/>
          </w:tcPr>
          <w:p w14:paraId="33E0E921" w14:textId="768A0F95" w:rsidR="001B6005" w:rsidRPr="008F36B8" w:rsidRDefault="001B6005" w:rsidP="008A08E9">
            <w:pPr>
              <w:pStyle w:val="TableText"/>
              <w:rPr>
                <w:b/>
                <w:sz w:val="18"/>
                <w:szCs w:val="18"/>
              </w:rPr>
            </w:pPr>
            <w:r w:rsidRPr="008F36B8">
              <w:rPr>
                <w:b/>
                <w:sz w:val="18"/>
                <w:szCs w:val="18"/>
              </w:rPr>
              <w:t>Effluents and discharge points</w:t>
            </w:r>
          </w:p>
        </w:tc>
        <w:tc>
          <w:tcPr>
            <w:tcW w:w="1251" w:type="pct"/>
            <w:shd w:val="clear" w:color="auto" w:fill="auto"/>
          </w:tcPr>
          <w:p w14:paraId="565C6D28" w14:textId="77777777" w:rsidR="001B6005" w:rsidRPr="008F36B8" w:rsidRDefault="001B6005" w:rsidP="008A08E9">
            <w:pPr>
              <w:pStyle w:val="TableText"/>
              <w:rPr>
                <w:b/>
                <w:sz w:val="18"/>
                <w:szCs w:val="18"/>
              </w:rPr>
            </w:pPr>
            <w:r w:rsidRPr="008F36B8">
              <w:rPr>
                <w:b/>
                <w:sz w:val="18"/>
                <w:szCs w:val="18"/>
              </w:rPr>
              <w:t>Monitoring type</w:t>
            </w:r>
          </w:p>
        </w:tc>
        <w:tc>
          <w:tcPr>
            <w:tcW w:w="1095" w:type="pct"/>
            <w:shd w:val="clear" w:color="auto" w:fill="auto"/>
          </w:tcPr>
          <w:p w14:paraId="32D47ADA" w14:textId="77777777" w:rsidR="001B6005" w:rsidRPr="008F36B8" w:rsidRDefault="001B6005" w:rsidP="008A08E9">
            <w:pPr>
              <w:pStyle w:val="TableText"/>
              <w:rPr>
                <w:b/>
                <w:sz w:val="18"/>
                <w:szCs w:val="18"/>
              </w:rPr>
            </w:pPr>
            <w:r w:rsidRPr="008F36B8">
              <w:rPr>
                <w:b/>
                <w:sz w:val="18"/>
                <w:szCs w:val="18"/>
              </w:rPr>
              <w:t>Monitoring point NGR</w:t>
            </w:r>
          </w:p>
        </w:tc>
        <w:tc>
          <w:tcPr>
            <w:tcW w:w="1559" w:type="pct"/>
            <w:shd w:val="clear" w:color="auto" w:fill="auto"/>
          </w:tcPr>
          <w:p w14:paraId="1C79BACA" w14:textId="77777777" w:rsidR="001B6005" w:rsidRPr="008F36B8" w:rsidRDefault="001B6005" w:rsidP="008A08E9">
            <w:pPr>
              <w:pStyle w:val="TableText"/>
              <w:rPr>
                <w:b/>
                <w:sz w:val="18"/>
                <w:szCs w:val="18"/>
              </w:rPr>
            </w:pPr>
            <w:r w:rsidRPr="008F36B8">
              <w:rPr>
                <w:b/>
                <w:sz w:val="18"/>
                <w:szCs w:val="18"/>
              </w:rPr>
              <w:t>Monitoring point reference</w:t>
            </w:r>
          </w:p>
        </w:tc>
      </w:tr>
      <w:tr w:rsidR="00F251DD" w:rsidRPr="008F36B8" w14:paraId="34B4F023" w14:textId="77777777" w:rsidTr="00557162">
        <w:trPr>
          <w:cantSplit/>
        </w:trPr>
        <w:tc>
          <w:tcPr>
            <w:tcW w:w="1095" w:type="pct"/>
            <w:vMerge w:val="restart"/>
            <w:shd w:val="clear" w:color="auto" w:fill="auto"/>
          </w:tcPr>
          <w:p w14:paraId="5C451729" w14:textId="77B64304" w:rsidR="00F251DD" w:rsidRPr="0089602F" w:rsidRDefault="00F251DD" w:rsidP="00F251DD">
            <w:pPr>
              <w:pStyle w:val="TableText"/>
              <w:rPr>
                <w:rStyle w:val="Blue"/>
                <w:color w:val="000000" w:themeColor="text1"/>
                <w:sz w:val="18"/>
                <w:szCs w:val="18"/>
              </w:rPr>
            </w:pPr>
            <w:r w:rsidRPr="0089602F">
              <w:rPr>
                <w:rStyle w:val="Blue"/>
                <w:color w:val="000000" w:themeColor="text1"/>
                <w:sz w:val="18"/>
                <w:szCs w:val="18"/>
              </w:rPr>
              <w:t>A1 Secondary treated sewage effluent</w:t>
            </w:r>
            <w:r w:rsidR="00D01748" w:rsidRPr="0089602F">
              <w:rPr>
                <w:rStyle w:val="Blue"/>
                <w:color w:val="000000" w:themeColor="text1"/>
                <w:sz w:val="18"/>
                <w:szCs w:val="18"/>
              </w:rPr>
              <w:t xml:space="preserve"> </w:t>
            </w:r>
            <w:r w:rsidRPr="0089602F">
              <w:rPr>
                <w:rStyle w:val="Blue"/>
                <w:color w:val="000000" w:themeColor="text1"/>
                <w:sz w:val="18"/>
                <w:szCs w:val="18"/>
              </w:rPr>
              <w:t>via Final Effluent Discharge Point</w:t>
            </w:r>
          </w:p>
        </w:tc>
        <w:tc>
          <w:tcPr>
            <w:tcW w:w="1251" w:type="pct"/>
            <w:shd w:val="clear" w:color="auto" w:fill="auto"/>
          </w:tcPr>
          <w:p w14:paraId="601451EF" w14:textId="5C5EA00F" w:rsidR="00F251DD" w:rsidRPr="0089602F" w:rsidRDefault="00F251DD" w:rsidP="00F251DD">
            <w:pPr>
              <w:pStyle w:val="TableText"/>
              <w:rPr>
                <w:rStyle w:val="Blue"/>
                <w:color w:val="000000" w:themeColor="text1"/>
                <w:sz w:val="18"/>
                <w:szCs w:val="18"/>
              </w:rPr>
            </w:pPr>
            <w:r w:rsidRPr="0089602F">
              <w:rPr>
                <w:rStyle w:val="Blue"/>
                <w:color w:val="000000" w:themeColor="text1"/>
                <w:sz w:val="18"/>
                <w:szCs w:val="18"/>
              </w:rPr>
              <w:t>Final effluent sampling</w:t>
            </w:r>
          </w:p>
        </w:tc>
        <w:tc>
          <w:tcPr>
            <w:tcW w:w="1095" w:type="pct"/>
            <w:shd w:val="clear" w:color="auto" w:fill="auto"/>
          </w:tcPr>
          <w:p w14:paraId="06981C9D" w14:textId="7A16C944" w:rsidR="00F251DD" w:rsidRPr="00557162" w:rsidRDefault="003F29A8" w:rsidP="00F251DD">
            <w:pPr>
              <w:pStyle w:val="TableText"/>
              <w:rPr>
                <w:rStyle w:val="Blue"/>
                <w:color w:val="000000" w:themeColor="text1"/>
                <w:sz w:val="18"/>
                <w:szCs w:val="18"/>
              </w:rPr>
            </w:pPr>
            <w:r w:rsidRPr="00557162">
              <w:rPr>
                <w:rStyle w:val="Blue"/>
                <w:color w:val="000000" w:themeColor="text1"/>
                <w:sz w:val="18"/>
                <w:szCs w:val="18"/>
              </w:rPr>
              <w:t>SH 67114 18599</w:t>
            </w:r>
          </w:p>
        </w:tc>
        <w:tc>
          <w:tcPr>
            <w:tcW w:w="1559" w:type="pct"/>
            <w:shd w:val="clear" w:color="auto" w:fill="auto"/>
          </w:tcPr>
          <w:p w14:paraId="148E5DE6" w14:textId="6F5B1197" w:rsidR="00F251DD" w:rsidRPr="0089602F" w:rsidRDefault="00F251DD" w:rsidP="00F251DD">
            <w:pPr>
              <w:pStyle w:val="TableText"/>
              <w:rPr>
                <w:rStyle w:val="Blue"/>
                <w:color w:val="000000" w:themeColor="text1"/>
                <w:sz w:val="18"/>
                <w:szCs w:val="18"/>
              </w:rPr>
            </w:pPr>
            <w:r w:rsidRPr="0089602F">
              <w:rPr>
                <w:rStyle w:val="Blue"/>
                <w:color w:val="000000" w:themeColor="text1"/>
                <w:sz w:val="18"/>
                <w:szCs w:val="18"/>
              </w:rPr>
              <w:t>Final Effluent Sample Point</w:t>
            </w:r>
          </w:p>
        </w:tc>
      </w:tr>
      <w:tr w:rsidR="00F251DD" w:rsidRPr="008F36B8" w14:paraId="3CC22947" w14:textId="77777777" w:rsidTr="00557162">
        <w:trPr>
          <w:cantSplit/>
        </w:trPr>
        <w:tc>
          <w:tcPr>
            <w:tcW w:w="1095" w:type="pct"/>
            <w:vMerge/>
            <w:shd w:val="clear" w:color="auto" w:fill="auto"/>
          </w:tcPr>
          <w:p w14:paraId="1C6D2F4E" w14:textId="77777777" w:rsidR="00F251DD" w:rsidRPr="0089602F" w:rsidRDefault="00F251DD" w:rsidP="00F251DD">
            <w:pPr>
              <w:pStyle w:val="TableText"/>
              <w:rPr>
                <w:rStyle w:val="Blue"/>
                <w:color w:val="000000" w:themeColor="text1"/>
                <w:sz w:val="18"/>
                <w:szCs w:val="18"/>
              </w:rPr>
            </w:pPr>
          </w:p>
        </w:tc>
        <w:tc>
          <w:tcPr>
            <w:tcW w:w="1251" w:type="pct"/>
            <w:shd w:val="clear" w:color="auto" w:fill="auto"/>
          </w:tcPr>
          <w:p w14:paraId="23BC8CD8" w14:textId="13BEB27D" w:rsidR="00F251DD" w:rsidRPr="0089602F" w:rsidRDefault="00F251DD" w:rsidP="00F251DD">
            <w:pPr>
              <w:pStyle w:val="TableText"/>
              <w:rPr>
                <w:rStyle w:val="Blue"/>
                <w:color w:val="000000" w:themeColor="text1"/>
                <w:sz w:val="18"/>
                <w:szCs w:val="18"/>
              </w:rPr>
            </w:pPr>
            <w:r w:rsidRPr="0089602F">
              <w:rPr>
                <w:rStyle w:val="Blue"/>
                <w:color w:val="000000" w:themeColor="text1"/>
                <w:sz w:val="18"/>
                <w:szCs w:val="18"/>
              </w:rPr>
              <w:t>MCERTS continuous flow monitoring</w:t>
            </w:r>
          </w:p>
        </w:tc>
        <w:tc>
          <w:tcPr>
            <w:tcW w:w="1095" w:type="pct"/>
            <w:shd w:val="clear" w:color="auto" w:fill="auto"/>
          </w:tcPr>
          <w:p w14:paraId="1373F537" w14:textId="50E13864" w:rsidR="00F251DD" w:rsidRPr="00557162" w:rsidRDefault="003F29A8" w:rsidP="00F251DD">
            <w:pPr>
              <w:pStyle w:val="TableText"/>
              <w:rPr>
                <w:rStyle w:val="Blue"/>
                <w:color w:val="000000" w:themeColor="text1"/>
                <w:sz w:val="18"/>
                <w:szCs w:val="18"/>
              </w:rPr>
            </w:pPr>
            <w:r w:rsidRPr="00557162">
              <w:rPr>
                <w:rStyle w:val="Blue"/>
                <w:color w:val="000000" w:themeColor="text1"/>
                <w:sz w:val="18"/>
                <w:szCs w:val="18"/>
              </w:rPr>
              <w:t>SH 67114 18599</w:t>
            </w:r>
          </w:p>
        </w:tc>
        <w:tc>
          <w:tcPr>
            <w:tcW w:w="1559" w:type="pct"/>
            <w:shd w:val="clear" w:color="auto" w:fill="auto"/>
          </w:tcPr>
          <w:p w14:paraId="6293020A" w14:textId="37C111C2" w:rsidR="00F251DD" w:rsidRPr="0089602F" w:rsidRDefault="00F251DD" w:rsidP="00F251DD">
            <w:pPr>
              <w:pStyle w:val="TableText"/>
              <w:rPr>
                <w:rStyle w:val="Blue"/>
                <w:color w:val="000000" w:themeColor="text1"/>
                <w:sz w:val="18"/>
                <w:szCs w:val="18"/>
              </w:rPr>
            </w:pPr>
            <w:r w:rsidRPr="0089602F">
              <w:rPr>
                <w:rStyle w:val="Blue"/>
                <w:color w:val="000000" w:themeColor="text1"/>
                <w:sz w:val="18"/>
                <w:szCs w:val="18"/>
              </w:rPr>
              <w:t>MCERTS Flow Monitoring Point</w:t>
            </w:r>
          </w:p>
        </w:tc>
      </w:tr>
      <w:tr w:rsidR="00F251DD" w:rsidRPr="008F36B8" w14:paraId="5DC0552A" w14:textId="77777777" w:rsidTr="00557162">
        <w:trPr>
          <w:cantSplit/>
        </w:trPr>
        <w:tc>
          <w:tcPr>
            <w:tcW w:w="1095" w:type="pct"/>
            <w:vMerge w:val="restart"/>
            <w:shd w:val="clear" w:color="auto" w:fill="auto"/>
          </w:tcPr>
          <w:p w14:paraId="2A2FADF5" w14:textId="4B5AC583" w:rsidR="00F251DD" w:rsidRPr="0089602F" w:rsidRDefault="00F251DD" w:rsidP="00F251DD">
            <w:pPr>
              <w:pStyle w:val="TableText"/>
              <w:rPr>
                <w:rStyle w:val="Blue"/>
                <w:color w:val="000000" w:themeColor="text1"/>
                <w:sz w:val="18"/>
                <w:szCs w:val="18"/>
              </w:rPr>
            </w:pPr>
            <w:r w:rsidRPr="0089602F">
              <w:rPr>
                <w:rStyle w:val="Blue"/>
                <w:color w:val="000000" w:themeColor="text1"/>
                <w:sz w:val="18"/>
                <w:szCs w:val="18"/>
              </w:rPr>
              <w:t>A2 Storm sewage via Storm Discharge Point</w:t>
            </w:r>
          </w:p>
        </w:tc>
        <w:tc>
          <w:tcPr>
            <w:tcW w:w="1251" w:type="pct"/>
            <w:shd w:val="clear" w:color="auto" w:fill="auto"/>
          </w:tcPr>
          <w:p w14:paraId="023152B2" w14:textId="63441951" w:rsidR="00F251DD" w:rsidRPr="0089602F" w:rsidRDefault="00F251DD" w:rsidP="00F251DD">
            <w:pPr>
              <w:pStyle w:val="TableText"/>
              <w:rPr>
                <w:rStyle w:val="Blue"/>
                <w:color w:val="000000" w:themeColor="text1"/>
                <w:sz w:val="18"/>
                <w:szCs w:val="18"/>
              </w:rPr>
            </w:pPr>
            <w:r w:rsidRPr="0089602F">
              <w:rPr>
                <w:rStyle w:val="Blue"/>
                <w:color w:val="000000" w:themeColor="text1"/>
                <w:sz w:val="18"/>
                <w:szCs w:val="18"/>
              </w:rPr>
              <w:t>Storm effluent sampling</w:t>
            </w:r>
          </w:p>
        </w:tc>
        <w:tc>
          <w:tcPr>
            <w:tcW w:w="1095" w:type="pct"/>
            <w:shd w:val="clear" w:color="auto" w:fill="auto"/>
          </w:tcPr>
          <w:p w14:paraId="393E1D1A" w14:textId="5DC8D97E" w:rsidR="00F251DD" w:rsidRPr="00557162" w:rsidRDefault="003F29A8" w:rsidP="00F251DD">
            <w:pPr>
              <w:pStyle w:val="TableText"/>
              <w:rPr>
                <w:rStyle w:val="Blue"/>
                <w:color w:val="000000" w:themeColor="text1"/>
                <w:sz w:val="18"/>
                <w:szCs w:val="18"/>
              </w:rPr>
            </w:pPr>
            <w:r w:rsidRPr="00557162">
              <w:rPr>
                <w:rStyle w:val="Blue"/>
                <w:color w:val="000000" w:themeColor="text1"/>
                <w:sz w:val="18"/>
                <w:szCs w:val="18"/>
              </w:rPr>
              <w:t>SH 67070 18649</w:t>
            </w:r>
          </w:p>
        </w:tc>
        <w:tc>
          <w:tcPr>
            <w:tcW w:w="1559" w:type="pct"/>
            <w:shd w:val="clear" w:color="auto" w:fill="auto"/>
          </w:tcPr>
          <w:p w14:paraId="1EEF4F42" w14:textId="2B025A04" w:rsidR="00F251DD" w:rsidRPr="0089602F" w:rsidRDefault="00F251DD" w:rsidP="00F251DD">
            <w:pPr>
              <w:pStyle w:val="TableText"/>
              <w:rPr>
                <w:rStyle w:val="Blue"/>
                <w:color w:val="000000" w:themeColor="text1"/>
                <w:sz w:val="18"/>
                <w:szCs w:val="18"/>
                <w:highlight w:val="green"/>
              </w:rPr>
            </w:pPr>
            <w:r w:rsidRPr="0089602F">
              <w:rPr>
                <w:rStyle w:val="Blue"/>
                <w:color w:val="000000" w:themeColor="text1"/>
                <w:sz w:val="18"/>
                <w:szCs w:val="18"/>
              </w:rPr>
              <w:t>Storm Sample Point</w:t>
            </w:r>
          </w:p>
        </w:tc>
      </w:tr>
      <w:tr w:rsidR="00F251DD" w:rsidRPr="008F36B8" w14:paraId="5F057204" w14:textId="77777777" w:rsidTr="00557162">
        <w:trPr>
          <w:cantSplit/>
        </w:trPr>
        <w:tc>
          <w:tcPr>
            <w:tcW w:w="1095" w:type="pct"/>
            <w:vMerge/>
            <w:shd w:val="clear" w:color="auto" w:fill="auto"/>
          </w:tcPr>
          <w:p w14:paraId="36902352" w14:textId="77777777" w:rsidR="00F251DD" w:rsidRPr="0089602F" w:rsidRDefault="00F251DD" w:rsidP="00F251DD">
            <w:pPr>
              <w:pStyle w:val="TableText"/>
              <w:rPr>
                <w:rStyle w:val="Blue"/>
                <w:color w:val="000000" w:themeColor="text1"/>
                <w:sz w:val="18"/>
                <w:szCs w:val="18"/>
              </w:rPr>
            </w:pPr>
          </w:p>
        </w:tc>
        <w:tc>
          <w:tcPr>
            <w:tcW w:w="1251" w:type="pct"/>
            <w:shd w:val="clear" w:color="auto" w:fill="auto"/>
          </w:tcPr>
          <w:p w14:paraId="52A7CC51" w14:textId="6C249E06" w:rsidR="00F251DD" w:rsidRPr="0089602F" w:rsidRDefault="00F251DD" w:rsidP="00F251DD">
            <w:pPr>
              <w:pStyle w:val="TableText"/>
              <w:rPr>
                <w:rStyle w:val="Blue"/>
                <w:color w:val="000000" w:themeColor="text1"/>
                <w:sz w:val="18"/>
                <w:szCs w:val="18"/>
              </w:rPr>
            </w:pPr>
            <w:r w:rsidRPr="0089602F">
              <w:rPr>
                <w:rStyle w:val="Blue"/>
                <w:color w:val="000000" w:themeColor="text1"/>
                <w:sz w:val="18"/>
                <w:szCs w:val="18"/>
              </w:rPr>
              <w:t>Event duration monitoring</w:t>
            </w:r>
          </w:p>
        </w:tc>
        <w:tc>
          <w:tcPr>
            <w:tcW w:w="1095" w:type="pct"/>
            <w:shd w:val="clear" w:color="auto" w:fill="auto"/>
          </w:tcPr>
          <w:p w14:paraId="0A561CDD" w14:textId="43536E3E" w:rsidR="00F251DD" w:rsidRPr="00557162" w:rsidRDefault="00557162" w:rsidP="00F251DD">
            <w:pPr>
              <w:pStyle w:val="TableText"/>
              <w:rPr>
                <w:rStyle w:val="Blue"/>
                <w:color w:val="000000" w:themeColor="text1"/>
                <w:sz w:val="18"/>
                <w:szCs w:val="18"/>
              </w:rPr>
            </w:pPr>
            <w:r w:rsidRPr="00557162">
              <w:rPr>
                <w:rStyle w:val="Blue"/>
                <w:color w:val="000000" w:themeColor="text1"/>
                <w:sz w:val="18"/>
                <w:szCs w:val="18"/>
              </w:rPr>
              <w:t>SH 67070 18649</w:t>
            </w:r>
          </w:p>
        </w:tc>
        <w:tc>
          <w:tcPr>
            <w:tcW w:w="1559" w:type="pct"/>
            <w:shd w:val="clear" w:color="auto" w:fill="auto"/>
          </w:tcPr>
          <w:p w14:paraId="249E112B" w14:textId="1FE68D18" w:rsidR="00F251DD" w:rsidRPr="0089602F" w:rsidRDefault="00F251DD" w:rsidP="00F251DD">
            <w:pPr>
              <w:pStyle w:val="TableText"/>
              <w:rPr>
                <w:rStyle w:val="Blue"/>
                <w:color w:val="000000" w:themeColor="text1"/>
                <w:sz w:val="18"/>
                <w:szCs w:val="18"/>
                <w:highlight w:val="green"/>
              </w:rPr>
            </w:pPr>
            <w:r w:rsidRPr="0089602F">
              <w:rPr>
                <w:rStyle w:val="Blue"/>
                <w:color w:val="000000" w:themeColor="text1"/>
                <w:sz w:val="18"/>
                <w:szCs w:val="18"/>
              </w:rPr>
              <w:t>Storm to Environment EDM Monitoring Point</w:t>
            </w:r>
          </w:p>
        </w:tc>
      </w:tr>
      <w:tr w:rsidR="00F251DD" w:rsidRPr="008F36B8" w14:paraId="6C9142D7" w14:textId="77777777" w:rsidTr="00557162">
        <w:trPr>
          <w:cantSplit/>
        </w:trPr>
        <w:tc>
          <w:tcPr>
            <w:tcW w:w="1095" w:type="pct"/>
            <w:vMerge/>
            <w:shd w:val="clear" w:color="auto" w:fill="auto"/>
          </w:tcPr>
          <w:p w14:paraId="0C7992FE" w14:textId="77777777" w:rsidR="00F251DD" w:rsidRPr="0089602F" w:rsidRDefault="00F251DD" w:rsidP="00F251DD">
            <w:pPr>
              <w:pStyle w:val="TableText"/>
              <w:rPr>
                <w:rStyle w:val="Blue"/>
                <w:color w:val="000000" w:themeColor="text1"/>
                <w:sz w:val="18"/>
                <w:szCs w:val="18"/>
              </w:rPr>
            </w:pPr>
          </w:p>
        </w:tc>
        <w:tc>
          <w:tcPr>
            <w:tcW w:w="1251" w:type="pct"/>
            <w:shd w:val="clear" w:color="auto" w:fill="auto"/>
          </w:tcPr>
          <w:p w14:paraId="2F08E068" w14:textId="622CCA8D" w:rsidR="00F251DD" w:rsidRPr="0089602F" w:rsidRDefault="00F251DD" w:rsidP="00F251DD">
            <w:pPr>
              <w:pStyle w:val="TableText"/>
              <w:rPr>
                <w:rStyle w:val="Blue"/>
                <w:color w:val="000000" w:themeColor="text1"/>
                <w:sz w:val="18"/>
                <w:szCs w:val="18"/>
              </w:rPr>
            </w:pPr>
            <w:r w:rsidRPr="0089602F">
              <w:rPr>
                <w:rStyle w:val="Blue"/>
                <w:color w:val="000000" w:themeColor="text1"/>
                <w:sz w:val="18"/>
                <w:szCs w:val="18"/>
              </w:rPr>
              <w:t>Flow passed forward monitoring</w:t>
            </w:r>
          </w:p>
        </w:tc>
        <w:tc>
          <w:tcPr>
            <w:tcW w:w="1095" w:type="pct"/>
            <w:shd w:val="clear" w:color="auto" w:fill="auto"/>
          </w:tcPr>
          <w:p w14:paraId="0295D039" w14:textId="26E28FEB" w:rsidR="00F251DD" w:rsidRPr="00557162" w:rsidRDefault="00557162" w:rsidP="00F251DD">
            <w:pPr>
              <w:pStyle w:val="TableText"/>
              <w:rPr>
                <w:rStyle w:val="Blue"/>
                <w:color w:val="000000" w:themeColor="text1"/>
                <w:sz w:val="18"/>
                <w:szCs w:val="18"/>
              </w:rPr>
            </w:pPr>
            <w:r w:rsidRPr="00557162">
              <w:rPr>
                <w:rStyle w:val="Blue"/>
                <w:color w:val="000000" w:themeColor="text1"/>
                <w:sz w:val="18"/>
                <w:szCs w:val="18"/>
              </w:rPr>
              <w:t>SH 67114 18599</w:t>
            </w:r>
          </w:p>
        </w:tc>
        <w:tc>
          <w:tcPr>
            <w:tcW w:w="1559" w:type="pct"/>
            <w:shd w:val="clear" w:color="auto" w:fill="auto"/>
          </w:tcPr>
          <w:p w14:paraId="4861D766" w14:textId="5FD60AE3" w:rsidR="00F251DD" w:rsidRPr="0089602F" w:rsidRDefault="00F251DD" w:rsidP="00F251DD">
            <w:pPr>
              <w:pStyle w:val="TableText"/>
              <w:rPr>
                <w:rStyle w:val="Blue"/>
                <w:color w:val="000000" w:themeColor="text1"/>
                <w:sz w:val="18"/>
                <w:szCs w:val="18"/>
              </w:rPr>
            </w:pPr>
            <w:r w:rsidRPr="0089602F">
              <w:rPr>
                <w:rStyle w:val="Blue"/>
                <w:color w:val="000000" w:themeColor="text1"/>
                <w:sz w:val="18"/>
                <w:szCs w:val="18"/>
              </w:rPr>
              <w:t>MCERTS FPF Monitoring Point</w:t>
            </w:r>
          </w:p>
        </w:tc>
      </w:tr>
      <w:tr w:rsidR="0089602F" w:rsidRPr="008F36B8" w14:paraId="49B9F2A5" w14:textId="77777777" w:rsidTr="00557162">
        <w:trPr>
          <w:cantSplit/>
        </w:trPr>
        <w:tc>
          <w:tcPr>
            <w:tcW w:w="1095" w:type="pct"/>
          </w:tcPr>
          <w:p w14:paraId="20B874A5" w14:textId="7D380380" w:rsidR="0089602F" w:rsidRPr="0089602F" w:rsidRDefault="0089602F" w:rsidP="0089602F">
            <w:pPr>
              <w:pStyle w:val="TableText"/>
              <w:rPr>
                <w:rStyle w:val="Blue"/>
                <w:color w:val="000000" w:themeColor="text1"/>
                <w:sz w:val="18"/>
                <w:szCs w:val="18"/>
              </w:rPr>
            </w:pPr>
            <w:r w:rsidRPr="0089602F">
              <w:rPr>
                <w:rStyle w:val="Blue"/>
                <w:color w:val="000000" w:themeColor="text1"/>
                <w:sz w:val="18"/>
                <w:szCs w:val="18"/>
              </w:rPr>
              <w:t>A3 Sewage in an emergency via Emergency Discharge Point</w:t>
            </w:r>
          </w:p>
        </w:tc>
        <w:tc>
          <w:tcPr>
            <w:tcW w:w="1251" w:type="pct"/>
          </w:tcPr>
          <w:p w14:paraId="5F5FB336" w14:textId="3A9A4CDA" w:rsidR="0089602F" w:rsidRPr="0089602F" w:rsidRDefault="0089602F" w:rsidP="0089602F">
            <w:pPr>
              <w:pStyle w:val="TableText"/>
              <w:rPr>
                <w:rStyle w:val="Blue"/>
                <w:color w:val="000000" w:themeColor="text1"/>
                <w:sz w:val="18"/>
                <w:szCs w:val="18"/>
              </w:rPr>
            </w:pPr>
            <w:r w:rsidRPr="0089602F">
              <w:rPr>
                <w:rStyle w:val="Blue"/>
                <w:color w:val="000000" w:themeColor="text1"/>
                <w:sz w:val="18"/>
                <w:szCs w:val="18"/>
              </w:rPr>
              <w:t>Effluent sampling</w:t>
            </w:r>
          </w:p>
        </w:tc>
        <w:tc>
          <w:tcPr>
            <w:tcW w:w="1095" w:type="pct"/>
          </w:tcPr>
          <w:p w14:paraId="756B0438" w14:textId="036A0D2A" w:rsidR="0089602F" w:rsidRPr="00557162" w:rsidRDefault="003F29A8" w:rsidP="0089602F">
            <w:pPr>
              <w:pStyle w:val="TableText"/>
              <w:rPr>
                <w:rStyle w:val="Blue"/>
                <w:color w:val="000000" w:themeColor="text1"/>
                <w:sz w:val="18"/>
                <w:szCs w:val="18"/>
              </w:rPr>
            </w:pPr>
            <w:r w:rsidRPr="00557162">
              <w:rPr>
                <w:rStyle w:val="Blue"/>
                <w:color w:val="000000" w:themeColor="text1"/>
                <w:sz w:val="18"/>
                <w:szCs w:val="18"/>
              </w:rPr>
              <w:t>SH 67070 18649</w:t>
            </w:r>
          </w:p>
        </w:tc>
        <w:tc>
          <w:tcPr>
            <w:tcW w:w="1559" w:type="pct"/>
            <w:shd w:val="clear" w:color="auto" w:fill="auto"/>
          </w:tcPr>
          <w:p w14:paraId="258DBDE0" w14:textId="5B5B2D24" w:rsidR="0089602F" w:rsidRPr="0089602F" w:rsidRDefault="0089602F" w:rsidP="0089602F">
            <w:pPr>
              <w:pStyle w:val="TableText"/>
              <w:rPr>
                <w:rStyle w:val="Blue"/>
                <w:color w:val="000000" w:themeColor="text1"/>
                <w:sz w:val="18"/>
                <w:szCs w:val="18"/>
              </w:rPr>
            </w:pPr>
            <w:r w:rsidRPr="0089602F">
              <w:rPr>
                <w:rStyle w:val="Blue"/>
                <w:color w:val="000000" w:themeColor="text1"/>
                <w:sz w:val="18"/>
                <w:szCs w:val="18"/>
              </w:rPr>
              <w:t>Emergency Sample Point</w:t>
            </w:r>
          </w:p>
        </w:tc>
      </w:tr>
    </w:tbl>
    <w:p w14:paraId="3EF2C92F" w14:textId="77777777" w:rsidR="001B6005" w:rsidRPr="008F36B8" w:rsidRDefault="001B6005" w:rsidP="00D932BD">
      <w:pPr>
        <w:spacing w:before="120" w:after="120"/>
        <w:ind w:left="567"/>
        <w:rPr>
          <w:rStyle w:val="Pink"/>
          <w:rFonts w:ascii="Arial" w:hAnsi="Arial" w:cs="Arial"/>
          <w:sz w:val="18"/>
          <w:szCs w:val="18"/>
        </w:rPr>
      </w:pPr>
    </w:p>
    <w:p w14:paraId="5F4F2629" w14:textId="77777777" w:rsidR="00821962" w:rsidRPr="008F36B8" w:rsidRDefault="005D2F25" w:rsidP="00821962">
      <w:pPr>
        <w:pStyle w:val="Heading1NotIndexed"/>
        <w:ind w:left="567"/>
        <w:rPr>
          <w:rStyle w:val="Red"/>
        </w:rPr>
      </w:pPr>
      <w:r w:rsidRPr="008F36B8">
        <w:rPr>
          <w:rStyle w:val="Red"/>
        </w:rPr>
        <w:br w:type="page"/>
      </w:r>
      <w:r w:rsidR="00821962" w:rsidRPr="00557162">
        <w:rPr>
          <w:rStyle w:val="Red"/>
          <w:color w:val="000000" w:themeColor="text1"/>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8F36B8" w14:paraId="650C0EE1" w14:textId="77777777" w:rsidTr="001F4EC0">
        <w:trPr>
          <w:cantSplit/>
          <w:tblHeader/>
        </w:trPr>
        <w:tc>
          <w:tcPr>
            <w:tcW w:w="5000" w:type="pct"/>
            <w:gridSpan w:val="2"/>
            <w:shd w:val="clear" w:color="auto" w:fill="000000"/>
          </w:tcPr>
          <w:p w14:paraId="7A77E7FF" w14:textId="77777777" w:rsidR="00821962" w:rsidRPr="008F36B8" w:rsidRDefault="00821962" w:rsidP="00821962">
            <w:pPr>
              <w:pStyle w:val="TableText"/>
              <w:rPr>
                <w:rStyle w:val="Red"/>
                <w:b/>
                <w:sz w:val="18"/>
                <w:szCs w:val="18"/>
              </w:rPr>
            </w:pPr>
            <w:r w:rsidRPr="008F36B8">
              <w:rPr>
                <w:rStyle w:val="Red"/>
                <w:b/>
                <w:color w:val="FFFFFF" w:themeColor="background1"/>
                <w:sz w:val="18"/>
                <w:szCs w:val="18"/>
              </w:rPr>
              <w:t>Look up table</w:t>
            </w:r>
          </w:p>
        </w:tc>
      </w:tr>
      <w:tr w:rsidR="00821962" w:rsidRPr="008F36B8" w14:paraId="5C306D48" w14:textId="77777777" w:rsidTr="001F4EC0">
        <w:trPr>
          <w:cantSplit/>
          <w:tblHeader/>
        </w:trPr>
        <w:tc>
          <w:tcPr>
            <w:tcW w:w="2340" w:type="pct"/>
            <w:shd w:val="clear" w:color="auto" w:fill="auto"/>
          </w:tcPr>
          <w:p w14:paraId="1AA3C7A6" w14:textId="77777777" w:rsidR="00821962" w:rsidRPr="00557162" w:rsidRDefault="00821962" w:rsidP="00821962">
            <w:pPr>
              <w:pStyle w:val="TableText"/>
              <w:rPr>
                <w:rStyle w:val="Red"/>
                <w:b/>
                <w:color w:val="000000" w:themeColor="text1"/>
                <w:sz w:val="18"/>
                <w:szCs w:val="18"/>
              </w:rPr>
            </w:pPr>
            <w:r w:rsidRPr="00557162">
              <w:rPr>
                <w:rStyle w:val="Red"/>
                <w:b/>
                <w:color w:val="000000" w:themeColor="text1"/>
                <w:sz w:val="18"/>
                <w:szCs w:val="18"/>
              </w:rPr>
              <w:t>Number of s</w:t>
            </w:r>
            <w:bookmarkStart w:id="10" w:name="_Hlt511551491"/>
            <w:bookmarkEnd w:id="10"/>
            <w:r w:rsidRPr="00557162">
              <w:rPr>
                <w:rStyle w:val="Red"/>
                <w:b/>
                <w:color w:val="000000" w:themeColor="text1"/>
                <w:sz w:val="18"/>
                <w:szCs w:val="18"/>
              </w:rPr>
              <w:t>amples taken in any period of 12 months</w:t>
            </w:r>
          </w:p>
        </w:tc>
        <w:tc>
          <w:tcPr>
            <w:tcW w:w="2660" w:type="pct"/>
            <w:shd w:val="clear" w:color="auto" w:fill="auto"/>
          </w:tcPr>
          <w:p w14:paraId="182EF317" w14:textId="77777777" w:rsidR="00821962" w:rsidRPr="00557162" w:rsidRDefault="00821962" w:rsidP="00821962">
            <w:pPr>
              <w:pStyle w:val="TableText"/>
              <w:rPr>
                <w:rStyle w:val="Red"/>
                <w:b/>
                <w:color w:val="000000" w:themeColor="text1"/>
                <w:sz w:val="18"/>
                <w:szCs w:val="18"/>
              </w:rPr>
            </w:pPr>
            <w:r w:rsidRPr="00557162">
              <w:rPr>
                <w:rStyle w:val="Red"/>
                <w:b/>
                <w:color w:val="000000" w:themeColor="text1"/>
                <w:sz w:val="18"/>
                <w:szCs w:val="18"/>
              </w:rPr>
              <w:t>Maximum number of samples permitted to exceed limit for given parameter</w:t>
            </w:r>
          </w:p>
        </w:tc>
      </w:tr>
      <w:tr w:rsidR="00821962" w:rsidRPr="008F36B8" w14:paraId="3B7EA4FA" w14:textId="77777777" w:rsidTr="001F4EC0">
        <w:trPr>
          <w:cantSplit/>
        </w:trPr>
        <w:tc>
          <w:tcPr>
            <w:tcW w:w="2340" w:type="pct"/>
            <w:shd w:val="clear" w:color="auto" w:fill="auto"/>
          </w:tcPr>
          <w:p w14:paraId="48DD3846" w14:textId="77777777" w:rsidR="00821962" w:rsidRPr="00557162" w:rsidRDefault="00821962" w:rsidP="00821962">
            <w:pPr>
              <w:pStyle w:val="TableText"/>
              <w:rPr>
                <w:rStyle w:val="Red"/>
                <w:color w:val="000000" w:themeColor="text1"/>
                <w:sz w:val="18"/>
                <w:szCs w:val="18"/>
              </w:rPr>
            </w:pPr>
            <w:r w:rsidRPr="00557162">
              <w:rPr>
                <w:rStyle w:val="Red"/>
                <w:color w:val="000000" w:themeColor="text1"/>
                <w:sz w:val="18"/>
                <w:szCs w:val="18"/>
              </w:rPr>
              <w:t xml:space="preserve">4–7  </w:t>
            </w:r>
          </w:p>
        </w:tc>
        <w:tc>
          <w:tcPr>
            <w:tcW w:w="2660" w:type="pct"/>
            <w:shd w:val="clear" w:color="auto" w:fill="auto"/>
          </w:tcPr>
          <w:p w14:paraId="69C4BC74" w14:textId="77777777" w:rsidR="00821962" w:rsidRPr="00557162" w:rsidRDefault="00821962" w:rsidP="00821962">
            <w:pPr>
              <w:pStyle w:val="TableText"/>
              <w:rPr>
                <w:rStyle w:val="Red"/>
                <w:color w:val="000000" w:themeColor="text1"/>
                <w:sz w:val="18"/>
                <w:szCs w:val="18"/>
              </w:rPr>
            </w:pPr>
            <w:r w:rsidRPr="00557162">
              <w:rPr>
                <w:rStyle w:val="Red"/>
                <w:color w:val="000000" w:themeColor="text1"/>
                <w:sz w:val="18"/>
                <w:szCs w:val="18"/>
              </w:rPr>
              <w:t xml:space="preserve"> 1</w:t>
            </w:r>
          </w:p>
        </w:tc>
      </w:tr>
      <w:tr w:rsidR="00821962" w:rsidRPr="008F36B8" w14:paraId="2E2039F9" w14:textId="77777777" w:rsidTr="001F4EC0">
        <w:trPr>
          <w:cantSplit/>
        </w:trPr>
        <w:tc>
          <w:tcPr>
            <w:tcW w:w="2340" w:type="pct"/>
            <w:shd w:val="clear" w:color="auto" w:fill="auto"/>
          </w:tcPr>
          <w:p w14:paraId="048BE7CF" w14:textId="77777777" w:rsidR="00821962" w:rsidRPr="00557162" w:rsidRDefault="00821962" w:rsidP="00821962">
            <w:pPr>
              <w:pStyle w:val="TableText"/>
              <w:rPr>
                <w:rStyle w:val="Red"/>
                <w:color w:val="000000" w:themeColor="text1"/>
                <w:sz w:val="18"/>
                <w:szCs w:val="18"/>
              </w:rPr>
            </w:pPr>
            <w:r w:rsidRPr="00557162">
              <w:rPr>
                <w:rStyle w:val="Red"/>
                <w:color w:val="000000" w:themeColor="text1"/>
                <w:sz w:val="18"/>
                <w:szCs w:val="18"/>
              </w:rPr>
              <w:t>8–16</w:t>
            </w:r>
          </w:p>
        </w:tc>
        <w:tc>
          <w:tcPr>
            <w:tcW w:w="2660" w:type="pct"/>
            <w:shd w:val="clear" w:color="auto" w:fill="auto"/>
          </w:tcPr>
          <w:p w14:paraId="0648B3A3" w14:textId="77777777" w:rsidR="00821962" w:rsidRPr="00557162" w:rsidRDefault="00821962" w:rsidP="00821962">
            <w:pPr>
              <w:pStyle w:val="TableText"/>
              <w:rPr>
                <w:rStyle w:val="Red"/>
                <w:color w:val="000000" w:themeColor="text1"/>
                <w:sz w:val="18"/>
                <w:szCs w:val="18"/>
              </w:rPr>
            </w:pPr>
            <w:r w:rsidRPr="00557162">
              <w:rPr>
                <w:rStyle w:val="Red"/>
                <w:color w:val="000000" w:themeColor="text1"/>
                <w:sz w:val="18"/>
                <w:szCs w:val="18"/>
              </w:rPr>
              <w:t xml:space="preserve"> 2</w:t>
            </w:r>
          </w:p>
        </w:tc>
      </w:tr>
      <w:tr w:rsidR="00821962" w:rsidRPr="008F36B8" w14:paraId="036FBB89" w14:textId="77777777" w:rsidTr="001F4EC0">
        <w:trPr>
          <w:cantSplit/>
        </w:trPr>
        <w:tc>
          <w:tcPr>
            <w:tcW w:w="2340" w:type="pct"/>
            <w:shd w:val="clear" w:color="auto" w:fill="auto"/>
          </w:tcPr>
          <w:p w14:paraId="255CE36B" w14:textId="77777777" w:rsidR="00821962" w:rsidRPr="00557162" w:rsidRDefault="00821962" w:rsidP="00821962">
            <w:pPr>
              <w:pStyle w:val="TableText"/>
              <w:rPr>
                <w:rStyle w:val="Red"/>
                <w:color w:val="000000" w:themeColor="text1"/>
                <w:sz w:val="18"/>
                <w:szCs w:val="18"/>
              </w:rPr>
            </w:pPr>
            <w:r w:rsidRPr="00557162">
              <w:rPr>
                <w:rStyle w:val="Red"/>
                <w:color w:val="000000" w:themeColor="text1"/>
                <w:sz w:val="18"/>
                <w:szCs w:val="18"/>
              </w:rPr>
              <w:t xml:space="preserve">17–28 </w:t>
            </w:r>
          </w:p>
        </w:tc>
        <w:tc>
          <w:tcPr>
            <w:tcW w:w="2660" w:type="pct"/>
            <w:shd w:val="clear" w:color="auto" w:fill="auto"/>
          </w:tcPr>
          <w:p w14:paraId="778D512A" w14:textId="77777777" w:rsidR="00821962" w:rsidRPr="00557162" w:rsidRDefault="00821962" w:rsidP="00821962">
            <w:pPr>
              <w:pStyle w:val="TableText"/>
              <w:rPr>
                <w:rStyle w:val="Red"/>
                <w:color w:val="000000" w:themeColor="text1"/>
                <w:sz w:val="18"/>
                <w:szCs w:val="18"/>
              </w:rPr>
            </w:pPr>
            <w:r w:rsidRPr="00557162">
              <w:rPr>
                <w:rStyle w:val="Red"/>
                <w:color w:val="000000" w:themeColor="text1"/>
                <w:sz w:val="18"/>
                <w:szCs w:val="18"/>
              </w:rPr>
              <w:t xml:space="preserve"> 3</w:t>
            </w:r>
          </w:p>
        </w:tc>
      </w:tr>
      <w:tr w:rsidR="00821962" w:rsidRPr="008F36B8" w14:paraId="47F2DE5E" w14:textId="77777777" w:rsidTr="001F4EC0">
        <w:trPr>
          <w:cantSplit/>
        </w:trPr>
        <w:tc>
          <w:tcPr>
            <w:tcW w:w="2340" w:type="pct"/>
            <w:shd w:val="clear" w:color="auto" w:fill="auto"/>
          </w:tcPr>
          <w:p w14:paraId="707A333C" w14:textId="77777777" w:rsidR="00821962" w:rsidRPr="00557162" w:rsidRDefault="00821962" w:rsidP="00821962">
            <w:pPr>
              <w:pStyle w:val="TableText"/>
              <w:rPr>
                <w:rStyle w:val="Red"/>
                <w:color w:val="000000" w:themeColor="text1"/>
                <w:sz w:val="18"/>
                <w:szCs w:val="18"/>
              </w:rPr>
            </w:pPr>
            <w:r w:rsidRPr="00557162">
              <w:rPr>
                <w:rStyle w:val="Red"/>
                <w:color w:val="000000" w:themeColor="text1"/>
                <w:sz w:val="18"/>
                <w:szCs w:val="18"/>
              </w:rPr>
              <w:t xml:space="preserve">29–40 </w:t>
            </w:r>
          </w:p>
        </w:tc>
        <w:tc>
          <w:tcPr>
            <w:tcW w:w="2660" w:type="pct"/>
            <w:shd w:val="clear" w:color="auto" w:fill="auto"/>
          </w:tcPr>
          <w:p w14:paraId="1B0C750B" w14:textId="77777777" w:rsidR="00821962" w:rsidRPr="00557162" w:rsidRDefault="00821962" w:rsidP="00821962">
            <w:pPr>
              <w:pStyle w:val="TableText"/>
              <w:rPr>
                <w:rStyle w:val="Red"/>
                <w:color w:val="000000" w:themeColor="text1"/>
                <w:sz w:val="18"/>
                <w:szCs w:val="18"/>
              </w:rPr>
            </w:pPr>
            <w:r w:rsidRPr="00557162">
              <w:rPr>
                <w:rStyle w:val="Red"/>
                <w:color w:val="000000" w:themeColor="text1"/>
                <w:sz w:val="18"/>
                <w:szCs w:val="18"/>
              </w:rPr>
              <w:t xml:space="preserve"> 4</w:t>
            </w:r>
          </w:p>
        </w:tc>
      </w:tr>
      <w:tr w:rsidR="00821962" w:rsidRPr="008F36B8" w14:paraId="61D55281" w14:textId="77777777" w:rsidTr="001F4EC0">
        <w:trPr>
          <w:cantSplit/>
        </w:trPr>
        <w:tc>
          <w:tcPr>
            <w:tcW w:w="2340" w:type="pct"/>
            <w:shd w:val="clear" w:color="auto" w:fill="auto"/>
          </w:tcPr>
          <w:p w14:paraId="4B499EE7" w14:textId="77777777" w:rsidR="00821962" w:rsidRPr="00557162" w:rsidRDefault="00821962" w:rsidP="00821962">
            <w:pPr>
              <w:pStyle w:val="TableText"/>
              <w:rPr>
                <w:rStyle w:val="Red"/>
                <w:color w:val="000000" w:themeColor="text1"/>
                <w:sz w:val="18"/>
                <w:szCs w:val="18"/>
              </w:rPr>
            </w:pPr>
            <w:r w:rsidRPr="00557162">
              <w:rPr>
                <w:rStyle w:val="Red"/>
                <w:color w:val="000000" w:themeColor="text1"/>
                <w:sz w:val="18"/>
                <w:szCs w:val="18"/>
              </w:rPr>
              <w:t xml:space="preserve">41–53  </w:t>
            </w:r>
          </w:p>
        </w:tc>
        <w:tc>
          <w:tcPr>
            <w:tcW w:w="2660" w:type="pct"/>
            <w:shd w:val="clear" w:color="auto" w:fill="auto"/>
          </w:tcPr>
          <w:p w14:paraId="6261ED31" w14:textId="77777777" w:rsidR="00821962" w:rsidRPr="00557162" w:rsidRDefault="00821962" w:rsidP="00821962">
            <w:pPr>
              <w:pStyle w:val="TableText"/>
              <w:rPr>
                <w:rStyle w:val="Red"/>
                <w:color w:val="000000" w:themeColor="text1"/>
                <w:sz w:val="18"/>
                <w:szCs w:val="18"/>
              </w:rPr>
            </w:pPr>
            <w:r w:rsidRPr="00557162">
              <w:rPr>
                <w:rStyle w:val="Red"/>
                <w:color w:val="000000" w:themeColor="text1"/>
                <w:sz w:val="18"/>
                <w:szCs w:val="18"/>
              </w:rPr>
              <w:t xml:space="preserve"> 5</w:t>
            </w:r>
          </w:p>
        </w:tc>
      </w:tr>
      <w:tr w:rsidR="00821962" w:rsidRPr="008F36B8" w14:paraId="7120B617" w14:textId="77777777" w:rsidTr="001F4EC0">
        <w:trPr>
          <w:cantSplit/>
        </w:trPr>
        <w:tc>
          <w:tcPr>
            <w:tcW w:w="2340" w:type="pct"/>
            <w:shd w:val="clear" w:color="auto" w:fill="auto"/>
          </w:tcPr>
          <w:p w14:paraId="4FCB19AC" w14:textId="77777777" w:rsidR="00821962" w:rsidRPr="00557162" w:rsidRDefault="00821962" w:rsidP="00821962">
            <w:pPr>
              <w:pStyle w:val="TableText"/>
              <w:rPr>
                <w:rStyle w:val="Red"/>
                <w:color w:val="000000" w:themeColor="text1"/>
                <w:sz w:val="18"/>
                <w:szCs w:val="18"/>
              </w:rPr>
            </w:pPr>
            <w:r w:rsidRPr="00557162">
              <w:rPr>
                <w:rStyle w:val="Red"/>
                <w:color w:val="000000" w:themeColor="text1"/>
                <w:sz w:val="18"/>
                <w:szCs w:val="18"/>
              </w:rPr>
              <w:t xml:space="preserve">54–67  </w:t>
            </w:r>
          </w:p>
        </w:tc>
        <w:tc>
          <w:tcPr>
            <w:tcW w:w="2660" w:type="pct"/>
            <w:shd w:val="clear" w:color="auto" w:fill="auto"/>
          </w:tcPr>
          <w:p w14:paraId="3DA4AA29" w14:textId="77777777" w:rsidR="00821962" w:rsidRPr="00557162" w:rsidRDefault="00821962" w:rsidP="00821962">
            <w:pPr>
              <w:pStyle w:val="TableText"/>
              <w:rPr>
                <w:rStyle w:val="Red"/>
                <w:color w:val="000000" w:themeColor="text1"/>
                <w:sz w:val="18"/>
                <w:szCs w:val="18"/>
              </w:rPr>
            </w:pPr>
            <w:r w:rsidRPr="00557162">
              <w:rPr>
                <w:rStyle w:val="Red"/>
                <w:color w:val="000000" w:themeColor="text1"/>
                <w:sz w:val="18"/>
                <w:szCs w:val="18"/>
              </w:rPr>
              <w:t xml:space="preserve"> 6</w:t>
            </w:r>
          </w:p>
        </w:tc>
      </w:tr>
      <w:tr w:rsidR="00821962" w:rsidRPr="008F36B8" w14:paraId="7903627A" w14:textId="77777777" w:rsidTr="001F4EC0">
        <w:trPr>
          <w:cantSplit/>
        </w:trPr>
        <w:tc>
          <w:tcPr>
            <w:tcW w:w="2340" w:type="pct"/>
            <w:shd w:val="clear" w:color="auto" w:fill="auto"/>
          </w:tcPr>
          <w:p w14:paraId="0EF69056" w14:textId="77777777" w:rsidR="00821962" w:rsidRPr="00557162" w:rsidRDefault="00821962" w:rsidP="00821962">
            <w:pPr>
              <w:pStyle w:val="TableText"/>
              <w:rPr>
                <w:rStyle w:val="Red"/>
                <w:color w:val="000000" w:themeColor="text1"/>
                <w:sz w:val="18"/>
                <w:szCs w:val="18"/>
              </w:rPr>
            </w:pPr>
            <w:r w:rsidRPr="00557162">
              <w:rPr>
                <w:rStyle w:val="Red"/>
                <w:color w:val="000000" w:themeColor="text1"/>
                <w:sz w:val="18"/>
                <w:szCs w:val="18"/>
              </w:rPr>
              <w:t xml:space="preserve">68–81  </w:t>
            </w:r>
          </w:p>
        </w:tc>
        <w:tc>
          <w:tcPr>
            <w:tcW w:w="2660" w:type="pct"/>
            <w:shd w:val="clear" w:color="auto" w:fill="auto"/>
          </w:tcPr>
          <w:p w14:paraId="240BF003" w14:textId="77777777" w:rsidR="00821962" w:rsidRPr="00557162" w:rsidRDefault="00821962" w:rsidP="00821962">
            <w:pPr>
              <w:pStyle w:val="TableText"/>
              <w:rPr>
                <w:rStyle w:val="Red"/>
                <w:color w:val="000000" w:themeColor="text1"/>
                <w:sz w:val="18"/>
                <w:szCs w:val="18"/>
              </w:rPr>
            </w:pPr>
            <w:r w:rsidRPr="00557162">
              <w:rPr>
                <w:rStyle w:val="Red"/>
                <w:color w:val="000000" w:themeColor="text1"/>
                <w:sz w:val="18"/>
                <w:szCs w:val="18"/>
              </w:rPr>
              <w:t xml:space="preserve"> 7</w:t>
            </w:r>
          </w:p>
        </w:tc>
      </w:tr>
      <w:tr w:rsidR="00821962" w:rsidRPr="008F36B8" w14:paraId="00CAE48C" w14:textId="77777777" w:rsidTr="001F4EC0">
        <w:trPr>
          <w:cantSplit/>
        </w:trPr>
        <w:tc>
          <w:tcPr>
            <w:tcW w:w="2340" w:type="pct"/>
            <w:shd w:val="clear" w:color="auto" w:fill="auto"/>
          </w:tcPr>
          <w:p w14:paraId="11E5D5CA" w14:textId="77777777" w:rsidR="00821962" w:rsidRPr="00557162" w:rsidRDefault="00821962" w:rsidP="00821962">
            <w:pPr>
              <w:pStyle w:val="TableText"/>
              <w:rPr>
                <w:rStyle w:val="Red"/>
                <w:color w:val="000000" w:themeColor="text1"/>
                <w:sz w:val="18"/>
                <w:szCs w:val="18"/>
              </w:rPr>
            </w:pPr>
            <w:r w:rsidRPr="00557162">
              <w:rPr>
                <w:rStyle w:val="Red"/>
                <w:color w:val="000000" w:themeColor="text1"/>
                <w:sz w:val="18"/>
                <w:szCs w:val="18"/>
              </w:rPr>
              <w:t xml:space="preserve">82–95 </w:t>
            </w:r>
          </w:p>
        </w:tc>
        <w:tc>
          <w:tcPr>
            <w:tcW w:w="2660" w:type="pct"/>
            <w:shd w:val="clear" w:color="auto" w:fill="auto"/>
          </w:tcPr>
          <w:p w14:paraId="3947566A" w14:textId="77777777" w:rsidR="00821962" w:rsidRPr="00557162" w:rsidRDefault="00821962" w:rsidP="00821962">
            <w:pPr>
              <w:pStyle w:val="TableText"/>
              <w:rPr>
                <w:rStyle w:val="Red"/>
                <w:color w:val="000000" w:themeColor="text1"/>
                <w:sz w:val="18"/>
                <w:szCs w:val="18"/>
              </w:rPr>
            </w:pPr>
            <w:r w:rsidRPr="00557162">
              <w:rPr>
                <w:rStyle w:val="Red"/>
                <w:color w:val="000000" w:themeColor="text1"/>
                <w:sz w:val="18"/>
                <w:szCs w:val="18"/>
              </w:rPr>
              <w:t xml:space="preserve"> 8</w:t>
            </w:r>
          </w:p>
        </w:tc>
      </w:tr>
      <w:tr w:rsidR="00821962" w:rsidRPr="008F36B8" w14:paraId="315587D5" w14:textId="77777777" w:rsidTr="001F4EC0">
        <w:trPr>
          <w:cantSplit/>
        </w:trPr>
        <w:tc>
          <w:tcPr>
            <w:tcW w:w="2340" w:type="pct"/>
            <w:shd w:val="clear" w:color="auto" w:fill="auto"/>
          </w:tcPr>
          <w:p w14:paraId="02AE7FA4" w14:textId="77777777" w:rsidR="00821962" w:rsidRPr="00557162" w:rsidRDefault="00821962" w:rsidP="00821962">
            <w:pPr>
              <w:pStyle w:val="TableText"/>
              <w:rPr>
                <w:rStyle w:val="Red"/>
                <w:color w:val="000000" w:themeColor="text1"/>
                <w:sz w:val="18"/>
                <w:szCs w:val="18"/>
              </w:rPr>
            </w:pPr>
            <w:r w:rsidRPr="00557162">
              <w:rPr>
                <w:rStyle w:val="Red"/>
                <w:color w:val="000000" w:themeColor="text1"/>
                <w:sz w:val="18"/>
                <w:szCs w:val="18"/>
              </w:rPr>
              <w:t xml:space="preserve">96–110 </w:t>
            </w:r>
          </w:p>
        </w:tc>
        <w:tc>
          <w:tcPr>
            <w:tcW w:w="2660" w:type="pct"/>
            <w:shd w:val="clear" w:color="auto" w:fill="auto"/>
          </w:tcPr>
          <w:p w14:paraId="7B637391" w14:textId="77777777" w:rsidR="00821962" w:rsidRPr="00557162" w:rsidRDefault="00821962" w:rsidP="00821962">
            <w:pPr>
              <w:pStyle w:val="TableText"/>
              <w:rPr>
                <w:rStyle w:val="Red"/>
                <w:color w:val="000000" w:themeColor="text1"/>
                <w:sz w:val="18"/>
                <w:szCs w:val="18"/>
              </w:rPr>
            </w:pPr>
            <w:r w:rsidRPr="00557162">
              <w:rPr>
                <w:rStyle w:val="Red"/>
                <w:color w:val="000000" w:themeColor="text1"/>
                <w:sz w:val="18"/>
                <w:szCs w:val="18"/>
              </w:rPr>
              <w:t xml:space="preserve"> 9</w:t>
            </w:r>
          </w:p>
        </w:tc>
      </w:tr>
      <w:tr w:rsidR="00821962" w:rsidRPr="008F36B8" w14:paraId="71A8ADA0" w14:textId="77777777" w:rsidTr="001F4EC0">
        <w:trPr>
          <w:cantSplit/>
        </w:trPr>
        <w:tc>
          <w:tcPr>
            <w:tcW w:w="2340" w:type="pct"/>
            <w:shd w:val="clear" w:color="auto" w:fill="auto"/>
          </w:tcPr>
          <w:p w14:paraId="3948D52A" w14:textId="77777777" w:rsidR="00821962" w:rsidRPr="00557162" w:rsidRDefault="00821962" w:rsidP="00821962">
            <w:pPr>
              <w:pStyle w:val="TableText"/>
              <w:rPr>
                <w:rStyle w:val="Red"/>
                <w:color w:val="000000" w:themeColor="text1"/>
                <w:sz w:val="18"/>
                <w:szCs w:val="18"/>
              </w:rPr>
            </w:pPr>
            <w:r w:rsidRPr="00557162">
              <w:rPr>
                <w:rStyle w:val="Red"/>
                <w:color w:val="000000" w:themeColor="text1"/>
                <w:sz w:val="18"/>
                <w:szCs w:val="18"/>
              </w:rPr>
              <w:t xml:space="preserve">111–125  </w:t>
            </w:r>
          </w:p>
        </w:tc>
        <w:tc>
          <w:tcPr>
            <w:tcW w:w="2660" w:type="pct"/>
            <w:shd w:val="clear" w:color="auto" w:fill="auto"/>
          </w:tcPr>
          <w:p w14:paraId="3A267D7B" w14:textId="77777777" w:rsidR="00821962" w:rsidRPr="00557162" w:rsidRDefault="00821962" w:rsidP="00821962">
            <w:pPr>
              <w:pStyle w:val="TableText"/>
              <w:rPr>
                <w:rStyle w:val="Red"/>
                <w:color w:val="000000" w:themeColor="text1"/>
                <w:sz w:val="18"/>
                <w:szCs w:val="18"/>
              </w:rPr>
            </w:pPr>
            <w:r w:rsidRPr="00557162">
              <w:rPr>
                <w:rStyle w:val="Red"/>
                <w:color w:val="000000" w:themeColor="text1"/>
                <w:sz w:val="18"/>
                <w:szCs w:val="18"/>
              </w:rPr>
              <w:t xml:space="preserve"> 10</w:t>
            </w:r>
          </w:p>
        </w:tc>
      </w:tr>
      <w:tr w:rsidR="00821962" w:rsidRPr="008F36B8" w14:paraId="4720D87D" w14:textId="77777777" w:rsidTr="001F4EC0">
        <w:trPr>
          <w:cantSplit/>
        </w:trPr>
        <w:tc>
          <w:tcPr>
            <w:tcW w:w="2340" w:type="pct"/>
            <w:shd w:val="clear" w:color="auto" w:fill="auto"/>
          </w:tcPr>
          <w:p w14:paraId="6F19BA13" w14:textId="77777777" w:rsidR="00821962" w:rsidRPr="00557162" w:rsidRDefault="00821962" w:rsidP="00821962">
            <w:pPr>
              <w:pStyle w:val="TableText"/>
              <w:rPr>
                <w:rStyle w:val="Red"/>
                <w:color w:val="000000" w:themeColor="text1"/>
                <w:sz w:val="18"/>
                <w:szCs w:val="18"/>
              </w:rPr>
            </w:pPr>
            <w:r w:rsidRPr="00557162">
              <w:rPr>
                <w:rStyle w:val="Red"/>
                <w:color w:val="000000" w:themeColor="text1"/>
                <w:sz w:val="18"/>
                <w:szCs w:val="18"/>
              </w:rPr>
              <w:t xml:space="preserve">126–140  </w:t>
            </w:r>
          </w:p>
        </w:tc>
        <w:tc>
          <w:tcPr>
            <w:tcW w:w="2660" w:type="pct"/>
            <w:shd w:val="clear" w:color="auto" w:fill="auto"/>
          </w:tcPr>
          <w:p w14:paraId="49045AEB" w14:textId="77777777" w:rsidR="00821962" w:rsidRPr="00557162" w:rsidRDefault="00821962" w:rsidP="00821962">
            <w:pPr>
              <w:pStyle w:val="TableText"/>
              <w:rPr>
                <w:rStyle w:val="Red"/>
                <w:color w:val="000000" w:themeColor="text1"/>
                <w:sz w:val="18"/>
                <w:szCs w:val="18"/>
              </w:rPr>
            </w:pPr>
            <w:r w:rsidRPr="00557162">
              <w:rPr>
                <w:rStyle w:val="Red"/>
                <w:color w:val="000000" w:themeColor="text1"/>
                <w:sz w:val="18"/>
                <w:szCs w:val="18"/>
              </w:rPr>
              <w:t xml:space="preserve"> 11</w:t>
            </w:r>
          </w:p>
        </w:tc>
      </w:tr>
      <w:tr w:rsidR="00821962" w:rsidRPr="008F36B8" w14:paraId="687E353D" w14:textId="77777777" w:rsidTr="001F4EC0">
        <w:trPr>
          <w:cantSplit/>
        </w:trPr>
        <w:tc>
          <w:tcPr>
            <w:tcW w:w="2340" w:type="pct"/>
            <w:shd w:val="clear" w:color="auto" w:fill="auto"/>
          </w:tcPr>
          <w:p w14:paraId="521E1B8F" w14:textId="77777777" w:rsidR="00821962" w:rsidRPr="00557162" w:rsidRDefault="00821962" w:rsidP="00821962">
            <w:pPr>
              <w:pStyle w:val="TableText"/>
              <w:rPr>
                <w:rStyle w:val="Red"/>
                <w:color w:val="000000" w:themeColor="text1"/>
                <w:sz w:val="18"/>
                <w:szCs w:val="18"/>
              </w:rPr>
            </w:pPr>
            <w:r w:rsidRPr="00557162">
              <w:rPr>
                <w:rStyle w:val="Red"/>
                <w:color w:val="000000" w:themeColor="text1"/>
                <w:sz w:val="18"/>
                <w:szCs w:val="18"/>
              </w:rPr>
              <w:t xml:space="preserve">141–155  </w:t>
            </w:r>
          </w:p>
        </w:tc>
        <w:tc>
          <w:tcPr>
            <w:tcW w:w="2660" w:type="pct"/>
            <w:shd w:val="clear" w:color="auto" w:fill="auto"/>
          </w:tcPr>
          <w:p w14:paraId="68142938" w14:textId="77777777" w:rsidR="00821962" w:rsidRPr="00557162" w:rsidRDefault="00821962" w:rsidP="00821962">
            <w:pPr>
              <w:pStyle w:val="TableText"/>
              <w:rPr>
                <w:rStyle w:val="Red"/>
                <w:color w:val="000000" w:themeColor="text1"/>
                <w:sz w:val="18"/>
                <w:szCs w:val="18"/>
              </w:rPr>
            </w:pPr>
            <w:r w:rsidRPr="00557162">
              <w:rPr>
                <w:rStyle w:val="Red"/>
                <w:color w:val="000000" w:themeColor="text1"/>
                <w:sz w:val="18"/>
                <w:szCs w:val="18"/>
              </w:rPr>
              <w:t xml:space="preserve"> 12</w:t>
            </w:r>
          </w:p>
        </w:tc>
      </w:tr>
      <w:tr w:rsidR="00821962" w:rsidRPr="008F36B8" w14:paraId="3AB52463" w14:textId="77777777" w:rsidTr="001F4EC0">
        <w:trPr>
          <w:cantSplit/>
        </w:trPr>
        <w:tc>
          <w:tcPr>
            <w:tcW w:w="2340" w:type="pct"/>
            <w:shd w:val="clear" w:color="auto" w:fill="auto"/>
          </w:tcPr>
          <w:p w14:paraId="4CCD5494" w14:textId="77777777" w:rsidR="00821962" w:rsidRPr="00557162" w:rsidRDefault="00821962" w:rsidP="00821962">
            <w:pPr>
              <w:pStyle w:val="TableText"/>
              <w:rPr>
                <w:rStyle w:val="Red"/>
                <w:color w:val="000000" w:themeColor="text1"/>
                <w:sz w:val="18"/>
                <w:szCs w:val="18"/>
              </w:rPr>
            </w:pPr>
            <w:r w:rsidRPr="00557162">
              <w:rPr>
                <w:rStyle w:val="Red"/>
                <w:color w:val="000000" w:themeColor="text1"/>
                <w:sz w:val="18"/>
                <w:szCs w:val="18"/>
              </w:rPr>
              <w:t xml:space="preserve">156–171  </w:t>
            </w:r>
          </w:p>
        </w:tc>
        <w:tc>
          <w:tcPr>
            <w:tcW w:w="2660" w:type="pct"/>
            <w:shd w:val="clear" w:color="auto" w:fill="auto"/>
          </w:tcPr>
          <w:p w14:paraId="7C328F6C" w14:textId="77777777" w:rsidR="00821962" w:rsidRPr="00557162" w:rsidRDefault="00821962" w:rsidP="00821962">
            <w:pPr>
              <w:pStyle w:val="TableText"/>
              <w:rPr>
                <w:rStyle w:val="Red"/>
                <w:color w:val="000000" w:themeColor="text1"/>
                <w:sz w:val="18"/>
                <w:szCs w:val="18"/>
              </w:rPr>
            </w:pPr>
            <w:r w:rsidRPr="00557162">
              <w:rPr>
                <w:rStyle w:val="Red"/>
                <w:color w:val="000000" w:themeColor="text1"/>
                <w:sz w:val="18"/>
                <w:szCs w:val="18"/>
              </w:rPr>
              <w:t xml:space="preserve"> 13</w:t>
            </w:r>
          </w:p>
        </w:tc>
      </w:tr>
      <w:tr w:rsidR="00821962" w:rsidRPr="008F36B8" w14:paraId="64F4F6F3" w14:textId="77777777" w:rsidTr="001F4EC0">
        <w:trPr>
          <w:cantSplit/>
        </w:trPr>
        <w:tc>
          <w:tcPr>
            <w:tcW w:w="2340" w:type="pct"/>
            <w:shd w:val="clear" w:color="auto" w:fill="auto"/>
          </w:tcPr>
          <w:p w14:paraId="5241B112" w14:textId="77777777" w:rsidR="00821962" w:rsidRPr="00557162" w:rsidRDefault="00821962" w:rsidP="00821962">
            <w:pPr>
              <w:pStyle w:val="TableText"/>
              <w:rPr>
                <w:rStyle w:val="Red"/>
                <w:color w:val="000000" w:themeColor="text1"/>
                <w:sz w:val="18"/>
                <w:szCs w:val="18"/>
              </w:rPr>
            </w:pPr>
            <w:r w:rsidRPr="00557162">
              <w:rPr>
                <w:rStyle w:val="Red"/>
                <w:color w:val="000000" w:themeColor="text1"/>
                <w:sz w:val="18"/>
                <w:szCs w:val="18"/>
              </w:rPr>
              <w:t xml:space="preserve">172–187 </w:t>
            </w:r>
          </w:p>
        </w:tc>
        <w:tc>
          <w:tcPr>
            <w:tcW w:w="2660" w:type="pct"/>
            <w:shd w:val="clear" w:color="auto" w:fill="auto"/>
          </w:tcPr>
          <w:p w14:paraId="3D32E7D7" w14:textId="77777777" w:rsidR="00821962" w:rsidRPr="00557162" w:rsidRDefault="00821962" w:rsidP="00821962">
            <w:pPr>
              <w:pStyle w:val="TableText"/>
              <w:rPr>
                <w:rStyle w:val="Red"/>
                <w:color w:val="000000" w:themeColor="text1"/>
                <w:sz w:val="18"/>
                <w:szCs w:val="18"/>
              </w:rPr>
            </w:pPr>
            <w:r w:rsidRPr="00557162">
              <w:rPr>
                <w:rStyle w:val="Red"/>
                <w:color w:val="000000" w:themeColor="text1"/>
                <w:sz w:val="18"/>
                <w:szCs w:val="18"/>
              </w:rPr>
              <w:t xml:space="preserve"> 14</w:t>
            </w:r>
          </w:p>
        </w:tc>
      </w:tr>
      <w:tr w:rsidR="00821962" w:rsidRPr="008F36B8" w14:paraId="00302C1C" w14:textId="77777777" w:rsidTr="001F4EC0">
        <w:trPr>
          <w:cantSplit/>
        </w:trPr>
        <w:tc>
          <w:tcPr>
            <w:tcW w:w="2340" w:type="pct"/>
            <w:shd w:val="clear" w:color="auto" w:fill="auto"/>
          </w:tcPr>
          <w:p w14:paraId="24B2ABEF" w14:textId="77777777" w:rsidR="00821962" w:rsidRPr="00557162" w:rsidRDefault="00821962" w:rsidP="00821962">
            <w:pPr>
              <w:pStyle w:val="TableText"/>
              <w:rPr>
                <w:rStyle w:val="Red"/>
                <w:color w:val="000000" w:themeColor="text1"/>
                <w:sz w:val="18"/>
                <w:szCs w:val="18"/>
              </w:rPr>
            </w:pPr>
            <w:r w:rsidRPr="00557162">
              <w:rPr>
                <w:rStyle w:val="Red"/>
                <w:color w:val="000000" w:themeColor="text1"/>
                <w:sz w:val="18"/>
                <w:szCs w:val="18"/>
              </w:rPr>
              <w:t xml:space="preserve">188–203  </w:t>
            </w:r>
          </w:p>
        </w:tc>
        <w:tc>
          <w:tcPr>
            <w:tcW w:w="2660" w:type="pct"/>
            <w:shd w:val="clear" w:color="auto" w:fill="auto"/>
          </w:tcPr>
          <w:p w14:paraId="757AB9A0" w14:textId="77777777" w:rsidR="00821962" w:rsidRPr="00557162" w:rsidRDefault="00821962" w:rsidP="00821962">
            <w:pPr>
              <w:pStyle w:val="TableText"/>
              <w:rPr>
                <w:rStyle w:val="Red"/>
                <w:color w:val="000000" w:themeColor="text1"/>
                <w:sz w:val="18"/>
                <w:szCs w:val="18"/>
              </w:rPr>
            </w:pPr>
            <w:r w:rsidRPr="00557162">
              <w:rPr>
                <w:rStyle w:val="Red"/>
                <w:color w:val="000000" w:themeColor="text1"/>
                <w:sz w:val="18"/>
                <w:szCs w:val="18"/>
              </w:rPr>
              <w:t xml:space="preserve"> 15</w:t>
            </w:r>
          </w:p>
        </w:tc>
      </w:tr>
      <w:tr w:rsidR="00821962" w:rsidRPr="008F36B8" w14:paraId="60825DE8" w14:textId="77777777" w:rsidTr="001F4EC0">
        <w:trPr>
          <w:cantSplit/>
        </w:trPr>
        <w:tc>
          <w:tcPr>
            <w:tcW w:w="2340" w:type="pct"/>
            <w:shd w:val="clear" w:color="auto" w:fill="auto"/>
          </w:tcPr>
          <w:p w14:paraId="5318E0BF" w14:textId="77777777" w:rsidR="00821962" w:rsidRPr="00557162" w:rsidRDefault="00821962" w:rsidP="00821962">
            <w:pPr>
              <w:pStyle w:val="TableText"/>
              <w:rPr>
                <w:rStyle w:val="Red"/>
                <w:color w:val="000000" w:themeColor="text1"/>
                <w:sz w:val="18"/>
                <w:szCs w:val="18"/>
              </w:rPr>
            </w:pPr>
            <w:r w:rsidRPr="00557162">
              <w:rPr>
                <w:rStyle w:val="Red"/>
                <w:color w:val="000000" w:themeColor="text1"/>
                <w:sz w:val="18"/>
                <w:szCs w:val="18"/>
              </w:rPr>
              <w:t xml:space="preserve">204–219  </w:t>
            </w:r>
          </w:p>
        </w:tc>
        <w:tc>
          <w:tcPr>
            <w:tcW w:w="2660" w:type="pct"/>
            <w:shd w:val="clear" w:color="auto" w:fill="auto"/>
          </w:tcPr>
          <w:p w14:paraId="7C72F087" w14:textId="77777777" w:rsidR="00821962" w:rsidRPr="00557162" w:rsidRDefault="00821962" w:rsidP="00821962">
            <w:pPr>
              <w:pStyle w:val="TableText"/>
              <w:rPr>
                <w:rStyle w:val="Red"/>
                <w:color w:val="000000" w:themeColor="text1"/>
                <w:sz w:val="18"/>
                <w:szCs w:val="18"/>
              </w:rPr>
            </w:pPr>
            <w:r w:rsidRPr="00557162">
              <w:rPr>
                <w:rStyle w:val="Red"/>
                <w:color w:val="000000" w:themeColor="text1"/>
                <w:sz w:val="18"/>
                <w:szCs w:val="18"/>
              </w:rPr>
              <w:t xml:space="preserve"> 16</w:t>
            </w:r>
          </w:p>
        </w:tc>
      </w:tr>
      <w:tr w:rsidR="00821962" w:rsidRPr="008F36B8" w14:paraId="18A631A2" w14:textId="77777777" w:rsidTr="001F4EC0">
        <w:trPr>
          <w:cantSplit/>
        </w:trPr>
        <w:tc>
          <w:tcPr>
            <w:tcW w:w="2340" w:type="pct"/>
            <w:shd w:val="clear" w:color="auto" w:fill="auto"/>
          </w:tcPr>
          <w:p w14:paraId="045978A8" w14:textId="77777777" w:rsidR="00821962" w:rsidRPr="00557162" w:rsidRDefault="00821962" w:rsidP="00821962">
            <w:pPr>
              <w:pStyle w:val="TableText"/>
              <w:rPr>
                <w:rStyle w:val="Red"/>
                <w:color w:val="000000" w:themeColor="text1"/>
                <w:sz w:val="18"/>
                <w:szCs w:val="18"/>
              </w:rPr>
            </w:pPr>
            <w:r w:rsidRPr="00557162">
              <w:rPr>
                <w:rStyle w:val="Red"/>
                <w:color w:val="000000" w:themeColor="text1"/>
                <w:sz w:val="18"/>
                <w:szCs w:val="18"/>
              </w:rPr>
              <w:t xml:space="preserve">220–235  </w:t>
            </w:r>
          </w:p>
        </w:tc>
        <w:tc>
          <w:tcPr>
            <w:tcW w:w="2660" w:type="pct"/>
            <w:shd w:val="clear" w:color="auto" w:fill="auto"/>
          </w:tcPr>
          <w:p w14:paraId="777683AB" w14:textId="77777777" w:rsidR="00821962" w:rsidRPr="00557162" w:rsidRDefault="00821962" w:rsidP="00821962">
            <w:pPr>
              <w:pStyle w:val="TableText"/>
              <w:rPr>
                <w:rStyle w:val="Red"/>
                <w:color w:val="000000" w:themeColor="text1"/>
                <w:sz w:val="18"/>
                <w:szCs w:val="18"/>
              </w:rPr>
            </w:pPr>
            <w:r w:rsidRPr="00557162">
              <w:rPr>
                <w:rStyle w:val="Red"/>
                <w:color w:val="000000" w:themeColor="text1"/>
                <w:sz w:val="18"/>
                <w:szCs w:val="18"/>
              </w:rPr>
              <w:t xml:space="preserve"> 17</w:t>
            </w:r>
          </w:p>
        </w:tc>
      </w:tr>
      <w:tr w:rsidR="00821962" w:rsidRPr="008F36B8" w14:paraId="1DACC2B4" w14:textId="77777777" w:rsidTr="001F4EC0">
        <w:trPr>
          <w:cantSplit/>
        </w:trPr>
        <w:tc>
          <w:tcPr>
            <w:tcW w:w="2340" w:type="pct"/>
            <w:shd w:val="clear" w:color="auto" w:fill="auto"/>
          </w:tcPr>
          <w:p w14:paraId="3ACAC6BB" w14:textId="77777777" w:rsidR="00821962" w:rsidRPr="00557162" w:rsidRDefault="00821962" w:rsidP="00821962">
            <w:pPr>
              <w:pStyle w:val="TableText"/>
              <w:rPr>
                <w:rStyle w:val="Red"/>
                <w:color w:val="000000" w:themeColor="text1"/>
                <w:sz w:val="18"/>
                <w:szCs w:val="18"/>
              </w:rPr>
            </w:pPr>
            <w:r w:rsidRPr="00557162">
              <w:rPr>
                <w:rStyle w:val="Red"/>
                <w:color w:val="000000" w:themeColor="text1"/>
                <w:sz w:val="18"/>
                <w:szCs w:val="18"/>
              </w:rPr>
              <w:t xml:space="preserve">236–251 </w:t>
            </w:r>
          </w:p>
        </w:tc>
        <w:tc>
          <w:tcPr>
            <w:tcW w:w="2660" w:type="pct"/>
            <w:shd w:val="clear" w:color="auto" w:fill="auto"/>
          </w:tcPr>
          <w:p w14:paraId="1036B43A" w14:textId="77777777" w:rsidR="00821962" w:rsidRPr="00557162" w:rsidRDefault="00821962" w:rsidP="00821962">
            <w:pPr>
              <w:pStyle w:val="TableText"/>
              <w:rPr>
                <w:rStyle w:val="Red"/>
                <w:color w:val="000000" w:themeColor="text1"/>
                <w:sz w:val="18"/>
                <w:szCs w:val="18"/>
              </w:rPr>
            </w:pPr>
            <w:r w:rsidRPr="00557162">
              <w:rPr>
                <w:rStyle w:val="Red"/>
                <w:color w:val="000000" w:themeColor="text1"/>
                <w:sz w:val="18"/>
                <w:szCs w:val="18"/>
              </w:rPr>
              <w:t xml:space="preserve"> 18</w:t>
            </w:r>
          </w:p>
        </w:tc>
      </w:tr>
      <w:tr w:rsidR="00821962" w:rsidRPr="008F36B8" w14:paraId="415E1685" w14:textId="77777777" w:rsidTr="001F4EC0">
        <w:trPr>
          <w:cantSplit/>
        </w:trPr>
        <w:tc>
          <w:tcPr>
            <w:tcW w:w="2340" w:type="pct"/>
            <w:shd w:val="clear" w:color="auto" w:fill="auto"/>
          </w:tcPr>
          <w:p w14:paraId="07B63E9F" w14:textId="77777777" w:rsidR="00821962" w:rsidRPr="00557162" w:rsidRDefault="00821962" w:rsidP="00821962">
            <w:pPr>
              <w:pStyle w:val="TableText"/>
              <w:rPr>
                <w:rStyle w:val="Red"/>
                <w:color w:val="000000" w:themeColor="text1"/>
                <w:sz w:val="18"/>
                <w:szCs w:val="18"/>
              </w:rPr>
            </w:pPr>
            <w:r w:rsidRPr="00557162">
              <w:rPr>
                <w:rStyle w:val="Red"/>
                <w:color w:val="000000" w:themeColor="text1"/>
                <w:sz w:val="18"/>
                <w:szCs w:val="18"/>
              </w:rPr>
              <w:t xml:space="preserve">252–268 </w:t>
            </w:r>
          </w:p>
        </w:tc>
        <w:tc>
          <w:tcPr>
            <w:tcW w:w="2660" w:type="pct"/>
            <w:shd w:val="clear" w:color="auto" w:fill="auto"/>
          </w:tcPr>
          <w:p w14:paraId="758D1B52" w14:textId="77777777" w:rsidR="00821962" w:rsidRPr="00557162" w:rsidRDefault="00821962" w:rsidP="00821962">
            <w:pPr>
              <w:pStyle w:val="TableText"/>
              <w:rPr>
                <w:rStyle w:val="Red"/>
                <w:color w:val="000000" w:themeColor="text1"/>
                <w:sz w:val="18"/>
                <w:szCs w:val="18"/>
              </w:rPr>
            </w:pPr>
            <w:r w:rsidRPr="00557162">
              <w:rPr>
                <w:rStyle w:val="Red"/>
                <w:color w:val="000000" w:themeColor="text1"/>
                <w:sz w:val="18"/>
                <w:szCs w:val="18"/>
              </w:rPr>
              <w:t xml:space="preserve"> 19</w:t>
            </w:r>
          </w:p>
        </w:tc>
      </w:tr>
      <w:tr w:rsidR="00821962" w:rsidRPr="008F36B8" w14:paraId="119AA5A7" w14:textId="77777777" w:rsidTr="001F4EC0">
        <w:trPr>
          <w:cantSplit/>
        </w:trPr>
        <w:tc>
          <w:tcPr>
            <w:tcW w:w="2340" w:type="pct"/>
            <w:shd w:val="clear" w:color="auto" w:fill="auto"/>
          </w:tcPr>
          <w:p w14:paraId="5192BE5D" w14:textId="77777777" w:rsidR="00821962" w:rsidRPr="00557162" w:rsidRDefault="00821962" w:rsidP="00821962">
            <w:pPr>
              <w:pStyle w:val="TableText"/>
              <w:rPr>
                <w:rStyle w:val="Red"/>
                <w:color w:val="000000" w:themeColor="text1"/>
                <w:sz w:val="18"/>
                <w:szCs w:val="18"/>
              </w:rPr>
            </w:pPr>
            <w:r w:rsidRPr="00557162">
              <w:rPr>
                <w:rStyle w:val="Red"/>
                <w:color w:val="000000" w:themeColor="text1"/>
                <w:sz w:val="18"/>
                <w:szCs w:val="18"/>
              </w:rPr>
              <w:t xml:space="preserve">269–284  </w:t>
            </w:r>
          </w:p>
        </w:tc>
        <w:tc>
          <w:tcPr>
            <w:tcW w:w="2660" w:type="pct"/>
            <w:shd w:val="clear" w:color="auto" w:fill="auto"/>
          </w:tcPr>
          <w:p w14:paraId="059DCBA8" w14:textId="77777777" w:rsidR="00821962" w:rsidRPr="00557162" w:rsidRDefault="00821962" w:rsidP="00821962">
            <w:pPr>
              <w:pStyle w:val="TableText"/>
              <w:rPr>
                <w:rStyle w:val="Red"/>
                <w:color w:val="000000" w:themeColor="text1"/>
                <w:sz w:val="18"/>
                <w:szCs w:val="18"/>
              </w:rPr>
            </w:pPr>
            <w:r w:rsidRPr="00557162">
              <w:rPr>
                <w:rStyle w:val="Red"/>
                <w:color w:val="000000" w:themeColor="text1"/>
                <w:sz w:val="18"/>
                <w:szCs w:val="18"/>
              </w:rPr>
              <w:t xml:space="preserve"> 20</w:t>
            </w:r>
          </w:p>
        </w:tc>
      </w:tr>
      <w:tr w:rsidR="00821962" w:rsidRPr="008F36B8" w14:paraId="196799D8" w14:textId="77777777" w:rsidTr="001F4EC0">
        <w:trPr>
          <w:cantSplit/>
        </w:trPr>
        <w:tc>
          <w:tcPr>
            <w:tcW w:w="2340" w:type="pct"/>
            <w:shd w:val="clear" w:color="auto" w:fill="auto"/>
          </w:tcPr>
          <w:p w14:paraId="74D1C54A" w14:textId="77777777" w:rsidR="00821962" w:rsidRPr="00557162" w:rsidRDefault="00821962" w:rsidP="00821962">
            <w:pPr>
              <w:pStyle w:val="TableText"/>
              <w:rPr>
                <w:rStyle w:val="Red"/>
                <w:color w:val="000000" w:themeColor="text1"/>
                <w:sz w:val="18"/>
                <w:szCs w:val="18"/>
              </w:rPr>
            </w:pPr>
            <w:r w:rsidRPr="00557162">
              <w:rPr>
                <w:rStyle w:val="Red"/>
                <w:color w:val="000000" w:themeColor="text1"/>
                <w:sz w:val="18"/>
                <w:szCs w:val="18"/>
              </w:rPr>
              <w:t xml:space="preserve">285–300  </w:t>
            </w:r>
          </w:p>
        </w:tc>
        <w:tc>
          <w:tcPr>
            <w:tcW w:w="2660" w:type="pct"/>
            <w:shd w:val="clear" w:color="auto" w:fill="auto"/>
          </w:tcPr>
          <w:p w14:paraId="2E8AAEFB" w14:textId="77777777" w:rsidR="00821962" w:rsidRPr="00557162" w:rsidRDefault="00821962" w:rsidP="00821962">
            <w:pPr>
              <w:pStyle w:val="TableText"/>
              <w:rPr>
                <w:rStyle w:val="Red"/>
                <w:color w:val="000000" w:themeColor="text1"/>
                <w:sz w:val="18"/>
                <w:szCs w:val="18"/>
              </w:rPr>
            </w:pPr>
            <w:r w:rsidRPr="00557162">
              <w:rPr>
                <w:rStyle w:val="Red"/>
                <w:color w:val="000000" w:themeColor="text1"/>
                <w:sz w:val="18"/>
                <w:szCs w:val="18"/>
              </w:rPr>
              <w:t xml:space="preserve"> 21</w:t>
            </w:r>
          </w:p>
        </w:tc>
      </w:tr>
      <w:tr w:rsidR="00821962" w:rsidRPr="008F36B8" w14:paraId="6C0218CF" w14:textId="77777777" w:rsidTr="001F4EC0">
        <w:trPr>
          <w:cantSplit/>
        </w:trPr>
        <w:tc>
          <w:tcPr>
            <w:tcW w:w="2340" w:type="pct"/>
            <w:shd w:val="clear" w:color="auto" w:fill="auto"/>
          </w:tcPr>
          <w:p w14:paraId="3685B1F6" w14:textId="77777777" w:rsidR="00821962" w:rsidRPr="00557162" w:rsidRDefault="00821962" w:rsidP="00821962">
            <w:pPr>
              <w:pStyle w:val="TableText"/>
              <w:rPr>
                <w:rStyle w:val="Red"/>
                <w:color w:val="000000" w:themeColor="text1"/>
                <w:sz w:val="18"/>
                <w:szCs w:val="18"/>
              </w:rPr>
            </w:pPr>
            <w:r w:rsidRPr="00557162">
              <w:rPr>
                <w:rStyle w:val="Red"/>
                <w:color w:val="000000" w:themeColor="text1"/>
                <w:sz w:val="18"/>
                <w:szCs w:val="18"/>
              </w:rPr>
              <w:t xml:space="preserve">301–317 </w:t>
            </w:r>
          </w:p>
        </w:tc>
        <w:tc>
          <w:tcPr>
            <w:tcW w:w="2660" w:type="pct"/>
            <w:shd w:val="clear" w:color="auto" w:fill="auto"/>
          </w:tcPr>
          <w:p w14:paraId="4208F093" w14:textId="77777777" w:rsidR="00821962" w:rsidRPr="00557162" w:rsidRDefault="00821962" w:rsidP="00821962">
            <w:pPr>
              <w:pStyle w:val="TableText"/>
              <w:rPr>
                <w:rStyle w:val="Red"/>
                <w:color w:val="000000" w:themeColor="text1"/>
                <w:sz w:val="18"/>
                <w:szCs w:val="18"/>
              </w:rPr>
            </w:pPr>
            <w:r w:rsidRPr="00557162">
              <w:rPr>
                <w:rStyle w:val="Red"/>
                <w:color w:val="000000" w:themeColor="text1"/>
                <w:sz w:val="18"/>
                <w:szCs w:val="18"/>
              </w:rPr>
              <w:t xml:space="preserve"> 22</w:t>
            </w:r>
          </w:p>
        </w:tc>
      </w:tr>
      <w:tr w:rsidR="00821962" w:rsidRPr="008F36B8" w14:paraId="7AE88628" w14:textId="77777777" w:rsidTr="001F4EC0">
        <w:trPr>
          <w:cantSplit/>
        </w:trPr>
        <w:tc>
          <w:tcPr>
            <w:tcW w:w="2340" w:type="pct"/>
            <w:shd w:val="clear" w:color="auto" w:fill="auto"/>
          </w:tcPr>
          <w:p w14:paraId="277E9C23" w14:textId="77777777" w:rsidR="00821962" w:rsidRPr="00557162" w:rsidRDefault="00821962" w:rsidP="00821962">
            <w:pPr>
              <w:pStyle w:val="TableText"/>
              <w:rPr>
                <w:rStyle w:val="Red"/>
                <w:color w:val="000000" w:themeColor="text1"/>
                <w:sz w:val="18"/>
                <w:szCs w:val="18"/>
              </w:rPr>
            </w:pPr>
            <w:r w:rsidRPr="00557162">
              <w:rPr>
                <w:rStyle w:val="Red"/>
                <w:color w:val="000000" w:themeColor="text1"/>
                <w:sz w:val="18"/>
                <w:szCs w:val="18"/>
              </w:rPr>
              <w:t xml:space="preserve">318–334  </w:t>
            </w:r>
          </w:p>
        </w:tc>
        <w:tc>
          <w:tcPr>
            <w:tcW w:w="2660" w:type="pct"/>
            <w:shd w:val="clear" w:color="auto" w:fill="auto"/>
          </w:tcPr>
          <w:p w14:paraId="3F38A396" w14:textId="77777777" w:rsidR="00821962" w:rsidRPr="00557162" w:rsidRDefault="00821962" w:rsidP="00821962">
            <w:pPr>
              <w:pStyle w:val="TableText"/>
              <w:rPr>
                <w:rStyle w:val="Red"/>
                <w:color w:val="000000" w:themeColor="text1"/>
                <w:sz w:val="18"/>
                <w:szCs w:val="18"/>
              </w:rPr>
            </w:pPr>
            <w:r w:rsidRPr="00557162">
              <w:rPr>
                <w:rStyle w:val="Red"/>
                <w:color w:val="000000" w:themeColor="text1"/>
                <w:sz w:val="18"/>
                <w:szCs w:val="18"/>
              </w:rPr>
              <w:t xml:space="preserve"> 23</w:t>
            </w:r>
          </w:p>
        </w:tc>
      </w:tr>
      <w:tr w:rsidR="00821962" w:rsidRPr="008F36B8" w14:paraId="59129E24" w14:textId="77777777" w:rsidTr="001F4EC0">
        <w:trPr>
          <w:cantSplit/>
        </w:trPr>
        <w:tc>
          <w:tcPr>
            <w:tcW w:w="2340" w:type="pct"/>
            <w:shd w:val="clear" w:color="auto" w:fill="auto"/>
          </w:tcPr>
          <w:p w14:paraId="456FB679" w14:textId="77777777" w:rsidR="00821962" w:rsidRPr="00557162" w:rsidRDefault="00821962" w:rsidP="00821962">
            <w:pPr>
              <w:pStyle w:val="TableText"/>
              <w:rPr>
                <w:rStyle w:val="Red"/>
                <w:color w:val="000000" w:themeColor="text1"/>
                <w:sz w:val="18"/>
                <w:szCs w:val="18"/>
              </w:rPr>
            </w:pPr>
            <w:r w:rsidRPr="00557162">
              <w:rPr>
                <w:rStyle w:val="Red"/>
                <w:color w:val="000000" w:themeColor="text1"/>
                <w:sz w:val="18"/>
                <w:szCs w:val="18"/>
              </w:rPr>
              <w:t xml:space="preserve">335–350 </w:t>
            </w:r>
          </w:p>
        </w:tc>
        <w:tc>
          <w:tcPr>
            <w:tcW w:w="2660" w:type="pct"/>
            <w:shd w:val="clear" w:color="auto" w:fill="auto"/>
          </w:tcPr>
          <w:p w14:paraId="69B8293B" w14:textId="77777777" w:rsidR="00821962" w:rsidRPr="00557162" w:rsidRDefault="00821962" w:rsidP="00821962">
            <w:pPr>
              <w:pStyle w:val="TableText"/>
              <w:rPr>
                <w:rStyle w:val="Red"/>
                <w:color w:val="000000" w:themeColor="text1"/>
                <w:sz w:val="18"/>
                <w:szCs w:val="18"/>
              </w:rPr>
            </w:pPr>
            <w:r w:rsidRPr="00557162">
              <w:rPr>
                <w:rStyle w:val="Red"/>
                <w:color w:val="000000" w:themeColor="text1"/>
                <w:sz w:val="18"/>
                <w:szCs w:val="18"/>
              </w:rPr>
              <w:t xml:space="preserve"> 24</w:t>
            </w:r>
          </w:p>
        </w:tc>
      </w:tr>
      <w:tr w:rsidR="00821962" w:rsidRPr="008F36B8" w14:paraId="16EFC043" w14:textId="77777777" w:rsidTr="001F4EC0">
        <w:trPr>
          <w:cantSplit/>
        </w:trPr>
        <w:tc>
          <w:tcPr>
            <w:tcW w:w="2340" w:type="pct"/>
            <w:shd w:val="clear" w:color="auto" w:fill="auto"/>
          </w:tcPr>
          <w:p w14:paraId="3A499F86" w14:textId="77777777" w:rsidR="00821962" w:rsidRPr="00557162" w:rsidRDefault="00821962" w:rsidP="00821962">
            <w:pPr>
              <w:pStyle w:val="TableText"/>
              <w:rPr>
                <w:rStyle w:val="Red"/>
                <w:color w:val="000000" w:themeColor="text1"/>
                <w:sz w:val="18"/>
                <w:szCs w:val="18"/>
              </w:rPr>
            </w:pPr>
            <w:r w:rsidRPr="00557162">
              <w:rPr>
                <w:rStyle w:val="Red"/>
                <w:color w:val="000000" w:themeColor="text1"/>
                <w:sz w:val="18"/>
                <w:szCs w:val="18"/>
              </w:rPr>
              <w:t xml:space="preserve">351–365 </w:t>
            </w:r>
          </w:p>
        </w:tc>
        <w:tc>
          <w:tcPr>
            <w:tcW w:w="2660" w:type="pct"/>
            <w:shd w:val="clear" w:color="auto" w:fill="auto"/>
          </w:tcPr>
          <w:p w14:paraId="3579A65B" w14:textId="77777777" w:rsidR="00821962" w:rsidRPr="00557162" w:rsidRDefault="00821962" w:rsidP="00821962">
            <w:pPr>
              <w:pStyle w:val="TableText"/>
              <w:rPr>
                <w:rStyle w:val="Red"/>
                <w:color w:val="000000" w:themeColor="text1"/>
                <w:sz w:val="18"/>
                <w:szCs w:val="18"/>
              </w:rPr>
            </w:pPr>
            <w:r w:rsidRPr="00557162">
              <w:rPr>
                <w:rStyle w:val="Red"/>
                <w:color w:val="000000" w:themeColor="text1"/>
                <w:sz w:val="18"/>
                <w:szCs w:val="18"/>
              </w:rPr>
              <w:t xml:space="preserve"> 25</w:t>
            </w:r>
          </w:p>
        </w:tc>
      </w:tr>
    </w:tbl>
    <w:p w14:paraId="7468220D" w14:textId="370F30BC" w:rsidR="00821962" w:rsidRPr="008F36B8" w:rsidRDefault="005D2F25" w:rsidP="00557162">
      <w:pPr>
        <w:pStyle w:val="Heading1NotIndexed"/>
        <w:ind w:left="567"/>
        <w:rPr>
          <w:rStyle w:val="Pink"/>
          <w:rFonts w:cs="Arial"/>
          <w:sz w:val="18"/>
        </w:rPr>
      </w:pPr>
      <w:r w:rsidRPr="008F36B8">
        <w:rPr>
          <w:rStyle w:val="Red"/>
        </w:rPr>
        <w:br w:type="page"/>
      </w:r>
    </w:p>
    <w:p w14:paraId="59EF4847" w14:textId="77777777" w:rsidR="00821962" w:rsidRPr="00557162" w:rsidRDefault="00821962" w:rsidP="00821962">
      <w:pPr>
        <w:pStyle w:val="Heading1NotIndexed"/>
        <w:ind w:left="567"/>
        <w:rPr>
          <w:rStyle w:val="Red"/>
          <w:color w:val="000000" w:themeColor="text1"/>
        </w:rPr>
      </w:pPr>
      <w:r w:rsidRPr="00557162">
        <w:rPr>
          <w:rStyle w:val="Red"/>
          <w:color w:val="000000" w:themeColor="text1"/>
        </w:rPr>
        <w:lastRenderedPageBreak/>
        <w:t>Schedule 3B - OSM tier 2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376"/>
        <w:gridCol w:w="1213"/>
        <w:gridCol w:w="1260"/>
        <w:gridCol w:w="1674"/>
        <w:gridCol w:w="1472"/>
        <w:gridCol w:w="1521"/>
      </w:tblGrid>
      <w:tr w:rsidR="00557162" w:rsidRPr="00557162" w14:paraId="4307FA4D" w14:textId="77777777" w:rsidTr="001F4EC0">
        <w:trPr>
          <w:cantSplit/>
          <w:tblHeader/>
        </w:trPr>
        <w:tc>
          <w:tcPr>
            <w:tcW w:w="808" w:type="pct"/>
            <w:shd w:val="clear" w:color="auto" w:fill="auto"/>
          </w:tcPr>
          <w:p w14:paraId="4BB4B9DD" w14:textId="77777777" w:rsidR="00821962" w:rsidRPr="00557162" w:rsidRDefault="00821962" w:rsidP="00821962">
            <w:pPr>
              <w:pStyle w:val="TableText"/>
              <w:rPr>
                <w:rStyle w:val="Red"/>
                <w:b/>
                <w:color w:val="000000" w:themeColor="text1"/>
                <w:sz w:val="18"/>
                <w:szCs w:val="18"/>
              </w:rPr>
            </w:pPr>
            <w:r w:rsidRPr="00557162">
              <w:rPr>
                <w:rStyle w:val="Red"/>
                <w:b/>
                <w:color w:val="000000" w:themeColor="text1"/>
                <w:sz w:val="18"/>
                <w:szCs w:val="18"/>
              </w:rPr>
              <w:t>Tier 2 Category</w:t>
            </w:r>
          </w:p>
        </w:tc>
        <w:tc>
          <w:tcPr>
            <w:tcW w:w="712" w:type="pct"/>
            <w:shd w:val="clear" w:color="auto" w:fill="auto"/>
          </w:tcPr>
          <w:p w14:paraId="6F4B269A" w14:textId="77777777" w:rsidR="00821962" w:rsidRPr="00557162" w:rsidRDefault="00821962" w:rsidP="00821962">
            <w:pPr>
              <w:pStyle w:val="TableText"/>
              <w:rPr>
                <w:rStyle w:val="Red"/>
                <w:b/>
                <w:color w:val="000000" w:themeColor="text1"/>
                <w:sz w:val="18"/>
                <w:szCs w:val="18"/>
              </w:rPr>
            </w:pPr>
            <w:r w:rsidRPr="00557162">
              <w:rPr>
                <w:rStyle w:val="Red"/>
                <w:b/>
                <w:color w:val="000000" w:themeColor="text1"/>
                <w:sz w:val="18"/>
                <w:szCs w:val="18"/>
              </w:rPr>
              <w:t>Parameter</w:t>
            </w:r>
          </w:p>
        </w:tc>
        <w:tc>
          <w:tcPr>
            <w:tcW w:w="740" w:type="pct"/>
            <w:shd w:val="clear" w:color="auto" w:fill="auto"/>
          </w:tcPr>
          <w:p w14:paraId="3114E18D" w14:textId="77777777" w:rsidR="00821962" w:rsidRPr="00557162" w:rsidRDefault="00821962" w:rsidP="00821962">
            <w:pPr>
              <w:pStyle w:val="TableText"/>
              <w:rPr>
                <w:rStyle w:val="Red"/>
                <w:b/>
                <w:color w:val="000000" w:themeColor="text1"/>
                <w:sz w:val="18"/>
                <w:szCs w:val="18"/>
              </w:rPr>
            </w:pPr>
            <w:r w:rsidRPr="00557162">
              <w:rPr>
                <w:rStyle w:val="Red"/>
                <w:b/>
                <w:color w:val="000000" w:themeColor="text1"/>
                <w:sz w:val="18"/>
                <w:szCs w:val="18"/>
              </w:rPr>
              <w:t xml:space="preserve">`Normal frequency` of samples per year </w:t>
            </w:r>
          </w:p>
          <w:p w14:paraId="091D9E97" w14:textId="77777777" w:rsidR="00821962" w:rsidRPr="00557162" w:rsidRDefault="00821962" w:rsidP="00821962">
            <w:pPr>
              <w:pStyle w:val="TableText"/>
              <w:rPr>
                <w:rStyle w:val="Red"/>
                <w:b/>
                <w:color w:val="000000" w:themeColor="text1"/>
                <w:sz w:val="18"/>
                <w:szCs w:val="18"/>
              </w:rPr>
            </w:pPr>
          </w:p>
        </w:tc>
        <w:tc>
          <w:tcPr>
            <w:tcW w:w="983" w:type="pct"/>
            <w:shd w:val="clear" w:color="auto" w:fill="auto"/>
          </w:tcPr>
          <w:p w14:paraId="5059BB74" w14:textId="77777777" w:rsidR="00821962" w:rsidRPr="00557162" w:rsidRDefault="00821962" w:rsidP="00821962">
            <w:pPr>
              <w:pStyle w:val="TableText"/>
              <w:rPr>
                <w:rStyle w:val="Red"/>
                <w:b/>
                <w:color w:val="000000" w:themeColor="text1"/>
                <w:sz w:val="18"/>
                <w:szCs w:val="18"/>
              </w:rPr>
            </w:pPr>
            <w:r w:rsidRPr="00557162">
              <w:rPr>
                <w:rStyle w:val="Red"/>
                <w:b/>
                <w:color w:val="000000" w:themeColor="text1"/>
                <w:sz w:val="18"/>
                <w:szCs w:val="18"/>
              </w:rPr>
              <w:t>Reduced Sampling frequency after 12 consecutive months of numeric permit compliance, samples per year or pro rata over the remainder of a year</w:t>
            </w:r>
          </w:p>
        </w:tc>
        <w:tc>
          <w:tcPr>
            <w:tcW w:w="864" w:type="pct"/>
            <w:shd w:val="clear" w:color="auto" w:fill="auto"/>
          </w:tcPr>
          <w:p w14:paraId="1D793E9D" w14:textId="77777777" w:rsidR="00821962" w:rsidRPr="00557162" w:rsidRDefault="00821962" w:rsidP="00821962">
            <w:pPr>
              <w:pStyle w:val="TableText"/>
              <w:rPr>
                <w:rStyle w:val="Red"/>
                <w:b/>
                <w:color w:val="000000" w:themeColor="text1"/>
                <w:sz w:val="18"/>
                <w:szCs w:val="18"/>
              </w:rPr>
            </w:pPr>
            <w:r w:rsidRPr="00557162">
              <w:rPr>
                <w:rStyle w:val="Red"/>
                <w:b/>
                <w:color w:val="000000" w:themeColor="text1"/>
                <w:sz w:val="18"/>
                <w:szCs w:val="18"/>
              </w:rPr>
              <w:t>On numeric limit failure return to normal frequency as soon as reasonably practicable, samples per 12 months</w:t>
            </w:r>
          </w:p>
        </w:tc>
        <w:tc>
          <w:tcPr>
            <w:tcW w:w="894" w:type="pct"/>
            <w:shd w:val="clear" w:color="auto" w:fill="auto"/>
          </w:tcPr>
          <w:p w14:paraId="4F63CEF9" w14:textId="77777777" w:rsidR="00821962" w:rsidRPr="00557162" w:rsidRDefault="00821962" w:rsidP="00821962">
            <w:pPr>
              <w:pStyle w:val="TableText"/>
              <w:rPr>
                <w:rStyle w:val="Red"/>
                <w:b/>
                <w:color w:val="000000" w:themeColor="text1"/>
                <w:sz w:val="18"/>
                <w:szCs w:val="18"/>
              </w:rPr>
            </w:pPr>
            <w:r w:rsidRPr="00557162">
              <w:rPr>
                <w:rStyle w:val="Red"/>
                <w:b/>
                <w:color w:val="000000" w:themeColor="text1"/>
                <w:sz w:val="18"/>
                <w:szCs w:val="18"/>
              </w:rPr>
              <w:t>Out of hours samples</w:t>
            </w:r>
          </w:p>
        </w:tc>
      </w:tr>
      <w:tr w:rsidR="00557162" w:rsidRPr="00557162" w14:paraId="42C6409E" w14:textId="77777777" w:rsidTr="001F4EC0">
        <w:trPr>
          <w:cantSplit/>
        </w:trPr>
        <w:tc>
          <w:tcPr>
            <w:tcW w:w="808" w:type="pct"/>
            <w:shd w:val="clear" w:color="auto" w:fill="auto"/>
          </w:tcPr>
          <w:p w14:paraId="241A3FA1" w14:textId="77777777" w:rsidR="00821962" w:rsidRPr="00557162" w:rsidRDefault="00821962" w:rsidP="00821962">
            <w:pPr>
              <w:pStyle w:val="TableText"/>
              <w:rPr>
                <w:rStyle w:val="Red"/>
                <w:color w:val="000000" w:themeColor="text1"/>
                <w:sz w:val="18"/>
                <w:szCs w:val="18"/>
              </w:rPr>
            </w:pPr>
            <w:r w:rsidRPr="00557162">
              <w:rPr>
                <w:rStyle w:val="Red"/>
                <w:color w:val="000000" w:themeColor="text1"/>
                <w:sz w:val="18"/>
                <w:szCs w:val="18"/>
              </w:rPr>
              <w:t xml:space="preserve">&gt; 5m3/d (but not in tier 3) with numeric limits for ammoniacal nitrogen (expressed as N), nutrients, hazardous pollutants, UWWTR </w:t>
            </w:r>
            <w:proofErr w:type="spellStart"/>
            <w:r w:rsidRPr="00557162">
              <w:rPr>
                <w:rStyle w:val="Red"/>
                <w:color w:val="000000" w:themeColor="text1"/>
                <w:sz w:val="18"/>
                <w:szCs w:val="18"/>
              </w:rPr>
              <w:t>self monitoring</w:t>
            </w:r>
            <w:proofErr w:type="spellEnd"/>
          </w:p>
        </w:tc>
        <w:tc>
          <w:tcPr>
            <w:tcW w:w="712" w:type="pct"/>
            <w:shd w:val="clear" w:color="auto" w:fill="auto"/>
          </w:tcPr>
          <w:p w14:paraId="1E07CD4C" w14:textId="77777777" w:rsidR="00821962" w:rsidRPr="00557162" w:rsidRDefault="00821962" w:rsidP="00821962">
            <w:pPr>
              <w:pStyle w:val="TableText"/>
              <w:rPr>
                <w:rStyle w:val="Red"/>
                <w:color w:val="000000" w:themeColor="text1"/>
                <w:sz w:val="18"/>
                <w:szCs w:val="18"/>
              </w:rPr>
            </w:pPr>
            <w:r w:rsidRPr="00557162">
              <w:rPr>
                <w:rStyle w:val="Red"/>
                <w:color w:val="000000" w:themeColor="text1"/>
                <w:sz w:val="18"/>
                <w:szCs w:val="18"/>
              </w:rPr>
              <w:t xml:space="preserve">Sanitary </w:t>
            </w:r>
          </w:p>
          <w:p w14:paraId="2C5B8CDD" w14:textId="77777777" w:rsidR="00821962" w:rsidRPr="00557162" w:rsidRDefault="00821962" w:rsidP="00821962">
            <w:pPr>
              <w:pStyle w:val="TableText"/>
              <w:rPr>
                <w:rStyle w:val="Red"/>
                <w:color w:val="000000" w:themeColor="text1"/>
                <w:sz w:val="18"/>
                <w:szCs w:val="18"/>
              </w:rPr>
            </w:pPr>
          </w:p>
          <w:p w14:paraId="4F37D339" w14:textId="77777777" w:rsidR="00821962" w:rsidRPr="00557162" w:rsidRDefault="00821962" w:rsidP="00821962">
            <w:pPr>
              <w:pStyle w:val="TableText"/>
              <w:rPr>
                <w:rStyle w:val="Red"/>
                <w:color w:val="000000" w:themeColor="text1"/>
                <w:sz w:val="18"/>
                <w:szCs w:val="18"/>
              </w:rPr>
            </w:pPr>
          </w:p>
          <w:p w14:paraId="2BAF22DA" w14:textId="77777777" w:rsidR="00821962" w:rsidRPr="00557162" w:rsidRDefault="00821962" w:rsidP="00821962">
            <w:pPr>
              <w:pStyle w:val="TableText"/>
              <w:rPr>
                <w:rStyle w:val="Red"/>
                <w:color w:val="000000" w:themeColor="text1"/>
                <w:sz w:val="18"/>
                <w:szCs w:val="18"/>
              </w:rPr>
            </w:pPr>
          </w:p>
          <w:p w14:paraId="78D8C34F" w14:textId="77777777" w:rsidR="00821962" w:rsidRPr="00557162" w:rsidRDefault="00821962" w:rsidP="00821962">
            <w:pPr>
              <w:pStyle w:val="TableText"/>
              <w:rPr>
                <w:rStyle w:val="Red"/>
                <w:color w:val="000000" w:themeColor="text1"/>
                <w:sz w:val="18"/>
                <w:szCs w:val="18"/>
              </w:rPr>
            </w:pPr>
          </w:p>
          <w:p w14:paraId="2EC99DCB" w14:textId="77777777" w:rsidR="00821962" w:rsidRPr="00557162" w:rsidRDefault="00821962" w:rsidP="00821962">
            <w:pPr>
              <w:pStyle w:val="TableText"/>
              <w:rPr>
                <w:rStyle w:val="Red"/>
                <w:color w:val="000000" w:themeColor="text1"/>
                <w:sz w:val="18"/>
                <w:szCs w:val="18"/>
              </w:rPr>
            </w:pPr>
          </w:p>
          <w:p w14:paraId="07B74466" w14:textId="77777777" w:rsidR="00821962" w:rsidRPr="00557162" w:rsidRDefault="00821962" w:rsidP="00821962">
            <w:pPr>
              <w:pStyle w:val="TableText"/>
              <w:rPr>
                <w:rStyle w:val="Red"/>
                <w:color w:val="000000" w:themeColor="text1"/>
                <w:sz w:val="18"/>
                <w:szCs w:val="18"/>
              </w:rPr>
            </w:pPr>
          </w:p>
          <w:p w14:paraId="1CC7B3C1" w14:textId="77777777" w:rsidR="00821962" w:rsidRPr="00557162" w:rsidRDefault="00821962" w:rsidP="00821962">
            <w:pPr>
              <w:pStyle w:val="TableText"/>
              <w:rPr>
                <w:rStyle w:val="Red"/>
                <w:color w:val="000000" w:themeColor="text1"/>
                <w:sz w:val="18"/>
                <w:szCs w:val="18"/>
              </w:rPr>
            </w:pPr>
            <w:r w:rsidRPr="00557162">
              <w:rPr>
                <w:rStyle w:val="Red"/>
                <w:color w:val="000000" w:themeColor="text1"/>
                <w:sz w:val="18"/>
                <w:szCs w:val="18"/>
              </w:rPr>
              <w:t>Non sanitary</w:t>
            </w:r>
          </w:p>
        </w:tc>
        <w:tc>
          <w:tcPr>
            <w:tcW w:w="740" w:type="pct"/>
            <w:shd w:val="clear" w:color="auto" w:fill="auto"/>
          </w:tcPr>
          <w:p w14:paraId="3447BD85" w14:textId="77777777" w:rsidR="00821962" w:rsidRPr="00557162" w:rsidRDefault="00821962" w:rsidP="00821962">
            <w:pPr>
              <w:pStyle w:val="TableText"/>
              <w:rPr>
                <w:rStyle w:val="Red"/>
                <w:color w:val="000000" w:themeColor="text1"/>
                <w:sz w:val="18"/>
                <w:szCs w:val="18"/>
              </w:rPr>
            </w:pPr>
            <w:r w:rsidRPr="00557162">
              <w:rPr>
                <w:rStyle w:val="Red"/>
                <w:color w:val="000000" w:themeColor="text1"/>
                <w:sz w:val="18"/>
                <w:szCs w:val="18"/>
              </w:rPr>
              <w:t>12</w:t>
            </w:r>
          </w:p>
          <w:p w14:paraId="3F3E58F4" w14:textId="77777777" w:rsidR="00821962" w:rsidRPr="00557162" w:rsidRDefault="00821962" w:rsidP="00821962">
            <w:pPr>
              <w:pStyle w:val="TableText"/>
              <w:rPr>
                <w:rStyle w:val="Red"/>
                <w:color w:val="000000" w:themeColor="text1"/>
                <w:sz w:val="18"/>
                <w:szCs w:val="18"/>
              </w:rPr>
            </w:pPr>
          </w:p>
          <w:p w14:paraId="55E766F9" w14:textId="77777777" w:rsidR="00821962" w:rsidRPr="00557162" w:rsidRDefault="00821962" w:rsidP="00821962">
            <w:pPr>
              <w:pStyle w:val="TableText"/>
              <w:rPr>
                <w:rStyle w:val="Red"/>
                <w:color w:val="000000" w:themeColor="text1"/>
                <w:sz w:val="18"/>
                <w:szCs w:val="18"/>
              </w:rPr>
            </w:pPr>
          </w:p>
          <w:p w14:paraId="29665299" w14:textId="77777777" w:rsidR="00821962" w:rsidRPr="00557162" w:rsidRDefault="00821962" w:rsidP="00821962">
            <w:pPr>
              <w:pStyle w:val="TableText"/>
              <w:rPr>
                <w:rStyle w:val="Red"/>
                <w:color w:val="000000" w:themeColor="text1"/>
                <w:sz w:val="18"/>
                <w:szCs w:val="18"/>
              </w:rPr>
            </w:pPr>
          </w:p>
          <w:p w14:paraId="557B7FE3" w14:textId="77777777" w:rsidR="00821962" w:rsidRPr="00557162" w:rsidRDefault="00821962" w:rsidP="00821962">
            <w:pPr>
              <w:pStyle w:val="TableText"/>
              <w:rPr>
                <w:rStyle w:val="Red"/>
                <w:color w:val="000000" w:themeColor="text1"/>
                <w:sz w:val="18"/>
                <w:szCs w:val="18"/>
              </w:rPr>
            </w:pPr>
          </w:p>
          <w:p w14:paraId="7DE60C2A" w14:textId="77777777" w:rsidR="00821962" w:rsidRPr="00557162" w:rsidRDefault="00821962" w:rsidP="00821962">
            <w:pPr>
              <w:pStyle w:val="TableText"/>
              <w:rPr>
                <w:rStyle w:val="Red"/>
                <w:color w:val="000000" w:themeColor="text1"/>
                <w:sz w:val="18"/>
                <w:szCs w:val="18"/>
              </w:rPr>
            </w:pPr>
          </w:p>
          <w:p w14:paraId="7D6DAC41" w14:textId="77777777" w:rsidR="00821962" w:rsidRPr="00557162" w:rsidRDefault="00821962" w:rsidP="00821962">
            <w:pPr>
              <w:pStyle w:val="TableText"/>
              <w:rPr>
                <w:rStyle w:val="Red"/>
                <w:color w:val="000000" w:themeColor="text1"/>
                <w:sz w:val="18"/>
                <w:szCs w:val="18"/>
              </w:rPr>
            </w:pPr>
          </w:p>
          <w:p w14:paraId="73762356" w14:textId="77777777" w:rsidR="00821962" w:rsidRPr="00557162" w:rsidRDefault="00821962" w:rsidP="00821962">
            <w:pPr>
              <w:pStyle w:val="TableText"/>
              <w:rPr>
                <w:rStyle w:val="Red"/>
                <w:color w:val="000000" w:themeColor="text1"/>
                <w:sz w:val="18"/>
                <w:szCs w:val="18"/>
              </w:rPr>
            </w:pPr>
            <w:r w:rsidRPr="00557162">
              <w:rPr>
                <w:rStyle w:val="Red"/>
                <w:color w:val="000000" w:themeColor="text1"/>
                <w:sz w:val="18"/>
                <w:szCs w:val="18"/>
              </w:rPr>
              <w:t>6</w:t>
            </w:r>
          </w:p>
        </w:tc>
        <w:tc>
          <w:tcPr>
            <w:tcW w:w="983" w:type="pct"/>
            <w:shd w:val="clear" w:color="auto" w:fill="auto"/>
          </w:tcPr>
          <w:p w14:paraId="16367F79" w14:textId="77777777" w:rsidR="00821962" w:rsidRPr="00557162" w:rsidRDefault="00821962" w:rsidP="00821962">
            <w:pPr>
              <w:pStyle w:val="TableText"/>
              <w:rPr>
                <w:rStyle w:val="Red"/>
                <w:color w:val="000000" w:themeColor="text1"/>
                <w:sz w:val="18"/>
                <w:szCs w:val="18"/>
              </w:rPr>
            </w:pPr>
            <w:r w:rsidRPr="00557162">
              <w:rPr>
                <w:rStyle w:val="Red"/>
                <w:color w:val="000000" w:themeColor="text1"/>
                <w:sz w:val="18"/>
                <w:szCs w:val="18"/>
              </w:rPr>
              <w:t>6</w:t>
            </w:r>
          </w:p>
          <w:p w14:paraId="43C507B8" w14:textId="77777777" w:rsidR="00821962" w:rsidRPr="00557162" w:rsidRDefault="00821962" w:rsidP="00821962">
            <w:pPr>
              <w:pStyle w:val="TableText"/>
              <w:rPr>
                <w:rStyle w:val="Red"/>
                <w:color w:val="000000" w:themeColor="text1"/>
                <w:sz w:val="18"/>
                <w:szCs w:val="18"/>
              </w:rPr>
            </w:pPr>
          </w:p>
          <w:p w14:paraId="78C5F19C" w14:textId="77777777" w:rsidR="00821962" w:rsidRPr="00557162" w:rsidRDefault="00821962" w:rsidP="00821962">
            <w:pPr>
              <w:pStyle w:val="TableText"/>
              <w:rPr>
                <w:rStyle w:val="Red"/>
                <w:color w:val="000000" w:themeColor="text1"/>
                <w:sz w:val="18"/>
                <w:szCs w:val="18"/>
              </w:rPr>
            </w:pPr>
          </w:p>
          <w:p w14:paraId="5CD2F0B8" w14:textId="77777777" w:rsidR="00821962" w:rsidRPr="00557162" w:rsidRDefault="00821962" w:rsidP="00821962">
            <w:pPr>
              <w:pStyle w:val="TableText"/>
              <w:rPr>
                <w:rStyle w:val="Red"/>
                <w:color w:val="000000" w:themeColor="text1"/>
                <w:sz w:val="18"/>
                <w:szCs w:val="18"/>
              </w:rPr>
            </w:pPr>
          </w:p>
          <w:p w14:paraId="2369B736" w14:textId="77777777" w:rsidR="00821962" w:rsidRPr="00557162" w:rsidRDefault="00821962" w:rsidP="00821962">
            <w:pPr>
              <w:pStyle w:val="TableText"/>
              <w:rPr>
                <w:rStyle w:val="Red"/>
                <w:color w:val="000000" w:themeColor="text1"/>
                <w:sz w:val="18"/>
                <w:szCs w:val="18"/>
              </w:rPr>
            </w:pPr>
          </w:p>
          <w:p w14:paraId="29A64977" w14:textId="77777777" w:rsidR="00821962" w:rsidRPr="00557162" w:rsidRDefault="00821962" w:rsidP="00821962">
            <w:pPr>
              <w:pStyle w:val="TableText"/>
              <w:rPr>
                <w:rStyle w:val="Red"/>
                <w:color w:val="000000" w:themeColor="text1"/>
                <w:sz w:val="18"/>
                <w:szCs w:val="18"/>
              </w:rPr>
            </w:pPr>
          </w:p>
          <w:p w14:paraId="6B5D3292" w14:textId="77777777" w:rsidR="00821962" w:rsidRPr="00557162" w:rsidRDefault="00821962" w:rsidP="00821962">
            <w:pPr>
              <w:pStyle w:val="TableText"/>
              <w:rPr>
                <w:rStyle w:val="Red"/>
                <w:color w:val="000000" w:themeColor="text1"/>
                <w:sz w:val="18"/>
                <w:szCs w:val="18"/>
              </w:rPr>
            </w:pPr>
          </w:p>
          <w:p w14:paraId="7169EACB" w14:textId="77777777" w:rsidR="00821962" w:rsidRPr="00557162" w:rsidRDefault="00821962" w:rsidP="00821962">
            <w:pPr>
              <w:pStyle w:val="TableText"/>
              <w:rPr>
                <w:rStyle w:val="Red"/>
                <w:color w:val="000000" w:themeColor="text1"/>
                <w:sz w:val="18"/>
                <w:szCs w:val="18"/>
              </w:rPr>
            </w:pPr>
            <w:r w:rsidRPr="00557162">
              <w:rPr>
                <w:rStyle w:val="Red"/>
                <w:color w:val="000000" w:themeColor="text1"/>
                <w:sz w:val="18"/>
                <w:szCs w:val="18"/>
              </w:rPr>
              <w:t>6</w:t>
            </w:r>
          </w:p>
        </w:tc>
        <w:tc>
          <w:tcPr>
            <w:tcW w:w="864" w:type="pct"/>
            <w:shd w:val="clear" w:color="auto" w:fill="auto"/>
          </w:tcPr>
          <w:p w14:paraId="07617359" w14:textId="77777777" w:rsidR="00821962" w:rsidRPr="00557162" w:rsidRDefault="00821962" w:rsidP="00821962">
            <w:pPr>
              <w:pStyle w:val="TableText"/>
              <w:rPr>
                <w:rStyle w:val="Red"/>
                <w:color w:val="000000" w:themeColor="text1"/>
                <w:sz w:val="18"/>
                <w:szCs w:val="18"/>
              </w:rPr>
            </w:pPr>
            <w:r w:rsidRPr="00557162">
              <w:rPr>
                <w:rStyle w:val="Red"/>
                <w:color w:val="000000" w:themeColor="text1"/>
                <w:sz w:val="18"/>
                <w:szCs w:val="18"/>
              </w:rPr>
              <w:t>12</w:t>
            </w:r>
          </w:p>
          <w:p w14:paraId="4092CBB7" w14:textId="77777777" w:rsidR="00821962" w:rsidRPr="00557162" w:rsidRDefault="00821962" w:rsidP="00821962">
            <w:pPr>
              <w:pStyle w:val="TableText"/>
              <w:rPr>
                <w:rStyle w:val="Red"/>
                <w:color w:val="000000" w:themeColor="text1"/>
                <w:sz w:val="18"/>
                <w:szCs w:val="18"/>
              </w:rPr>
            </w:pPr>
          </w:p>
          <w:p w14:paraId="5A9DEFAA" w14:textId="77777777" w:rsidR="00821962" w:rsidRPr="00557162" w:rsidRDefault="00821962" w:rsidP="00821962">
            <w:pPr>
              <w:pStyle w:val="TableText"/>
              <w:rPr>
                <w:rStyle w:val="Red"/>
                <w:color w:val="000000" w:themeColor="text1"/>
                <w:sz w:val="18"/>
                <w:szCs w:val="18"/>
              </w:rPr>
            </w:pPr>
          </w:p>
          <w:p w14:paraId="780031D5" w14:textId="77777777" w:rsidR="00821962" w:rsidRPr="00557162" w:rsidRDefault="00821962" w:rsidP="00821962">
            <w:pPr>
              <w:pStyle w:val="TableText"/>
              <w:rPr>
                <w:rStyle w:val="Red"/>
                <w:color w:val="000000" w:themeColor="text1"/>
                <w:sz w:val="18"/>
                <w:szCs w:val="18"/>
              </w:rPr>
            </w:pPr>
          </w:p>
          <w:p w14:paraId="3A84B9DB" w14:textId="77777777" w:rsidR="00821962" w:rsidRPr="00557162" w:rsidRDefault="00821962" w:rsidP="00821962">
            <w:pPr>
              <w:pStyle w:val="TableText"/>
              <w:rPr>
                <w:rStyle w:val="Red"/>
                <w:color w:val="000000" w:themeColor="text1"/>
                <w:sz w:val="18"/>
                <w:szCs w:val="18"/>
              </w:rPr>
            </w:pPr>
          </w:p>
          <w:p w14:paraId="10DADB9B" w14:textId="77777777" w:rsidR="00821962" w:rsidRPr="00557162" w:rsidRDefault="00821962" w:rsidP="00821962">
            <w:pPr>
              <w:pStyle w:val="TableText"/>
              <w:rPr>
                <w:rStyle w:val="Red"/>
                <w:color w:val="000000" w:themeColor="text1"/>
                <w:sz w:val="18"/>
                <w:szCs w:val="18"/>
              </w:rPr>
            </w:pPr>
          </w:p>
          <w:p w14:paraId="37278301" w14:textId="77777777" w:rsidR="00821962" w:rsidRPr="00557162" w:rsidRDefault="00821962" w:rsidP="00821962">
            <w:pPr>
              <w:pStyle w:val="TableText"/>
              <w:rPr>
                <w:rStyle w:val="Red"/>
                <w:color w:val="000000" w:themeColor="text1"/>
                <w:sz w:val="18"/>
                <w:szCs w:val="18"/>
              </w:rPr>
            </w:pPr>
          </w:p>
          <w:p w14:paraId="01D991F6" w14:textId="77777777" w:rsidR="00821962" w:rsidRPr="00557162" w:rsidRDefault="00821962" w:rsidP="00821962">
            <w:pPr>
              <w:pStyle w:val="TableText"/>
              <w:rPr>
                <w:rStyle w:val="Red"/>
                <w:color w:val="000000" w:themeColor="text1"/>
                <w:sz w:val="18"/>
                <w:szCs w:val="18"/>
              </w:rPr>
            </w:pPr>
            <w:r w:rsidRPr="00557162">
              <w:rPr>
                <w:rStyle w:val="Red"/>
                <w:color w:val="000000" w:themeColor="text1"/>
                <w:sz w:val="18"/>
                <w:szCs w:val="18"/>
              </w:rPr>
              <w:t>6</w:t>
            </w:r>
          </w:p>
        </w:tc>
        <w:tc>
          <w:tcPr>
            <w:tcW w:w="894" w:type="pct"/>
            <w:shd w:val="clear" w:color="auto" w:fill="auto"/>
          </w:tcPr>
          <w:p w14:paraId="12C1409E" w14:textId="77777777" w:rsidR="00821962" w:rsidRPr="00557162" w:rsidRDefault="00821962" w:rsidP="00821962">
            <w:pPr>
              <w:pStyle w:val="TableText"/>
              <w:rPr>
                <w:rStyle w:val="Red"/>
                <w:color w:val="000000" w:themeColor="text1"/>
                <w:sz w:val="18"/>
                <w:szCs w:val="18"/>
              </w:rPr>
            </w:pPr>
            <w:r w:rsidRPr="00557162">
              <w:rPr>
                <w:rStyle w:val="Red"/>
                <w:color w:val="000000" w:themeColor="text1"/>
                <w:sz w:val="18"/>
                <w:szCs w:val="18"/>
              </w:rPr>
              <w:t>For 12 samples 1 out of hours sample per annum, for 6, 1 every 2 years on average</w:t>
            </w:r>
          </w:p>
          <w:p w14:paraId="1AD8B45C" w14:textId="77777777" w:rsidR="00821962" w:rsidRPr="00557162" w:rsidRDefault="00821962" w:rsidP="00821962">
            <w:pPr>
              <w:pStyle w:val="TableText"/>
              <w:rPr>
                <w:rStyle w:val="Red"/>
                <w:color w:val="000000" w:themeColor="text1"/>
                <w:sz w:val="18"/>
                <w:szCs w:val="18"/>
              </w:rPr>
            </w:pPr>
          </w:p>
          <w:p w14:paraId="068BF86E" w14:textId="77777777" w:rsidR="00821962" w:rsidRPr="00557162" w:rsidRDefault="00821962" w:rsidP="00821962">
            <w:pPr>
              <w:pStyle w:val="TableText"/>
              <w:rPr>
                <w:rStyle w:val="Red"/>
                <w:color w:val="000000" w:themeColor="text1"/>
                <w:sz w:val="18"/>
                <w:szCs w:val="18"/>
              </w:rPr>
            </w:pPr>
          </w:p>
        </w:tc>
      </w:tr>
      <w:tr w:rsidR="00557162" w:rsidRPr="00557162" w14:paraId="64A4A2E6" w14:textId="77777777" w:rsidTr="001F4EC0">
        <w:trPr>
          <w:cantSplit/>
        </w:trPr>
        <w:tc>
          <w:tcPr>
            <w:tcW w:w="808" w:type="pct"/>
            <w:shd w:val="clear" w:color="auto" w:fill="auto"/>
          </w:tcPr>
          <w:p w14:paraId="4AA9D121" w14:textId="77777777" w:rsidR="00821962" w:rsidRPr="00557162" w:rsidRDefault="00821962" w:rsidP="00821962">
            <w:pPr>
              <w:pStyle w:val="TableText"/>
              <w:rPr>
                <w:rStyle w:val="Red"/>
                <w:color w:val="000000" w:themeColor="text1"/>
                <w:sz w:val="18"/>
                <w:szCs w:val="18"/>
              </w:rPr>
            </w:pPr>
            <w:r w:rsidRPr="00557162">
              <w:rPr>
                <w:rStyle w:val="Red"/>
                <w:color w:val="000000" w:themeColor="text1"/>
                <w:sz w:val="18"/>
                <w:szCs w:val="18"/>
              </w:rPr>
              <w:t>&gt;20 m3/d (but not in tier3) with numeric limits for one or more of biochemical oxygen demand or suspended solids or pH or temperature only.</w:t>
            </w:r>
          </w:p>
        </w:tc>
        <w:tc>
          <w:tcPr>
            <w:tcW w:w="712" w:type="pct"/>
            <w:shd w:val="clear" w:color="auto" w:fill="auto"/>
          </w:tcPr>
          <w:p w14:paraId="6FC8AFC2" w14:textId="77777777" w:rsidR="00821962" w:rsidRPr="00557162" w:rsidRDefault="00821962" w:rsidP="00821962">
            <w:pPr>
              <w:pStyle w:val="TableText"/>
              <w:rPr>
                <w:rStyle w:val="Red"/>
                <w:color w:val="000000" w:themeColor="text1"/>
                <w:sz w:val="18"/>
                <w:szCs w:val="18"/>
              </w:rPr>
            </w:pPr>
            <w:r w:rsidRPr="00557162">
              <w:rPr>
                <w:rStyle w:val="Red"/>
                <w:color w:val="000000" w:themeColor="text1"/>
                <w:sz w:val="18"/>
                <w:szCs w:val="18"/>
              </w:rPr>
              <w:t>Sanitary</w:t>
            </w:r>
          </w:p>
        </w:tc>
        <w:tc>
          <w:tcPr>
            <w:tcW w:w="740" w:type="pct"/>
            <w:shd w:val="clear" w:color="auto" w:fill="auto"/>
          </w:tcPr>
          <w:p w14:paraId="010B9E57" w14:textId="77777777" w:rsidR="00821962" w:rsidRPr="00557162" w:rsidRDefault="00821962" w:rsidP="00821962">
            <w:pPr>
              <w:pStyle w:val="TableText"/>
              <w:rPr>
                <w:rStyle w:val="Red"/>
                <w:color w:val="000000" w:themeColor="text1"/>
                <w:sz w:val="18"/>
                <w:szCs w:val="18"/>
              </w:rPr>
            </w:pPr>
            <w:r w:rsidRPr="00557162">
              <w:rPr>
                <w:rStyle w:val="Red"/>
                <w:color w:val="000000" w:themeColor="text1"/>
                <w:sz w:val="18"/>
                <w:szCs w:val="18"/>
              </w:rPr>
              <w:t>12</w:t>
            </w:r>
          </w:p>
        </w:tc>
        <w:tc>
          <w:tcPr>
            <w:tcW w:w="983" w:type="pct"/>
            <w:shd w:val="clear" w:color="auto" w:fill="auto"/>
          </w:tcPr>
          <w:p w14:paraId="35C622A2" w14:textId="77777777" w:rsidR="00821962" w:rsidRPr="00557162" w:rsidRDefault="00821962" w:rsidP="00821962">
            <w:pPr>
              <w:pStyle w:val="TableText"/>
              <w:rPr>
                <w:rStyle w:val="Red"/>
                <w:color w:val="000000" w:themeColor="text1"/>
                <w:sz w:val="18"/>
                <w:szCs w:val="18"/>
              </w:rPr>
            </w:pPr>
            <w:r w:rsidRPr="00557162">
              <w:rPr>
                <w:rStyle w:val="Red"/>
                <w:color w:val="000000" w:themeColor="text1"/>
                <w:sz w:val="18"/>
                <w:szCs w:val="18"/>
              </w:rPr>
              <w:t>4</w:t>
            </w:r>
          </w:p>
        </w:tc>
        <w:tc>
          <w:tcPr>
            <w:tcW w:w="864" w:type="pct"/>
            <w:shd w:val="clear" w:color="auto" w:fill="auto"/>
          </w:tcPr>
          <w:p w14:paraId="0D2B6F15" w14:textId="77777777" w:rsidR="00821962" w:rsidRPr="00557162" w:rsidRDefault="00821962" w:rsidP="00821962">
            <w:pPr>
              <w:pStyle w:val="TableText"/>
              <w:rPr>
                <w:rStyle w:val="Red"/>
                <w:color w:val="000000" w:themeColor="text1"/>
                <w:sz w:val="18"/>
                <w:szCs w:val="18"/>
              </w:rPr>
            </w:pPr>
            <w:r w:rsidRPr="00557162">
              <w:rPr>
                <w:rStyle w:val="Red"/>
                <w:color w:val="000000" w:themeColor="text1"/>
                <w:sz w:val="18"/>
                <w:szCs w:val="18"/>
              </w:rPr>
              <w:t>12</w:t>
            </w:r>
          </w:p>
        </w:tc>
        <w:tc>
          <w:tcPr>
            <w:tcW w:w="894" w:type="pct"/>
            <w:shd w:val="clear" w:color="auto" w:fill="auto"/>
          </w:tcPr>
          <w:p w14:paraId="5651297B" w14:textId="77777777" w:rsidR="00821962" w:rsidRPr="00557162" w:rsidRDefault="00821962" w:rsidP="00821962">
            <w:pPr>
              <w:pStyle w:val="TableText"/>
              <w:rPr>
                <w:rStyle w:val="Red"/>
                <w:color w:val="000000" w:themeColor="text1"/>
                <w:sz w:val="18"/>
                <w:szCs w:val="18"/>
              </w:rPr>
            </w:pPr>
            <w:r w:rsidRPr="00557162">
              <w:rPr>
                <w:rStyle w:val="Red"/>
                <w:color w:val="000000" w:themeColor="text1"/>
                <w:sz w:val="18"/>
                <w:szCs w:val="18"/>
              </w:rPr>
              <w:t>For 12 samples 1 out of hours sample per annum, for 4, 1 every 3 years on average</w:t>
            </w:r>
          </w:p>
          <w:p w14:paraId="02B13E03" w14:textId="77777777" w:rsidR="00821962" w:rsidRPr="00557162" w:rsidRDefault="00821962" w:rsidP="00821962">
            <w:pPr>
              <w:pStyle w:val="TableText"/>
              <w:rPr>
                <w:rStyle w:val="Red"/>
                <w:color w:val="000000" w:themeColor="text1"/>
                <w:sz w:val="18"/>
                <w:szCs w:val="18"/>
              </w:rPr>
            </w:pPr>
          </w:p>
        </w:tc>
      </w:tr>
    </w:tbl>
    <w:p w14:paraId="1B0A3909" w14:textId="77777777" w:rsidR="00821962" w:rsidRPr="008F36B8" w:rsidRDefault="00821962" w:rsidP="00821962">
      <w:pPr>
        <w:tabs>
          <w:tab w:val="left" w:pos="900"/>
        </w:tabs>
        <w:rPr>
          <w:sz w:val="18"/>
          <w:szCs w:val="18"/>
        </w:rPr>
      </w:pPr>
      <w:r w:rsidRPr="008F36B8">
        <w:rPr>
          <w:sz w:val="18"/>
          <w:szCs w:val="18"/>
        </w:rPr>
        <w:tab/>
      </w:r>
    </w:p>
    <w:p w14:paraId="7DC7CFA0" w14:textId="0CADA279" w:rsidR="00640A8D" w:rsidRPr="008F36B8" w:rsidRDefault="005D2F25" w:rsidP="00640A8D">
      <w:pPr>
        <w:pStyle w:val="Heading1NotIndexed"/>
        <w:ind w:left="567"/>
      </w:pPr>
      <w:r w:rsidRPr="008F36B8">
        <w:rPr>
          <w:rStyle w:val="Red"/>
        </w:rPr>
        <w:br w:type="page"/>
      </w:r>
    </w:p>
    <w:p w14:paraId="74D11A76" w14:textId="02C5D4AD" w:rsidR="00821962" w:rsidRPr="008F36B8" w:rsidRDefault="00821962" w:rsidP="00CA7083">
      <w:pPr>
        <w:pStyle w:val="Heading1"/>
        <w:spacing w:after="120"/>
        <w:ind w:left="567"/>
        <w:rPr>
          <w:sz w:val="36"/>
        </w:rPr>
      </w:pPr>
      <w:r w:rsidRPr="008F36B8">
        <w:rPr>
          <w:sz w:val="36"/>
        </w:rPr>
        <w:lastRenderedPageBreak/>
        <w:t>Schedule 4 – Reporting</w:t>
      </w:r>
    </w:p>
    <w:p w14:paraId="1BA41A09" w14:textId="77777777" w:rsidR="00821962" w:rsidRPr="008F36B8" w:rsidRDefault="00821962" w:rsidP="0006689A">
      <w:pPr>
        <w:spacing w:after="120"/>
        <w:ind w:left="567"/>
        <w:rPr>
          <w:rFonts w:ascii="Arial" w:hAnsi="Arial" w:cs="Arial"/>
          <w:sz w:val="18"/>
          <w:szCs w:val="18"/>
        </w:rPr>
      </w:pPr>
      <w:r w:rsidRPr="008F36B8">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422"/>
        <w:gridCol w:w="1982"/>
        <w:gridCol w:w="1699"/>
        <w:gridCol w:w="1839"/>
        <w:gridCol w:w="1555"/>
      </w:tblGrid>
      <w:tr w:rsidR="00D55C1F" w:rsidRPr="008F36B8" w14:paraId="47DDD28F" w14:textId="77777777" w:rsidTr="00D55C1F">
        <w:trPr>
          <w:cantSplit/>
          <w:tblHeader/>
        </w:trPr>
        <w:tc>
          <w:tcPr>
            <w:tcW w:w="5000" w:type="pct"/>
            <w:gridSpan w:val="5"/>
            <w:shd w:val="clear" w:color="auto" w:fill="000000"/>
          </w:tcPr>
          <w:p w14:paraId="01878AA0" w14:textId="77777777" w:rsidR="00D55C1F" w:rsidRPr="008F36B8" w:rsidRDefault="00D55C1F" w:rsidP="00821962">
            <w:pPr>
              <w:pStyle w:val="TableText"/>
              <w:rPr>
                <w:b/>
                <w:sz w:val="18"/>
                <w:szCs w:val="18"/>
              </w:rPr>
            </w:pPr>
            <w:r w:rsidRPr="008F36B8">
              <w:rPr>
                <w:b/>
                <w:sz w:val="18"/>
                <w:szCs w:val="18"/>
              </w:rPr>
              <w:t>Table S4.1 Reporting of monitoring data</w:t>
            </w:r>
          </w:p>
        </w:tc>
      </w:tr>
      <w:tr w:rsidR="00D55C1F" w:rsidRPr="008F36B8" w14:paraId="6196A16A" w14:textId="77777777" w:rsidTr="00D55C1F">
        <w:trPr>
          <w:cantSplit/>
          <w:tblHeader/>
        </w:trPr>
        <w:tc>
          <w:tcPr>
            <w:tcW w:w="837" w:type="pct"/>
          </w:tcPr>
          <w:p w14:paraId="23E3A383" w14:textId="77777777" w:rsidR="00D55C1F" w:rsidRPr="008F36B8" w:rsidRDefault="00D55C1F" w:rsidP="00821962">
            <w:pPr>
              <w:pStyle w:val="TableText"/>
              <w:rPr>
                <w:b/>
                <w:sz w:val="18"/>
                <w:szCs w:val="18"/>
              </w:rPr>
            </w:pPr>
            <w:r w:rsidRPr="008F36B8">
              <w:rPr>
                <w:b/>
                <w:sz w:val="18"/>
                <w:szCs w:val="18"/>
              </w:rPr>
              <w:t>Activity Reference</w:t>
            </w:r>
          </w:p>
        </w:tc>
        <w:tc>
          <w:tcPr>
            <w:tcW w:w="1166" w:type="pct"/>
            <w:shd w:val="clear" w:color="auto" w:fill="auto"/>
          </w:tcPr>
          <w:p w14:paraId="6F04A0F8" w14:textId="77777777" w:rsidR="00D55C1F" w:rsidRPr="008F36B8" w:rsidRDefault="00D55C1F" w:rsidP="00821962">
            <w:pPr>
              <w:pStyle w:val="TableText"/>
              <w:rPr>
                <w:b/>
                <w:sz w:val="18"/>
                <w:szCs w:val="18"/>
              </w:rPr>
            </w:pPr>
            <w:r w:rsidRPr="008F36B8">
              <w:rPr>
                <w:b/>
                <w:sz w:val="18"/>
                <w:szCs w:val="18"/>
              </w:rPr>
              <w:t>Parameter</w:t>
            </w:r>
          </w:p>
        </w:tc>
        <w:tc>
          <w:tcPr>
            <w:tcW w:w="1000" w:type="pct"/>
            <w:shd w:val="clear" w:color="auto" w:fill="auto"/>
          </w:tcPr>
          <w:p w14:paraId="1FA035C5" w14:textId="294B3717" w:rsidR="001A6A99" w:rsidRPr="001E6743" w:rsidRDefault="00D55C1F" w:rsidP="00640A8D">
            <w:pPr>
              <w:pStyle w:val="TableText"/>
              <w:rPr>
                <w:b/>
                <w:i/>
                <w:iCs/>
                <w:sz w:val="18"/>
                <w:szCs w:val="18"/>
              </w:rPr>
            </w:pPr>
            <w:r w:rsidRPr="008F36B8">
              <w:rPr>
                <w:b/>
                <w:sz w:val="18"/>
                <w:szCs w:val="18"/>
              </w:rPr>
              <w:t>Monitoring point reference</w:t>
            </w:r>
          </w:p>
        </w:tc>
        <w:tc>
          <w:tcPr>
            <w:tcW w:w="1082" w:type="pct"/>
            <w:shd w:val="clear" w:color="auto" w:fill="auto"/>
          </w:tcPr>
          <w:p w14:paraId="603B7ACA" w14:textId="355193A8" w:rsidR="001E6743" w:rsidRPr="008F36B8" w:rsidRDefault="00D55C1F" w:rsidP="00640A8D">
            <w:pPr>
              <w:pStyle w:val="TableText"/>
              <w:rPr>
                <w:b/>
                <w:sz w:val="18"/>
                <w:szCs w:val="18"/>
              </w:rPr>
            </w:pPr>
            <w:r w:rsidRPr="008F36B8">
              <w:rPr>
                <w:b/>
                <w:sz w:val="18"/>
                <w:szCs w:val="18"/>
              </w:rPr>
              <w:t>Reporting period</w:t>
            </w:r>
          </w:p>
        </w:tc>
        <w:tc>
          <w:tcPr>
            <w:tcW w:w="915" w:type="pct"/>
            <w:shd w:val="clear" w:color="auto" w:fill="auto"/>
          </w:tcPr>
          <w:p w14:paraId="64E2885F" w14:textId="77777777" w:rsidR="00D55C1F" w:rsidRPr="008F36B8" w:rsidRDefault="00D55C1F" w:rsidP="00821962">
            <w:pPr>
              <w:pStyle w:val="TableText"/>
              <w:rPr>
                <w:b/>
                <w:sz w:val="18"/>
                <w:szCs w:val="18"/>
              </w:rPr>
            </w:pPr>
            <w:r w:rsidRPr="008F36B8">
              <w:rPr>
                <w:b/>
                <w:sz w:val="18"/>
                <w:szCs w:val="18"/>
              </w:rPr>
              <w:t>Period begins</w:t>
            </w:r>
          </w:p>
        </w:tc>
      </w:tr>
      <w:tr w:rsidR="00D55C1F" w:rsidRPr="008F36B8" w14:paraId="1BEE70CE" w14:textId="77777777" w:rsidTr="00D55C1F">
        <w:trPr>
          <w:cantSplit/>
        </w:trPr>
        <w:tc>
          <w:tcPr>
            <w:tcW w:w="837" w:type="pct"/>
            <w:vMerge w:val="restart"/>
          </w:tcPr>
          <w:p w14:paraId="6ABB57D7" w14:textId="620FC39F" w:rsidR="00D55C1F" w:rsidRPr="00640A8D" w:rsidRDefault="002C4064" w:rsidP="00821962">
            <w:pPr>
              <w:pStyle w:val="TableText"/>
              <w:rPr>
                <w:rStyle w:val="Blue"/>
                <w:rFonts w:cs="Arial"/>
                <w:color w:val="000000" w:themeColor="text1"/>
                <w:sz w:val="18"/>
                <w:szCs w:val="18"/>
              </w:rPr>
            </w:pPr>
            <w:r w:rsidRPr="00640A8D">
              <w:rPr>
                <w:rStyle w:val="Blue"/>
                <w:rFonts w:cs="Arial"/>
                <w:color w:val="000000" w:themeColor="text1"/>
                <w:sz w:val="18"/>
                <w:szCs w:val="18"/>
              </w:rPr>
              <w:t>A1 Secondary treated sewage effluent via Final Effluent Discharge Point</w:t>
            </w:r>
          </w:p>
        </w:tc>
        <w:tc>
          <w:tcPr>
            <w:tcW w:w="1166" w:type="pct"/>
            <w:shd w:val="clear" w:color="auto" w:fill="auto"/>
          </w:tcPr>
          <w:p w14:paraId="3025C85F" w14:textId="77777777" w:rsidR="00D55C1F" w:rsidRPr="00640A8D" w:rsidRDefault="00D55C1F" w:rsidP="00821962">
            <w:pPr>
              <w:pStyle w:val="TableText"/>
              <w:rPr>
                <w:rStyle w:val="Blue"/>
                <w:rFonts w:cs="Arial"/>
                <w:color w:val="000000" w:themeColor="text1"/>
                <w:sz w:val="18"/>
                <w:szCs w:val="18"/>
              </w:rPr>
            </w:pPr>
            <w:r w:rsidRPr="00640A8D">
              <w:rPr>
                <w:rStyle w:val="Blue"/>
                <w:rFonts w:cs="Arial"/>
                <w:color w:val="000000" w:themeColor="text1"/>
                <w:sz w:val="18"/>
                <w:szCs w:val="18"/>
              </w:rPr>
              <w:t>Dry Weather Flow (daily flows total)</w:t>
            </w:r>
          </w:p>
        </w:tc>
        <w:tc>
          <w:tcPr>
            <w:tcW w:w="1000" w:type="pct"/>
            <w:shd w:val="clear" w:color="auto" w:fill="auto"/>
          </w:tcPr>
          <w:p w14:paraId="3484A241" w14:textId="33881C17" w:rsidR="00D55C1F" w:rsidRPr="00640A8D" w:rsidRDefault="007A27A9" w:rsidP="00821962">
            <w:pPr>
              <w:pStyle w:val="TableText"/>
              <w:rPr>
                <w:rStyle w:val="Blue"/>
                <w:rFonts w:cs="Arial"/>
                <w:color w:val="000000" w:themeColor="text1"/>
                <w:sz w:val="18"/>
                <w:szCs w:val="18"/>
              </w:rPr>
            </w:pPr>
            <w:r w:rsidRPr="00640A8D">
              <w:rPr>
                <w:rStyle w:val="Blue"/>
                <w:rFonts w:cs="Calibri"/>
                <w:color w:val="000000" w:themeColor="text1"/>
                <w:sz w:val="18"/>
                <w:szCs w:val="18"/>
              </w:rPr>
              <w:t>MCERTS Flow Monitoring Point</w:t>
            </w:r>
          </w:p>
        </w:tc>
        <w:tc>
          <w:tcPr>
            <w:tcW w:w="1082" w:type="pct"/>
            <w:shd w:val="clear" w:color="auto" w:fill="auto"/>
          </w:tcPr>
          <w:p w14:paraId="5F5164DD"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Annually</w:t>
            </w:r>
          </w:p>
          <w:p w14:paraId="5097568A"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 months of the end of the calendar year</w:t>
            </w:r>
          </w:p>
        </w:tc>
        <w:tc>
          <w:tcPr>
            <w:tcW w:w="915" w:type="pct"/>
            <w:shd w:val="clear" w:color="auto" w:fill="auto"/>
          </w:tcPr>
          <w:p w14:paraId="58DFC752"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January</w:t>
            </w:r>
          </w:p>
        </w:tc>
      </w:tr>
      <w:tr w:rsidR="00D55C1F" w:rsidRPr="008F36B8" w14:paraId="5635D696" w14:textId="77777777" w:rsidTr="00D55C1F">
        <w:trPr>
          <w:cantSplit/>
        </w:trPr>
        <w:tc>
          <w:tcPr>
            <w:tcW w:w="837" w:type="pct"/>
            <w:vMerge/>
          </w:tcPr>
          <w:p w14:paraId="256A4469" w14:textId="77777777" w:rsidR="00D55C1F" w:rsidRPr="00640A8D" w:rsidRDefault="00D55C1F" w:rsidP="00821962">
            <w:pPr>
              <w:pStyle w:val="TableText"/>
              <w:rPr>
                <w:rStyle w:val="Blue"/>
                <w:rFonts w:cs="Arial"/>
                <w:color w:val="000000" w:themeColor="text1"/>
                <w:sz w:val="18"/>
                <w:szCs w:val="18"/>
              </w:rPr>
            </w:pPr>
          </w:p>
        </w:tc>
        <w:tc>
          <w:tcPr>
            <w:tcW w:w="1166" w:type="pct"/>
            <w:shd w:val="clear" w:color="auto" w:fill="auto"/>
          </w:tcPr>
          <w:p w14:paraId="78CF451C" w14:textId="77777777" w:rsidR="00D55C1F" w:rsidRPr="00640A8D" w:rsidRDefault="00D55C1F" w:rsidP="00821962">
            <w:pPr>
              <w:pStyle w:val="TableText"/>
              <w:rPr>
                <w:rStyle w:val="Blue"/>
                <w:rFonts w:cs="Arial"/>
                <w:color w:val="000000" w:themeColor="text1"/>
                <w:sz w:val="18"/>
                <w:szCs w:val="18"/>
              </w:rPr>
            </w:pPr>
            <w:r w:rsidRPr="00640A8D">
              <w:rPr>
                <w:rStyle w:val="Blue"/>
                <w:rFonts w:cs="Arial"/>
                <w:color w:val="000000" w:themeColor="text1"/>
                <w:sz w:val="18"/>
                <w:szCs w:val="18"/>
              </w:rPr>
              <w:t>15-minute flow</w:t>
            </w:r>
          </w:p>
        </w:tc>
        <w:tc>
          <w:tcPr>
            <w:tcW w:w="1000" w:type="pct"/>
            <w:shd w:val="clear" w:color="auto" w:fill="auto"/>
          </w:tcPr>
          <w:p w14:paraId="429B42A0" w14:textId="290C68F9" w:rsidR="00D55C1F" w:rsidRPr="00640A8D" w:rsidRDefault="003A3DD7" w:rsidP="00821962">
            <w:pPr>
              <w:pStyle w:val="TableText"/>
              <w:rPr>
                <w:rStyle w:val="Blue"/>
                <w:rFonts w:cs="Arial"/>
                <w:color w:val="000000" w:themeColor="text1"/>
                <w:sz w:val="18"/>
                <w:szCs w:val="18"/>
              </w:rPr>
            </w:pPr>
            <w:r w:rsidRPr="00640A8D">
              <w:rPr>
                <w:rStyle w:val="Blue"/>
                <w:rFonts w:cs="Arial"/>
                <w:color w:val="000000" w:themeColor="text1"/>
                <w:sz w:val="18"/>
                <w:szCs w:val="18"/>
              </w:rPr>
              <w:t>MCERTS Flow Monitoring Point</w:t>
            </w:r>
          </w:p>
        </w:tc>
        <w:tc>
          <w:tcPr>
            <w:tcW w:w="1082" w:type="pct"/>
            <w:shd w:val="clear" w:color="auto" w:fill="auto"/>
          </w:tcPr>
          <w:p w14:paraId="5957CCEA"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 xml:space="preserve">Reports to be provided to Natural Resources Wales upon request </w:t>
            </w:r>
          </w:p>
          <w:p w14:paraId="185D1037"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28 days unless otherwise specified in writing by Natural Resources Wales</w:t>
            </w:r>
          </w:p>
        </w:tc>
        <w:tc>
          <w:tcPr>
            <w:tcW w:w="915" w:type="pct"/>
            <w:shd w:val="clear" w:color="auto" w:fill="auto"/>
          </w:tcPr>
          <w:p w14:paraId="4543D457"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Upon request by Natural Resources Wales</w:t>
            </w:r>
          </w:p>
        </w:tc>
      </w:tr>
      <w:tr w:rsidR="00D55C1F" w:rsidRPr="008F36B8" w14:paraId="2A2D4ECF" w14:textId="77777777" w:rsidTr="00D55C1F">
        <w:trPr>
          <w:cantSplit/>
        </w:trPr>
        <w:tc>
          <w:tcPr>
            <w:tcW w:w="837" w:type="pct"/>
            <w:vMerge/>
          </w:tcPr>
          <w:p w14:paraId="7C358A9B" w14:textId="77777777" w:rsidR="00D55C1F" w:rsidRPr="008F36B8" w:rsidRDefault="00D55C1F" w:rsidP="00821962">
            <w:pPr>
              <w:pStyle w:val="TableText"/>
              <w:rPr>
                <w:rStyle w:val="Blue"/>
                <w:rFonts w:cs="Arial"/>
                <w:sz w:val="18"/>
                <w:szCs w:val="18"/>
              </w:rPr>
            </w:pPr>
          </w:p>
        </w:tc>
        <w:tc>
          <w:tcPr>
            <w:tcW w:w="1166" w:type="pct"/>
            <w:shd w:val="clear" w:color="auto" w:fill="auto"/>
          </w:tcPr>
          <w:p w14:paraId="2D135060" w14:textId="38D6B252" w:rsidR="00D55C1F" w:rsidRPr="00640A8D" w:rsidRDefault="00D55C1F" w:rsidP="00821962">
            <w:pPr>
              <w:pStyle w:val="TableText"/>
              <w:rPr>
                <w:rStyle w:val="Blue"/>
                <w:rFonts w:cs="Arial"/>
                <w:color w:val="000000" w:themeColor="text1"/>
                <w:sz w:val="18"/>
                <w:szCs w:val="18"/>
              </w:rPr>
            </w:pPr>
            <w:r w:rsidRPr="00640A8D">
              <w:rPr>
                <w:rStyle w:val="Blue"/>
                <w:rFonts w:cs="Arial"/>
                <w:color w:val="000000" w:themeColor="text1"/>
                <w:sz w:val="18"/>
                <w:szCs w:val="18"/>
              </w:rPr>
              <w:t>Operator Self</w:t>
            </w:r>
            <w:r w:rsidR="00127AF5" w:rsidRPr="00640A8D">
              <w:rPr>
                <w:rStyle w:val="Blue"/>
                <w:rFonts w:cs="Arial"/>
                <w:color w:val="000000" w:themeColor="text1"/>
                <w:sz w:val="18"/>
                <w:szCs w:val="18"/>
              </w:rPr>
              <w:t>-</w:t>
            </w:r>
            <w:r w:rsidRPr="00640A8D">
              <w:rPr>
                <w:rStyle w:val="Blue"/>
                <w:rFonts w:cs="Arial"/>
                <w:color w:val="000000" w:themeColor="text1"/>
                <w:sz w:val="18"/>
                <w:szCs w:val="18"/>
              </w:rPr>
              <w:t>Monitoring - ATU-BOD as O</w:t>
            </w:r>
            <w:r w:rsidRPr="00640A8D">
              <w:rPr>
                <w:rStyle w:val="Blue"/>
                <w:rFonts w:cs="Arial"/>
                <w:color w:val="000000" w:themeColor="text1"/>
                <w:sz w:val="18"/>
                <w:szCs w:val="18"/>
                <w:vertAlign w:val="subscript"/>
              </w:rPr>
              <w:t>2</w:t>
            </w:r>
            <w:r w:rsidRPr="00640A8D">
              <w:rPr>
                <w:rStyle w:val="Blue"/>
                <w:rFonts w:cs="Arial"/>
                <w:color w:val="000000" w:themeColor="text1"/>
                <w:sz w:val="18"/>
                <w:szCs w:val="18"/>
              </w:rPr>
              <w:t>, suspended solids (measured after drying at 105</w:t>
            </w:r>
            <w:r w:rsidR="0042379F" w:rsidRPr="00640A8D">
              <w:rPr>
                <w:rStyle w:val="Blue"/>
                <w:rFonts w:cs="Arial"/>
                <w:color w:val="000000" w:themeColor="text1"/>
                <w:sz w:val="18"/>
                <w:szCs w:val="18"/>
              </w:rPr>
              <w:t>°</w:t>
            </w:r>
            <w:r w:rsidRPr="00640A8D">
              <w:rPr>
                <w:rStyle w:val="Blue"/>
                <w:rFonts w:cs="Arial"/>
                <w:color w:val="000000" w:themeColor="text1"/>
                <w:sz w:val="18"/>
                <w:szCs w:val="18"/>
              </w:rPr>
              <w:t>C)</w:t>
            </w:r>
          </w:p>
        </w:tc>
        <w:tc>
          <w:tcPr>
            <w:tcW w:w="1000" w:type="pct"/>
            <w:shd w:val="clear" w:color="auto" w:fill="auto"/>
          </w:tcPr>
          <w:p w14:paraId="58FF3449" w14:textId="2BB2C46C" w:rsidR="00D55C1F" w:rsidRPr="00640A8D" w:rsidRDefault="0074732C" w:rsidP="00821962">
            <w:pPr>
              <w:pStyle w:val="TableText"/>
              <w:rPr>
                <w:rStyle w:val="Blue"/>
                <w:rFonts w:cs="Arial"/>
                <w:color w:val="000000" w:themeColor="text1"/>
                <w:sz w:val="18"/>
                <w:szCs w:val="18"/>
              </w:rPr>
            </w:pPr>
            <w:r w:rsidRPr="00640A8D">
              <w:rPr>
                <w:rStyle w:val="Blue"/>
                <w:rFonts w:cs="Arial"/>
                <w:color w:val="000000" w:themeColor="text1"/>
                <w:sz w:val="18"/>
                <w:szCs w:val="18"/>
              </w:rPr>
              <w:t>Final Effluent Sample Point</w:t>
            </w:r>
          </w:p>
        </w:tc>
        <w:tc>
          <w:tcPr>
            <w:tcW w:w="1082" w:type="pct"/>
            <w:shd w:val="clear" w:color="auto" w:fill="auto"/>
          </w:tcPr>
          <w:p w14:paraId="5185C450"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Quarterly</w:t>
            </w:r>
          </w:p>
          <w:p w14:paraId="13C90B34"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28 days</w:t>
            </w:r>
          </w:p>
        </w:tc>
        <w:tc>
          <w:tcPr>
            <w:tcW w:w="915" w:type="pct"/>
            <w:shd w:val="clear" w:color="auto" w:fill="auto"/>
          </w:tcPr>
          <w:p w14:paraId="22BF9113"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of month</w:t>
            </w:r>
          </w:p>
        </w:tc>
      </w:tr>
      <w:tr w:rsidR="00D55C1F" w:rsidRPr="008F36B8" w14:paraId="595E015F" w14:textId="77777777" w:rsidTr="00D55C1F">
        <w:trPr>
          <w:cantSplit/>
        </w:trPr>
        <w:tc>
          <w:tcPr>
            <w:tcW w:w="837" w:type="pct"/>
            <w:vMerge/>
          </w:tcPr>
          <w:p w14:paraId="27352AED" w14:textId="77777777" w:rsidR="00D55C1F" w:rsidRPr="008F36B8" w:rsidRDefault="00D55C1F" w:rsidP="00821962">
            <w:pPr>
              <w:pStyle w:val="TableText"/>
              <w:rPr>
                <w:rStyle w:val="Blue"/>
                <w:rFonts w:cs="Arial"/>
                <w:sz w:val="18"/>
                <w:szCs w:val="18"/>
              </w:rPr>
            </w:pPr>
          </w:p>
        </w:tc>
        <w:tc>
          <w:tcPr>
            <w:tcW w:w="1166" w:type="pct"/>
            <w:shd w:val="clear" w:color="auto" w:fill="auto"/>
          </w:tcPr>
          <w:p w14:paraId="3DBC83C4" w14:textId="77777777" w:rsidR="00D55C1F" w:rsidRPr="00640A8D" w:rsidRDefault="00D55C1F" w:rsidP="00821962">
            <w:pPr>
              <w:pStyle w:val="TableText"/>
              <w:rPr>
                <w:rStyle w:val="Blue"/>
                <w:rFonts w:cs="Arial"/>
                <w:color w:val="000000" w:themeColor="text1"/>
                <w:sz w:val="18"/>
                <w:szCs w:val="18"/>
              </w:rPr>
            </w:pPr>
            <w:r w:rsidRPr="00640A8D">
              <w:rPr>
                <w:rStyle w:val="Blue"/>
                <w:rFonts w:cs="Arial"/>
                <w:color w:val="000000" w:themeColor="text1"/>
                <w:sz w:val="18"/>
                <w:szCs w:val="18"/>
              </w:rPr>
              <w:t>Operator Self-Monitoring summary report</w:t>
            </w:r>
          </w:p>
        </w:tc>
        <w:tc>
          <w:tcPr>
            <w:tcW w:w="1000" w:type="pct"/>
            <w:shd w:val="clear" w:color="auto" w:fill="auto"/>
          </w:tcPr>
          <w:p w14:paraId="0417BC7D" w14:textId="2EBE397E" w:rsidR="00D55C1F" w:rsidRPr="00640A8D" w:rsidRDefault="0074732C" w:rsidP="00821962">
            <w:pPr>
              <w:pStyle w:val="TableText"/>
              <w:rPr>
                <w:rStyle w:val="Blue"/>
                <w:rFonts w:cs="Arial"/>
                <w:color w:val="000000" w:themeColor="text1"/>
                <w:sz w:val="18"/>
                <w:szCs w:val="18"/>
              </w:rPr>
            </w:pPr>
            <w:r w:rsidRPr="00640A8D">
              <w:rPr>
                <w:rStyle w:val="Blue"/>
                <w:rFonts w:cs="Arial"/>
                <w:color w:val="000000" w:themeColor="text1"/>
                <w:sz w:val="18"/>
                <w:szCs w:val="18"/>
              </w:rPr>
              <w:t>Final Effluent Sample Point</w:t>
            </w:r>
          </w:p>
        </w:tc>
        <w:tc>
          <w:tcPr>
            <w:tcW w:w="1082" w:type="pct"/>
            <w:shd w:val="clear" w:color="auto" w:fill="auto"/>
          </w:tcPr>
          <w:p w14:paraId="1DA6C96D"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Annually</w:t>
            </w:r>
          </w:p>
          <w:p w14:paraId="228A0F0D"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 months of the end of the calendar year</w:t>
            </w:r>
          </w:p>
        </w:tc>
        <w:tc>
          <w:tcPr>
            <w:tcW w:w="915" w:type="pct"/>
            <w:shd w:val="clear" w:color="auto" w:fill="auto"/>
          </w:tcPr>
          <w:p w14:paraId="25701EE5"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January</w:t>
            </w:r>
          </w:p>
        </w:tc>
      </w:tr>
      <w:tr w:rsidR="006F65DE" w:rsidRPr="008F36B8" w14:paraId="00829EB7" w14:textId="77777777" w:rsidTr="00D55C1F">
        <w:trPr>
          <w:cantSplit/>
        </w:trPr>
        <w:tc>
          <w:tcPr>
            <w:tcW w:w="837" w:type="pct"/>
            <w:vMerge w:val="restart"/>
          </w:tcPr>
          <w:p w14:paraId="06676C9C" w14:textId="5E2EFD9B" w:rsidR="006F65DE" w:rsidRPr="00640A8D" w:rsidRDefault="006F65DE" w:rsidP="006F65DE">
            <w:pPr>
              <w:pStyle w:val="TableText"/>
              <w:rPr>
                <w:rStyle w:val="Blue"/>
                <w:rFonts w:cs="Arial"/>
                <w:color w:val="000000" w:themeColor="text1"/>
                <w:sz w:val="18"/>
                <w:szCs w:val="18"/>
                <w:highlight w:val="green"/>
              </w:rPr>
            </w:pPr>
            <w:r w:rsidRPr="00640A8D">
              <w:rPr>
                <w:rStyle w:val="Blue"/>
                <w:rFonts w:cs="Arial"/>
                <w:color w:val="000000" w:themeColor="text1"/>
                <w:sz w:val="18"/>
                <w:szCs w:val="18"/>
              </w:rPr>
              <w:t>A2 Storm sewage via Storm Discharge Point</w:t>
            </w:r>
          </w:p>
        </w:tc>
        <w:tc>
          <w:tcPr>
            <w:tcW w:w="1166" w:type="pct"/>
            <w:shd w:val="clear" w:color="auto" w:fill="auto"/>
          </w:tcPr>
          <w:p w14:paraId="4A9C5661" w14:textId="7F99978A" w:rsidR="006F65DE" w:rsidRPr="00640A8D" w:rsidRDefault="006F65DE" w:rsidP="00640A8D">
            <w:pPr>
              <w:pStyle w:val="TableText"/>
              <w:rPr>
                <w:rStyle w:val="Blue"/>
                <w:rFonts w:cs="Arial"/>
                <w:color w:val="000000" w:themeColor="text1"/>
                <w:sz w:val="18"/>
                <w:szCs w:val="18"/>
              </w:rPr>
            </w:pPr>
            <w:r w:rsidRPr="00640A8D">
              <w:rPr>
                <w:rStyle w:val="Blue"/>
                <w:rFonts w:cs="Arial"/>
                <w:color w:val="000000" w:themeColor="text1"/>
                <w:sz w:val="18"/>
                <w:szCs w:val="18"/>
              </w:rPr>
              <w:t>Storm event recorder status operational</w:t>
            </w:r>
          </w:p>
        </w:tc>
        <w:tc>
          <w:tcPr>
            <w:tcW w:w="1000" w:type="pct"/>
            <w:shd w:val="clear" w:color="auto" w:fill="auto"/>
          </w:tcPr>
          <w:p w14:paraId="6AAA9A1B" w14:textId="6BDA210E" w:rsidR="006F65DE" w:rsidRPr="00640A8D" w:rsidRDefault="006F65DE" w:rsidP="006F65DE">
            <w:pPr>
              <w:pStyle w:val="TableText"/>
              <w:rPr>
                <w:rStyle w:val="Blue"/>
                <w:rFonts w:cs="Arial"/>
                <w:color w:val="000000" w:themeColor="text1"/>
                <w:sz w:val="18"/>
                <w:szCs w:val="18"/>
                <w:highlight w:val="cyan"/>
              </w:rPr>
            </w:pPr>
            <w:r w:rsidRPr="00640A8D">
              <w:rPr>
                <w:rStyle w:val="Blue"/>
                <w:rFonts w:cs="Arial"/>
                <w:color w:val="000000" w:themeColor="text1"/>
                <w:sz w:val="18"/>
                <w:szCs w:val="18"/>
              </w:rPr>
              <w:t>Storm to Environment EDM Monitoring Point</w:t>
            </w:r>
          </w:p>
        </w:tc>
        <w:tc>
          <w:tcPr>
            <w:tcW w:w="1082" w:type="pct"/>
            <w:shd w:val="clear" w:color="auto" w:fill="auto"/>
          </w:tcPr>
          <w:p w14:paraId="2A330F66" w14:textId="77777777" w:rsidR="006F65DE" w:rsidRPr="00640A8D" w:rsidRDefault="006F65DE" w:rsidP="006F65DE">
            <w:pPr>
              <w:pStyle w:val="TableText"/>
              <w:rPr>
                <w:rStyle w:val="Blue"/>
                <w:rFonts w:cs="Arial"/>
                <w:color w:val="000000" w:themeColor="text1"/>
                <w:sz w:val="18"/>
                <w:szCs w:val="18"/>
              </w:rPr>
            </w:pPr>
            <w:r w:rsidRPr="00640A8D">
              <w:rPr>
                <w:rStyle w:val="Blue"/>
                <w:rFonts w:cs="Arial"/>
                <w:color w:val="000000" w:themeColor="text1"/>
                <w:sz w:val="18"/>
                <w:szCs w:val="18"/>
              </w:rPr>
              <w:t>Annually</w:t>
            </w:r>
          </w:p>
          <w:p w14:paraId="111051C0" w14:textId="03E27288" w:rsidR="006F65DE" w:rsidRPr="00640A8D" w:rsidRDefault="006F65DE" w:rsidP="006F65DE">
            <w:pPr>
              <w:pStyle w:val="TableText"/>
              <w:rPr>
                <w:rStyle w:val="Blue"/>
                <w:rFonts w:cs="Arial"/>
                <w:color w:val="000000" w:themeColor="text1"/>
                <w:sz w:val="18"/>
                <w:szCs w:val="18"/>
                <w:highlight w:val="cyan"/>
              </w:rPr>
            </w:pPr>
            <w:r w:rsidRPr="00640A8D">
              <w:rPr>
                <w:rStyle w:val="Blue"/>
                <w:rFonts w:cs="Arial"/>
                <w:color w:val="000000" w:themeColor="text1"/>
                <w:sz w:val="18"/>
                <w:szCs w:val="18"/>
              </w:rPr>
              <w:t>Report to be submitted within 2 months</w:t>
            </w:r>
          </w:p>
        </w:tc>
        <w:tc>
          <w:tcPr>
            <w:tcW w:w="915" w:type="pct"/>
            <w:shd w:val="clear" w:color="auto" w:fill="auto"/>
          </w:tcPr>
          <w:p w14:paraId="3A1CDE22" w14:textId="215080E8" w:rsidR="006F65DE" w:rsidRPr="00640A8D" w:rsidRDefault="006F65DE" w:rsidP="006F65DE">
            <w:pPr>
              <w:pStyle w:val="TableText"/>
              <w:rPr>
                <w:rStyle w:val="Blue"/>
                <w:rFonts w:cs="Arial"/>
                <w:color w:val="000000" w:themeColor="text1"/>
                <w:sz w:val="18"/>
                <w:szCs w:val="18"/>
                <w:highlight w:val="cyan"/>
              </w:rPr>
            </w:pPr>
            <w:r w:rsidRPr="00640A8D">
              <w:rPr>
                <w:rStyle w:val="Blue"/>
                <w:rFonts w:cs="Arial"/>
                <w:color w:val="000000" w:themeColor="text1"/>
                <w:sz w:val="18"/>
                <w:szCs w:val="18"/>
              </w:rPr>
              <w:t>1</w:t>
            </w:r>
            <w:r w:rsidRPr="00640A8D">
              <w:rPr>
                <w:rStyle w:val="Blue"/>
                <w:rFonts w:cs="Arial"/>
                <w:color w:val="000000" w:themeColor="text1"/>
                <w:sz w:val="18"/>
                <w:szCs w:val="18"/>
                <w:vertAlign w:val="superscript"/>
              </w:rPr>
              <w:t>st</w:t>
            </w:r>
            <w:r w:rsidRPr="00640A8D">
              <w:rPr>
                <w:rStyle w:val="Blue"/>
                <w:rFonts w:cs="Arial"/>
                <w:color w:val="000000" w:themeColor="text1"/>
                <w:sz w:val="18"/>
                <w:szCs w:val="18"/>
              </w:rPr>
              <w:t xml:space="preserve"> January</w:t>
            </w:r>
          </w:p>
        </w:tc>
      </w:tr>
      <w:tr w:rsidR="002B3F38" w:rsidRPr="008F36B8" w14:paraId="3C1A1998" w14:textId="77777777" w:rsidTr="00D55C1F">
        <w:trPr>
          <w:cantSplit/>
        </w:trPr>
        <w:tc>
          <w:tcPr>
            <w:tcW w:w="837" w:type="pct"/>
            <w:vMerge/>
          </w:tcPr>
          <w:p w14:paraId="2605AB80" w14:textId="77777777" w:rsidR="002B3F38" w:rsidRPr="00640A8D" w:rsidRDefault="002B3F38" w:rsidP="002B3F38">
            <w:pPr>
              <w:pStyle w:val="TableText"/>
              <w:rPr>
                <w:rStyle w:val="Blue"/>
                <w:rFonts w:cs="Arial"/>
                <w:color w:val="000000" w:themeColor="text1"/>
                <w:sz w:val="18"/>
                <w:szCs w:val="18"/>
              </w:rPr>
            </w:pPr>
          </w:p>
        </w:tc>
        <w:tc>
          <w:tcPr>
            <w:tcW w:w="1166" w:type="pct"/>
            <w:shd w:val="clear" w:color="auto" w:fill="auto"/>
          </w:tcPr>
          <w:p w14:paraId="42911415" w14:textId="12B9BDE0" w:rsidR="002B3F38" w:rsidRPr="00640A8D" w:rsidRDefault="002B3F38" w:rsidP="002B3F38">
            <w:pPr>
              <w:pStyle w:val="TableText"/>
              <w:rPr>
                <w:rFonts w:cs="Arial"/>
                <w:color w:val="000000" w:themeColor="text1"/>
                <w:sz w:val="18"/>
                <w:szCs w:val="18"/>
              </w:rPr>
            </w:pPr>
            <w:r w:rsidRPr="00640A8D">
              <w:rPr>
                <w:rFonts w:cs="Arial"/>
                <w:color w:val="000000" w:themeColor="text1"/>
                <w:sz w:val="18"/>
                <w:szCs w:val="18"/>
              </w:rPr>
              <w:t xml:space="preserve">Storm overflow performance, including </w:t>
            </w:r>
            <w:r w:rsidR="00617E2B" w:rsidRPr="00640A8D">
              <w:rPr>
                <w:rFonts w:cs="Arial"/>
                <w:color w:val="000000" w:themeColor="text1"/>
                <w:sz w:val="18"/>
                <w:szCs w:val="18"/>
              </w:rPr>
              <w:t>total number of block-counted spills</w:t>
            </w:r>
          </w:p>
        </w:tc>
        <w:tc>
          <w:tcPr>
            <w:tcW w:w="1000" w:type="pct"/>
            <w:shd w:val="clear" w:color="auto" w:fill="auto"/>
          </w:tcPr>
          <w:p w14:paraId="0179FF70" w14:textId="77777777" w:rsidR="001030AF" w:rsidRPr="00640A8D" w:rsidRDefault="001030AF" w:rsidP="001030AF">
            <w:pPr>
              <w:pStyle w:val="TableText"/>
              <w:rPr>
                <w:rStyle w:val="Blue"/>
                <w:rFonts w:cs="Arial"/>
                <w:color w:val="000000" w:themeColor="text1"/>
                <w:sz w:val="18"/>
                <w:szCs w:val="18"/>
              </w:rPr>
            </w:pPr>
            <w:r w:rsidRPr="00640A8D">
              <w:rPr>
                <w:rStyle w:val="Blue"/>
                <w:rFonts w:cs="Arial"/>
                <w:color w:val="000000" w:themeColor="text1"/>
                <w:sz w:val="18"/>
                <w:szCs w:val="18"/>
              </w:rPr>
              <w:t>Storm Sample Point</w:t>
            </w:r>
          </w:p>
          <w:p w14:paraId="40492469" w14:textId="77777777" w:rsidR="001030AF" w:rsidRPr="00640A8D" w:rsidRDefault="001030AF" w:rsidP="001030AF">
            <w:pPr>
              <w:pStyle w:val="TableText"/>
              <w:rPr>
                <w:rStyle w:val="Blue"/>
                <w:rFonts w:cs="Arial"/>
                <w:color w:val="000000" w:themeColor="text1"/>
                <w:sz w:val="18"/>
                <w:szCs w:val="18"/>
              </w:rPr>
            </w:pPr>
            <w:r w:rsidRPr="00640A8D">
              <w:rPr>
                <w:rStyle w:val="Blue"/>
                <w:rFonts w:cs="Arial"/>
                <w:color w:val="000000" w:themeColor="text1"/>
                <w:sz w:val="18"/>
                <w:szCs w:val="18"/>
              </w:rPr>
              <w:t>and</w:t>
            </w:r>
          </w:p>
          <w:p w14:paraId="52BC4783" w14:textId="74C0FBC2" w:rsidR="002B3F38" w:rsidRPr="00640A8D" w:rsidRDefault="00013B16" w:rsidP="002B3F38">
            <w:pPr>
              <w:pStyle w:val="TableText"/>
              <w:rPr>
                <w:rStyle w:val="Blue"/>
                <w:rFonts w:cs="Arial"/>
                <w:color w:val="000000" w:themeColor="text1"/>
                <w:sz w:val="18"/>
                <w:szCs w:val="18"/>
              </w:rPr>
            </w:pPr>
            <w:r w:rsidRPr="00640A8D">
              <w:rPr>
                <w:rStyle w:val="Blue"/>
                <w:rFonts w:cs="Arial"/>
                <w:color w:val="000000" w:themeColor="text1"/>
                <w:sz w:val="18"/>
                <w:szCs w:val="18"/>
              </w:rPr>
              <w:t>S</w:t>
            </w:r>
            <w:r w:rsidR="007942AE" w:rsidRPr="00640A8D">
              <w:rPr>
                <w:rStyle w:val="Blue"/>
                <w:rFonts w:cs="Arial"/>
                <w:color w:val="000000" w:themeColor="text1"/>
                <w:sz w:val="18"/>
                <w:szCs w:val="18"/>
              </w:rPr>
              <w:t>torm to Environment EDM Monitoring Point</w:t>
            </w:r>
          </w:p>
        </w:tc>
        <w:tc>
          <w:tcPr>
            <w:tcW w:w="1082" w:type="pct"/>
            <w:shd w:val="clear" w:color="auto" w:fill="auto"/>
          </w:tcPr>
          <w:p w14:paraId="1C105D49" w14:textId="77777777" w:rsidR="002B3F38" w:rsidRPr="00640A8D" w:rsidRDefault="002B3F38" w:rsidP="002B3F38">
            <w:pPr>
              <w:pStyle w:val="TableText"/>
              <w:rPr>
                <w:rStyle w:val="Blue"/>
                <w:rFonts w:cs="Arial"/>
                <w:color w:val="000000" w:themeColor="text1"/>
                <w:sz w:val="18"/>
                <w:szCs w:val="18"/>
              </w:rPr>
            </w:pPr>
            <w:r w:rsidRPr="00640A8D">
              <w:rPr>
                <w:rStyle w:val="Blue"/>
                <w:rFonts w:cs="Arial"/>
                <w:color w:val="000000" w:themeColor="text1"/>
                <w:sz w:val="18"/>
                <w:szCs w:val="18"/>
              </w:rPr>
              <w:t>Annually</w:t>
            </w:r>
          </w:p>
          <w:p w14:paraId="3AD77430" w14:textId="77777777" w:rsidR="002B3F38" w:rsidRPr="00640A8D" w:rsidRDefault="002B3F38" w:rsidP="002B3F38">
            <w:pPr>
              <w:pStyle w:val="TableText"/>
              <w:rPr>
                <w:rStyle w:val="Blue"/>
                <w:rFonts w:cs="Arial"/>
                <w:color w:val="000000" w:themeColor="text1"/>
                <w:sz w:val="18"/>
                <w:szCs w:val="18"/>
              </w:rPr>
            </w:pPr>
            <w:r w:rsidRPr="00640A8D">
              <w:rPr>
                <w:rStyle w:val="Blue"/>
                <w:rFonts w:cs="Arial"/>
                <w:color w:val="000000" w:themeColor="text1"/>
                <w:sz w:val="18"/>
                <w:szCs w:val="18"/>
              </w:rPr>
              <w:t>Report to be submitted within 2 months</w:t>
            </w:r>
          </w:p>
        </w:tc>
        <w:tc>
          <w:tcPr>
            <w:tcW w:w="915" w:type="pct"/>
            <w:shd w:val="clear" w:color="auto" w:fill="auto"/>
          </w:tcPr>
          <w:p w14:paraId="769137E4" w14:textId="77777777" w:rsidR="002B3F38" w:rsidRPr="00640A8D" w:rsidRDefault="002B3F38" w:rsidP="002B3F38">
            <w:pPr>
              <w:pStyle w:val="TableText"/>
              <w:rPr>
                <w:rStyle w:val="Blue"/>
                <w:rFonts w:cs="Arial"/>
                <w:color w:val="000000" w:themeColor="text1"/>
                <w:sz w:val="18"/>
                <w:szCs w:val="18"/>
              </w:rPr>
            </w:pPr>
            <w:r w:rsidRPr="00640A8D">
              <w:rPr>
                <w:rStyle w:val="Blue"/>
                <w:rFonts w:cs="Arial"/>
                <w:color w:val="000000" w:themeColor="text1"/>
                <w:sz w:val="18"/>
                <w:szCs w:val="18"/>
              </w:rPr>
              <w:t>1</w:t>
            </w:r>
            <w:r w:rsidRPr="00640A8D">
              <w:rPr>
                <w:rStyle w:val="Blue"/>
                <w:rFonts w:cs="Arial"/>
                <w:color w:val="000000" w:themeColor="text1"/>
                <w:sz w:val="18"/>
                <w:szCs w:val="18"/>
                <w:vertAlign w:val="superscript"/>
              </w:rPr>
              <w:t>st</w:t>
            </w:r>
            <w:r w:rsidRPr="00640A8D">
              <w:rPr>
                <w:rStyle w:val="Blue"/>
                <w:rFonts w:cs="Arial"/>
                <w:color w:val="000000" w:themeColor="text1"/>
                <w:sz w:val="18"/>
                <w:szCs w:val="18"/>
              </w:rPr>
              <w:t xml:space="preserve"> January</w:t>
            </w:r>
          </w:p>
        </w:tc>
      </w:tr>
      <w:tr w:rsidR="002B3F38" w:rsidRPr="008F36B8" w14:paraId="514C16A2" w14:textId="77777777" w:rsidTr="00D55C1F">
        <w:trPr>
          <w:cantSplit/>
        </w:trPr>
        <w:tc>
          <w:tcPr>
            <w:tcW w:w="837" w:type="pct"/>
            <w:vMerge/>
          </w:tcPr>
          <w:p w14:paraId="5054A81F" w14:textId="77777777" w:rsidR="002B3F38" w:rsidRPr="00640A8D" w:rsidRDefault="002B3F38" w:rsidP="002B3F38">
            <w:pPr>
              <w:pStyle w:val="TableText"/>
              <w:rPr>
                <w:rStyle w:val="Blue"/>
                <w:rFonts w:cs="Arial"/>
                <w:color w:val="000000" w:themeColor="text1"/>
                <w:sz w:val="18"/>
                <w:szCs w:val="18"/>
                <w:highlight w:val="green"/>
              </w:rPr>
            </w:pPr>
          </w:p>
        </w:tc>
        <w:tc>
          <w:tcPr>
            <w:tcW w:w="1166" w:type="pct"/>
            <w:shd w:val="clear" w:color="auto" w:fill="auto"/>
          </w:tcPr>
          <w:p w14:paraId="5AC2872D" w14:textId="77777777" w:rsidR="002B3F38" w:rsidRPr="00640A8D" w:rsidRDefault="002B3F38" w:rsidP="002B3F38">
            <w:pPr>
              <w:pStyle w:val="TableText"/>
              <w:rPr>
                <w:rStyle w:val="Blue"/>
                <w:rFonts w:cs="Arial"/>
                <w:color w:val="000000" w:themeColor="text1"/>
                <w:sz w:val="18"/>
                <w:szCs w:val="18"/>
              </w:rPr>
            </w:pPr>
            <w:r w:rsidRPr="00640A8D">
              <w:rPr>
                <w:rStyle w:val="Blue"/>
                <w:rFonts w:cs="Arial"/>
                <w:color w:val="000000" w:themeColor="text1"/>
                <w:sz w:val="18"/>
                <w:szCs w:val="18"/>
              </w:rPr>
              <w:t>Duration of total spills</w:t>
            </w:r>
          </w:p>
        </w:tc>
        <w:tc>
          <w:tcPr>
            <w:tcW w:w="1000" w:type="pct"/>
            <w:shd w:val="clear" w:color="auto" w:fill="auto"/>
          </w:tcPr>
          <w:p w14:paraId="73C8A1FC" w14:textId="52194F5B" w:rsidR="002B3F38" w:rsidRPr="00640A8D" w:rsidRDefault="007942AE" w:rsidP="002B3F38">
            <w:pPr>
              <w:pStyle w:val="TableText"/>
              <w:rPr>
                <w:rStyle w:val="Blue"/>
                <w:rFonts w:cs="Arial"/>
                <w:color w:val="000000" w:themeColor="text1"/>
                <w:sz w:val="18"/>
                <w:szCs w:val="18"/>
              </w:rPr>
            </w:pPr>
            <w:r w:rsidRPr="00640A8D">
              <w:rPr>
                <w:rStyle w:val="Blue"/>
                <w:rFonts w:cs="Arial"/>
                <w:color w:val="000000" w:themeColor="text1"/>
                <w:sz w:val="18"/>
                <w:szCs w:val="18"/>
              </w:rPr>
              <w:t>Storm to Environment EDM Monitoring Point</w:t>
            </w:r>
          </w:p>
        </w:tc>
        <w:tc>
          <w:tcPr>
            <w:tcW w:w="1082" w:type="pct"/>
            <w:shd w:val="clear" w:color="auto" w:fill="auto"/>
          </w:tcPr>
          <w:p w14:paraId="72FB3C2D" w14:textId="77777777" w:rsidR="002B3F38" w:rsidRPr="00640A8D" w:rsidRDefault="002B3F38" w:rsidP="002B3F38">
            <w:pPr>
              <w:pStyle w:val="TableText"/>
              <w:rPr>
                <w:rStyle w:val="Blue"/>
                <w:rFonts w:cs="Arial"/>
                <w:color w:val="000000" w:themeColor="text1"/>
                <w:sz w:val="18"/>
                <w:szCs w:val="18"/>
              </w:rPr>
            </w:pPr>
            <w:r w:rsidRPr="00640A8D">
              <w:rPr>
                <w:rStyle w:val="Blue"/>
                <w:rFonts w:cs="Arial"/>
                <w:color w:val="000000" w:themeColor="text1"/>
                <w:sz w:val="18"/>
                <w:szCs w:val="18"/>
              </w:rPr>
              <w:t>Annually</w:t>
            </w:r>
          </w:p>
          <w:p w14:paraId="2B407F76" w14:textId="77777777" w:rsidR="002B3F38" w:rsidRPr="00640A8D" w:rsidRDefault="002B3F38" w:rsidP="002B3F38">
            <w:pPr>
              <w:pStyle w:val="TableText"/>
              <w:rPr>
                <w:rStyle w:val="Blue"/>
                <w:rFonts w:cs="Arial"/>
                <w:color w:val="000000" w:themeColor="text1"/>
                <w:sz w:val="18"/>
                <w:szCs w:val="18"/>
              </w:rPr>
            </w:pPr>
            <w:r w:rsidRPr="00640A8D">
              <w:rPr>
                <w:rStyle w:val="Blue"/>
                <w:rFonts w:cs="Arial"/>
                <w:color w:val="000000" w:themeColor="text1"/>
                <w:sz w:val="18"/>
                <w:szCs w:val="18"/>
              </w:rPr>
              <w:t>Report to be submitted within 2 months</w:t>
            </w:r>
          </w:p>
        </w:tc>
        <w:tc>
          <w:tcPr>
            <w:tcW w:w="915" w:type="pct"/>
            <w:shd w:val="clear" w:color="auto" w:fill="auto"/>
          </w:tcPr>
          <w:p w14:paraId="6466A81C" w14:textId="77777777" w:rsidR="002B3F38" w:rsidRPr="00640A8D" w:rsidRDefault="002B3F38" w:rsidP="002B3F38">
            <w:pPr>
              <w:pStyle w:val="TableText"/>
              <w:rPr>
                <w:rStyle w:val="Blue"/>
                <w:rFonts w:cs="Arial"/>
                <w:color w:val="000000" w:themeColor="text1"/>
                <w:sz w:val="18"/>
                <w:szCs w:val="18"/>
              </w:rPr>
            </w:pPr>
            <w:r w:rsidRPr="00640A8D">
              <w:rPr>
                <w:rStyle w:val="Blue"/>
                <w:rFonts w:cs="Arial"/>
                <w:color w:val="000000" w:themeColor="text1"/>
                <w:sz w:val="18"/>
                <w:szCs w:val="18"/>
              </w:rPr>
              <w:t>1</w:t>
            </w:r>
            <w:r w:rsidRPr="00640A8D">
              <w:rPr>
                <w:rStyle w:val="Blue"/>
                <w:rFonts w:cs="Arial"/>
                <w:color w:val="000000" w:themeColor="text1"/>
                <w:sz w:val="18"/>
                <w:szCs w:val="18"/>
                <w:vertAlign w:val="superscript"/>
              </w:rPr>
              <w:t>st</w:t>
            </w:r>
            <w:r w:rsidRPr="00640A8D">
              <w:rPr>
                <w:rStyle w:val="Blue"/>
                <w:rFonts w:cs="Arial"/>
                <w:color w:val="000000" w:themeColor="text1"/>
                <w:sz w:val="18"/>
                <w:szCs w:val="18"/>
              </w:rPr>
              <w:t xml:space="preserve"> January</w:t>
            </w:r>
          </w:p>
        </w:tc>
      </w:tr>
      <w:tr w:rsidR="002B3F38" w:rsidRPr="008F36B8" w14:paraId="1B8C36BF" w14:textId="77777777" w:rsidTr="00D55C1F">
        <w:trPr>
          <w:cantSplit/>
        </w:trPr>
        <w:tc>
          <w:tcPr>
            <w:tcW w:w="837" w:type="pct"/>
            <w:vMerge/>
          </w:tcPr>
          <w:p w14:paraId="6F0D243C" w14:textId="77777777" w:rsidR="002B3F38" w:rsidRPr="003D0470" w:rsidRDefault="002B3F38" w:rsidP="002B3F38">
            <w:pPr>
              <w:pStyle w:val="TableText"/>
              <w:rPr>
                <w:rStyle w:val="Blue"/>
                <w:rFonts w:cs="Arial"/>
                <w:sz w:val="18"/>
                <w:szCs w:val="18"/>
                <w:highlight w:val="green"/>
              </w:rPr>
            </w:pPr>
          </w:p>
        </w:tc>
        <w:tc>
          <w:tcPr>
            <w:tcW w:w="1166" w:type="pct"/>
            <w:shd w:val="clear" w:color="auto" w:fill="auto"/>
          </w:tcPr>
          <w:p w14:paraId="7233EEC1" w14:textId="7386D3A7" w:rsidR="002B3F38" w:rsidRPr="00640A8D" w:rsidRDefault="0087716C" w:rsidP="00640A8D">
            <w:pPr>
              <w:pStyle w:val="TableText"/>
              <w:rPr>
                <w:rStyle w:val="Blue"/>
                <w:rFonts w:cs="Arial"/>
                <w:color w:val="000000" w:themeColor="text1"/>
                <w:sz w:val="18"/>
                <w:szCs w:val="18"/>
              </w:rPr>
            </w:pPr>
            <w:r w:rsidRPr="00640A8D">
              <w:rPr>
                <w:rStyle w:val="Blue"/>
                <w:rFonts w:cs="Arial"/>
                <w:color w:val="000000" w:themeColor="text1"/>
                <w:sz w:val="18"/>
                <w:szCs w:val="18"/>
              </w:rPr>
              <w:t>S</w:t>
            </w:r>
            <w:r w:rsidR="002B3F38" w:rsidRPr="00640A8D">
              <w:rPr>
                <w:rStyle w:val="Blue"/>
                <w:rFonts w:cs="Arial"/>
                <w:color w:val="000000" w:themeColor="text1"/>
                <w:sz w:val="18"/>
                <w:szCs w:val="18"/>
              </w:rPr>
              <w:t>torm sewage discharge start and end times</w:t>
            </w:r>
          </w:p>
        </w:tc>
        <w:tc>
          <w:tcPr>
            <w:tcW w:w="1000" w:type="pct"/>
            <w:shd w:val="clear" w:color="auto" w:fill="auto"/>
          </w:tcPr>
          <w:p w14:paraId="4D5B4C10" w14:textId="790650B0" w:rsidR="002B3F38" w:rsidRPr="00640A8D" w:rsidRDefault="007942AE" w:rsidP="002B3F38">
            <w:pPr>
              <w:pStyle w:val="TableText"/>
              <w:rPr>
                <w:rStyle w:val="Blue"/>
                <w:rFonts w:cs="Arial"/>
                <w:color w:val="000000" w:themeColor="text1"/>
                <w:sz w:val="18"/>
                <w:szCs w:val="18"/>
              </w:rPr>
            </w:pPr>
            <w:r w:rsidRPr="00640A8D">
              <w:rPr>
                <w:rStyle w:val="Blue"/>
                <w:rFonts w:cs="Arial"/>
                <w:color w:val="000000" w:themeColor="text1"/>
                <w:sz w:val="18"/>
                <w:szCs w:val="18"/>
              </w:rPr>
              <w:t>Storm to Environment EDM Monitoring Point</w:t>
            </w:r>
          </w:p>
        </w:tc>
        <w:tc>
          <w:tcPr>
            <w:tcW w:w="1082" w:type="pct"/>
            <w:shd w:val="clear" w:color="auto" w:fill="auto"/>
          </w:tcPr>
          <w:p w14:paraId="4281D5A8" w14:textId="77777777" w:rsidR="002B3F38" w:rsidRPr="00640A8D" w:rsidRDefault="002B3F38" w:rsidP="002B3F38">
            <w:pPr>
              <w:pStyle w:val="TableText"/>
              <w:rPr>
                <w:rStyle w:val="Blue"/>
                <w:rFonts w:cs="Arial"/>
                <w:color w:val="000000" w:themeColor="text1"/>
                <w:sz w:val="18"/>
                <w:szCs w:val="18"/>
              </w:rPr>
            </w:pPr>
            <w:r w:rsidRPr="00640A8D">
              <w:rPr>
                <w:rStyle w:val="Blue"/>
                <w:rFonts w:cs="Arial"/>
                <w:color w:val="000000" w:themeColor="text1"/>
                <w:sz w:val="18"/>
                <w:szCs w:val="18"/>
              </w:rPr>
              <w:t xml:space="preserve">Reports to be provided to Natural Resources Wales upon request </w:t>
            </w:r>
          </w:p>
        </w:tc>
        <w:tc>
          <w:tcPr>
            <w:tcW w:w="915" w:type="pct"/>
            <w:shd w:val="clear" w:color="auto" w:fill="auto"/>
          </w:tcPr>
          <w:p w14:paraId="09EE71B1" w14:textId="77777777" w:rsidR="002B3F38" w:rsidRPr="00640A8D" w:rsidRDefault="002B3F38" w:rsidP="002B3F38">
            <w:pPr>
              <w:pStyle w:val="TableText"/>
              <w:rPr>
                <w:rStyle w:val="Blue"/>
                <w:rFonts w:cs="Arial"/>
                <w:color w:val="000000" w:themeColor="text1"/>
                <w:sz w:val="18"/>
                <w:szCs w:val="18"/>
              </w:rPr>
            </w:pPr>
            <w:r w:rsidRPr="00640A8D">
              <w:rPr>
                <w:rStyle w:val="Blue"/>
                <w:rFonts w:cs="Arial"/>
                <w:color w:val="000000" w:themeColor="text1"/>
                <w:sz w:val="18"/>
                <w:szCs w:val="18"/>
              </w:rPr>
              <w:t>As specified by Natural Resources Wales</w:t>
            </w:r>
          </w:p>
        </w:tc>
      </w:tr>
      <w:tr w:rsidR="002B3F38" w:rsidRPr="008F36B8" w14:paraId="7A46EBC5" w14:textId="77777777" w:rsidTr="00D55C1F">
        <w:trPr>
          <w:cantSplit/>
        </w:trPr>
        <w:tc>
          <w:tcPr>
            <w:tcW w:w="837" w:type="pct"/>
            <w:vMerge/>
          </w:tcPr>
          <w:p w14:paraId="64439C1D" w14:textId="77777777" w:rsidR="002B3F38" w:rsidRPr="008F36B8" w:rsidRDefault="002B3F38" w:rsidP="002B3F38">
            <w:pPr>
              <w:pStyle w:val="TableText"/>
              <w:rPr>
                <w:rStyle w:val="Blue"/>
                <w:rFonts w:cs="Arial"/>
                <w:sz w:val="18"/>
                <w:szCs w:val="18"/>
              </w:rPr>
            </w:pPr>
          </w:p>
        </w:tc>
        <w:tc>
          <w:tcPr>
            <w:tcW w:w="1166" w:type="pct"/>
            <w:shd w:val="clear" w:color="auto" w:fill="auto"/>
          </w:tcPr>
          <w:p w14:paraId="10C8F23C" w14:textId="77777777" w:rsidR="002B3F38" w:rsidRPr="008F36B8" w:rsidRDefault="002B3F38" w:rsidP="002B3F38">
            <w:pPr>
              <w:pStyle w:val="TableText"/>
              <w:rPr>
                <w:rStyle w:val="Blue"/>
                <w:rFonts w:cs="Arial"/>
                <w:color w:val="E424C9"/>
                <w:sz w:val="18"/>
                <w:szCs w:val="18"/>
              </w:rPr>
            </w:pPr>
            <w:r w:rsidRPr="008F36B8">
              <w:rPr>
                <w:rStyle w:val="Blue"/>
                <w:rFonts w:cs="Arial"/>
                <w:color w:val="auto"/>
                <w:sz w:val="18"/>
                <w:szCs w:val="18"/>
              </w:rPr>
              <w:t>Flow passed forward monitoring</w:t>
            </w:r>
          </w:p>
        </w:tc>
        <w:tc>
          <w:tcPr>
            <w:tcW w:w="1000" w:type="pct"/>
            <w:shd w:val="clear" w:color="auto" w:fill="auto"/>
          </w:tcPr>
          <w:p w14:paraId="08019847" w14:textId="5CFCDE0A" w:rsidR="002B3F38" w:rsidRPr="00640A8D" w:rsidRDefault="00882241" w:rsidP="002B3F38">
            <w:pPr>
              <w:pStyle w:val="TableText"/>
              <w:rPr>
                <w:rStyle w:val="Blue"/>
                <w:rFonts w:cs="Arial"/>
                <w:color w:val="000000" w:themeColor="text1"/>
                <w:sz w:val="18"/>
                <w:szCs w:val="18"/>
              </w:rPr>
            </w:pPr>
            <w:r w:rsidRPr="00640A8D">
              <w:rPr>
                <w:rStyle w:val="Blue"/>
                <w:rFonts w:cs="Calibri"/>
                <w:color w:val="000000" w:themeColor="text1"/>
                <w:sz w:val="18"/>
                <w:szCs w:val="18"/>
              </w:rPr>
              <w:t>MCERTS FPF Monitoring Point</w:t>
            </w:r>
          </w:p>
        </w:tc>
        <w:tc>
          <w:tcPr>
            <w:tcW w:w="1082" w:type="pct"/>
            <w:shd w:val="clear" w:color="auto" w:fill="auto"/>
          </w:tcPr>
          <w:p w14:paraId="4AF39935" w14:textId="6530CBDF" w:rsidR="002B3F38" w:rsidRPr="008F36B8" w:rsidRDefault="002B3F38" w:rsidP="002B3F38">
            <w:pPr>
              <w:pStyle w:val="TableText"/>
              <w:rPr>
                <w:rStyle w:val="Blue"/>
                <w:rFonts w:cs="Arial"/>
                <w:color w:val="auto"/>
                <w:sz w:val="18"/>
                <w:szCs w:val="18"/>
              </w:rPr>
            </w:pPr>
            <w:r w:rsidRPr="008F36B8">
              <w:rPr>
                <w:rStyle w:val="Blue"/>
                <w:rFonts w:cs="Arial"/>
                <w:color w:val="auto"/>
                <w:sz w:val="18"/>
                <w:szCs w:val="18"/>
              </w:rPr>
              <w:t xml:space="preserve">Reports to be provided to </w:t>
            </w:r>
            <w:r w:rsidR="0036367A">
              <w:rPr>
                <w:rStyle w:val="Blue"/>
                <w:rFonts w:cs="Arial"/>
                <w:color w:val="auto"/>
                <w:sz w:val="18"/>
                <w:szCs w:val="18"/>
              </w:rPr>
              <w:t>Natural</w:t>
            </w:r>
            <w:r w:rsidRPr="008F36B8">
              <w:rPr>
                <w:rStyle w:val="Blue"/>
                <w:rFonts w:cs="Arial"/>
                <w:color w:val="auto"/>
                <w:sz w:val="18"/>
                <w:szCs w:val="18"/>
              </w:rPr>
              <w:t xml:space="preserve"> Resources Wales upon request </w:t>
            </w:r>
          </w:p>
          <w:p w14:paraId="7E496BDA" w14:textId="6AC92B5C" w:rsidR="002B3F38" w:rsidRPr="008F36B8" w:rsidRDefault="002B3F38" w:rsidP="002B3F38">
            <w:pPr>
              <w:pStyle w:val="TableText"/>
              <w:rPr>
                <w:rStyle w:val="Blue"/>
                <w:rFonts w:cs="Arial"/>
                <w:color w:val="auto"/>
                <w:sz w:val="18"/>
                <w:szCs w:val="18"/>
              </w:rPr>
            </w:pPr>
            <w:r w:rsidRPr="008F36B8">
              <w:rPr>
                <w:rStyle w:val="Blue"/>
                <w:rFonts w:cs="Arial"/>
                <w:color w:val="auto"/>
                <w:sz w:val="18"/>
                <w:szCs w:val="18"/>
              </w:rPr>
              <w:t xml:space="preserve">Report to be submitted within 28 days unless otherwise specified in writing by </w:t>
            </w:r>
            <w:r w:rsidR="0036367A">
              <w:rPr>
                <w:rStyle w:val="Blue"/>
                <w:rFonts w:cs="Arial"/>
                <w:color w:val="auto"/>
                <w:sz w:val="18"/>
                <w:szCs w:val="18"/>
              </w:rPr>
              <w:t>Natural</w:t>
            </w:r>
            <w:r w:rsidRPr="008F36B8">
              <w:rPr>
                <w:rStyle w:val="Blue"/>
                <w:rFonts w:cs="Arial"/>
                <w:color w:val="auto"/>
                <w:sz w:val="18"/>
                <w:szCs w:val="18"/>
              </w:rPr>
              <w:t xml:space="preserve"> Resources Wales </w:t>
            </w:r>
          </w:p>
        </w:tc>
        <w:tc>
          <w:tcPr>
            <w:tcW w:w="915" w:type="pct"/>
            <w:shd w:val="clear" w:color="auto" w:fill="auto"/>
          </w:tcPr>
          <w:p w14:paraId="7479A8A0" w14:textId="502862E5" w:rsidR="002B3F38" w:rsidRPr="008F36B8" w:rsidRDefault="002B3F38" w:rsidP="00D16230">
            <w:pPr>
              <w:pStyle w:val="TableText"/>
              <w:rPr>
                <w:rStyle w:val="Blue"/>
                <w:rFonts w:cs="Arial"/>
                <w:color w:val="auto"/>
                <w:sz w:val="18"/>
                <w:szCs w:val="18"/>
              </w:rPr>
            </w:pPr>
            <w:r w:rsidRPr="008F36B8">
              <w:rPr>
                <w:rStyle w:val="Blue"/>
                <w:rFonts w:cs="Arial"/>
                <w:color w:val="auto"/>
                <w:sz w:val="18"/>
                <w:szCs w:val="18"/>
              </w:rPr>
              <w:t xml:space="preserve">Upon request by </w:t>
            </w:r>
            <w:r w:rsidR="0036367A">
              <w:rPr>
                <w:rStyle w:val="Blue"/>
                <w:rFonts w:cs="Arial"/>
                <w:color w:val="auto"/>
                <w:sz w:val="18"/>
                <w:szCs w:val="18"/>
              </w:rPr>
              <w:t>Natural</w:t>
            </w:r>
            <w:r w:rsidRPr="008F36B8">
              <w:rPr>
                <w:rStyle w:val="Blue"/>
                <w:rFonts w:cs="Arial"/>
                <w:color w:val="auto"/>
                <w:sz w:val="18"/>
                <w:szCs w:val="18"/>
              </w:rPr>
              <w:t xml:space="preserve"> Resources Wales </w:t>
            </w:r>
          </w:p>
        </w:tc>
      </w:tr>
      <w:tr w:rsidR="002D5236" w:rsidRPr="008F36B8" w14:paraId="77C462CF" w14:textId="77777777" w:rsidTr="00D55C1F">
        <w:trPr>
          <w:cantSplit/>
        </w:trPr>
        <w:tc>
          <w:tcPr>
            <w:tcW w:w="837" w:type="pct"/>
            <w:vMerge/>
          </w:tcPr>
          <w:p w14:paraId="1EB30E8D" w14:textId="77777777" w:rsidR="002D5236" w:rsidRPr="008F36B8" w:rsidRDefault="002D5236" w:rsidP="002D5236">
            <w:pPr>
              <w:pStyle w:val="TableText"/>
              <w:rPr>
                <w:rStyle w:val="Blue"/>
                <w:rFonts w:cs="Arial"/>
                <w:sz w:val="18"/>
                <w:szCs w:val="18"/>
              </w:rPr>
            </w:pPr>
          </w:p>
        </w:tc>
        <w:tc>
          <w:tcPr>
            <w:tcW w:w="1166" w:type="pct"/>
            <w:shd w:val="clear" w:color="auto" w:fill="auto"/>
          </w:tcPr>
          <w:p w14:paraId="56420034" w14:textId="26460DBE" w:rsidR="002D5236" w:rsidRPr="008F36B8" w:rsidRDefault="002D5236" w:rsidP="002D5236">
            <w:pPr>
              <w:pStyle w:val="TableText"/>
              <w:rPr>
                <w:rStyle w:val="Blue"/>
                <w:rFonts w:cs="Arial"/>
                <w:color w:val="auto"/>
                <w:sz w:val="18"/>
                <w:szCs w:val="18"/>
              </w:rPr>
            </w:pPr>
            <w:r w:rsidRPr="003545CA">
              <w:rPr>
                <w:rStyle w:val="Blue"/>
                <w:rFonts w:cs="Arial"/>
                <w:color w:val="auto"/>
                <w:sz w:val="18"/>
                <w:szCs w:val="18"/>
              </w:rPr>
              <w:t>Overflow operation yes/no or start and end times</w:t>
            </w:r>
          </w:p>
        </w:tc>
        <w:tc>
          <w:tcPr>
            <w:tcW w:w="1000" w:type="pct"/>
            <w:shd w:val="clear" w:color="auto" w:fill="auto"/>
          </w:tcPr>
          <w:p w14:paraId="3D0EA195" w14:textId="688A00EC" w:rsidR="002D5236" w:rsidRPr="00640A8D" w:rsidRDefault="002D5236" w:rsidP="002D5236">
            <w:pPr>
              <w:pStyle w:val="TableText"/>
              <w:rPr>
                <w:rStyle w:val="Blue"/>
                <w:rFonts w:cs="Calibri"/>
                <w:color w:val="000000" w:themeColor="text1"/>
                <w:sz w:val="18"/>
                <w:szCs w:val="18"/>
              </w:rPr>
            </w:pPr>
            <w:r w:rsidRPr="00640A8D">
              <w:rPr>
                <w:rStyle w:val="Blue"/>
                <w:rFonts w:cs="Calibri"/>
                <w:color w:val="000000" w:themeColor="text1"/>
                <w:sz w:val="18"/>
                <w:szCs w:val="18"/>
              </w:rPr>
              <w:t>Storm to Environment EDM Monitoring Point</w:t>
            </w:r>
          </w:p>
        </w:tc>
        <w:tc>
          <w:tcPr>
            <w:tcW w:w="1082" w:type="pct"/>
            <w:shd w:val="clear" w:color="auto" w:fill="auto"/>
          </w:tcPr>
          <w:p w14:paraId="1BB4A25C" w14:textId="504D3318" w:rsidR="002D5236" w:rsidRPr="00214FBD" w:rsidRDefault="002D5236" w:rsidP="002D5236">
            <w:pPr>
              <w:pStyle w:val="TableText"/>
              <w:rPr>
                <w:rStyle w:val="Blue"/>
                <w:rFonts w:cs="Arial"/>
                <w:color w:val="auto"/>
                <w:sz w:val="18"/>
                <w:szCs w:val="18"/>
              </w:rPr>
            </w:pPr>
            <w:r w:rsidRPr="00214FBD">
              <w:rPr>
                <w:rStyle w:val="Blue"/>
                <w:rFonts w:cs="Arial"/>
                <w:color w:val="auto"/>
                <w:sz w:val="18"/>
                <w:szCs w:val="18"/>
              </w:rPr>
              <w:t xml:space="preserve">Reports to be provided to </w:t>
            </w:r>
            <w:r w:rsidR="0036367A">
              <w:rPr>
                <w:rStyle w:val="Blue"/>
                <w:rFonts w:cs="Arial"/>
                <w:color w:val="auto"/>
                <w:sz w:val="18"/>
                <w:szCs w:val="18"/>
              </w:rPr>
              <w:t>Natural</w:t>
            </w:r>
            <w:r w:rsidRPr="00214FBD">
              <w:rPr>
                <w:rStyle w:val="Blue"/>
                <w:rFonts w:cs="Arial"/>
                <w:color w:val="auto"/>
                <w:sz w:val="18"/>
                <w:szCs w:val="18"/>
              </w:rPr>
              <w:t xml:space="preserve"> Resources Wales upon request </w:t>
            </w:r>
          </w:p>
          <w:p w14:paraId="7559B109" w14:textId="520258A6" w:rsidR="002D5236" w:rsidRPr="003D0470" w:rsidRDefault="002D5236" w:rsidP="002D5236">
            <w:pPr>
              <w:pStyle w:val="TableText"/>
              <w:rPr>
                <w:rStyle w:val="Blue"/>
                <w:rFonts w:cs="Arial"/>
                <w:color w:val="auto"/>
                <w:sz w:val="18"/>
                <w:szCs w:val="18"/>
                <w:highlight w:val="green"/>
              </w:rPr>
            </w:pPr>
            <w:r w:rsidRPr="00214FBD">
              <w:rPr>
                <w:rStyle w:val="Blue"/>
                <w:rFonts w:cs="Arial"/>
                <w:color w:val="auto"/>
                <w:sz w:val="18"/>
                <w:szCs w:val="18"/>
              </w:rPr>
              <w:t xml:space="preserve">Report to be submitted within 28 days unless otherwise specified in writing by </w:t>
            </w:r>
            <w:r w:rsidR="0036367A">
              <w:rPr>
                <w:rStyle w:val="Blue"/>
                <w:rFonts w:cs="Arial"/>
                <w:color w:val="auto"/>
                <w:sz w:val="18"/>
                <w:szCs w:val="18"/>
              </w:rPr>
              <w:t>Natural</w:t>
            </w:r>
            <w:r w:rsidRPr="00214FBD">
              <w:rPr>
                <w:rStyle w:val="Blue"/>
                <w:rFonts w:cs="Arial"/>
                <w:color w:val="auto"/>
                <w:sz w:val="18"/>
                <w:szCs w:val="18"/>
              </w:rPr>
              <w:t xml:space="preserve"> Resources Wales </w:t>
            </w:r>
          </w:p>
        </w:tc>
        <w:tc>
          <w:tcPr>
            <w:tcW w:w="915" w:type="pct"/>
            <w:shd w:val="clear" w:color="auto" w:fill="auto"/>
          </w:tcPr>
          <w:p w14:paraId="0CE9934B" w14:textId="3BAD090F" w:rsidR="002D5236" w:rsidRPr="008F36B8" w:rsidRDefault="002D5236" w:rsidP="00D16230">
            <w:pPr>
              <w:pStyle w:val="TableText"/>
              <w:rPr>
                <w:rStyle w:val="Blue"/>
                <w:rFonts w:cs="Arial"/>
                <w:color w:val="auto"/>
                <w:sz w:val="18"/>
                <w:szCs w:val="18"/>
              </w:rPr>
            </w:pPr>
            <w:r w:rsidRPr="00214FBD">
              <w:rPr>
                <w:rStyle w:val="Blue"/>
                <w:rFonts w:cs="Arial"/>
                <w:color w:val="auto"/>
                <w:sz w:val="18"/>
                <w:szCs w:val="18"/>
              </w:rPr>
              <w:t xml:space="preserve">Upon request by </w:t>
            </w:r>
            <w:r w:rsidR="0036367A">
              <w:rPr>
                <w:rStyle w:val="Blue"/>
                <w:rFonts w:cs="Arial"/>
                <w:color w:val="auto"/>
                <w:sz w:val="18"/>
                <w:szCs w:val="18"/>
              </w:rPr>
              <w:t>Natural</w:t>
            </w:r>
            <w:r w:rsidRPr="00214FBD">
              <w:rPr>
                <w:rStyle w:val="Blue"/>
                <w:rFonts w:cs="Arial"/>
                <w:color w:val="auto"/>
                <w:sz w:val="18"/>
                <w:szCs w:val="18"/>
              </w:rPr>
              <w:t xml:space="preserve"> Resources Wales </w:t>
            </w:r>
          </w:p>
        </w:tc>
      </w:tr>
      <w:tr w:rsidR="002D5236" w:rsidRPr="008F36B8" w14:paraId="13F8C234" w14:textId="77777777" w:rsidTr="00D55C1F">
        <w:trPr>
          <w:cantSplit/>
        </w:trPr>
        <w:tc>
          <w:tcPr>
            <w:tcW w:w="837" w:type="pct"/>
            <w:vMerge/>
          </w:tcPr>
          <w:p w14:paraId="7FC21ACC" w14:textId="77777777" w:rsidR="002D5236" w:rsidRPr="008F36B8" w:rsidRDefault="002D5236" w:rsidP="002D5236">
            <w:pPr>
              <w:pStyle w:val="TableText"/>
              <w:rPr>
                <w:rStyle w:val="Blue"/>
                <w:rFonts w:cs="Arial"/>
                <w:sz w:val="18"/>
                <w:szCs w:val="18"/>
              </w:rPr>
            </w:pPr>
          </w:p>
        </w:tc>
        <w:tc>
          <w:tcPr>
            <w:tcW w:w="1166" w:type="pct"/>
            <w:shd w:val="clear" w:color="auto" w:fill="auto"/>
          </w:tcPr>
          <w:p w14:paraId="548AFB05" w14:textId="68C31456" w:rsidR="002D5236" w:rsidRPr="008F36B8" w:rsidRDefault="002D5236" w:rsidP="002D5236">
            <w:pPr>
              <w:pStyle w:val="TableText"/>
              <w:rPr>
                <w:rStyle w:val="Blue"/>
                <w:rFonts w:cs="Arial"/>
                <w:color w:val="auto"/>
                <w:sz w:val="18"/>
                <w:szCs w:val="18"/>
              </w:rPr>
            </w:pPr>
            <w:r w:rsidRPr="00214FBD">
              <w:rPr>
                <w:rStyle w:val="Blue"/>
                <w:rFonts w:cs="Arial"/>
                <w:color w:val="auto"/>
                <w:sz w:val="18"/>
                <w:szCs w:val="18"/>
              </w:rPr>
              <w:t>Overflow operation monitoring status (operational / not operational)</w:t>
            </w:r>
          </w:p>
        </w:tc>
        <w:tc>
          <w:tcPr>
            <w:tcW w:w="1000" w:type="pct"/>
            <w:shd w:val="clear" w:color="auto" w:fill="auto"/>
          </w:tcPr>
          <w:p w14:paraId="72CCD2D8" w14:textId="1EF00A26" w:rsidR="002D5236" w:rsidRPr="00640A8D" w:rsidRDefault="002D5236" w:rsidP="002D5236">
            <w:pPr>
              <w:pStyle w:val="TableText"/>
              <w:rPr>
                <w:rStyle w:val="Blue"/>
                <w:rFonts w:cs="Calibri"/>
                <w:color w:val="000000" w:themeColor="text1"/>
                <w:sz w:val="18"/>
                <w:szCs w:val="18"/>
              </w:rPr>
            </w:pPr>
            <w:r w:rsidRPr="00640A8D">
              <w:rPr>
                <w:rStyle w:val="Blue"/>
                <w:rFonts w:cs="Calibri"/>
                <w:color w:val="000000" w:themeColor="text1"/>
                <w:sz w:val="18"/>
                <w:szCs w:val="18"/>
              </w:rPr>
              <w:t>Storm to Environment EDM Monitoring Point</w:t>
            </w:r>
          </w:p>
        </w:tc>
        <w:tc>
          <w:tcPr>
            <w:tcW w:w="1082" w:type="pct"/>
            <w:shd w:val="clear" w:color="auto" w:fill="auto"/>
          </w:tcPr>
          <w:p w14:paraId="2804F422" w14:textId="12DB0144" w:rsidR="002D5236" w:rsidRPr="00214FBD" w:rsidRDefault="002D5236" w:rsidP="002D5236">
            <w:pPr>
              <w:pStyle w:val="TableText"/>
              <w:rPr>
                <w:rStyle w:val="Blue"/>
                <w:rFonts w:cs="Arial"/>
                <w:color w:val="auto"/>
                <w:sz w:val="18"/>
                <w:szCs w:val="18"/>
              </w:rPr>
            </w:pPr>
            <w:r w:rsidRPr="00214FBD">
              <w:rPr>
                <w:rStyle w:val="Blue"/>
                <w:rFonts w:cs="Arial"/>
                <w:color w:val="auto"/>
                <w:sz w:val="18"/>
                <w:szCs w:val="18"/>
              </w:rPr>
              <w:t xml:space="preserve">Reports to be provided to </w:t>
            </w:r>
            <w:r w:rsidR="0036367A">
              <w:rPr>
                <w:rStyle w:val="Blue"/>
                <w:rFonts w:cs="Arial"/>
                <w:color w:val="auto"/>
                <w:sz w:val="18"/>
                <w:szCs w:val="18"/>
              </w:rPr>
              <w:t>Natural</w:t>
            </w:r>
            <w:r w:rsidRPr="00214FBD">
              <w:rPr>
                <w:rStyle w:val="Blue"/>
                <w:rFonts w:cs="Arial"/>
                <w:color w:val="auto"/>
                <w:sz w:val="18"/>
                <w:szCs w:val="18"/>
              </w:rPr>
              <w:t xml:space="preserve"> Resources Wales upon request </w:t>
            </w:r>
          </w:p>
          <w:p w14:paraId="36C1951E" w14:textId="611691B1" w:rsidR="002D5236" w:rsidRPr="003D0470" w:rsidRDefault="002D5236" w:rsidP="002D5236">
            <w:pPr>
              <w:pStyle w:val="TableText"/>
              <w:rPr>
                <w:rStyle w:val="Blue"/>
                <w:rFonts w:cs="Arial"/>
                <w:color w:val="auto"/>
                <w:sz w:val="18"/>
                <w:szCs w:val="18"/>
                <w:highlight w:val="green"/>
              </w:rPr>
            </w:pPr>
            <w:r w:rsidRPr="00214FBD">
              <w:rPr>
                <w:rStyle w:val="Blue"/>
                <w:rFonts w:cs="Arial"/>
                <w:color w:val="auto"/>
                <w:sz w:val="18"/>
                <w:szCs w:val="18"/>
              </w:rPr>
              <w:t xml:space="preserve">Report to be submitted within 28 days unless otherwise specified in writing by Natural Resources Wales </w:t>
            </w:r>
          </w:p>
        </w:tc>
        <w:tc>
          <w:tcPr>
            <w:tcW w:w="915" w:type="pct"/>
            <w:shd w:val="clear" w:color="auto" w:fill="auto"/>
          </w:tcPr>
          <w:p w14:paraId="3B826210" w14:textId="4148FF76" w:rsidR="002D5236" w:rsidRPr="008F36B8" w:rsidRDefault="002D5236" w:rsidP="00D16230">
            <w:pPr>
              <w:pStyle w:val="TableText"/>
              <w:rPr>
                <w:rStyle w:val="Blue"/>
                <w:rFonts w:cs="Arial"/>
                <w:color w:val="auto"/>
                <w:sz w:val="18"/>
                <w:szCs w:val="18"/>
              </w:rPr>
            </w:pPr>
            <w:r w:rsidRPr="00214FBD">
              <w:rPr>
                <w:rStyle w:val="Blue"/>
                <w:rFonts w:cs="Arial"/>
                <w:color w:val="auto"/>
                <w:sz w:val="18"/>
                <w:szCs w:val="18"/>
              </w:rPr>
              <w:t xml:space="preserve">Upon request by Natural Resources Wales </w:t>
            </w:r>
          </w:p>
        </w:tc>
      </w:tr>
      <w:tr w:rsidR="002B3F38" w:rsidRPr="008F36B8" w14:paraId="3D0EC2C6" w14:textId="77777777" w:rsidTr="00D55C1F">
        <w:trPr>
          <w:cantSplit/>
        </w:trPr>
        <w:tc>
          <w:tcPr>
            <w:tcW w:w="837" w:type="pct"/>
            <w:vMerge/>
          </w:tcPr>
          <w:p w14:paraId="3E553A8C" w14:textId="77777777" w:rsidR="002B3F38" w:rsidRPr="008F36B8" w:rsidRDefault="002B3F38" w:rsidP="002B3F38">
            <w:pPr>
              <w:pStyle w:val="TableText"/>
              <w:rPr>
                <w:rStyle w:val="Blue"/>
                <w:rFonts w:cs="Arial"/>
                <w:sz w:val="18"/>
                <w:szCs w:val="18"/>
              </w:rPr>
            </w:pPr>
          </w:p>
        </w:tc>
        <w:tc>
          <w:tcPr>
            <w:tcW w:w="1166" w:type="pct"/>
            <w:shd w:val="clear" w:color="auto" w:fill="auto"/>
          </w:tcPr>
          <w:p w14:paraId="66B3E785" w14:textId="77777777" w:rsidR="002B3F38" w:rsidRPr="008F36B8" w:rsidRDefault="002B3F38" w:rsidP="002B3F38">
            <w:pPr>
              <w:pStyle w:val="TableText"/>
              <w:rPr>
                <w:rStyle w:val="Blue"/>
                <w:rFonts w:cs="Arial"/>
                <w:color w:val="E424C9"/>
                <w:sz w:val="18"/>
                <w:szCs w:val="18"/>
              </w:rPr>
            </w:pPr>
            <w:r w:rsidRPr="008F36B8">
              <w:rPr>
                <w:rStyle w:val="Blue"/>
                <w:rFonts w:cs="Arial"/>
                <w:color w:val="auto"/>
                <w:sz w:val="18"/>
                <w:szCs w:val="18"/>
              </w:rPr>
              <w:t>Flow passed forward and overflow operation monitoring annual report</w:t>
            </w:r>
          </w:p>
        </w:tc>
        <w:tc>
          <w:tcPr>
            <w:tcW w:w="1000" w:type="pct"/>
            <w:shd w:val="clear" w:color="auto" w:fill="auto"/>
          </w:tcPr>
          <w:p w14:paraId="12D691B7" w14:textId="77777777" w:rsidR="00C03BF8" w:rsidRPr="00640A8D" w:rsidRDefault="00C03BF8" w:rsidP="00C03BF8">
            <w:pPr>
              <w:pStyle w:val="TableText"/>
              <w:rPr>
                <w:rStyle w:val="Blue"/>
                <w:rFonts w:cs="Calibri"/>
                <w:color w:val="000000" w:themeColor="text1"/>
                <w:sz w:val="18"/>
                <w:szCs w:val="18"/>
              </w:rPr>
            </w:pPr>
            <w:r w:rsidRPr="00640A8D">
              <w:rPr>
                <w:rStyle w:val="Blue"/>
                <w:rFonts w:cs="Calibri"/>
                <w:color w:val="000000" w:themeColor="text1"/>
                <w:sz w:val="18"/>
                <w:szCs w:val="18"/>
              </w:rPr>
              <w:t xml:space="preserve">MCERTS FPF Monitoring Point </w:t>
            </w:r>
          </w:p>
          <w:p w14:paraId="4CA0CCBB" w14:textId="77777777" w:rsidR="00C03BF8" w:rsidRPr="00640A8D" w:rsidRDefault="00C03BF8" w:rsidP="00C03BF8">
            <w:pPr>
              <w:pStyle w:val="TableText"/>
              <w:rPr>
                <w:rStyle w:val="Blue"/>
                <w:rFonts w:cs="Calibri"/>
                <w:color w:val="000000" w:themeColor="text1"/>
                <w:sz w:val="18"/>
                <w:szCs w:val="18"/>
              </w:rPr>
            </w:pPr>
            <w:r w:rsidRPr="00640A8D">
              <w:rPr>
                <w:rStyle w:val="Blue"/>
                <w:rFonts w:cs="Calibri"/>
                <w:color w:val="000000" w:themeColor="text1"/>
                <w:sz w:val="18"/>
                <w:szCs w:val="18"/>
              </w:rPr>
              <w:t>and</w:t>
            </w:r>
          </w:p>
          <w:p w14:paraId="1EC5D147" w14:textId="0A1CB592" w:rsidR="008D4811" w:rsidRPr="00640A8D" w:rsidRDefault="008D4811" w:rsidP="00C03BF8">
            <w:pPr>
              <w:pStyle w:val="TableText"/>
              <w:rPr>
                <w:rStyle w:val="Blue"/>
                <w:rFonts w:cs="Arial"/>
                <w:color w:val="000000" w:themeColor="text1"/>
                <w:sz w:val="18"/>
                <w:szCs w:val="18"/>
              </w:rPr>
            </w:pPr>
            <w:r w:rsidRPr="00640A8D">
              <w:rPr>
                <w:rStyle w:val="Blue"/>
                <w:rFonts w:cs="Calibri"/>
                <w:color w:val="000000" w:themeColor="text1"/>
                <w:sz w:val="18"/>
                <w:szCs w:val="18"/>
              </w:rPr>
              <w:t>Storm to Environment EDM Monitoring Point</w:t>
            </w:r>
          </w:p>
        </w:tc>
        <w:tc>
          <w:tcPr>
            <w:tcW w:w="1082" w:type="pct"/>
            <w:shd w:val="clear" w:color="auto" w:fill="auto"/>
          </w:tcPr>
          <w:p w14:paraId="25FA6337" w14:textId="4AB90806" w:rsidR="002B3F38" w:rsidRPr="00640A8D" w:rsidRDefault="002B3F38" w:rsidP="002B3F38">
            <w:pPr>
              <w:pStyle w:val="TableText"/>
              <w:rPr>
                <w:rStyle w:val="Blue"/>
                <w:rFonts w:cs="Arial"/>
                <w:color w:val="000000" w:themeColor="text1"/>
                <w:sz w:val="18"/>
                <w:szCs w:val="18"/>
              </w:rPr>
            </w:pPr>
            <w:r w:rsidRPr="00640A8D">
              <w:rPr>
                <w:rStyle w:val="Blue"/>
                <w:rFonts w:cs="Arial"/>
                <w:color w:val="000000" w:themeColor="text1"/>
                <w:sz w:val="18"/>
                <w:szCs w:val="18"/>
              </w:rPr>
              <w:t xml:space="preserve">From </w:t>
            </w:r>
            <w:r w:rsidR="00A72257" w:rsidRPr="00640A8D">
              <w:rPr>
                <w:rStyle w:val="Blue"/>
                <w:rFonts w:cs="Arial"/>
                <w:color w:val="000000" w:themeColor="text1"/>
                <w:sz w:val="18"/>
                <w:szCs w:val="18"/>
              </w:rPr>
              <w:t>01/01/202</w:t>
            </w:r>
            <w:r w:rsidR="00661E6F" w:rsidRPr="00640A8D">
              <w:rPr>
                <w:rStyle w:val="Blue"/>
                <w:rFonts w:cs="Arial"/>
                <w:color w:val="000000" w:themeColor="text1"/>
                <w:sz w:val="18"/>
                <w:szCs w:val="18"/>
              </w:rPr>
              <w:t>5</w:t>
            </w:r>
            <w:r w:rsidR="00A72257" w:rsidRPr="00640A8D">
              <w:rPr>
                <w:rStyle w:val="Blue"/>
                <w:rFonts w:cs="Arial"/>
                <w:color w:val="000000" w:themeColor="text1"/>
                <w:sz w:val="18"/>
                <w:szCs w:val="18"/>
              </w:rPr>
              <w:t>:</w:t>
            </w:r>
          </w:p>
          <w:p w14:paraId="11BD0754" w14:textId="77777777" w:rsidR="002B3F38" w:rsidRPr="00640A8D" w:rsidRDefault="002B3F38" w:rsidP="002B3F38">
            <w:pPr>
              <w:pStyle w:val="TableText"/>
              <w:rPr>
                <w:rStyle w:val="Blue"/>
                <w:rFonts w:cs="Arial"/>
                <w:color w:val="000000" w:themeColor="text1"/>
                <w:sz w:val="18"/>
                <w:szCs w:val="18"/>
              </w:rPr>
            </w:pPr>
            <w:r w:rsidRPr="00640A8D">
              <w:rPr>
                <w:rStyle w:val="Blue"/>
                <w:rFonts w:cs="Arial"/>
                <w:color w:val="000000" w:themeColor="text1"/>
                <w:sz w:val="18"/>
                <w:szCs w:val="18"/>
              </w:rPr>
              <w:t>Annually</w:t>
            </w:r>
          </w:p>
          <w:p w14:paraId="6C62DCB0" w14:textId="3D3C2D89" w:rsidR="002B3F38" w:rsidRPr="00640A8D" w:rsidRDefault="002B3F38" w:rsidP="00D16230">
            <w:pPr>
              <w:pStyle w:val="TableText"/>
              <w:rPr>
                <w:rStyle w:val="Blue"/>
                <w:rFonts w:cs="Arial"/>
                <w:color w:val="000000" w:themeColor="text1"/>
                <w:sz w:val="18"/>
                <w:szCs w:val="18"/>
              </w:rPr>
            </w:pPr>
            <w:r w:rsidRPr="00640A8D">
              <w:rPr>
                <w:rStyle w:val="Blue"/>
                <w:rFonts w:cs="Arial"/>
                <w:color w:val="000000" w:themeColor="text1"/>
                <w:sz w:val="18"/>
                <w:szCs w:val="18"/>
              </w:rPr>
              <w:t>Report to be submitted within 2 months</w:t>
            </w:r>
          </w:p>
        </w:tc>
        <w:tc>
          <w:tcPr>
            <w:tcW w:w="915" w:type="pct"/>
            <w:shd w:val="clear" w:color="auto" w:fill="auto"/>
          </w:tcPr>
          <w:p w14:paraId="27B9416D" w14:textId="77777777" w:rsidR="002B3F38" w:rsidRPr="008F36B8" w:rsidRDefault="002B3F38" w:rsidP="002B3F38">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January</w:t>
            </w:r>
            <w:r w:rsidRPr="008F36B8" w:rsidDel="00587BAD">
              <w:rPr>
                <w:rStyle w:val="Blue"/>
                <w:rFonts w:cs="Arial"/>
                <w:color w:val="auto"/>
                <w:sz w:val="18"/>
                <w:szCs w:val="18"/>
              </w:rPr>
              <w:t xml:space="preserve"> </w:t>
            </w:r>
          </w:p>
          <w:p w14:paraId="090FC53F" w14:textId="77777777" w:rsidR="002B3F38" w:rsidRPr="008F36B8" w:rsidRDefault="002B3F38" w:rsidP="002B3F38">
            <w:pPr>
              <w:pStyle w:val="TableText"/>
              <w:rPr>
                <w:rStyle w:val="Blue"/>
                <w:rFonts w:cs="Arial"/>
                <w:sz w:val="18"/>
                <w:szCs w:val="18"/>
                <w:highlight w:val="green"/>
              </w:rPr>
            </w:pPr>
          </w:p>
        </w:tc>
      </w:tr>
      <w:tr w:rsidR="00C6347F" w:rsidRPr="008F36B8" w14:paraId="141CD7EB" w14:textId="77777777" w:rsidTr="00016882">
        <w:trPr>
          <w:cantSplit/>
        </w:trPr>
        <w:tc>
          <w:tcPr>
            <w:tcW w:w="837" w:type="pct"/>
            <w:vMerge w:val="restart"/>
          </w:tcPr>
          <w:p w14:paraId="62996E1A" w14:textId="57189928" w:rsidR="00C6347F" w:rsidRPr="00C6347F" w:rsidRDefault="00C6347F" w:rsidP="00C6347F">
            <w:pPr>
              <w:pStyle w:val="TableText"/>
              <w:rPr>
                <w:rStyle w:val="Blue"/>
                <w:rFonts w:cs="Arial"/>
                <w:color w:val="000000" w:themeColor="text1"/>
                <w:sz w:val="18"/>
                <w:szCs w:val="18"/>
              </w:rPr>
            </w:pPr>
            <w:r w:rsidRPr="00C6347F">
              <w:rPr>
                <w:rStyle w:val="Blue"/>
                <w:color w:val="000000" w:themeColor="text1"/>
                <w:sz w:val="18"/>
                <w:szCs w:val="18"/>
              </w:rPr>
              <w:t>A3 Sewage in an emergency via Emergency Discharge Point</w:t>
            </w:r>
          </w:p>
        </w:tc>
        <w:tc>
          <w:tcPr>
            <w:tcW w:w="1166" w:type="pct"/>
          </w:tcPr>
          <w:p w14:paraId="3321C818" w14:textId="4991687B" w:rsidR="00C6347F" w:rsidRPr="00C6347F" w:rsidRDefault="00C6347F" w:rsidP="00C6347F">
            <w:pPr>
              <w:pStyle w:val="TableText"/>
              <w:rPr>
                <w:rStyle w:val="Blue"/>
                <w:rFonts w:cs="Arial"/>
                <w:color w:val="000000" w:themeColor="text1"/>
                <w:sz w:val="18"/>
                <w:szCs w:val="18"/>
              </w:rPr>
            </w:pPr>
            <w:r w:rsidRPr="00C6347F">
              <w:rPr>
                <w:rStyle w:val="Blue"/>
                <w:color w:val="000000" w:themeColor="text1"/>
                <w:sz w:val="18"/>
                <w:szCs w:val="18"/>
              </w:rPr>
              <w:t>Operation of the emergency overflow</w:t>
            </w:r>
          </w:p>
        </w:tc>
        <w:tc>
          <w:tcPr>
            <w:tcW w:w="1000" w:type="pct"/>
            <w:shd w:val="clear" w:color="auto" w:fill="auto"/>
          </w:tcPr>
          <w:p w14:paraId="320602BB" w14:textId="6A62032F" w:rsidR="00C6347F" w:rsidRPr="00C6347F" w:rsidRDefault="00C6347F" w:rsidP="00C6347F">
            <w:pPr>
              <w:pStyle w:val="TableText"/>
              <w:rPr>
                <w:rStyle w:val="Blue"/>
                <w:rFonts w:cs="Calibri"/>
                <w:color w:val="000000" w:themeColor="text1"/>
                <w:sz w:val="18"/>
                <w:szCs w:val="18"/>
              </w:rPr>
            </w:pPr>
            <w:r w:rsidRPr="00C6347F">
              <w:rPr>
                <w:rStyle w:val="Blue"/>
                <w:rFonts w:cs="Calibri"/>
                <w:color w:val="000000" w:themeColor="text1"/>
                <w:sz w:val="18"/>
                <w:szCs w:val="18"/>
              </w:rPr>
              <w:t>Emergency Sample Point</w:t>
            </w:r>
          </w:p>
        </w:tc>
        <w:tc>
          <w:tcPr>
            <w:tcW w:w="1082" w:type="pct"/>
          </w:tcPr>
          <w:p w14:paraId="4D210D5F" w14:textId="77777777" w:rsidR="00C6347F" w:rsidRPr="00C6347F" w:rsidRDefault="00C6347F" w:rsidP="00C6347F">
            <w:pPr>
              <w:pStyle w:val="TableText"/>
              <w:rPr>
                <w:rStyle w:val="Blue"/>
                <w:color w:val="000000" w:themeColor="text1"/>
                <w:sz w:val="18"/>
                <w:szCs w:val="18"/>
              </w:rPr>
            </w:pPr>
            <w:r w:rsidRPr="00C6347F">
              <w:rPr>
                <w:rStyle w:val="Blue"/>
                <w:color w:val="000000" w:themeColor="text1"/>
                <w:sz w:val="18"/>
                <w:szCs w:val="18"/>
              </w:rPr>
              <w:t xml:space="preserve">Reports to be provided to Natural Resources Wales upon request </w:t>
            </w:r>
          </w:p>
          <w:p w14:paraId="2BA39AC0" w14:textId="080AD38D" w:rsidR="00C6347F" w:rsidRPr="00C6347F" w:rsidRDefault="00C6347F" w:rsidP="00C6347F">
            <w:pPr>
              <w:pStyle w:val="TableText"/>
              <w:rPr>
                <w:rStyle w:val="Blue"/>
                <w:rFonts w:cs="Arial"/>
                <w:color w:val="000000" w:themeColor="text1"/>
                <w:sz w:val="18"/>
                <w:szCs w:val="18"/>
              </w:rPr>
            </w:pPr>
            <w:r w:rsidRPr="00C6347F">
              <w:rPr>
                <w:rStyle w:val="Blue"/>
                <w:color w:val="000000" w:themeColor="text1"/>
                <w:sz w:val="18"/>
                <w:szCs w:val="18"/>
              </w:rPr>
              <w:t>Report to be submitted within 28 days unless otherwise specified in writing by Natural Resources Wales</w:t>
            </w:r>
          </w:p>
        </w:tc>
        <w:tc>
          <w:tcPr>
            <w:tcW w:w="915" w:type="pct"/>
          </w:tcPr>
          <w:p w14:paraId="3E7470EC" w14:textId="22627A21" w:rsidR="00C6347F" w:rsidRPr="00C6347F" w:rsidRDefault="00C6347F" w:rsidP="00C6347F">
            <w:pPr>
              <w:pStyle w:val="TableText"/>
              <w:rPr>
                <w:rStyle w:val="Blue"/>
                <w:rFonts w:cs="Arial"/>
                <w:color w:val="000000" w:themeColor="text1"/>
                <w:sz w:val="18"/>
                <w:szCs w:val="18"/>
              </w:rPr>
            </w:pPr>
            <w:r w:rsidRPr="00C6347F">
              <w:rPr>
                <w:rStyle w:val="Blue"/>
                <w:rFonts w:cstheme="minorHAnsi"/>
                <w:color w:val="000000" w:themeColor="text1"/>
                <w:sz w:val="18"/>
                <w:szCs w:val="18"/>
              </w:rPr>
              <w:t>1</w:t>
            </w:r>
            <w:r w:rsidRPr="00C6347F">
              <w:rPr>
                <w:rStyle w:val="Blue"/>
                <w:rFonts w:cstheme="minorHAnsi"/>
                <w:color w:val="000000" w:themeColor="text1"/>
                <w:sz w:val="18"/>
                <w:szCs w:val="18"/>
                <w:vertAlign w:val="superscript"/>
              </w:rPr>
              <w:t>st</w:t>
            </w:r>
            <w:r w:rsidRPr="00C6347F">
              <w:rPr>
                <w:rStyle w:val="Blue"/>
                <w:rFonts w:cstheme="minorHAnsi"/>
                <w:color w:val="000000" w:themeColor="text1"/>
                <w:sz w:val="18"/>
                <w:szCs w:val="18"/>
              </w:rPr>
              <w:t xml:space="preserve"> January</w:t>
            </w:r>
          </w:p>
        </w:tc>
      </w:tr>
      <w:tr w:rsidR="00C6347F" w:rsidRPr="008F36B8" w14:paraId="656773A9" w14:textId="77777777" w:rsidTr="00016882">
        <w:trPr>
          <w:cantSplit/>
        </w:trPr>
        <w:tc>
          <w:tcPr>
            <w:tcW w:w="837" w:type="pct"/>
            <w:vMerge/>
          </w:tcPr>
          <w:p w14:paraId="31A2AFBB" w14:textId="77777777" w:rsidR="00C6347F" w:rsidRPr="00C6347F" w:rsidRDefault="00C6347F" w:rsidP="00C6347F">
            <w:pPr>
              <w:pStyle w:val="TableText"/>
              <w:rPr>
                <w:rStyle w:val="Blue"/>
                <w:rFonts w:cs="Arial"/>
                <w:color w:val="000000" w:themeColor="text1"/>
                <w:sz w:val="18"/>
                <w:szCs w:val="18"/>
              </w:rPr>
            </w:pPr>
          </w:p>
        </w:tc>
        <w:tc>
          <w:tcPr>
            <w:tcW w:w="1166" w:type="pct"/>
          </w:tcPr>
          <w:p w14:paraId="493C73D2" w14:textId="36F3F66A" w:rsidR="00C6347F" w:rsidRPr="00C6347F" w:rsidRDefault="00C6347F" w:rsidP="00C6347F">
            <w:pPr>
              <w:pStyle w:val="TableText"/>
              <w:rPr>
                <w:rStyle w:val="Blue"/>
                <w:rFonts w:cs="Arial"/>
                <w:color w:val="000000" w:themeColor="text1"/>
                <w:sz w:val="18"/>
                <w:szCs w:val="18"/>
              </w:rPr>
            </w:pPr>
            <w:r w:rsidRPr="00C6347F">
              <w:rPr>
                <w:rStyle w:val="Blue"/>
                <w:color w:val="000000" w:themeColor="text1"/>
                <w:sz w:val="18"/>
                <w:szCs w:val="18"/>
              </w:rPr>
              <w:t>Emergency discharge start and end times</w:t>
            </w:r>
          </w:p>
        </w:tc>
        <w:tc>
          <w:tcPr>
            <w:tcW w:w="1000" w:type="pct"/>
            <w:shd w:val="clear" w:color="auto" w:fill="auto"/>
          </w:tcPr>
          <w:p w14:paraId="2F3425CB" w14:textId="484123B6" w:rsidR="00C6347F" w:rsidRPr="00C6347F" w:rsidRDefault="00C6347F" w:rsidP="00C6347F">
            <w:pPr>
              <w:pStyle w:val="TableText"/>
              <w:rPr>
                <w:rStyle w:val="Blue"/>
                <w:rFonts w:cs="Calibri"/>
                <w:color w:val="000000" w:themeColor="text1"/>
                <w:sz w:val="18"/>
                <w:szCs w:val="18"/>
              </w:rPr>
            </w:pPr>
            <w:r w:rsidRPr="00C6347F">
              <w:rPr>
                <w:rStyle w:val="Blue"/>
                <w:rFonts w:cs="Calibri"/>
                <w:color w:val="000000" w:themeColor="text1"/>
                <w:sz w:val="18"/>
                <w:szCs w:val="18"/>
              </w:rPr>
              <w:t>Emergency Sample Point</w:t>
            </w:r>
          </w:p>
        </w:tc>
        <w:tc>
          <w:tcPr>
            <w:tcW w:w="1082" w:type="pct"/>
          </w:tcPr>
          <w:p w14:paraId="0603E9D8" w14:textId="77777777" w:rsidR="00C6347F" w:rsidRPr="00C6347F" w:rsidRDefault="00C6347F" w:rsidP="00C6347F">
            <w:pPr>
              <w:pStyle w:val="TableText"/>
              <w:rPr>
                <w:rStyle w:val="Blue"/>
                <w:color w:val="000000" w:themeColor="text1"/>
                <w:sz w:val="18"/>
                <w:szCs w:val="18"/>
              </w:rPr>
            </w:pPr>
            <w:r w:rsidRPr="00C6347F">
              <w:rPr>
                <w:rStyle w:val="Blue"/>
                <w:color w:val="000000" w:themeColor="text1"/>
                <w:sz w:val="18"/>
                <w:szCs w:val="18"/>
              </w:rPr>
              <w:t xml:space="preserve">Reports to be provided to Natural Resources Wales upon request </w:t>
            </w:r>
          </w:p>
          <w:p w14:paraId="7E9AA2CD" w14:textId="5F2EA616" w:rsidR="00C6347F" w:rsidRPr="00C6347F" w:rsidRDefault="00C6347F" w:rsidP="00C6347F">
            <w:pPr>
              <w:pStyle w:val="TableText"/>
              <w:rPr>
                <w:rStyle w:val="Blue"/>
                <w:rFonts w:cs="Arial"/>
                <w:color w:val="000000" w:themeColor="text1"/>
                <w:sz w:val="18"/>
                <w:szCs w:val="18"/>
              </w:rPr>
            </w:pPr>
            <w:r w:rsidRPr="00C6347F">
              <w:rPr>
                <w:rStyle w:val="Blue"/>
                <w:color w:val="000000" w:themeColor="text1"/>
                <w:sz w:val="18"/>
                <w:szCs w:val="18"/>
              </w:rPr>
              <w:t>Report to be submitted within 28 days unless otherwise specified in writing by Natural Resources Wales</w:t>
            </w:r>
          </w:p>
        </w:tc>
        <w:tc>
          <w:tcPr>
            <w:tcW w:w="915" w:type="pct"/>
          </w:tcPr>
          <w:p w14:paraId="0D648C4F" w14:textId="1BA670B0" w:rsidR="00C6347F" w:rsidRPr="00C6347F" w:rsidRDefault="00C6347F" w:rsidP="00C6347F">
            <w:pPr>
              <w:pStyle w:val="TableText"/>
              <w:rPr>
                <w:rStyle w:val="Blue"/>
                <w:rFonts w:cs="Arial"/>
                <w:color w:val="000000" w:themeColor="text1"/>
                <w:sz w:val="18"/>
                <w:szCs w:val="18"/>
              </w:rPr>
            </w:pPr>
            <w:r w:rsidRPr="00C6347F">
              <w:rPr>
                <w:rStyle w:val="Blue"/>
                <w:rFonts w:cstheme="minorHAnsi"/>
                <w:color w:val="000000" w:themeColor="text1"/>
                <w:sz w:val="18"/>
                <w:szCs w:val="18"/>
              </w:rPr>
              <w:t>Upon request by Natural Resources Wales</w:t>
            </w:r>
          </w:p>
        </w:tc>
      </w:tr>
    </w:tbl>
    <w:p w14:paraId="5E12CF4B" w14:textId="77777777" w:rsidR="008E4646" w:rsidRPr="008F36B8" w:rsidRDefault="008E4646">
      <w:pPr>
        <w:rPr>
          <w:rStyle w:val="Pink"/>
          <w:rFonts w:ascii="Arial" w:hAnsi="Arial" w:cs="Arial"/>
          <w:sz w:val="18"/>
          <w:szCs w:val="18"/>
        </w:rPr>
      </w:pPr>
      <w:r w:rsidRPr="008F36B8">
        <w:rPr>
          <w:rStyle w:val="Pink"/>
          <w:rFonts w:ascii="Arial" w:hAnsi="Arial" w:cs="Arial"/>
          <w:sz w:val="18"/>
          <w:szCs w:val="18"/>
        </w:rP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262"/>
        <w:gridCol w:w="5254"/>
      </w:tblGrid>
      <w:tr w:rsidR="00821962" w:rsidRPr="008F36B8" w14:paraId="45C11214" w14:textId="77777777" w:rsidTr="001F4EC0">
        <w:trPr>
          <w:cantSplit/>
          <w:tblHeader/>
        </w:trPr>
        <w:tc>
          <w:tcPr>
            <w:tcW w:w="5000" w:type="pct"/>
            <w:gridSpan w:val="2"/>
            <w:shd w:val="clear" w:color="auto" w:fill="000000"/>
          </w:tcPr>
          <w:p w14:paraId="5050C5CC" w14:textId="77777777" w:rsidR="00821962" w:rsidRPr="008F36B8" w:rsidRDefault="00821962" w:rsidP="00821962">
            <w:pPr>
              <w:pStyle w:val="TableText"/>
              <w:rPr>
                <w:b/>
                <w:sz w:val="18"/>
                <w:szCs w:val="18"/>
              </w:rPr>
            </w:pPr>
            <w:r w:rsidRPr="008F36B8">
              <w:rPr>
                <w:b/>
                <w:sz w:val="18"/>
                <w:szCs w:val="18"/>
              </w:rPr>
              <w:lastRenderedPageBreak/>
              <w:t>Table S4.2 Reporting forms</w:t>
            </w:r>
          </w:p>
        </w:tc>
      </w:tr>
      <w:tr w:rsidR="00821962" w:rsidRPr="008F36B8" w14:paraId="7AE95D86" w14:textId="77777777" w:rsidTr="0006277E">
        <w:trPr>
          <w:cantSplit/>
          <w:tblHeader/>
        </w:trPr>
        <w:tc>
          <w:tcPr>
            <w:tcW w:w="1915" w:type="pct"/>
            <w:shd w:val="clear" w:color="auto" w:fill="auto"/>
          </w:tcPr>
          <w:p w14:paraId="1ADF637B" w14:textId="77777777" w:rsidR="00821962" w:rsidRPr="008F36B8" w:rsidRDefault="00821962" w:rsidP="00821962">
            <w:pPr>
              <w:pStyle w:val="TableText"/>
              <w:rPr>
                <w:b/>
                <w:sz w:val="18"/>
                <w:szCs w:val="18"/>
              </w:rPr>
            </w:pPr>
            <w:r w:rsidRPr="008F36B8">
              <w:rPr>
                <w:b/>
                <w:sz w:val="18"/>
                <w:szCs w:val="18"/>
              </w:rPr>
              <w:t>Parameter</w:t>
            </w:r>
          </w:p>
        </w:tc>
        <w:tc>
          <w:tcPr>
            <w:tcW w:w="3085" w:type="pct"/>
            <w:shd w:val="clear" w:color="auto" w:fill="auto"/>
          </w:tcPr>
          <w:p w14:paraId="06F833D6" w14:textId="77777777" w:rsidR="00821962" w:rsidRPr="008F36B8" w:rsidRDefault="00821962" w:rsidP="00821962">
            <w:pPr>
              <w:pStyle w:val="TableText"/>
              <w:rPr>
                <w:b/>
                <w:sz w:val="18"/>
                <w:szCs w:val="18"/>
              </w:rPr>
            </w:pPr>
            <w:r w:rsidRPr="008F36B8">
              <w:rPr>
                <w:b/>
                <w:sz w:val="18"/>
                <w:szCs w:val="18"/>
              </w:rPr>
              <w:t>Reporting format</w:t>
            </w:r>
          </w:p>
        </w:tc>
      </w:tr>
      <w:tr w:rsidR="00821962" w:rsidRPr="008F36B8" w14:paraId="6C4EB767" w14:textId="77777777" w:rsidTr="0006277E">
        <w:trPr>
          <w:cantSplit/>
        </w:trPr>
        <w:tc>
          <w:tcPr>
            <w:tcW w:w="1915" w:type="pct"/>
            <w:shd w:val="clear" w:color="auto" w:fill="auto"/>
          </w:tcPr>
          <w:p w14:paraId="65B5D424" w14:textId="77777777" w:rsidR="00821962" w:rsidRPr="008F36B8" w:rsidRDefault="00821962" w:rsidP="00821962">
            <w:pPr>
              <w:pStyle w:val="TableText"/>
              <w:rPr>
                <w:rStyle w:val="Blue"/>
                <w:color w:val="auto"/>
                <w:sz w:val="18"/>
                <w:szCs w:val="18"/>
              </w:rPr>
            </w:pPr>
            <w:r w:rsidRPr="008F36B8">
              <w:rPr>
                <w:rStyle w:val="Blue"/>
                <w:color w:val="auto"/>
                <w:sz w:val="18"/>
                <w:szCs w:val="18"/>
              </w:rPr>
              <w:t>Dry Weather Flow (daily flows total)</w:t>
            </w:r>
          </w:p>
        </w:tc>
        <w:tc>
          <w:tcPr>
            <w:tcW w:w="3085" w:type="pct"/>
            <w:shd w:val="clear" w:color="auto" w:fill="auto"/>
          </w:tcPr>
          <w:p w14:paraId="0B9849AA" w14:textId="77777777" w:rsidR="00821962" w:rsidRPr="008F36B8" w:rsidRDefault="004547EA" w:rsidP="00821962">
            <w:pPr>
              <w:pStyle w:val="TableText"/>
              <w:rPr>
                <w:rStyle w:val="Blue"/>
                <w:color w:val="auto"/>
                <w:sz w:val="18"/>
                <w:szCs w:val="18"/>
              </w:rPr>
            </w:pPr>
            <w:r w:rsidRPr="008F36B8">
              <w:rPr>
                <w:rStyle w:val="Blue"/>
                <w:color w:val="auto"/>
                <w:sz w:val="18"/>
                <w:szCs w:val="18"/>
              </w:rPr>
              <w:t>E</w:t>
            </w:r>
            <w:r w:rsidR="00821962" w:rsidRPr="008F36B8">
              <w:rPr>
                <w:rStyle w:val="Blue"/>
                <w:color w:val="auto"/>
                <w:sz w:val="18"/>
                <w:szCs w:val="18"/>
              </w:rPr>
              <w:t>lectronic format specified by Natural Resources Wales</w:t>
            </w:r>
          </w:p>
        </w:tc>
      </w:tr>
      <w:tr w:rsidR="00821962" w:rsidRPr="008F36B8" w14:paraId="09FE14A3" w14:textId="77777777" w:rsidTr="0006277E">
        <w:trPr>
          <w:cantSplit/>
        </w:trPr>
        <w:tc>
          <w:tcPr>
            <w:tcW w:w="1915" w:type="pct"/>
            <w:shd w:val="clear" w:color="auto" w:fill="auto"/>
          </w:tcPr>
          <w:p w14:paraId="22DED08C" w14:textId="77777777" w:rsidR="00821962" w:rsidRPr="008F36B8" w:rsidRDefault="00821962" w:rsidP="00821962">
            <w:pPr>
              <w:pStyle w:val="TableText"/>
              <w:rPr>
                <w:rStyle w:val="Blue"/>
                <w:color w:val="auto"/>
                <w:sz w:val="18"/>
                <w:szCs w:val="18"/>
              </w:rPr>
            </w:pPr>
            <w:r w:rsidRPr="008F36B8">
              <w:rPr>
                <w:rStyle w:val="Blue"/>
                <w:color w:val="auto"/>
                <w:sz w:val="18"/>
                <w:szCs w:val="18"/>
              </w:rPr>
              <w:t>15-minute flow</w:t>
            </w:r>
          </w:p>
        </w:tc>
        <w:tc>
          <w:tcPr>
            <w:tcW w:w="3085" w:type="pct"/>
            <w:shd w:val="clear" w:color="auto" w:fill="auto"/>
          </w:tcPr>
          <w:p w14:paraId="58F35483" w14:textId="77777777" w:rsidR="00821962" w:rsidRPr="008F36B8" w:rsidRDefault="004547EA" w:rsidP="00821962">
            <w:pPr>
              <w:pStyle w:val="TableText"/>
              <w:rPr>
                <w:rStyle w:val="Blue"/>
                <w:color w:val="auto"/>
                <w:sz w:val="18"/>
                <w:szCs w:val="18"/>
              </w:rPr>
            </w:pPr>
            <w:r w:rsidRPr="008F36B8">
              <w:rPr>
                <w:rStyle w:val="Blue"/>
                <w:color w:val="auto"/>
                <w:sz w:val="18"/>
                <w:szCs w:val="18"/>
              </w:rPr>
              <w:t>E</w:t>
            </w:r>
            <w:r w:rsidR="00821962" w:rsidRPr="008F36B8">
              <w:rPr>
                <w:rStyle w:val="Blue"/>
                <w:color w:val="auto"/>
                <w:sz w:val="18"/>
                <w:szCs w:val="18"/>
              </w:rPr>
              <w:t>lectronic format specified by Natural Resources Wales</w:t>
            </w:r>
          </w:p>
        </w:tc>
      </w:tr>
      <w:tr w:rsidR="00821962" w:rsidRPr="008F36B8" w14:paraId="7140C5B2" w14:textId="77777777" w:rsidTr="0006277E">
        <w:trPr>
          <w:cantSplit/>
        </w:trPr>
        <w:tc>
          <w:tcPr>
            <w:tcW w:w="1915" w:type="pct"/>
            <w:shd w:val="clear" w:color="auto" w:fill="auto"/>
          </w:tcPr>
          <w:p w14:paraId="43052EEE" w14:textId="0832FD32" w:rsidR="00821962" w:rsidRPr="00C6347F" w:rsidRDefault="00821962" w:rsidP="00821962">
            <w:pPr>
              <w:pStyle w:val="TableText"/>
              <w:rPr>
                <w:rStyle w:val="Blue"/>
                <w:color w:val="000000" w:themeColor="text1"/>
                <w:sz w:val="18"/>
                <w:szCs w:val="18"/>
              </w:rPr>
            </w:pPr>
            <w:r w:rsidRPr="00C6347F">
              <w:rPr>
                <w:rStyle w:val="Blue"/>
                <w:color w:val="000000" w:themeColor="text1"/>
                <w:sz w:val="18"/>
                <w:szCs w:val="18"/>
              </w:rPr>
              <w:t>OSM - ATU-BOD as O</w:t>
            </w:r>
            <w:r w:rsidRPr="00C6347F">
              <w:rPr>
                <w:rStyle w:val="Blue"/>
                <w:color w:val="000000" w:themeColor="text1"/>
                <w:sz w:val="18"/>
                <w:szCs w:val="18"/>
                <w:vertAlign w:val="subscript"/>
              </w:rPr>
              <w:t>2</w:t>
            </w:r>
            <w:r w:rsidRPr="00C6347F">
              <w:rPr>
                <w:rStyle w:val="Blue"/>
                <w:color w:val="000000" w:themeColor="text1"/>
                <w:sz w:val="18"/>
                <w:szCs w:val="18"/>
              </w:rPr>
              <w:t>, suspended solids (measured after drying at 105</w:t>
            </w:r>
            <w:r w:rsidR="0042379F" w:rsidRPr="00C6347F">
              <w:rPr>
                <w:rStyle w:val="Blue"/>
                <w:color w:val="000000" w:themeColor="text1"/>
                <w:sz w:val="18"/>
                <w:szCs w:val="18"/>
              </w:rPr>
              <w:t>°</w:t>
            </w:r>
            <w:r w:rsidRPr="00C6347F">
              <w:rPr>
                <w:rStyle w:val="Blue"/>
                <w:color w:val="000000" w:themeColor="text1"/>
                <w:sz w:val="18"/>
                <w:szCs w:val="18"/>
              </w:rPr>
              <w:t>C)</w:t>
            </w:r>
          </w:p>
        </w:tc>
        <w:tc>
          <w:tcPr>
            <w:tcW w:w="3085" w:type="pct"/>
            <w:shd w:val="clear" w:color="auto" w:fill="auto"/>
          </w:tcPr>
          <w:p w14:paraId="38E62C5D" w14:textId="77777777" w:rsidR="00821962" w:rsidRPr="008F36B8" w:rsidRDefault="00821962" w:rsidP="00821962">
            <w:pPr>
              <w:pStyle w:val="TableText"/>
              <w:rPr>
                <w:rStyle w:val="Blue"/>
                <w:color w:val="auto"/>
                <w:sz w:val="18"/>
                <w:szCs w:val="18"/>
              </w:rPr>
            </w:pPr>
            <w:r w:rsidRPr="008F36B8">
              <w:rPr>
                <w:rStyle w:val="Blue"/>
                <w:color w:val="auto"/>
                <w:sz w:val="18"/>
                <w:szCs w:val="18"/>
              </w:rPr>
              <w:t xml:space="preserve">Quarterly - Electronic format specified by Natural Resources Wales </w:t>
            </w:r>
          </w:p>
        </w:tc>
      </w:tr>
      <w:tr w:rsidR="00821962" w:rsidRPr="008F36B8" w14:paraId="0D0547CD" w14:textId="77777777" w:rsidTr="0006277E">
        <w:trPr>
          <w:cantSplit/>
        </w:trPr>
        <w:tc>
          <w:tcPr>
            <w:tcW w:w="1915" w:type="pct"/>
            <w:shd w:val="clear" w:color="auto" w:fill="auto"/>
          </w:tcPr>
          <w:p w14:paraId="5CED3CAB" w14:textId="77777777" w:rsidR="00821962" w:rsidRPr="00C6347F" w:rsidRDefault="00821962" w:rsidP="00821962">
            <w:pPr>
              <w:pStyle w:val="TableText"/>
              <w:rPr>
                <w:rStyle w:val="Blue"/>
                <w:color w:val="000000" w:themeColor="text1"/>
                <w:sz w:val="18"/>
                <w:szCs w:val="18"/>
              </w:rPr>
            </w:pPr>
            <w:r w:rsidRPr="00C6347F">
              <w:rPr>
                <w:rStyle w:val="Blue"/>
                <w:color w:val="000000" w:themeColor="text1"/>
                <w:sz w:val="18"/>
                <w:szCs w:val="18"/>
              </w:rPr>
              <w:t>Operator Self</w:t>
            </w:r>
            <w:r w:rsidR="003E7B9F" w:rsidRPr="00C6347F">
              <w:rPr>
                <w:rStyle w:val="Blue"/>
                <w:color w:val="000000" w:themeColor="text1"/>
                <w:sz w:val="18"/>
                <w:szCs w:val="18"/>
              </w:rPr>
              <w:t>-</w:t>
            </w:r>
            <w:r w:rsidRPr="00C6347F">
              <w:rPr>
                <w:rStyle w:val="Blue"/>
                <w:color w:val="000000" w:themeColor="text1"/>
                <w:sz w:val="18"/>
                <w:szCs w:val="18"/>
              </w:rPr>
              <w:t>Monitoring summary report</w:t>
            </w:r>
          </w:p>
        </w:tc>
        <w:tc>
          <w:tcPr>
            <w:tcW w:w="3085" w:type="pct"/>
            <w:shd w:val="clear" w:color="auto" w:fill="auto"/>
          </w:tcPr>
          <w:p w14:paraId="143D4178" w14:textId="77777777" w:rsidR="00821962" w:rsidRPr="008F36B8" w:rsidRDefault="00821962" w:rsidP="00821962">
            <w:pPr>
              <w:pStyle w:val="TableText"/>
              <w:rPr>
                <w:rStyle w:val="Blue"/>
                <w:color w:val="auto"/>
                <w:sz w:val="18"/>
                <w:szCs w:val="18"/>
              </w:rPr>
            </w:pPr>
            <w:r w:rsidRPr="008F36B8">
              <w:rPr>
                <w:rStyle w:val="Blue"/>
                <w:color w:val="auto"/>
                <w:sz w:val="18"/>
                <w:szCs w:val="18"/>
              </w:rPr>
              <w:t xml:space="preserve">Annually - Summary report of compliance with the monitoring programme specified in Table 3.1 and schedule 3B in a format specified by Natural Resources Wales  </w:t>
            </w:r>
          </w:p>
        </w:tc>
      </w:tr>
      <w:tr w:rsidR="00821962" w:rsidRPr="008F36B8" w14:paraId="24B2B35D" w14:textId="77777777" w:rsidTr="0006277E">
        <w:trPr>
          <w:cantSplit/>
        </w:trPr>
        <w:tc>
          <w:tcPr>
            <w:tcW w:w="1915" w:type="pct"/>
            <w:shd w:val="clear" w:color="auto" w:fill="auto"/>
          </w:tcPr>
          <w:p w14:paraId="1EA04796" w14:textId="4F338B83" w:rsidR="00821962" w:rsidRPr="008F36B8" w:rsidRDefault="00215208" w:rsidP="00821962">
            <w:pPr>
              <w:pStyle w:val="TableText"/>
              <w:rPr>
                <w:rStyle w:val="Blue"/>
                <w:color w:val="auto"/>
                <w:sz w:val="18"/>
                <w:szCs w:val="18"/>
              </w:rPr>
            </w:pPr>
            <w:r w:rsidRPr="008F36B8">
              <w:rPr>
                <w:rStyle w:val="Blue"/>
                <w:color w:val="auto"/>
                <w:sz w:val="18"/>
                <w:szCs w:val="18"/>
              </w:rPr>
              <w:t>Storm</w:t>
            </w:r>
            <w:r w:rsidR="00821962" w:rsidRPr="008F36B8">
              <w:rPr>
                <w:rStyle w:val="Blue"/>
                <w:color w:val="auto"/>
                <w:sz w:val="18"/>
                <w:szCs w:val="18"/>
              </w:rPr>
              <w:t xml:space="preserve"> overflow performance including number and duration of block</w:t>
            </w:r>
            <w:r w:rsidR="00127AF5">
              <w:rPr>
                <w:rStyle w:val="Blue"/>
                <w:color w:val="auto"/>
                <w:sz w:val="18"/>
                <w:szCs w:val="18"/>
              </w:rPr>
              <w:t>-</w:t>
            </w:r>
            <w:r w:rsidR="00821962" w:rsidRPr="008F36B8">
              <w:rPr>
                <w:rStyle w:val="Blue"/>
                <w:color w:val="auto"/>
                <w:sz w:val="18"/>
                <w:szCs w:val="18"/>
              </w:rPr>
              <w:t>counted spills</w:t>
            </w:r>
          </w:p>
        </w:tc>
        <w:tc>
          <w:tcPr>
            <w:tcW w:w="3085" w:type="pct"/>
            <w:shd w:val="clear" w:color="auto" w:fill="auto"/>
          </w:tcPr>
          <w:p w14:paraId="05E6FD3E" w14:textId="30FF41C9" w:rsidR="00821962" w:rsidRPr="008F36B8" w:rsidRDefault="00821962" w:rsidP="00821962">
            <w:pPr>
              <w:pStyle w:val="TableText"/>
              <w:rPr>
                <w:rStyle w:val="Blue"/>
                <w:color w:val="2E1AEE"/>
                <w:sz w:val="18"/>
                <w:szCs w:val="18"/>
              </w:rPr>
            </w:pPr>
            <w:r w:rsidRPr="008F36B8">
              <w:rPr>
                <w:rStyle w:val="Pink"/>
                <w:color w:val="auto"/>
                <w:sz w:val="18"/>
                <w:szCs w:val="18"/>
              </w:rPr>
              <w:t>Annual</w:t>
            </w:r>
            <w:r w:rsidRPr="008F36B8">
              <w:rPr>
                <w:rStyle w:val="Pink"/>
                <w:color w:val="2E1AEE"/>
                <w:sz w:val="18"/>
                <w:szCs w:val="18"/>
              </w:rPr>
              <w:t xml:space="preserve"> </w:t>
            </w:r>
            <w:r w:rsidRPr="008F36B8">
              <w:rPr>
                <w:rStyle w:val="Pink"/>
                <w:color w:val="auto"/>
                <w:sz w:val="18"/>
                <w:szCs w:val="18"/>
              </w:rPr>
              <w:t>summary report</w:t>
            </w:r>
            <w:r w:rsidRPr="008F36B8">
              <w:rPr>
                <w:rStyle w:val="Blue"/>
                <w:color w:val="auto"/>
                <w:sz w:val="18"/>
                <w:szCs w:val="18"/>
              </w:rPr>
              <w:t xml:space="preserve"> or other form as agreed in writing by Natural Resources Wales</w:t>
            </w:r>
          </w:p>
          <w:p w14:paraId="098DEC66" w14:textId="77777777" w:rsidR="00821962" w:rsidRPr="008F36B8" w:rsidRDefault="00821962" w:rsidP="00821962">
            <w:pPr>
              <w:pStyle w:val="TableText"/>
              <w:rPr>
                <w:rStyle w:val="Blue"/>
                <w:color w:val="2E1AEE"/>
                <w:sz w:val="18"/>
                <w:szCs w:val="18"/>
              </w:rPr>
            </w:pPr>
          </w:p>
        </w:tc>
      </w:tr>
      <w:tr w:rsidR="00527653" w:rsidRPr="008F36B8" w14:paraId="5C61A1E7" w14:textId="77777777" w:rsidTr="0006277E">
        <w:trPr>
          <w:cantSplit/>
        </w:trPr>
        <w:tc>
          <w:tcPr>
            <w:tcW w:w="1915" w:type="pct"/>
            <w:shd w:val="clear" w:color="auto" w:fill="auto"/>
          </w:tcPr>
          <w:p w14:paraId="0945C2DF" w14:textId="4D8C0306" w:rsidR="00DE25C5" w:rsidRPr="004B10DB" w:rsidRDefault="00527653" w:rsidP="004B10DB">
            <w:pPr>
              <w:pStyle w:val="TableText"/>
              <w:rPr>
                <w:rStyle w:val="Blue"/>
                <w:color w:val="000000" w:themeColor="text1"/>
                <w:sz w:val="18"/>
                <w:szCs w:val="18"/>
              </w:rPr>
            </w:pPr>
            <w:r w:rsidRPr="004B10DB">
              <w:rPr>
                <w:rStyle w:val="Blue"/>
                <w:color w:val="000000" w:themeColor="text1"/>
                <w:sz w:val="18"/>
                <w:szCs w:val="18"/>
              </w:rPr>
              <w:t>Storm sewage discharge start and end times</w:t>
            </w:r>
          </w:p>
        </w:tc>
        <w:tc>
          <w:tcPr>
            <w:tcW w:w="3085" w:type="pct"/>
            <w:shd w:val="clear" w:color="auto" w:fill="auto"/>
          </w:tcPr>
          <w:p w14:paraId="5451ACDE" w14:textId="77777777" w:rsidR="00527653" w:rsidRPr="004B10DB" w:rsidRDefault="00527653" w:rsidP="00527653">
            <w:pPr>
              <w:pStyle w:val="TableText"/>
              <w:rPr>
                <w:rStyle w:val="Blue"/>
                <w:rFonts w:cs="Arial"/>
                <w:color w:val="000000" w:themeColor="text1"/>
                <w:sz w:val="18"/>
                <w:szCs w:val="18"/>
              </w:rPr>
            </w:pPr>
            <w:r w:rsidRPr="004B10DB">
              <w:rPr>
                <w:rStyle w:val="Blue"/>
                <w:rFonts w:cs="Arial"/>
                <w:color w:val="000000" w:themeColor="text1"/>
                <w:sz w:val="18"/>
                <w:szCs w:val="18"/>
              </w:rPr>
              <w:t xml:space="preserve">Form as agreed in writing by Natural Resources Wales </w:t>
            </w:r>
          </w:p>
        </w:tc>
      </w:tr>
      <w:tr w:rsidR="00527653" w:rsidRPr="008F36B8" w14:paraId="4EADA677" w14:textId="77777777" w:rsidTr="0006277E">
        <w:trPr>
          <w:cantSplit/>
        </w:trPr>
        <w:tc>
          <w:tcPr>
            <w:tcW w:w="1915" w:type="pct"/>
            <w:shd w:val="clear" w:color="auto" w:fill="auto"/>
          </w:tcPr>
          <w:p w14:paraId="47031532" w14:textId="7A4B22EA" w:rsidR="00DE25C5" w:rsidRPr="004B10DB" w:rsidRDefault="00527653" w:rsidP="004B10DB">
            <w:pPr>
              <w:pStyle w:val="TableText"/>
              <w:rPr>
                <w:rStyle w:val="Blue"/>
                <w:color w:val="000000" w:themeColor="text1"/>
                <w:sz w:val="18"/>
                <w:szCs w:val="18"/>
              </w:rPr>
            </w:pPr>
            <w:r w:rsidRPr="004B10DB">
              <w:rPr>
                <w:rStyle w:val="Blue"/>
                <w:color w:val="000000" w:themeColor="text1"/>
                <w:sz w:val="18"/>
                <w:szCs w:val="18"/>
              </w:rPr>
              <w:t>Event recorder status</w:t>
            </w:r>
            <w:r w:rsidR="0004344E" w:rsidRPr="004B10DB">
              <w:rPr>
                <w:rStyle w:val="Blue"/>
                <w:color w:val="000000" w:themeColor="text1"/>
                <w:sz w:val="18"/>
                <w:szCs w:val="18"/>
              </w:rPr>
              <w:t xml:space="preserve"> (operational / not operational)</w:t>
            </w:r>
          </w:p>
        </w:tc>
        <w:tc>
          <w:tcPr>
            <w:tcW w:w="3085" w:type="pct"/>
            <w:shd w:val="clear" w:color="auto" w:fill="auto"/>
          </w:tcPr>
          <w:p w14:paraId="5C50EC1D" w14:textId="1E2374ED" w:rsidR="00527653" w:rsidRPr="004B10DB" w:rsidRDefault="00527653" w:rsidP="00527653">
            <w:pPr>
              <w:pStyle w:val="TableText"/>
              <w:rPr>
                <w:rStyle w:val="Blue"/>
                <w:rFonts w:cs="Arial"/>
                <w:color w:val="000000" w:themeColor="text1"/>
                <w:sz w:val="18"/>
                <w:szCs w:val="18"/>
              </w:rPr>
            </w:pPr>
            <w:r w:rsidRPr="004B10DB">
              <w:rPr>
                <w:rStyle w:val="Blue"/>
                <w:rFonts w:cs="Arial"/>
                <w:color w:val="000000" w:themeColor="text1"/>
                <w:sz w:val="18"/>
                <w:szCs w:val="18"/>
              </w:rPr>
              <w:t>Annual summary report or other form as agreed in writing by Natural Resources Wales</w:t>
            </w:r>
          </w:p>
          <w:p w14:paraId="277F0348" w14:textId="77777777" w:rsidR="00527653" w:rsidRPr="004B10DB" w:rsidRDefault="00527653" w:rsidP="00527653">
            <w:pPr>
              <w:pStyle w:val="TableText"/>
              <w:rPr>
                <w:rStyle w:val="Blue"/>
                <w:rFonts w:cs="Arial"/>
                <w:color w:val="000000" w:themeColor="text1"/>
                <w:sz w:val="18"/>
                <w:szCs w:val="18"/>
              </w:rPr>
            </w:pPr>
            <w:r w:rsidRPr="004B10DB">
              <w:rPr>
                <w:rStyle w:val="Blue"/>
                <w:rFonts w:cs="Arial"/>
                <w:color w:val="000000" w:themeColor="text1"/>
                <w:sz w:val="18"/>
                <w:szCs w:val="18"/>
              </w:rPr>
              <w:t>Percentage of time in the recording period that event duration monitoring equipment is operational</w:t>
            </w:r>
          </w:p>
        </w:tc>
      </w:tr>
      <w:tr w:rsidR="0004344E" w:rsidRPr="008F36B8" w14:paraId="3D3A5562" w14:textId="77777777" w:rsidTr="0006277E">
        <w:trPr>
          <w:cantSplit/>
        </w:trPr>
        <w:tc>
          <w:tcPr>
            <w:tcW w:w="1915" w:type="pct"/>
            <w:shd w:val="clear" w:color="auto" w:fill="auto"/>
          </w:tcPr>
          <w:p w14:paraId="378B2AE8" w14:textId="77777777" w:rsidR="0004344E" w:rsidRPr="008F36B8" w:rsidRDefault="0004344E" w:rsidP="0004344E">
            <w:pPr>
              <w:pStyle w:val="TableText"/>
              <w:rPr>
                <w:rFonts w:cs="Arial"/>
                <w:sz w:val="18"/>
                <w:szCs w:val="18"/>
              </w:rPr>
            </w:pPr>
            <w:r w:rsidRPr="008F36B8">
              <w:rPr>
                <w:rFonts w:cs="Arial"/>
                <w:sz w:val="18"/>
                <w:szCs w:val="18"/>
              </w:rPr>
              <w:t>Investigation into the operation of the overflow</w:t>
            </w:r>
          </w:p>
        </w:tc>
        <w:tc>
          <w:tcPr>
            <w:tcW w:w="3085" w:type="pct"/>
            <w:shd w:val="clear" w:color="auto" w:fill="auto"/>
          </w:tcPr>
          <w:p w14:paraId="70F9E104" w14:textId="77777777" w:rsidR="0004344E" w:rsidRPr="008F36B8" w:rsidRDefault="0004344E" w:rsidP="0004344E">
            <w:pPr>
              <w:pStyle w:val="TableText"/>
              <w:rPr>
                <w:rFonts w:cs="Arial"/>
                <w:sz w:val="18"/>
                <w:szCs w:val="18"/>
              </w:rPr>
            </w:pPr>
            <w:r w:rsidRPr="008F36B8">
              <w:rPr>
                <w:rFonts w:cs="Arial"/>
                <w:sz w:val="18"/>
                <w:szCs w:val="18"/>
              </w:rPr>
              <w:t xml:space="preserve">Electronic format as agreed in writing by Natural Resources Wales. </w:t>
            </w:r>
          </w:p>
        </w:tc>
      </w:tr>
      <w:tr w:rsidR="0004344E" w:rsidRPr="008F36B8" w14:paraId="424D130E" w14:textId="77777777" w:rsidTr="0006277E">
        <w:trPr>
          <w:cantSplit/>
        </w:trPr>
        <w:tc>
          <w:tcPr>
            <w:tcW w:w="1915" w:type="pct"/>
            <w:shd w:val="clear" w:color="auto" w:fill="auto"/>
          </w:tcPr>
          <w:p w14:paraId="69554AE0" w14:textId="77777777" w:rsidR="0004344E" w:rsidRPr="008F36B8" w:rsidRDefault="0004344E" w:rsidP="0004344E">
            <w:pPr>
              <w:pStyle w:val="TableText"/>
              <w:rPr>
                <w:rStyle w:val="Blue"/>
                <w:color w:val="auto"/>
                <w:sz w:val="18"/>
                <w:szCs w:val="18"/>
              </w:rPr>
            </w:pPr>
            <w:r w:rsidRPr="008F36B8">
              <w:rPr>
                <w:rStyle w:val="Blue"/>
                <w:color w:val="auto"/>
                <w:sz w:val="18"/>
                <w:szCs w:val="18"/>
              </w:rPr>
              <w:t>Flow passed forward monitoring</w:t>
            </w:r>
          </w:p>
        </w:tc>
        <w:tc>
          <w:tcPr>
            <w:tcW w:w="3085" w:type="pct"/>
            <w:shd w:val="clear" w:color="auto" w:fill="auto"/>
          </w:tcPr>
          <w:p w14:paraId="082659BB" w14:textId="77777777" w:rsidR="0004344E" w:rsidRPr="008F36B8" w:rsidRDefault="0004344E" w:rsidP="0004344E">
            <w:pPr>
              <w:pStyle w:val="TableText"/>
              <w:rPr>
                <w:rStyle w:val="Pink"/>
                <w:color w:val="auto"/>
                <w:sz w:val="18"/>
                <w:szCs w:val="18"/>
              </w:rPr>
            </w:pPr>
            <w:r w:rsidRPr="008F36B8">
              <w:rPr>
                <w:rStyle w:val="Blue"/>
                <w:color w:val="auto"/>
                <w:sz w:val="18"/>
                <w:szCs w:val="18"/>
              </w:rPr>
              <w:t>Electronic format specified by Natural Resources Wales</w:t>
            </w:r>
          </w:p>
        </w:tc>
      </w:tr>
      <w:tr w:rsidR="002D5236" w:rsidRPr="008F36B8" w14:paraId="59617F54" w14:textId="77777777" w:rsidTr="0006277E">
        <w:trPr>
          <w:cantSplit/>
        </w:trPr>
        <w:tc>
          <w:tcPr>
            <w:tcW w:w="1915" w:type="pct"/>
            <w:shd w:val="clear" w:color="auto" w:fill="auto"/>
          </w:tcPr>
          <w:p w14:paraId="47132D2B" w14:textId="019EE1D8" w:rsidR="002D5236" w:rsidRPr="008F36B8" w:rsidRDefault="002D5236" w:rsidP="002D5236">
            <w:pPr>
              <w:pStyle w:val="TableText"/>
              <w:rPr>
                <w:rStyle w:val="Blue"/>
                <w:color w:val="auto"/>
                <w:sz w:val="18"/>
                <w:szCs w:val="18"/>
              </w:rPr>
            </w:pPr>
            <w:r w:rsidRPr="00215208">
              <w:rPr>
                <w:rStyle w:val="Blue"/>
                <w:color w:val="auto"/>
                <w:sz w:val="18"/>
                <w:szCs w:val="18"/>
              </w:rPr>
              <w:t xml:space="preserve">Overflow </w:t>
            </w:r>
            <w:r w:rsidRPr="00641D6D">
              <w:rPr>
                <w:rStyle w:val="Blue"/>
                <w:color w:val="auto"/>
                <w:sz w:val="18"/>
                <w:szCs w:val="18"/>
              </w:rPr>
              <w:t>operation ye</w:t>
            </w:r>
            <w:r w:rsidRPr="00215208">
              <w:rPr>
                <w:rStyle w:val="Blue"/>
                <w:color w:val="auto"/>
                <w:sz w:val="18"/>
                <w:szCs w:val="18"/>
              </w:rPr>
              <w:t>s/no or start and end times</w:t>
            </w:r>
          </w:p>
        </w:tc>
        <w:tc>
          <w:tcPr>
            <w:tcW w:w="3085" w:type="pct"/>
            <w:shd w:val="clear" w:color="auto" w:fill="auto"/>
          </w:tcPr>
          <w:p w14:paraId="45B8B0C0" w14:textId="474ADF94" w:rsidR="002D5236" w:rsidRPr="008F36B8" w:rsidRDefault="002D5236" w:rsidP="002D5236">
            <w:pPr>
              <w:pStyle w:val="TableText"/>
              <w:rPr>
                <w:rStyle w:val="Blue"/>
                <w:color w:val="auto"/>
                <w:sz w:val="18"/>
                <w:szCs w:val="18"/>
              </w:rPr>
            </w:pPr>
            <w:r w:rsidRPr="00215208">
              <w:rPr>
                <w:rStyle w:val="Blue"/>
                <w:color w:val="auto"/>
                <w:sz w:val="18"/>
                <w:szCs w:val="18"/>
              </w:rPr>
              <w:t>Electronic format specified by Natural Resources Wales</w:t>
            </w:r>
          </w:p>
        </w:tc>
      </w:tr>
      <w:tr w:rsidR="002D5236" w:rsidRPr="008F36B8" w14:paraId="4D542101" w14:textId="77777777" w:rsidTr="0006277E">
        <w:trPr>
          <w:cantSplit/>
        </w:trPr>
        <w:tc>
          <w:tcPr>
            <w:tcW w:w="1915" w:type="pct"/>
            <w:shd w:val="clear" w:color="auto" w:fill="auto"/>
          </w:tcPr>
          <w:p w14:paraId="6597DDA4" w14:textId="1E700EE1" w:rsidR="002D5236" w:rsidRPr="008F36B8" w:rsidRDefault="002D5236" w:rsidP="002D5236">
            <w:pPr>
              <w:pStyle w:val="TableText"/>
              <w:rPr>
                <w:rStyle w:val="Blue"/>
                <w:color w:val="auto"/>
                <w:sz w:val="18"/>
                <w:szCs w:val="18"/>
              </w:rPr>
            </w:pPr>
            <w:r w:rsidRPr="00215208">
              <w:rPr>
                <w:rStyle w:val="Blue"/>
                <w:color w:val="auto"/>
                <w:sz w:val="18"/>
                <w:szCs w:val="18"/>
              </w:rPr>
              <w:t>Overflow operation monitoring status (operational / not operational)</w:t>
            </w:r>
          </w:p>
        </w:tc>
        <w:tc>
          <w:tcPr>
            <w:tcW w:w="3085" w:type="pct"/>
            <w:shd w:val="clear" w:color="auto" w:fill="auto"/>
          </w:tcPr>
          <w:p w14:paraId="0E1EC40F" w14:textId="4BF79213" w:rsidR="002D5236" w:rsidRPr="008F36B8" w:rsidRDefault="002D5236" w:rsidP="002D5236">
            <w:pPr>
              <w:pStyle w:val="TableText"/>
              <w:rPr>
                <w:rStyle w:val="Blue"/>
                <w:color w:val="auto"/>
                <w:sz w:val="18"/>
                <w:szCs w:val="18"/>
              </w:rPr>
            </w:pPr>
            <w:r w:rsidRPr="00215208">
              <w:rPr>
                <w:rStyle w:val="Blue"/>
                <w:color w:val="auto"/>
                <w:sz w:val="18"/>
                <w:szCs w:val="18"/>
              </w:rPr>
              <w:t>Electronic format specified by Natural Resources Wales</w:t>
            </w:r>
          </w:p>
        </w:tc>
      </w:tr>
      <w:tr w:rsidR="0004344E" w:rsidRPr="008F36B8" w14:paraId="526C12CA" w14:textId="77777777" w:rsidTr="0006277E">
        <w:trPr>
          <w:cantSplit/>
        </w:trPr>
        <w:tc>
          <w:tcPr>
            <w:tcW w:w="1915" w:type="pct"/>
            <w:shd w:val="clear" w:color="auto" w:fill="auto"/>
          </w:tcPr>
          <w:p w14:paraId="33470E25" w14:textId="77777777" w:rsidR="0004344E" w:rsidRPr="008F36B8" w:rsidRDefault="0004344E" w:rsidP="0004344E">
            <w:pPr>
              <w:pStyle w:val="TableText"/>
              <w:rPr>
                <w:rStyle w:val="Blue"/>
                <w:color w:val="auto"/>
                <w:sz w:val="18"/>
                <w:szCs w:val="18"/>
              </w:rPr>
            </w:pPr>
            <w:r w:rsidRPr="008F36B8">
              <w:rPr>
                <w:rStyle w:val="Blue"/>
                <w:color w:val="auto"/>
                <w:sz w:val="18"/>
                <w:szCs w:val="18"/>
              </w:rPr>
              <w:t>Flow passed forward and overflow operation monitoring annual report</w:t>
            </w:r>
          </w:p>
        </w:tc>
        <w:tc>
          <w:tcPr>
            <w:tcW w:w="3085" w:type="pct"/>
            <w:shd w:val="clear" w:color="auto" w:fill="auto"/>
          </w:tcPr>
          <w:p w14:paraId="47F66421" w14:textId="77777777" w:rsidR="0004344E" w:rsidRPr="008F36B8" w:rsidRDefault="0004344E" w:rsidP="0004344E">
            <w:pPr>
              <w:pStyle w:val="TableText"/>
              <w:rPr>
                <w:rStyle w:val="Pink"/>
                <w:color w:val="auto"/>
                <w:sz w:val="18"/>
                <w:szCs w:val="18"/>
              </w:rPr>
            </w:pPr>
            <w:r w:rsidRPr="008F36B8">
              <w:rPr>
                <w:rStyle w:val="Blue"/>
                <w:color w:val="auto"/>
                <w:sz w:val="18"/>
                <w:szCs w:val="18"/>
              </w:rPr>
              <w:t>Annual report format as specified by Natural Resources Wales</w:t>
            </w:r>
          </w:p>
        </w:tc>
      </w:tr>
      <w:tr w:rsidR="0012336A" w:rsidRPr="008F36B8" w14:paraId="43233B62" w14:textId="77777777" w:rsidTr="00AC797D">
        <w:trPr>
          <w:cantSplit/>
        </w:trPr>
        <w:tc>
          <w:tcPr>
            <w:tcW w:w="1915" w:type="pct"/>
          </w:tcPr>
          <w:p w14:paraId="3044A591" w14:textId="00064FC3" w:rsidR="0012336A" w:rsidRPr="0012336A" w:rsidRDefault="0012336A" w:rsidP="0012336A">
            <w:pPr>
              <w:pStyle w:val="TableText"/>
              <w:rPr>
                <w:rStyle w:val="Blue"/>
                <w:color w:val="000000" w:themeColor="text1"/>
                <w:sz w:val="18"/>
                <w:szCs w:val="18"/>
              </w:rPr>
            </w:pPr>
            <w:r w:rsidRPr="0012336A">
              <w:rPr>
                <w:rStyle w:val="Blue"/>
                <w:color w:val="000000" w:themeColor="text1"/>
                <w:sz w:val="18"/>
                <w:szCs w:val="18"/>
              </w:rPr>
              <w:t>Operation of the emergency overflow</w:t>
            </w:r>
          </w:p>
        </w:tc>
        <w:tc>
          <w:tcPr>
            <w:tcW w:w="3085" w:type="pct"/>
          </w:tcPr>
          <w:p w14:paraId="54906944" w14:textId="0D2E9521" w:rsidR="0012336A" w:rsidRPr="0012336A" w:rsidRDefault="0012336A" w:rsidP="0012336A">
            <w:pPr>
              <w:pStyle w:val="TableText"/>
              <w:rPr>
                <w:rStyle w:val="Blue"/>
                <w:color w:val="000000" w:themeColor="text1"/>
                <w:sz w:val="18"/>
                <w:szCs w:val="18"/>
              </w:rPr>
            </w:pPr>
            <w:r w:rsidRPr="0012336A">
              <w:rPr>
                <w:rStyle w:val="Blue"/>
                <w:color w:val="000000" w:themeColor="text1"/>
                <w:sz w:val="18"/>
                <w:szCs w:val="18"/>
              </w:rPr>
              <w:t>Annual summary report or other form as agreed in writing by Natural Resources Wales</w:t>
            </w:r>
          </w:p>
        </w:tc>
      </w:tr>
      <w:tr w:rsidR="0012336A" w:rsidRPr="008F36B8" w14:paraId="3DBA6300" w14:textId="77777777" w:rsidTr="00AC797D">
        <w:trPr>
          <w:cantSplit/>
        </w:trPr>
        <w:tc>
          <w:tcPr>
            <w:tcW w:w="1915" w:type="pct"/>
          </w:tcPr>
          <w:p w14:paraId="723A8200" w14:textId="4F1BC9B0" w:rsidR="0012336A" w:rsidRPr="0012336A" w:rsidRDefault="0012336A" w:rsidP="0012336A">
            <w:pPr>
              <w:pStyle w:val="TableText"/>
              <w:rPr>
                <w:rStyle w:val="Blue"/>
                <w:color w:val="000000" w:themeColor="text1"/>
                <w:sz w:val="18"/>
                <w:szCs w:val="18"/>
              </w:rPr>
            </w:pPr>
            <w:r w:rsidRPr="0012336A">
              <w:rPr>
                <w:rStyle w:val="Blue"/>
                <w:color w:val="000000" w:themeColor="text1"/>
                <w:sz w:val="18"/>
                <w:szCs w:val="18"/>
              </w:rPr>
              <w:t>Emergency discharge start and end times</w:t>
            </w:r>
          </w:p>
        </w:tc>
        <w:tc>
          <w:tcPr>
            <w:tcW w:w="3085" w:type="pct"/>
          </w:tcPr>
          <w:p w14:paraId="499A40F2" w14:textId="78153CFE" w:rsidR="0012336A" w:rsidRPr="0012336A" w:rsidRDefault="0012336A" w:rsidP="0012336A">
            <w:pPr>
              <w:pStyle w:val="TableText"/>
              <w:rPr>
                <w:rStyle w:val="Blue"/>
                <w:color w:val="000000" w:themeColor="text1"/>
                <w:sz w:val="18"/>
                <w:szCs w:val="18"/>
              </w:rPr>
            </w:pPr>
            <w:r w:rsidRPr="0012336A">
              <w:rPr>
                <w:rStyle w:val="Blue"/>
                <w:color w:val="000000" w:themeColor="text1"/>
                <w:sz w:val="18"/>
                <w:szCs w:val="18"/>
              </w:rPr>
              <w:t>Spill event, time and duration reporting format spreadsheet</w:t>
            </w:r>
            <w:r w:rsidRPr="0012336A">
              <w:rPr>
                <w:rStyle w:val="Pink"/>
                <w:color w:val="000000" w:themeColor="text1"/>
                <w:sz w:val="18"/>
                <w:szCs w:val="18"/>
              </w:rPr>
              <w:t xml:space="preserve"> </w:t>
            </w:r>
            <w:r w:rsidRPr="0012336A">
              <w:rPr>
                <w:rStyle w:val="Blue"/>
                <w:color w:val="000000" w:themeColor="text1"/>
                <w:sz w:val="18"/>
                <w:szCs w:val="18"/>
              </w:rPr>
              <w:t>or other form as agreed in writing by Natural Resources Wales</w:t>
            </w:r>
          </w:p>
        </w:tc>
      </w:tr>
    </w:tbl>
    <w:p w14:paraId="35C03D6B" w14:textId="77777777" w:rsidR="00821962" w:rsidRPr="008F36B8" w:rsidRDefault="00527653" w:rsidP="00821962">
      <w:pPr>
        <w:pStyle w:val="Heading1"/>
        <w:ind w:left="567"/>
        <w:rPr>
          <w:sz w:val="36"/>
        </w:rPr>
      </w:pPr>
      <w:r w:rsidRPr="008F36B8">
        <w:rPr>
          <w:sz w:val="36"/>
        </w:rPr>
        <w:br w:type="page"/>
      </w:r>
      <w:r w:rsidR="00821962" w:rsidRPr="008F36B8">
        <w:rPr>
          <w:sz w:val="36"/>
        </w:rPr>
        <w:lastRenderedPageBreak/>
        <w:t xml:space="preserve">Schedule 5 – Notification </w:t>
      </w:r>
    </w:p>
    <w:p w14:paraId="2B00FBE7"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 xml:space="preserve">These pages outline the information that the operator must provide. </w:t>
      </w:r>
    </w:p>
    <w:p w14:paraId="5FCC9213"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60CD5D8"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5748B5E" w14:textId="77777777" w:rsidR="00821962" w:rsidRPr="008F36B8" w:rsidRDefault="00821962" w:rsidP="00E9731F">
      <w:pPr>
        <w:pStyle w:val="Heading2"/>
        <w:spacing w:before="120" w:after="120"/>
        <w:ind w:left="567"/>
        <w:rPr>
          <w:i w:val="0"/>
          <w:sz w:val="32"/>
        </w:rPr>
      </w:pPr>
      <w:r w:rsidRPr="008F36B8">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F36B8" w14:paraId="63E4AC6D" w14:textId="77777777" w:rsidTr="001F4EC0">
        <w:trPr>
          <w:cantSplit/>
        </w:trPr>
        <w:tc>
          <w:tcPr>
            <w:tcW w:w="1469" w:type="pct"/>
            <w:shd w:val="clear" w:color="auto" w:fill="auto"/>
          </w:tcPr>
          <w:p w14:paraId="1313956E" w14:textId="77777777" w:rsidR="00821962" w:rsidRPr="008F36B8" w:rsidRDefault="00821962" w:rsidP="00821962">
            <w:pPr>
              <w:pStyle w:val="TableText"/>
              <w:rPr>
                <w:sz w:val="18"/>
                <w:szCs w:val="18"/>
              </w:rPr>
            </w:pPr>
            <w:r w:rsidRPr="008F36B8">
              <w:rPr>
                <w:sz w:val="18"/>
                <w:szCs w:val="18"/>
              </w:rPr>
              <w:t>Permit Number</w:t>
            </w:r>
          </w:p>
        </w:tc>
        <w:tc>
          <w:tcPr>
            <w:tcW w:w="3531" w:type="pct"/>
            <w:shd w:val="clear" w:color="auto" w:fill="auto"/>
          </w:tcPr>
          <w:p w14:paraId="71584F3C" w14:textId="41CBD266" w:rsidR="00821962" w:rsidRPr="0012336A" w:rsidRDefault="002F406F" w:rsidP="00821962">
            <w:pPr>
              <w:pStyle w:val="TableText"/>
              <w:rPr>
                <w:color w:val="000000" w:themeColor="text1"/>
              </w:rPr>
            </w:pPr>
            <w:r w:rsidRPr="0012336A">
              <w:rPr>
                <w:color w:val="000000" w:themeColor="text1"/>
              </w:rPr>
              <w:fldChar w:fldCharType="begin"/>
            </w:r>
            <w:r w:rsidRPr="0012336A">
              <w:rPr>
                <w:color w:val="000000" w:themeColor="text1"/>
              </w:rPr>
              <w:instrText xml:space="preserve"> MERGEFIELD FE_Permit_Number </w:instrText>
            </w:r>
            <w:r w:rsidRPr="0012336A">
              <w:rPr>
                <w:color w:val="000000" w:themeColor="text1"/>
              </w:rPr>
              <w:fldChar w:fldCharType="separate"/>
            </w:r>
            <w:r w:rsidR="002F552F" w:rsidRPr="0012336A">
              <w:rPr>
                <w:noProof/>
                <w:color w:val="000000" w:themeColor="text1"/>
              </w:rPr>
              <w:t>CG0139001</w:t>
            </w:r>
            <w:r w:rsidRPr="0012336A">
              <w:rPr>
                <w:color w:val="000000" w:themeColor="text1"/>
              </w:rPr>
              <w:fldChar w:fldCharType="end"/>
            </w:r>
          </w:p>
        </w:tc>
      </w:tr>
      <w:tr w:rsidR="00821962" w:rsidRPr="008F36B8" w14:paraId="6A4A6803" w14:textId="77777777" w:rsidTr="001F4EC0">
        <w:trPr>
          <w:cantSplit/>
        </w:trPr>
        <w:tc>
          <w:tcPr>
            <w:tcW w:w="1469" w:type="pct"/>
            <w:shd w:val="clear" w:color="auto" w:fill="auto"/>
          </w:tcPr>
          <w:p w14:paraId="56B7C6B6" w14:textId="77777777" w:rsidR="00821962" w:rsidRPr="008F36B8" w:rsidRDefault="00821962" w:rsidP="00821962">
            <w:pPr>
              <w:pStyle w:val="TableText"/>
              <w:rPr>
                <w:sz w:val="18"/>
                <w:szCs w:val="18"/>
              </w:rPr>
            </w:pPr>
            <w:r w:rsidRPr="008F36B8">
              <w:rPr>
                <w:sz w:val="18"/>
                <w:szCs w:val="18"/>
              </w:rPr>
              <w:t>Name of operator</w:t>
            </w:r>
          </w:p>
        </w:tc>
        <w:tc>
          <w:tcPr>
            <w:tcW w:w="3531" w:type="pct"/>
            <w:shd w:val="clear" w:color="auto" w:fill="auto"/>
          </w:tcPr>
          <w:p w14:paraId="634F0A48" w14:textId="7646B9ED" w:rsidR="00821962" w:rsidRPr="0012336A" w:rsidRDefault="00B9650A" w:rsidP="00821962">
            <w:pPr>
              <w:pStyle w:val="TableText"/>
              <w:rPr>
                <w:color w:val="000000" w:themeColor="text1"/>
              </w:rPr>
            </w:pPr>
            <w:r w:rsidRPr="0012336A">
              <w:rPr>
                <w:color w:val="000000" w:themeColor="text1"/>
              </w:rPr>
              <w:t>Dŵr Cymru Cyfyngedig</w:t>
            </w:r>
          </w:p>
        </w:tc>
      </w:tr>
      <w:tr w:rsidR="00821962" w:rsidRPr="008F36B8" w14:paraId="6ED30DA2" w14:textId="77777777" w:rsidTr="001F4EC0">
        <w:trPr>
          <w:cantSplit/>
        </w:trPr>
        <w:tc>
          <w:tcPr>
            <w:tcW w:w="1469" w:type="pct"/>
            <w:shd w:val="clear" w:color="auto" w:fill="auto"/>
          </w:tcPr>
          <w:p w14:paraId="43851E98" w14:textId="77777777" w:rsidR="00821962" w:rsidRPr="008F36B8" w:rsidRDefault="00821962" w:rsidP="00821962">
            <w:pPr>
              <w:pStyle w:val="TableText"/>
              <w:rPr>
                <w:sz w:val="18"/>
                <w:szCs w:val="18"/>
              </w:rPr>
            </w:pPr>
            <w:r w:rsidRPr="008F36B8">
              <w:rPr>
                <w:sz w:val="18"/>
                <w:szCs w:val="18"/>
              </w:rPr>
              <w:t>Location of Facility</w:t>
            </w:r>
          </w:p>
        </w:tc>
        <w:tc>
          <w:tcPr>
            <w:tcW w:w="3531" w:type="pct"/>
            <w:shd w:val="clear" w:color="auto" w:fill="auto"/>
          </w:tcPr>
          <w:p w14:paraId="64F38F73" w14:textId="1333CA89" w:rsidR="00821962" w:rsidRPr="0012336A" w:rsidRDefault="00E223F0" w:rsidP="00821962">
            <w:pPr>
              <w:pStyle w:val="TableText"/>
              <w:rPr>
                <w:color w:val="000000" w:themeColor="text1"/>
              </w:rPr>
            </w:pPr>
            <w:r w:rsidRPr="0012336A">
              <w:rPr>
                <w:color w:val="000000" w:themeColor="text1"/>
              </w:rPr>
              <w:fldChar w:fldCharType="begin"/>
            </w:r>
            <w:r w:rsidRPr="0012336A">
              <w:rPr>
                <w:color w:val="000000" w:themeColor="text1"/>
              </w:rPr>
              <w:instrText xml:space="preserve"> MERGEFIELD Site_Name </w:instrText>
            </w:r>
            <w:r w:rsidRPr="0012336A">
              <w:rPr>
                <w:color w:val="000000" w:themeColor="text1"/>
              </w:rPr>
              <w:fldChar w:fldCharType="separate"/>
            </w:r>
            <w:r w:rsidR="002F552F" w:rsidRPr="0012336A">
              <w:rPr>
                <w:noProof/>
                <w:color w:val="000000" w:themeColor="text1"/>
              </w:rPr>
              <w:t>Bontddu Wastewater Treatment Works</w:t>
            </w:r>
            <w:r w:rsidRPr="0012336A">
              <w:rPr>
                <w:color w:val="000000" w:themeColor="text1"/>
              </w:rPr>
              <w:fldChar w:fldCharType="end"/>
            </w:r>
            <w:r w:rsidRPr="0012336A">
              <w:rPr>
                <w:color w:val="000000" w:themeColor="text1"/>
              </w:rPr>
              <w:t xml:space="preserve">, </w:t>
            </w:r>
            <w:r w:rsidRPr="0012336A">
              <w:rPr>
                <w:color w:val="000000" w:themeColor="text1"/>
              </w:rPr>
              <w:fldChar w:fldCharType="begin"/>
            </w:r>
            <w:r w:rsidRPr="0012336A">
              <w:rPr>
                <w:color w:val="000000" w:themeColor="text1"/>
              </w:rPr>
              <w:instrText xml:space="preserve"> MERGEFIELD DSI_ADD2 </w:instrText>
            </w:r>
            <w:r w:rsidRPr="0012336A">
              <w:rPr>
                <w:color w:val="000000" w:themeColor="text1"/>
              </w:rPr>
              <w:fldChar w:fldCharType="separate"/>
            </w:r>
            <w:r w:rsidR="002F552F" w:rsidRPr="0012336A">
              <w:rPr>
                <w:noProof/>
                <w:color w:val="000000" w:themeColor="text1"/>
              </w:rPr>
              <w:t>Off A496</w:t>
            </w:r>
            <w:r w:rsidRPr="0012336A">
              <w:rPr>
                <w:color w:val="000000" w:themeColor="text1"/>
              </w:rPr>
              <w:fldChar w:fldCharType="end"/>
            </w:r>
            <w:r w:rsidRPr="0012336A">
              <w:rPr>
                <w:color w:val="000000" w:themeColor="text1"/>
              </w:rPr>
              <w:t xml:space="preserve">, </w:t>
            </w:r>
            <w:r w:rsidRPr="0012336A">
              <w:rPr>
                <w:color w:val="000000" w:themeColor="text1"/>
              </w:rPr>
              <w:fldChar w:fldCharType="begin"/>
            </w:r>
            <w:r w:rsidRPr="0012336A">
              <w:rPr>
                <w:color w:val="000000" w:themeColor="text1"/>
              </w:rPr>
              <w:instrText xml:space="preserve"> MERGEFIELD DSI_ADD3 </w:instrText>
            </w:r>
            <w:r w:rsidRPr="0012336A">
              <w:rPr>
                <w:color w:val="000000" w:themeColor="text1"/>
              </w:rPr>
              <w:fldChar w:fldCharType="separate"/>
            </w:r>
            <w:r w:rsidR="002F552F" w:rsidRPr="0012336A">
              <w:rPr>
                <w:noProof/>
                <w:color w:val="000000" w:themeColor="text1"/>
              </w:rPr>
              <w:t>Bontddu</w:t>
            </w:r>
            <w:r w:rsidRPr="0012336A">
              <w:rPr>
                <w:color w:val="000000" w:themeColor="text1"/>
              </w:rPr>
              <w:fldChar w:fldCharType="end"/>
            </w:r>
            <w:r w:rsidRPr="0012336A">
              <w:rPr>
                <w:color w:val="000000" w:themeColor="text1"/>
              </w:rPr>
              <w:t xml:space="preserve">, </w:t>
            </w:r>
            <w:r w:rsidRPr="0012336A">
              <w:rPr>
                <w:color w:val="000000" w:themeColor="text1"/>
              </w:rPr>
              <w:fldChar w:fldCharType="begin"/>
            </w:r>
            <w:r w:rsidRPr="0012336A">
              <w:rPr>
                <w:color w:val="000000" w:themeColor="text1"/>
              </w:rPr>
              <w:instrText xml:space="preserve"> MERGEFIELD DSI_ADD4 </w:instrText>
            </w:r>
            <w:r w:rsidRPr="0012336A">
              <w:rPr>
                <w:color w:val="000000" w:themeColor="text1"/>
              </w:rPr>
              <w:fldChar w:fldCharType="separate"/>
            </w:r>
            <w:r w:rsidR="002F552F" w:rsidRPr="0012336A">
              <w:rPr>
                <w:noProof/>
                <w:color w:val="000000" w:themeColor="text1"/>
              </w:rPr>
              <w:t>Dolgellau</w:t>
            </w:r>
            <w:r w:rsidRPr="0012336A">
              <w:rPr>
                <w:color w:val="000000" w:themeColor="text1"/>
              </w:rPr>
              <w:fldChar w:fldCharType="end"/>
            </w:r>
            <w:r w:rsidRPr="0012336A">
              <w:rPr>
                <w:color w:val="000000" w:themeColor="text1"/>
              </w:rPr>
              <w:t xml:space="preserve">, </w:t>
            </w:r>
            <w:r w:rsidRPr="0012336A">
              <w:rPr>
                <w:color w:val="000000" w:themeColor="text1"/>
              </w:rPr>
              <w:fldChar w:fldCharType="begin"/>
            </w:r>
            <w:r w:rsidRPr="0012336A">
              <w:rPr>
                <w:color w:val="000000" w:themeColor="text1"/>
              </w:rPr>
              <w:instrText xml:space="preserve"> MERGEFIELD DSI_POST_CODE </w:instrText>
            </w:r>
            <w:r w:rsidRPr="0012336A">
              <w:rPr>
                <w:color w:val="000000" w:themeColor="text1"/>
              </w:rPr>
              <w:fldChar w:fldCharType="separate"/>
            </w:r>
            <w:r w:rsidR="002F552F" w:rsidRPr="0012336A">
              <w:rPr>
                <w:noProof/>
                <w:color w:val="000000" w:themeColor="text1"/>
              </w:rPr>
              <w:t>LL40 2UD</w:t>
            </w:r>
            <w:r w:rsidRPr="0012336A">
              <w:rPr>
                <w:color w:val="000000" w:themeColor="text1"/>
              </w:rPr>
              <w:fldChar w:fldCharType="end"/>
            </w:r>
          </w:p>
        </w:tc>
      </w:tr>
      <w:tr w:rsidR="00821962" w:rsidRPr="008F36B8" w14:paraId="3E3DB424" w14:textId="77777777" w:rsidTr="001F4EC0">
        <w:trPr>
          <w:cantSplit/>
        </w:trPr>
        <w:tc>
          <w:tcPr>
            <w:tcW w:w="1469" w:type="pct"/>
            <w:shd w:val="clear" w:color="auto" w:fill="auto"/>
          </w:tcPr>
          <w:p w14:paraId="31BEFE68" w14:textId="77777777" w:rsidR="00821962" w:rsidRPr="008F36B8" w:rsidRDefault="00821962" w:rsidP="00821962">
            <w:pPr>
              <w:pStyle w:val="TableText"/>
              <w:rPr>
                <w:sz w:val="18"/>
                <w:szCs w:val="18"/>
              </w:rPr>
            </w:pPr>
            <w:r w:rsidRPr="008F36B8">
              <w:rPr>
                <w:sz w:val="18"/>
                <w:szCs w:val="18"/>
              </w:rPr>
              <w:t xml:space="preserve">Time and date of the detection </w:t>
            </w:r>
          </w:p>
        </w:tc>
        <w:tc>
          <w:tcPr>
            <w:tcW w:w="3531" w:type="pct"/>
            <w:shd w:val="clear" w:color="auto" w:fill="auto"/>
          </w:tcPr>
          <w:p w14:paraId="0732ADAF" w14:textId="77777777" w:rsidR="00821962" w:rsidRPr="0012336A" w:rsidRDefault="00821962" w:rsidP="00821962">
            <w:pPr>
              <w:pStyle w:val="TableText"/>
              <w:rPr>
                <w:color w:val="000000" w:themeColor="text1"/>
              </w:rPr>
            </w:pPr>
          </w:p>
        </w:tc>
      </w:tr>
    </w:tbl>
    <w:p w14:paraId="6034B14D"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8F36B8" w14:paraId="14946165" w14:textId="77777777" w:rsidTr="001F4EC0">
        <w:trPr>
          <w:cantSplit/>
          <w:tblHeader/>
        </w:trPr>
        <w:tc>
          <w:tcPr>
            <w:tcW w:w="5000" w:type="pct"/>
            <w:gridSpan w:val="2"/>
            <w:shd w:val="clear" w:color="auto" w:fill="auto"/>
          </w:tcPr>
          <w:p w14:paraId="6082CA36" w14:textId="4826333B" w:rsidR="00821962" w:rsidRPr="008F36B8" w:rsidRDefault="00821962" w:rsidP="00821962">
            <w:pPr>
              <w:pStyle w:val="TableText"/>
              <w:rPr>
                <w:b/>
                <w:sz w:val="18"/>
                <w:szCs w:val="18"/>
              </w:rPr>
            </w:pPr>
            <w:r w:rsidRPr="008F36B8">
              <w:rPr>
                <w:b/>
                <w:sz w:val="18"/>
                <w:szCs w:val="18"/>
              </w:rPr>
              <w:t>(a) Notification requirements for any malfunction, breakdown or failure of equipment or techniques, accident, or emission of a substance not controlled by an emission limit which has caused, is causing or may cause significant pollution</w:t>
            </w:r>
            <w:r w:rsidR="00B1095A">
              <w:rPr>
                <w:b/>
                <w:sz w:val="18"/>
                <w:szCs w:val="18"/>
              </w:rPr>
              <w:t>.</w:t>
            </w:r>
          </w:p>
        </w:tc>
      </w:tr>
      <w:tr w:rsidR="00821962" w:rsidRPr="008F36B8" w14:paraId="60C9C0EB" w14:textId="77777777" w:rsidTr="001F4EC0">
        <w:trPr>
          <w:cantSplit/>
          <w:tblHeader/>
        </w:trPr>
        <w:tc>
          <w:tcPr>
            <w:tcW w:w="5000" w:type="pct"/>
            <w:gridSpan w:val="2"/>
            <w:shd w:val="clear" w:color="auto" w:fill="auto"/>
          </w:tcPr>
          <w:p w14:paraId="0CFCFEDB" w14:textId="509553D7" w:rsidR="00821962" w:rsidRPr="0012336A" w:rsidRDefault="00821962" w:rsidP="0012336A">
            <w:pPr>
              <w:pStyle w:val="TableText"/>
              <w:rPr>
                <w:b/>
                <w:color w:val="000000" w:themeColor="text1"/>
                <w:sz w:val="18"/>
                <w:szCs w:val="18"/>
              </w:rPr>
            </w:pPr>
            <w:r w:rsidRPr="0012336A">
              <w:rPr>
                <w:rStyle w:val="Red"/>
                <w:b/>
                <w:color w:val="000000" w:themeColor="text1"/>
                <w:sz w:val="18"/>
                <w:szCs w:val="18"/>
              </w:rPr>
              <w:t xml:space="preserve">To be notified within 7 days of detection unless otherwise agreed in writing by </w:t>
            </w:r>
            <w:r w:rsidR="0036367A" w:rsidRPr="0012336A">
              <w:rPr>
                <w:rStyle w:val="Red"/>
                <w:b/>
                <w:color w:val="000000" w:themeColor="text1"/>
                <w:sz w:val="18"/>
                <w:szCs w:val="18"/>
              </w:rPr>
              <w:t>Natural</w:t>
            </w:r>
            <w:r w:rsidRPr="0012336A">
              <w:rPr>
                <w:rStyle w:val="Red"/>
                <w:b/>
                <w:color w:val="000000" w:themeColor="text1"/>
                <w:sz w:val="18"/>
                <w:szCs w:val="18"/>
              </w:rPr>
              <w:t xml:space="preserve"> Resources Wales.</w:t>
            </w:r>
          </w:p>
        </w:tc>
      </w:tr>
      <w:tr w:rsidR="00821962" w:rsidRPr="008F36B8" w14:paraId="67E9EF66" w14:textId="77777777" w:rsidTr="001F4EC0">
        <w:trPr>
          <w:cantSplit/>
        </w:trPr>
        <w:tc>
          <w:tcPr>
            <w:tcW w:w="1469" w:type="pct"/>
            <w:shd w:val="clear" w:color="auto" w:fill="auto"/>
          </w:tcPr>
          <w:p w14:paraId="36FADB67" w14:textId="77777777" w:rsidR="00821962" w:rsidRPr="0012336A" w:rsidRDefault="00821962" w:rsidP="00821962">
            <w:pPr>
              <w:pStyle w:val="TableText"/>
              <w:rPr>
                <w:color w:val="000000" w:themeColor="text1"/>
                <w:sz w:val="18"/>
                <w:szCs w:val="18"/>
              </w:rPr>
            </w:pPr>
            <w:r w:rsidRPr="0012336A">
              <w:rPr>
                <w:color w:val="000000" w:themeColor="text1"/>
                <w:sz w:val="18"/>
                <w:szCs w:val="18"/>
              </w:rPr>
              <w:t>Date and time of the event</w:t>
            </w:r>
          </w:p>
        </w:tc>
        <w:tc>
          <w:tcPr>
            <w:tcW w:w="3531" w:type="pct"/>
            <w:shd w:val="clear" w:color="auto" w:fill="auto"/>
          </w:tcPr>
          <w:p w14:paraId="50BFC4B3" w14:textId="77777777" w:rsidR="00821962" w:rsidRPr="0012336A" w:rsidRDefault="00821962" w:rsidP="00821962">
            <w:pPr>
              <w:pStyle w:val="TableText"/>
              <w:rPr>
                <w:color w:val="000000" w:themeColor="text1"/>
              </w:rPr>
            </w:pPr>
          </w:p>
        </w:tc>
      </w:tr>
      <w:tr w:rsidR="00821962" w:rsidRPr="008F36B8" w14:paraId="543AD746" w14:textId="77777777" w:rsidTr="001F4EC0">
        <w:trPr>
          <w:cantSplit/>
        </w:trPr>
        <w:tc>
          <w:tcPr>
            <w:tcW w:w="1469" w:type="pct"/>
            <w:shd w:val="clear" w:color="auto" w:fill="auto"/>
          </w:tcPr>
          <w:p w14:paraId="14921D3C" w14:textId="77777777" w:rsidR="00821962" w:rsidRPr="008F36B8" w:rsidRDefault="00821962" w:rsidP="00821962">
            <w:pPr>
              <w:pStyle w:val="TableText"/>
              <w:rPr>
                <w:sz w:val="18"/>
                <w:szCs w:val="18"/>
              </w:rPr>
            </w:pPr>
            <w:r w:rsidRPr="008F36B8">
              <w:rPr>
                <w:sz w:val="18"/>
                <w:szCs w:val="18"/>
              </w:rPr>
              <w:t xml:space="preserve">Reference or description of the location of the event </w:t>
            </w:r>
          </w:p>
        </w:tc>
        <w:tc>
          <w:tcPr>
            <w:tcW w:w="3531" w:type="pct"/>
            <w:shd w:val="clear" w:color="auto" w:fill="auto"/>
          </w:tcPr>
          <w:p w14:paraId="44783FF8" w14:textId="77777777" w:rsidR="00821962" w:rsidRPr="008F36B8" w:rsidRDefault="00821962" w:rsidP="00821962">
            <w:pPr>
              <w:pStyle w:val="TableText"/>
            </w:pPr>
          </w:p>
        </w:tc>
      </w:tr>
      <w:tr w:rsidR="00821962" w:rsidRPr="008F36B8" w14:paraId="596DFBE4" w14:textId="77777777" w:rsidTr="001F4EC0">
        <w:trPr>
          <w:cantSplit/>
        </w:trPr>
        <w:tc>
          <w:tcPr>
            <w:tcW w:w="1469" w:type="pct"/>
            <w:shd w:val="clear" w:color="auto" w:fill="auto"/>
          </w:tcPr>
          <w:p w14:paraId="70616B86" w14:textId="77777777" w:rsidR="00821962" w:rsidRPr="008F36B8" w:rsidRDefault="00821962" w:rsidP="00821962">
            <w:pPr>
              <w:pStyle w:val="TableText"/>
              <w:rPr>
                <w:sz w:val="18"/>
                <w:szCs w:val="18"/>
              </w:rPr>
            </w:pPr>
            <w:r w:rsidRPr="008F36B8">
              <w:rPr>
                <w:sz w:val="18"/>
                <w:szCs w:val="18"/>
              </w:rPr>
              <w:t>Description of where any release into the environment took place</w:t>
            </w:r>
          </w:p>
        </w:tc>
        <w:tc>
          <w:tcPr>
            <w:tcW w:w="3531" w:type="pct"/>
            <w:shd w:val="clear" w:color="auto" w:fill="auto"/>
          </w:tcPr>
          <w:p w14:paraId="6466DE60" w14:textId="77777777" w:rsidR="00821962" w:rsidRPr="008F36B8" w:rsidRDefault="00821962" w:rsidP="00821962">
            <w:pPr>
              <w:pStyle w:val="TableText"/>
            </w:pPr>
          </w:p>
        </w:tc>
      </w:tr>
      <w:tr w:rsidR="00821962" w:rsidRPr="008F36B8" w14:paraId="336FE561" w14:textId="77777777" w:rsidTr="001F4EC0">
        <w:trPr>
          <w:cantSplit/>
        </w:trPr>
        <w:tc>
          <w:tcPr>
            <w:tcW w:w="1469" w:type="pct"/>
            <w:shd w:val="clear" w:color="auto" w:fill="auto"/>
          </w:tcPr>
          <w:p w14:paraId="6B652CB2" w14:textId="77777777" w:rsidR="00821962" w:rsidRPr="008F36B8" w:rsidRDefault="00821962" w:rsidP="00821962">
            <w:pPr>
              <w:pStyle w:val="TableText"/>
              <w:rPr>
                <w:sz w:val="18"/>
                <w:szCs w:val="18"/>
              </w:rPr>
            </w:pPr>
            <w:r w:rsidRPr="008F36B8">
              <w:rPr>
                <w:sz w:val="18"/>
                <w:szCs w:val="18"/>
              </w:rPr>
              <w:t>Substances(s) potentially released/type or nature of sewage released</w:t>
            </w:r>
          </w:p>
        </w:tc>
        <w:tc>
          <w:tcPr>
            <w:tcW w:w="3531" w:type="pct"/>
            <w:shd w:val="clear" w:color="auto" w:fill="auto"/>
          </w:tcPr>
          <w:p w14:paraId="2370A4D3" w14:textId="77777777" w:rsidR="00821962" w:rsidRPr="008F36B8" w:rsidRDefault="00821962" w:rsidP="00821962">
            <w:pPr>
              <w:pStyle w:val="TableText"/>
            </w:pPr>
          </w:p>
        </w:tc>
      </w:tr>
      <w:tr w:rsidR="00821962" w:rsidRPr="008F36B8" w14:paraId="5B5E6037" w14:textId="77777777" w:rsidTr="001F4EC0">
        <w:trPr>
          <w:cantSplit/>
        </w:trPr>
        <w:tc>
          <w:tcPr>
            <w:tcW w:w="1469" w:type="pct"/>
            <w:shd w:val="clear" w:color="auto" w:fill="auto"/>
          </w:tcPr>
          <w:p w14:paraId="66BF92F4" w14:textId="77777777" w:rsidR="00821962" w:rsidRPr="008F36B8" w:rsidRDefault="00821962" w:rsidP="00821962">
            <w:pPr>
              <w:pStyle w:val="TableText"/>
              <w:rPr>
                <w:sz w:val="18"/>
                <w:szCs w:val="18"/>
              </w:rPr>
            </w:pPr>
            <w:r w:rsidRPr="008F36B8">
              <w:rPr>
                <w:sz w:val="18"/>
                <w:szCs w:val="18"/>
              </w:rPr>
              <w:t>Best estimate of the quantity or rate of release of substances and/or duration of discharge</w:t>
            </w:r>
          </w:p>
        </w:tc>
        <w:tc>
          <w:tcPr>
            <w:tcW w:w="3531" w:type="pct"/>
            <w:shd w:val="clear" w:color="auto" w:fill="auto"/>
          </w:tcPr>
          <w:p w14:paraId="5E7576E0" w14:textId="77777777" w:rsidR="00821962" w:rsidRPr="008F36B8" w:rsidRDefault="00821962" w:rsidP="00821962">
            <w:pPr>
              <w:pStyle w:val="TableText"/>
            </w:pPr>
          </w:p>
        </w:tc>
      </w:tr>
      <w:tr w:rsidR="00821962" w:rsidRPr="008F36B8" w14:paraId="2910CFED" w14:textId="77777777" w:rsidTr="001F4EC0">
        <w:trPr>
          <w:cantSplit/>
        </w:trPr>
        <w:tc>
          <w:tcPr>
            <w:tcW w:w="1469" w:type="pct"/>
            <w:shd w:val="clear" w:color="auto" w:fill="auto"/>
          </w:tcPr>
          <w:p w14:paraId="4E9E0CF3" w14:textId="77777777" w:rsidR="00821962" w:rsidRPr="008F36B8" w:rsidRDefault="00821962" w:rsidP="00821962">
            <w:pPr>
              <w:pStyle w:val="TableText"/>
              <w:rPr>
                <w:sz w:val="18"/>
                <w:szCs w:val="18"/>
              </w:rPr>
            </w:pPr>
            <w:r w:rsidRPr="008F36B8">
              <w:rPr>
                <w:sz w:val="18"/>
                <w:szCs w:val="18"/>
              </w:rPr>
              <w:t>Best estimate of the environmental impact of the discharge</w:t>
            </w:r>
          </w:p>
        </w:tc>
        <w:tc>
          <w:tcPr>
            <w:tcW w:w="3531" w:type="pct"/>
            <w:shd w:val="clear" w:color="auto" w:fill="auto"/>
          </w:tcPr>
          <w:p w14:paraId="2063A07E" w14:textId="77777777" w:rsidR="00821962" w:rsidRPr="008F36B8" w:rsidRDefault="00821962" w:rsidP="00821962">
            <w:pPr>
              <w:pStyle w:val="TableText"/>
            </w:pPr>
          </w:p>
        </w:tc>
      </w:tr>
      <w:tr w:rsidR="00821962" w:rsidRPr="008F36B8" w14:paraId="2AFA4E09" w14:textId="77777777" w:rsidTr="001F4EC0">
        <w:trPr>
          <w:cantSplit/>
        </w:trPr>
        <w:tc>
          <w:tcPr>
            <w:tcW w:w="1469" w:type="pct"/>
            <w:shd w:val="clear" w:color="auto" w:fill="auto"/>
          </w:tcPr>
          <w:p w14:paraId="05057BE3" w14:textId="77777777" w:rsidR="00821962" w:rsidRPr="008F36B8" w:rsidRDefault="00821962" w:rsidP="00821962">
            <w:pPr>
              <w:pStyle w:val="TableText"/>
              <w:rPr>
                <w:sz w:val="18"/>
                <w:szCs w:val="18"/>
              </w:rPr>
            </w:pPr>
            <w:r w:rsidRPr="008F36B8">
              <w:rPr>
                <w:sz w:val="18"/>
                <w:szCs w:val="18"/>
              </w:rPr>
              <w:t>Measures taken, or intended to be taken, to stop any emission</w:t>
            </w:r>
          </w:p>
        </w:tc>
        <w:tc>
          <w:tcPr>
            <w:tcW w:w="3531" w:type="pct"/>
            <w:shd w:val="clear" w:color="auto" w:fill="auto"/>
          </w:tcPr>
          <w:p w14:paraId="3E6E5D33" w14:textId="77777777" w:rsidR="00821962" w:rsidRPr="008F36B8" w:rsidRDefault="00821962" w:rsidP="00821962">
            <w:pPr>
              <w:pStyle w:val="TableText"/>
            </w:pPr>
          </w:p>
        </w:tc>
      </w:tr>
      <w:tr w:rsidR="00821962" w:rsidRPr="008F36B8" w14:paraId="14D3F27C" w14:textId="77777777" w:rsidTr="001F4EC0">
        <w:trPr>
          <w:cantSplit/>
        </w:trPr>
        <w:tc>
          <w:tcPr>
            <w:tcW w:w="1469" w:type="pct"/>
            <w:shd w:val="clear" w:color="auto" w:fill="auto"/>
          </w:tcPr>
          <w:p w14:paraId="5F90874F" w14:textId="77777777" w:rsidR="00821962" w:rsidRPr="008F36B8" w:rsidRDefault="00821962" w:rsidP="00821962">
            <w:pPr>
              <w:pStyle w:val="TableText"/>
              <w:rPr>
                <w:sz w:val="18"/>
                <w:szCs w:val="18"/>
              </w:rPr>
            </w:pPr>
            <w:r w:rsidRPr="008F36B8">
              <w:rPr>
                <w:sz w:val="18"/>
                <w:szCs w:val="18"/>
              </w:rPr>
              <w:t>Description of the failure or accident.</w:t>
            </w:r>
          </w:p>
        </w:tc>
        <w:tc>
          <w:tcPr>
            <w:tcW w:w="3531" w:type="pct"/>
            <w:shd w:val="clear" w:color="auto" w:fill="auto"/>
          </w:tcPr>
          <w:p w14:paraId="46A3CBF3" w14:textId="0303BD2A" w:rsidR="00821962" w:rsidRPr="008F36B8" w:rsidRDefault="00821962" w:rsidP="00821962">
            <w:pPr>
              <w:pStyle w:val="TableText"/>
            </w:pPr>
          </w:p>
        </w:tc>
      </w:tr>
    </w:tbl>
    <w:p w14:paraId="220A4448" w14:textId="50A93F1B" w:rsidR="00D16230" w:rsidRDefault="00D16230" w:rsidP="00821962"/>
    <w:p w14:paraId="07E6D191" w14:textId="77777777" w:rsidR="00D16230" w:rsidRDefault="00D16230">
      <w:r>
        <w:br w:type="page"/>
      </w:r>
    </w:p>
    <w:p w14:paraId="303732EB"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8F36B8" w14:paraId="71F1286C" w14:textId="77777777" w:rsidTr="001F4EC0">
        <w:trPr>
          <w:cantSplit/>
          <w:tblHeader/>
        </w:trPr>
        <w:tc>
          <w:tcPr>
            <w:tcW w:w="5000" w:type="pct"/>
            <w:gridSpan w:val="2"/>
            <w:shd w:val="clear" w:color="auto" w:fill="auto"/>
          </w:tcPr>
          <w:p w14:paraId="7E4D2E2B" w14:textId="7D85CEDA" w:rsidR="00821962" w:rsidRPr="0012336A" w:rsidRDefault="00821962" w:rsidP="0012336A">
            <w:pPr>
              <w:pStyle w:val="TableText"/>
              <w:rPr>
                <w:rStyle w:val="PinkBold"/>
                <w:b w:val="0"/>
                <w:color w:val="000000" w:themeColor="text1"/>
                <w:sz w:val="18"/>
                <w:szCs w:val="18"/>
              </w:rPr>
            </w:pPr>
            <w:r w:rsidRPr="0012336A">
              <w:rPr>
                <w:b/>
                <w:color w:val="000000" w:themeColor="text1"/>
                <w:sz w:val="18"/>
                <w:szCs w:val="18"/>
              </w:rPr>
              <w:t xml:space="preserve">(b) Notification requirements for the breach of a limit specified in schedule 3 table S3.1 </w:t>
            </w:r>
            <w:r w:rsidRPr="0012336A">
              <w:rPr>
                <w:rStyle w:val="Red"/>
                <w:b/>
                <w:color w:val="000000" w:themeColor="text1"/>
                <w:sz w:val="18"/>
                <w:szCs w:val="18"/>
              </w:rPr>
              <w:t>(including individual exceedances of limits which are covered by condition 3.1.2)</w:t>
            </w:r>
            <w:r w:rsidR="0012336A" w:rsidRPr="0012336A">
              <w:rPr>
                <w:rStyle w:val="PinkBold"/>
                <w:b w:val="0"/>
                <w:color w:val="000000" w:themeColor="text1"/>
              </w:rPr>
              <w:t>.</w:t>
            </w:r>
          </w:p>
        </w:tc>
      </w:tr>
      <w:tr w:rsidR="00821962" w:rsidRPr="008F36B8" w14:paraId="1E36C79D" w14:textId="77777777" w:rsidTr="001F4EC0">
        <w:trPr>
          <w:cantSplit/>
          <w:tblHeader/>
        </w:trPr>
        <w:tc>
          <w:tcPr>
            <w:tcW w:w="5000" w:type="pct"/>
            <w:gridSpan w:val="2"/>
            <w:shd w:val="clear" w:color="auto" w:fill="auto"/>
          </w:tcPr>
          <w:p w14:paraId="4BA89A5D" w14:textId="77777777" w:rsidR="00821962" w:rsidRPr="0012336A" w:rsidRDefault="00821962" w:rsidP="00821962">
            <w:pPr>
              <w:pStyle w:val="TableText"/>
              <w:rPr>
                <w:rStyle w:val="Red"/>
                <w:b/>
                <w:color w:val="000000" w:themeColor="text1"/>
                <w:sz w:val="18"/>
                <w:szCs w:val="18"/>
              </w:rPr>
            </w:pPr>
            <w:r w:rsidRPr="0012336A">
              <w:rPr>
                <w:b/>
                <w:color w:val="000000" w:themeColor="text1"/>
                <w:sz w:val="18"/>
                <w:szCs w:val="18"/>
              </w:rPr>
              <w:t>The information specified below is to be notified to Natural Resources Wales as soon as reasonably practicable following detection.</w:t>
            </w:r>
          </w:p>
        </w:tc>
      </w:tr>
      <w:tr w:rsidR="00821962" w:rsidRPr="008F36B8" w14:paraId="6466062A" w14:textId="77777777" w:rsidTr="001F4EC0">
        <w:trPr>
          <w:cantSplit/>
        </w:trPr>
        <w:tc>
          <w:tcPr>
            <w:tcW w:w="1469" w:type="pct"/>
            <w:shd w:val="clear" w:color="auto" w:fill="auto"/>
          </w:tcPr>
          <w:p w14:paraId="3694A61B" w14:textId="77777777" w:rsidR="00821962" w:rsidRPr="008F36B8" w:rsidRDefault="00821962" w:rsidP="00821962">
            <w:pPr>
              <w:pStyle w:val="TableText"/>
              <w:rPr>
                <w:sz w:val="18"/>
                <w:szCs w:val="18"/>
              </w:rPr>
            </w:pPr>
            <w:r w:rsidRPr="008F36B8">
              <w:rPr>
                <w:sz w:val="18"/>
                <w:szCs w:val="18"/>
              </w:rPr>
              <w:t>Monitoring point reference/ source</w:t>
            </w:r>
          </w:p>
        </w:tc>
        <w:tc>
          <w:tcPr>
            <w:tcW w:w="3531" w:type="pct"/>
            <w:shd w:val="clear" w:color="auto" w:fill="auto"/>
          </w:tcPr>
          <w:p w14:paraId="7FB52C00" w14:textId="77777777" w:rsidR="00821962" w:rsidRPr="008F36B8" w:rsidRDefault="00821962" w:rsidP="00821962">
            <w:pPr>
              <w:pStyle w:val="TableText"/>
              <w:rPr>
                <w:sz w:val="18"/>
                <w:szCs w:val="18"/>
              </w:rPr>
            </w:pPr>
          </w:p>
        </w:tc>
      </w:tr>
      <w:tr w:rsidR="00821962" w:rsidRPr="008F36B8" w14:paraId="1220054E" w14:textId="77777777" w:rsidTr="001F4EC0">
        <w:trPr>
          <w:cantSplit/>
        </w:trPr>
        <w:tc>
          <w:tcPr>
            <w:tcW w:w="1469" w:type="pct"/>
            <w:shd w:val="clear" w:color="auto" w:fill="auto"/>
          </w:tcPr>
          <w:p w14:paraId="3907775D" w14:textId="7D077C53" w:rsidR="00821962" w:rsidRPr="008F36B8" w:rsidRDefault="0080514D" w:rsidP="00821962">
            <w:pPr>
              <w:pStyle w:val="TableText"/>
              <w:rPr>
                <w:sz w:val="18"/>
                <w:szCs w:val="18"/>
              </w:rPr>
            </w:pPr>
            <w:r w:rsidRPr="008F36B8">
              <w:rPr>
                <w:sz w:val="18"/>
                <w:szCs w:val="18"/>
              </w:rPr>
              <w:t>Self-monitoring</w:t>
            </w:r>
            <w:r w:rsidR="00821962" w:rsidRPr="008F36B8">
              <w:rPr>
                <w:sz w:val="18"/>
                <w:szCs w:val="18"/>
              </w:rPr>
              <w:t xml:space="preserve"> regime (where relevant)</w:t>
            </w:r>
          </w:p>
        </w:tc>
        <w:tc>
          <w:tcPr>
            <w:tcW w:w="3531" w:type="pct"/>
            <w:shd w:val="clear" w:color="auto" w:fill="auto"/>
          </w:tcPr>
          <w:p w14:paraId="6E7AF928" w14:textId="49DB2F40" w:rsidR="00821962" w:rsidRPr="0012336A" w:rsidRDefault="00821962" w:rsidP="00821962">
            <w:pPr>
              <w:pStyle w:val="TableText"/>
              <w:rPr>
                <w:rStyle w:val="Blue"/>
                <w:color w:val="000000" w:themeColor="text1"/>
                <w:sz w:val="18"/>
                <w:szCs w:val="18"/>
              </w:rPr>
            </w:pPr>
            <w:r w:rsidRPr="0012336A">
              <w:rPr>
                <w:rStyle w:val="Blue"/>
                <w:color w:val="000000" w:themeColor="text1"/>
                <w:sz w:val="18"/>
                <w:szCs w:val="18"/>
              </w:rPr>
              <w:t>e.g. OSM/</w:t>
            </w:r>
            <w:r w:rsidR="00F2606C" w:rsidRPr="0012336A">
              <w:rPr>
                <w:rStyle w:val="Blue"/>
                <w:color w:val="000000" w:themeColor="text1"/>
                <w:sz w:val="18"/>
                <w:szCs w:val="18"/>
              </w:rPr>
              <w:t>EDM</w:t>
            </w:r>
          </w:p>
          <w:p w14:paraId="7EB57395" w14:textId="77777777" w:rsidR="00821962" w:rsidRPr="0012336A" w:rsidRDefault="00821962" w:rsidP="00821962">
            <w:pPr>
              <w:pStyle w:val="TableText"/>
              <w:rPr>
                <w:color w:val="000000" w:themeColor="text1"/>
                <w:sz w:val="18"/>
                <w:szCs w:val="18"/>
              </w:rPr>
            </w:pPr>
          </w:p>
        </w:tc>
      </w:tr>
      <w:tr w:rsidR="00821962" w:rsidRPr="008F36B8" w14:paraId="4B3ECBCF" w14:textId="77777777" w:rsidTr="001F4EC0">
        <w:trPr>
          <w:cantSplit/>
        </w:trPr>
        <w:tc>
          <w:tcPr>
            <w:tcW w:w="1469" w:type="pct"/>
            <w:shd w:val="clear" w:color="auto" w:fill="auto"/>
          </w:tcPr>
          <w:p w14:paraId="717843A5" w14:textId="77777777" w:rsidR="00821962" w:rsidRPr="008F36B8" w:rsidRDefault="00821962" w:rsidP="00821962">
            <w:pPr>
              <w:pStyle w:val="TableText"/>
              <w:rPr>
                <w:sz w:val="18"/>
                <w:szCs w:val="18"/>
              </w:rPr>
            </w:pPr>
            <w:r w:rsidRPr="008F36B8">
              <w:rPr>
                <w:sz w:val="18"/>
                <w:szCs w:val="18"/>
              </w:rPr>
              <w:t xml:space="preserve">Type of failure </w:t>
            </w:r>
          </w:p>
        </w:tc>
        <w:tc>
          <w:tcPr>
            <w:tcW w:w="3531" w:type="pct"/>
            <w:shd w:val="clear" w:color="auto" w:fill="auto"/>
          </w:tcPr>
          <w:p w14:paraId="6DD97A89" w14:textId="459A30F6" w:rsidR="00821962" w:rsidRPr="0012336A" w:rsidRDefault="00821962" w:rsidP="0012336A">
            <w:pPr>
              <w:pStyle w:val="TableText"/>
              <w:rPr>
                <w:rStyle w:val="Pink"/>
                <w:color w:val="000000" w:themeColor="text1"/>
                <w:sz w:val="18"/>
                <w:szCs w:val="18"/>
              </w:rPr>
            </w:pPr>
            <w:r w:rsidRPr="0012336A">
              <w:rPr>
                <w:rStyle w:val="Blue"/>
                <w:color w:val="000000" w:themeColor="text1"/>
                <w:sz w:val="18"/>
                <w:szCs w:val="18"/>
              </w:rPr>
              <w:t>e.g. LUT failure/LUT exceedance/upper tier/other</w:t>
            </w:r>
          </w:p>
        </w:tc>
      </w:tr>
      <w:tr w:rsidR="00821962" w:rsidRPr="008F36B8" w14:paraId="2A22A2EC" w14:textId="77777777" w:rsidTr="001F4EC0">
        <w:trPr>
          <w:cantSplit/>
        </w:trPr>
        <w:tc>
          <w:tcPr>
            <w:tcW w:w="1469" w:type="pct"/>
            <w:shd w:val="clear" w:color="auto" w:fill="auto"/>
          </w:tcPr>
          <w:p w14:paraId="431DAFB9" w14:textId="77777777" w:rsidR="00821962" w:rsidRPr="008F36B8" w:rsidRDefault="00821962" w:rsidP="00821962">
            <w:pPr>
              <w:pStyle w:val="TableText"/>
              <w:rPr>
                <w:sz w:val="18"/>
                <w:szCs w:val="18"/>
              </w:rPr>
            </w:pPr>
            <w:r w:rsidRPr="008F36B8">
              <w:rPr>
                <w:sz w:val="18"/>
                <w:szCs w:val="18"/>
              </w:rPr>
              <w:t>Date of sample/event</w:t>
            </w:r>
          </w:p>
        </w:tc>
        <w:tc>
          <w:tcPr>
            <w:tcW w:w="3531" w:type="pct"/>
            <w:shd w:val="clear" w:color="auto" w:fill="auto"/>
          </w:tcPr>
          <w:p w14:paraId="64EB18C8" w14:textId="77777777" w:rsidR="00821962" w:rsidRPr="0012336A" w:rsidRDefault="00821962" w:rsidP="00821962">
            <w:pPr>
              <w:pStyle w:val="TableText"/>
              <w:rPr>
                <w:color w:val="000000" w:themeColor="text1"/>
                <w:sz w:val="18"/>
                <w:szCs w:val="18"/>
              </w:rPr>
            </w:pPr>
          </w:p>
        </w:tc>
      </w:tr>
      <w:tr w:rsidR="00821962" w:rsidRPr="008F36B8" w14:paraId="72E84A2E" w14:textId="77777777" w:rsidTr="001F4EC0">
        <w:trPr>
          <w:cantSplit/>
        </w:trPr>
        <w:tc>
          <w:tcPr>
            <w:tcW w:w="1469" w:type="pct"/>
            <w:shd w:val="clear" w:color="auto" w:fill="auto"/>
          </w:tcPr>
          <w:p w14:paraId="0DD111A7" w14:textId="77777777" w:rsidR="00821962" w:rsidRPr="008F36B8" w:rsidRDefault="00821962" w:rsidP="00821962">
            <w:pPr>
              <w:pStyle w:val="TableText"/>
              <w:rPr>
                <w:sz w:val="18"/>
                <w:szCs w:val="18"/>
              </w:rPr>
            </w:pPr>
            <w:r w:rsidRPr="008F36B8">
              <w:rPr>
                <w:sz w:val="18"/>
                <w:szCs w:val="18"/>
              </w:rPr>
              <w:t>Parameter</w:t>
            </w:r>
          </w:p>
        </w:tc>
        <w:tc>
          <w:tcPr>
            <w:tcW w:w="3531" w:type="pct"/>
            <w:shd w:val="clear" w:color="auto" w:fill="auto"/>
          </w:tcPr>
          <w:p w14:paraId="289EE5F2" w14:textId="77777777" w:rsidR="00821962" w:rsidRPr="008F36B8" w:rsidRDefault="00821962" w:rsidP="00821962">
            <w:pPr>
              <w:pStyle w:val="TableText"/>
              <w:rPr>
                <w:sz w:val="18"/>
                <w:szCs w:val="18"/>
              </w:rPr>
            </w:pPr>
          </w:p>
        </w:tc>
      </w:tr>
      <w:tr w:rsidR="00821962" w:rsidRPr="008F36B8" w14:paraId="3E2450DF" w14:textId="77777777" w:rsidTr="001F4EC0">
        <w:trPr>
          <w:cantSplit/>
        </w:trPr>
        <w:tc>
          <w:tcPr>
            <w:tcW w:w="1469" w:type="pct"/>
            <w:shd w:val="clear" w:color="auto" w:fill="auto"/>
          </w:tcPr>
          <w:p w14:paraId="5472BBAC" w14:textId="77777777" w:rsidR="00821962" w:rsidRPr="008F36B8" w:rsidRDefault="00821962" w:rsidP="00821962">
            <w:pPr>
              <w:pStyle w:val="TableText"/>
              <w:rPr>
                <w:sz w:val="18"/>
                <w:szCs w:val="18"/>
              </w:rPr>
            </w:pPr>
            <w:r w:rsidRPr="008F36B8">
              <w:rPr>
                <w:sz w:val="18"/>
                <w:szCs w:val="18"/>
              </w:rPr>
              <w:t>Result and units</w:t>
            </w:r>
          </w:p>
        </w:tc>
        <w:tc>
          <w:tcPr>
            <w:tcW w:w="3531" w:type="pct"/>
            <w:shd w:val="clear" w:color="auto" w:fill="auto"/>
          </w:tcPr>
          <w:p w14:paraId="5096A427" w14:textId="77777777" w:rsidR="00821962" w:rsidRPr="008F36B8" w:rsidRDefault="00821962" w:rsidP="00821962">
            <w:pPr>
              <w:pStyle w:val="TableText"/>
              <w:rPr>
                <w:sz w:val="18"/>
                <w:szCs w:val="18"/>
              </w:rPr>
            </w:pPr>
          </w:p>
        </w:tc>
      </w:tr>
      <w:tr w:rsidR="00821962" w:rsidRPr="008F36B8" w14:paraId="0D73970B" w14:textId="77777777" w:rsidTr="001F4EC0">
        <w:trPr>
          <w:cantSplit/>
          <w:trHeight w:val="423"/>
        </w:trPr>
        <w:tc>
          <w:tcPr>
            <w:tcW w:w="1469" w:type="pct"/>
            <w:shd w:val="clear" w:color="auto" w:fill="auto"/>
          </w:tcPr>
          <w:p w14:paraId="123F59A6" w14:textId="77777777" w:rsidR="00821962" w:rsidRPr="008F36B8" w:rsidRDefault="00821962" w:rsidP="00821962">
            <w:pPr>
              <w:pStyle w:val="TableText"/>
              <w:rPr>
                <w:sz w:val="18"/>
                <w:szCs w:val="18"/>
              </w:rPr>
            </w:pPr>
            <w:r w:rsidRPr="008F36B8">
              <w:rPr>
                <w:sz w:val="18"/>
                <w:szCs w:val="18"/>
              </w:rPr>
              <w:t>Limit and units</w:t>
            </w:r>
          </w:p>
        </w:tc>
        <w:tc>
          <w:tcPr>
            <w:tcW w:w="3531" w:type="pct"/>
            <w:shd w:val="clear" w:color="auto" w:fill="auto"/>
          </w:tcPr>
          <w:p w14:paraId="235EF898" w14:textId="77777777" w:rsidR="00821962" w:rsidRPr="008F36B8" w:rsidRDefault="00821962" w:rsidP="00821962">
            <w:pPr>
              <w:pStyle w:val="TableText"/>
              <w:rPr>
                <w:sz w:val="18"/>
                <w:szCs w:val="18"/>
              </w:rPr>
            </w:pPr>
          </w:p>
        </w:tc>
      </w:tr>
    </w:tbl>
    <w:p w14:paraId="267640D6" w14:textId="42EEC5F1" w:rsidR="00821962" w:rsidRPr="008F36B8"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5F3A2C" w:rsidRPr="005F3A2C" w14:paraId="640A54D6" w14:textId="77777777" w:rsidTr="001F4EC0">
        <w:trPr>
          <w:cantSplit/>
          <w:tblHeader/>
        </w:trPr>
        <w:tc>
          <w:tcPr>
            <w:tcW w:w="5000" w:type="pct"/>
            <w:gridSpan w:val="2"/>
            <w:shd w:val="clear" w:color="auto" w:fill="auto"/>
          </w:tcPr>
          <w:p w14:paraId="21A2224B" w14:textId="6A1DF64B" w:rsidR="00821962" w:rsidRPr="005F3A2C" w:rsidRDefault="00821962" w:rsidP="00821962">
            <w:pPr>
              <w:pStyle w:val="TableText"/>
              <w:rPr>
                <w:rStyle w:val="Red"/>
                <w:b/>
                <w:color w:val="auto"/>
                <w:sz w:val="18"/>
                <w:szCs w:val="18"/>
              </w:rPr>
            </w:pPr>
            <w:r w:rsidRPr="005F3A2C">
              <w:rPr>
                <w:rStyle w:val="Red"/>
                <w:b/>
                <w:color w:val="auto"/>
                <w:sz w:val="18"/>
                <w:szCs w:val="18"/>
              </w:rPr>
              <w:t>(c) Notification requirements for the detection of any significant adverse environmental effect</w:t>
            </w:r>
            <w:r w:rsidR="0012336A">
              <w:rPr>
                <w:rStyle w:val="Red"/>
                <w:b/>
                <w:color w:val="auto"/>
                <w:sz w:val="18"/>
                <w:szCs w:val="18"/>
              </w:rPr>
              <w:t>.</w:t>
            </w:r>
          </w:p>
        </w:tc>
      </w:tr>
      <w:tr w:rsidR="005F3A2C" w:rsidRPr="005F3A2C" w14:paraId="7F3CA45D" w14:textId="77777777" w:rsidTr="001F4EC0">
        <w:trPr>
          <w:cantSplit/>
          <w:tblHeader/>
        </w:trPr>
        <w:tc>
          <w:tcPr>
            <w:tcW w:w="5000" w:type="pct"/>
            <w:gridSpan w:val="2"/>
            <w:shd w:val="clear" w:color="auto" w:fill="auto"/>
          </w:tcPr>
          <w:p w14:paraId="7B657B6B" w14:textId="65045368" w:rsidR="00821962" w:rsidRPr="005F3A2C" w:rsidRDefault="00821962" w:rsidP="00821962">
            <w:pPr>
              <w:pStyle w:val="TableText"/>
              <w:rPr>
                <w:rStyle w:val="Red"/>
                <w:b/>
                <w:color w:val="auto"/>
                <w:sz w:val="18"/>
                <w:szCs w:val="18"/>
              </w:rPr>
            </w:pPr>
            <w:r w:rsidRPr="005F3A2C">
              <w:rPr>
                <w:rStyle w:val="Red"/>
                <w:b/>
                <w:color w:val="auto"/>
                <w:sz w:val="18"/>
                <w:szCs w:val="18"/>
              </w:rPr>
              <w:t>To be notified within 24 hours of detection</w:t>
            </w:r>
            <w:r w:rsidR="0012336A">
              <w:rPr>
                <w:rStyle w:val="Red"/>
                <w:b/>
                <w:color w:val="auto"/>
                <w:sz w:val="18"/>
                <w:szCs w:val="18"/>
              </w:rPr>
              <w:t>.</w:t>
            </w:r>
          </w:p>
        </w:tc>
      </w:tr>
      <w:tr w:rsidR="005F3A2C" w:rsidRPr="005F3A2C" w14:paraId="7A712683" w14:textId="77777777" w:rsidTr="001F4EC0">
        <w:trPr>
          <w:cantSplit/>
        </w:trPr>
        <w:tc>
          <w:tcPr>
            <w:tcW w:w="1469" w:type="pct"/>
            <w:shd w:val="clear" w:color="auto" w:fill="auto"/>
          </w:tcPr>
          <w:p w14:paraId="547A8496" w14:textId="77777777" w:rsidR="00821962" w:rsidRPr="005F3A2C" w:rsidRDefault="00821962" w:rsidP="00821962">
            <w:pPr>
              <w:pStyle w:val="TableText"/>
              <w:rPr>
                <w:rStyle w:val="Red"/>
                <w:color w:val="auto"/>
                <w:sz w:val="18"/>
                <w:szCs w:val="18"/>
              </w:rPr>
            </w:pPr>
            <w:r w:rsidRPr="005F3A2C">
              <w:rPr>
                <w:rStyle w:val="Red"/>
                <w:color w:val="auto"/>
                <w:sz w:val="18"/>
                <w:szCs w:val="18"/>
              </w:rPr>
              <w:t>Description of where the effect on the environment was detected</w:t>
            </w:r>
          </w:p>
        </w:tc>
        <w:tc>
          <w:tcPr>
            <w:tcW w:w="3531" w:type="pct"/>
            <w:shd w:val="clear" w:color="auto" w:fill="auto"/>
          </w:tcPr>
          <w:p w14:paraId="7B3D519E" w14:textId="77777777" w:rsidR="00821962" w:rsidRPr="005F3A2C" w:rsidRDefault="00821962" w:rsidP="00821962">
            <w:pPr>
              <w:pStyle w:val="TableText"/>
              <w:rPr>
                <w:rStyle w:val="Red"/>
                <w:color w:val="auto"/>
                <w:sz w:val="18"/>
                <w:szCs w:val="18"/>
              </w:rPr>
            </w:pPr>
          </w:p>
        </w:tc>
      </w:tr>
      <w:tr w:rsidR="005F3A2C" w:rsidRPr="005F3A2C" w14:paraId="250E9480" w14:textId="77777777" w:rsidTr="001F4EC0">
        <w:trPr>
          <w:cantSplit/>
        </w:trPr>
        <w:tc>
          <w:tcPr>
            <w:tcW w:w="1469" w:type="pct"/>
            <w:shd w:val="clear" w:color="auto" w:fill="auto"/>
          </w:tcPr>
          <w:p w14:paraId="61DF6334" w14:textId="77777777" w:rsidR="00821962" w:rsidRPr="005F3A2C" w:rsidRDefault="00821962" w:rsidP="00821962">
            <w:pPr>
              <w:pStyle w:val="TableText"/>
              <w:rPr>
                <w:rStyle w:val="Red"/>
                <w:color w:val="auto"/>
                <w:sz w:val="18"/>
                <w:szCs w:val="18"/>
              </w:rPr>
            </w:pPr>
            <w:r w:rsidRPr="005F3A2C">
              <w:rPr>
                <w:rStyle w:val="Red"/>
                <w:color w:val="auto"/>
                <w:sz w:val="18"/>
                <w:szCs w:val="18"/>
              </w:rPr>
              <w:t>Substances(s) detected</w:t>
            </w:r>
          </w:p>
        </w:tc>
        <w:tc>
          <w:tcPr>
            <w:tcW w:w="3531" w:type="pct"/>
            <w:shd w:val="clear" w:color="auto" w:fill="auto"/>
          </w:tcPr>
          <w:p w14:paraId="51EDA638" w14:textId="77777777" w:rsidR="00821962" w:rsidRPr="005F3A2C" w:rsidRDefault="00821962" w:rsidP="00821962">
            <w:pPr>
              <w:pStyle w:val="TableText"/>
              <w:rPr>
                <w:rStyle w:val="Red"/>
                <w:color w:val="auto"/>
                <w:sz w:val="18"/>
                <w:szCs w:val="18"/>
              </w:rPr>
            </w:pPr>
          </w:p>
        </w:tc>
      </w:tr>
      <w:tr w:rsidR="005F3A2C" w:rsidRPr="005F3A2C" w14:paraId="19CE7707" w14:textId="77777777" w:rsidTr="001F4EC0">
        <w:trPr>
          <w:cantSplit/>
        </w:trPr>
        <w:tc>
          <w:tcPr>
            <w:tcW w:w="1469" w:type="pct"/>
            <w:shd w:val="clear" w:color="auto" w:fill="auto"/>
          </w:tcPr>
          <w:p w14:paraId="3B63CA64" w14:textId="77777777" w:rsidR="00821962" w:rsidRPr="005F3A2C" w:rsidRDefault="00821962" w:rsidP="00821962">
            <w:pPr>
              <w:pStyle w:val="TableText"/>
              <w:rPr>
                <w:rStyle w:val="Red"/>
                <w:color w:val="auto"/>
                <w:sz w:val="18"/>
                <w:szCs w:val="18"/>
              </w:rPr>
            </w:pPr>
            <w:r w:rsidRPr="005F3A2C">
              <w:rPr>
                <w:rStyle w:val="Red"/>
                <w:color w:val="auto"/>
                <w:sz w:val="18"/>
                <w:szCs w:val="18"/>
              </w:rPr>
              <w:t>Concentrations of substances detected</w:t>
            </w:r>
          </w:p>
        </w:tc>
        <w:tc>
          <w:tcPr>
            <w:tcW w:w="3531" w:type="pct"/>
            <w:shd w:val="clear" w:color="auto" w:fill="auto"/>
          </w:tcPr>
          <w:p w14:paraId="7E583AA3" w14:textId="77777777" w:rsidR="00821962" w:rsidRPr="005F3A2C" w:rsidRDefault="00821962" w:rsidP="00821962">
            <w:pPr>
              <w:pStyle w:val="TableText"/>
              <w:rPr>
                <w:rStyle w:val="Red"/>
                <w:color w:val="auto"/>
                <w:sz w:val="18"/>
                <w:szCs w:val="18"/>
              </w:rPr>
            </w:pPr>
          </w:p>
        </w:tc>
      </w:tr>
      <w:tr w:rsidR="005F3A2C" w:rsidRPr="005F3A2C" w14:paraId="30D5A3DF" w14:textId="77777777" w:rsidTr="001F4EC0">
        <w:trPr>
          <w:cantSplit/>
        </w:trPr>
        <w:tc>
          <w:tcPr>
            <w:tcW w:w="1469" w:type="pct"/>
            <w:shd w:val="clear" w:color="auto" w:fill="auto"/>
          </w:tcPr>
          <w:p w14:paraId="20B90C1B" w14:textId="77777777" w:rsidR="00821962" w:rsidRPr="005F3A2C" w:rsidRDefault="00821962" w:rsidP="00821962">
            <w:pPr>
              <w:pStyle w:val="TableText"/>
              <w:rPr>
                <w:rStyle w:val="Red"/>
                <w:color w:val="auto"/>
                <w:sz w:val="18"/>
                <w:szCs w:val="18"/>
              </w:rPr>
            </w:pPr>
            <w:r w:rsidRPr="005F3A2C">
              <w:rPr>
                <w:rStyle w:val="Red"/>
                <w:color w:val="auto"/>
                <w:sz w:val="18"/>
                <w:szCs w:val="18"/>
              </w:rPr>
              <w:t>Date of monitoring/sampling</w:t>
            </w:r>
          </w:p>
        </w:tc>
        <w:tc>
          <w:tcPr>
            <w:tcW w:w="3531" w:type="pct"/>
            <w:shd w:val="clear" w:color="auto" w:fill="auto"/>
          </w:tcPr>
          <w:p w14:paraId="76122300" w14:textId="77777777" w:rsidR="00821962" w:rsidRPr="005F3A2C" w:rsidRDefault="00821962" w:rsidP="00821962">
            <w:pPr>
              <w:pStyle w:val="TableText"/>
              <w:rPr>
                <w:rStyle w:val="Red"/>
                <w:color w:val="auto"/>
                <w:sz w:val="18"/>
                <w:szCs w:val="18"/>
              </w:rPr>
            </w:pPr>
          </w:p>
        </w:tc>
      </w:tr>
    </w:tbl>
    <w:p w14:paraId="06BAF0C9" w14:textId="77777777" w:rsidR="00821962" w:rsidRPr="008F36B8" w:rsidRDefault="00821962" w:rsidP="0006689A">
      <w:pPr>
        <w:pStyle w:val="Heading2"/>
        <w:spacing w:before="400" w:after="280"/>
        <w:ind w:left="567"/>
        <w:rPr>
          <w:i w:val="0"/>
          <w:sz w:val="32"/>
        </w:rPr>
      </w:pPr>
      <w:r w:rsidRPr="008F36B8">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8F36B8" w14:paraId="4EAA29A7" w14:textId="77777777" w:rsidTr="001F4EC0">
        <w:trPr>
          <w:cantSplit/>
        </w:trPr>
        <w:tc>
          <w:tcPr>
            <w:tcW w:w="2293" w:type="pct"/>
            <w:shd w:val="clear" w:color="auto" w:fill="auto"/>
          </w:tcPr>
          <w:p w14:paraId="4CB40531" w14:textId="77777777" w:rsidR="00821962" w:rsidRPr="008F36B8" w:rsidRDefault="00821962" w:rsidP="00821962">
            <w:pPr>
              <w:pStyle w:val="TableText"/>
              <w:rPr>
                <w:sz w:val="18"/>
                <w:szCs w:val="18"/>
              </w:rPr>
            </w:pPr>
            <w:r w:rsidRPr="008F36B8">
              <w:rPr>
                <w:sz w:val="18"/>
                <w:szCs w:val="18"/>
              </w:rPr>
              <w:t>Any more accurate information on the matters for notification under Part A.</w:t>
            </w:r>
          </w:p>
        </w:tc>
        <w:tc>
          <w:tcPr>
            <w:tcW w:w="2707" w:type="pct"/>
            <w:shd w:val="clear" w:color="auto" w:fill="auto"/>
          </w:tcPr>
          <w:p w14:paraId="31380F27" w14:textId="77777777" w:rsidR="00821962" w:rsidRPr="008F36B8" w:rsidRDefault="00821962" w:rsidP="00821962">
            <w:pPr>
              <w:pStyle w:val="TableText"/>
            </w:pPr>
          </w:p>
        </w:tc>
      </w:tr>
      <w:tr w:rsidR="00821962" w:rsidRPr="008F36B8" w14:paraId="318AF149" w14:textId="77777777" w:rsidTr="001F4EC0">
        <w:trPr>
          <w:cantSplit/>
        </w:trPr>
        <w:tc>
          <w:tcPr>
            <w:tcW w:w="2293" w:type="pct"/>
            <w:shd w:val="clear" w:color="auto" w:fill="auto"/>
          </w:tcPr>
          <w:p w14:paraId="710CC761" w14:textId="77777777" w:rsidR="00821962" w:rsidRPr="008F36B8" w:rsidRDefault="00821962" w:rsidP="00821962">
            <w:pPr>
              <w:pStyle w:val="TableText"/>
              <w:rPr>
                <w:sz w:val="18"/>
                <w:szCs w:val="18"/>
              </w:rPr>
            </w:pPr>
            <w:r w:rsidRPr="008F36B8">
              <w:rPr>
                <w:sz w:val="18"/>
                <w:szCs w:val="18"/>
              </w:rPr>
              <w:t>Measures taken, or intended to be taken, to prevent a recurrence of the incident/breach/exceedance</w:t>
            </w:r>
          </w:p>
        </w:tc>
        <w:tc>
          <w:tcPr>
            <w:tcW w:w="2707" w:type="pct"/>
            <w:shd w:val="clear" w:color="auto" w:fill="auto"/>
          </w:tcPr>
          <w:p w14:paraId="1249BAAB" w14:textId="77777777" w:rsidR="00821962" w:rsidRPr="008F36B8" w:rsidRDefault="00821962" w:rsidP="00821962">
            <w:pPr>
              <w:pStyle w:val="TableText"/>
            </w:pPr>
          </w:p>
        </w:tc>
      </w:tr>
      <w:tr w:rsidR="00821962" w:rsidRPr="008F36B8" w14:paraId="3CDF1F38" w14:textId="77777777" w:rsidTr="001F4EC0">
        <w:trPr>
          <w:cantSplit/>
        </w:trPr>
        <w:tc>
          <w:tcPr>
            <w:tcW w:w="2293" w:type="pct"/>
            <w:shd w:val="clear" w:color="auto" w:fill="auto"/>
          </w:tcPr>
          <w:p w14:paraId="3A575C14" w14:textId="77777777" w:rsidR="00821962" w:rsidRPr="008F36B8" w:rsidRDefault="00821962" w:rsidP="00821962">
            <w:pPr>
              <w:pStyle w:val="TableText"/>
              <w:rPr>
                <w:sz w:val="18"/>
                <w:szCs w:val="18"/>
              </w:rPr>
            </w:pPr>
            <w:r w:rsidRPr="008F36B8">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44744DF2" w14:textId="77777777" w:rsidR="00821962" w:rsidRPr="008F36B8" w:rsidRDefault="00821962" w:rsidP="00821962">
            <w:pPr>
              <w:pStyle w:val="TableText"/>
            </w:pPr>
          </w:p>
        </w:tc>
      </w:tr>
    </w:tbl>
    <w:p w14:paraId="56BD8D2C"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8F36B8" w14:paraId="523C99F6" w14:textId="77777777" w:rsidTr="001F4EC0">
        <w:trPr>
          <w:cantSplit/>
        </w:trPr>
        <w:tc>
          <w:tcPr>
            <w:tcW w:w="2293" w:type="pct"/>
            <w:shd w:val="clear" w:color="auto" w:fill="auto"/>
          </w:tcPr>
          <w:p w14:paraId="40DDA50E" w14:textId="77777777" w:rsidR="00821962" w:rsidRPr="008F36B8" w:rsidRDefault="00821962" w:rsidP="00821962">
            <w:pPr>
              <w:pStyle w:val="TableText"/>
              <w:rPr>
                <w:rStyle w:val="Bold"/>
                <w:sz w:val="18"/>
                <w:szCs w:val="18"/>
              </w:rPr>
            </w:pPr>
            <w:r w:rsidRPr="008F36B8">
              <w:rPr>
                <w:rStyle w:val="Bold"/>
                <w:sz w:val="18"/>
                <w:szCs w:val="18"/>
              </w:rPr>
              <w:t>Name*</w:t>
            </w:r>
          </w:p>
        </w:tc>
        <w:tc>
          <w:tcPr>
            <w:tcW w:w="2707" w:type="pct"/>
            <w:shd w:val="clear" w:color="auto" w:fill="auto"/>
          </w:tcPr>
          <w:p w14:paraId="1211DC49" w14:textId="77777777" w:rsidR="00821962" w:rsidRPr="008F36B8" w:rsidRDefault="00821962" w:rsidP="00821962">
            <w:pPr>
              <w:pStyle w:val="TableText"/>
            </w:pPr>
          </w:p>
        </w:tc>
      </w:tr>
      <w:tr w:rsidR="00821962" w:rsidRPr="008F36B8" w14:paraId="1BADEEB3" w14:textId="77777777" w:rsidTr="001F4EC0">
        <w:trPr>
          <w:cantSplit/>
        </w:trPr>
        <w:tc>
          <w:tcPr>
            <w:tcW w:w="2293" w:type="pct"/>
            <w:shd w:val="clear" w:color="auto" w:fill="auto"/>
          </w:tcPr>
          <w:p w14:paraId="79EB4A1B" w14:textId="77777777" w:rsidR="00821962" w:rsidRPr="008F36B8" w:rsidRDefault="00821962" w:rsidP="00821962">
            <w:pPr>
              <w:pStyle w:val="TableText"/>
              <w:rPr>
                <w:rStyle w:val="Bold"/>
                <w:sz w:val="18"/>
                <w:szCs w:val="18"/>
              </w:rPr>
            </w:pPr>
            <w:r w:rsidRPr="008F36B8">
              <w:rPr>
                <w:rStyle w:val="Bold"/>
                <w:sz w:val="18"/>
                <w:szCs w:val="18"/>
              </w:rPr>
              <w:t>Post</w:t>
            </w:r>
          </w:p>
        </w:tc>
        <w:tc>
          <w:tcPr>
            <w:tcW w:w="2707" w:type="pct"/>
            <w:shd w:val="clear" w:color="auto" w:fill="auto"/>
          </w:tcPr>
          <w:p w14:paraId="5286E28C" w14:textId="77777777" w:rsidR="00821962" w:rsidRPr="008F36B8" w:rsidRDefault="00821962" w:rsidP="00821962">
            <w:pPr>
              <w:pStyle w:val="TableText"/>
            </w:pPr>
          </w:p>
        </w:tc>
      </w:tr>
      <w:tr w:rsidR="00821962" w:rsidRPr="008F36B8" w14:paraId="6497BD2B" w14:textId="77777777" w:rsidTr="001F4EC0">
        <w:trPr>
          <w:cantSplit/>
        </w:trPr>
        <w:tc>
          <w:tcPr>
            <w:tcW w:w="2293" w:type="pct"/>
            <w:shd w:val="clear" w:color="auto" w:fill="auto"/>
          </w:tcPr>
          <w:p w14:paraId="7AAB1AB2" w14:textId="77777777" w:rsidR="00821962" w:rsidRPr="008F36B8" w:rsidRDefault="00821962" w:rsidP="00821962">
            <w:pPr>
              <w:pStyle w:val="TableText"/>
              <w:rPr>
                <w:rStyle w:val="Bold"/>
                <w:sz w:val="18"/>
                <w:szCs w:val="18"/>
              </w:rPr>
            </w:pPr>
            <w:r w:rsidRPr="008F36B8">
              <w:rPr>
                <w:rStyle w:val="Bold"/>
                <w:sz w:val="18"/>
                <w:szCs w:val="18"/>
              </w:rPr>
              <w:t>Signature</w:t>
            </w:r>
          </w:p>
        </w:tc>
        <w:tc>
          <w:tcPr>
            <w:tcW w:w="2707" w:type="pct"/>
            <w:shd w:val="clear" w:color="auto" w:fill="auto"/>
          </w:tcPr>
          <w:p w14:paraId="112C1E6C" w14:textId="77777777" w:rsidR="00821962" w:rsidRPr="008F36B8" w:rsidRDefault="00821962" w:rsidP="00821962">
            <w:pPr>
              <w:pStyle w:val="TableText"/>
            </w:pPr>
          </w:p>
        </w:tc>
      </w:tr>
      <w:tr w:rsidR="00821962" w:rsidRPr="008F36B8" w14:paraId="5C0C17ED" w14:textId="77777777" w:rsidTr="001F4EC0">
        <w:trPr>
          <w:cantSplit/>
        </w:trPr>
        <w:tc>
          <w:tcPr>
            <w:tcW w:w="2293" w:type="pct"/>
            <w:shd w:val="clear" w:color="auto" w:fill="auto"/>
          </w:tcPr>
          <w:p w14:paraId="2C4113B5" w14:textId="77777777" w:rsidR="00821962" w:rsidRPr="008F36B8" w:rsidRDefault="00821962" w:rsidP="00821962">
            <w:pPr>
              <w:pStyle w:val="TableText"/>
              <w:rPr>
                <w:rStyle w:val="Bold"/>
                <w:sz w:val="18"/>
                <w:szCs w:val="18"/>
              </w:rPr>
            </w:pPr>
            <w:r w:rsidRPr="008F36B8">
              <w:rPr>
                <w:rStyle w:val="Bold"/>
                <w:sz w:val="18"/>
                <w:szCs w:val="18"/>
              </w:rPr>
              <w:t>Date</w:t>
            </w:r>
          </w:p>
        </w:tc>
        <w:tc>
          <w:tcPr>
            <w:tcW w:w="2707" w:type="pct"/>
            <w:shd w:val="clear" w:color="auto" w:fill="auto"/>
          </w:tcPr>
          <w:p w14:paraId="579DCE9C" w14:textId="77777777" w:rsidR="00821962" w:rsidRPr="008F36B8" w:rsidRDefault="00821962" w:rsidP="00821962">
            <w:pPr>
              <w:pStyle w:val="TableText"/>
            </w:pPr>
          </w:p>
        </w:tc>
      </w:tr>
    </w:tbl>
    <w:p w14:paraId="56FED675" w14:textId="77993F9E" w:rsidR="00981F7C"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 authorised to sign on behalf of the operator</w:t>
      </w:r>
    </w:p>
    <w:p w14:paraId="4D2A843D" w14:textId="77777777" w:rsidR="00981F7C" w:rsidRPr="008F36B8" w:rsidRDefault="00981F7C">
      <w:pPr>
        <w:rPr>
          <w:rFonts w:ascii="Arial" w:hAnsi="Arial" w:cs="Arial"/>
          <w:sz w:val="18"/>
          <w:szCs w:val="18"/>
        </w:rPr>
      </w:pPr>
      <w:r w:rsidRPr="008F36B8">
        <w:rPr>
          <w:rFonts w:ascii="Arial" w:hAnsi="Arial" w:cs="Arial"/>
          <w:sz w:val="18"/>
          <w:szCs w:val="18"/>
        </w:rPr>
        <w:br w:type="page"/>
      </w:r>
    </w:p>
    <w:p w14:paraId="528B4543" w14:textId="77777777" w:rsidR="00821962" w:rsidRPr="008F36B8" w:rsidRDefault="00821962" w:rsidP="00821962">
      <w:pPr>
        <w:pStyle w:val="Heading2"/>
        <w:ind w:left="567"/>
        <w:rPr>
          <w:i w:val="0"/>
          <w:sz w:val="36"/>
        </w:rPr>
      </w:pPr>
      <w:r w:rsidRPr="008F36B8">
        <w:rPr>
          <w:i w:val="0"/>
          <w:sz w:val="36"/>
        </w:rPr>
        <w:lastRenderedPageBreak/>
        <w:t xml:space="preserve">Schedule 6 – Interpretation </w:t>
      </w:r>
    </w:p>
    <w:p w14:paraId="7372C3CC"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14CE4E7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“accident” means an accident that may result in pollution.</w:t>
      </w:r>
    </w:p>
    <w:p w14:paraId="49A5E21C"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"annually" means once every year.</w:t>
      </w:r>
    </w:p>
    <w:p w14:paraId="7BE017B2" w14:textId="77777777" w:rsidR="00821962" w:rsidRPr="0012336A" w:rsidRDefault="00821962" w:rsidP="00D16230">
      <w:pPr>
        <w:spacing w:before="120"/>
        <w:ind w:left="567"/>
        <w:rPr>
          <w:rFonts w:ascii="Arial" w:hAnsi="Arial" w:cs="Arial"/>
          <w:color w:val="000000" w:themeColor="text1"/>
          <w:sz w:val="18"/>
          <w:szCs w:val="18"/>
        </w:rPr>
      </w:pPr>
      <w:r w:rsidRPr="008F36B8">
        <w:rPr>
          <w:rFonts w:ascii="Arial" w:hAnsi="Arial" w:cs="Arial"/>
          <w:sz w:val="18"/>
          <w:szCs w:val="18"/>
        </w:rPr>
        <w:t>“application” means the a</w:t>
      </w:r>
      <w:r w:rsidRPr="0012336A">
        <w:rPr>
          <w:rFonts w:ascii="Arial" w:hAnsi="Arial" w:cs="Arial"/>
          <w:color w:val="000000" w:themeColor="text1"/>
          <w:sz w:val="18"/>
          <w:szCs w:val="18"/>
        </w:rPr>
        <w:t>pplication for this permit, together with any additional information supplied by the operator as part of the application and any response to a notice served under Schedule 5 to the EP Regulations.</w:t>
      </w:r>
    </w:p>
    <w:p w14:paraId="5EFA0B76" w14:textId="5EF8C9F9" w:rsidR="00821962" w:rsidRPr="0012336A" w:rsidRDefault="00821962" w:rsidP="00D16230">
      <w:pPr>
        <w:spacing w:before="120"/>
        <w:ind w:left="567"/>
        <w:rPr>
          <w:rFonts w:ascii="Arial" w:hAnsi="Arial" w:cs="Arial"/>
          <w:color w:val="000000" w:themeColor="text1"/>
          <w:sz w:val="18"/>
          <w:szCs w:val="18"/>
        </w:rPr>
      </w:pPr>
      <w:r w:rsidRPr="0012336A">
        <w:rPr>
          <w:rStyle w:val="Red"/>
          <w:rFonts w:ascii="Arial" w:hAnsi="Arial" w:cs="Arial"/>
          <w:color w:val="000000" w:themeColor="text1"/>
          <w:sz w:val="18"/>
          <w:szCs w:val="18"/>
        </w:rPr>
        <w:t>For the activity</w:t>
      </w:r>
      <w:r w:rsidR="0012336A" w:rsidRPr="0012336A">
        <w:rPr>
          <w:rStyle w:val="Red"/>
          <w:rFonts w:ascii="Arial" w:hAnsi="Arial" w:cs="Arial"/>
          <w:color w:val="000000" w:themeColor="text1"/>
          <w:sz w:val="18"/>
          <w:szCs w:val="18"/>
        </w:rPr>
        <w:t xml:space="preserve"> </w:t>
      </w:r>
      <w:r w:rsidRPr="0012336A">
        <w:rPr>
          <w:rStyle w:val="Red"/>
          <w:rFonts w:ascii="Arial" w:hAnsi="Arial" w:cs="Arial"/>
          <w:color w:val="000000" w:themeColor="text1"/>
          <w:sz w:val="18"/>
          <w:szCs w:val="18"/>
        </w:rPr>
        <w:t>A1</w:t>
      </w:r>
      <w:r w:rsidR="0024082D" w:rsidRPr="0012336A">
        <w:rPr>
          <w:rStyle w:val="Red"/>
          <w:rFonts w:ascii="Arial" w:hAnsi="Arial" w:cs="Arial"/>
          <w:color w:val="000000" w:themeColor="text1"/>
          <w:sz w:val="18"/>
          <w:szCs w:val="18"/>
        </w:rPr>
        <w:t>,</w:t>
      </w:r>
      <w:r w:rsidRPr="0012336A">
        <w:rPr>
          <w:rStyle w:val="Red"/>
          <w:rFonts w:ascii="Arial" w:hAnsi="Arial" w:cs="Arial"/>
          <w:color w:val="000000" w:themeColor="text1"/>
          <w:sz w:val="18"/>
          <w:szCs w:val="18"/>
        </w:rPr>
        <w:t xml:space="preserve"> referenced in schedule 1, table S1.1</w:t>
      </w:r>
      <w:r w:rsidR="0024082D" w:rsidRPr="0012336A">
        <w:rPr>
          <w:rStyle w:val="Red"/>
          <w:rFonts w:ascii="Arial" w:hAnsi="Arial" w:cs="Arial"/>
          <w:color w:val="000000" w:themeColor="text1"/>
          <w:sz w:val="18"/>
          <w:szCs w:val="18"/>
        </w:rPr>
        <w:t>,</w:t>
      </w:r>
      <w:r w:rsidRPr="0012336A">
        <w:rPr>
          <w:rFonts w:ascii="Arial" w:hAnsi="Arial" w:cs="Arial"/>
          <w:color w:val="000000" w:themeColor="text1"/>
          <w:sz w:val="18"/>
          <w:szCs w:val="18"/>
        </w:rPr>
        <w:t xml:space="preserve"> “appropriate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61CC5ACD" w14:textId="7C7B8711"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“ATU-BOD as O</w:t>
      </w:r>
      <w:r w:rsidRPr="008F36B8">
        <w:rPr>
          <w:rStyle w:val="Red"/>
          <w:rFonts w:ascii="Arial" w:hAnsi="Arial" w:cs="Arial"/>
          <w:color w:val="auto"/>
          <w:sz w:val="18"/>
          <w:szCs w:val="18"/>
          <w:vertAlign w:val="subscript"/>
        </w:rPr>
        <w:t>2</w:t>
      </w:r>
      <w:r w:rsidRPr="008F36B8">
        <w:rPr>
          <w:rStyle w:val="Red"/>
          <w:rFonts w:ascii="Arial" w:hAnsi="Arial" w:cs="Arial"/>
          <w:color w:val="auto"/>
          <w:sz w:val="18"/>
          <w:szCs w:val="18"/>
        </w:rPr>
        <w:t>” means the biochemical oxygen demand (measured after 5 days at 20</w:t>
      </w:r>
      <w:r w:rsidR="0042379F" w:rsidRPr="008F36B8">
        <w:rPr>
          <w:rStyle w:val="Red"/>
          <w:rFonts w:ascii="Arial" w:hAnsi="Arial" w:cs="Arial"/>
          <w:color w:val="auto"/>
          <w:sz w:val="18"/>
          <w:szCs w:val="18"/>
        </w:rPr>
        <w:t>°</w:t>
      </w:r>
      <w:r w:rsidRPr="008F36B8">
        <w:rPr>
          <w:rStyle w:val="Red"/>
          <w:rFonts w:ascii="Arial" w:hAnsi="Arial" w:cs="Arial"/>
          <w:color w:val="auto"/>
          <w:sz w:val="18"/>
          <w:szCs w:val="18"/>
        </w:rPr>
        <w:t>C with nitrification suppressed by the addition of allylthiourea).</w:t>
      </w:r>
    </w:p>
    <w:p w14:paraId="77C4468E" w14:textId="77777777" w:rsidR="00A60AC7" w:rsidRPr="008F36B8" w:rsidRDefault="00A60AC7" w:rsidP="00D16230">
      <w:pPr>
        <w:pStyle w:val="BodyTextIndent"/>
        <w:tabs>
          <w:tab w:val="left" w:pos="1418"/>
        </w:tabs>
        <w:spacing w:before="120" w:after="0"/>
        <w:ind w:left="567"/>
        <w:jc w:val="left"/>
        <w:rPr>
          <w:rFonts w:ascii="Arial" w:hAnsi="Arial" w:cs="Arial"/>
          <w:sz w:val="18"/>
          <w:szCs w:val="18"/>
        </w:rPr>
      </w:pPr>
      <w:r w:rsidRPr="008F36B8">
        <w:rPr>
          <w:rFonts w:ascii="Arial" w:hAnsi="Arial" w:cs="Arial"/>
          <w:sz w:val="18"/>
          <w:szCs w:val="18"/>
        </w:rPr>
        <w:t xml:space="preserve">“block counted spill” one or more overflow events within a period of 12 hours or less will be considered to be one spill, one or more overflow events extending over a period of greater than 12 hours up to 36 hours will be considered to be 2 spills. Each subsequent </w:t>
      </w:r>
      <w:proofErr w:type="gramStart"/>
      <w:r w:rsidRPr="008F36B8">
        <w:rPr>
          <w:rFonts w:ascii="Arial" w:hAnsi="Arial" w:cs="Arial"/>
          <w:sz w:val="18"/>
          <w:szCs w:val="18"/>
        </w:rPr>
        <w:t>24 hour</w:t>
      </w:r>
      <w:proofErr w:type="gramEnd"/>
      <w:r w:rsidRPr="008F36B8">
        <w:rPr>
          <w:rFonts w:ascii="Arial" w:hAnsi="Arial" w:cs="Arial"/>
          <w:sz w:val="18"/>
          <w:szCs w:val="18"/>
        </w:rPr>
        <w:t xml:space="preserve"> duration counts as 1 additional spill and the whole of the 24 hour block is included. </w:t>
      </w:r>
    </w:p>
    <w:p w14:paraId="3FD3BEDB"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“COD as O</w:t>
      </w:r>
      <w:r w:rsidRPr="008F36B8">
        <w:rPr>
          <w:rStyle w:val="Red"/>
          <w:rFonts w:ascii="Arial" w:hAnsi="Arial" w:cs="Arial"/>
          <w:color w:val="auto"/>
          <w:sz w:val="18"/>
          <w:szCs w:val="18"/>
          <w:vertAlign w:val="subscript"/>
        </w:rPr>
        <w:t>2</w:t>
      </w:r>
      <w:r w:rsidRPr="008F36B8">
        <w:rPr>
          <w:rStyle w:val="Red"/>
          <w:rFonts w:ascii="Arial" w:hAnsi="Arial" w:cs="Arial"/>
          <w:color w:val="auto"/>
          <w:sz w:val="18"/>
          <w:szCs w:val="18"/>
        </w:rPr>
        <w:t>” means the chemical oxygen demand (measured using the standard dichromate procedure).</w:t>
      </w:r>
    </w:p>
    <w:p w14:paraId="394DA868"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7342773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57E58114" w14:textId="1E28F7BF" w:rsidR="00821962" w:rsidRPr="008F36B8" w:rsidRDefault="00821962" w:rsidP="00D16230">
      <w:pPr>
        <w:pStyle w:val="BodyTextIndent"/>
        <w:spacing w:before="120" w:after="0"/>
        <w:ind w:left="567"/>
        <w:jc w:val="left"/>
        <w:rPr>
          <w:rFonts w:ascii="Arial" w:hAnsi="Arial" w:cs="Arial"/>
          <w:sz w:val="18"/>
          <w:szCs w:val="18"/>
        </w:rPr>
      </w:pPr>
      <w:r w:rsidRPr="008F36B8">
        <w:rPr>
          <w:rFonts w:ascii="Arial" w:hAnsi="Arial" w:cs="Arial"/>
          <w:sz w:val="18"/>
          <w:szCs w:val="18"/>
        </w:rPr>
        <w:t>"event recorder" a recorder which records the start time and end time of individual overflow events.</w:t>
      </w:r>
    </w:p>
    <w:p w14:paraId="1A95CA57" w14:textId="699AE6B8" w:rsidR="00A60AC7" w:rsidRPr="008F36B8" w:rsidRDefault="00A60AC7" w:rsidP="00D16230">
      <w:pPr>
        <w:pStyle w:val="BodyTextIndent"/>
        <w:spacing w:before="120" w:after="0"/>
        <w:ind w:left="567"/>
        <w:jc w:val="left"/>
        <w:rPr>
          <w:rFonts w:ascii="Arial" w:hAnsi="Arial" w:cs="Arial"/>
          <w:sz w:val="18"/>
          <w:szCs w:val="18"/>
        </w:rPr>
      </w:pPr>
      <w:r w:rsidRPr="008F36B8">
        <w:rPr>
          <w:rFonts w:ascii="Arial" w:hAnsi="Arial" w:cs="Arial"/>
          <w:sz w:val="18"/>
          <w:szCs w:val="18"/>
        </w:rPr>
        <w:t>“flow passed forward” for the purpos</w:t>
      </w:r>
      <w:r w:rsidRPr="0012336A">
        <w:rPr>
          <w:rFonts w:ascii="Arial" w:hAnsi="Arial" w:cs="Arial"/>
          <w:color w:val="000000" w:themeColor="text1"/>
          <w:sz w:val="18"/>
          <w:szCs w:val="18"/>
        </w:rPr>
        <w:t>es of conditions 2.3.</w:t>
      </w:r>
      <w:r w:rsidR="0012336A" w:rsidRPr="0012336A">
        <w:rPr>
          <w:rFonts w:ascii="Arial" w:hAnsi="Arial" w:cs="Arial"/>
          <w:color w:val="000000" w:themeColor="text1"/>
          <w:sz w:val="18"/>
          <w:szCs w:val="18"/>
        </w:rPr>
        <w:t>3</w:t>
      </w:r>
      <w:r w:rsidRPr="0012336A">
        <w:rPr>
          <w:rFonts w:ascii="Arial" w:hAnsi="Arial" w:cs="Arial"/>
          <w:color w:val="000000" w:themeColor="text1"/>
          <w:sz w:val="18"/>
          <w:szCs w:val="18"/>
        </w:rPr>
        <w:t xml:space="preserve"> and 3.1.</w:t>
      </w:r>
      <w:r w:rsidR="0012336A" w:rsidRPr="0012336A">
        <w:rPr>
          <w:rFonts w:ascii="Arial" w:hAnsi="Arial" w:cs="Arial"/>
          <w:color w:val="000000" w:themeColor="text1"/>
          <w:sz w:val="18"/>
          <w:szCs w:val="18"/>
        </w:rPr>
        <w:t>5</w:t>
      </w:r>
      <w:r w:rsidRPr="0012336A">
        <w:rPr>
          <w:rFonts w:ascii="Arial" w:hAnsi="Arial" w:cs="Arial"/>
          <w:color w:val="000000" w:themeColor="text1"/>
          <w:sz w:val="18"/>
          <w:szCs w:val="18"/>
        </w:rPr>
        <w:t xml:space="preserve"> means, the rate of flow (litres per second) of the waste water arriving at the overflow from its upstream collection system and passed forward to the continuation flow. It does not include any flows that have alread</w:t>
      </w:r>
      <w:r w:rsidRPr="008F36B8">
        <w:rPr>
          <w:rFonts w:ascii="Arial" w:hAnsi="Arial" w:cs="Arial"/>
          <w:sz w:val="18"/>
          <w:szCs w:val="18"/>
        </w:rPr>
        <w:t>y been passed forward by the overflow and are reintroduced to the incoming flow upstream of the overflow from any point downstream of it.</w:t>
      </w:r>
    </w:p>
    <w:p w14:paraId="7F80188F"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703B258D"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“good flow data for at least 90% of each day” means at least 87 fifteen minute or 648 two-minute flow readings are flagged as good in a day.</w:t>
      </w:r>
    </w:p>
    <w:p w14:paraId="281C78F3" w14:textId="77777777" w:rsidR="00FD2AF6" w:rsidRPr="008F36B8" w:rsidRDefault="00FD2AF6" w:rsidP="00D16230">
      <w:pPr>
        <w:spacing w:before="120"/>
        <w:ind w:left="567"/>
        <w:rPr>
          <w:rFonts w:ascii="Arial" w:hAnsi="Arial" w:cs="Arial"/>
          <w:sz w:val="18"/>
          <w:szCs w:val="18"/>
        </w:rPr>
      </w:pPr>
      <w:r w:rsidRPr="008F36B8">
        <w:rPr>
          <w:rFonts w:ascii="Arial" w:hAnsi="Arial" w:cs="Arial"/>
          <w:sz w:val="18"/>
          <w:szCs w:val="18"/>
        </w:rPr>
        <w:t>“good overflow operation data for at least 90% of each day” means at least 648 two-minute overflow operation readings are flagged as good or the overflow operation duration monitor is operational for at least 1,296 minutes in a day.</w:t>
      </w:r>
    </w:p>
    <w:p w14:paraId="6758DD50" w14:textId="3B4F2A94"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 xml:space="preserve">“MCERTS” means the </w:t>
      </w:r>
      <w:r w:rsidR="00F52BAA" w:rsidRPr="008F36B8">
        <w:rPr>
          <w:rStyle w:val="Red"/>
          <w:rFonts w:ascii="Arial" w:hAnsi="Arial" w:cs="Arial"/>
          <w:color w:val="auto"/>
          <w:sz w:val="18"/>
          <w:szCs w:val="18"/>
        </w:rPr>
        <w:t>Environment Agency</w:t>
      </w:r>
      <w:r w:rsidR="009C7332" w:rsidRPr="008F36B8">
        <w:rPr>
          <w:rStyle w:val="Red"/>
          <w:rFonts w:ascii="Arial" w:hAnsi="Arial" w:cs="Arial"/>
          <w:color w:val="auto"/>
          <w:sz w:val="18"/>
          <w:szCs w:val="18"/>
        </w:rPr>
        <w:t>’s</w:t>
      </w:r>
      <w:r w:rsidRPr="008F36B8">
        <w:rPr>
          <w:rStyle w:val="Red"/>
          <w:rFonts w:ascii="Arial" w:hAnsi="Arial" w:cs="Arial"/>
          <w:color w:val="auto"/>
          <w:sz w:val="18"/>
          <w:szCs w:val="18"/>
        </w:rPr>
        <w:t xml:space="preserve"> Monitoring Certification Scheme.</w:t>
      </w:r>
    </w:p>
    <w:p w14:paraId="572F3A80"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 xml:space="preserve">“minimum screen capacity flow” means the minimum flow passed through the screens to the outfall when the screen bypass operates. </w:t>
      </w:r>
    </w:p>
    <w:p w14:paraId="49E424AE"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505FFB6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0D3D8B19"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“Non-routine planned maintenance” means maintenance, inspection, refurbishment, or replacement of plant and equipment carried out in accordance with a documented maintenance plan, which is foreseeable and can be planned at least 5 working days in advance.</w:t>
      </w:r>
    </w:p>
    <w:p w14:paraId="0D0DF349"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“Non-routine un-planned maintenance” means extra-ordinary maintenance to carry out inspection, refurbishment, or replacement of plant and equipment that is unforeseeable and cannot be planned at least 5 working days in advance.</w:t>
      </w:r>
    </w:p>
    <w:p w14:paraId="6B3AE9A5" w14:textId="77777777" w:rsidR="00821962" w:rsidRDefault="00FD2AF6" w:rsidP="00D16230">
      <w:pPr>
        <w:spacing w:before="120"/>
        <w:ind w:left="567"/>
        <w:rPr>
          <w:rFonts w:ascii="Arial" w:hAnsi="Arial" w:cs="Arial"/>
          <w:sz w:val="18"/>
          <w:szCs w:val="18"/>
        </w:rPr>
      </w:pPr>
      <w:r w:rsidRPr="008F36B8">
        <w:rPr>
          <w:rFonts w:ascii="Arial" w:hAnsi="Arial" w:cs="Arial"/>
          <w:sz w:val="18"/>
          <w:szCs w:val="18"/>
        </w:rPr>
        <w:lastRenderedPageBreak/>
        <w:t>“</w:t>
      </w:r>
      <w:r w:rsidR="00821962" w:rsidRPr="008F36B8">
        <w:rPr>
          <w:rFonts w:ascii="Arial" w:hAnsi="Arial" w:cs="Arial"/>
          <w:sz w:val="18"/>
          <w:szCs w:val="18"/>
        </w:rPr>
        <w:t>overflow” for the purposes of schedule 7, overflow means the weir or orifice or other control which directs excess flow away from the continuation sewer when the flow exceeds the overflow setting due to rainfall and/or snowmelt.</w:t>
      </w:r>
    </w:p>
    <w:p w14:paraId="185C62BE" w14:textId="77777777" w:rsidR="00702689" w:rsidRPr="00C1379B" w:rsidRDefault="00702689" w:rsidP="00702689">
      <w:pPr>
        <w:pStyle w:val="BodyTextIndent"/>
        <w:tabs>
          <w:tab w:val="left" w:pos="1418"/>
        </w:tabs>
        <w:spacing w:before="120" w:after="0"/>
        <w:ind w:left="567"/>
        <w:jc w:val="left"/>
        <w:rPr>
          <w:rFonts w:ascii="Arial" w:hAnsi="Arial" w:cs="Arial"/>
          <w:sz w:val="18"/>
          <w:szCs w:val="18"/>
        </w:rPr>
      </w:pPr>
      <w:r w:rsidRPr="00C1379B">
        <w:rPr>
          <w:rFonts w:ascii="Arial" w:hAnsi="Arial" w:cs="Arial"/>
          <w:sz w:val="18"/>
          <w:szCs w:val="18"/>
        </w:rPr>
        <w:t>“overflow event” any individual operation, of any duration, of the event recorder or any recorded discharge of sewage from the outfall.</w:t>
      </w:r>
    </w:p>
    <w:p w14:paraId="4E224CA3"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“overflow setting” means the minimum flow passed forward to the continuation sewer when the overflow operates.</w:t>
      </w:r>
    </w:p>
    <w:p w14:paraId="14E2E00F" w14:textId="166F08CA"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"quarter" means a calendar year quarter commencing on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proofErr w:type="gramStart"/>
      <w:r w:rsidRPr="008F36B8">
        <w:rPr>
          <w:rFonts w:ascii="Arial" w:hAnsi="Arial" w:cs="Arial"/>
          <w:sz w:val="18"/>
          <w:szCs w:val="18"/>
        </w:rPr>
        <w:t>January,</w:t>
      </w:r>
      <w:proofErr w:type="gramEnd"/>
      <w:r w:rsidRPr="008F36B8">
        <w:rPr>
          <w:rFonts w:ascii="Arial" w:hAnsi="Arial" w:cs="Arial"/>
          <w:sz w:val="18"/>
          <w:szCs w:val="18"/>
        </w:rPr>
        <w:t xml:space="preserve">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April,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July or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October.</w:t>
      </w:r>
    </w:p>
    <w:p w14:paraId="5EBA66EE" w14:textId="77777777" w:rsidR="00FD2AF6" w:rsidRPr="008F36B8" w:rsidRDefault="00FD2AF6" w:rsidP="00D16230">
      <w:pPr>
        <w:spacing w:before="120"/>
        <w:ind w:left="567"/>
        <w:rPr>
          <w:rFonts w:ascii="Arial" w:hAnsi="Arial" w:cs="Arial"/>
          <w:sz w:val="18"/>
          <w:szCs w:val="18"/>
        </w:rPr>
      </w:pPr>
      <w:r w:rsidRPr="008F36B8">
        <w:rPr>
          <w:rFonts w:ascii="Arial" w:hAnsi="Arial" w:cs="Arial"/>
          <w:sz w:val="18"/>
          <w:szCs w:val="18"/>
        </w:rPr>
        <w:t>“Regular planned maintenance” means scheduled maintenance, inspection, refurbishment, or replacement of plant and equipment carried out periodically and in accordance with a documented maintenance plan, it does not have to take place on specified dates.</w:t>
      </w:r>
    </w:p>
    <w:p w14:paraId="2688A85F"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 xml:space="preserve">“significant pollution” means a </w:t>
      </w:r>
      <w:proofErr w:type="gramStart"/>
      <w:r w:rsidRPr="008F36B8">
        <w:rPr>
          <w:rFonts w:ascii="Arial" w:hAnsi="Arial" w:cs="Arial"/>
          <w:sz w:val="18"/>
          <w:szCs w:val="18"/>
        </w:rPr>
        <w:t>high level</w:t>
      </w:r>
      <w:proofErr w:type="gramEnd"/>
      <w:r w:rsidRPr="008F36B8">
        <w:rPr>
          <w:rFonts w:ascii="Arial" w:hAnsi="Arial" w:cs="Arial"/>
          <w:sz w:val="18"/>
          <w:szCs w:val="18"/>
        </w:rPr>
        <w:t xml:space="preserve"> impact incident as indicated by NRW incident classification system.</w:t>
      </w:r>
    </w:p>
    <w:p w14:paraId="63AFFCB5" w14:textId="77777777" w:rsidR="00821962" w:rsidRPr="008F36B8" w:rsidRDefault="00821962" w:rsidP="00D16230">
      <w:pPr>
        <w:pStyle w:val="BodyTextIndent"/>
        <w:tabs>
          <w:tab w:val="left" w:pos="1418"/>
        </w:tabs>
        <w:spacing w:before="120" w:after="0"/>
        <w:ind w:left="567"/>
        <w:jc w:val="left"/>
        <w:rPr>
          <w:rFonts w:ascii="Arial" w:hAnsi="Arial" w:cs="Arial"/>
          <w:sz w:val="18"/>
          <w:szCs w:val="18"/>
        </w:rPr>
      </w:pPr>
      <w:bookmarkStart w:id="11" w:name="OLE_LINK1"/>
      <w:bookmarkStart w:id="12" w:name="OLE_LINK2"/>
      <w:r w:rsidRPr="008F36B8">
        <w:rPr>
          <w:rFonts w:ascii="Arial" w:hAnsi="Arial" w:cs="Arial"/>
          <w:sz w:val="18"/>
          <w:szCs w:val="18"/>
        </w:rPr>
        <w:t>“significant spill” any spill that has not been demonstrated to have been, or measured as being, less than 50 m</w:t>
      </w:r>
      <w:r w:rsidRPr="008F36B8">
        <w:rPr>
          <w:rFonts w:ascii="Arial" w:hAnsi="Arial" w:cs="Arial"/>
          <w:sz w:val="18"/>
          <w:szCs w:val="18"/>
          <w:vertAlign w:val="superscript"/>
        </w:rPr>
        <w:t>3</w:t>
      </w:r>
      <w:r w:rsidRPr="008F36B8">
        <w:rPr>
          <w:rFonts w:ascii="Arial" w:hAnsi="Arial" w:cs="Arial"/>
          <w:sz w:val="18"/>
          <w:szCs w:val="18"/>
        </w:rPr>
        <w:t xml:space="preserve"> in volume.</w:t>
      </w:r>
      <w:bookmarkEnd w:id="11"/>
      <w:bookmarkEnd w:id="12"/>
    </w:p>
    <w:p w14:paraId="717E8E6F" w14:textId="481951D1" w:rsidR="00A60AC7" w:rsidRPr="0012336A" w:rsidRDefault="00A60AC7" w:rsidP="00D16230">
      <w:pPr>
        <w:pStyle w:val="BodyTextIndent"/>
        <w:tabs>
          <w:tab w:val="left" w:pos="1418"/>
        </w:tabs>
        <w:spacing w:before="120" w:after="0"/>
        <w:ind w:left="567"/>
        <w:jc w:val="left"/>
        <w:rPr>
          <w:rFonts w:ascii="Arial" w:hAnsi="Arial" w:cs="Arial"/>
          <w:iCs/>
          <w:color w:val="000000" w:themeColor="text1"/>
          <w:sz w:val="18"/>
          <w:szCs w:val="18"/>
        </w:rPr>
      </w:pPr>
      <w:r w:rsidRPr="008F36B8">
        <w:rPr>
          <w:rFonts w:ascii="Arial" w:hAnsi="Arial" w:cs="Arial"/>
          <w:iCs/>
          <w:sz w:val="18"/>
          <w:szCs w:val="18"/>
        </w:rPr>
        <w:t>“Total uncertainty” means the combined (total) uncertainty of the flow rate measurement due to the flow monitoring insta</w:t>
      </w:r>
      <w:r w:rsidRPr="0012336A">
        <w:rPr>
          <w:rFonts w:ascii="Arial" w:hAnsi="Arial" w:cs="Arial"/>
          <w:iCs/>
          <w:color w:val="000000" w:themeColor="text1"/>
          <w:sz w:val="18"/>
          <w:szCs w:val="18"/>
        </w:rPr>
        <w:t xml:space="preserve">llation, as determined by an MCERTS inspector, and uncertainties induced between the overflow and the flow monitor as determined by the operator. Allowances for time delays in flow response through the WwTW are </w:t>
      </w:r>
      <w:proofErr w:type="gramStart"/>
      <w:r w:rsidRPr="0012336A">
        <w:rPr>
          <w:rFonts w:ascii="Arial" w:hAnsi="Arial" w:cs="Arial"/>
          <w:iCs/>
          <w:color w:val="000000" w:themeColor="text1"/>
          <w:sz w:val="18"/>
          <w:szCs w:val="18"/>
        </w:rPr>
        <w:t>taken into account</w:t>
      </w:r>
      <w:proofErr w:type="gramEnd"/>
      <w:r w:rsidRPr="0012336A">
        <w:rPr>
          <w:rFonts w:ascii="Arial" w:hAnsi="Arial" w:cs="Arial"/>
          <w:iCs/>
          <w:color w:val="000000" w:themeColor="text1"/>
          <w:sz w:val="18"/>
          <w:szCs w:val="18"/>
        </w:rPr>
        <w:t xml:space="preserve"> by condition 3.1.</w:t>
      </w:r>
      <w:r w:rsidR="0012336A" w:rsidRPr="0012336A">
        <w:rPr>
          <w:rFonts w:ascii="Arial" w:hAnsi="Arial" w:cs="Arial"/>
          <w:iCs/>
          <w:color w:val="000000" w:themeColor="text1"/>
          <w:sz w:val="18"/>
          <w:szCs w:val="18"/>
        </w:rPr>
        <w:t>5</w:t>
      </w:r>
      <w:r w:rsidR="00981F7C" w:rsidRPr="0012336A">
        <w:rPr>
          <w:rFonts w:ascii="Arial" w:hAnsi="Arial" w:cs="Arial"/>
          <w:iCs/>
          <w:color w:val="000000" w:themeColor="text1"/>
          <w:sz w:val="18"/>
          <w:szCs w:val="18"/>
        </w:rPr>
        <w:t>.</w:t>
      </w:r>
    </w:p>
    <w:p w14:paraId="53A97851" w14:textId="77777777" w:rsidR="00821962" w:rsidRPr="0012336A" w:rsidRDefault="00821962" w:rsidP="00D16230">
      <w:pPr>
        <w:spacing w:before="120"/>
        <w:ind w:left="567"/>
        <w:rPr>
          <w:rFonts w:ascii="Arial" w:hAnsi="Arial" w:cs="Arial"/>
          <w:color w:val="000000" w:themeColor="text1"/>
          <w:sz w:val="18"/>
          <w:szCs w:val="18"/>
        </w:rPr>
      </w:pPr>
      <w:r w:rsidRPr="0012336A">
        <w:rPr>
          <w:rFonts w:ascii="Arial" w:hAnsi="Arial" w:cs="Arial"/>
          <w:color w:val="000000" w:themeColor="text1"/>
          <w:sz w:val="18"/>
          <w:szCs w:val="18"/>
        </w:rPr>
        <w:t>“unusual weather conditions” includes, but is not limited to:</w:t>
      </w:r>
    </w:p>
    <w:p w14:paraId="27798F7F" w14:textId="77777777" w:rsidR="00821962" w:rsidRPr="008F36B8" w:rsidRDefault="00821962" w:rsidP="00B10199">
      <w:pPr>
        <w:pStyle w:val="RoundBulletL3"/>
        <w:numPr>
          <w:ilvl w:val="1"/>
          <w:numId w:val="13"/>
        </w:numPr>
        <w:spacing w:after="0"/>
        <w:ind w:left="1134"/>
        <w:rPr>
          <w:rFonts w:eastAsia="SymbolMT" w:cs="Arial"/>
          <w:sz w:val="18"/>
          <w:szCs w:val="18"/>
        </w:rPr>
      </w:pPr>
      <w:r w:rsidRPr="0012336A">
        <w:rPr>
          <w:rFonts w:eastAsia="SymbolMT" w:cs="Arial"/>
          <w:color w:val="000000" w:themeColor="text1"/>
          <w:sz w:val="18"/>
          <w:szCs w:val="18"/>
        </w:rPr>
        <w:t>low ambien</w:t>
      </w:r>
      <w:r w:rsidRPr="008F36B8">
        <w:rPr>
          <w:rFonts w:eastAsia="SymbolMT" w:cs="Arial"/>
          <w:sz w:val="18"/>
          <w:szCs w:val="18"/>
        </w:rPr>
        <w:t xml:space="preserve">t temperatures, or the freezing of mechanical equipment in the </w:t>
      </w:r>
      <w:proofErr w:type="gramStart"/>
      <w:r w:rsidRPr="008F36B8">
        <w:rPr>
          <w:rFonts w:eastAsia="SymbolMT" w:cs="Arial"/>
          <w:sz w:val="18"/>
          <w:szCs w:val="18"/>
        </w:rPr>
        <w:t>works;</w:t>
      </w:r>
      <w:proofErr w:type="gramEnd"/>
    </w:p>
    <w:p w14:paraId="7D82CD54"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eastAsia="SymbolMT" w:cs="Arial"/>
          <w:sz w:val="18"/>
          <w:szCs w:val="18"/>
        </w:rPr>
        <w:t xml:space="preserve">significant snow </w:t>
      </w:r>
      <w:proofErr w:type="gramStart"/>
      <w:r w:rsidRPr="008F36B8">
        <w:rPr>
          <w:rFonts w:eastAsia="SymbolMT" w:cs="Arial"/>
          <w:sz w:val="18"/>
          <w:szCs w:val="18"/>
        </w:rPr>
        <w:t>deposits;</w:t>
      </w:r>
      <w:proofErr w:type="gramEnd"/>
    </w:p>
    <w:p w14:paraId="1E0C19B0"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eastAsia="SymbolMT" w:cs="Arial"/>
          <w:sz w:val="18"/>
          <w:szCs w:val="18"/>
        </w:rPr>
        <w:t xml:space="preserve">tidal or fluvial </w:t>
      </w:r>
      <w:proofErr w:type="gramStart"/>
      <w:r w:rsidRPr="008F36B8">
        <w:rPr>
          <w:rFonts w:eastAsia="SymbolMT" w:cs="Arial"/>
          <w:sz w:val="18"/>
          <w:szCs w:val="18"/>
        </w:rPr>
        <w:t>flooding;</w:t>
      </w:r>
      <w:proofErr w:type="gramEnd"/>
    </w:p>
    <w:p w14:paraId="51422651"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cs="Arial"/>
          <w:sz w:val="18"/>
          <w:szCs w:val="18"/>
        </w:rPr>
        <w:t>weather conditions causing unforeseen loss of power supply to the sewage treatment that could not be ameliorated by the reasonable provision and operation of standby generation facilities.</w:t>
      </w:r>
    </w:p>
    <w:p w14:paraId="71C4BFCC"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“Urban Waste Water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23FEF52A" w14:textId="6D4E6232"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“year” means calendar year ending 31</w:t>
      </w:r>
      <w:r w:rsidR="001827DE" w:rsidRPr="008F36B8">
        <w:rPr>
          <w:rFonts w:ascii="Arial" w:hAnsi="Arial" w:cs="Arial"/>
          <w:sz w:val="18"/>
          <w:szCs w:val="18"/>
          <w:vertAlign w:val="superscript"/>
        </w:rPr>
        <w:t>st</w:t>
      </w:r>
      <w:r w:rsidR="001827DE" w:rsidRPr="008F36B8">
        <w:rPr>
          <w:rFonts w:ascii="Arial" w:hAnsi="Arial" w:cs="Arial"/>
          <w:sz w:val="18"/>
          <w:szCs w:val="18"/>
        </w:rPr>
        <w:t xml:space="preserve"> </w:t>
      </w:r>
      <w:r w:rsidRPr="008F36B8">
        <w:rPr>
          <w:rFonts w:ascii="Arial" w:hAnsi="Arial" w:cs="Arial"/>
          <w:sz w:val="18"/>
          <w:szCs w:val="18"/>
        </w:rPr>
        <w:t>December.</w:t>
      </w:r>
    </w:p>
    <w:p w14:paraId="101B94DD" w14:textId="77777777" w:rsidR="008D4811" w:rsidRPr="008F36B8" w:rsidRDefault="008D4811">
      <w:pPr>
        <w:rPr>
          <w:rFonts w:ascii="Arial" w:hAnsi="Arial"/>
          <w:b/>
          <w:kern w:val="28"/>
          <w:sz w:val="36"/>
        </w:rPr>
      </w:pPr>
      <w:r w:rsidRPr="008F36B8">
        <w:rPr>
          <w:sz w:val="36"/>
        </w:rPr>
        <w:br w:type="page"/>
      </w:r>
    </w:p>
    <w:p w14:paraId="6E94E99D" w14:textId="04DF17B9" w:rsidR="00821962" w:rsidRPr="008F36B8" w:rsidRDefault="006B220E" w:rsidP="002C58CE">
      <w:pPr>
        <w:pStyle w:val="Heading1"/>
        <w:spacing w:before="0" w:after="400"/>
        <w:ind w:left="567"/>
        <w:rPr>
          <w:rStyle w:val="Pink"/>
          <w:rFonts w:cs="Arial"/>
          <w:sz w:val="18"/>
          <w:szCs w:val="18"/>
        </w:rPr>
      </w:pPr>
      <w:r w:rsidRPr="006B220E">
        <w:rPr>
          <w:noProof/>
          <w:sz w:val="20"/>
        </w:rPr>
        <w:lastRenderedPageBreak/>
        <w:drawing>
          <wp:anchor distT="0" distB="0" distL="114300" distR="114300" simplePos="0" relativeHeight="251660313" behindDoc="0" locked="0" layoutInCell="1" allowOverlap="1" wp14:anchorId="16B41FD4" wp14:editId="39315A8C">
            <wp:simplePos x="0" y="0"/>
            <wp:positionH relativeFrom="column">
              <wp:posOffset>179070</wp:posOffset>
            </wp:positionH>
            <wp:positionV relativeFrom="paragraph">
              <wp:posOffset>542925</wp:posOffset>
            </wp:positionV>
            <wp:extent cx="5760720" cy="4244975"/>
            <wp:effectExtent l="0" t="0" r="0" b="3175"/>
            <wp:wrapTight wrapText="bothSides">
              <wp:wrapPolygon edited="0">
                <wp:start x="0" y="0"/>
                <wp:lineTo x="0" y="21519"/>
                <wp:lineTo x="21500" y="21519"/>
                <wp:lineTo x="2150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60720" cy="4244975"/>
                    </a:xfrm>
                    <a:prstGeom prst="rect">
                      <a:avLst/>
                    </a:prstGeom>
                  </pic:spPr>
                </pic:pic>
              </a:graphicData>
            </a:graphic>
          </wp:anchor>
        </w:drawing>
      </w:r>
      <w:r w:rsidR="00821962" w:rsidRPr="008F36B8">
        <w:rPr>
          <w:sz w:val="36"/>
        </w:rPr>
        <w:t>Schedule 7 – Site plan</w:t>
      </w:r>
    </w:p>
    <w:p w14:paraId="18854AB5" w14:textId="5D46EC2B" w:rsidR="006B220E" w:rsidRDefault="006B220E" w:rsidP="00821962">
      <w:pPr>
        <w:ind w:left="567"/>
        <w:rPr>
          <w:rFonts w:ascii="Arial" w:hAnsi="Arial"/>
          <w:sz w:val="20"/>
        </w:rPr>
      </w:pPr>
    </w:p>
    <w:p w14:paraId="61D32C89" w14:textId="77913403" w:rsidR="00821962" w:rsidRPr="008F36B8" w:rsidRDefault="00821962" w:rsidP="00821962">
      <w:pPr>
        <w:ind w:left="567"/>
        <w:rPr>
          <w:rFonts w:ascii="Arial" w:hAnsi="Arial"/>
          <w:sz w:val="20"/>
        </w:rPr>
      </w:pPr>
      <w:r w:rsidRPr="008F36B8">
        <w:rPr>
          <w:rFonts w:ascii="Arial" w:hAnsi="Arial"/>
          <w:sz w:val="20"/>
        </w:rPr>
        <w:t>© Crown Copyright and database right</w:t>
      </w:r>
      <w:r w:rsidR="009C28CB" w:rsidRPr="008F36B8">
        <w:rPr>
          <w:rFonts w:ascii="Arial" w:hAnsi="Arial"/>
          <w:sz w:val="20"/>
        </w:rPr>
        <w:t xml:space="preserve"> 202</w:t>
      </w:r>
      <w:r w:rsidR="00C94444">
        <w:rPr>
          <w:rFonts w:ascii="Arial" w:hAnsi="Arial"/>
          <w:sz w:val="20"/>
        </w:rPr>
        <w:t>4</w:t>
      </w:r>
      <w:r w:rsidRPr="008F36B8">
        <w:rPr>
          <w:rFonts w:ascii="Arial" w:hAnsi="Arial"/>
          <w:sz w:val="20"/>
        </w:rPr>
        <w:t>.</w:t>
      </w:r>
      <w:r w:rsidRPr="008F36B8">
        <w:rPr>
          <w:rFonts w:ascii="Arial" w:hAnsi="Arial"/>
          <w:color w:val="FF0000"/>
          <w:sz w:val="20"/>
        </w:rPr>
        <w:t xml:space="preserve"> </w:t>
      </w:r>
      <w:r w:rsidRPr="008F36B8">
        <w:rPr>
          <w:rFonts w:ascii="Arial" w:hAnsi="Arial"/>
          <w:sz w:val="20"/>
        </w:rPr>
        <w:t>Ordnance Survey licence number 100019741.</w:t>
      </w:r>
    </w:p>
    <w:p w14:paraId="7D607163" w14:textId="77777777" w:rsidR="00821962" w:rsidRPr="008F36B8" w:rsidRDefault="00821962" w:rsidP="00821962">
      <w:pPr>
        <w:ind w:left="567"/>
      </w:pPr>
    </w:p>
    <w:p w14:paraId="079B6BA6" w14:textId="70C361FC" w:rsidR="00821962" w:rsidRPr="00D16230" w:rsidRDefault="00821962" w:rsidP="00D16230">
      <w:pPr>
        <w:ind w:left="567"/>
        <w:rPr>
          <w:rFonts w:ascii="Arial" w:hAnsi="Arial" w:cs="Arial"/>
          <w:sz w:val="20"/>
        </w:rPr>
      </w:pPr>
      <w:r w:rsidRPr="008F36B8">
        <w:rPr>
          <w:rFonts w:ascii="Arial" w:hAnsi="Arial" w:cs="Arial"/>
          <w:sz w:val="20"/>
        </w:rPr>
        <w:t>END OF PERMIT</w:t>
      </w:r>
    </w:p>
    <w:sectPr w:rsidR="00821962" w:rsidRPr="00D16230"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748EDD" w14:textId="77777777" w:rsidR="003B3AD6" w:rsidRDefault="003B3AD6">
      <w:r>
        <w:separator/>
      </w:r>
    </w:p>
  </w:endnote>
  <w:endnote w:type="continuationSeparator" w:id="0">
    <w:p w14:paraId="2E7EC662" w14:textId="77777777" w:rsidR="003B3AD6" w:rsidRDefault="003B3AD6">
      <w:r>
        <w:continuationSeparator/>
      </w:r>
    </w:p>
  </w:endnote>
  <w:endnote w:type="continuationNotice" w:id="1">
    <w:p w14:paraId="5AD64222" w14:textId="77777777" w:rsidR="003B3AD6" w:rsidRDefault="003B3AD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F5E93E" w14:textId="77777777" w:rsidR="00F375B6" w:rsidRPr="004C6C5B" w:rsidRDefault="00F375B6" w:rsidP="00F375B6">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3901B25C" w14:textId="05F9E2BF" w:rsidR="00F375B6" w:rsidRPr="004C6C5B" w:rsidRDefault="00F375B6" w:rsidP="00F375B6">
    <w:pPr>
      <w:tabs>
        <w:tab w:val="center" w:pos="3544"/>
        <w:tab w:val="center" w:pos="4536"/>
        <w:tab w:val="right" w:pos="7938"/>
      </w:tabs>
      <w:ind w:left="-851"/>
      <w:jc w:val="both"/>
      <w:rPr>
        <w:rFonts w:ascii="Arial" w:hAnsi="Arial" w:cs="Arial"/>
        <w:sz w:val="18"/>
        <w:szCs w:val="18"/>
      </w:rPr>
    </w:pPr>
    <w:r w:rsidRPr="004C6C5B">
      <w:rPr>
        <w:rFonts w:ascii="Arial" w:hAnsi="Arial"/>
        <w:sz w:val="18"/>
        <w:szCs w:val="18"/>
      </w:rPr>
      <w:t>number:</w:t>
    </w:r>
    <w:r w:rsidR="002F552F" w:rsidRPr="002F552F">
      <w:t xml:space="preserve"> </w:t>
    </w:r>
    <w:r w:rsidR="002F552F" w:rsidRPr="002F552F">
      <w:rPr>
        <w:rFonts w:ascii="Arial" w:hAnsi="Arial"/>
        <w:sz w:val="18"/>
        <w:szCs w:val="18"/>
      </w:rPr>
      <w:t>PAN-021132</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D80C02" w14:textId="77777777" w:rsidR="005413F8" w:rsidRPr="000B393C" w:rsidRDefault="005413F8" w:rsidP="005413F8">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Pr="00C966FB">
      <w:rPr>
        <w:rFonts w:ascii="Arial" w:hAnsi="Arial"/>
        <w:color w:val="000000" w:themeColor="text1"/>
        <w:sz w:val="18"/>
        <w:szCs w:val="18"/>
      </w:rPr>
      <w:t>:</w:t>
    </w:r>
  </w:p>
  <w:p w14:paraId="1B517D79" w14:textId="29C476A6" w:rsidR="005413F8" w:rsidRPr="000B393C" w:rsidRDefault="00132228" w:rsidP="005413F8">
    <w:pPr>
      <w:pStyle w:val="Footer"/>
      <w:rPr>
        <w:sz w:val="18"/>
        <w:szCs w:val="18"/>
      </w:rPr>
    </w:pPr>
    <w:r w:rsidRPr="00132228">
      <w:rPr>
        <w:rFonts w:ascii="Arial" w:hAnsi="Arial" w:cs="Arial"/>
        <w:sz w:val="18"/>
        <w:szCs w:val="18"/>
      </w:rPr>
      <w:t>CG0139001</w:t>
    </w:r>
    <w:r w:rsidR="005413F8" w:rsidRPr="000B393C">
      <w:rPr>
        <w:rFonts w:ascii="Arial" w:hAnsi="Arial" w:cs="Arial"/>
        <w:sz w:val="18"/>
        <w:szCs w:val="18"/>
      </w:rPr>
      <w:tab/>
      <w:t xml:space="preserve">                Page </w:t>
    </w:r>
    <w:r w:rsidR="005413F8" w:rsidRPr="000B393C">
      <w:rPr>
        <w:rFonts w:ascii="Arial" w:hAnsi="Arial" w:cs="Arial"/>
        <w:bCs/>
        <w:sz w:val="18"/>
        <w:szCs w:val="18"/>
      </w:rPr>
      <w:fldChar w:fldCharType="begin"/>
    </w:r>
    <w:r w:rsidR="005413F8" w:rsidRPr="000B393C">
      <w:rPr>
        <w:rFonts w:ascii="Arial" w:hAnsi="Arial" w:cs="Arial"/>
        <w:bCs/>
        <w:sz w:val="18"/>
        <w:szCs w:val="18"/>
      </w:rPr>
      <w:instrText xml:space="preserve"> PAGE </w:instrText>
    </w:r>
    <w:r w:rsidR="005413F8" w:rsidRPr="000B393C">
      <w:rPr>
        <w:rFonts w:ascii="Arial" w:hAnsi="Arial" w:cs="Arial"/>
        <w:bCs/>
        <w:sz w:val="18"/>
        <w:szCs w:val="18"/>
      </w:rPr>
      <w:fldChar w:fldCharType="separate"/>
    </w:r>
    <w:r w:rsidR="005413F8">
      <w:rPr>
        <w:rFonts w:ascii="Arial" w:hAnsi="Arial" w:cs="Arial"/>
        <w:bCs/>
        <w:sz w:val="18"/>
        <w:szCs w:val="18"/>
      </w:rPr>
      <w:t>39</w:t>
    </w:r>
    <w:r w:rsidR="005413F8" w:rsidRPr="000B393C">
      <w:rPr>
        <w:rFonts w:ascii="Arial" w:hAnsi="Arial" w:cs="Arial"/>
        <w:bCs/>
        <w:sz w:val="18"/>
        <w:szCs w:val="18"/>
      </w:rPr>
      <w:fldChar w:fldCharType="end"/>
    </w:r>
    <w:r w:rsidR="005413F8" w:rsidRPr="000B393C">
      <w:rPr>
        <w:rFonts w:ascii="Arial" w:hAnsi="Arial" w:cs="Arial"/>
        <w:sz w:val="18"/>
        <w:szCs w:val="18"/>
      </w:rPr>
      <w:t xml:space="preserve"> of </w:t>
    </w:r>
    <w:r w:rsidR="005413F8" w:rsidRPr="000B393C">
      <w:rPr>
        <w:rFonts w:ascii="Arial" w:hAnsi="Arial" w:cs="Arial"/>
        <w:sz w:val="18"/>
        <w:szCs w:val="18"/>
      </w:rPr>
      <w:fldChar w:fldCharType="begin"/>
    </w:r>
    <w:r w:rsidR="005413F8" w:rsidRPr="000B393C">
      <w:rPr>
        <w:rFonts w:ascii="Arial" w:hAnsi="Arial" w:cs="Arial"/>
        <w:sz w:val="18"/>
        <w:szCs w:val="18"/>
      </w:rPr>
      <w:instrText xml:space="preserve"> SECTIONPAGES  \* Arabic  \* MERGEFORMAT </w:instrText>
    </w:r>
    <w:r w:rsidR="005413F8" w:rsidRPr="000B393C">
      <w:rPr>
        <w:rFonts w:ascii="Arial" w:hAnsi="Arial" w:cs="Arial"/>
        <w:sz w:val="18"/>
        <w:szCs w:val="18"/>
      </w:rPr>
      <w:fldChar w:fldCharType="separate"/>
    </w:r>
    <w:r w:rsidR="00E257B7">
      <w:rPr>
        <w:rFonts w:ascii="Arial" w:hAnsi="Arial" w:cs="Arial"/>
        <w:noProof/>
        <w:sz w:val="18"/>
        <w:szCs w:val="18"/>
      </w:rPr>
      <w:t>22</w:t>
    </w:r>
    <w:r w:rsidR="005413F8"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AD65AC" w14:textId="77777777" w:rsidR="003B3AD6" w:rsidRDefault="003B3AD6">
      <w:r>
        <w:separator/>
      </w:r>
    </w:p>
  </w:footnote>
  <w:footnote w:type="continuationSeparator" w:id="0">
    <w:p w14:paraId="468D35BD" w14:textId="77777777" w:rsidR="003B3AD6" w:rsidRDefault="003B3AD6">
      <w:r>
        <w:continuationSeparator/>
      </w:r>
    </w:p>
  </w:footnote>
  <w:footnote w:type="continuationNotice" w:id="1">
    <w:p w14:paraId="43D38DBC" w14:textId="77777777" w:rsidR="003B3AD6" w:rsidRDefault="003B3AD6"/>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466E2A70"/>
    <w:multiLevelType w:val="multilevel"/>
    <w:tmpl w:val="70747020"/>
    <w:lvl w:ilvl="0">
      <w:numFmt w:val="decimal"/>
      <w:lvlText w:val=""/>
      <w:lvlJc w:val="left"/>
    </w:lvl>
    <w:lvl w:ilvl="1">
      <w:start w:val="1"/>
      <w:numFmt w:val="bullet"/>
      <w:lvlText w:val=""/>
      <w:lvlJc w:val="left"/>
      <w:rPr>
        <w:rFonts w:ascii="Symbol" w:hAnsi="Symbol" w:hint="default"/>
      </w:rPr>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ED473BC"/>
    <w:multiLevelType w:val="multilevel"/>
    <w:tmpl w:val="37C8727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8"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436102541">
    <w:abstractNumId w:val="6"/>
  </w:num>
  <w:num w:numId="2" w16cid:durableId="818618738">
    <w:abstractNumId w:val="6"/>
  </w:num>
  <w:num w:numId="3" w16cid:durableId="468405955">
    <w:abstractNumId w:val="8"/>
  </w:num>
  <w:num w:numId="4" w16cid:durableId="1779443157">
    <w:abstractNumId w:val="2"/>
  </w:num>
  <w:num w:numId="5" w16cid:durableId="768697312">
    <w:abstractNumId w:val="3"/>
  </w:num>
  <w:num w:numId="6" w16cid:durableId="1550874959">
    <w:abstractNumId w:val="0"/>
  </w:num>
  <w:num w:numId="7" w16cid:durableId="1033577774">
    <w:abstractNumId w:val="9"/>
  </w:num>
  <w:num w:numId="8" w16cid:durableId="341711342">
    <w:abstractNumId w:val="1"/>
  </w:num>
  <w:num w:numId="9" w16cid:durableId="1445148811">
    <w:abstractNumId w:val="3"/>
  </w:num>
  <w:num w:numId="10" w16cid:durableId="1392197499">
    <w:abstractNumId w:val="6"/>
  </w:num>
  <w:num w:numId="11" w16cid:durableId="315956570">
    <w:abstractNumId w:val="7"/>
  </w:num>
  <w:num w:numId="12" w16cid:durableId="1636831188">
    <w:abstractNumId w:val="5"/>
  </w:num>
  <w:num w:numId="13" w16cid:durableId="1673680150">
    <w:abstractNumId w:val="4"/>
  </w:num>
  <w:num w:numId="14" w16cid:durableId="2140758007">
    <w:abstractNumId w:val="6"/>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1CB1"/>
    <w:rsid w:val="0000309E"/>
    <w:rsid w:val="000053C0"/>
    <w:rsid w:val="00010875"/>
    <w:rsid w:val="00010AD6"/>
    <w:rsid w:val="00013B16"/>
    <w:rsid w:val="000142C4"/>
    <w:rsid w:val="00015073"/>
    <w:rsid w:val="00033507"/>
    <w:rsid w:val="000376F4"/>
    <w:rsid w:val="00037728"/>
    <w:rsid w:val="00040ECE"/>
    <w:rsid w:val="00042603"/>
    <w:rsid w:val="0004344E"/>
    <w:rsid w:val="00044886"/>
    <w:rsid w:val="00050869"/>
    <w:rsid w:val="00051053"/>
    <w:rsid w:val="0005210B"/>
    <w:rsid w:val="00053D17"/>
    <w:rsid w:val="0006277E"/>
    <w:rsid w:val="0006520B"/>
    <w:rsid w:val="0006689A"/>
    <w:rsid w:val="00070B01"/>
    <w:rsid w:val="00080A80"/>
    <w:rsid w:val="00081DCB"/>
    <w:rsid w:val="00087BBC"/>
    <w:rsid w:val="000917B4"/>
    <w:rsid w:val="00091D98"/>
    <w:rsid w:val="00092B85"/>
    <w:rsid w:val="00092FCF"/>
    <w:rsid w:val="000933C8"/>
    <w:rsid w:val="000961C4"/>
    <w:rsid w:val="000A38F4"/>
    <w:rsid w:val="000A64F1"/>
    <w:rsid w:val="000B0480"/>
    <w:rsid w:val="000B4BA1"/>
    <w:rsid w:val="000B4F54"/>
    <w:rsid w:val="000B57A2"/>
    <w:rsid w:val="000B5A22"/>
    <w:rsid w:val="000C1E8C"/>
    <w:rsid w:val="000C3304"/>
    <w:rsid w:val="000C35FD"/>
    <w:rsid w:val="000C64A7"/>
    <w:rsid w:val="000C7E7B"/>
    <w:rsid w:val="000D0661"/>
    <w:rsid w:val="000D0B36"/>
    <w:rsid w:val="000D58F5"/>
    <w:rsid w:val="000D66F0"/>
    <w:rsid w:val="000D6B16"/>
    <w:rsid w:val="000E5E39"/>
    <w:rsid w:val="000E75DC"/>
    <w:rsid w:val="000F7E5D"/>
    <w:rsid w:val="001001E2"/>
    <w:rsid w:val="0010272E"/>
    <w:rsid w:val="001030AF"/>
    <w:rsid w:val="001038EE"/>
    <w:rsid w:val="00105142"/>
    <w:rsid w:val="00112221"/>
    <w:rsid w:val="0011273F"/>
    <w:rsid w:val="00117092"/>
    <w:rsid w:val="0012336A"/>
    <w:rsid w:val="00123AE1"/>
    <w:rsid w:val="00127720"/>
    <w:rsid w:val="00127AF5"/>
    <w:rsid w:val="00132228"/>
    <w:rsid w:val="001329CE"/>
    <w:rsid w:val="00133E61"/>
    <w:rsid w:val="001347E1"/>
    <w:rsid w:val="0013650B"/>
    <w:rsid w:val="0013782D"/>
    <w:rsid w:val="00137860"/>
    <w:rsid w:val="001402C8"/>
    <w:rsid w:val="00141C0F"/>
    <w:rsid w:val="00141CCB"/>
    <w:rsid w:val="00142414"/>
    <w:rsid w:val="00143733"/>
    <w:rsid w:val="00143A1B"/>
    <w:rsid w:val="00143E45"/>
    <w:rsid w:val="0014442C"/>
    <w:rsid w:val="001447B2"/>
    <w:rsid w:val="00145C7D"/>
    <w:rsid w:val="00146CDC"/>
    <w:rsid w:val="00147251"/>
    <w:rsid w:val="00151891"/>
    <w:rsid w:val="00152F08"/>
    <w:rsid w:val="00155834"/>
    <w:rsid w:val="001566BD"/>
    <w:rsid w:val="00156C8F"/>
    <w:rsid w:val="00157B09"/>
    <w:rsid w:val="00167927"/>
    <w:rsid w:val="00167FFA"/>
    <w:rsid w:val="001725EC"/>
    <w:rsid w:val="00175B8E"/>
    <w:rsid w:val="00177405"/>
    <w:rsid w:val="001827DE"/>
    <w:rsid w:val="0018468B"/>
    <w:rsid w:val="001855D4"/>
    <w:rsid w:val="001873CD"/>
    <w:rsid w:val="001A6103"/>
    <w:rsid w:val="001A6A99"/>
    <w:rsid w:val="001A6C95"/>
    <w:rsid w:val="001B25E6"/>
    <w:rsid w:val="001B303B"/>
    <w:rsid w:val="001B6005"/>
    <w:rsid w:val="001C4703"/>
    <w:rsid w:val="001C529E"/>
    <w:rsid w:val="001C6254"/>
    <w:rsid w:val="001C69FD"/>
    <w:rsid w:val="001C7DD3"/>
    <w:rsid w:val="001D3E8F"/>
    <w:rsid w:val="001D4B4A"/>
    <w:rsid w:val="001D734A"/>
    <w:rsid w:val="001E0BF7"/>
    <w:rsid w:val="001E3644"/>
    <w:rsid w:val="001E3A90"/>
    <w:rsid w:val="001E53D3"/>
    <w:rsid w:val="001E6743"/>
    <w:rsid w:val="001E7FDE"/>
    <w:rsid w:val="001F0EA0"/>
    <w:rsid w:val="001F2AE0"/>
    <w:rsid w:val="001F4EC0"/>
    <w:rsid w:val="00201A43"/>
    <w:rsid w:val="002037AB"/>
    <w:rsid w:val="00211A39"/>
    <w:rsid w:val="00212EB7"/>
    <w:rsid w:val="00214F2A"/>
    <w:rsid w:val="00214FBD"/>
    <w:rsid w:val="00215107"/>
    <w:rsid w:val="00215208"/>
    <w:rsid w:val="0021613B"/>
    <w:rsid w:val="00224209"/>
    <w:rsid w:val="0022522D"/>
    <w:rsid w:val="002313D5"/>
    <w:rsid w:val="0023456E"/>
    <w:rsid w:val="00234EDA"/>
    <w:rsid w:val="0024082D"/>
    <w:rsid w:val="0024140B"/>
    <w:rsid w:val="00242539"/>
    <w:rsid w:val="00245A48"/>
    <w:rsid w:val="00245B21"/>
    <w:rsid w:val="0024782C"/>
    <w:rsid w:val="002537CB"/>
    <w:rsid w:val="0025402D"/>
    <w:rsid w:val="0025551A"/>
    <w:rsid w:val="00255BB1"/>
    <w:rsid w:val="00272130"/>
    <w:rsid w:val="002725A1"/>
    <w:rsid w:val="00273DB7"/>
    <w:rsid w:val="0027720E"/>
    <w:rsid w:val="0027754F"/>
    <w:rsid w:val="0028277D"/>
    <w:rsid w:val="002857A0"/>
    <w:rsid w:val="002868A0"/>
    <w:rsid w:val="00290887"/>
    <w:rsid w:val="0029272D"/>
    <w:rsid w:val="00292BB2"/>
    <w:rsid w:val="00297337"/>
    <w:rsid w:val="002B255C"/>
    <w:rsid w:val="002B344C"/>
    <w:rsid w:val="002B3F38"/>
    <w:rsid w:val="002B4350"/>
    <w:rsid w:val="002B45D1"/>
    <w:rsid w:val="002B4BE0"/>
    <w:rsid w:val="002B5D5F"/>
    <w:rsid w:val="002C4064"/>
    <w:rsid w:val="002C4456"/>
    <w:rsid w:val="002C4E3F"/>
    <w:rsid w:val="002C4E46"/>
    <w:rsid w:val="002C5440"/>
    <w:rsid w:val="002C58CE"/>
    <w:rsid w:val="002D3996"/>
    <w:rsid w:val="002D5236"/>
    <w:rsid w:val="002E42B7"/>
    <w:rsid w:val="002F1071"/>
    <w:rsid w:val="002F273F"/>
    <w:rsid w:val="002F406F"/>
    <w:rsid w:val="002F552F"/>
    <w:rsid w:val="002F7CD0"/>
    <w:rsid w:val="00300ECA"/>
    <w:rsid w:val="00306791"/>
    <w:rsid w:val="003069CB"/>
    <w:rsid w:val="003104F0"/>
    <w:rsid w:val="00310BBE"/>
    <w:rsid w:val="00311B25"/>
    <w:rsid w:val="00312383"/>
    <w:rsid w:val="00313EAB"/>
    <w:rsid w:val="00321410"/>
    <w:rsid w:val="00322A52"/>
    <w:rsid w:val="00330F8A"/>
    <w:rsid w:val="00331482"/>
    <w:rsid w:val="00331C24"/>
    <w:rsid w:val="00334B0C"/>
    <w:rsid w:val="00334F72"/>
    <w:rsid w:val="00336586"/>
    <w:rsid w:val="003370AB"/>
    <w:rsid w:val="00337BC0"/>
    <w:rsid w:val="003425F8"/>
    <w:rsid w:val="00345BAB"/>
    <w:rsid w:val="003545CA"/>
    <w:rsid w:val="00355EE5"/>
    <w:rsid w:val="00361C65"/>
    <w:rsid w:val="00362E32"/>
    <w:rsid w:val="0036367A"/>
    <w:rsid w:val="00367A15"/>
    <w:rsid w:val="003737C3"/>
    <w:rsid w:val="00377090"/>
    <w:rsid w:val="00380D0F"/>
    <w:rsid w:val="003842F1"/>
    <w:rsid w:val="00385F36"/>
    <w:rsid w:val="00386FB9"/>
    <w:rsid w:val="00394F8F"/>
    <w:rsid w:val="0039599B"/>
    <w:rsid w:val="003A06EE"/>
    <w:rsid w:val="003A16D3"/>
    <w:rsid w:val="003A3DD7"/>
    <w:rsid w:val="003A46DD"/>
    <w:rsid w:val="003B114A"/>
    <w:rsid w:val="003B124C"/>
    <w:rsid w:val="003B134E"/>
    <w:rsid w:val="003B28B2"/>
    <w:rsid w:val="003B3025"/>
    <w:rsid w:val="003B3AD6"/>
    <w:rsid w:val="003B5372"/>
    <w:rsid w:val="003B6582"/>
    <w:rsid w:val="003B6C60"/>
    <w:rsid w:val="003B780E"/>
    <w:rsid w:val="003B78EA"/>
    <w:rsid w:val="003C3C68"/>
    <w:rsid w:val="003D03CE"/>
    <w:rsid w:val="003D0470"/>
    <w:rsid w:val="003D3785"/>
    <w:rsid w:val="003D575F"/>
    <w:rsid w:val="003D6ADD"/>
    <w:rsid w:val="003E35BA"/>
    <w:rsid w:val="003E7B9F"/>
    <w:rsid w:val="003F051C"/>
    <w:rsid w:val="003F29A8"/>
    <w:rsid w:val="003F2D1E"/>
    <w:rsid w:val="003F3E6E"/>
    <w:rsid w:val="003F5B92"/>
    <w:rsid w:val="003F7A6C"/>
    <w:rsid w:val="00402FB1"/>
    <w:rsid w:val="004051A1"/>
    <w:rsid w:val="00407FA3"/>
    <w:rsid w:val="0041030E"/>
    <w:rsid w:val="0041050D"/>
    <w:rsid w:val="00412A9F"/>
    <w:rsid w:val="00413374"/>
    <w:rsid w:val="00414334"/>
    <w:rsid w:val="00414E65"/>
    <w:rsid w:val="00415153"/>
    <w:rsid w:val="00415770"/>
    <w:rsid w:val="00416DA2"/>
    <w:rsid w:val="00420953"/>
    <w:rsid w:val="0042379F"/>
    <w:rsid w:val="0043385C"/>
    <w:rsid w:val="004338D2"/>
    <w:rsid w:val="004339F1"/>
    <w:rsid w:val="0043492F"/>
    <w:rsid w:val="0043657D"/>
    <w:rsid w:val="00436BE7"/>
    <w:rsid w:val="004414DD"/>
    <w:rsid w:val="00443883"/>
    <w:rsid w:val="00444CDC"/>
    <w:rsid w:val="004473A2"/>
    <w:rsid w:val="00452DD5"/>
    <w:rsid w:val="00453ABC"/>
    <w:rsid w:val="004547EA"/>
    <w:rsid w:val="00455681"/>
    <w:rsid w:val="004570B2"/>
    <w:rsid w:val="00457B80"/>
    <w:rsid w:val="00461776"/>
    <w:rsid w:val="00462F2F"/>
    <w:rsid w:val="00464B17"/>
    <w:rsid w:val="00470FBE"/>
    <w:rsid w:val="004770F0"/>
    <w:rsid w:val="004854BB"/>
    <w:rsid w:val="00486E1B"/>
    <w:rsid w:val="00490569"/>
    <w:rsid w:val="004908AB"/>
    <w:rsid w:val="00492EA8"/>
    <w:rsid w:val="00493E33"/>
    <w:rsid w:val="00496934"/>
    <w:rsid w:val="00496F69"/>
    <w:rsid w:val="004A3186"/>
    <w:rsid w:val="004A4BC6"/>
    <w:rsid w:val="004A510A"/>
    <w:rsid w:val="004A5FBC"/>
    <w:rsid w:val="004A687C"/>
    <w:rsid w:val="004A7F2D"/>
    <w:rsid w:val="004B10DB"/>
    <w:rsid w:val="004B2037"/>
    <w:rsid w:val="004B4739"/>
    <w:rsid w:val="004C22FA"/>
    <w:rsid w:val="004C44EC"/>
    <w:rsid w:val="004C4B5A"/>
    <w:rsid w:val="004C61EE"/>
    <w:rsid w:val="004D092B"/>
    <w:rsid w:val="004D6018"/>
    <w:rsid w:val="004D7529"/>
    <w:rsid w:val="004E3F21"/>
    <w:rsid w:val="004E75D7"/>
    <w:rsid w:val="004E7E00"/>
    <w:rsid w:val="004F05BF"/>
    <w:rsid w:val="004F0D6D"/>
    <w:rsid w:val="005016BA"/>
    <w:rsid w:val="00502E5E"/>
    <w:rsid w:val="00503A0A"/>
    <w:rsid w:val="00506614"/>
    <w:rsid w:val="00515E17"/>
    <w:rsid w:val="0052225E"/>
    <w:rsid w:val="005233A6"/>
    <w:rsid w:val="00523F49"/>
    <w:rsid w:val="0052516B"/>
    <w:rsid w:val="00527423"/>
    <w:rsid w:val="00527653"/>
    <w:rsid w:val="00534AC7"/>
    <w:rsid w:val="00534C4C"/>
    <w:rsid w:val="005368C1"/>
    <w:rsid w:val="00537069"/>
    <w:rsid w:val="00537D5E"/>
    <w:rsid w:val="00540361"/>
    <w:rsid w:val="005413F8"/>
    <w:rsid w:val="005434B5"/>
    <w:rsid w:val="00545528"/>
    <w:rsid w:val="005536DE"/>
    <w:rsid w:val="00557162"/>
    <w:rsid w:val="00557B82"/>
    <w:rsid w:val="00567EFB"/>
    <w:rsid w:val="005724A0"/>
    <w:rsid w:val="00572718"/>
    <w:rsid w:val="00572C09"/>
    <w:rsid w:val="0057696D"/>
    <w:rsid w:val="00582AE4"/>
    <w:rsid w:val="005832BD"/>
    <w:rsid w:val="00585F88"/>
    <w:rsid w:val="005905A5"/>
    <w:rsid w:val="00590AD8"/>
    <w:rsid w:val="00595A19"/>
    <w:rsid w:val="00596214"/>
    <w:rsid w:val="00596813"/>
    <w:rsid w:val="00597064"/>
    <w:rsid w:val="005A58D2"/>
    <w:rsid w:val="005B15C8"/>
    <w:rsid w:val="005B6AFB"/>
    <w:rsid w:val="005B73A2"/>
    <w:rsid w:val="005C164B"/>
    <w:rsid w:val="005C3154"/>
    <w:rsid w:val="005C3203"/>
    <w:rsid w:val="005C3A28"/>
    <w:rsid w:val="005C51BC"/>
    <w:rsid w:val="005D26AB"/>
    <w:rsid w:val="005D2F25"/>
    <w:rsid w:val="005D417F"/>
    <w:rsid w:val="005D427A"/>
    <w:rsid w:val="005E0DE6"/>
    <w:rsid w:val="005E2198"/>
    <w:rsid w:val="005E2C18"/>
    <w:rsid w:val="005E55B6"/>
    <w:rsid w:val="005E6176"/>
    <w:rsid w:val="005E74B4"/>
    <w:rsid w:val="005E7E97"/>
    <w:rsid w:val="005F3A2C"/>
    <w:rsid w:val="005F5D72"/>
    <w:rsid w:val="005F7E9A"/>
    <w:rsid w:val="00603525"/>
    <w:rsid w:val="006036F2"/>
    <w:rsid w:val="00603D1D"/>
    <w:rsid w:val="00605738"/>
    <w:rsid w:val="00607854"/>
    <w:rsid w:val="00612837"/>
    <w:rsid w:val="006142E0"/>
    <w:rsid w:val="006155EB"/>
    <w:rsid w:val="00617CF8"/>
    <w:rsid w:val="00617E2B"/>
    <w:rsid w:val="006233B4"/>
    <w:rsid w:val="00626B9F"/>
    <w:rsid w:val="00636673"/>
    <w:rsid w:val="00640A8D"/>
    <w:rsid w:val="00641180"/>
    <w:rsid w:val="00641D6D"/>
    <w:rsid w:val="0064377F"/>
    <w:rsid w:val="00643A32"/>
    <w:rsid w:val="00646362"/>
    <w:rsid w:val="006464D0"/>
    <w:rsid w:val="0065052F"/>
    <w:rsid w:val="00650A12"/>
    <w:rsid w:val="00651D05"/>
    <w:rsid w:val="0065339B"/>
    <w:rsid w:val="00656186"/>
    <w:rsid w:val="00661E6F"/>
    <w:rsid w:val="00662B5E"/>
    <w:rsid w:val="00673725"/>
    <w:rsid w:val="006752A7"/>
    <w:rsid w:val="00675541"/>
    <w:rsid w:val="006817D2"/>
    <w:rsid w:val="006863C7"/>
    <w:rsid w:val="00692529"/>
    <w:rsid w:val="00693C5A"/>
    <w:rsid w:val="006947DB"/>
    <w:rsid w:val="006A07E0"/>
    <w:rsid w:val="006A0D80"/>
    <w:rsid w:val="006A2565"/>
    <w:rsid w:val="006B0815"/>
    <w:rsid w:val="006B220E"/>
    <w:rsid w:val="006B3AB2"/>
    <w:rsid w:val="006B3C3D"/>
    <w:rsid w:val="006B67FF"/>
    <w:rsid w:val="006C09B4"/>
    <w:rsid w:val="006C144F"/>
    <w:rsid w:val="006C6EA9"/>
    <w:rsid w:val="006D06D9"/>
    <w:rsid w:val="006D2EBE"/>
    <w:rsid w:val="006D3C00"/>
    <w:rsid w:val="006D5376"/>
    <w:rsid w:val="006D7C1E"/>
    <w:rsid w:val="006E1C64"/>
    <w:rsid w:val="006E305C"/>
    <w:rsid w:val="006E592F"/>
    <w:rsid w:val="006E7968"/>
    <w:rsid w:val="006F1136"/>
    <w:rsid w:val="006F2B2A"/>
    <w:rsid w:val="006F65DE"/>
    <w:rsid w:val="006F75CB"/>
    <w:rsid w:val="00702689"/>
    <w:rsid w:val="00705C4E"/>
    <w:rsid w:val="0071043B"/>
    <w:rsid w:val="00713D81"/>
    <w:rsid w:val="007147E1"/>
    <w:rsid w:val="00716D99"/>
    <w:rsid w:val="00717300"/>
    <w:rsid w:val="0072070B"/>
    <w:rsid w:val="00720B48"/>
    <w:rsid w:val="00722B81"/>
    <w:rsid w:val="007246CC"/>
    <w:rsid w:val="007251B2"/>
    <w:rsid w:val="0072561C"/>
    <w:rsid w:val="007264B2"/>
    <w:rsid w:val="0073258C"/>
    <w:rsid w:val="00732859"/>
    <w:rsid w:val="007338D3"/>
    <w:rsid w:val="00733EC4"/>
    <w:rsid w:val="0073786A"/>
    <w:rsid w:val="00742596"/>
    <w:rsid w:val="0074276B"/>
    <w:rsid w:val="00742E8E"/>
    <w:rsid w:val="0074732C"/>
    <w:rsid w:val="007475F4"/>
    <w:rsid w:val="00752C00"/>
    <w:rsid w:val="0076354E"/>
    <w:rsid w:val="0076455E"/>
    <w:rsid w:val="00767566"/>
    <w:rsid w:val="00770D30"/>
    <w:rsid w:val="00780CC6"/>
    <w:rsid w:val="00780FE8"/>
    <w:rsid w:val="007822AC"/>
    <w:rsid w:val="0078628E"/>
    <w:rsid w:val="0078668B"/>
    <w:rsid w:val="007942AE"/>
    <w:rsid w:val="00796124"/>
    <w:rsid w:val="00796C48"/>
    <w:rsid w:val="00796C76"/>
    <w:rsid w:val="00796DA7"/>
    <w:rsid w:val="00797902"/>
    <w:rsid w:val="007A0EDE"/>
    <w:rsid w:val="007A1658"/>
    <w:rsid w:val="007A27A9"/>
    <w:rsid w:val="007A2B33"/>
    <w:rsid w:val="007A3858"/>
    <w:rsid w:val="007B07AA"/>
    <w:rsid w:val="007B0C7B"/>
    <w:rsid w:val="007B0FAF"/>
    <w:rsid w:val="007B4036"/>
    <w:rsid w:val="007B6177"/>
    <w:rsid w:val="007C1549"/>
    <w:rsid w:val="007C25B1"/>
    <w:rsid w:val="007C2ABF"/>
    <w:rsid w:val="007C2C5B"/>
    <w:rsid w:val="007C3441"/>
    <w:rsid w:val="007D7E5A"/>
    <w:rsid w:val="007E3427"/>
    <w:rsid w:val="007E52AD"/>
    <w:rsid w:val="007E5650"/>
    <w:rsid w:val="007E76A5"/>
    <w:rsid w:val="007F0468"/>
    <w:rsid w:val="007F408A"/>
    <w:rsid w:val="007F40B3"/>
    <w:rsid w:val="0080514D"/>
    <w:rsid w:val="008113D4"/>
    <w:rsid w:val="00815AE7"/>
    <w:rsid w:val="00820344"/>
    <w:rsid w:val="00821962"/>
    <w:rsid w:val="008237F5"/>
    <w:rsid w:val="008252A3"/>
    <w:rsid w:val="008255E1"/>
    <w:rsid w:val="008321E6"/>
    <w:rsid w:val="00832458"/>
    <w:rsid w:val="00834F68"/>
    <w:rsid w:val="00835A9E"/>
    <w:rsid w:val="00836687"/>
    <w:rsid w:val="00837B7B"/>
    <w:rsid w:val="008407D6"/>
    <w:rsid w:val="00842F1D"/>
    <w:rsid w:val="00850177"/>
    <w:rsid w:val="008503C5"/>
    <w:rsid w:val="00850E7A"/>
    <w:rsid w:val="0085189A"/>
    <w:rsid w:val="0085190D"/>
    <w:rsid w:val="008534D9"/>
    <w:rsid w:val="00856F31"/>
    <w:rsid w:val="00864445"/>
    <w:rsid w:val="008679AD"/>
    <w:rsid w:val="00874EE3"/>
    <w:rsid w:val="00875DF6"/>
    <w:rsid w:val="0087716C"/>
    <w:rsid w:val="00882241"/>
    <w:rsid w:val="00885CD7"/>
    <w:rsid w:val="008872C9"/>
    <w:rsid w:val="00887927"/>
    <w:rsid w:val="0089602F"/>
    <w:rsid w:val="00897097"/>
    <w:rsid w:val="008A08E9"/>
    <w:rsid w:val="008A3F55"/>
    <w:rsid w:val="008A4244"/>
    <w:rsid w:val="008A44C9"/>
    <w:rsid w:val="008A5D8E"/>
    <w:rsid w:val="008A79F2"/>
    <w:rsid w:val="008B0FAD"/>
    <w:rsid w:val="008B5271"/>
    <w:rsid w:val="008B7058"/>
    <w:rsid w:val="008C45D1"/>
    <w:rsid w:val="008C471F"/>
    <w:rsid w:val="008C4DB7"/>
    <w:rsid w:val="008C571B"/>
    <w:rsid w:val="008C6B7D"/>
    <w:rsid w:val="008D4811"/>
    <w:rsid w:val="008D5F71"/>
    <w:rsid w:val="008E1443"/>
    <w:rsid w:val="008E2C8F"/>
    <w:rsid w:val="008E4646"/>
    <w:rsid w:val="008E76A1"/>
    <w:rsid w:val="008F0548"/>
    <w:rsid w:val="008F3405"/>
    <w:rsid w:val="008F36B8"/>
    <w:rsid w:val="008F55FC"/>
    <w:rsid w:val="008F5E5A"/>
    <w:rsid w:val="008F737A"/>
    <w:rsid w:val="00900539"/>
    <w:rsid w:val="0090270F"/>
    <w:rsid w:val="009029AC"/>
    <w:rsid w:val="009042E0"/>
    <w:rsid w:val="00905E5E"/>
    <w:rsid w:val="009068CE"/>
    <w:rsid w:val="009143CB"/>
    <w:rsid w:val="00921064"/>
    <w:rsid w:val="009221AC"/>
    <w:rsid w:val="0092497F"/>
    <w:rsid w:val="009272C9"/>
    <w:rsid w:val="0093046D"/>
    <w:rsid w:val="00933762"/>
    <w:rsid w:val="009341A5"/>
    <w:rsid w:val="00942105"/>
    <w:rsid w:val="00943DC7"/>
    <w:rsid w:val="00944B58"/>
    <w:rsid w:val="00950D58"/>
    <w:rsid w:val="00952C06"/>
    <w:rsid w:val="00954A99"/>
    <w:rsid w:val="009553D6"/>
    <w:rsid w:val="009561D3"/>
    <w:rsid w:val="009564BE"/>
    <w:rsid w:val="00956EC7"/>
    <w:rsid w:val="00957728"/>
    <w:rsid w:val="00962DF2"/>
    <w:rsid w:val="00962F3C"/>
    <w:rsid w:val="0096356C"/>
    <w:rsid w:val="0097226C"/>
    <w:rsid w:val="00973180"/>
    <w:rsid w:val="009740F2"/>
    <w:rsid w:val="00977071"/>
    <w:rsid w:val="00977C81"/>
    <w:rsid w:val="00981F7C"/>
    <w:rsid w:val="00984C1D"/>
    <w:rsid w:val="00986336"/>
    <w:rsid w:val="00993889"/>
    <w:rsid w:val="009A1C04"/>
    <w:rsid w:val="009A32D7"/>
    <w:rsid w:val="009A36B5"/>
    <w:rsid w:val="009A5B0F"/>
    <w:rsid w:val="009B6B1A"/>
    <w:rsid w:val="009C172E"/>
    <w:rsid w:val="009C1D21"/>
    <w:rsid w:val="009C28CB"/>
    <w:rsid w:val="009C7332"/>
    <w:rsid w:val="009D4C79"/>
    <w:rsid w:val="009D5A76"/>
    <w:rsid w:val="009D5F6A"/>
    <w:rsid w:val="009D6840"/>
    <w:rsid w:val="009E117B"/>
    <w:rsid w:val="009E1FE3"/>
    <w:rsid w:val="009E2E6C"/>
    <w:rsid w:val="009F3266"/>
    <w:rsid w:val="009F46A9"/>
    <w:rsid w:val="009F5997"/>
    <w:rsid w:val="00A006BA"/>
    <w:rsid w:val="00A05ED9"/>
    <w:rsid w:val="00A11F4E"/>
    <w:rsid w:val="00A14988"/>
    <w:rsid w:val="00A15272"/>
    <w:rsid w:val="00A1551F"/>
    <w:rsid w:val="00A175B0"/>
    <w:rsid w:val="00A20254"/>
    <w:rsid w:val="00A25406"/>
    <w:rsid w:val="00A30317"/>
    <w:rsid w:val="00A30819"/>
    <w:rsid w:val="00A3128C"/>
    <w:rsid w:val="00A3432D"/>
    <w:rsid w:val="00A35DE0"/>
    <w:rsid w:val="00A36CF7"/>
    <w:rsid w:val="00A40593"/>
    <w:rsid w:val="00A43D2A"/>
    <w:rsid w:val="00A445C6"/>
    <w:rsid w:val="00A467B6"/>
    <w:rsid w:val="00A47A52"/>
    <w:rsid w:val="00A47D1E"/>
    <w:rsid w:val="00A5286C"/>
    <w:rsid w:val="00A54B58"/>
    <w:rsid w:val="00A57806"/>
    <w:rsid w:val="00A60AC7"/>
    <w:rsid w:val="00A631A5"/>
    <w:rsid w:val="00A708DD"/>
    <w:rsid w:val="00A72257"/>
    <w:rsid w:val="00A74497"/>
    <w:rsid w:val="00A76D30"/>
    <w:rsid w:val="00A77431"/>
    <w:rsid w:val="00A83F3D"/>
    <w:rsid w:val="00A87011"/>
    <w:rsid w:val="00A915E6"/>
    <w:rsid w:val="00A92C20"/>
    <w:rsid w:val="00A977E9"/>
    <w:rsid w:val="00AA367A"/>
    <w:rsid w:val="00AA3F55"/>
    <w:rsid w:val="00AA551A"/>
    <w:rsid w:val="00AA61DE"/>
    <w:rsid w:val="00AB1E8F"/>
    <w:rsid w:val="00AB4127"/>
    <w:rsid w:val="00AB4AE1"/>
    <w:rsid w:val="00AB574C"/>
    <w:rsid w:val="00AB6D9F"/>
    <w:rsid w:val="00AC103A"/>
    <w:rsid w:val="00AC1AB4"/>
    <w:rsid w:val="00AC41E4"/>
    <w:rsid w:val="00AC4563"/>
    <w:rsid w:val="00AC4797"/>
    <w:rsid w:val="00AC61C3"/>
    <w:rsid w:val="00AC710D"/>
    <w:rsid w:val="00AC7589"/>
    <w:rsid w:val="00AD1FE4"/>
    <w:rsid w:val="00AD32CF"/>
    <w:rsid w:val="00AD4185"/>
    <w:rsid w:val="00AD4C68"/>
    <w:rsid w:val="00AD6162"/>
    <w:rsid w:val="00AE0E0A"/>
    <w:rsid w:val="00AE2DBB"/>
    <w:rsid w:val="00AE64EF"/>
    <w:rsid w:val="00AF06AD"/>
    <w:rsid w:val="00AF08C3"/>
    <w:rsid w:val="00AF3BDE"/>
    <w:rsid w:val="00AF479F"/>
    <w:rsid w:val="00AF4BBB"/>
    <w:rsid w:val="00AF6446"/>
    <w:rsid w:val="00AF7E50"/>
    <w:rsid w:val="00B0555F"/>
    <w:rsid w:val="00B07024"/>
    <w:rsid w:val="00B10199"/>
    <w:rsid w:val="00B1095A"/>
    <w:rsid w:val="00B11546"/>
    <w:rsid w:val="00B13CB3"/>
    <w:rsid w:val="00B163FB"/>
    <w:rsid w:val="00B1680D"/>
    <w:rsid w:val="00B1698F"/>
    <w:rsid w:val="00B2095D"/>
    <w:rsid w:val="00B20A3D"/>
    <w:rsid w:val="00B21303"/>
    <w:rsid w:val="00B22243"/>
    <w:rsid w:val="00B23168"/>
    <w:rsid w:val="00B237E2"/>
    <w:rsid w:val="00B24424"/>
    <w:rsid w:val="00B252B0"/>
    <w:rsid w:val="00B33EE3"/>
    <w:rsid w:val="00B36107"/>
    <w:rsid w:val="00B369E8"/>
    <w:rsid w:val="00B409F8"/>
    <w:rsid w:val="00B428E7"/>
    <w:rsid w:val="00B42FF9"/>
    <w:rsid w:val="00B430D1"/>
    <w:rsid w:val="00B43D60"/>
    <w:rsid w:val="00B52C29"/>
    <w:rsid w:val="00B52F7D"/>
    <w:rsid w:val="00B61A56"/>
    <w:rsid w:val="00B61B8A"/>
    <w:rsid w:val="00B63048"/>
    <w:rsid w:val="00B75296"/>
    <w:rsid w:val="00B94781"/>
    <w:rsid w:val="00B94E56"/>
    <w:rsid w:val="00B9650A"/>
    <w:rsid w:val="00BA0A1B"/>
    <w:rsid w:val="00BA110E"/>
    <w:rsid w:val="00BA5708"/>
    <w:rsid w:val="00BA5F4B"/>
    <w:rsid w:val="00BA69B1"/>
    <w:rsid w:val="00BB0634"/>
    <w:rsid w:val="00BB22EC"/>
    <w:rsid w:val="00BB30CE"/>
    <w:rsid w:val="00BD0D7A"/>
    <w:rsid w:val="00BD15E5"/>
    <w:rsid w:val="00BD2511"/>
    <w:rsid w:val="00BE0129"/>
    <w:rsid w:val="00BE0FE9"/>
    <w:rsid w:val="00BE5551"/>
    <w:rsid w:val="00BE5E02"/>
    <w:rsid w:val="00BE719A"/>
    <w:rsid w:val="00BE750E"/>
    <w:rsid w:val="00BF12AD"/>
    <w:rsid w:val="00BF2649"/>
    <w:rsid w:val="00BF3BC8"/>
    <w:rsid w:val="00BF6B24"/>
    <w:rsid w:val="00C00667"/>
    <w:rsid w:val="00C01B09"/>
    <w:rsid w:val="00C03014"/>
    <w:rsid w:val="00C03BF8"/>
    <w:rsid w:val="00C04295"/>
    <w:rsid w:val="00C07A12"/>
    <w:rsid w:val="00C12B62"/>
    <w:rsid w:val="00C1435F"/>
    <w:rsid w:val="00C17C7E"/>
    <w:rsid w:val="00C2108D"/>
    <w:rsid w:val="00C257D3"/>
    <w:rsid w:val="00C25E57"/>
    <w:rsid w:val="00C31D2C"/>
    <w:rsid w:val="00C45B96"/>
    <w:rsid w:val="00C47CDC"/>
    <w:rsid w:val="00C51EBA"/>
    <w:rsid w:val="00C52ACA"/>
    <w:rsid w:val="00C53601"/>
    <w:rsid w:val="00C53701"/>
    <w:rsid w:val="00C56114"/>
    <w:rsid w:val="00C6347F"/>
    <w:rsid w:val="00C63FF4"/>
    <w:rsid w:val="00C648C5"/>
    <w:rsid w:val="00C724AE"/>
    <w:rsid w:val="00C7451A"/>
    <w:rsid w:val="00C75A5C"/>
    <w:rsid w:val="00C77DEA"/>
    <w:rsid w:val="00C8568E"/>
    <w:rsid w:val="00C85B5C"/>
    <w:rsid w:val="00C932E8"/>
    <w:rsid w:val="00C93881"/>
    <w:rsid w:val="00C93940"/>
    <w:rsid w:val="00C94444"/>
    <w:rsid w:val="00C94451"/>
    <w:rsid w:val="00C94802"/>
    <w:rsid w:val="00CA7083"/>
    <w:rsid w:val="00CA7344"/>
    <w:rsid w:val="00CB16ED"/>
    <w:rsid w:val="00CB6A42"/>
    <w:rsid w:val="00CC0E1E"/>
    <w:rsid w:val="00CC5217"/>
    <w:rsid w:val="00CC781D"/>
    <w:rsid w:val="00CD1173"/>
    <w:rsid w:val="00CD2C64"/>
    <w:rsid w:val="00CD6595"/>
    <w:rsid w:val="00CE0A4A"/>
    <w:rsid w:val="00CE1DA0"/>
    <w:rsid w:val="00CE1F33"/>
    <w:rsid w:val="00CE57D2"/>
    <w:rsid w:val="00CE5F5D"/>
    <w:rsid w:val="00CE7CC3"/>
    <w:rsid w:val="00CF0741"/>
    <w:rsid w:val="00CF1EC2"/>
    <w:rsid w:val="00CF2289"/>
    <w:rsid w:val="00D01748"/>
    <w:rsid w:val="00D0396D"/>
    <w:rsid w:val="00D060EA"/>
    <w:rsid w:val="00D11BD4"/>
    <w:rsid w:val="00D14840"/>
    <w:rsid w:val="00D16230"/>
    <w:rsid w:val="00D16D47"/>
    <w:rsid w:val="00D2050D"/>
    <w:rsid w:val="00D25A6F"/>
    <w:rsid w:val="00D33AEA"/>
    <w:rsid w:val="00D33C65"/>
    <w:rsid w:val="00D34A86"/>
    <w:rsid w:val="00D3527B"/>
    <w:rsid w:val="00D3550D"/>
    <w:rsid w:val="00D366EB"/>
    <w:rsid w:val="00D46092"/>
    <w:rsid w:val="00D47353"/>
    <w:rsid w:val="00D50914"/>
    <w:rsid w:val="00D5101A"/>
    <w:rsid w:val="00D5155A"/>
    <w:rsid w:val="00D520FE"/>
    <w:rsid w:val="00D530B8"/>
    <w:rsid w:val="00D53C21"/>
    <w:rsid w:val="00D555F3"/>
    <w:rsid w:val="00D55924"/>
    <w:rsid w:val="00D55C1F"/>
    <w:rsid w:val="00D57DC2"/>
    <w:rsid w:val="00D60484"/>
    <w:rsid w:val="00D6083F"/>
    <w:rsid w:val="00D67ADE"/>
    <w:rsid w:val="00D75FCA"/>
    <w:rsid w:val="00D7616C"/>
    <w:rsid w:val="00D772F5"/>
    <w:rsid w:val="00D83C77"/>
    <w:rsid w:val="00D8501A"/>
    <w:rsid w:val="00D90878"/>
    <w:rsid w:val="00D932BD"/>
    <w:rsid w:val="00DA1866"/>
    <w:rsid w:val="00DA5260"/>
    <w:rsid w:val="00DA533D"/>
    <w:rsid w:val="00DA7542"/>
    <w:rsid w:val="00DB0590"/>
    <w:rsid w:val="00DC05B1"/>
    <w:rsid w:val="00DC3165"/>
    <w:rsid w:val="00DC6DF1"/>
    <w:rsid w:val="00DC795F"/>
    <w:rsid w:val="00DD3D09"/>
    <w:rsid w:val="00DD6C0F"/>
    <w:rsid w:val="00DE02A7"/>
    <w:rsid w:val="00DE0B1D"/>
    <w:rsid w:val="00DE1513"/>
    <w:rsid w:val="00DE1BAF"/>
    <w:rsid w:val="00DE25C5"/>
    <w:rsid w:val="00DE6F95"/>
    <w:rsid w:val="00DF16C8"/>
    <w:rsid w:val="00DF21E0"/>
    <w:rsid w:val="00DF6316"/>
    <w:rsid w:val="00DF648C"/>
    <w:rsid w:val="00DF6F6D"/>
    <w:rsid w:val="00DF7A9A"/>
    <w:rsid w:val="00DF7EFA"/>
    <w:rsid w:val="00E01182"/>
    <w:rsid w:val="00E01FD9"/>
    <w:rsid w:val="00E032D4"/>
    <w:rsid w:val="00E0343F"/>
    <w:rsid w:val="00E05904"/>
    <w:rsid w:val="00E1036E"/>
    <w:rsid w:val="00E12A23"/>
    <w:rsid w:val="00E1303A"/>
    <w:rsid w:val="00E205C3"/>
    <w:rsid w:val="00E223F0"/>
    <w:rsid w:val="00E24746"/>
    <w:rsid w:val="00E257B7"/>
    <w:rsid w:val="00E26848"/>
    <w:rsid w:val="00E27770"/>
    <w:rsid w:val="00E277C4"/>
    <w:rsid w:val="00E31ECA"/>
    <w:rsid w:val="00E41750"/>
    <w:rsid w:val="00E42F96"/>
    <w:rsid w:val="00E4680B"/>
    <w:rsid w:val="00E53A9F"/>
    <w:rsid w:val="00E55DA4"/>
    <w:rsid w:val="00E57353"/>
    <w:rsid w:val="00E61407"/>
    <w:rsid w:val="00E635D1"/>
    <w:rsid w:val="00E64575"/>
    <w:rsid w:val="00E66004"/>
    <w:rsid w:val="00E665A8"/>
    <w:rsid w:val="00E705CA"/>
    <w:rsid w:val="00E7257D"/>
    <w:rsid w:val="00E74C13"/>
    <w:rsid w:val="00E7686E"/>
    <w:rsid w:val="00E84C8B"/>
    <w:rsid w:val="00E879A8"/>
    <w:rsid w:val="00E93C2F"/>
    <w:rsid w:val="00E95083"/>
    <w:rsid w:val="00E9577E"/>
    <w:rsid w:val="00E9731F"/>
    <w:rsid w:val="00EA0692"/>
    <w:rsid w:val="00EA1DB1"/>
    <w:rsid w:val="00EA1F59"/>
    <w:rsid w:val="00EA5919"/>
    <w:rsid w:val="00EB25CD"/>
    <w:rsid w:val="00EB3853"/>
    <w:rsid w:val="00EB5B59"/>
    <w:rsid w:val="00EC0A49"/>
    <w:rsid w:val="00EC4A5D"/>
    <w:rsid w:val="00ED0BFA"/>
    <w:rsid w:val="00ED3863"/>
    <w:rsid w:val="00ED44BC"/>
    <w:rsid w:val="00ED5DBB"/>
    <w:rsid w:val="00EE0A23"/>
    <w:rsid w:val="00EE27DE"/>
    <w:rsid w:val="00EE3306"/>
    <w:rsid w:val="00EE444D"/>
    <w:rsid w:val="00EF0EC7"/>
    <w:rsid w:val="00EF4541"/>
    <w:rsid w:val="00F012DE"/>
    <w:rsid w:val="00F01403"/>
    <w:rsid w:val="00F058F3"/>
    <w:rsid w:val="00F136E3"/>
    <w:rsid w:val="00F148D2"/>
    <w:rsid w:val="00F15F05"/>
    <w:rsid w:val="00F202FE"/>
    <w:rsid w:val="00F251DD"/>
    <w:rsid w:val="00F2606C"/>
    <w:rsid w:val="00F26DFE"/>
    <w:rsid w:val="00F340D8"/>
    <w:rsid w:val="00F34E81"/>
    <w:rsid w:val="00F35ABA"/>
    <w:rsid w:val="00F3733D"/>
    <w:rsid w:val="00F375B6"/>
    <w:rsid w:val="00F41335"/>
    <w:rsid w:val="00F43800"/>
    <w:rsid w:val="00F44471"/>
    <w:rsid w:val="00F45285"/>
    <w:rsid w:val="00F4673C"/>
    <w:rsid w:val="00F46958"/>
    <w:rsid w:val="00F504C0"/>
    <w:rsid w:val="00F50A83"/>
    <w:rsid w:val="00F52BAA"/>
    <w:rsid w:val="00F5397A"/>
    <w:rsid w:val="00F601AB"/>
    <w:rsid w:val="00F62571"/>
    <w:rsid w:val="00F63526"/>
    <w:rsid w:val="00F65C53"/>
    <w:rsid w:val="00F66271"/>
    <w:rsid w:val="00F742D1"/>
    <w:rsid w:val="00F86494"/>
    <w:rsid w:val="00F96A88"/>
    <w:rsid w:val="00F97866"/>
    <w:rsid w:val="00FB1541"/>
    <w:rsid w:val="00FB2CFC"/>
    <w:rsid w:val="00FB4247"/>
    <w:rsid w:val="00FB4E43"/>
    <w:rsid w:val="00FC317A"/>
    <w:rsid w:val="00FC537A"/>
    <w:rsid w:val="00FC53F4"/>
    <w:rsid w:val="00FC789D"/>
    <w:rsid w:val="00FC7B94"/>
    <w:rsid w:val="00FD08DD"/>
    <w:rsid w:val="00FD09DD"/>
    <w:rsid w:val="00FD14BC"/>
    <w:rsid w:val="00FD1EDF"/>
    <w:rsid w:val="00FD2AF6"/>
    <w:rsid w:val="00FD4CBD"/>
    <w:rsid w:val="00FD4CC9"/>
    <w:rsid w:val="00FE39C1"/>
    <w:rsid w:val="00FE3D13"/>
    <w:rsid w:val="00FE40B4"/>
    <w:rsid w:val="00FE51ED"/>
    <w:rsid w:val="00FE74DF"/>
    <w:rsid w:val="00FE7C49"/>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8F9782C"/>
  <w15:chartTrackingRefBased/>
  <w15:docId w15:val="{512C1D1B-FBE8-4246-B844-497596FE59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6005"/>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
      </w:numPr>
      <w:tabs>
        <w:tab w:val="num" w:pos="360"/>
      </w:tabs>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tabs>
        <w:tab w:val="num" w:pos="1531"/>
      </w:tabs>
      <w:spacing w:before="120" w:after="120" w:line="276" w:lineRule="auto"/>
      <w:ind w:left="1531"/>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008420">
      <w:bodyDiv w:val="1"/>
      <w:marLeft w:val="0"/>
      <w:marRight w:val="0"/>
      <w:marTop w:val="0"/>
      <w:marBottom w:val="0"/>
      <w:divBdr>
        <w:top w:val="none" w:sz="0" w:space="0" w:color="auto"/>
        <w:left w:val="none" w:sz="0" w:space="0" w:color="auto"/>
        <w:bottom w:val="none" w:sz="0" w:space="0" w:color="auto"/>
        <w:right w:val="none" w:sz="0" w:space="0" w:color="auto"/>
      </w:divBdr>
    </w:div>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469053340">
      <w:bodyDiv w:val="1"/>
      <w:marLeft w:val="0"/>
      <w:marRight w:val="0"/>
      <w:marTop w:val="0"/>
      <w:marBottom w:val="0"/>
      <w:divBdr>
        <w:top w:val="none" w:sz="0" w:space="0" w:color="auto"/>
        <w:left w:val="none" w:sz="0" w:space="0" w:color="auto"/>
        <w:bottom w:val="none" w:sz="0" w:space="0" w:color="auto"/>
        <w:right w:val="none" w:sz="0" w:space="0" w:color="auto"/>
      </w:divBdr>
    </w:div>
    <w:div w:id="619994524">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 w:id="1708021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7" ma:contentTypeDescription="Permitting &amp; Compliance Word Document" ma:contentTypeScope="" ma:versionID="a8cc623711893be858a3763705bc69b0">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89dd3acc548b7fd908a47e99fc8a6228"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TaxCatchAll xmlns="859f7ad6-93f6-4205-b62b-a17f28acbbac" xsi:nil="true"/>
    <License_x002f_Activity_x0020_Type xmlns="859f7ad6-93f6-4205-b62b-a17f28acbbac">4. EPR Water Discharge</License_x002f_Activity_x0020_Type>
    <_dlc_DocId xmlns="9be56660-2c31-41ef-bc00-23e72f632f2a">REGU-369-2755609</_dlc_DocId>
    <_dlc_DocIdUrl xmlns="9be56660-2c31-41ef-bc00-23e72f632f2a">
      <Url>https://cyfoethnaturiolcymru.sharepoint.com/teams/Regulatory/Permitting/_layouts/15/DocIdRedir.aspx?ID=REGU-369-2755609</Url>
      <Description>REGU-369-2755609</Description>
    </_dlc_DocIdUrl>
    <lcf76f155ced4ddcb4097134ff3c332f xmlns="cd6faf52-b12f-444c-a3fc-1f0e7a71d996">
      <Terms xmlns="http://schemas.microsoft.com/office/infopath/2007/PartnerControls"/>
    </lcf76f155ced4ddcb4097134ff3c332f>
    <Site_x0020_Name xmlns="859f7ad6-93f6-4205-b62b-a17f28acbbac">Bontddu Wastewater Treatment Works</Site_x0020_Name>
    <Internal_x002f_External xmlns="859f7ad6-93f6-4205-b62b-a17f28acbbac">Outgoing document</Internal_x002f_External>
    <Post_x0020_code xmlns="859f7ad6-93f6-4205-b62b-a17f28acbbac">LL40 2UD</Post_x0020_code>
    <Document_x0020_Type xmlns="859f7ad6-93f6-4205-b62b-a17f28acbbac">Permit</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2024-08-13T23:00:00+00:00</Document_x0020_Date>
    <Facility_x0020_Address xmlns="859f7ad6-93f6-4205-b62b-a17f28acbbac">Off A496, Bontddu, Dolgellau</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mso-contentType ?>
<FormTemplates xmlns="http://schemas.microsoft.com/sharepoint/v3/contenttype/forms">
  <Display>DocumentLibraryForm</Display>
  <Edit>DocumentLibraryForm</Edit>
  <New>DocumentLibraryForm</New>
</FormTemplates>
</file>

<file path=customXml/item7.xml><?xml version="1.0" encoding="utf-8"?>
<LongProperties xmlns="http://schemas.microsoft.com/office/2006/metadata/longProperties"/>
</file>

<file path=customXml/itemProps1.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2.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3.xml><?xml version="1.0" encoding="utf-8"?>
<ds:datastoreItem xmlns:ds="http://schemas.openxmlformats.org/officeDocument/2006/customXml" ds:itemID="{43246E81-7E98-41D5-9D34-61330EE5CC2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5.xml><?xml version="1.0" encoding="utf-8"?>
<ds:datastoreItem xmlns:ds="http://schemas.openxmlformats.org/officeDocument/2006/customXml" ds:itemID="{C40E9B02-DA05-4310-B197-860FB7AD7CD1}">
  <ds:schemaRefs>
    <ds:schemaRef ds:uri="http://purl.org/dc/elements/1.1/"/>
    <ds:schemaRef ds:uri="http://schemas.microsoft.com/office/2006/metadata/properties"/>
    <ds:schemaRef ds:uri="http://schemas.openxmlformats.org/package/2006/metadata/core-properties"/>
    <ds:schemaRef ds:uri="9be56660-2c31-41ef-bc00-23e72f632f2a"/>
    <ds:schemaRef ds:uri="859f7ad6-93f6-4205-b62b-a17f28acbbac"/>
    <ds:schemaRef ds:uri="http://purl.org/dc/terms/"/>
    <ds:schemaRef ds:uri="6e121689-de5b-41b9-a751-bfeda7fa2b07"/>
    <ds:schemaRef ds:uri="http://schemas.microsoft.com/office/infopath/2007/PartnerControls"/>
    <ds:schemaRef ds:uri="http://schemas.microsoft.com/office/2006/documentManagement/types"/>
    <ds:schemaRef ds:uri="cd6faf52-b12f-444c-a3fc-1f0e7a71d996"/>
    <ds:schemaRef ds:uri="http://www.w3.org/XML/1998/namespace"/>
    <ds:schemaRef ds:uri="http://purl.org/dc/dcmitype/"/>
  </ds:schemaRefs>
</ds:datastoreItem>
</file>

<file path=customXml/itemProps6.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7.xml><?xml version="1.0" encoding="utf-8"?>
<ds:datastoreItem xmlns:ds="http://schemas.openxmlformats.org/officeDocument/2006/customXml" ds:itemID="{2F7A51F0-B4A9-4E24-81BD-66AF1CA5644B}">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26</Pages>
  <Words>6627</Words>
  <Characters>36788</Characters>
  <Application>Microsoft Office Word</Application>
  <DocSecurity>0</DocSecurity>
  <Lines>306</Lines>
  <Paragraphs>86</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43329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(14/08/2024)</dc:title>
  <dc:subject/>
  <dc:creator>Dulson, Emma</dc:creator>
  <cp:keywords>233 08 SD69, 233-08-SD69, 23308SD69</cp:keywords>
  <dc:description>233_08_SD69, version 3_x000d_
Issue date: 06/001/2011</dc:description>
  <cp:lastModifiedBy>emma.dulson</cp:lastModifiedBy>
  <cp:revision>40</cp:revision>
  <dcterms:created xsi:type="dcterms:W3CDTF">2024-06-06T10:15:00Z</dcterms:created>
  <dcterms:modified xsi:type="dcterms:W3CDTF">2024-08-14T09:22:00Z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0c699033-7303-44fc-aa4d-64d84d4e2ef2</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0x01010067EB80C5FE939D4A9B3D8BA62129B7F50102009A572A858F042E43B70198AD05EA8761</vt:lpwstr>
  </property>
  <property fmtid="{D5CDD505-2E9C-101B-9397-08002B2CF9AE}" pid="7" name="MediaServiceImageTags">
    <vt:lpwstr/>
  </property>
  <property fmtid="{D5CDD505-2E9C-101B-9397-08002B2CF9AE}" pid="8" name="_docset_NoMedatataSyncRequired">
    <vt:lpwstr>False</vt:lpwstr>
  </property>
</Properties>
</file>