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4AF37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94B8B" w:rsidRPr="00D94B8B">
        <w:rPr>
          <w:rFonts w:ascii="Arial" w:hAnsi="Arial" w:cs="Arial"/>
          <w:b/>
          <w:bCs/>
          <w:u w:val="single"/>
          <w:shd w:val="clear" w:color="auto" w:fill="FFFFFF"/>
        </w:rPr>
        <w:t>NPSWQD011014</w:t>
      </w:r>
      <w:r w:rsidR="00D94B8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192B90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4D23364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94B8B" w:rsidRPr="00D94B8B">
        <w:rPr>
          <w:rFonts w:ascii="Arial" w:hAnsi="Arial" w:cs="Arial"/>
          <w:sz w:val="20"/>
          <w:szCs w:val="20"/>
        </w:rPr>
        <w:t>PAN-021143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D94B8B" w:rsidRPr="00D94B8B">
        <w:rPr>
          <w:rFonts w:ascii="Arial" w:hAnsi="Arial" w:cs="Arial"/>
          <w:sz w:val="20"/>
          <w:szCs w:val="20"/>
        </w:rPr>
        <w:t>NPSWQD011014</w:t>
      </w:r>
      <w:r w:rsidR="00D94B8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D94B8B" w:rsidRPr="00D94B8B">
        <w:rPr>
          <w:rFonts w:ascii="Arial" w:hAnsi="Arial" w:cs="Arial"/>
          <w:sz w:val="20"/>
          <w:szCs w:val="20"/>
        </w:rPr>
        <w:t>CM0107601</w:t>
      </w:r>
      <w:r w:rsidR="00D94B8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D94B8B" w:rsidRPr="00D94B8B">
        <w:rPr>
          <w:rFonts w:ascii="Arial" w:hAnsi="Arial" w:cs="Arial"/>
          <w:sz w:val="20"/>
          <w:szCs w:val="20"/>
        </w:rPr>
        <w:t>Henllan</w:t>
      </w:r>
      <w:proofErr w:type="spellEnd"/>
      <w:r w:rsidR="00D94B8B" w:rsidRPr="00D94B8B">
        <w:rPr>
          <w:rFonts w:ascii="Arial" w:hAnsi="Arial" w:cs="Arial"/>
          <w:sz w:val="20"/>
          <w:szCs w:val="20"/>
        </w:rPr>
        <w:t xml:space="preserve"> (Denbigh)</w:t>
      </w:r>
      <w:r w:rsidR="00D94B8B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F0A4CFB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D94B8B" w:rsidRPr="00D94B8B">
        <w:rPr>
          <w:rFonts w:ascii="Arial" w:hAnsi="Arial" w:cs="Arial"/>
          <w:sz w:val="20"/>
          <w:szCs w:val="20"/>
        </w:rPr>
        <w:t>NPSWQD011014</w:t>
      </w:r>
      <w:r w:rsidR="00D94B8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938283B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A6C1A4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037F9A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E70F41B" w14:textId="77777777" w:rsidR="00591EF2" w:rsidRPr="00591EF2" w:rsidRDefault="00D94B8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B8B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94B8B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02F8A"/>
  <w15:chartTrackingRefBased/>
  <w15:docId w15:val="{85A11781-7FAE-421B-AB50-C0FF361F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REGU-369-2756611</_dlc_DocId>
    <_dlc_DocIdUrl xmlns="9be56660-2c31-41ef-bc00-23e72f632f2a">
      <Url>https://cyfoethnaturiolcymru.sharepoint.com/teams/Regulatory/Permitting/_layouts/15/DocIdRedir.aspx?ID=REGU-369-2756611</Url>
      <Description>REGU-369-2756611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Henllan (nr Denbigh) WwTW CSO (asset 2982)</Site_x0020_Name>
    <Internal_x002f_External xmlns="859f7ad6-93f6-4205-b62b-a17f28acbbac">Internal document</Internal_x002f_External>
    <Post_x0020_code xmlns="859f7ad6-93f6-4205-b62b-a17f28acbbac">LL16 5BD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2024-08-20T23:00:00+00:00</Document_x0020_Date>
    <Facility_x0020_Address xmlns="859f7ad6-93f6-4205-b62b-a17f28acbbac">Tan yr Eglwys, Llannefydd Road, Henllan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ECD7881-A513-4FD2-A41A-2ABFF1F597BC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2024-08-14T08:56:00Z</dcterms:created>
  <dcterms:modified xsi:type="dcterms:W3CDTF">2024-08-14T08:57:00Z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980a505b-7c28-442a-a9a3-15afe4db9dd1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