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D9712F0"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BD7466" w:rsidRDefault="00CE57D2" w:rsidP="0025402D">
      <w:pPr>
        <w:pStyle w:val="coverLicenceHolder"/>
        <w:pBdr>
          <w:top w:val="single" w:sz="4" w:space="25" w:color="auto"/>
        </w:pBdr>
        <w:ind w:left="3261"/>
        <w:rPr>
          <w:color w:val="000000" w:themeColor="text1"/>
          <w:sz w:val="22"/>
          <w:szCs w:val="22"/>
        </w:rPr>
      </w:pPr>
      <w:r w:rsidRPr="00BD7466">
        <w:rPr>
          <w:color w:val="000000" w:themeColor="text1"/>
          <w:sz w:val="22"/>
          <w:szCs w:val="22"/>
        </w:rPr>
        <w:t>Dŵr Cymru Cyfyngedig</w:t>
      </w:r>
    </w:p>
    <w:p w14:paraId="4D89D24E" w14:textId="77777777" w:rsidR="005B73A2" w:rsidRPr="00BD7466" w:rsidRDefault="005B73A2" w:rsidP="0025402D">
      <w:pPr>
        <w:pStyle w:val="coverLicenceHolder"/>
        <w:pBdr>
          <w:top w:val="single" w:sz="4" w:space="25" w:color="auto"/>
        </w:pBdr>
        <w:ind w:left="3261"/>
        <w:rPr>
          <w:color w:val="000000" w:themeColor="text1"/>
          <w:sz w:val="22"/>
          <w:szCs w:val="22"/>
        </w:rPr>
      </w:pPr>
    </w:p>
    <w:p w14:paraId="3B55C8C9" w14:textId="2C6FFEBC" w:rsidR="005B73A2" w:rsidRPr="00BD7466" w:rsidRDefault="00717300" w:rsidP="0025402D">
      <w:pPr>
        <w:pStyle w:val="coverLicenceHolder"/>
        <w:pBdr>
          <w:top w:val="single" w:sz="4" w:space="25" w:color="auto"/>
        </w:pBdr>
        <w:ind w:left="3261"/>
        <w:rPr>
          <w:color w:val="000000" w:themeColor="text1"/>
          <w:sz w:val="22"/>
          <w:szCs w:val="22"/>
        </w:rPr>
      </w:pPr>
      <w:r w:rsidRPr="00BD7466">
        <w:rPr>
          <w:color w:val="000000" w:themeColor="text1"/>
          <w:sz w:val="22"/>
          <w:szCs w:val="22"/>
        </w:rPr>
        <w:fldChar w:fldCharType="begin"/>
      </w:r>
      <w:r w:rsidRPr="00BD7466">
        <w:rPr>
          <w:color w:val="000000" w:themeColor="text1"/>
          <w:sz w:val="22"/>
          <w:szCs w:val="22"/>
        </w:rPr>
        <w:instrText xml:space="preserve"> MERGEFIELD Site_Name </w:instrText>
      </w:r>
      <w:r w:rsidRPr="00BD7466">
        <w:rPr>
          <w:color w:val="000000" w:themeColor="text1"/>
          <w:sz w:val="22"/>
          <w:szCs w:val="22"/>
        </w:rPr>
        <w:fldChar w:fldCharType="separate"/>
      </w:r>
      <w:r w:rsidR="00BD7466" w:rsidRPr="00BD7466">
        <w:rPr>
          <w:noProof/>
          <w:color w:val="000000" w:themeColor="text1"/>
          <w:sz w:val="22"/>
          <w:szCs w:val="22"/>
        </w:rPr>
        <w:t>Rhydlafar Wastewater Treatment Works</w:t>
      </w:r>
      <w:r w:rsidRPr="00BD7466">
        <w:rPr>
          <w:color w:val="000000" w:themeColor="text1"/>
          <w:sz w:val="22"/>
          <w:szCs w:val="22"/>
        </w:rPr>
        <w:fldChar w:fldCharType="end"/>
      </w:r>
      <w:r w:rsidR="005B73A2" w:rsidRPr="00BD7466">
        <w:rPr>
          <w:color w:val="000000" w:themeColor="text1"/>
          <w:sz w:val="22"/>
          <w:szCs w:val="22"/>
        </w:rPr>
        <w:t xml:space="preserve"> </w:t>
      </w:r>
    </w:p>
    <w:p w14:paraId="6504A7AD" w14:textId="63F0F16B" w:rsidR="00717300" w:rsidRPr="00BD7466" w:rsidRDefault="00717300" w:rsidP="0025402D">
      <w:pPr>
        <w:pStyle w:val="coverLicenceHolder"/>
        <w:pBdr>
          <w:top w:val="single" w:sz="4" w:space="25" w:color="auto"/>
        </w:pBdr>
        <w:ind w:left="3261"/>
        <w:rPr>
          <w:color w:val="000000" w:themeColor="text1"/>
          <w:sz w:val="22"/>
          <w:szCs w:val="22"/>
        </w:rPr>
      </w:pPr>
      <w:r w:rsidRPr="00BD7466">
        <w:rPr>
          <w:color w:val="000000" w:themeColor="text1"/>
          <w:sz w:val="22"/>
          <w:szCs w:val="22"/>
        </w:rPr>
        <w:fldChar w:fldCharType="begin"/>
      </w:r>
      <w:r w:rsidRPr="00BD7466">
        <w:rPr>
          <w:color w:val="000000" w:themeColor="text1"/>
          <w:sz w:val="22"/>
          <w:szCs w:val="22"/>
        </w:rPr>
        <w:instrText xml:space="preserve"> MERGEFIELD DSI_ADD2 </w:instrText>
      </w:r>
      <w:r w:rsidRPr="00BD7466">
        <w:rPr>
          <w:color w:val="000000" w:themeColor="text1"/>
          <w:sz w:val="22"/>
          <w:szCs w:val="22"/>
        </w:rPr>
        <w:fldChar w:fldCharType="separate"/>
      </w:r>
      <w:r w:rsidR="00BD7466" w:rsidRPr="00BD7466">
        <w:rPr>
          <w:noProof/>
          <w:color w:val="000000" w:themeColor="text1"/>
          <w:sz w:val="22"/>
          <w:szCs w:val="22"/>
        </w:rPr>
        <w:t>Llantrisant Road (A4119)</w:t>
      </w:r>
      <w:r w:rsidRPr="00BD7466">
        <w:rPr>
          <w:color w:val="000000" w:themeColor="text1"/>
          <w:sz w:val="22"/>
          <w:szCs w:val="22"/>
        </w:rPr>
        <w:fldChar w:fldCharType="end"/>
      </w:r>
    </w:p>
    <w:p w14:paraId="7EA17DD2" w14:textId="448C258C" w:rsidR="00717300" w:rsidRPr="00BD7466" w:rsidRDefault="00717300" w:rsidP="0025402D">
      <w:pPr>
        <w:pStyle w:val="coverLicenceHolder"/>
        <w:pBdr>
          <w:top w:val="single" w:sz="4" w:space="25" w:color="auto"/>
        </w:pBdr>
        <w:ind w:left="3261"/>
        <w:rPr>
          <w:color w:val="000000" w:themeColor="text1"/>
          <w:sz w:val="22"/>
          <w:szCs w:val="22"/>
        </w:rPr>
      </w:pPr>
      <w:r w:rsidRPr="00BD7466">
        <w:rPr>
          <w:color w:val="000000" w:themeColor="text1"/>
          <w:sz w:val="22"/>
          <w:szCs w:val="22"/>
        </w:rPr>
        <w:fldChar w:fldCharType="begin"/>
      </w:r>
      <w:r w:rsidRPr="00BD7466">
        <w:rPr>
          <w:color w:val="000000" w:themeColor="text1"/>
          <w:sz w:val="22"/>
          <w:szCs w:val="22"/>
        </w:rPr>
        <w:instrText xml:space="preserve"> MERGEFIELD DSI_ADD3 </w:instrText>
      </w:r>
      <w:r w:rsidRPr="00BD7466">
        <w:rPr>
          <w:color w:val="000000" w:themeColor="text1"/>
          <w:sz w:val="22"/>
          <w:szCs w:val="22"/>
        </w:rPr>
        <w:fldChar w:fldCharType="separate"/>
      </w:r>
      <w:r w:rsidR="00BD7466" w:rsidRPr="00BD7466">
        <w:rPr>
          <w:noProof/>
          <w:color w:val="000000" w:themeColor="text1"/>
          <w:sz w:val="22"/>
          <w:szCs w:val="22"/>
        </w:rPr>
        <w:t>St. Fagans</w:t>
      </w:r>
      <w:r w:rsidRPr="00BD7466">
        <w:rPr>
          <w:color w:val="000000" w:themeColor="text1"/>
          <w:sz w:val="22"/>
          <w:szCs w:val="22"/>
        </w:rPr>
        <w:fldChar w:fldCharType="end"/>
      </w:r>
    </w:p>
    <w:p w14:paraId="1464E9A9" w14:textId="4963D6DB" w:rsidR="00717300" w:rsidRPr="00BD7466" w:rsidRDefault="00717300" w:rsidP="0025402D">
      <w:pPr>
        <w:pStyle w:val="coverLicenceHolder"/>
        <w:pBdr>
          <w:top w:val="single" w:sz="4" w:space="25" w:color="auto"/>
        </w:pBdr>
        <w:ind w:left="3261"/>
        <w:rPr>
          <w:color w:val="000000" w:themeColor="text1"/>
          <w:sz w:val="22"/>
          <w:szCs w:val="22"/>
        </w:rPr>
      </w:pPr>
      <w:r w:rsidRPr="00BD7466">
        <w:rPr>
          <w:color w:val="000000" w:themeColor="text1"/>
          <w:sz w:val="22"/>
          <w:szCs w:val="22"/>
        </w:rPr>
        <w:fldChar w:fldCharType="begin"/>
      </w:r>
      <w:r w:rsidRPr="00BD7466">
        <w:rPr>
          <w:color w:val="000000" w:themeColor="text1"/>
          <w:sz w:val="22"/>
          <w:szCs w:val="22"/>
        </w:rPr>
        <w:instrText xml:space="preserve"> MERGEFIELD DSI_ADD4 </w:instrText>
      </w:r>
      <w:r w:rsidRPr="00BD7466">
        <w:rPr>
          <w:color w:val="000000" w:themeColor="text1"/>
          <w:sz w:val="22"/>
          <w:szCs w:val="22"/>
        </w:rPr>
        <w:fldChar w:fldCharType="separate"/>
      </w:r>
      <w:r w:rsidR="00BD7466" w:rsidRPr="00BD7466">
        <w:rPr>
          <w:noProof/>
          <w:color w:val="000000" w:themeColor="text1"/>
          <w:sz w:val="22"/>
          <w:szCs w:val="22"/>
        </w:rPr>
        <w:t>Cardiff</w:t>
      </w:r>
      <w:r w:rsidRPr="00BD7466">
        <w:rPr>
          <w:color w:val="000000" w:themeColor="text1"/>
          <w:sz w:val="22"/>
          <w:szCs w:val="22"/>
        </w:rPr>
        <w:fldChar w:fldCharType="end"/>
      </w:r>
    </w:p>
    <w:p w14:paraId="7E64C258" w14:textId="4FFCD7F5" w:rsidR="005B73A2" w:rsidRPr="00BD7466" w:rsidRDefault="00717300" w:rsidP="0025402D">
      <w:pPr>
        <w:pStyle w:val="coverLicenceHolder"/>
        <w:pBdr>
          <w:top w:val="single" w:sz="4" w:space="25" w:color="auto"/>
        </w:pBdr>
        <w:ind w:left="3261"/>
        <w:rPr>
          <w:color w:val="000000" w:themeColor="text1"/>
          <w:sz w:val="22"/>
          <w:szCs w:val="22"/>
        </w:rPr>
      </w:pPr>
      <w:r w:rsidRPr="00BD7466">
        <w:rPr>
          <w:color w:val="000000" w:themeColor="text1"/>
          <w:sz w:val="22"/>
          <w:szCs w:val="22"/>
        </w:rPr>
        <w:fldChar w:fldCharType="begin"/>
      </w:r>
      <w:r w:rsidRPr="00BD7466">
        <w:rPr>
          <w:color w:val="000000" w:themeColor="text1"/>
          <w:sz w:val="22"/>
          <w:szCs w:val="22"/>
        </w:rPr>
        <w:instrText xml:space="preserve"> MERGEFIELD DSI_POST_CODE </w:instrText>
      </w:r>
      <w:r w:rsidRPr="00BD7466">
        <w:rPr>
          <w:color w:val="000000" w:themeColor="text1"/>
          <w:sz w:val="22"/>
          <w:szCs w:val="22"/>
        </w:rPr>
        <w:fldChar w:fldCharType="separate"/>
      </w:r>
      <w:r w:rsidR="00BD7466" w:rsidRPr="00BD7466">
        <w:rPr>
          <w:noProof/>
          <w:color w:val="000000" w:themeColor="text1"/>
          <w:sz w:val="22"/>
          <w:szCs w:val="22"/>
        </w:rPr>
        <w:t>CF5 6DS</w:t>
      </w:r>
      <w:r w:rsidRPr="00BD7466">
        <w:rPr>
          <w:color w:val="000000" w:themeColor="text1"/>
          <w:sz w:val="22"/>
          <w:szCs w:val="22"/>
        </w:rPr>
        <w:fldChar w:fldCharType="end"/>
      </w:r>
    </w:p>
    <w:p w14:paraId="7A80B4E2" w14:textId="77777777" w:rsidR="005B73A2" w:rsidRPr="00BD7466"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BD7466"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BD7466"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BD7466">
        <w:rPr>
          <w:rFonts w:cs="Arial"/>
          <w:color w:val="000000" w:themeColor="text1"/>
          <w:sz w:val="22"/>
          <w:szCs w:val="22"/>
        </w:rPr>
        <w:t>Variation</w:t>
      </w:r>
      <w:r w:rsidR="003F2D1E" w:rsidRPr="00BD7466">
        <w:rPr>
          <w:rFonts w:cs="Arial"/>
          <w:color w:val="000000" w:themeColor="text1"/>
          <w:sz w:val="22"/>
          <w:szCs w:val="22"/>
        </w:rPr>
        <w:t xml:space="preserve"> </w:t>
      </w:r>
      <w:r w:rsidRPr="00BD7466">
        <w:rPr>
          <w:rFonts w:cs="Arial"/>
          <w:color w:val="000000" w:themeColor="text1"/>
          <w:sz w:val="22"/>
          <w:szCs w:val="22"/>
        </w:rPr>
        <w:t>number</w:t>
      </w:r>
    </w:p>
    <w:p w14:paraId="46176F1B" w14:textId="65B0486F" w:rsidR="003370AB" w:rsidRPr="00BD7466"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BD7466">
        <w:rPr>
          <w:rFonts w:cs="Arial"/>
          <w:color w:val="000000" w:themeColor="text1"/>
          <w:sz w:val="22"/>
          <w:szCs w:val="22"/>
        </w:rPr>
        <w:fldChar w:fldCharType="begin"/>
      </w:r>
      <w:r w:rsidRPr="00BD7466">
        <w:rPr>
          <w:rFonts w:cs="Arial"/>
          <w:color w:val="000000" w:themeColor="text1"/>
          <w:sz w:val="22"/>
          <w:szCs w:val="22"/>
        </w:rPr>
        <w:instrText xml:space="preserve"> MERGEFIELD PAN </w:instrText>
      </w:r>
      <w:r w:rsidRPr="00BD7466">
        <w:rPr>
          <w:rFonts w:cs="Arial"/>
          <w:color w:val="000000" w:themeColor="text1"/>
          <w:sz w:val="22"/>
          <w:szCs w:val="22"/>
        </w:rPr>
        <w:fldChar w:fldCharType="separate"/>
      </w:r>
      <w:r w:rsidR="00BD7466" w:rsidRPr="00BD7466">
        <w:rPr>
          <w:rFonts w:cs="Arial"/>
          <w:noProof/>
          <w:color w:val="000000" w:themeColor="text1"/>
          <w:sz w:val="22"/>
          <w:szCs w:val="22"/>
        </w:rPr>
        <w:t>PAN-019281</w:t>
      </w:r>
      <w:r w:rsidRPr="00BD7466">
        <w:rPr>
          <w:rFonts w:cs="Arial"/>
          <w:color w:val="000000" w:themeColor="text1"/>
          <w:sz w:val="22"/>
          <w:szCs w:val="22"/>
        </w:rPr>
        <w:fldChar w:fldCharType="end"/>
      </w:r>
    </w:p>
    <w:p w14:paraId="0C0E48D6" w14:textId="77777777" w:rsidR="00E84C8B" w:rsidRPr="00BD7466" w:rsidRDefault="004F05BF" w:rsidP="0025402D">
      <w:pPr>
        <w:pStyle w:val="coverAuthNos"/>
        <w:spacing w:before="480"/>
        <w:ind w:left="3261"/>
        <w:rPr>
          <w:rFonts w:cs="Arial"/>
          <w:color w:val="000000" w:themeColor="text1"/>
          <w:sz w:val="22"/>
          <w:szCs w:val="22"/>
          <w:lang w:val="de-DE"/>
        </w:rPr>
      </w:pPr>
      <w:r w:rsidRPr="00BD7466">
        <w:rPr>
          <w:rFonts w:cs="Arial"/>
          <w:color w:val="000000" w:themeColor="text1"/>
          <w:sz w:val="22"/>
          <w:szCs w:val="22"/>
          <w:lang w:val="de-DE"/>
        </w:rPr>
        <w:t>P</w:t>
      </w:r>
      <w:r w:rsidR="00E84C8B" w:rsidRPr="00BD7466">
        <w:rPr>
          <w:rFonts w:cs="Arial"/>
          <w:color w:val="000000" w:themeColor="text1"/>
          <w:sz w:val="22"/>
          <w:szCs w:val="22"/>
          <w:lang w:val="de-DE"/>
        </w:rPr>
        <w:t>ermit number</w:t>
      </w:r>
    </w:p>
    <w:p w14:paraId="1B0CEE0B" w14:textId="5771A914" w:rsidR="00E84C8B" w:rsidRPr="00BD7466" w:rsidRDefault="002F406F" w:rsidP="0025402D">
      <w:pPr>
        <w:pStyle w:val="coverAuthNos"/>
        <w:ind w:left="3261"/>
        <w:rPr>
          <w:rFonts w:cs="Arial"/>
          <w:color w:val="000000" w:themeColor="text1"/>
          <w:sz w:val="22"/>
          <w:szCs w:val="22"/>
          <w:lang w:val="de-DE"/>
        </w:rPr>
      </w:pPr>
      <w:r w:rsidRPr="00BD7466">
        <w:rPr>
          <w:rFonts w:cs="Arial"/>
          <w:color w:val="000000" w:themeColor="text1"/>
          <w:sz w:val="22"/>
          <w:szCs w:val="22"/>
          <w:lang w:val="de-DE"/>
        </w:rPr>
        <w:fldChar w:fldCharType="begin"/>
      </w:r>
      <w:r w:rsidRPr="00BD7466">
        <w:rPr>
          <w:rFonts w:cs="Arial"/>
          <w:color w:val="000000" w:themeColor="text1"/>
          <w:sz w:val="22"/>
          <w:szCs w:val="22"/>
          <w:lang w:val="de-DE"/>
        </w:rPr>
        <w:instrText xml:space="preserve"> MERGEFIELD FE_Permit_Number </w:instrText>
      </w:r>
      <w:r w:rsidRPr="00BD7466">
        <w:rPr>
          <w:rFonts w:cs="Arial"/>
          <w:color w:val="000000" w:themeColor="text1"/>
          <w:sz w:val="22"/>
          <w:szCs w:val="22"/>
          <w:lang w:val="de-DE"/>
        </w:rPr>
        <w:fldChar w:fldCharType="separate"/>
      </w:r>
      <w:r w:rsidR="00BD7466" w:rsidRPr="00BD7466">
        <w:rPr>
          <w:rFonts w:cs="Arial"/>
          <w:noProof/>
          <w:color w:val="000000" w:themeColor="text1"/>
          <w:sz w:val="22"/>
          <w:szCs w:val="22"/>
          <w:lang w:val="de-DE"/>
        </w:rPr>
        <w:t>AE2021601</w:t>
      </w:r>
      <w:r w:rsidRPr="00BD7466">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211566FA" w:rsidR="00AC41E4" w:rsidRPr="005611CC"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5611CC">
        <w:rPr>
          <w:b/>
          <w:color w:val="000000" w:themeColor="text1"/>
          <w:sz w:val="36"/>
          <w:szCs w:val="36"/>
        </w:rPr>
        <w:lastRenderedPageBreak/>
        <w:fldChar w:fldCharType="begin"/>
      </w:r>
      <w:r w:rsidR="00717300" w:rsidRPr="005611CC">
        <w:rPr>
          <w:b/>
          <w:color w:val="000000" w:themeColor="text1"/>
          <w:sz w:val="36"/>
          <w:szCs w:val="36"/>
        </w:rPr>
        <w:instrText xml:space="preserve"> MERGEFIELD Site_Name </w:instrText>
      </w:r>
      <w:r w:rsidR="00717300" w:rsidRPr="005611CC">
        <w:rPr>
          <w:b/>
          <w:color w:val="000000" w:themeColor="text1"/>
          <w:sz w:val="36"/>
          <w:szCs w:val="36"/>
        </w:rPr>
        <w:fldChar w:fldCharType="separate"/>
      </w:r>
      <w:r w:rsidR="00BD7466" w:rsidRPr="005611CC">
        <w:rPr>
          <w:b/>
          <w:noProof/>
          <w:color w:val="000000" w:themeColor="text1"/>
          <w:sz w:val="36"/>
          <w:szCs w:val="36"/>
        </w:rPr>
        <w:t>Rhydlafar Wastewater Treatment Works</w:t>
      </w:r>
      <w:r w:rsidR="00717300" w:rsidRPr="005611CC">
        <w:rPr>
          <w:b/>
          <w:color w:val="000000" w:themeColor="text1"/>
          <w:sz w:val="36"/>
          <w:szCs w:val="36"/>
        </w:rPr>
        <w:fldChar w:fldCharType="end"/>
      </w:r>
    </w:p>
    <w:p w14:paraId="67165E4D" w14:textId="75BB0616" w:rsidR="003370AB" w:rsidRPr="005611CC" w:rsidRDefault="00AF08C3" w:rsidP="003370AB">
      <w:pPr>
        <w:pStyle w:val="Heading1nonum"/>
        <w:spacing w:before="80" w:after="0" w:line="240" w:lineRule="auto"/>
        <w:jc w:val="center"/>
        <w:rPr>
          <w:color w:val="000000" w:themeColor="text1"/>
          <w:szCs w:val="36"/>
        </w:rPr>
      </w:pPr>
      <w:r w:rsidRPr="005611CC">
        <w:rPr>
          <w:color w:val="000000" w:themeColor="text1"/>
          <w:szCs w:val="36"/>
        </w:rPr>
        <w:t>P</w:t>
      </w:r>
      <w:r w:rsidR="003370AB" w:rsidRPr="005611CC">
        <w:rPr>
          <w:color w:val="000000" w:themeColor="text1"/>
          <w:szCs w:val="36"/>
        </w:rPr>
        <w:t xml:space="preserve">ermit </w:t>
      </w:r>
      <w:r w:rsidR="00BE5E02" w:rsidRPr="005611CC">
        <w:rPr>
          <w:color w:val="000000" w:themeColor="text1"/>
          <w:szCs w:val="36"/>
        </w:rPr>
        <w:t>n</w:t>
      </w:r>
      <w:r w:rsidR="003370AB" w:rsidRPr="005611CC">
        <w:rPr>
          <w:color w:val="000000" w:themeColor="text1"/>
          <w:szCs w:val="36"/>
        </w:rPr>
        <w:t xml:space="preserve">umber </w:t>
      </w:r>
      <w:r w:rsidR="002F406F" w:rsidRPr="005611CC">
        <w:rPr>
          <w:color w:val="000000" w:themeColor="text1"/>
          <w:szCs w:val="36"/>
        </w:rPr>
        <w:fldChar w:fldCharType="begin"/>
      </w:r>
      <w:r w:rsidR="002F406F" w:rsidRPr="005611CC">
        <w:rPr>
          <w:color w:val="000000" w:themeColor="text1"/>
          <w:szCs w:val="36"/>
        </w:rPr>
        <w:instrText xml:space="preserve"> MERGEFIELD FE_Permit_Number </w:instrText>
      </w:r>
      <w:r w:rsidR="002F406F" w:rsidRPr="005611CC">
        <w:rPr>
          <w:color w:val="000000" w:themeColor="text1"/>
          <w:szCs w:val="36"/>
        </w:rPr>
        <w:fldChar w:fldCharType="separate"/>
      </w:r>
      <w:r w:rsidR="00BD7466" w:rsidRPr="005611CC">
        <w:rPr>
          <w:noProof/>
          <w:color w:val="000000" w:themeColor="text1"/>
          <w:szCs w:val="36"/>
        </w:rPr>
        <w:t>AE2021601</w:t>
      </w:r>
      <w:r w:rsidR="002F406F" w:rsidRPr="005611CC">
        <w:rPr>
          <w:color w:val="000000" w:themeColor="text1"/>
          <w:szCs w:val="36"/>
        </w:rPr>
        <w:fldChar w:fldCharType="end"/>
      </w:r>
    </w:p>
    <w:bookmarkEnd w:id="0"/>
    <w:bookmarkEnd w:id="1"/>
    <w:p w14:paraId="602CA96E" w14:textId="77777777" w:rsidR="003370AB" w:rsidRPr="005611CC" w:rsidRDefault="003370AB" w:rsidP="003370AB">
      <w:pPr>
        <w:pStyle w:val="Heading1nonum"/>
        <w:rPr>
          <w:color w:val="000000" w:themeColor="text1"/>
        </w:rPr>
      </w:pPr>
      <w:r w:rsidRPr="005611CC">
        <w:rPr>
          <w:color w:val="000000" w:themeColor="text1"/>
        </w:rPr>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1F46873B" w14:textId="3DE06724" w:rsidR="008872C9" w:rsidRDefault="00F71D06" w:rsidP="00457B80">
      <w:pPr>
        <w:pStyle w:val="BodyText2"/>
        <w:tabs>
          <w:tab w:val="left" w:pos="-720"/>
          <w:tab w:val="left" w:pos="0"/>
          <w:tab w:val="left" w:pos="972"/>
        </w:tabs>
        <w:spacing w:line="270" w:lineRule="exact"/>
        <w:jc w:val="left"/>
        <w:rPr>
          <w:rFonts w:cs="Arial"/>
          <w:sz w:val="22"/>
          <w:szCs w:val="22"/>
        </w:rPr>
      </w:pPr>
      <w:r w:rsidRPr="00F71D06">
        <w:rPr>
          <w:rFonts w:cs="Arial"/>
          <w:sz w:val="22"/>
          <w:szCs w:val="22"/>
        </w:rPr>
        <w:t>The following notice gives notice of the variation and consolidation of an environmental permit.</w:t>
      </w:r>
    </w:p>
    <w:p w14:paraId="5461486F" w14:textId="77777777" w:rsidR="00F71D06" w:rsidRPr="008F36B8" w:rsidRDefault="00F71D06"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bee</w:t>
      </w:r>
      <w:r w:rsidRPr="005611CC">
        <w:rPr>
          <w:rStyle w:val="Pink"/>
          <w:rFonts w:ascii="Arial" w:hAnsi="Arial" w:cs="Arial"/>
          <w:color w:val="000000" w:themeColor="text1"/>
          <w:sz w:val="22"/>
          <w:szCs w:val="22"/>
        </w:rPr>
        <w:t xml:space="preserve">n agreed between </w:t>
      </w:r>
      <w:r w:rsidR="000B57A2" w:rsidRPr="005611CC">
        <w:rPr>
          <w:rStyle w:val="Pink"/>
          <w:rFonts w:ascii="Arial" w:hAnsi="Arial" w:cs="Arial"/>
          <w:color w:val="000000" w:themeColor="text1"/>
          <w:sz w:val="22"/>
          <w:szCs w:val="22"/>
        </w:rPr>
        <w:t>Natural Resources Wales</w:t>
      </w:r>
      <w:r w:rsidRPr="005611CC">
        <w:rPr>
          <w:rStyle w:val="Pink"/>
          <w:rFonts w:ascii="Arial" w:hAnsi="Arial" w:cs="Arial"/>
          <w:color w:val="000000" w:themeColor="text1"/>
          <w:sz w:val="22"/>
          <w:szCs w:val="22"/>
        </w:rPr>
        <w:t xml:space="preserve"> and </w:t>
      </w:r>
      <w:r w:rsidR="000B57A2" w:rsidRPr="005611CC">
        <w:rPr>
          <w:rStyle w:val="Pink"/>
          <w:rFonts w:ascii="Arial" w:hAnsi="Arial" w:cs="Arial"/>
          <w:color w:val="000000" w:themeColor="text1"/>
          <w:sz w:val="22"/>
          <w:szCs w:val="22"/>
        </w:rPr>
        <w:t>Dŵr Cymru Cyfyngedig</w:t>
      </w:r>
      <w:r w:rsidRPr="005611CC">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5611CC">
        <w:rPr>
          <w:rStyle w:val="Pink"/>
          <w:rFonts w:ascii="Arial" w:hAnsi="Arial" w:cs="Arial"/>
          <w:color w:val="000000" w:themeColor="text1"/>
          <w:sz w:val="22"/>
          <w:szCs w:val="22"/>
        </w:rPr>
        <w:t xml:space="preserve"> </w:t>
      </w:r>
      <w:r w:rsidRPr="005611CC">
        <w:rPr>
          <w:rStyle w:val="Pink"/>
          <w:rFonts w:ascii="Arial" w:hAnsi="Arial" w:cs="Arial"/>
          <w:color w:val="000000" w:themeColor="text1"/>
          <w:sz w:val="22"/>
          <w:szCs w:val="22"/>
        </w:rPr>
        <w:t>and</w:t>
      </w:r>
      <w:r w:rsidR="00DE0B1D" w:rsidRPr="005611CC">
        <w:rPr>
          <w:rStyle w:val="Pink"/>
          <w:rFonts w:ascii="Arial" w:hAnsi="Arial" w:cs="Arial"/>
          <w:color w:val="000000" w:themeColor="text1"/>
          <w:sz w:val="22"/>
          <w:szCs w:val="22"/>
        </w:rPr>
        <w:t xml:space="preserve"> </w:t>
      </w:r>
      <w:r w:rsidR="00A84430" w:rsidRPr="005611CC">
        <w:rPr>
          <w:rStyle w:val="Pink"/>
          <w:rFonts w:ascii="Arial" w:hAnsi="Arial" w:cs="Arial"/>
          <w:color w:val="000000" w:themeColor="text1"/>
          <w:sz w:val="22"/>
          <w:szCs w:val="22"/>
        </w:rPr>
        <w:t>to upgrade discharge operation monitoring on the storm discharge on replacement of the current monitor</w:t>
      </w:r>
      <w:r w:rsidRPr="005611CC">
        <w:rPr>
          <w:rStyle w:val="Pink"/>
          <w:rFonts w:ascii="Arial" w:hAnsi="Arial" w:cs="Arial"/>
          <w:color w:val="000000" w:themeColor="text1"/>
          <w:sz w:val="22"/>
          <w:szCs w:val="22"/>
        </w:rPr>
        <w:t xml:space="preserve">. </w:t>
      </w:r>
      <w:r w:rsidR="00C7451A" w:rsidRPr="005611CC">
        <w:rPr>
          <w:rStyle w:val="Pink"/>
          <w:rFonts w:ascii="Arial" w:hAnsi="Arial" w:cs="Arial"/>
          <w:color w:val="000000" w:themeColor="text1"/>
          <w:sz w:val="22"/>
          <w:szCs w:val="22"/>
        </w:rPr>
        <w:t xml:space="preserve">Compliance assessment against flow passed forward and overflow operation </w:t>
      </w:r>
      <w:r w:rsidR="00650A12" w:rsidRPr="005611CC">
        <w:rPr>
          <w:rStyle w:val="Pink"/>
          <w:rFonts w:ascii="Arial" w:hAnsi="Arial" w:cs="Arial"/>
          <w:color w:val="000000" w:themeColor="text1"/>
          <w:sz w:val="22"/>
          <w:szCs w:val="22"/>
        </w:rPr>
        <w:t>w</w:t>
      </w:r>
      <w:r w:rsidR="00C7451A" w:rsidRPr="005611CC">
        <w:rPr>
          <w:rStyle w:val="Pink"/>
          <w:rFonts w:ascii="Arial" w:hAnsi="Arial" w:cs="Arial"/>
          <w:color w:val="000000" w:themeColor="text1"/>
          <w:sz w:val="22"/>
          <w:szCs w:val="22"/>
        </w:rPr>
        <w:t>ill be</w:t>
      </w:r>
      <w:r w:rsidR="00C7451A" w:rsidRPr="00C7451A">
        <w:rPr>
          <w:rStyle w:val="Pink"/>
          <w:rFonts w:ascii="Arial" w:hAnsi="Arial" w:cs="Arial"/>
          <w:color w:val="auto"/>
          <w:sz w:val="22"/>
          <w:szCs w:val="22"/>
        </w:rPr>
        <w:t xml:space="preserv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AA7A514"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E91217">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5DA0E9A3" w14:textId="77777777" w:rsidTr="00211A39">
        <w:tc>
          <w:tcPr>
            <w:tcW w:w="2660" w:type="dxa"/>
            <w:tcBorders>
              <w:left w:val="nil"/>
              <w:right w:val="nil"/>
            </w:tcBorders>
          </w:tcPr>
          <w:p w14:paraId="365E71B6" w14:textId="6A426E29" w:rsidR="00A40593" w:rsidRPr="00E30918" w:rsidRDefault="0015405F" w:rsidP="00E1303A">
            <w:pPr>
              <w:pStyle w:val="Tablebody"/>
              <w:spacing w:before="40" w:after="40" w:line="270" w:lineRule="exact"/>
              <w:rPr>
                <w:rFonts w:ascii="Arial" w:hAnsi="Arial" w:cs="Arial"/>
                <w:color w:val="000000" w:themeColor="text1"/>
                <w:sz w:val="22"/>
                <w:szCs w:val="22"/>
              </w:rPr>
            </w:pPr>
            <w:r w:rsidRPr="00E30918">
              <w:rPr>
                <w:rFonts w:ascii="Arial" w:hAnsi="Arial" w:cs="Arial"/>
                <w:color w:val="000000" w:themeColor="text1"/>
                <w:sz w:val="22"/>
                <w:szCs w:val="22"/>
              </w:rPr>
              <w:t>Variation</w:t>
            </w:r>
            <w:r w:rsidR="00A40593" w:rsidRPr="00E30918">
              <w:rPr>
                <w:rFonts w:ascii="Arial" w:hAnsi="Arial" w:cs="Arial"/>
                <w:color w:val="000000" w:themeColor="text1"/>
                <w:sz w:val="22"/>
                <w:szCs w:val="22"/>
              </w:rPr>
              <w:t xml:space="preserve"> determined </w:t>
            </w:r>
          </w:p>
          <w:p w14:paraId="603D28FC" w14:textId="1360466F" w:rsidR="00A40593" w:rsidRPr="00E30918" w:rsidRDefault="0015405F" w:rsidP="00E1303A">
            <w:pPr>
              <w:pStyle w:val="Tablebody"/>
              <w:spacing w:before="40" w:after="40" w:line="270" w:lineRule="exact"/>
              <w:rPr>
                <w:rFonts w:ascii="Arial" w:hAnsi="Arial" w:cs="Arial"/>
                <w:color w:val="000000" w:themeColor="text1"/>
                <w:sz w:val="22"/>
                <w:szCs w:val="22"/>
              </w:rPr>
            </w:pPr>
            <w:r w:rsidRPr="00E30918">
              <w:rPr>
                <w:rFonts w:ascii="Arial" w:hAnsi="Arial" w:cs="Arial"/>
                <w:color w:val="000000" w:themeColor="text1"/>
                <w:sz w:val="22"/>
                <w:szCs w:val="22"/>
              </w:rPr>
              <w:t>AE2021601</w:t>
            </w:r>
            <w:r w:rsidR="00A40593" w:rsidRPr="00E30918">
              <w:rPr>
                <w:rFonts w:ascii="Arial" w:hAnsi="Arial" w:cs="Arial"/>
                <w:color w:val="000000" w:themeColor="text1"/>
                <w:sz w:val="22"/>
                <w:szCs w:val="22"/>
              </w:rPr>
              <w:t xml:space="preserve"> </w:t>
            </w:r>
          </w:p>
        </w:tc>
        <w:tc>
          <w:tcPr>
            <w:tcW w:w="1593" w:type="dxa"/>
            <w:tcBorders>
              <w:left w:val="nil"/>
              <w:right w:val="nil"/>
            </w:tcBorders>
          </w:tcPr>
          <w:p w14:paraId="255A2B88" w14:textId="667E878E" w:rsidR="00A40593" w:rsidRPr="00E30918" w:rsidRDefault="006B32FE" w:rsidP="00E1303A">
            <w:pPr>
              <w:pStyle w:val="Tablebody"/>
              <w:spacing w:before="40" w:after="40" w:line="270" w:lineRule="exact"/>
              <w:rPr>
                <w:rFonts w:ascii="Arial" w:hAnsi="Arial" w:cs="Arial"/>
                <w:color w:val="000000" w:themeColor="text1"/>
                <w:sz w:val="22"/>
                <w:szCs w:val="22"/>
              </w:rPr>
            </w:pPr>
            <w:r w:rsidRPr="00E30918">
              <w:rPr>
                <w:rFonts w:ascii="Arial" w:hAnsi="Arial" w:cs="Arial"/>
                <w:color w:val="000000" w:themeColor="text1"/>
                <w:sz w:val="22"/>
                <w:szCs w:val="22"/>
              </w:rPr>
              <w:t>26/07/2010</w:t>
            </w:r>
          </w:p>
        </w:tc>
        <w:tc>
          <w:tcPr>
            <w:tcW w:w="3793" w:type="dxa"/>
            <w:tcBorders>
              <w:left w:val="nil"/>
              <w:right w:val="nil"/>
            </w:tcBorders>
          </w:tcPr>
          <w:p w14:paraId="0F44CE09" w14:textId="159D19C5" w:rsidR="00A40593" w:rsidRPr="00E30918" w:rsidRDefault="0015405F" w:rsidP="00E1303A">
            <w:pPr>
              <w:pStyle w:val="Tablebody"/>
              <w:spacing w:before="40" w:after="40" w:line="270" w:lineRule="exact"/>
              <w:rPr>
                <w:rFonts w:ascii="Arial" w:hAnsi="Arial" w:cs="Arial"/>
                <w:color w:val="000000" w:themeColor="text1"/>
                <w:sz w:val="22"/>
                <w:szCs w:val="22"/>
              </w:rPr>
            </w:pPr>
            <w:r w:rsidRPr="00E30918">
              <w:rPr>
                <w:rFonts w:ascii="Arial" w:hAnsi="Arial" w:cs="Arial"/>
                <w:color w:val="000000" w:themeColor="text1"/>
                <w:sz w:val="22"/>
                <w:szCs w:val="22"/>
              </w:rPr>
              <w:t xml:space="preserve">Variation </w:t>
            </w:r>
            <w:r w:rsidR="00F01478" w:rsidRPr="00E30918">
              <w:rPr>
                <w:rFonts w:ascii="Arial" w:hAnsi="Arial" w:cs="Arial"/>
                <w:color w:val="000000" w:themeColor="text1"/>
                <w:sz w:val="22"/>
                <w:szCs w:val="22"/>
              </w:rPr>
              <w:t xml:space="preserve">to amend DWF </w:t>
            </w:r>
            <w:proofErr w:type="gramStart"/>
            <w:r w:rsidR="00F01478" w:rsidRPr="00E30918">
              <w:rPr>
                <w:rFonts w:ascii="Arial" w:hAnsi="Arial" w:cs="Arial"/>
                <w:color w:val="000000" w:themeColor="text1"/>
                <w:sz w:val="22"/>
                <w:szCs w:val="22"/>
              </w:rPr>
              <w:t>conditions, and</w:t>
            </w:r>
            <w:proofErr w:type="gramEnd"/>
            <w:r w:rsidR="00F01478" w:rsidRPr="00E30918">
              <w:rPr>
                <w:rFonts w:ascii="Arial" w:hAnsi="Arial" w:cs="Arial"/>
                <w:color w:val="000000" w:themeColor="text1"/>
                <w:sz w:val="22"/>
                <w:szCs w:val="22"/>
              </w:rPr>
              <w:t xml:space="preserve"> include altered limits from </w:t>
            </w:r>
            <w:r w:rsidR="00E778F3" w:rsidRPr="00E30918">
              <w:rPr>
                <w:rFonts w:ascii="Arial" w:hAnsi="Arial" w:cs="Arial"/>
                <w:color w:val="000000" w:themeColor="text1"/>
                <w:sz w:val="22"/>
                <w:szCs w:val="22"/>
              </w:rPr>
              <w:t>31/03/2015.</w:t>
            </w:r>
          </w:p>
        </w:tc>
      </w:tr>
      <w:tr w:rsidR="001E03D4" w:rsidRPr="008F36B8" w14:paraId="739CDE5F" w14:textId="77777777" w:rsidTr="00582430">
        <w:trPr>
          <w:trHeight w:val="1189"/>
        </w:trPr>
        <w:tc>
          <w:tcPr>
            <w:tcW w:w="2660" w:type="dxa"/>
            <w:tcBorders>
              <w:left w:val="nil"/>
              <w:right w:val="nil"/>
            </w:tcBorders>
          </w:tcPr>
          <w:p w14:paraId="573DD063" w14:textId="77777777" w:rsidR="001E03D4" w:rsidRDefault="001E03D4" w:rsidP="001E03D4">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w:t>
            </w:r>
          </w:p>
          <w:p w14:paraId="79705B13" w14:textId="77777777" w:rsidR="001E03D4" w:rsidRDefault="001E03D4" w:rsidP="001E03D4">
            <w:pPr>
              <w:pStyle w:val="Tablebody"/>
              <w:spacing w:before="0" w:after="0" w:line="270" w:lineRule="exact"/>
              <w:rPr>
                <w:rFonts w:ascii="Arial" w:hAnsi="Arial" w:cs="Arial"/>
                <w:color w:val="auto"/>
                <w:sz w:val="22"/>
                <w:szCs w:val="22"/>
              </w:rPr>
            </w:pPr>
            <w:r>
              <w:rPr>
                <w:rFonts w:ascii="Arial" w:hAnsi="Arial" w:cs="Arial"/>
                <w:color w:val="auto"/>
                <w:sz w:val="22"/>
                <w:szCs w:val="22"/>
              </w:rPr>
              <w:t>PAN-005941</w:t>
            </w:r>
          </w:p>
          <w:p w14:paraId="6742C250" w14:textId="6662E46E" w:rsidR="001E03D4" w:rsidRDefault="001E03D4" w:rsidP="001E03D4">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and consolidation)</w:t>
            </w:r>
          </w:p>
        </w:tc>
        <w:tc>
          <w:tcPr>
            <w:tcW w:w="1593" w:type="dxa"/>
            <w:tcBorders>
              <w:left w:val="nil"/>
              <w:right w:val="nil"/>
            </w:tcBorders>
          </w:tcPr>
          <w:p w14:paraId="07255B18" w14:textId="7AE24BF7" w:rsidR="001E03D4" w:rsidRDefault="001E03D4" w:rsidP="001E03D4">
            <w:pPr>
              <w:pStyle w:val="Tablebody"/>
              <w:spacing w:before="40" w:after="40" w:line="270" w:lineRule="exact"/>
              <w:rPr>
                <w:rFonts w:ascii="Arial" w:hAnsi="Arial" w:cs="Arial"/>
                <w:color w:val="FF0000"/>
                <w:sz w:val="22"/>
                <w:szCs w:val="22"/>
              </w:rPr>
            </w:pPr>
            <w:r w:rsidRPr="00951E61">
              <w:rPr>
                <w:rFonts w:ascii="Arial" w:hAnsi="Arial" w:cs="Arial"/>
                <w:color w:val="auto"/>
                <w:sz w:val="22"/>
                <w:szCs w:val="22"/>
              </w:rPr>
              <w:t xml:space="preserve">Duly made </w:t>
            </w:r>
            <w:r w:rsidRPr="00E42D90">
              <w:rPr>
                <w:rFonts w:ascii="Arial" w:hAnsi="Arial" w:cs="Arial"/>
                <w:color w:val="auto"/>
                <w:sz w:val="22"/>
                <w:szCs w:val="22"/>
              </w:rPr>
              <w:t>14/08/2019</w:t>
            </w:r>
          </w:p>
        </w:tc>
        <w:tc>
          <w:tcPr>
            <w:tcW w:w="3793" w:type="dxa"/>
            <w:tcBorders>
              <w:left w:val="nil"/>
              <w:right w:val="nil"/>
            </w:tcBorders>
          </w:tcPr>
          <w:p w14:paraId="3F246E00" w14:textId="5689342C" w:rsidR="001E03D4" w:rsidRPr="008F36B8" w:rsidRDefault="001E03D4" w:rsidP="001E03D4">
            <w:pPr>
              <w:pStyle w:val="Tablebody"/>
              <w:spacing w:before="40" w:after="40" w:line="270" w:lineRule="exact"/>
              <w:rPr>
                <w:rFonts w:ascii="Arial" w:hAnsi="Arial" w:cs="Arial"/>
                <w:color w:val="auto"/>
                <w:sz w:val="22"/>
                <w:szCs w:val="22"/>
              </w:rPr>
            </w:pPr>
            <w:r w:rsidRPr="00504CB9">
              <w:rPr>
                <w:rFonts w:ascii="Arial" w:hAnsi="Arial" w:cs="Arial"/>
                <w:color w:val="auto"/>
                <w:sz w:val="22"/>
                <w:szCs w:val="22"/>
              </w:rPr>
              <w:t>Application to tighten the permit limits to 14 mg/l Suspended Solids, 9.5 mg/l BOD and 3 mg/l Ammonia. Also to increase the DWF from 769 to 792 m</w:t>
            </w:r>
            <w:r w:rsidRPr="00504CB9">
              <w:rPr>
                <w:rFonts w:ascii="Arial" w:hAnsi="Arial" w:cs="Arial"/>
                <w:color w:val="auto"/>
                <w:sz w:val="22"/>
                <w:szCs w:val="22"/>
                <w:vertAlign w:val="superscript"/>
              </w:rPr>
              <w:t>3</w:t>
            </w:r>
            <w:r w:rsidRPr="00504CB9">
              <w:rPr>
                <w:rFonts w:ascii="Arial" w:hAnsi="Arial" w:cs="Arial"/>
                <w:color w:val="auto"/>
                <w:sz w:val="22"/>
                <w:szCs w:val="22"/>
              </w:rPr>
              <w:t>/day and permit the current existing CSO.</w:t>
            </w:r>
          </w:p>
        </w:tc>
      </w:tr>
      <w:tr w:rsidR="001E03D4" w:rsidRPr="008F36B8" w14:paraId="2B82C354" w14:textId="77777777" w:rsidTr="001E03D4">
        <w:trPr>
          <w:trHeight w:val="909"/>
        </w:trPr>
        <w:tc>
          <w:tcPr>
            <w:tcW w:w="2660" w:type="dxa"/>
            <w:tcBorders>
              <w:left w:val="nil"/>
              <w:right w:val="nil"/>
            </w:tcBorders>
          </w:tcPr>
          <w:p w14:paraId="6C91406C" w14:textId="68A3561F" w:rsidR="001E03D4" w:rsidRDefault="001E03D4" w:rsidP="001E03D4">
            <w:pPr>
              <w:pStyle w:val="Tablebody"/>
              <w:spacing w:before="40" w:after="40" w:line="270" w:lineRule="exact"/>
              <w:rPr>
                <w:rFonts w:ascii="Arial" w:hAnsi="Arial" w:cs="Arial"/>
                <w:color w:val="auto"/>
                <w:sz w:val="22"/>
                <w:szCs w:val="22"/>
              </w:rPr>
            </w:pPr>
            <w:r w:rsidRPr="001E3C25">
              <w:rPr>
                <w:rFonts w:ascii="Arial" w:hAnsi="Arial" w:cs="Arial"/>
                <w:color w:val="auto"/>
                <w:sz w:val="22"/>
                <w:szCs w:val="22"/>
              </w:rPr>
              <w:t>Additional information received</w:t>
            </w:r>
          </w:p>
        </w:tc>
        <w:tc>
          <w:tcPr>
            <w:tcW w:w="1593" w:type="dxa"/>
            <w:tcBorders>
              <w:left w:val="nil"/>
              <w:right w:val="nil"/>
            </w:tcBorders>
          </w:tcPr>
          <w:p w14:paraId="1B615703" w14:textId="5D2BD0CE" w:rsidR="001E03D4" w:rsidRDefault="001E03D4" w:rsidP="001E03D4">
            <w:pPr>
              <w:pStyle w:val="Tablebody"/>
              <w:spacing w:before="40" w:after="40" w:line="270" w:lineRule="exact"/>
              <w:rPr>
                <w:rFonts w:ascii="Arial" w:hAnsi="Arial" w:cs="Arial"/>
                <w:color w:val="FF0000"/>
                <w:sz w:val="22"/>
                <w:szCs w:val="22"/>
              </w:rPr>
            </w:pPr>
            <w:r w:rsidRPr="00E25A87">
              <w:rPr>
                <w:rFonts w:ascii="Arial" w:hAnsi="Arial" w:cs="Arial"/>
                <w:color w:val="auto"/>
                <w:sz w:val="22"/>
                <w:szCs w:val="22"/>
              </w:rPr>
              <w:t>28/02/2020</w:t>
            </w:r>
          </w:p>
        </w:tc>
        <w:tc>
          <w:tcPr>
            <w:tcW w:w="3793" w:type="dxa"/>
            <w:tcBorders>
              <w:left w:val="nil"/>
              <w:right w:val="nil"/>
            </w:tcBorders>
          </w:tcPr>
          <w:p w14:paraId="0053D799" w14:textId="74F65E1A" w:rsidR="001E03D4" w:rsidRPr="008F36B8" w:rsidRDefault="001E03D4" w:rsidP="001E03D4">
            <w:pPr>
              <w:pStyle w:val="Tablebody"/>
              <w:spacing w:before="40" w:after="40" w:line="270" w:lineRule="exact"/>
              <w:rPr>
                <w:rFonts w:ascii="Arial" w:hAnsi="Arial" w:cs="Arial"/>
                <w:color w:val="auto"/>
                <w:sz w:val="22"/>
                <w:szCs w:val="22"/>
              </w:rPr>
            </w:pPr>
            <w:r w:rsidRPr="00271C0D">
              <w:rPr>
                <w:rFonts w:ascii="Arial" w:hAnsi="Arial" w:cs="Arial"/>
                <w:color w:val="auto"/>
                <w:sz w:val="22"/>
                <w:szCs w:val="22"/>
              </w:rPr>
              <w:t>Additional info re: spill analysis, calculation of DWF and EDM received.</w:t>
            </w:r>
          </w:p>
        </w:tc>
      </w:tr>
      <w:tr w:rsidR="001E03D4" w:rsidRPr="008F36B8" w14:paraId="6CAB15CF" w14:textId="77777777" w:rsidTr="001E03D4">
        <w:trPr>
          <w:trHeight w:val="412"/>
        </w:trPr>
        <w:tc>
          <w:tcPr>
            <w:tcW w:w="2660" w:type="dxa"/>
            <w:tcBorders>
              <w:left w:val="nil"/>
              <w:right w:val="nil"/>
            </w:tcBorders>
          </w:tcPr>
          <w:p w14:paraId="0E2EF957" w14:textId="2A850189" w:rsidR="001E03D4" w:rsidRDefault="001E03D4" w:rsidP="001E03D4">
            <w:pPr>
              <w:pStyle w:val="Tablebody"/>
              <w:spacing w:before="40" w:after="40" w:line="270" w:lineRule="exact"/>
              <w:rPr>
                <w:rFonts w:ascii="Arial" w:hAnsi="Arial" w:cs="Arial"/>
                <w:color w:val="auto"/>
                <w:sz w:val="22"/>
                <w:szCs w:val="22"/>
              </w:rPr>
            </w:pPr>
            <w:r w:rsidRPr="00956048">
              <w:rPr>
                <w:rFonts w:ascii="Arial" w:hAnsi="Arial" w:cs="Arial"/>
                <w:color w:val="auto"/>
                <w:sz w:val="22"/>
                <w:szCs w:val="22"/>
              </w:rPr>
              <w:t xml:space="preserve">Variation determined PAN-005941 </w:t>
            </w:r>
          </w:p>
        </w:tc>
        <w:tc>
          <w:tcPr>
            <w:tcW w:w="1593" w:type="dxa"/>
            <w:tcBorders>
              <w:left w:val="nil"/>
              <w:right w:val="nil"/>
            </w:tcBorders>
          </w:tcPr>
          <w:p w14:paraId="3B2049C2" w14:textId="4B98A26F" w:rsidR="001E03D4" w:rsidRDefault="001E03D4" w:rsidP="001E03D4">
            <w:pPr>
              <w:pStyle w:val="Tablebody"/>
              <w:spacing w:before="40" w:after="40" w:line="270" w:lineRule="exact"/>
              <w:rPr>
                <w:rFonts w:ascii="Arial" w:hAnsi="Arial" w:cs="Arial"/>
                <w:color w:val="FF0000"/>
                <w:sz w:val="22"/>
                <w:szCs w:val="22"/>
              </w:rPr>
            </w:pPr>
            <w:r w:rsidRPr="008F4E9D">
              <w:rPr>
                <w:rFonts w:ascii="Arial" w:hAnsi="Arial" w:cs="Arial"/>
                <w:color w:val="auto"/>
                <w:sz w:val="22"/>
                <w:szCs w:val="22"/>
              </w:rPr>
              <w:t>20/04/2020</w:t>
            </w:r>
          </w:p>
        </w:tc>
        <w:tc>
          <w:tcPr>
            <w:tcW w:w="3793" w:type="dxa"/>
            <w:tcBorders>
              <w:left w:val="nil"/>
              <w:right w:val="nil"/>
            </w:tcBorders>
          </w:tcPr>
          <w:p w14:paraId="60BA786F" w14:textId="399C68F9" w:rsidR="001E03D4" w:rsidRPr="008F36B8" w:rsidRDefault="001E03D4" w:rsidP="001E03D4">
            <w:pPr>
              <w:pStyle w:val="Tablebody"/>
              <w:spacing w:before="40" w:after="40" w:line="270" w:lineRule="exact"/>
              <w:rPr>
                <w:rFonts w:ascii="Arial" w:hAnsi="Arial" w:cs="Arial"/>
                <w:color w:val="auto"/>
                <w:sz w:val="22"/>
                <w:szCs w:val="22"/>
              </w:rPr>
            </w:pPr>
            <w:r w:rsidRPr="00956048">
              <w:rPr>
                <w:rFonts w:ascii="Arial" w:hAnsi="Arial" w:cs="Arial"/>
                <w:color w:val="auto"/>
                <w:sz w:val="22"/>
                <w:szCs w:val="22"/>
              </w:rPr>
              <w:t>Varied and consolidated permit issued in modern condition format.</w:t>
            </w:r>
          </w:p>
        </w:tc>
      </w:tr>
      <w:tr w:rsidR="0041030E" w:rsidRPr="008F36B8" w14:paraId="64AE5942" w14:textId="77777777" w:rsidTr="00582430">
        <w:trPr>
          <w:trHeight w:val="1189"/>
        </w:trPr>
        <w:tc>
          <w:tcPr>
            <w:tcW w:w="2660" w:type="dxa"/>
            <w:tcBorders>
              <w:left w:val="nil"/>
              <w:right w:val="nil"/>
            </w:tcBorders>
          </w:tcPr>
          <w:p w14:paraId="295CA5C8" w14:textId="250B275F" w:rsidR="0041030E" w:rsidRPr="001E6143" w:rsidRDefault="0041030E" w:rsidP="00D5101A">
            <w:pPr>
              <w:pStyle w:val="Tablebody"/>
              <w:spacing w:before="40" w:after="40" w:line="270" w:lineRule="exact"/>
              <w:rPr>
                <w:rFonts w:ascii="Arial" w:hAnsi="Arial" w:cs="Arial"/>
                <w:color w:val="000000" w:themeColor="text1"/>
                <w:sz w:val="22"/>
                <w:szCs w:val="22"/>
              </w:rPr>
            </w:pPr>
            <w:r w:rsidRPr="001E6143">
              <w:rPr>
                <w:rFonts w:ascii="Arial" w:hAnsi="Arial" w:cs="Arial"/>
                <w:color w:val="000000" w:themeColor="text1"/>
                <w:sz w:val="22"/>
                <w:szCs w:val="22"/>
              </w:rPr>
              <w:t xml:space="preserve">Regulator-initiated variation </w:t>
            </w:r>
            <w:r w:rsidRPr="001E6143">
              <w:rPr>
                <w:rFonts w:ascii="Arial" w:hAnsi="Arial" w:cs="Arial"/>
                <w:color w:val="000000" w:themeColor="text1"/>
                <w:sz w:val="22"/>
                <w:szCs w:val="22"/>
              </w:rPr>
              <w:fldChar w:fldCharType="begin"/>
            </w:r>
            <w:r w:rsidRPr="001E6143">
              <w:rPr>
                <w:rFonts w:ascii="Arial" w:hAnsi="Arial" w:cs="Arial"/>
                <w:color w:val="000000" w:themeColor="text1"/>
                <w:sz w:val="22"/>
                <w:szCs w:val="22"/>
              </w:rPr>
              <w:instrText xml:space="preserve"> MERGEFIELD PAN </w:instrText>
            </w:r>
            <w:r w:rsidRPr="001E6143">
              <w:rPr>
                <w:rFonts w:ascii="Arial" w:hAnsi="Arial" w:cs="Arial"/>
                <w:color w:val="000000" w:themeColor="text1"/>
                <w:sz w:val="22"/>
                <w:szCs w:val="22"/>
              </w:rPr>
              <w:fldChar w:fldCharType="separate"/>
            </w:r>
            <w:r w:rsidR="00BD7466" w:rsidRPr="001E6143">
              <w:rPr>
                <w:rFonts w:ascii="Arial" w:hAnsi="Arial" w:cs="Arial"/>
                <w:noProof/>
                <w:color w:val="000000" w:themeColor="text1"/>
                <w:sz w:val="22"/>
                <w:szCs w:val="22"/>
              </w:rPr>
              <w:t>PAN-019281</w:t>
            </w:r>
            <w:r w:rsidRPr="001E6143">
              <w:rPr>
                <w:rFonts w:ascii="Arial" w:hAnsi="Arial" w:cs="Arial"/>
                <w:color w:val="000000" w:themeColor="text1"/>
                <w:sz w:val="22"/>
                <w:szCs w:val="22"/>
              </w:rPr>
              <w:fldChar w:fldCharType="end"/>
            </w:r>
          </w:p>
        </w:tc>
        <w:tc>
          <w:tcPr>
            <w:tcW w:w="1593" w:type="dxa"/>
            <w:tcBorders>
              <w:left w:val="nil"/>
              <w:right w:val="nil"/>
            </w:tcBorders>
          </w:tcPr>
          <w:p w14:paraId="4D15B714" w14:textId="74E44A47" w:rsidR="0041030E" w:rsidRPr="001E6143" w:rsidRDefault="001E6143" w:rsidP="00D5101A">
            <w:pPr>
              <w:pStyle w:val="Tablebody"/>
              <w:spacing w:before="40" w:after="40" w:line="270" w:lineRule="exact"/>
              <w:rPr>
                <w:rFonts w:ascii="Arial" w:hAnsi="Arial" w:cs="Arial"/>
                <w:color w:val="000000" w:themeColor="text1"/>
                <w:sz w:val="22"/>
                <w:szCs w:val="22"/>
              </w:rPr>
            </w:pPr>
            <w:r w:rsidRPr="001E6143">
              <w:rPr>
                <w:rFonts w:ascii="Arial" w:hAnsi="Arial" w:cs="Arial"/>
                <w:color w:val="000000" w:themeColor="text1"/>
                <w:sz w:val="22"/>
                <w:szCs w:val="22"/>
              </w:rPr>
              <w:t>17/08/2022</w:t>
            </w:r>
          </w:p>
        </w:tc>
        <w:tc>
          <w:tcPr>
            <w:tcW w:w="3793" w:type="dxa"/>
            <w:tcBorders>
              <w:left w:val="nil"/>
              <w:right w:val="nil"/>
            </w:tcBorders>
          </w:tcPr>
          <w:p w14:paraId="551D6B68" w14:textId="3D873056" w:rsidR="0041030E" w:rsidRPr="001E6143" w:rsidRDefault="0041030E" w:rsidP="00D5101A">
            <w:pPr>
              <w:pStyle w:val="Tablebody"/>
              <w:spacing w:before="40" w:after="40" w:line="270" w:lineRule="exact"/>
              <w:rPr>
                <w:rFonts w:ascii="Arial" w:hAnsi="Arial" w:cs="Arial"/>
                <w:color w:val="000000" w:themeColor="text1"/>
                <w:sz w:val="22"/>
                <w:szCs w:val="22"/>
              </w:rPr>
            </w:pPr>
            <w:r w:rsidRPr="001E6143">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38C033C2" w:rsidR="0041030E" w:rsidRPr="004016D4" w:rsidRDefault="0041030E" w:rsidP="0041030E">
            <w:pPr>
              <w:pStyle w:val="Tablebody"/>
              <w:spacing w:before="40" w:after="40" w:line="270" w:lineRule="exact"/>
              <w:rPr>
                <w:rFonts w:ascii="Arial" w:hAnsi="Arial" w:cs="Arial"/>
                <w:color w:val="000000" w:themeColor="text1"/>
                <w:sz w:val="22"/>
                <w:szCs w:val="22"/>
              </w:rPr>
            </w:pPr>
            <w:r w:rsidRPr="004016D4">
              <w:rPr>
                <w:rFonts w:ascii="Arial" w:hAnsi="Arial" w:cs="Arial"/>
                <w:color w:val="000000" w:themeColor="text1"/>
                <w:sz w:val="22"/>
                <w:szCs w:val="22"/>
              </w:rPr>
              <w:t xml:space="preserve">Variation determined </w:t>
            </w:r>
            <w:r w:rsidRPr="004016D4">
              <w:rPr>
                <w:rFonts w:ascii="Arial" w:hAnsi="Arial" w:cs="Arial"/>
                <w:color w:val="000000" w:themeColor="text1"/>
                <w:sz w:val="22"/>
                <w:szCs w:val="22"/>
              </w:rPr>
              <w:fldChar w:fldCharType="begin"/>
            </w:r>
            <w:r w:rsidRPr="004016D4">
              <w:rPr>
                <w:rFonts w:ascii="Arial" w:hAnsi="Arial" w:cs="Arial"/>
                <w:color w:val="000000" w:themeColor="text1"/>
                <w:sz w:val="22"/>
                <w:szCs w:val="22"/>
              </w:rPr>
              <w:instrText xml:space="preserve"> MERGEFIELD FE_Permit_Number </w:instrText>
            </w:r>
            <w:r w:rsidRPr="004016D4">
              <w:rPr>
                <w:rFonts w:ascii="Arial" w:hAnsi="Arial" w:cs="Arial"/>
                <w:color w:val="000000" w:themeColor="text1"/>
                <w:sz w:val="22"/>
                <w:szCs w:val="22"/>
              </w:rPr>
              <w:fldChar w:fldCharType="separate"/>
            </w:r>
            <w:r w:rsidR="00BD7466" w:rsidRPr="004016D4">
              <w:rPr>
                <w:rFonts w:ascii="Arial" w:hAnsi="Arial" w:cs="Arial"/>
                <w:noProof/>
                <w:color w:val="000000" w:themeColor="text1"/>
                <w:sz w:val="22"/>
                <w:szCs w:val="22"/>
              </w:rPr>
              <w:t>AE2021601</w:t>
            </w:r>
            <w:r w:rsidRPr="004016D4">
              <w:rPr>
                <w:rFonts w:ascii="Arial" w:hAnsi="Arial" w:cs="Arial"/>
                <w:color w:val="000000" w:themeColor="text1"/>
                <w:sz w:val="22"/>
                <w:szCs w:val="22"/>
              </w:rPr>
              <w:fldChar w:fldCharType="end"/>
            </w:r>
            <w:r w:rsidRPr="004016D4">
              <w:rPr>
                <w:rFonts w:ascii="Arial" w:hAnsi="Arial" w:cs="Arial"/>
                <w:color w:val="000000" w:themeColor="text1"/>
                <w:sz w:val="22"/>
                <w:szCs w:val="22"/>
              </w:rPr>
              <w:t xml:space="preserve"> </w:t>
            </w:r>
          </w:p>
        </w:tc>
        <w:tc>
          <w:tcPr>
            <w:tcW w:w="1593" w:type="dxa"/>
            <w:tcBorders>
              <w:left w:val="nil"/>
              <w:right w:val="nil"/>
            </w:tcBorders>
          </w:tcPr>
          <w:p w14:paraId="016B6731" w14:textId="1EBB5EA7" w:rsidR="0041030E" w:rsidRPr="004016D4" w:rsidRDefault="004016D4" w:rsidP="0041030E">
            <w:pPr>
              <w:pStyle w:val="Tablebody"/>
              <w:spacing w:before="40" w:after="40" w:line="270" w:lineRule="exact"/>
              <w:rPr>
                <w:rFonts w:ascii="Arial" w:hAnsi="Arial" w:cs="Arial"/>
                <w:color w:val="000000" w:themeColor="text1"/>
                <w:sz w:val="22"/>
                <w:szCs w:val="22"/>
              </w:rPr>
            </w:pPr>
            <w:r w:rsidRPr="004016D4">
              <w:rPr>
                <w:rFonts w:ascii="Arial" w:hAnsi="Arial" w:cs="Arial"/>
                <w:color w:val="000000" w:themeColor="text1"/>
                <w:sz w:val="22"/>
                <w:szCs w:val="22"/>
              </w:rPr>
              <w:t>21/08/2024</w:t>
            </w:r>
          </w:p>
        </w:tc>
        <w:tc>
          <w:tcPr>
            <w:tcW w:w="3793" w:type="dxa"/>
            <w:tcBorders>
              <w:left w:val="nil"/>
              <w:right w:val="nil"/>
            </w:tcBorders>
          </w:tcPr>
          <w:p w14:paraId="10627980" w14:textId="4856F7BA"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4016D4">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643A7184"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3A8327DF" w:rsidR="00A40593" w:rsidRPr="001E6143"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ermi</w:t>
      </w:r>
      <w:r w:rsidR="00A40593" w:rsidRPr="001E6143">
        <w:rPr>
          <w:rFonts w:cs="Arial"/>
          <w:bCs/>
          <w:color w:val="000000" w:themeColor="text1"/>
          <w:sz w:val="22"/>
          <w:szCs w:val="22"/>
        </w:rPr>
        <w:t>t number</w:t>
      </w:r>
    </w:p>
    <w:p w14:paraId="1BC0DB89" w14:textId="2647D347" w:rsidR="00D555F3" w:rsidRPr="001E6143" w:rsidRDefault="002F406F" w:rsidP="00A40593">
      <w:pPr>
        <w:pStyle w:val="Data"/>
        <w:ind w:right="1701"/>
        <w:rPr>
          <w:rStyle w:val="licenceno"/>
          <w:rFonts w:cs="Arial"/>
          <w:color w:val="000000" w:themeColor="text1"/>
          <w:sz w:val="22"/>
          <w:szCs w:val="22"/>
        </w:rPr>
      </w:pPr>
      <w:r w:rsidRPr="001E6143">
        <w:rPr>
          <w:rStyle w:val="licenceno"/>
          <w:rFonts w:cs="Arial"/>
          <w:color w:val="000000" w:themeColor="text1"/>
          <w:sz w:val="22"/>
          <w:szCs w:val="22"/>
        </w:rPr>
        <w:fldChar w:fldCharType="begin"/>
      </w:r>
      <w:r w:rsidRPr="001E6143">
        <w:rPr>
          <w:rStyle w:val="licenceno"/>
          <w:rFonts w:cs="Arial"/>
          <w:color w:val="000000" w:themeColor="text1"/>
          <w:sz w:val="22"/>
          <w:szCs w:val="22"/>
        </w:rPr>
        <w:instrText xml:space="preserve"> MERGEFIELD FE_Permit_Number </w:instrText>
      </w:r>
      <w:r w:rsidRPr="001E6143">
        <w:rPr>
          <w:rStyle w:val="licenceno"/>
          <w:rFonts w:cs="Arial"/>
          <w:color w:val="000000" w:themeColor="text1"/>
          <w:sz w:val="22"/>
          <w:szCs w:val="22"/>
        </w:rPr>
        <w:fldChar w:fldCharType="separate"/>
      </w:r>
      <w:r w:rsidR="00BD7466" w:rsidRPr="001E6143">
        <w:rPr>
          <w:rStyle w:val="licenceno"/>
          <w:rFonts w:cs="Arial"/>
          <w:noProof/>
          <w:color w:val="000000" w:themeColor="text1"/>
          <w:sz w:val="22"/>
          <w:szCs w:val="22"/>
        </w:rPr>
        <w:t>AE2021601</w:t>
      </w:r>
      <w:r w:rsidRPr="001E6143">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1E6143" w:rsidRDefault="00DF6316" w:rsidP="00167FFA">
      <w:pPr>
        <w:pStyle w:val="Data"/>
        <w:ind w:right="1701"/>
        <w:rPr>
          <w:b w:val="0"/>
          <w:color w:val="000000" w:themeColor="text1"/>
          <w:sz w:val="22"/>
          <w:szCs w:val="22"/>
        </w:rPr>
      </w:pPr>
    </w:p>
    <w:p w14:paraId="62BA4913" w14:textId="77777777" w:rsidR="00420953" w:rsidRPr="001E6143" w:rsidRDefault="00420953" w:rsidP="00420953">
      <w:pPr>
        <w:pStyle w:val="Data"/>
        <w:spacing w:line="276" w:lineRule="auto"/>
        <w:ind w:right="23"/>
        <w:rPr>
          <w:b w:val="0"/>
          <w:color w:val="000000" w:themeColor="text1"/>
          <w:sz w:val="22"/>
          <w:szCs w:val="22"/>
        </w:rPr>
      </w:pPr>
      <w:r w:rsidRPr="001E6143">
        <w:rPr>
          <w:b w:val="0"/>
          <w:color w:val="000000" w:themeColor="text1"/>
          <w:sz w:val="22"/>
          <w:szCs w:val="22"/>
        </w:rPr>
        <w:t xml:space="preserve">to operate </w:t>
      </w:r>
      <w:r w:rsidRPr="001E6143">
        <w:rPr>
          <w:rFonts w:cs="Arial"/>
          <w:b w:val="0"/>
          <w:color w:val="000000" w:themeColor="text1"/>
          <w:sz w:val="22"/>
          <w:szCs w:val="22"/>
        </w:rPr>
        <w:t>a water discharge activity</w:t>
      </w:r>
      <w:r w:rsidRPr="001E6143">
        <w:rPr>
          <w:b w:val="0"/>
          <w:color w:val="000000" w:themeColor="text1"/>
          <w:sz w:val="22"/>
          <w:szCs w:val="22"/>
        </w:rPr>
        <w:t xml:space="preserve"> at</w:t>
      </w:r>
    </w:p>
    <w:p w14:paraId="1F9255DD" w14:textId="557683BD" w:rsidR="00CE57D2" w:rsidRPr="001E6143" w:rsidRDefault="00CE57D2" w:rsidP="00420953">
      <w:pPr>
        <w:pStyle w:val="Data"/>
        <w:spacing w:line="276" w:lineRule="auto"/>
        <w:ind w:right="23"/>
        <w:rPr>
          <w:rStyle w:val="change"/>
          <w:rFonts w:cs="Arial"/>
          <w:bCs/>
          <w:color w:val="000000" w:themeColor="text1"/>
          <w:sz w:val="22"/>
          <w:szCs w:val="22"/>
        </w:rPr>
      </w:pPr>
      <w:r w:rsidRPr="001E6143">
        <w:rPr>
          <w:bCs/>
          <w:color w:val="000000" w:themeColor="text1"/>
          <w:sz w:val="22"/>
          <w:szCs w:val="22"/>
        </w:rPr>
        <w:fldChar w:fldCharType="begin"/>
      </w:r>
      <w:r w:rsidRPr="001E6143">
        <w:rPr>
          <w:bCs/>
          <w:color w:val="000000" w:themeColor="text1"/>
          <w:sz w:val="22"/>
          <w:szCs w:val="22"/>
        </w:rPr>
        <w:instrText xml:space="preserve"> MERGEFIELD Site_Name </w:instrText>
      </w:r>
      <w:r w:rsidRPr="001E6143">
        <w:rPr>
          <w:bCs/>
          <w:color w:val="000000" w:themeColor="text1"/>
          <w:sz w:val="22"/>
          <w:szCs w:val="22"/>
        </w:rPr>
        <w:fldChar w:fldCharType="separate"/>
      </w:r>
      <w:r w:rsidR="00BD7466" w:rsidRPr="001E6143">
        <w:rPr>
          <w:bCs/>
          <w:noProof/>
          <w:color w:val="000000" w:themeColor="text1"/>
          <w:sz w:val="22"/>
          <w:szCs w:val="22"/>
        </w:rPr>
        <w:t>Rhydlafar Wastewater Treatment Works</w:t>
      </w:r>
      <w:r w:rsidRPr="001E6143">
        <w:rPr>
          <w:bCs/>
          <w:color w:val="000000" w:themeColor="text1"/>
          <w:sz w:val="22"/>
          <w:szCs w:val="22"/>
        </w:rPr>
        <w:fldChar w:fldCharType="end"/>
      </w:r>
    </w:p>
    <w:p w14:paraId="4BF4D1B5" w14:textId="7C29D20F" w:rsidR="00E84C8B" w:rsidRPr="001E6143" w:rsidRDefault="00CE57D2" w:rsidP="00167FFA">
      <w:pPr>
        <w:pStyle w:val="Data"/>
        <w:rPr>
          <w:rStyle w:val="change"/>
          <w:rFonts w:cs="Arial"/>
          <w:color w:val="000000" w:themeColor="text1"/>
          <w:sz w:val="22"/>
          <w:szCs w:val="22"/>
        </w:rPr>
      </w:pPr>
      <w:r w:rsidRPr="001E6143">
        <w:rPr>
          <w:rStyle w:val="change"/>
          <w:rFonts w:cs="Arial"/>
          <w:color w:val="000000" w:themeColor="text1"/>
          <w:sz w:val="22"/>
          <w:szCs w:val="22"/>
        </w:rPr>
        <w:fldChar w:fldCharType="begin"/>
      </w:r>
      <w:r w:rsidRPr="001E6143">
        <w:rPr>
          <w:rStyle w:val="change"/>
          <w:rFonts w:cs="Arial"/>
          <w:color w:val="000000" w:themeColor="text1"/>
          <w:sz w:val="22"/>
          <w:szCs w:val="22"/>
        </w:rPr>
        <w:instrText xml:space="preserve"> MERGEFIELD DSI_ADD2 </w:instrText>
      </w:r>
      <w:r w:rsidRPr="001E6143">
        <w:rPr>
          <w:rStyle w:val="change"/>
          <w:rFonts w:cs="Arial"/>
          <w:color w:val="000000" w:themeColor="text1"/>
          <w:sz w:val="22"/>
          <w:szCs w:val="22"/>
        </w:rPr>
        <w:fldChar w:fldCharType="separate"/>
      </w:r>
      <w:r w:rsidR="00BD7466" w:rsidRPr="001E6143">
        <w:rPr>
          <w:rStyle w:val="change"/>
          <w:rFonts w:cs="Arial"/>
          <w:noProof/>
          <w:color w:val="000000" w:themeColor="text1"/>
          <w:sz w:val="22"/>
          <w:szCs w:val="22"/>
        </w:rPr>
        <w:t>Llantrisant Road (A4119)</w:t>
      </w:r>
      <w:r w:rsidRPr="001E6143">
        <w:rPr>
          <w:rStyle w:val="change"/>
          <w:rFonts w:cs="Arial"/>
          <w:color w:val="000000" w:themeColor="text1"/>
          <w:sz w:val="22"/>
          <w:szCs w:val="22"/>
        </w:rPr>
        <w:fldChar w:fldCharType="end"/>
      </w:r>
    </w:p>
    <w:p w14:paraId="0A1DDF1B" w14:textId="67BAA72C" w:rsidR="00E84C8B" w:rsidRPr="001E6143" w:rsidRDefault="00CE57D2" w:rsidP="00167FFA">
      <w:pPr>
        <w:pStyle w:val="Data"/>
        <w:rPr>
          <w:rStyle w:val="change"/>
          <w:rFonts w:cs="Arial"/>
          <w:color w:val="000000" w:themeColor="text1"/>
          <w:sz w:val="22"/>
          <w:szCs w:val="22"/>
        </w:rPr>
      </w:pPr>
      <w:r w:rsidRPr="001E6143">
        <w:rPr>
          <w:rStyle w:val="change"/>
          <w:rFonts w:cs="Arial"/>
          <w:color w:val="000000" w:themeColor="text1"/>
          <w:sz w:val="22"/>
          <w:szCs w:val="22"/>
        </w:rPr>
        <w:fldChar w:fldCharType="begin"/>
      </w:r>
      <w:r w:rsidRPr="001E6143">
        <w:rPr>
          <w:rStyle w:val="change"/>
          <w:rFonts w:cs="Arial"/>
          <w:color w:val="000000" w:themeColor="text1"/>
          <w:sz w:val="22"/>
          <w:szCs w:val="22"/>
        </w:rPr>
        <w:instrText xml:space="preserve"> MERGEFIELD DSI_ADD3 </w:instrText>
      </w:r>
      <w:r w:rsidRPr="001E6143">
        <w:rPr>
          <w:rStyle w:val="change"/>
          <w:rFonts w:cs="Arial"/>
          <w:color w:val="000000" w:themeColor="text1"/>
          <w:sz w:val="22"/>
          <w:szCs w:val="22"/>
        </w:rPr>
        <w:fldChar w:fldCharType="separate"/>
      </w:r>
      <w:r w:rsidR="00BD7466" w:rsidRPr="001E6143">
        <w:rPr>
          <w:rStyle w:val="change"/>
          <w:rFonts w:cs="Arial"/>
          <w:noProof/>
          <w:color w:val="000000" w:themeColor="text1"/>
          <w:sz w:val="22"/>
          <w:szCs w:val="22"/>
        </w:rPr>
        <w:t>St. Fagans</w:t>
      </w:r>
      <w:r w:rsidRPr="001E6143">
        <w:rPr>
          <w:rStyle w:val="change"/>
          <w:rFonts w:cs="Arial"/>
          <w:color w:val="000000" w:themeColor="text1"/>
          <w:sz w:val="22"/>
          <w:szCs w:val="22"/>
        </w:rPr>
        <w:fldChar w:fldCharType="end"/>
      </w:r>
    </w:p>
    <w:p w14:paraId="3704B3D3" w14:textId="5C48C1DA" w:rsidR="00E84C8B" w:rsidRPr="001E6143" w:rsidRDefault="00CE57D2" w:rsidP="00167FFA">
      <w:pPr>
        <w:pStyle w:val="Data"/>
        <w:rPr>
          <w:rStyle w:val="change"/>
          <w:rFonts w:cs="Arial"/>
          <w:color w:val="000000" w:themeColor="text1"/>
          <w:sz w:val="22"/>
          <w:szCs w:val="22"/>
        </w:rPr>
      </w:pPr>
      <w:r w:rsidRPr="001E6143">
        <w:rPr>
          <w:rStyle w:val="change"/>
          <w:rFonts w:cs="Arial"/>
          <w:color w:val="000000" w:themeColor="text1"/>
          <w:sz w:val="22"/>
          <w:szCs w:val="22"/>
        </w:rPr>
        <w:fldChar w:fldCharType="begin"/>
      </w:r>
      <w:r w:rsidRPr="001E6143">
        <w:rPr>
          <w:rStyle w:val="change"/>
          <w:rFonts w:cs="Arial"/>
          <w:color w:val="000000" w:themeColor="text1"/>
          <w:sz w:val="22"/>
          <w:szCs w:val="22"/>
        </w:rPr>
        <w:instrText xml:space="preserve"> MERGEFIELD DSI_ADD4 </w:instrText>
      </w:r>
      <w:r w:rsidRPr="001E6143">
        <w:rPr>
          <w:rStyle w:val="change"/>
          <w:rFonts w:cs="Arial"/>
          <w:color w:val="000000" w:themeColor="text1"/>
          <w:sz w:val="22"/>
          <w:szCs w:val="22"/>
        </w:rPr>
        <w:fldChar w:fldCharType="separate"/>
      </w:r>
      <w:r w:rsidR="00BD7466" w:rsidRPr="001E6143">
        <w:rPr>
          <w:rStyle w:val="change"/>
          <w:rFonts w:cs="Arial"/>
          <w:noProof/>
          <w:color w:val="000000" w:themeColor="text1"/>
          <w:sz w:val="22"/>
          <w:szCs w:val="22"/>
        </w:rPr>
        <w:t>Cardiff</w:t>
      </w:r>
      <w:r w:rsidRPr="001E6143">
        <w:rPr>
          <w:rStyle w:val="change"/>
          <w:rFonts w:cs="Arial"/>
          <w:color w:val="000000" w:themeColor="text1"/>
          <w:sz w:val="22"/>
          <w:szCs w:val="22"/>
        </w:rPr>
        <w:fldChar w:fldCharType="end"/>
      </w:r>
    </w:p>
    <w:p w14:paraId="4A737527" w14:textId="6112A55C" w:rsidR="00E84C8B" w:rsidRPr="001E6143" w:rsidRDefault="00CE57D2" w:rsidP="00167FFA">
      <w:pPr>
        <w:pStyle w:val="Data"/>
        <w:rPr>
          <w:rStyle w:val="change"/>
          <w:rFonts w:cs="Arial"/>
          <w:color w:val="000000" w:themeColor="text1"/>
          <w:sz w:val="22"/>
          <w:szCs w:val="22"/>
        </w:rPr>
      </w:pPr>
      <w:r w:rsidRPr="001E6143">
        <w:rPr>
          <w:rStyle w:val="change"/>
          <w:rFonts w:cs="Arial"/>
          <w:color w:val="000000" w:themeColor="text1"/>
          <w:sz w:val="22"/>
          <w:szCs w:val="22"/>
        </w:rPr>
        <w:fldChar w:fldCharType="begin"/>
      </w:r>
      <w:r w:rsidRPr="001E6143">
        <w:rPr>
          <w:rStyle w:val="change"/>
          <w:rFonts w:cs="Arial"/>
          <w:color w:val="000000" w:themeColor="text1"/>
          <w:sz w:val="22"/>
          <w:szCs w:val="22"/>
        </w:rPr>
        <w:instrText xml:space="preserve"> MERGEFIELD DSI_POST_CODE </w:instrText>
      </w:r>
      <w:r w:rsidRPr="001E6143">
        <w:rPr>
          <w:rStyle w:val="change"/>
          <w:rFonts w:cs="Arial"/>
          <w:color w:val="000000" w:themeColor="text1"/>
          <w:sz w:val="22"/>
          <w:szCs w:val="22"/>
        </w:rPr>
        <w:fldChar w:fldCharType="separate"/>
      </w:r>
      <w:r w:rsidR="00BD7466" w:rsidRPr="001E6143">
        <w:rPr>
          <w:rStyle w:val="change"/>
          <w:rFonts w:cs="Arial"/>
          <w:noProof/>
          <w:color w:val="000000" w:themeColor="text1"/>
          <w:sz w:val="22"/>
          <w:szCs w:val="22"/>
        </w:rPr>
        <w:t>CF5 6DS</w:t>
      </w:r>
      <w:r w:rsidRPr="001E6143">
        <w:rPr>
          <w:rStyle w:val="change"/>
          <w:rFonts w:cs="Arial"/>
          <w:color w:val="000000" w:themeColor="text1"/>
          <w:sz w:val="22"/>
          <w:szCs w:val="22"/>
        </w:rPr>
        <w:fldChar w:fldCharType="end"/>
      </w:r>
    </w:p>
    <w:p w14:paraId="4A62284B" w14:textId="77777777" w:rsidR="00167FFA" w:rsidRPr="001E6143"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1E6143">
        <w:rPr>
          <w:rFonts w:cs="Arial"/>
          <w:color w:val="000000" w:themeColor="text1"/>
          <w:sz w:val="22"/>
          <w:szCs w:val="22"/>
        </w:rPr>
        <w:t>to the exten</w:t>
      </w:r>
      <w:r w:rsidRPr="008F36B8">
        <w:rPr>
          <w:rFonts w:cs="Arial"/>
          <w:sz w:val="22"/>
          <w:szCs w:val="22"/>
        </w:rPr>
        <w:t xml:space="preserve">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24D111D"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791CC1">
        <w:rPr>
          <w:rFonts w:cs="Arial"/>
          <w:color w:val="000000" w:themeColor="text1"/>
          <w:sz w:val="22"/>
          <w:szCs w:val="22"/>
        </w:rPr>
        <w:t xml:space="preserve">m </w:t>
      </w:r>
      <w:r w:rsidR="00791CC1" w:rsidRPr="00791CC1">
        <w:rPr>
          <w:rFonts w:cs="Arial"/>
          <w:b/>
          <w:bCs/>
          <w:color w:val="000000" w:themeColor="text1"/>
          <w:sz w:val="22"/>
          <w:szCs w:val="22"/>
        </w:rPr>
        <w:t>29/08/2024</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6ADE29FA" w:rsidR="005B73A2" w:rsidRPr="00791CC1" w:rsidRDefault="00791CC1" w:rsidP="003842F1">
            <w:pPr>
              <w:pStyle w:val="Heading3nonum"/>
              <w:spacing w:before="0"/>
              <w:ind w:right="-135"/>
              <w:jc w:val="center"/>
              <w:rPr>
                <w:rFonts w:cs="Arial"/>
                <w:b/>
                <w:color w:val="000000" w:themeColor="text1"/>
                <w:sz w:val="22"/>
                <w:szCs w:val="22"/>
              </w:rPr>
            </w:pPr>
            <w:r w:rsidRPr="00791CC1">
              <w:rPr>
                <w:rFonts w:cs="Arial"/>
                <w:b/>
                <w:color w:val="000000" w:themeColor="text1"/>
                <w:sz w:val="22"/>
                <w:szCs w:val="22"/>
              </w:rPr>
              <w:t>Joanne Fitton</w:t>
            </w:r>
          </w:p>
        </w:tc>
        <w:tc>
          <w:tcPr>
            <w:tcW w:w="2409" w:type="dxa"/>
            <w:vAlign w:val="center"/>
          </w:tcPr>
          <w:p w14:paraId="615AFEF6" w14:textId="5F9FD3FE" w:rsidR="00E84C8B" w:rsidRPr="00791CC1" w:rsidRDefault="00791CC1" w:rsidP="003842F1">
            <w:pPr>
              <w:pStyle w:val="Heading3nonum"/>
              <w:spacing w:before="0"/>
              <w:ind w:right="34"/>
              <w:jc w:val="center"/>
              <w:rPr>
                <w:rFonts w:cs="Arial"/>
                <w:b/>
                <w:color w:val="000000" w:themeColor="text1"/>
                <w:sz w:val="22"/>
                <w:szCs w:val="22"/>
              </w:rPr>
            </w:pPr>
            <w:r w:rsidRPr="00791CC1">
              <w:rPr>
                <w:rFonts w:cs="Arial"/>
                <w:b/>
                <w:color w:val="000000" w:themeColor="text1"/>
                <w:sz w:val="22"/>
                <w:szCs w:val="22"/>
              </w:rPr>
              <w:t>21/08/2024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9E7BBE"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9E7BBE">
        <w:rPr>
          <w:b/>
          <w:i w:val="0"/>
          <w:color w:val="000000" w:themeColor="text1"/>
          <w:sz w:val="22"/>
          <w:szCs w:val="22"/>
        </w:rPr>
        <w:lastRenderedPageBreak/>
        <w:t xml:space="preserve">Schedule 1 </w:t>
      </w:r>
    </w:p>
    <w:p w14:paraId="5B3FC93F" w14:textId="77777777" w:rsidR="00DE0B1D" w:rsidRPr="009E7BBE" w:rsidRDefault="00DE0B1D" w:rsidP="00DE0B1D">
      <w:pPr>
        <w:spacing w:before="120" w:line="270" w:lineRule="exact"/>
        <w:rPr>
          <w:rFonts w:ascii="Arial" w:hAnsi="Arial" w:cs="Arial"/>
          <w:color w:val="000000" w:themeColor="text1"/>
          <w:sz w:val="22"/>
          <w:szCs w:val="22"/>
        </w:rPr>
      </w:pPr>
      <w:r w:rsidRPr="009E7BBE">
        <w:rPr>
          <w:rFonts w:ascii="Arial" w:hAnsi="Arial" w:cs="Arial"/>
          <w:color w:val="000000" w:themeColor="text1"/>
          <w:sz w:val="22"/>
          <w:szCs w:val="22"/>
        </w:rPr>
        <w:t>The following conditions were varied as a result of a Natural Resources Wales initiated variation:</w:t>
      </w:r>
    </w:p>
    <w:p w14:paraId="391867EE" w14:textId="61A6F3AA" w:rsidR="00DE0B1D" w:rsidRPr="009E7BBE" w:rsidRDefault="009E7BBE" w:rsidP="00DE0B1D">
      <w:pPr>
        <w:spacing w:before="120" w:line="270" w:lineRule="exact"/>
        <w:rPr>
          <w:rFonts w:ascii="Arial" w:hAnsi="Arial" w:cs="Arial"/>
          <w:color w:val="000000" w:themeColor="text1"/>
          <w:sz w:val="22"/>
          <w:szCs w:val="22"/>
        </w:rPr>
      </w:pPr>
      <w:r w:rsidRPr="009E7BBE">
        <w:rPr>
          <w:rFonts w:ascii="Arial" w:hAnsi="Arial" w:cs="Arial"/>
          <w:color w:val="000000" w:themeColor="text1"/>
          <w:sz w:val="22"/>
          <w:szCs w:val="22"/>
        </w:rPr>
        <w:t>2.2.1, 2.4.1, 3.1.5, 3.1.6, 3.3.5 (b), 3.3.11, 3.3.12, 3.3.13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791CC1">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1E6143" w:rsidRDefault="008321E6" w:rsidP="00597064">
      <w:pPr>
        <w:pStyle w:val="Act"/>
        <w:spacing w:line="240" w:lineRule="auto"/>
        <w:ind w:left="567"/>
        <w:rPr>
          <w:color w:val="000000" w:themeColor="text1"/>
        </w:rPr>
      </w:pPr>
    </w:p>
    <w:p w14:paraId="5041E057" w14:textId="77777777" w:rsidR="008321E6" w:rsidRPr="001E6143" w:rsidRDefault="008321E6" w:rsidP="00597064">
      <w:pPr>
        <w:pStyle w:val="Act"/>
        <w:ind w:left="567"/>
        <w:rPr>
          <w:bCs/>
          <w:color w:val="000000" w:themeColor="text1"/>
          <w:sz w:val="22"/>
          <w:szCs w:val="22"/>
        </w:rPr>
      </w:pPr>
      <w:r w:rsidRPr="001E6143">
        <w:rPr>
          <w:bCs/>
          <w:color w:val="000000" w:themeColor="text1"/>
          <w:sz w:val="22"/>
          <w:szCs w:val="22"/>
        </w:rPr>
        <w:t xml:space="preserve">Permit number </w:t>
      </w:r>
    </w:p>
    <w:p w14:paraId="0A4842B3" w14:textId="2112CC25" w:rsidR="008321E6" w:rsidRPr="001E6143" w:rsidRDefault="002F406F" w:rsidP="00597064">
      <w:pPr>
        <w:pStyle w:val="Data"/>
        <w:ind w:left="567" w:right="1701"/>
        <w:rPr>
          <w:rStyle w:val="licenceno"/>
          <w:color w:val="000000" w:themeColor="text1"/>
          <w:sz w:val="22"/>
          <w:szCs w:val="22"/>
        </w:rPr>
      </w:pPr>
      <w:r w:rsidRPr="001E6143">
        <w:rPr>
          <w:rStyle w:val="licenceno"/>
          <w:color w:val="000000" w:themeColor="text1"/>
          <w:sz w:val="22"/>
          <w:szCs w:val="22"/>
        </w:rPr>
        <w:fldChar w:fldCharType="begin"/>
      </w:r>
      <w:r w:rsidRPr="001E6143">
        <w:rPr>
          <w:rStyle w:val="licenceno"/>
          <w:color w:val="000000" w:themeColor="text1"/>
          <w:sz w:val="22"/>
          <w:szCs w:val="22"/>
        </w:rPr>
        <w:instrText xml:space="preserve"> MERGEFIELD FE_Permit_Number </w:instrText>
      </w:r>
      <w:r w:rsidRPr="001E6143">
        <w:rPr>
          <w:rStyle w:val="licenceno"/>
          <w:color w:val="000000" w:themeColor="text1"/>
          <w:sz w:val="22"/>
          <w:szCs w:val="22"/>
        </w:rPr>
        <w:fldChar w:fldCharType="separate"/>
      </w:r>
      <w:r w:rsidR="00BD7466" w:rsidRPr="001E6143">
        <w:rPr>
          <w:rStyle w:val="licenceno"/>
          <w:noProof/>
          <w:color w:val="000000" w:themeColor="text1"/>
          <w:sz w:val="22"/>
          <w:szCs w:val="22"/>
        </w:rPr>
        <w:t>AE2021601</w:t>
      </w:r>
      <w:r w:rsidRPr="001E6143">
        <w:rPr>
          <w:rStyle w:val="licenceno"/>
          <w:color w:val="000000" w:themeColor="text1"/>
          <w:sz w:val="22"/>
          <w:szCs w:val="22"/>
        </w:rPr>
        <w:fldChar w:fldCharType="end"/>
      </w:r>
    </w:p>
    <w:p w14:paraId="11337F62" w14:textId="29E1A904" w:rsidR="008321E6" w:rsidRPr="008F36B8" w:rsidRDefault="008321E6" w:rsidP="00597064">
      <w:pPr>
        <w:pStyle w:val="Heading3nonum"/>
        <w:ind w:left="567"/>
        <w:rPr>
          <w:color w:val="FF0000"/>
          <w:sz w:val="22"/>
          <w:szCs w:val="22"/>
        </w:rPr>
      </w:pPr>
      <w:r w:rsidRPr="001E6143">
        <w:rPr>
          <w:color w:val="000000" w:themeColor="text1"/>
          <w:sz w:val="22"/>
          <w:szCs w:val="22"/>
        </w:rPr>
        <w:t xml:space="preserve">This is the consolidated permit referred to in the variation and consolidation notice for </w:t>
      </w:r>
      <w:r w:rsidR="00143E45" w:rsidRPr="001E6143">
        <w:rPr>
          <w:color w:val="000000" w:themeColor="text1"/>
          <w:sz w:val="22"/>
          <w:szCs w:val="22"/>
        </w:rPr>
        <w:t>variation</w:t>
      </w:r>
      <w:r w:rsidRPr="001E6143">
        <w:rPr>
          <w:color w:val="000000" w:themeColor="text1"/>
          <w:sz w:val="22"/>
          <w:szCs w:val="22"/>
        </w:rPr>
        <w:t xml:space="preserve"> </w:t>
      </w:r>
      <w:r w:rsidR="00CE57D2" w:rsidRPr="001E6143">
        <w:rPr>
          <w:color w:val="000000" w:themeColor="text1"/>
          <w:sz w:val="22"/>
          <w:szCs w:val="22"/>
        </w:rPr>
        <w:fldChar w:fldCharType="begin"/>
      </w:r>
      <w:r w:rsidR="00CE57D2" w:rsidRPr="001E6143">
        <w:rPr>
          <w:color w:val="000000" w:themeColor="text1"/>
          <w:sz w:val="22"/>
          <w:szCs w:val="22"/>
        </w:rPr>
        <w:instrText xml:space="preserve"> MERGEFIELD PAN </w:instrText>
      </w:r>
      <w:r w:rsidR="00CE57D2" w:rsidRPr="001E6143">
        <w:rPr>
          <w:color w:val="000000" w:themeColor="text1"/>
          <w:sz w:val="22"/>
          <w:szCs w:val="22"/>
        </w:rPr>
        <w:fldChar w:fldCharType="separate"/>
      </w:r>
      <w:r w:rsidR="00BD7466" w:rsidRPr="001E6143">
        <w:rPr>
          <w:noProof/>
          <w:color w:val="000000" w:themeColor="text1"/>
          <w:sz w:val="22"/>
          <w:szCs w:val="22"/>
        </w:rPr>
        <w:t>PAN-019281</w:t>
      </w:r>
      <w:r w:rsidR="00CE57D2" w:rsidRPr="001E6143">
        <w:rPr>
          <w:color w:val="000000" w:themeColor="text1"/>
          <w:sz w:val="22"/>
          <w:szCs w:val="22"/>
        </w:rPr>
        <w:fldChar w:fldCharType="end"/>
      </w:r>
      <w:r w:rsidRPr="001E6143">
        <w:rPr>
          <w:color w:val="000000" w:themeColor="text1"/>
          <w:sz w:val="22"/>
          <w:szCs w:val="22"/>
        </w:rPr>
        <w:t xml:space="preserve"> auth</w:t>
      </w:r>
      <w:r w:rsidRPr="008F36B8">
        <w:rPr>
          <w:sz w:val="22"/>
          <w:szCs w:val="22"/>
        </w:rPr>
        <w:t xml:space="preserve">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1E6143"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1E614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1E6143">
        <w:rPr>
          <w:rFonts w:ascii="Arial" w:hAnsi="Arial"/>
          <w:color w:val="000000" w:themeColor="text1"/>
          <w:sz w:val="22"/>
          <w:szCs w:val="22"/>
          <w:lang w:eastAsia="en-US"/>
        </w:rPr>
        <w:t>to operate a water discharge activity</w:t>
      </w:r>
      <w:r w:rsidR="00155834" w:rsidRPr="001E6143">
        <w:rPr>
          <w:rFonts w:ascii="Arial" w:hAnsi="Arial"/>
          <w:color w:val="000000" w:themeColor="text1"/>
          <w:sz w:val="22"/>
          <w:szCs w:val="22"/>
          <w:lang w:eastAsia="en-US"/>
        </w:rPr>
        <w:t xml:space="preserve"> at</w:t>
      </w:r>
    </w:p>
    <w:p w14:paraId="44545693" w14:textId="00DA3766" w:rsidR="008321E6" w:rsidRPr="001E6143" w:rsidRDefault="00CE57D2" w:rsidP="00597064">
      <w:pPr>
        <w:pStyle w:val="Data"/>
        <w:ind w:left="567" w:right="1701"/>
        <w:rPr>
          <w:rStyle w:val="change"/>
          <w:color w:val="000000" w:themeColor="text1"/>
          <w:sz w:val="22"/>
          <w:szCs w:val="22"/>
        </w:rPr>
      </w:pPr>
      <w:r w:rsidRPr="001E6143">
        <w:rPr>
          <w:rStyle w:val="change"/>
          <w:color w:val="000000" w:themeColor="text1"/>
          <w:sz w:val="22"/>
          <w:szCs w:val="22"/>
        </w:rPr>
        <w:fldChar w:fldCharType="begin"/>
      </w:r>
      <w:r w:rsidRPr="001E6143">
        <w:rPr>
          <w:rStyle w:val="change"/>
          <w:color w:val="000000" w:themeColor="text1"/>
          <w:sz w:val="22"/>
          <w:szCs w:val="22"/>
        </w:rPr>
        <w:instrText xml:space="preserve"> MERGEFIELD Site_Name </w:instrText>
      </w:r>
      <w:r w:rsidRPr="001E6143">
        <w:rPr>
          <w:rStyle w:val="change"/>
          <w:color w:val="000000" w:themeColor="text1"/>
          <w:sz w:val="22"/>
          <w:szCs w:val="22"/>
        </w:rPr>
        <w:fldChar w:fldCharType="separate"/>
      </w:r>
      <w:r w:rsidR="00BD7466" w:rsidRPr="001E6143">
        <w:rPr>
          <w:rStyle w:val="change"/>
          <w:noProof/>
          <w:color w:val="000000" w:themeColor="text1"/>
          <w:sz w:val="22"/>
          <w:szCs w:val="22"/>
        </w:rPr>
        <w:t>Rhydlafar Wastewater Treatment Works</w:t>
      </w:r>
      <w:r w:rsidRPr="001E6143">
        <w:rPr>
          <w:rStyle w:val="change"/>
          <w:color w:val="000000" w:themeColor="text1"/>
          <w:sz w:val="22"/>
          <w:szCs w:val="22"/>
        </w:rPr>
        <w:fldChar w:fldCharType="end"/>
      </w:r>
    </w:p>
    <w:p w14:paraId="728A309F" w14:textId="3E373A00" w:rsidR="008321E6" w:rsidRPr="001E6143" w:rsidRDefault="00CE57D2" w:rsidP="00597064">
      <w:pPr>
        <w:pStyle w:val="Data"/>
        <w:ind w:left="567"/>
        <w:rPr>
          <w:rStyle w:val="change"/>
          <w:color w:val="000000" w:themeColor="text1"/>
          <w:sz w:val="22"/>
          <w:szCs w:val="22"/>
        </w:rPr>
      </w:pPr>
      <w:r w:rsidRPr="001E6143">
        <w:rPr>
          <w:rStyle w:val="change"/>
          <w:color w:val="000000" w:themeColor="text1"/>
          <w:sz w:val="22"/>
          <w:szCs w:val="22"/>
        </w:rPr>
        <w:fldChar w:fldCharType="begin"/>
      </w:r>
      <w:r w:rsidRPr="001E6143">
        <w:rPr>
          <w:rStyle w:val="change"/>
          <w:color w:val="000000" w:themeColor="text1"/>
          <w:sz w:val="22"/>
          <w:szCs w:val="22"/>
        </w:rPr>
        <w:instrText xml:space="preserve"> MERGEFIELD DSI_ADD2 </w:instrText>
      </w:r>
      <w:r w:rsidRPr="001E6143">
        <w:rPr>
          <w:rStyle w:val="change"/>
          <w:color w:val="000000" w:themeColor="text1"/>
          <w:sz w:val="22"/>
          <w:szCs w:val="22"/>
        </w:rPr>
        <w:fldChar w:fldCharType="separate"/>
      </w:r>
      <w:r w:rsidR="00BD7466" w:rsidRPr="001E6143">
        <w:rPr>
          <w:rStyle w:val="change"/>
          <w:noProof/>
          <w:color w:val="000000" w:themeColor="text1"/>
          <w:sz w:val="22"/>
          <w:szCs w:val="22"/>
        </w:rPr>
        <w:t>Llantrisant Road (A4119)</w:t>
      </w:r>
      <w:r w:rsidRPr="001E6143">
        <w:rPr>
          <w:rStyle w:val="change"/>
          <w:color w:val="000000" w:themeColor="text1"/>
          <w:sz w:val="22"/>
          <w:szCs w:val="22"/>
        </w:rPr>
        <w:fldChar w:fldCharType="end"/>
      </w:r>
    </w:p>
    <w:p w14:paraId="3A784131" w14:textId="2FB76FD6" w:rsidR="008321E6" w:rsidRPr="001E6143" w:rsidRDefault="00CE57D2" w:rsidP="00597064">
      <w:pPr>
        <w:pStyle w:val="Data"/>
        <w:ind w:left="567"/>
        <w:rPr>
          <w:rStyle w:val="change"/>
          <w:color w:val="000000" w:themeColor="text1"/>
          <w:sz w:val="22"/>
          <w:szCs w:val="22"/>
        </w:rPr>
      </w:pPr>
      <w:r w:rsidRPr="001E6143">
        <w:rPr>
          <w:rStyle w:val="change"/>
          <w:color w:val="000000" w:themeColor="text1"/>
          <w:sz w:val="22"/>
          <w:szCs w:val="22"/>
        </w:rPr>
        <w:fldChar w:fldCharType="begin"/>
      </w:r>
      <w:r w:rsidRPr="001E6143">
        <w:rPr>
          <w:rStyle w:val="change"/>
          <w:color w:val="000000" w:themeColor="text1"/>
          <w:sz w:val="22"/>
          <w:szCs w:val="22"/>
        </w:rPr>
        <w:instrText xml:space="preserve"> MERGEFIELD DSI_ADD3 </w:instrText>
      </w:r>
      <w:r w:rsidRPr="001E6143">
        <w:rPr>
          <w:rStyle w:val="change"/>
          <w:color w:val="000000" w:themeColor="text1"/>
          <w:sz w:val="22"/>
          <w:szCs w:val="22"/>
        </w:rPr>
        <w:fldChar w:fldCharType="separate"/>
      </w:r>
      <w:r w:rsidR="00BD7466" w:rsidRPr="001E6143">
        <w:rPr>
          <w:rStyle w:val="change"/>
          <w:noProof/>
          <w:color w:val="000000" w:themeColor="text1"/>
          <w:sz w:val="22"/>
          <w:szCs w:val="22"/>
        </w:rPr>
        <w:t>St. Fagans</w:t>
      </w:r>
      <w:r w:rsidRPr="001E6143">
        <w:rPr>
          <w:rStyle w:val="change"/>
          <w:color w:val="000000" w:themeColor="text1"/>
          <w:sz w:val="22"/>
          <w:szCs w:val="22"/>
        </w:rPr>
        <w:fldChar w:fldCharType="end"/>
      </w:r>
    </w:p>
    <w:p w14:paraId="3269D157" w14:textId="6BBA8DD9" w:rsidR="008321E6" w:rsidRPr="001E6143" w:rsidRDefault="00CE57D2" w:rsidP="00597064">
      <w:pPr>
        <w:pStyle w:val="Data"/>
        <w:ind w:left="567"/>
        <w:rPr>
          <w:rStyle w:val="change"/>
          <w:color w:val="000000" w:themeColor="text1"/>
          <w:sz w:val="22"/>
          <w:szCs w:val="22"/>
        </w:rPr>
      </w:pPr>
      <w:r w:rsidRPr="001E6143">
        <w:rPr>
          <w:rStyle w:val="change"/>
          <w:color w:val="000000" w:themeColor="text1"/>
          <w:sz w:val="22"/>
          <w:szCs w:val="22"/>
        </w:rPr>
        <w:fldChar w:fldCharType="begin"/>
      </w:r>
      <w:r w:rsidRPr="001E6143">
        <w:rPr>
          <w:rStyle w:val="change"/>
          <w:color w:val="000000" w:themeColor="text1"/>
          <w:sz w:val="22"/>
          <w:szCs w:val="22"/>
        </w:rPr>
        <w:instrText xml:space="preserve"> MERGEFIELD DSI_ADD4 </w:instrText>
      </w:r>
      <w:r w:rsidRPr="001E6143">
        <w:rPr>
          <w:rStyle w:val="change"/>
          <w:color w:val="000000" w:themeColor="text1"/>
          <w:sz w:val="22"/>
          <w:szCs w:val="22"/>
        </w:rPr>
        <w:fldChar w:fldCharType="separate"/>
      </w:r>
      <w:r w:rsidR="00BD7466" w:rsidRPr="001E6143">
        <w:rPr>
          <w:rStyle w:val="change"/>
          <w:noProof/>
          <w:color w:val="000000" w:themeColor="text1"/>
          <w:sz w:val="22"/>
          <w:szCs w:val="22"/>
        </w:rPr>
        <w:t>Cardiff</w:t>
      </w:r>
      <w:r w:rsidRPr="001E6143">
        <w:rPr>
          <w:rStyle w:val="change"/>
          <w:color w:val="000000" w:themeColor="text1"/>
          <w:sz w:val="22"/>
          <w:szCs w:val="22"/>
        </w:rPr>
        <w:fldChar w:fldCharType="end"/>
      </w:r>
    </w:p>
    <w:p w14:paraId="2090B699" w14:textId="02E58C6A" w:rsidR="008321E6" w:rsidRPr="001E6143" w:rsidRDefault="00CE57D2" w:rsidP="00597064">
      <w:pPr>
        <w:pStyle w:val="Data"/>
        <w:ind w:left="567"/>
        <w:rPr>
          <w:rStyle w:val="change"/>
          <w:color w:val="000000" w:themeColor="text1"/>
          <w:sz w:val="22"/>
          <w:szCs w:val="22"/>
        </w:rPr>
      </w:pPr>
      <w:r w:rsidRPr="001E6143">
        <w:rPr>
          <w:rStyle w:val="change"/>
          <w:color w:val="000000" w:themeColor="text1"/>
          <w:sz w:val="22"/>
          <w:szCs w:val="22"/>
        </w:rPr>
        <w:fldChar w:fldCharType="begin"/>
      </w:r>
      <w:r w:rsidRPr="001E6143">
        <w:rPr>
          <w:rStyle w:val="change"/>
          <w:color w:val="000000" w:themeColor="text1"/>
          <w:sz w:val="22"/>
          <w:szCs w:val="22"/>
        </w:rPr>
        <w:instrText xml:space="preserve"> MERGEFIELD DSI_POST_CODE </w:instrText>
      </w:r>
      <w:r w:rsidRPr="001E6143">
        <w:rPr>
          <w:rStyle w:val="change"/>
          <w:color w:val="000000" w:themeColor="text1"/>
          <w:sz w:val="22"/>
          <w:szCs w:val="22"/>
        </w:rPr>
        <w:fldChar w:fldCharType="separate"/>
      </w:r>
      <w:r w:rsidR="00BD7466" w:rsidRPr="001E6143">
        <w:rPr>
          <w:rStyle w:val="change"/>
          <w:noProof/>
          <w:color w:val="000000" w:themeColor="text1"/>
          <w:sz w:val="22"/>
          <w:szCs w:val="22"/>
        </w:rPr>
        <w:t>CF5 6DS</w:t>
      </w:r>
      <w:r w:rsidRPr="001E6143">
        <w:rPr>
          <w:rStyle w:val="change"/>
          <w:color w:val="000000" w:themeColor="text1"/>
          <w:sz w:val="22"/>
          <w:szCs w:val="22"/>
        </w:rPr>
        <w:fldChar w:fldCharType="end"/>
      </w:r>
    </w:p>
    <w:p w14:paraId="2E407B93" w14:textId="77777777" w:rsidR="006A2565" w:rsidRPr="001E6143"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1E6143">
        <w:rPr>
          <w:color w:val="000000" w:themeColor="text1"/>
          <w:sz w:val="22"/>
          <w:szCs w:val="22"/>
        </w:rPr>
        <w:t>to the extent</w:t>
      </w:r>
      <w:r w:rsidRPr="008F36B8">
        <w:rPr>
          <w:sz w:val="22"/>
          <w:szCs w:val="22"/>
        </w:rPr>
        <w:t xml:space="preserve">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747BEDD9"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w:t>
      </w:r>
      <w:r w:rsidRPr="00791CC1">
        <w:rPr>
          <w:rFonts w:ascii="Arial" w:hAnsi="Arial" w:cs="Arial"/>
          <w:color w:val="000000" w:themeColor="text1"/>
          <w:sz w:val="22"/>
          <w:szCs w:val="22"/>
          <w:lang w:eastAsia="en-US"/>
        </w:rPr>
        <w:t xml:space="preserve">e effect from </w:t>
      </w:r>
      <w:r w:rsidR="00791CC1" w:rsidRPr="00791CC1">
        <w:rPr>
          <w:rFonts w:ascii="Arial" w:hAnsi="Arial" w:cs="Arial"/>
          <w:b/>
          <w:bCs/>
          <w:color w:val="000000" w:themeColor="text1"/>
          <w:sz w:val="22"/>
          <w:szCs w:val="22"/>
          <w:lang w:eastAsia="en-US"/>
        </w:rPr>
        <w:t>29/08/2024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791CC1" w:rsidRPr="008F36B8" w14:paraId="1381AB8A" w14:textId="77777777" w:rsidTr="00597064">
        <w:trPr>
          <w:trHeight w:hRule="exact" w:val="977"/>
        </w:trPr>
        <w:tc>
          <w:tcPr>
            <w:tcW w:w="5387" w:type="dxa"/>
            <w:vAlign w:val="center"/>
          </w:tcPr>
          <w:p w14:paraId="35DD77FC" w14:textId="094DC5B1" w:rsidR="00791CC1" w:rsidRPr="008F36B8" w:rsidRDefault="00791CC1" w:rsidP="00791CC1">
            <w:pPr>
              <w:pStyle w:val="Heading3nonum"/>
              <w:spacing w:before="0"/>
              <w:ind w:left="-108" w:right="34"/>
              <w:jc w:val="center"/>
              <w:rPr>
                <w:sz w:val="22"/>
                <w:szCs w:val="22"/>
              </w:rPr>
            </w:pPr>
            <w:r w:rsidRPr="00791CC1">
              <w:rPr>
                <w:rFonts w:cs="Arial"/>
                <w:b/>
                <w:color w:val="000000" w:themeColor="text1"/>
                <w:sz w:val="22"/>
                <w:szCs w:val="22"/>
              </w:rPr>
              <w:t>Joanne Fitton</w:t>
            </w:r>
          </w:p>
        </w:tc>
        <w:tc>
          <w:tcPr>
            <w:tcW w:w="2551" w:type="dxa"/>
            <w:vAlign w:val="center"/>
          </w:tcPr>
          <w:p w14:paraId="0C50D17F" w14:textId="7C6CDC77" w:rsidR="00791CC1" w:rsidRPr="008F36B8" w:rsidRDefault="00791CC1" w:rsidP="00791CC1">
            <w:pPr>
              <w:pStyle w:val="Heading3nonum"/>
              <w:spacing w:before="0" w:line="240" w:lineRule="auto"/>
              <w:ind w:left="-108"/>
              <w:jc w:val="center"/>
              <w:rPr>
                <w:b/>
                <w:color w:val="FF0000"/>
                <w:sz w:val="22"/>
                <w:szCs w:val="22"/>
              </w:rPr>
            </w:pPr>
            <w:r w:rsidRPr="00791CC1">
              <w:rPr>
                <w:rFonts w:cs="Arial"/>
                <w:b/>
                <w:color w:val="000000" w:themeColor="text1"/>
                <w:sz w:val="22"/>
                <w:szCs w:val="22"/>
              </w:rPr>
              <w:t>21/08/2024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0F0E37AD" w:rsidR="00821962" w:rsidRPr="001E01B7"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1E01B7">
        <w:rPr>
          <w:rStyle w:val="Red"/>
          <w:rFonts w:cs="Arial"/>
          <w:color w:val="000000" w:themeColor="text1"/>
          <w:sz w:val="18"/>
          <w:szCs w:val="18"/>
        </w:rPr>
        <w:t>schedule 7</w:t>
      </w:r>
      <w:r w:rsidRPr="001E01B7">
        <w:rPr>
          <w:rFonts w:cs="Arial"/>
          <w:color w:val="000000" w:themeColor="text1"/>
          <w:sz w:val="18"/>
          <w:szCs w:val="18"/>
        </w:rPr>
        <w:t>.</w:t>
      </w:r>
    </w:p>
    <w:p w14:paraId="58D11F8E" w14:textId="77777777" w:rsidR="00821962" w:rsidRPr="001E01B7" w:rsidRDefault="00821962" w:rsidP="00AD32CF">
      <w:pPr>
        <w:pStyle w:val="Bullet0"/>
        <w:tabs>
          <w:tab w:val="num" w:pos="1134"/>
        </w:tabs>
        <w:spacing w:before="120"/>
        <w:ind w:hanging="113"/>
        <w:rPr>
          <w:rStyle w:val="Red"/>
          <w:rFonts w:cs="Arial"/>
          <w:color w:val="000000" w:themeColor="text1"/>
        </w:rPr>
      </w:pPr>
      <w:r w:rsidRPr="001E01B7">
        <w:rPr>
          <w:rStyle w:val="Red"/>
          <w:rFonts w:cs="Arial"/>
          <w:color w:val="000000" w:themeColor="text1"/>
        </w:rPr>
        <w:t>Operating techniques</w:t>
      </w:r>
    </w:p>
    <w:p w14:paraId="374B6ADC" w14:textId="7EFEBF4B" w:rsidR="00821962" w:rsidRPr="001E01B7" w:rsidRDefault="00821962" w:rsidP="00080A80">
      <w:pPr>
        <w:pStyle w:val="Bullet1"/>
        <w:tabs>
          <w:tab w:val="num" w:pos="1134"/>
        </w:tabs>
        <w:spacing w:before="0"/>
        <w:ind w:left="1134" w:hanging="567"/>
        <w:rPr>
          <w:rStyle w:val="Red"/>
          <w:rFonts w:cs="Arial"/>
          <w:color w:val="000000" w:themeColor="text1"/>
          <w:sz w:val="18"/>
          <w:szCs w:val="18"/>
        </w:rPr>
      </w:pPr>
      <w:r w:rsidRPr="001E01B7">
        <w:rPr>
          <w:rStyle w:val="Red"/>
          <w:rFonts w:cs="Arial"/>
          <w:color w:val="000000" w:themeColor="text1"/>
          <w:sz w:val="18"/>
          <w:szCs w:val="18"/>
        </w:rPr>
        <w:t>For the activit</w:t>
      </w:r>
      <w:r w:rsidR="00C75A5C" w:rsidRPr="001E01B7">
        <w:rPr>
          <w:rStyle w:val="Red"/>
          <w:rFonts w:cs="Arial"/>
          <w:color w:val="000000" w:themeColor="text1"/>
          <w:sz w:val="18"/>
          <w:szCs w:val="18"/>
        </w:rPr>
        <w:t>y</w:t>
      </w:r>
      <w:r w:rsidR="000E0C6C" w:rsidRPr="001E01B7">
        <w:rPr>
          <w:rStyle w:val="Red"/>
          <w:rFonts w:cs="Arial"/>
          <w:color w:val="000000" w:themeColor="text1"/>
          <w:sz w:val="18"/>
          <w:szCs w:val="18"/>
        </w:rPr>
        <w:t xml:space="preserve"> </w:t>
      </w:r>
      <w:r w:rsidRPr="001E01B7">
        <w:rPr>
          <w:rStyle w:val="Red"/>
          <w:rFonts w:cs="Arial"/>
          <w:color w:val="000000" w:themeColor="text1"/>
          <w:sz w:val="18"/>
          <w:szCs w:val="18"/>
        </w:rPr>
        <w:t>A1</w:t>
      </w:r>
      <w:r w:rsidR="009740F2" w:rsidRPr="001E01B7">
        <w:rPr>
          <w:rStyle w:val="Red"/>
          <w:rFonts w:cs="Arial"/>
          <w:color w:val="000000" w:themeColor="text1"/>
          <w:sz w:val="18"/>
          <w:szCs w:val="18"/>
        </w:rPr>
        <w:t>,</w:t>
      </w:r>
      <w:r w:rsidRPr="001E01B7">
        <w:rPr>
          <w:rStyle w:val="Red"/>
          <w:rFonts w:cs="Arial"/>
          <w:color w:val="000000" w:themeColor="text1"/>
          <w:sz w:val="18"/>
          <w:szCs w:val="18"/>
        </w:rPr>
        <w:t xml:space="preserve"> referenced in schedule 1, table S1.1</w:t>
      </w:r>
      <w:r w:rsidR="00E93C2F" w:rsidRPr="001E01B7">
        <w:rPr>
          <w:rStyle w:val="Red"/>
          <w:rFonts w:cs="Arial"/>
          <w:color w:val="000000" w:themeColor="text1"/>
          <w:sz w:val="18"/>
          <w:szCs w:val="18"/>
        </w:rPr>
        <w:t>, t</w:t>
      </w:r>
      <w:r w:rsidRPr="001E01B7">
        <w:rPr>
          <w:rStyle w:val="Red"/>
          <w:rFonts w:cs="Arial"/>
          <w:color w:val="000000" w:themeColor="text1"/>
          <w:sz w:val="18"/>
          <w:szCs w:val="18"/>
        </w:rPr>
        <w:t>he operator shall comply with the relevant requirements of the Urban Waste Water Treatment (England and Wales) Regulations 1994.</w:t>
      </w:r>
    </w:p>
    <w:p w14:paraId="5A448DEE" w14:textId="4C0CEFBB" w:rsidR="00821962" w:rsidRPr="001E01B7" w:rsidRDefault="00821962" w:rsidP="00080A80">
      <w:pPr>
        <w:pStyle w:val="Bullet1"/>
        <w:tabs>
          <w:tab w:val="num" w:pos="1134"/>
        </w:tabs>
        <w:spacing w:before="0"/>
        <w:ind w:left="1134" w:hanging="567"/>
        <w:rPr>
          <w:rFonts w:cs="Arial"/>
          <w:color w:val="000000" w:themeColor="text1"/>
          <w:sz w:val="18"/>
          <w:szCs w:val="18"/>
        </w:rPr>
      </w:pPr>
      <w:r w:rsidRPr="001E01B7">
        <w:rPr>
          <w:rFonts w:cs="Arial"/>
          <w:color w:val="000000" w:themeColor="text1"/>
          <w:sz w:val="18"/>
          <w:szCs w:val="18"/>
        </w:rPr>
        <w:t>For the discharge specified in table S3.3:</w:t>
      </w:r>
    </w:p>
    <w:p w14:paraId="1305C3F9" w14:textId="77777777" w:rsidR="00821962" w:rsidRPr="001E01B7" w:rsidRDefault="00821962" w:rsidP="00080A80">
      <w:pPr>
        <w:pStyle w:val="aBullet"/>
        <w:tabs>
          <w:tab w:val="num" w:pos="1701"/>
        </w:tabs>
        <w:spacing w:before="0"/>
        <w:ind w:left="1701" w:hanging="567"/>
        <w:rPr>
          <w:rFonts w:cs="Arial"/>
          <w:color w:val="000000" w:themeColor="text1"/>
          <w:sz w:val="18"/>
          <w:szCs w:val="18"/>
        </w:rPr>
      </w:pPr>
      <w:r w:rsidRPr="001E01B7">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1E01B7" w:rsidRDefault="00821962" w:rsidP="00AD32CF">
      <w:pPr>
        <w:pStyle w:val="aBullet"/>
        <w:tabs>
          <w:tab w:val="num" w:pos="1701"/>
        </w:tabs>
        <w:spacing w:before="0"/>
        <w:ind w:left="1701" w:hanging="567"/>
        <w:rPr>
          <w:rStyle w:val="Red"/>
          <w:rFonts w:cs="Arial"/>
          <w:color w:val="000000" w:themeColor="text1"/>
          <w:sz w:val="18"/>
          <w:szCs w:val="18"/>
        </w:rPr>
      </w:pPr>
      <w:r w:rsidRPr="001E01B7">
        <w:rPr>
          <w:rStyle w:val="Red"/>
          <w:rFonts w:cs="Arial"/>
          <w:color w:val="000000" w:themeColor="text1"/>
          <w:sz w:val="18"/>
          <w:szCs w:val="18"/>
        </w:rPr>
        <w:t>The discharge shall not be comminuted or macerated and shall have passed through screens as specified</w:t>
      </w:r>
      <w:r w:rsidR="006A07E0" w:rsidRPr="001E01B7">
        <w:rPr>
          <w:rStyle w:val="Red"/>
          <w:rFonts w:cs="Arial"/>
          <w:color w:val="000000" w:themeColor="text1"/>
          <w:sz w:val="18"/>
          <w:szCs w:val="18"/>
        </w:rPr>
        <w:t xml:space="preserve"> </w:t>
      </w:r>
      <w:r w:rsidRPr="001E01B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1E01B7" w:rsidRDefault="00821962" w:rsidP="00AD32CF">
      <w:pPr>
        <w:pStyle w:val="aBullet"/>
        <w:tabs>
          <w:tab w:val="num" w:pos="1701"/>
        </w:tabs>
        <w:spacing w:before="0"/>
        <w:ind w:left="1701" w:hanging="567"/>
        <w:rPr>
          <w:rStyle w:val="Red"/>
          <w:rFonts w:cs="Arial"/>
          <w:color w:val="000000" w:themeColor="text1"/>
          <w:sz w:val="18"/>
          <w:szCs w:val="18"/>
        </w:rPr>
      </w:pPr>
      <w:r w:rsidRPr="001E01B7">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w:t>
      </w:r>
      <w:r w:rsidRPr="001E01B7">
        <w:rPr>
          <w:rStyle w:val="Red"/>
          <w:rFonts w:cs="Arial"/>
          <w:color w:val="000000" w:themeColor="text1"/>
          <w:sz w:val="18"/>
          <w:szCs w:val="18"/>
        </w:rPr>
        <w:t>ctivity A2, th</w:t>
      </w:r>
      <w:r w:rsidRPr="004610D4">
        <w:rPr>
          <w:rStyle w:val="Red"/>
          <w:rFonts w:cs="Arial"/>
          <w:color w:val="auto"/>
          <w:sz w:val="18"/>
          <w:szCs w:val="18"/>
        </w:rPr>
        <w:t>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1E01B7" w:rsidRDefault="00821962" w:rsidP="00AD32CF">
      <w:pPr>
        <w:pStyle w:val="Bullet0"/>
        <w:tabs>
          <w:tab w:val="num" w:pos="1134"/>
        </w:tabs>
        <w:spacing w:before="120"/>
        <w:ind w:hanging="113"/>
        <w:rPr>
          <w:rFonts w:cs="Arial"/>
          <w:color w:val="000000" w:themeColor="text1"/>
        </w:rPr>
      </w:pPr>
      <w:r w:rsidRPr="008F36B8">
        <w:rPr>
          <w:rFonts w:cs="Arial"/>
        </w:rPr>
        <w:t>Em</w:t>
      </w:r>
      <w:r w:rsidRPr="001E01B7">
        <w:rPr>
          <w:rFonts w:cs="Arial"/>
          <w:color w:val="000000" w:themeColor="text1"/>
        </w:rPr>
        <w:t>issions to water</w:t>
      </w:r>
    </w:p>
    <w:p w14:paraId="309EA212" w14:textId="77777777" w:rsidR="00821962" w:rsidRPr="001E01B7" w:rsidRDefault="00821962" w:rsidP="00AD32CF">
      <w:pPr>
        <w:pStyle w:val="Bullet1"/>
        <w:tabs>
          <w:tab w:val="num" w:pos="1134"/>
        </w:tabs>
        <w:spacing w:before="0"/>
        <w:ind w:left="1134" w:hanging="567"/>
        <w:rPr>
          <w:rFonts w:cs="Arial"/>
          <w:color w:val="000000" w:themeColor="text1"/>
          <w:sz w:val="18"/>
          <w:szCs w:val="18"/>
        </w:rPr>
      </w:pPr>
      <w:r w:rsidRPr="001E01B7">
        <w:rPr>
          <w:rFonts w:cs="Arial"/>
          <w:color w:val="000000" w:themeColor="text1"/>
          <w:sz w:val="18"/>
          <w:szCs w:val="18"/>
        </w:rPr>
        <w:t>The limits given in schedule 3 table S3.1 shall not be exceeded.</w:t>
      </w:r>
    </w:p>
    <w:p w14:paraId="50BC585E" w14:textId="517C357F" w:rsidR="00821962" w:rsidRPr="001E01B7" w:rsidRDefault="00821962" w:rsidP="00AD32CF">
      <w:pPr>
        <w:pStyle w:val="Bullet1"/>
        <w:tabs>
          <w:tab w:val="num" w:pos="1134"/>
        </w:tabs>
        <w:spacing w:before="0"/>
        <w:ind w:left="1134" w:hanging="567"/>
        <w:rPr>
          <w:rStyle w:val="Red"/>
          <w:rFonts w:cs="Arial"/>
          <w:color w:val="000000" w:themeColor="text1"/>
          <w:sz w:val="18"/>
          <w:szCs w:val="18"/>
        </w:rPr>
      </w:pPr>
      <w:r w:rsidRPr="001E01B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0B46327C" w14:textId="12785DA2"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1E01B7" w:rsidRDefault="00821962" w:rsidP="00AD32CF">
      <w:pPr>
        <w:pStyle w:val="aBullet"/>
        <w:tabs>
          <w:tab w:val="num" w:pos="1701"/>
        </w:tabs>
        <w:spacing w:before="0"/>
        <w:ind w:left="1701" w:hanging="567"/>
        <w:rPr>
          <w:rStyle w:val="Red"/>
          <w:rFonts w:cs="Arial"/>
          <w:color w:val="000000" w:themeColor="text1"/>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w:t>
      </w:r>
      <w:r w:rsidRPr="001E01B7">
        <w:rPr>
          <w:rStyle w:val="Red"/>
          <w:rFonts w:cs="Arial"/>
          <w:color w:val="000000" w:themeColor="text1"/>
          <w:sz w:val="18"/>
          <w:szCs w:val="18"/>
        </w:rPr>
        <w:t>ther conditions and their impact on the operation of the works.</w:t>
      </w:r>
    </w:p>
    <w:p w14:paraId="35A47AD6" w14:textId="77777777" w:rsidR="00821962" w:rsidRPr="001E01B7" w:rsidRDefault="00821962" w:rsidP="00AD32CF">
      <w:pPr>
        <w:pStyle w:val="Bullet1"/>
        <w:tabs>
          <w:tab w:val="num" w:pos="1134"/>
        </w:tabs>
        <w:spacing w:before="0"/>
        <w:ind w:left="1134" w:hanging="567"/>
        <w:rPr>
          <w:rStyle w:val="Red"/>
          <w:color w:val="000000" w:themeColor="text1"/>
          <w:sz w:val="18"/>
          <w:szCs w:val="18"/>
        </w:rPr>
      </w:pPr>
    </w:p>
    <w:p w14:paraId="020931BF" w14:textId="77777777" w:rsidR="00821962" w:rsidRPr="001E01B7" w:rsidRDefault="00821962" w:rsidP="00AD32CF">
      <w:pPr>
        <w:pStyle w:val="aBullet"/>
        <w:tabs>
          <w:tab w:val="num" w:pos="1701"/>
        </w:tabs>
        <w:spacing w:before="0"/>
        <w:ind w:left="1701" w:hanging="567"/>
        <w:rPr>
          <w:rStyle w:val="Red"/>
          <w:rFonts w:cs="Arial"/>
          <w:color w:val="000000" w:themeColor="text1"/>
          <w:sz w:val="18"/>
          <w:szCs w:val="18"/>
        </w:rPr>
      </w:pPr>
      <w:r w:rsidRPr="001E01B7">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1E01B7">
        <w:rPr>
          <w:rStyle w:val="Red"/>
          <w:rFonts w:cs="Arial"/>
          <w:color w:val="000000" w:themeColor="text1"/>
          <w:sz w:val="18"/>
          <w:szCs w:val="18"/>
        </w:rPr>
        <w:t xml:space="preserve">operation of the waste water treatment works, shall be </w:t>
      </w:r>
      <w:proofErr w:type="gramStart"/>
      <w:r w:rsidRPr="001E01B7">
        <w:rPr>
          <w:rStyle w:val="Red"/>
          <w:rFonts w:cs="Arial"/>
          <w:color w:val="000000" w:themeColor="text1"/>
          <w:sz w:val="18"/>
          <w:szCs w:val="18"/>
        </w:rPr>
        <w:t>taken into account</w:t>
      </w:r>
      <w:proofErr w:type="gramEnd"/>
      <w:r w:rsidRPr="001E01B7">
        <w:rPr>
          <w:rStyle w:val="Red"/>
          <w:rFonts w:cs="Arial"/>
          <w:color w:val="000000" w:themeColor="text1"/>
          <w:sz w:val="18"/>
          <w:szCs w:val="18"/>
        </w:rPr>
        <w:t xml:space="preserve"> in deciding whether or not the emission limit has been complied with.</w:t>
      </w:r>
    </w:p>
    <w:p w14:paraId="35C6233C" w14:textId="77777777" w:rsidR="00821962" w:rsidRPr="001E01B7" w:rsidRDefault="00821962" w:rsidP="00AD32CF">
      <w:pPr>
        <w:pStyle w:val="aBullet"/>
        <w:tabs>
          <w:tab w:val="num" w:pos="1701"/>
        </w:tabs>
        <w:spacing w:before="0"/>
        <w:ind w:left="1701" w:hanging="567"/>
        <w:rPr>
          <w:rStyle w:val="Red"/>
          <w:rFonts w:cs="Arial"/>
          <w:color w:val="000000" w:themeColor="text1"/>
          <w:sz w:val="18"/>
          <w:szCs w:val="18"/>
        </w:rPr>
      </w:pPr>
      <w:r w:rsidRPr="001E01B7">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0D428D25" w14:textId="77777777" w:rsidR="00821962" w:rsidRPr="001E01B7" w:rsidRDefault="00821962" w:rsidP="00AD32CF">
      <w:pPr>
        <w:pStyle w:val="aBullet"/>
        <w:tabs>
          <w:tab w:val="num" w:pos="1701"/>
        </w:tabs>
        <w:spacing w:before="0"/>
        <w:ind w:left="1701" w:hanging="567"/>
        <w:rPr>
          <w:rStyle w:val="Red"/>
          <w:rFonts w:cs="Arial"/>
          <w:color w:val="000000" w:themeColor="text1"/>
          <w:sz w:val="18"/>
          <w:szCs w:val="18"/>
        </w:rPr>
      </w:pPr>
      <w:r w:rsidRPr="001E01B7">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1E01B7">
        <w:rPr>
          <w:rStyle w:val="Red"/>
          <w:rFonts w:cs="Arial"/>
          <w:color w:val="000000" w:themeColor="text1"/>
          <w:sz w:val="18"/>
          <w:szCs w:val="18"/>
        </w:rPr>
        <w:t>The permitted Dry Weather Flow limit in sched</w:t>
      </w:r>
      <w:r w:rsidRPr="008F36B8">
        <w:rPr>
          <w:rStyle w:val="Red"/>
          <w:rFonts w:cs="Arial"/>
          <w:color w:val="auto"/>
          <w:sz w:val="18"/>
          <w:szCs w:val="18"/>
        </w:rPr>
        <w:t>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141989" w:rsidRDefault="009561D3" w:rsidP="00AD32CF">
      <w:pPr>
        <w:pStyle w:val="aBullet"/>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The limit has been complied with in an a</w:t>
      </w:r>
      <w:r w:rsidRPr="00141989">
        <w:rPr>
          <w:rStyle w:val="Red"/>
          <w:rFonts w:cs="Arial"/>
          <w:color w:val="000000" w:themeColor="text1"/>
          <w:sz w:val="18"/>
          <w:szCs w:val="18"/>
        </w:rPr>
        <w:t xml:space="preserve">ssessment calendar year </w:t>
      </w:r>
      <w:proofErr w:type="gramStart"/>
      <w:r w:rsidRPr="00141989">
        <w:rPr>
          <w:rStyle w:val="Red"/>
          <w:rFonts w:cs="Arial"/>
          <w:color w:val="000000" w:themeColor="text1"/>
          <w:sz w:val="18"/>
          <w:szCs w:val="18"/>
        </w:rPr>
        <w:t>unless;</w:t>
      </w:r>
      <w:proofErr w:type="gramEnd"/>
      <w:r w:rsidRPr="00141989">
        <w:rPr>
          <w:rStyle w:val="Red"/>
          <w:rFonts w:cs="Arial"/>
          <w:color w:val="000000" w:themeColor="text1"/>
          <w:sz w:val="18"/>
          <w:szCs w:val="18"/>
        </w:rPr>
        <w:t xml:space="preserve"> </w:t>
      </w:r>
    </w:p>
    <w:p w14:paraId="7DCD6356" w14:textId="77777777" w:rsidR="002B344C" w:rsidRPr="00141989"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141989">
        <w:rPr>
          <w:rStyle w:val="Red"/>
          <w:rFonts w:cs="Arial"/>
          <w:color w:val="000000" w:themeColor="text1"/>
          <w:sz w:val="18"/>
          <w:szCs w:val="18"/>
        </w:rPr>
        <w:t xml:space="preserve">the limit was exceeded in the compliance assessment calendar year and, </w:t>
      </w:r>
    </w:p>
    <w:p w14:paraId="4B68D918" w14:textId="77777777" w:rsidR="002B344C" w:rsidRPr="00141989"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141989">
        <w:rPr>
          <w:rStyle w:val="Red"/>
          <w:rFonts w:cs="Arial"/>
          <w:color w:val="000000" w:themeColor="text1"/>
          <w:sz w:val="18"/>
          <w:szCs w:val="18"/>
        </w:rPr>
        <w:t xml:space="preserve">two or more exceedances have occurred in the preceding 4 calendar years. </w:t>
      </w:r>
    </w:p>
    <w:p w14:paraId="105D5B7E" w14:textId="6BB66587" w:rsidR="002B344C" w:rsidRPr="00141989" w:rsidRDefault="009561D3" w:rsidP="00AD32CF">
      <w:pPr>
        <w:pStyle w:val="aiBullet"/>
        <w:numPr>
          <w:ilvl w:val="0"/>
          <w:numId w:val="0"/>
        </w:numPr>
        <w:spacing w:before="0"/>
        <w:ind w:left="1701"/>
        <w:rPr>
          <w:rStyle w:val="Red"/>
          <w:rFonts w:cs="Arial"/>
          <w:color w:val="000000" w:themeColor="text1"/>
          <w:sz w:val="18"/>
          <w:szCs w:val="18"/>
        </w:rPr>
      </w:pPr>
      <w:r w:rsidRPr="00141989">
        <w:rPr>
          <w:rStyle w:val="Red"/>
          <w:rFonts w:cs="Arial"/>
          <w:color w:val="000000" w:themeColor="text1"/>
          <w:sz w:val="18"/>
          <w:szCs w:val="18"/>
        </w:rPr>
        <w:t>Only exceedances from a calendar year after 31 December 202</w:t>
      </w:r>
      <w:r w:rsidR="00A57806" w:rsidRPr="00141989">
        <w:rPr>
          <w:rStyle w:val="Red"/>
          <w:rFonts w:cs="Arial"/>
          <w:color w:val="000000" w:themeColor="text1"/>
          <w:sz w:val="18"/>
          <w:szCs w:val="18"/>
        </w:rPr>
        <w:t>4</w:t>
      </w:r>
      <w:r w:rsidR="008F0548" w:rsidRPr="00141989">
        <w:rPr>
          <w:rStyle w:val="Red"/>
          <w:rFonts w:cs="Arial"/>
          <w:color w:val="000000" w:themeColor="text1"/>
          <w:sz w:val="18"/>
          <w:szCs w:val="18"/>
        </w:rPr>
        <w:t xml:space="preserve"> </w:t>
      </w:r>
      <w:r w:rsidRPr="00141989">
        <w:rPr>
          <w:rStyle w:val="Red"/>
          <w:rFonts w:cs="Arial"/>
          <w:color w:val="000000" w:themeColor="text1"/>
          <w:sz w:val="18"/>
          <w:szCs w:val="18"/>
        </w:rPr>
        <w:t xml:space="preserve">shall be used. </w:t>
      </w:r>
    </w:p>
    <w:p w14:paraId="0F14DD20" w14:textId="0059753B" w:rsidR="006E592F" w:rsidRPr="00141989" w:rsidRDefault="006E592F" w:rsidP="00AD32CF">
      <w:pPr>
        <w:pStyle w:val="Bullet1"/>
        <w:tabs>
          <w:tab w:val="clear" w:pos="1134"/>
        </w:tabs>
        <w:spacing w:before="0"/>
        <w:ind w:left="1134" w:hanging="567"/>
        <w:rPr>
          <w:rStyle w:val="Red"/>
          <w:color w:val="000000" w:themeColor="text1"/>
          <w:sz w:val="18"/>
          <w:szCs w:val="18"/>
        </w:rPr>
      </w:pPr>
      <w:r w:rsidRPr="00141989">
        <w:rPr>
          <w:rStyle w:val="Red"/>
          <w:color w:val="000000" w:themeColor="text1"/>
          <w:sz w:val="18"/>
          <w:szCs w:val="18"/>
        </w:rPr>
        <w:t>At least 95% of all flow passed forward readings taken in any cale</w:t>
      </w:r>
      <w:r w:rsidRPr="008F36B8">
        <w:rPr>
          <w:rStyle w:val="Red"/>
          <w:color w:val="auto"/>
          <w:sz w:val="18"/>
          <w:szCs w:val="18"/>
        </w:rPr>
        <w:t xml:space="preserve">ndar year while the overflow is operating must be equal to or greater than 92% of the flow passed forward limit specified in schedule 3 table S3.1. </w:t>
      </w:r>
    </w:p>
    <w:p w14:paraId="2E73D66A" w14:textId="77777777" w:rsidR="006E592F" w:rsidRPr="00141989" w:rsidRDefault="006E592F" w:rsidP="00AD32CF">
      <w:pPr>
        <w:pStyle w:val="aBullet"/>
        <w:tabs>
          <w:tab w:val="num" w:pos="1701"/>
        </w:tabs>
        <w:spacing w:before="0"/>
        <w:ind w:left="1701" w:hanging="567"/>
        <w:rPr>
          <w:rStyle w:val="Red"/>
          <w:color w:val="000000" w:themeColor="text1"/>
          <w:sz w:val="18"/>
          <w:szCs w:val="18"/>
        </w:rPr>
      </w:pPr>
      <w:r w:rsidRPr="00141989">
        <w:rPr>
          <w:rStyle w:val="Red"/>
          <w:color w:val="000000" w:themeColor="text1"/>
          <w:sz w:val="18"/>
          <w:szCs w:val="18"/>
        </w:rPr>
        <w:t>For the purpose of this condition the following readings shall not be used in the assessment.</w:t>
      </w:r>
    </w:p>
    <w:p w14:paraId="2CF5666B" w14:textId="77777777" w:rsidR="006E592F" w:rsidRPr="00141989" w:rsidRDefault="006E592F" w:rsidP="00AD32CF">
      <w:pPr>
        <w:pStyle w:val="aiBullet"/>
        <w:tabs>
          <w:tab w:val="clear" w:pos="1588"/>
          <w:tab w:val="num" w:pos="1985"/>
        </w:tabs>
        <w:spacing w:before="0"/>
        <w:ind w:left="1985" w:hanging="312"/>
        <w:rPr>
          <w:rStyle w:val="Red"/>
          <w:color w:val="000000" w:themeColor="text1"/>
          <w:sz w:val="18"/>
          <w:szCs w:val="18"/>
        </w:rPr>
      </w:pPr>
      <w:r w:rsidRPr="00141989">
        <w:rPr>
          <w:rStyle w:val="Red"/>
          <w:color w:val="000000" w:themeColor="text1"/>
          <w:sz w:val="18"/>
          <w:szCs w:val="18"/>
        </w:rPr>
        <w:t>data that is not ‘good’ data; or</w:t>
      </w:r>
    </w:p>
    <w:p w14:paraId="5D66DC67" w14:textId="551B45BC" w:rsidR="006E592F" w:rsidRPr="00141989" w:rsidRDefault="006E592F" w:rsidP="00AD32CF">
      <w:pPr>
        <w:pStyle w:val="aiBullet"/>
        <w:tabs>
          <w:tab w:val="clear" w:pos="1588"/>
          <w:tab w:val="num" w:pos="1985"/>
        </w:tabs>
        <w:spacing w:before="0"/>
        <w:ind w:left="1985" w:hanging="312"/>
        <w:rPr>
          <w:rStyle w:val="Red"/>
          <w:color w:val="000000" w:themeColor="text1"/>
          <w:sz w:val="18"/>
          <w:szCs w:val="18"/>
        </w:rPr>
      </w:pPr>
      <w:r w:rsidRPr="00141989">
        <w:rPr>
          <w:rStyle w:val="Red"/>
          <w:color w:val="000000" w:themeColor="text1"/>
          <w:sz w:val="18"/>
          <w:szCs w:val="18"/>
        </w:rPr>
        <w:t>the first flow reading taken after the start of each overflow event</w:t>
      </w:r>
      <w:r w:rsidR="00DE0B1D" w:rsidRPr="00141989">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141989">
        <w:rPr>
          <w:rFonts w:cs="Arial"/>
          <w:color w:val="000000" w:themeColor="text1"/>
        </w:rPr>
        <w:t>Emissions of substances not</w:t>
      </w:r>
      <w:r w:rsidRPr="00621458">
        <w:rPr>
          <w:rFonts w:cs="Arial"/>
          <w:color w:val="000000" w:themeColor="text1"/>
        </w:rPr>
        <w:t xml:space="preserve">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AF21A14" w:rsidR="00821962" w:rsidRPr="00141989"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w:t>
      </w:r>
      <w:r w:rsidRPr="00141989">
        <w:rPr>
          <w:rStyle w:val="Red"/>
          <w:rFonts w:cs="Arial"/>
          <w:color w:val="000000" w:themeColor="text1"/>
          <w:sz w:val="18"/>
          <w:szCs w:val="18"/>
        </w:rPr>
        <w:t xml:space="preserve">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141989" w:rsidRDefault="00821962" w:rsidP="00AD32CF">
      <w:pPr>
        <w:pStyle w:val="Bullet1"/>
        <w:tabs>
          <w:tab w:val="num" w:pos="1134"/>
        </w:tabs>
        <w:spacing w:before="0"/>
        <w:ind w:left="1134" w:hanging="567"/>
        <w:rPr>
          <w:rStyle w:val="Red"/>
          <w:rFonts w:cs="Arial"/>
          <w:color w:val="000000" w:themeColor="text1"/>
          <w:sz w:val="18"/>
          <w:szCs w:val="18"/>
        </w:rPr>
      </w:pPr>
      <w:r w:rsidRPr="00141989">
        <w:rPr>
          <w:rStyle w:val="Red"/>
          <w:rFonts w:cs="Arial"/>
          <w:color w:val="000000" w:themeColor="text1"/>
          <w:sz w:val="18"/>
          <w:szCs w:val="18"/>
        </w:rPr>
        <w:t>The monitoring programme for the parameters subject to schedule 3B shall be:</w:t>
      </w:r>
    </w:p>
    <w:p w14:paraId="350AFE87" w14:textId="77777777" w:rsidR="00821962" w:rsidRPr="00141989" w:rsidRDefault="00821962" w:rsidP="00AD32CF">
      <w:pPr>
        <w:pStyle w:val="aBullet"/>
        <w:tabs>
          <w:tab w:val="num" w:pos="1701"/>
        </w:tabs>
        <w:spacing w:before="0"/>
        <w:ind w:left="1701" w:hanging="567"/>
        <w:rPr>
          <w:rStyle w:val="Red"/>
          <w:rFonts w:cs="Arial"/>
          <w:color w:val="000000" w:themeColor="text1"/>
          <w:sz w:val="18"/>
          <w:szCs w:val="18"/>
        </w:rPr>
      </w:pPr>
      <w:r w:rsidRPr="00141989">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141989" w:rsidRDefault="00821962" w:rsidP="00AD32CF">
      <w:pPr>
        <w:pStyle w:val="aBullet"/>
        <w:tabs>
          <w:tab w:val="num" w:pos="1701"/>
        </w:tabs>
        <w:spacing w:before="0"/>
        <w:ind w:left="1701" w:hanging="567"/>
        <w:rPr>
          <w:rStyle w:val="Red"/>
          <w:rFonts w:cs="Arial"/>
          <w:color w:val="000000" w:themeColor="text1"/>
          <w:sz w:val="18"/>
          <w:szCs w:val="18"/>
        </w:rPr>
      </w:pPr>
      <w:r w:rsidRPr="00141989">
        <w:rPr>
          <w:rStyle w:val="Red"/>
          <w:rFonts w:cs="Arial"/>
          <w:color w:val="000000" w:themeColor="text1"/>
          <w:sz w:val="18"/>
          <w:szCs w:val="18"/>
        </w:rPr>
        <w:t>sample</w:t>
      </w:r>
      <w:r w:rsidR="00E53A9F" w:rsidRPr="00141989">
        <w:rPr>
          <w:rStyle w:val="Red"/>
          <w:rFonts w:cs="Arial"/>
          <w:color w:val="000000" w:themeColor="text1"/>
          <w:sz w:val="18"/>
          <w:szCs w:val="18"/>
        </w:rPr>
        <w:t>s</w:t>
      </w:r>
      <w:r w:rsidRPr="00141989">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141989" w:rsidRDefault="00821962" w:rsidP="00AD32CF">
      <w:pPr>
        <w:pStyle w:val="Bullet1"/>
        <w:tabs>
          <w:tab w:val="num" w:pos="1134"/>
        </w:tabs>
        <w:spacing w:before="0"/>
        <w:ind w:left="1134" w:hanging="567"/>
        <w:rPr>
          <w:rStyle w:val="Red"/>
          <w:rFonts w:cs="Arial"/>
          <w:color w:val="000000" w:themeColor="text1"/>
          <w:sz w:val="18"/>
          <w:szCs w:val="18"/>
        </w:rPr>
      </w:pPr>
      <w:r w:rsidRPr="00141989">
        <w:rPr>
          <w:rStyle w:val="Red"/>
          <w:rFonts w:cs="Arial"/>
          <w:color w:val="000000" w:themeColor="text1"/>
          <w:sz w:val="18"/>
          <w:szCs w:val="18"/>
        </w:rPr>
        <w:t xml:space="preserve">After becoming </w:t>
      </w:r>
      <w:proofErr w:type="gramStart"/>
      <w:r w:rsidRPr="00141989">
        <w:rPr>
          <w:rStyle w:val="Red"/>
          <w:rFonts w:cs="Arial"/>
          <w:color w:val="000000" w:themeColor="text1"/>
          <w:sz w:val="18"/>
          <w:szCs w:val="18"/>
        </w:rPr>
        <w:t>aware, or</w:t>
      </w:r>
      <w:proofErr w:type="gramEnd"/>
      <w:r w:rsidRPr="00141989">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D640828" w14:textId="77777777" w:rsidR="00821962" w:rsidRPr="00141989" w:rsidRDefault="00821962" w:rsidP="00141989">
      <w:pPr>
        <w:pStyle w:val="Bullet1"/>
        <w:keepNext/>
        <w:keepLines/>
        <w:tabs>
          <w:tab w:val="num" w:pos="1134"/>
        </w:tabs>
        <w:spacing w:before="0"/>
        <w:ind w:left="1134" w:hanging="567"/>
        <w:rPr>
          <w:rStyle w:val="Red"/>
          <w:rFonts w:cs="Arial"/>
          <w:color w:val="000000" w:themeColor="text1"/>
          <w:sz w:val="18"/>
          <w:szCs w:val="18"/>
        </w:rPr>
      </w:pPr>
      <w:r w:rsidRPr="00141989">
        <w:rPr>
          <w:rStyle w:val="Red"/>
          <w:rFonts w:cs="Arial"/>
          <w:color w:val="000000" w:themeColor="text1"/>
          <w:sz w:val="18"/>
          <w:szCs w:val="18"/>
        </w:rPr>
        <w:lastRenderedPageBreak/>
        <w:t xml:space="preserve">The monitoring programme for the parameters subject to schedule 3C shall be: </w:t>
      </w:r>
    </w:p>
    <w:p w14:paraId="2199B848" w14:textId="77777777" w:rsidR="00821962" w:rsidRPr="00141989" w:rsidRDefault="00821962" w:rsidP="00141989">
      <w:pPr>
        <w:pStyle w:val="aBullet"/>
        <w:keepNext/>
        <w:keepLines/>
        <w:numPr>
          <w:ilvl w:val="0"/>
          <w:numId w:val="12"/>
        </w:numPr>
        <w:spacing w:before="0"/>
        <w:ind w:left="1843" w:hanging="567"/>
        <w:rPr>
          <w:rStyle w:val="Red"/>
          <w:rFonts w:cs="Arial"/>
          <w:color w:val="000000" w:themeColor="text1"/>
          <w:sz w:val="18"/>
          <w:szCs w:val="18"/>
        </w:rPr>
      </w:pPr>
      <w:r w:rsidRPr="00141989">
        <w:rPr>
          <w:rStyle w:val="Red"/>
          <w:rFonts w:cs="Arial"/>
          <w:color w:val="000000" w:themeColor="text1"/>
          <w:sz w:val="18"/>
          <w:szCs w:val="18"/>
        </w:rPr>
        <w:t xml:space="preserve">pre-scheduled before each calendar </w:t>
      </w:r>
      <w:proofErr w:type="gramStart"/>
      <w:r w:rsidRPr="00141989">
        <w:rPr>
          <w:rStyle w:val="Red"/>
          <w:rFonts w:cs="Arial"/>
          <w:color w:val="000000" w:themeColor="text1"/>
          <w:sz w:val="18"/>
          <w:szCs w:val="18"/>
        </w:rPr>
        <w:t>year;</w:t>
      </w:r>
      <w:proofErr w:type="gramEnd"/>
      <w:r w:rsidRPr="00141989">
        <w:rPr>
          <w:rStyle w:val="Red"/>
          <w:rFonts w:cs="Arial"/>
          <w:color w:val="000000" w:themeColor="text1"/>
          <w:sz w:val="18"/>
          <w:szCs w:val="18"/>
        </w:rPr>
        <w:t xml:space="preserve"> </w:t>
      </w:r>
    </w:p>
    <w:p w14:paraId="213F5C27" w14:textId="77777777" w:rsidR="00821962" w:rsidRPr="00141989" w:rsidRDefault="00821962" w:rsidP="00141989">
      <w:pPr>
        <w:pStyle w:val="Bullet1"/>
        <w:keepNext/>
        <w:keepLines/>
        <w:numPr>
          <w:ilvl w:val="0"/>
          <w:numId w:val="12"/>
        </w:numPr>
        <w:spacing w:before="0"/>
        <w:ind w:left="1843" w:hanging="567"/>
        <w:rPr>
          <w:rStyle w:val="Red"/>
          <w:color w:val="000000" w:themeColor="text1"/>
          <w:sz w:val="18"/>
          <w:szCs w:val="18"/>
        </w:rPr>
      </w:pPr>
      <w:r w:rsidRPr="00141989">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18BDF0D8" w14:textId="3BA70257" w:rsidR="00821962" w:rsidRPr="00141989" w:rsidRDefault="00821962" w:rsidP="00141989">
      <w:pPr>
        <w:pStyle w:val="Bullet1"/>
        <w:keepNext/>
        <w:keepLines/>
        <w:numPr>
          <w:ilvl w:val="0"/>
          <w:numId w:val="12"/>
        </w:numPr>
        <w:spacing w:before="0"/>
        <w:ind w:left="1843" w:hanging="567"/>
        <w:rPr>
          <w:rFonts w:cs="Arial"/>
          <w:color w:val="000000" w:themeColor="text1"/>
          <w:sz w:val="18"/>
          <w:szCs w:val="18"/>
        </w:rPr>
      </w:pPr>
      <w:r w:rsidRPr="00141989">
        <w:rPr>
          <w:rStyle w:val="Red"/>
          <w:color w:val="000000" w:themeColor="text1"/>
          <w:sz w:val="18"/>
          <w:szCs w:val="18"/>
        </w:rPr>
        <w:t xml:space="preserve">samples must be collected at approximately equal intervals during the year from different days of </w:t>
      </w:r>
      <w:r w:rsidRPr="00141989">
        <w:rPr>
          <w:rStyle w:val="Red"/>
          <w:rFonts w:cs="Arial"/>
          <w:color w:val="000000" w:themeColor="text1"/>
          <w:sz w:val="18"/>
          <w:szCs w:val="18"/>
        </w:rPr>
        <w:t>the week and approximately 10% of sampl</w:t>
      </w:r>
      <w:r w:rsidR="00E61407" w:rsidRPr="00141989">
        <w:rPr>
          <w:rStyle w:val="Red"/>
          <w:rFonts w:cs="Arial"/>
          <w:color w:val="000000" w:themeColor="text1"/>
          <w:sz w:val="18"/>
          <w:szCs w:val="18"/>
        </w:rPr>
        <w:t xml:space="preserve">es should be taken at weekends. </w:t>
      </w:r>
    </w:p>
    <w:p w14:paraId="720467B7" w14:textId="084DF454" w:rsidR="00DE1513" w:rsidRPr="00141989" w:rsidRDefault="00D53C21" w:rsidP="00141989">
      <w:pPr>
        <w:pStyle w:val="Bullet1"/>
        <w:keepNext/>
        <w:keepLines/>
        <w:tabs>
          <w:tab w:val="num" w:pos="1134"/>
        </w:tabs>
        <w:spacing w:before="0"/>
        <w:ind w:left="1134" w:hanging="567"/>
        <w:rPr>
          <w:bCs w:val="0"/>
          <w:color w:val="000000" w:themeColor="text1"/>
          <w:sz w:val="18"/>
          <w:szCs w:val="22"/>
        </w:rPr>
      </w:pPr>
      <w:r w:rsidRPr="00141989">
        <w:rPr>
          <w:color w:val="000000" w:themeColor="text1"/>
          <w:sz w:val="18"/>
          <w:szCs w:val="22"/>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lastRenderedPageBreak/>
        <w:t xml:space="preserve">any breach of a limit </w:t>
      </w:r>
      <w:r w:rsidRPr="00141989">
        <w:rPr>
          <w:color w:val="000000" w:themeColor="text1"/>
          <w:sz w:val="18"/>
          <w:szCs w:val="18"/>
        </w:rPr>
        <w:t xml:space="preserve">specified in schedule 3 table S3.1 </w:t>
      </w:r>
      <w:r w:rsidRPr="00141989">
        <w:rPr>
          <w:rStyle w:val="Red"/>
          <w:color w:val="000000" w:themeColor="text1"/>
          <w:sz w:val="18"/>
          <w:szCs w:val="18"/>
        </w:rPr>
        <w:t>(including individual exceedances of limits which are covered by condition 3.1.2)</w:t>
      </w:r>
      <w:r w:rsidRPr="00141989">
        <w:rPr>
          <w:color w:val="000000" w:themeColor="text1"/>
          <w:sz w:val="18"/>
          <w:szCs w:val="18"/>
        </w:rPr>
        <w:t>.</w:t>
      </w:r>
    </w:p>
    <w:p w14:paraId="74D02382" w14:textId="77777777" w:rsidR="00821962" w:rsidRPr="00141989" w:rsidRDefault="00821962" w:rsidP="00767566">
      <w:pPr>
        <w:pStyle w:val="ListParagraph"/>
        <w:spacing w:before="0"/>
        <w:ind w:left="1134"/>
        <w:rPr>
          <w:color w:val="000000" w:themeColor="text1"/>
          <w:sz w:val="18"/>
          <w:szCs w:val="18"/>
        </w:rPr>
      </w:pPr>
      <w:r w:rsidRPr="008F36B8">
        <w:rPr>
          <w:sz w:val="18"/>
          <w:szCs w:val="18"/>
        </w:rPr>
        <w:t xml:space="preserve">Any other significant adverse environmental effects, which may have been caused by the activity, shall also be notified to Natural Resources Wales as soon as reasonably practicable following </w:t>
      </w:r>
      <w:r w:rsidRPr="00141989">
        <w:rPr>
          <w:color w:val="000000" w:themeColor="text1"/>
          <w:sz w:val="18"/>
          <w:szCs w:val="18"/>
        </w:rPr>
        <w:t>detection.</w:t>
      </w:r>
    </w:p>
    <w:p w14:paraId="46B094CF" w14:textId="77777777" w:rsidR="00821962" w:rsidRPr="00141989" w:rsidRDefault="00821962" w:rsidP="00767566">
      <w:pPr>
        <w:pStyle w:val="Bullet1"/>
        <w:tabs>
          <w:tab w:val="num" w:pos="1134"/>
        </w:tabs>
        <w:spacing w:before="0"/>
        <w:ind w:left="1134" w:hanging="567"/>
        <w:rPr>
          <w:color w:val="000000" w:themeColor="text1"/>
          <w:sz w:val="18"/>
          <w:szCs w:val="18"/>
        </w:rPr>
      </w:pPr>
      <w:r w:rsidRPr="00141989">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31F43247" w:rsidR="00821962" w:rsidRPr="00141989" w:rsidRDefault="00821962" w:rsidP="00767566">
      <w:pPr>
        <w:pStyle w:val="Bullet1"/>
        <w:tabs>
          <w:tab w:val="num" w:pos="1134"/>
        </w:tabs>
        <w:spacing w:before="0"/>
        <w:ind w:left="1134" w:hanging="567"/>
        <w:rPr>
          <w:rStyle w:val="Red"/>
          <w:color w:val="000000" w:themeColor="text1"/>
          <w:sz w:val="18"/>
          <w:szCs w:val="18"/>
        </w:rPr>
      </w:pPr>
      <w:r w:rsidRPr="00141989">
        <w:rPr>
          <w:rStyle w:val="Red"/>
          <w:color w:val="000000" w:themeColor="text1"/>
          <w:sz w:val="18"/>
          <w:szCs w:val="18"/>
        </w:rPr>
        <w:t>Where Natural Resources Wales has requested in writing that it shall be notified when the operator is to undertake monitoring and/or spot sampling specified in schedule 3B</w:t>
      </w:r>
      <w:r w:rsidR="00141989" w:rsidRPr="00141989">
        <w:rPr>
          <w:rStyle w:val="Red"/>
          <w:color w:val="000000" w:themeColor="text1"/>
          <w:sz w:val="18"/>
          <w:szCs w:val="18"/>
        </w:rPr>
        <w:t xml:space="preserve"> &amp; </w:t>
      </w:r>
      <w:r w:rsidRPr="00141989">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141989" w:rsidRDefault="00821962" w:rsidP="00767566">
      <w:pPr>
        <w:pStyle w:val="aBullet"/>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addi</w:t>
      </w:r>
      <w:r w:rsidRPr="00141989">
        <w:rPr>
          <w:color w:val="000000" w:themeColor="text1"/>
          <w:sz w:val="18"/>
          <w:szCs w:val="18"/>
        </w:rPr>
        <w:t>tion or allowing the introduction; and</w:t>
      </w:r>
    </w:p>
    <w:p w14:paraId="19DACBDE" w14:textId="77777777" w:rsidR="00821962" w:rsidRPr="00141989" w:rsidRDefault="00821962" w:rsidP="00767566">
      <w:pPr>
        <w:pStyle w:val="aBullet"/>
        <w:tabs>
          <w:tab w:val="num" w:pos="1701"/>
        </w:tabs>
        <w:spacing w:before="0"/>
        <w:ind w:left="1701" w:hanging="567"/>
        <w:rPr>
          <w:color w:val="000000" w:themeColor="text1"/>
          <w:sz w:val="18"/>
          <w:szCs w:val="18"/>
        </w:rPr>
      </w:pPr>
      <w:r w:rsidRPr="00141989">
        <w:rPr>
          <w:color w:val="000000" w:themeColor="text1"/>
          <w:sz w:val="18"/>
          <w:szCs w:val="18"/>
        </w:rPr>
        <w:t>the notification shall contain a description of the proposed change.</w:t>
      </w:r>
    </w:p>
    <w:p w14:paraId="2F26DBCD" w14:textId="6938AA31" w:rsidR="00821962" w:rsidRPr="00141989" w:rsidRDefault="00821962" w:rsidP="00767566">
      <w:pPr>
        <w:pStyle w:val="Bullet1"/>
        <w:tabs>
          <w:tab w:val="num" w:pos="1134"/>
        </w:tabs>
        <w:spacing w:before="0"/>
        <w:ind w:left="1134" w:hanging="567"/>
        <w:rPr>
          <w:rStyle w:val="Red"/>
          <w:color w:val="000000" w:themeColor="text1"/>
          <w:sz w:val="18"/>
          <w:szCs w:val="18"/>
        </w:rPr>
      </w:pPr>
      <w:r w:rsidRPr="00141989">
        <w:rPr>
          <w:rStyle w:val="Red"/>
          <w:color w:val="000000" w:themeColor="text1"/>
          <w:sz w:val="18"/>
          <w:szCs w:val="18"/>
        </w:rPr>
        <w:t>For the activity</w:t>
      </w:r>
      <w:r w:rsidR="00DD75B5" w:rsidRPr="00141989">
        <w:rPr>
          <w:rStyle w:val="Red"/>
          <w:color w:val="000000" w:themeColor="text1"/>
          <w:sz w:val="18"/>
          <w:szCs w:val="18"/>
        </w:rPr>
        <w:t xml:space="preserve"> </w:t>
      </w:r>
      <w:r w:rsidRPr="00141989">
        <w:rPr>
          <w:rStyle w:val="Red"/>
          <w:color w:val="000000" w:themeColor="text1"/>
          <w:sz w:val="18"/>
          <w:szCs w:val="18"/>
        </w:rPr>
        <w:t>A1</w:t>
      </w:r>
      <w:r w:rsidR="00DD75B5" w:rsidRPr="00141989">
        <w:rPr>
          <w:rStyle w:val="Red"/>
          <w:color w:val="000000" w:themeColor="text1"/>
          <w:sz w:val="18"/>
          <w:szCs w:val="18"/>
        </w:rPr>
        <w:t>,</w:t>
      </w:r>
      <w:r w:rsidRPr="00141989">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141989">
        <w:rPr>
          <w:rStyle w:val="Red"/>
          <w:color w:val="000000" w:themeColor="text1"/>
          <w:sz w:val="18"/>
          <w:szCs w:val="18"/>
        </w:rPr>
        <w:t>Natural</w:t>
      </w:r>
      <w:r w:rsidRPr="00141989">
        <w:rPr>
          <w:rStyle w:val="Red"/>
          <w:color w:val="000000" w:themeColor="text1"/>
          <w:sz w:val="18"/>
          <w:szCs w:val="18"/>
        </w:rPr>
        <w:t xml:space="preserve"> Resources Wales in writing of the actual population equivalent. </w:t>
      </w:r>
    </w:p>
    <w:p w14:paraId="07F597D7" w14:textId="77777777" w:rsidR="00821962" w:rsidRPr="00141989" w:rsidRDefault="00821962" w:rsidP="003A16D3">
      <w:pPr>
        <w:pStyle w:val="Bullet0"/>
        <w:spacing w:before="120"/>
        <w:ind w:left="1134" w:hanging="567"/>
        <w:rPr>
          <w:color w:val="000000" w:themeColor="text1"/>
        </w:rPr>
      </w:pPr>
      <w:r w:rsidRPr="00141989">
        <w:rPr>
          <w:color w:val="000000" w:themeColor="text1"/>
        </w:rPr>
        <w:t>Interpretation</w:t>
      </w:r>
    </w:p>
    <w:p w14:paraId="73CEB7F8" w14:textId="77777777" w:rsidR="00821962" w:rsidRPr="008F36B8" w:rsidRDefault="00821962" w:rsidP="003A16D3">
      <w:pPr>
        <w:pStyle w:val="Bullet1"/>
        <w:spacing w:before="0"/>
        <w:ind w:left="567" w:firstLine="0"/>
        <w:rPr>
          <w:sz w:val="18"/>
          <w:szCs w:val="18"/>
        </w:rPr>
      </w:pPr>
      <w:r w:rsidRPr="00141989">
        <w:rPr>
          <w:color w:val="000000" w:themeColor="text1"/>
          <w:sz w:val="18"/>
          <w:szCs w:val="18"/>
        </w:rPr>
        <w:t>In this permit the e</w:t>
      </w:r>
      <w:r w:rsidRPr="008F36B8">
        <w:rPr>
          <w:sz w:val="18"/>
          <w:szCs w:val="18"/>
        </w:rPr>
        <w:t>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4CDEF7D4" w:rsidR="00145C7D" w:rsidRPr="007D4B93" w:rsidRDefault="00145C7D" w:rsidP="00145C7D">
            <w:pPr>
              <w:pStyle w:val="TableText"/>
              <w:rPr>
                <w:rStyle w:val="Blue"/>
                <w:color w:val="000000" w:themeColor="text1"/>
                <w:sz w:val="18"/>
                <w:szCs w:val="18"/>
              </w:rPr>
            </w:pPr>
            <w:r w:rsidRPr="007D4B93">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7D4B93" w:rsidRDefault="00E26848" w:rsidP="00145C7D">
            <w:pPr>
              <w:pStyle w:val="TableText"/>
              <w:rPr>
                <w:rStyle w:val="Red"/>
                <w:color w:val="000000" w:themeColor="text1"/>
                <w:sz w:val="18"/>
                <w:szCs w:val="18"/>
              </w:rPr>
            </w:pPr>
            <w:r w:rsidRPr="007D4B93">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7D4B93" w:rsidRDefault="00145C7D" w:rsidP="00145C7D">
            <w:pPr>
              <w:pStyle w:val="TableText"/>
              <w:rPr>
                <w:rStyle w:val="Blue"/>
                <w:color w:val="000000" w:themeColor="text1"/>
                <w:sz w:val="18"/>
                <w:szCs w:val="18"/>
              </w:rPr>
            </w:pPr>
            <w:r w:rsidRPr="007D4B93">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7D4B93" w:rsidRDefault="002F1071" w:rsidP="00145C7D">
            <w:pPr>
              <w:pStyle w:val="TableText"/>
              <w:rPr>
                <w:color w:val="000000" w:themeColor="text1"/>
                <w:sz w:val="18"/>
                <w:szCs w:val="18"/>
              </w:rPr>
            </w:pPr>
            <w:r w:rsidRPr="007D4B93">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5BBF0E87" w:rsidR="00834F68" w:rsidRPr="00481A05" w:rsidRDefault="00834F68" w:rsidP="00821962">
            <w:pPr>
              <w:pStyle w:val="TableText"/>
              <w:rPr>
                <w:rStyle w:val="Blue"/>
                <w:color w:val="000000" w:themeColor="text1"/>
                <w:sz w:val="18"/>
                <w:szCs w:val="18"/>
              </w:rPr>
            </w:pPr>
            <w:r w:rsidRPr="00481A05">
              <w:rPr>
                <w:rStyle w:val="Blue"/>
                <w:color w:val="000000" w:themeColor="text1"/>
                <w:sz w:val="18"/>
                <w:szCs w:val="18"/>
              </w:rPr>
              <w:t>A1 Secondary treated sewage effluent</w:t>
            </w:r>
            <w:r w:rsidR="002B4350" w:rsidRPr="00481A05">
              <w:rPr>
                <w:rStyle w:val="Blue"/>
                <w:color w:val="000000" w:themeColor="text1"/>
                <w:sz w:val="18"/>
                <w:szCs w:val="18"/>
              </w:rPr>
              <w:t xml:space="preserve"> </w:t>
            </w:r>
            <w:r w:rsidRPr="00481A05">
              <w:rPr>
                <w:rStyle w:val="Blue"/>
                <w:color w:val="000000" w:themeColor="text1"/>
                <w:sz w:val="18"/>
                <w:szCs w:val="18"/>
              </w:rPr>
              <w:t>via Final Effluent Discharge Point</w:t>
            </w:r>
          </w:p>
        </w:tc>
        <w:tc>
          <w:tcPr>
            <w:tcW w:w="729" w:type="pct"/>
            <w:shd w:val="clear" w:color="auto" w:fill="auto"/>
          </w:tcPr>
          <w:p w14:paraId="3AAF2186"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Dry weather flow</w:t>
            </w:r>
          </w:p>
        </w:tc>
        <w:tc>
          <w:tcPr>
            <w:tcW w:w="686" w:type="pct"/>
            <w:shd w:val="clear" w:color="auto" w:fill="auto"/>
          </w:tcPr>
          <w:p w14:paraId="6BA5DA5C" w14:textId="4B79F199" w:rsidR="00834F68" w:rsidRPr="00481A05" w:rsidRDefault="00481A05"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792</w:t>
            </w:r>
            <w:r w:rsidR="00834F68" w:rsidRPr="00481A05">
              <w:rPr>
                <w:rStyle w:val="Blue"/>
                <w:rFonts w:cs="Calibri"/>
                <w:color w:val="000000" w:themeColor="text1"/>
                <w:sz w:val="18"/>
                <w:szCs w:val="18"/>
              </w:rPr>
              <w:t xml:space="preserve"> m</w:t>
            </w:r>
            <w:r w:rsidR="00834F68" w:rsidRPr="00481A05">
              <w:rPr>
                <w:rStyle w:val="Blue"/>
                <w:rFonts w:cs="Calibri"/>
                <w:color w:val="000000" w:themeColor="text1"/>
                <w:sz w:val="18"/>
                <w:szCs w:val="18"/>
                <w:vertAlign w:val="superscript"/>
              </w:rPr>
              <w:t>3</w:t>
            </w:r>
            <w:r w:rsidR="00834F68" w:rsidRPr="00481A05">
              <w:rPr>
                <w:rStyle w:val="Blue"/>
                <w:rFonts w:cs="Calibri"/>
                <w:color w:val="000000" w:themeColor="text1"/>
                <w:sz w:val="18"/>
                <w:szCs w:val="18"/>
              </w:rPr>
              <w:t>/day</w:t>
            </w:r>
          </w:p>
          <w:p w14:paraId="54B6DC9A" w14:textId="77777777" w:rsidR="00834F68" w:rsidRPr="00481A05" w:rsidRDefault="00834F68" w:rsidP="00821962">
            <w:pPr>
              <w:pStyle w:val="TableText"/>
              <w:rPr>
                <w:rStyle w:val="Blue"/>
                <w:rFonts w:cs="Calibri"/>
                <w:color w:val="000000" w:themeColor="text1"/>
                <w:sz w:val="18"/>
                <w:szCs w:val="18"/>
              </w:rPr>
            </w:pPr>
          </w:p>
          <w:p w14:paraId="0639F06B" w14:textId="77777777" w:rsidR="00834F68" w:rsidRPr="00481A05"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Total daily volume</w:t>
            </w:r>
          </w:p>
        </w:tc>
        <w:tc>
          <w:tcPr>
            <w:tcW w:w="629" w:type="pct"/>
            <w:shd w:val="clear" w:color="auto" w:fill="auto"/>
          </w:tcPr>
          <w:p w14:paraId="7011DBAB"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 xml:space="preserve">N/A                                                                </w:t>
            </w:r>
          </w:p>
        </w:tc>
        <w:tc>
          <w:tcPr>
            <w:tcW w:w="800" w:type="pct"/>
            <w:shd w:val="clear" w:color="auto" w:fill="auto"/>
          </w:tcPr>
          <w:p w14:paraId="782521D5"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Continuous</w:t>
            </w:r>
          </w:p>
        </w:tc>
        <w:tc>
          <w:tcPr>
            <w:tcW w:w="714" w:type="pct"/>
            <w:shd w:val="clear" w:color="auto" w:fill="auto"/>
          </w:tcPr>
          <w:p w14:paraId="438FEC2E" w14:textId="3E9287C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Condition</w:t>
            </w:r>
            <w:r w:rsidR="00F44471" w:rsidRPr="00481A05">
              <w:rPr>
                <w:rStyle w:val="Blue"/>
                <w:rFonts w:cs="Calibri"/>
                <w:color w:val="000000" w:themeColor="text1"/>
                <w:sz w:val="18"/>
                <w:szCs w:val="18"/>
              </w:rPr>
              <w:t>s</w:t>
            </w:r>
            <w:r w:rsidRPr="00481A05">
              <w:rPr>
                <w:rStyle w:val="Blue"/>
                <w:rFonts w:cs="Calibri"/>
                <w:color w:val="000000" w:themeColor="text1"/>
                <w:sz w:val="18"/>
                <w:szCs w:val="18"/>
              </w:rPr>
              <w:t xml:space="preserve"> 3.1.5 and 3.3.10 app</w:t>
            </w:r>
            <w:r w:rsidR="00F44471" w:rsidRPr="00481A05">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15</w:t>
            </w:r>
            <w:r w:rsidR="006D5376" w:rsidRPr="00481A05">
              <w:rPr>
                <w:rStyle w:val="Blue"/>
                <w:rFonts w:cs="Calibri"/>
                <w:color w:val="000000" w:themeColor="text1"/>
                <w:sz w:val="18"/>
                <w:szCs w:val="18"/>
              </w:rPr>
              <w:t>-</w:t>
            </w:r>
            <w:r w:rsidRPr="00481A05">
              <w:rPr>
                <w:rStyle w:val="Blue"/>
                <w:rFonts w:cs="Calibri"/>
                <w:color w:val="000000" w:themeColor="text1"/>
                <w:sz w:val="18"/>
                <w:szCs w:val="18"/>
              </w:rPr>
              <w:t>minute</w:t>
            </w:r>
          </w:p>
        </w:tc>
        <w:tc>
          <w:tcPr>
            <w:tcW w:w="629" w:type="pct"/>
            <w:shd w:val="clear" w:color="auto" w:fill="auto"/>
          </w:tcPr>
          <w:p w14:paraId="1F8D191E"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03096919"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Continuous</w:t>
            </w:r>
          </w:p>
        </w:tc>
        <w:tc>
          <w:tcPr>
            <w:tcW w:w="714" w:type="pct"/>
            <w:shd w:val="clear" w:color="auto" w:fill="auto"/>
          </w:tcPr>
          <w:p w14:paraId="1B11855A" w14:textId="77777777" w:rsidR="00834F68" w:rsidRPr="00481A05" w:rsidRDefault="00834F68" w:rsidP="00821962">
            <w:pPr>
              <w:pStyle w:val="TableText"/>
              <w:rPr>
                <w:rStyle w:val="Blue"/>
                <w:rFonts w:cs="Calibri"/>
                <w:color w:val="000000" w:themeColor="text1"/>
                <w:sz w:val="18"/>
                <w:szCs w:val="18"/>
                <w:highlight w:val="yellow"/>
              </w:rPr>
            </w:pPr>
            <w:r w:rsidRPr="00481A05">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ATU-BOD as O</w:t>
            </w:r>
            <w:r w:rsidRPr="00481A05">
              <w:rPr>
                <w:rStyle w:val="Blue"/>
                <w:rFonts w:cs="Calibri"/>
                <w:color w:val="000000" w:themeColor="text1"/>
                <w:sz w:val="18"/>
                <w:szCs w:val="18"/>
                <w:vertAlign w:val="subscript"/>
              </w:rPr>
              <w:t>2</w:t>
            </w:r>
          </w:p>
        </w:tc>
        <w:tc>
          <w:tcPr>
            <w:tcW w:w="686" w:type="pct"/>
            <w:shd w:val="clear" w:color="auto" w:fill="auto"/>
          </w:tcPr>
          <w:p w14:paraId="62D02136" w14:textId="725FF40C" w:rsidR="00834F68" w:rsidRPr="00481A05" w:rsidRDefault="00481A05"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9.5</w:t>
            </w:r>
            <w:r w:rsidR="00834F68" w:rsidRPr="00481A05">
              <w:rPr>
                <w:rStyle w:val="Blue"/>
                <w:rFonts w:cs="Calibri"/>
                <w:color w:val="000000" w:themeColor="text1"/>
                <w:sz w:val="18"/>
                <w:szCs w:val="18"/>
              </w:rPr>
              <w:t xml:space="preserve"> mg/l</w:t>
            </w:r>
          </w:p>
        </w:tc>
        <w:tc>
          <w:tcPr>
            <w:tcW w:w="761" w:type="pct"/>
            <w:shd w:val="clear" w:color="auto" w:fill="auto"/>
          </w:tcPr>
          <w:p w14:paraId="6596F460"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4167D51A"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Look up table</w:t>
            </w:r>
          </w:p>
          <w:p w14:paraId="5740855E"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shd w:val="clear" w:color="auto" w:fill="auto"/>
          </w:tcPr>
          <w:p w14:paraId="537FADDF" w14:textId="77777777" w:rsidR="00834F68" w:rsidRPr="008F36B8" w:rsidRDefault="00834F68" w:rsidP="00821962">
            <w:pPr>
              <w:pStyle w:val="TableText"/>
              <w:rPr>
                <w:rStyle w:val="Blue"/>
                <w:sz w:val="18"/>
                <w:szCs w:val="18"/>
              </w:rPr>
            </w:pPr>
          </w:p>
        </w:tc>
        <w:tc>
          <w:tcPr>
            <w:tcW w:w="729" w:type="pct"/>
            <w:shd w:val="clear" w:color="auto" w:fill="auto"/>
          </w:tcPr>
          <w:p w14:paraId="643E34ED"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ATU-BOD as O</w:t>
            </w:r>
            <w:r w:rsidRPr="00481A05">
              <w:rPr>
                <w:rStyle w:val="Blue"/>
                <w:rFonts w:cs="Calibri"/>
                <w:color w:val="000000" w:themeColor="text1"/>
                <w:sz w:val="18"/>
                <w:szCs w:val="18"/>
                <w:vertAlign w:val="subscript"/>
              </w:rPr>
              <w:t>2</w:t>
            </w:r>
          </w:p>
        </w:tc>
        <w:tc>
          <w:tcPr>
            <w:tcW w:w="686" w:type="pct"/>
            <w:shd w:val="clear" w:color="auto" w:fill="auto"/>
          </w:tcPr>
          <w:p w14:paraId="41815E09" w14:textId="6863E88E" w:rsidR="00834F68" w:rsidRPr="00481A05" w:rsidRDefault="00481A05"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50</w:t>
            </w:r>
            <w:r w:rsidR="00834F68" w:rsidRPr="00481A05">
              <w:rPr>
                <w:rStyle w:val="Blue"/>
                <w:rFonts w:cs="Calibri"/>
                <w:color w:val="000000" w:themeColor="text1"/>
                <w:sz w:val="18"/>
                <w:szCs w:val="18"/>
              </w:rPr>
              <w:t xml:space="preserve"> mg/l</w:t>
            </w:r>
          </w:p>
        </w:tc>
        <w:tc>
          <w:tcPr>
            <w:tcW w:w="761" w:type="pct"/>
            <w:shd w:val="clear" w:color="auto" w:fill="auto"/>
          </w:tcPr>
          <w:p w14:paraId="1B01555D"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Instantaneous (spot sample)</w:t>
            </w:r>
          </w:p>
        </w:tc>
        <w:tc>
          <w:tcPr>
            <w:tcW w:w="629" w:type="pct"/>
            <w:shd w:val="clear" w:color="auto" w:fill="auto"/>
          </w:tcPr>
          <w:p w14:paraId="1D349F50"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06D08154"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As specified in schedule 3B</w:t>
            </w:r>
          </w:p>
        </w:tc>
        <w:tc>
          <w:tcPr>
            <w:tcW w:w="714" w:type="pct"/>
            <w:shd w:val="clear" w:color="auto" w:fill="auto"/>
          </w:tcPr>
          <w:p w14:paraId="07FE2F03"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Maximum</w:t>
            </w:r>
          </w:p>
          <w:p w14:paraId="3D5E421C" w14:textId="77777777" w:rsidR="00834F68" w:rsidRPr="00481A05" w:rsidRDefault="00834F68" w:rsidP="00821962">
            <w:pPr>
              <w:pStyle w:val="TableText"/>
              <w:rPr>
                <w:rStyle w:val="Blue"/>
                <w:rFonts w:cs="Calibri"/>
                <w:color w:val="000000" w:themeColor="text1"/>
                <w:sz w:val="18"/>
                <w:szCs w:val="18"/>
              </w:rPr>
            </w:pPr>
            <w:r w:rsidRPr="00481A05">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Ammoniacal nitrogen (expressed as N)</w:t>
            </w:r>
          </w:p>
        </w:tc>
        <w:tc>
          <w:tcPr>
            <w:tcW w:w="686" w:type="pct"/>
            <w:shd w:val="clear" w:color="auto" w:fill="auto"/>
          </w:tcPr>
          <w:p w14:paraId="63B05CF3" w14:textId="3ACEB9CA" w:rsidR="006A2565" w:rsidRPr="00481A05" w:rsidRDefault="00481A0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3</w:t>
            </w:r>
            <w:r w:rsidR="006A2565" w:rsidRPr="00481A05">
              <w:rPr>
                <w:rStyle w:val="Blue"/>
                <w:rFonts w:cs="Calibri"/>
                <w:color w:val="000000" w:themeColor="text1"/>
                <w:sz w:val="18"/>
                <w:szCs w:val="18"/>
              </w:rPr>
              <w:t xml:space="preserve"> mg/l</w:t>
            </w:r>
          </w:p>
        </w:tc>
        <w:tc>
          <w:tcPr>
            <w:tcW w:w="761" w:type="pct"/>
            <w:shd w:val="clear" w:color="auto" w:fill="auto"/>
          </w:tcPr>
          <w:p w14:paraId="7FEAC205" w14:textId="440E0ED5"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793DD65E" w14:textId="62689455"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Look up table</w:t>
            </w:r>
          </w:p>
          <w:p w14:paraId="5455DC98" w14:textId="25D8ADDA"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(Conditions 3.1.2 and 3.1.3 apply)</w:t>
            </w:r>
          </w:p>
        </w:tc>
      </w:tr>
      <w:tr w:rsidR="006A2565" w:rsidRPr="008F36B8" w14:paraId="1A3E542E" w14:textId="77777777" w:rsidTr="00224209">
        <w:trPr>
          <w:cantSplit/>
        </w:trPr>
        <w:tc>
          <w:tcPr>
            <w:tcW w:w="681" w:type="pct"/>
            <w:vMerge/>
            <w:shd w:val="clear" w:color="auto" w:fill="auto"/>
          </w:tcPr>
          <w:p w14:paraId="5DE7C491" w14:textId="77777777" w:rsidR="006A2565" w:rsidRPr="008F36B8" w:rsidRDefault="006A2565" w:rsidP="006A2565">
            <w:pPr>
              <w:pStyle w:val="TableText"/>
              <w:rPr>
                <w:rStyle w:val="Blue"/>
                <w:sz w:val="18"/>
                <w:szCs w:val="18"/>
              </w:rPr>
            </w:pPr>
          </w:p>
        </w:tc>
        <w:tc>
          <w:tcPr>
            <w:tcW w:w="729" w:type="pct"/>
            <w:shd w:val="clear" w:color="auto" w:fill="auto"/>
          </w:tcPr>
          <w:p w14:paraId="1F6CC42C" w14:textId="04925605"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Ammoniacal nitrogen (expressed as N)</w:t>
            </w:r>
          </w:p>
        </w:tc>
        <w:tc>
          <w:tcPr>
            <w:tcW w:w="686" w:type="pct"/>
            <w:shd w:val="clear" w:color="auto" w:fill="auto"/>
          </w:tcPr>
          <w:p w14:paraId="2AAE8921" w14:textId="18AEE8B9" w:rsidR="006A2565" w:rsidRPr="00481A05" w:rsidRDefault="00481A0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20</w:t>
            </w:r>
            <w:r w:rsidR="006A2565" w:rsidRPr="00481A05">
              <w:rPr>
                <w:rStyle w:val="Blue"/>
                <w:rFonts w:cs="Calibri"/>
                <w:color w:val="000000" w:themeColor="text1"/>
                <w:sz w:val="18"/>
                <w:szCs w:val="18"/>
              </w:rPr>
              <w:t xml:space="preserve"> mg/l</w:t>
            </w:r>
          </w:p>
        </w:tc>
        <w:tc>
          <w:tcPr>
            <w:tcW w:w="761" w:type="pct"/>
            <w:shd w:val="clear" w:color="auto" w:fill="auto"/>
          </w:tcPr>
          <w:p w14:paraId="04CF72DC" w14:textId="3A75C4A4"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Instantaneous (spot sample)</w:t>
            </w:r>
          </w:p>
        </w:tc>
        <w:tc>
          <w:tcPr>
            <w:tcW w:w="629" w:type="pct"/>
            <w:shd w:val="clear" w:color="auto" w:fill="auto"/>
          </w:tcPr>
          <w:p w14:paraId="25761A6B" w14:textId="5305943B"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3EE05310" w14:textId="18146E4F"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As specified in schedule 3B</w:t>
            </w:r>
          </w:p>
        </w:tc>
        <w:tc>
          <w:tcPr>
            <w:tcW w:w="714" w:type="pct"/>
            <w:shd w:val="clear" w:color="auto" w:fill="auto"/>
          </w:tcPr>
          <w:p w14:paraId="62D87C21"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Maximum</w:t>
            </w:r>
          </w:p>
          <w:p w14:paraId="3EDF5EA2" w14:textId="261ED701"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Suspended solids (measured after drying at 105°C)</w:t>
            </w:r>
          </w:p>
        </w:tc>
        <w:tc>
          <w:tcPr>
            <w:tcW w:w="686" w:type="pct"/>
            <w:shd w:val="clear" w:color="auto" w:fill="auto"/>
          </w:tcPr>
          <w:p w14:paraId="0EBAE4CA" w14:textId="245B12BA" w:rsidR="006A2565" w:rsidRPr="00481A05" w:rsidRDefault="00481A0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14</w:t>
            </w:r>
            <w:r w:rsidR="006A2565" w:rsidRPr="00481A05">
              <w:rPr>
                <w:rStyle w:val="Blue"/>
                <w:rFonts w:cs="Calibri"/>
                <w:color w:val="000000" w:themeColor="text1"/>
                <w:sz w:val="18"/>
                <w:szCs w:val="18"/>
              </w:rPr>
              <w:t xml:space="preserve"> mg/l</w:t>
            </w:r>
          </w:p>
        </w:tc>
        <w:tc>
          <w:tcPr>
            <w:tcW w:w="761" w:type="pct"/>
            <w:shd w:val="clear" w:color="auto" w:fill="auto"/>
          </w:tcPr>
          <w:p w14:paraId="32E7C345"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7101DF9A"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Look up table</w:t>
            </w:r>
          </w:p>
          <w:p w14:paraId="4C137176"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(Conditions 3.1.2 and 3.1.3 apply)</w:t>
            </w:r>
          </w:p>
        </w:tc>
      </w:tr>
      <w:tr w:rsidR="006A2565" w:rsidRPr="008F36B8" w14:paraId="1ACA3454" w14:textId="77777777" w:rsidTr="00224209">
        <w:trPr>
          <w:cantSplit/>
        </w:trPr>
        <w:tc>
          <w:tcPr>
            <w:tcW w:w="681" w:type="pct"/>
            <w:vMerge/>
            <w:shd w:val="clear" w:color="auto" w:fill="auto"/>
          </w:tcPr>
          <w:p w14:paraId="6F3326C8" w14:textId="77777777" w:rsidR="006A2565" w:rsidRPr="008F36B8" w:rsidRDefault="006A2565" w:rsidP="006A2565">
            <w:pPr>
              <w:pStyle w:val="TableText"/>
              <w:rPr>
                <w:rStyle w:val="Blue"/>
                <w:sz w:val="18"/>
                <w:szCs w:val="18"/>
              </w:rPr>
            </w:pPr>
          </w:p>
        </w:tc>
        <w:tc>
          <w:tcPr>
            <w:tcW w:w="729" w:type="pct"/>
            <w:shd w:val="clear" w:color="auto" w:fill="auto"/>
          </w:tcPr>
          <w:p w14:paraId="1863B002" w14:textId="729F948A"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Suspended solids (measured after drying at 105°C)</w:t>
            </w:r>
          </w:p>
        </w:tc>
        <w:tc>
          <w:tcPr>
            <w:tcW w:w="686" w:type="pct"/>
            <w:shd w:val="clear" w:color="auto" w:fill="auto"/>
          </w:tcPr>
          <w:p w14:paraId="4363FF30" w14:textId="0DA9F645" w:rsidR="006A2565" w:rsidRPr="00481A05" w:rsidRDefault="00481A0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75</w:t>
            </w:r>
            <w:r w:rsidR="006A2565" w:rsidRPr="00481A05">
              <w:rPr>
                <w:rStyle w:val="Blue"/>
                <w:rFonts w:cs="Calibri"/>
                <w:color w:val="000000" w:themeColor="text1"/>
                <w:sz w:val="18"/>
                <w:szCs w:val="18"/>
              </w:rPr>
              <w:t xml:space="preserve"> mg/l</w:t>
            </w:r>
          </w:p>
        </w:tc>
        <w:tc>
          <w:tcPr>
            <w:tcW w:w="761" w:type="pct"/>
            <w:shd w:val="clear" w:color="auto" w:fill="auto"/>
          </w:tcPr>
          <w:p w14:paraId="6E41B2B2" w14:textId="08FFC2DA"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Instantaneous (spot sample)</w:t>
            </w:r>
          </w:p>
        </w:tc>
        <w:tc>
          <w:tcPr>
            <w:tcW w:w="629" w:type="pct"/>
            <w:shd w:val="clear" w:color="auto" w:fill="auto"/>
          </w:tcPr>
          <w:p w14:paraId="697143D5" w14:textId="56E2DDB1"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N/A</w:t>
            </w:r>
          </w:p>
        </w:tc>
        <w:tc>
          <w:tcPr>
            <w:tcW w:w="800" w:type="pct"/>
            <w:shd w:val="clear" w:color="auto" w:fill="auto"/>
          </w:tcPr>
          <w:p w14:paraId="3944353F" w14:textId="585FA77D"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As specified in schedule 3B</w:t>
            </w:r>
          </w:p>
        </w:tc>
        <w:tc>
          <w:tcPr>
            <w:tcW w:w="714" w:type="pct"/>
            <w:shd w:val="clear" w:color="auto" w:fill="auto"/>
          </w:tcPr>
          <w:p w14:paraId="68A95E98" w14:textId="77777777"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Maximum</w:t>
            </w:r>
          </w:p>
          <w:p w14:paraId="08BB76D3" w14:textId="449ED48B" w:rsidR="006A2565" w:rsidRPr="00481A05" w:rsidRDefault="006A2565" w:rsidP="006A2565">
            <w:pPr>
              <w:pStyle w:val="TableText"/>
              <w:rPr>
                <w:rStyle w:val="Blue"/>
                <w:rFonts w:cs="Calibri"/>
                <w:color w:val="000000" w:themeColor="text1"/>
                <w:sz w:val="18"/>
                <w:szCs w:val="18"/>
              </w:rPr>
            </w:pPr>
            <w:r w:rsidRPr="00481A05">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Visible oil or grease</w:t>
            </w:r>
          </w:p>
        </w:tc>
        <w:tc>
          <w:tcPr>
            <w:tcW w:w="686" w:type="pct"/>
            <w:shd w:val="clear" w:color="auto" w:fill="auto"/>
          </w:tcPr>
          <w:p w14:paraId="28B690B6"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Instantaneous (visual examination)</w:t>
            </w:r>
          </w:p>
        </w:tc>
        <w:tc>
          <w:tcPr>
            <w:tcW w:w="629" w:type="pct"/>
            <w:shd w:val="clear" w:color="auto" w:fill="auto"/>
          </w:tcPr>
          <w:p w14:paraId="1B9E8BD8"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N/A</w:t>
            </w:r>
          </w:p>
        </w:tc>
        <w:tc>
          <w:tcPr>
            <w:tcW w:w="800" w:type="pct"/>
            <w:shd w:val="clear" w:color="auto" w:fill="auto"/>
          </w:tcPr>
          <w:p w14:paraId="2C67A0FB"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N/A</w:t>
            </w:r>
          </w:p>
        </w:tc>
        <w:tc>
          <w:tcPr>
            <w:tcW w:w="714" w:type="pct"/>
            <w:shd w:val="clear" w:color="auto" w:fill="auto"/>
          </w:tcPr>
          <w:p w14:paraId="1E9789EA"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No significant trace</w:t>
            </w:r>
          </w:p>
          <w:p w14:paraId="3692897C"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(Condition 3.1.3 applies)</w:t>
            </w:r>
          </w:p>
        </w:tc>
      </w:tr>
      <w:tr w:rsidR="006A2565" w:rsidRPr="008F36B8" w14:paraId="202AB2E7" w14:textId="77777777" w:rsidTr="00224209">
        <w:trPr>
          <w:cantSplit/>
        </w:trPr>
        <w:tc>
          <w:tcPr>
            <w:tcW w:w="681" w:type="pct"/>
            <w:vMerge/>
            <w:shd w:val="clear" w:color="auto" w:fill="auto"/>
          </w:tcPr>
          <w:p w14:paraId="5DE70B3B" w14:textId="77777777" w:rsidR="006A2565" w:rsidRPr="008F36B8" w:rsidRDefault="006A2565" w:rsidP="006A2565">
            <w:pPr>
              <w:pStyle w:val="TableText"/>
              <w:rPr>
                <w:rStyle w:val="Blue"/>
              </w:rPr>
            </w:pPr>
          </w:p>
        </w:tc>
        <w:tc>
          <w:tcPr>
            <w:tcW w:w="729" w:type="pct"/>
            <w:shd w:val="clear" w:color="auto" w:fill="auto"/>
          </w:tcPr>
          <w:p w14:paraId="03A6CB07"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ATU-BOD as O</w:t>
            </w:r>
            <w:r w:rsidRPr="00481A05">
              <w:rPr>
                <w:rStyle w:val="Blue"/>
                <w:color w:val="000000" w:themeColor="text1"/>
                <w:sz w:val="18"/>
                <w:szCs w:val="18"/>
                <w:vertAlign w:val="subscript"/>
              </w:rPr>
              <w:t>2</w:t>
            </w:r>
            <w:r w:rsidRPr="00481A05">
              <w:rPr>
                <w:rStyle w:val="Blue"/>
                <w:color w:val="000000" w:themeColor="text1"/>
                <w:sz w:val="18"/>
                <w:szCs w:val="18"/>
              </w:rPr>
              <w:t xml:space="preserve">  (UWWTR)</w:t>
            </w:r>
          </w:p>
        </w:tc>
        <w:tc>
          <w:tcPr>
            <w:tcW w:w="686" w:type="pct"/>
            <w:shd w:val="clear" w:color="auto" w:fill="auto"/>
          </w:tcPr>
          <w:p w14:paraId="30C770EF"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Minimum of 70 % removal compared to influent</w:t>
            </w:r>
          </w:p>
        </w:tc>
        <w:tc>
          <w:tcPr>
            <w:tcW w:w="761" w:type="pct"/>
            <w:vMerge w:val="restart"/>
            <w:shd w:val="clear" w:color="auto" w:fill="auto"/>
          </w:tcPr>
          <w:p w14:paraId="6E444CCD" w14:textId="6A7C25FE"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24-hour composite</w:t>
            </w:r>
          </w:p>
        </w:tc>
        <w:tc>
          <w:tcPr>
            <w:tcW w:w="629" w:type="pct"/>
            <w:vMerge w:val="restart"/>
            <w:shd w:val="clear" w:color="auto" w:fill="auto"/>
          </w:tcPr>
          <w:p w14:paraId="4D43355B"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 xml:space="preserve">To be compliant a sample has to meet the 70% removal standard or the 25 mg/l limit not both </w:t>
            </w:r>
          </w:p>
        </w:tc>
        <w:tc>
          <w:tcPr>
            <w:tcW w:w="800" w:type="pct"/>
            <w:vMerge w:val="restart"/>
            <w:shd w:val="clear" w:color="auto" w:fill="auto"/>
          </w:tcPr>
          <w:p w14:paraId="2662B8A8"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 xml:space="preserve">As specified in schedule 3C </w:t>
            </w:r>
          </w:p>
        </w:tc>
        <w:tc>
          <w:tcPr>
            <w:tcW w:w="714" w:type="pct"/>
            <w:vMerge w:val="restart"/>
            <w:shd w:val="clear" w:color="auto" w:fill="auto"/>
          </w:tcPr>
          <w:p w14:paraId="3452BB48"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Look up table</w:t>
            </w:r>
          </w:p>
          <w:p w14:paraId="64E7801D"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 xml:space="preserve">(Conditions 3.1.2 and 3.1.4 apply) </w:t>
            </w:r>
          </w:p>
        </w:tc>
      </w:tr>
      <w:tr w:rsidR="006A2565" w:rsidRPr="008F36B8" w14:paraId="03E8DBCB" w14:textId="77777777" w:rsidTr="00224209">
        <w:trPr>
          <w:cantSplit/>
        </w:trPr>
        <w:tc>
          <w:tcPr>
            <w:tcW w:w="681" w:type="pct"/>
            <w:vMerge/>
            <w:shd w:val="clear" w:color="auto" w:fill="auto"/>
          </w:tcPr>
          <w:p w14:paraId="211DFDA5" w14:textId="77777777" w:rsidR="006A2565" w:rsidRPr="008F36B8" w:rsidRDefault="006A2565" w:rsidP="006A2565">
            <w:pPr>
              <w:pStyle w:val="TableText"/>
              <w:rPr>
                <w:rStyle w:val="Blue"/>
              </w:rPr>
            </w:pPr>
          </w:p>
        </w:tc>
        <w:tc>
          <w:tcPr>
            <w:tcW w:w="729" w:type="pct"/>
            <w:shd w:val="clear" w:color="auto" w:fill="auto"/>
          </w:tcPr>
          <w:p w14:paraId="16985F7C"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ATU-BOD as O</w:t>
            </w:r>
            <w:r w:rsidRPr="00481A05">
              <w:rPr>
                <w:rStyle w:val="Blue"/>
                <w:color w:val="000000" w:themeColor="text1"/>
                <w:sz w:val="18"/>
                <w:szCs w:val="18"/>
                <w:vertAlign w:val="subscript"/>
              </w:rPr>
              <w:t>2</w:t>
            </w:r>
            <w:r w:rsidRPr="00481A05">
              <w:rPr>
                <w:rStyle w:val="Blue"/>
                <w:color w:val="000000" w:themeColor="text1"/>
                <w:sz w:val="18"/>
                <w:szCs w:val="18"/>
              </w:rPr>
              <w:t xml:space="preserve">  (UWWTR)</w:t>
            </w:r>
          </w:p>
        </w:tc>
        <w:tc>
          <w:tcPr>
            <w:tcW w:w="686" w:type="pct"/>
            <w:shd w:val="clear" w:color="auto" w:fill="auto"/>
          </w:tcPr>
          <w:p w14:paraId="6E93E8E4"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25 mg/l</w:t>
            </w:r>
          </w:p>
        </w:tc>
        <w:tc>
          <w:tcPr>
            <w:tcW w:w="761" w:type="pct"/>
            <w:vMerge/>
            <w:shd w:val="clear" w:color="auto" w:fill="auto"/>
          </w:tcPr>
          <w:p w14:paraId="3B5A72A8" w14:textId="77777777" w:rsidR="006A2565" w:rsidRPr="00481A05" w:rsidRDefault="006A2565" w:rsidP="006A2565">
            <w:pPr>
              <w:pStyle w:val="TableText"/>
              <w:rPr>
                <w:rStyle w:val="Blue"/>
                <w:color w:val="000000" w:themeColor="text1"/>
                <w:sz w:val="18"/>
                <w:szCs w:val="18"/>
              </w:rPr>
            </w:pPr>
          </w:p>
        </w:tc>
        <w:tc>
          <w:tcPr>
            <w:tcW w:w="629" w:type="pct"/>
            <w:vMerge/>
            <w:shd w:val="clear" w:color="auto" w:fill="auto"/>
          </w:tcPr>
          <w:p w14:paraId="17ED6C61" w14:textId="77777777" w:rsidR="006A2565" w:rsidRPr="00481A05" w:rsidRDefault="006A2565" w:rsidP="006A2565">
            <w:pPr>
              <w:pStyle w:val="TableText"/>
              <w:rPr>
                <w:rStyle w:val="Blue"/>
                <w:color w:val="000000" w:themeColor="text1"/>
                <w:sz w:val="18"/>
                <w:szCs w:val="18"/>
              </w:rPr>
            </w:pPr>
          </w:p>
        </w:tc>
        <w:tc>
          <w:tcPr>
            <w:tcW w:w="800" w:type="pct"/>
            <w:vMerge/>
            <w:shd w:val="clear" w:color="auto" w:fill="auto"/>
          </w:tcPr>
          <w:p w14:paraId="0A637472" w14:textId="77777777" w:rsidR="006A2565" w:rsidRPr="00481A05" w:rsidRDefault="006A2565" w:rsidP="006A2565">
            <w:pPr>
              <w:pStyle w:val="TableText"/>
              <w:rPr>
                <w:rStyle w:val="Blue"/>
                <w:color w:val="000000" w:themeColor="text1"/>
                <w:sz w:val="18"/>
                <w:szCs w:val="18"/>
              </w:rPr>
            </w:pPr>
          </w:p>
        </w:tc>
        <w:tc>
          <w:tcPr>
            <w:tcW w:w="714" w:type="pct"/>
            <w:vMerge/>
            <w:shd w:val="clear" w:color="auto" w:fill="auto"/>
          </w:tcPr>
          <w:p w14:paraId="2476FD87" w14:textId="77777777" w:rsidR="006A2565" w:rsidRPr="00481A05" w:rsidRDefault="006A2565" w:rsidP="006A2565">
            <w:pPr>
              <w:pStyle w:val="TableText"/>
              <w:rPr>
                <w:rStyle w:val="Blue"/>
                <w:color w:val="000000" w:themeColor="text1"/>
                <w:sz w:val="18"/>
                <w:szCs w:val="18"/>
              </w:rPr>
            </w:pPr>
          </w:p>
        </w:tc>
      </w:tr>
      <w:tr w:rsidR="006A2565" w:rsidRPr="008F36B8" w14:paraId="401DC0BD" w14:textId="77777777" w:rsidTr="00224209">
        <w:trPr>
          <w:cantSplit/>
        </w:trPr>
        <w:tc>
          <w:tcPr>
            <w:tcW w:w="681" w:type="pct"/>
            <w:vMerge/>
            <w:shd w:val="clear" w:color="auto" w:fill="auto"/>
          </w:tcPr>
          <w:p w14:paraId="1744B39F" w14:textId="77777777" w:rsidR="006A2565" w:rsidRPr="008F36B8" w:rsidRDefault="006A2565" w:rsidP="006A2565">
            <w:pPr>
              <w:pStyle w:val="TableText"/>
              <w:rPr>
                <w:rStyle w:val="Blue"/>
              </w:rPr>
            </w:pPr>
          </w:p>
        </w:tc>
        <w:tc>
          <w:tcPr>
            <w:tcW w:w="729" w:type="pct"/>
            <w:shd w:val="clear" w:color="auto" w:fill="auto"/>
          </w:tcPr>
          <w:p w14:paraId="41AB8911"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ATU-BOD as O</w:t>
            </w:r>
            <w:r w:rsidRPr="00481A05">
              <w:rPr>
                <w:rStyle w:val="Blue"/>
                <w:color w:val="000000" w:themeColor="text1"/>
                <w:sz w:val="18"/>
                <w:szCs w:val="18"/>
                <w:vertAlign w:val="subscript"/>
              </w:rPr>
              <w:t>2</w:t>
            </w:r>
            <w:r w:rsidRPr="00481A05">
              <w:rPr>
                <w:rStyle w:val="Blue"/>
                <w:color w:val="000000" w:themeColor="text1"/>
                <w:sz w:val="18"/>
                <w:szCs w:val="18"/>
              </w:rPr>
              <w:t xml:space="preserve">  (UWWTR)</w:t>
            </w:r>
          </w:p>
        </w:tc>
        <w:tc>
          <w:tcPr>
            <w:tcW w:w="686" w:type="pct"/>
            <w:shd w:val="clear" w:color="auto" w:fill="auto"/>
          </w:tcPr>
          <w:p w14:paraId="6CB634C1"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50 mg/l</w:t>
            </w:r>
          </w:p>
        </w:tc>
        <w:tc>
          <w:tcPr>
            <w:tcW w:w="761" w:type="pct"/>
            <w:shd w:val="clear" w:color="auto" w:fill="auto"/>
          </w:tcPr>
          <w:p w14:paraId="2512B951" w14:textId="084CEB6C"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24-hour composite</w:t>
            </w:r>
          </w:p>
        </w:tc>
        <w:tc>
          <w:tcPr>
            <w:tcW w:w="629" w:type="pct"/>
            <w:shd w:val="clear" w:color="auto" w:fill="auto"/>
          </w:tcPr>
          <w:p w14:paraId="5A5C0CCD"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This limit does not apply if a sample has met the 70% removal standard</w:t>
            </w:r>
          </w:p>
        </w:tc>
        <w:tc>
          <w:tcPr>
            <w:tcW w:w="800" w:type="pct"/>
            <w:shd w:val="clear" w:color="auto" w:fill="auto"/>
          </w:tcPr>
          <w:p w14:paraId="1863ED0A"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As specified in schedule 3C</w:t>
            </w:r>
          </w:p>
          <w:p w14:paraId="4C8966EF" w14:textId="77777777" w:rsidR="006A2565" w:rsidRPr="00481A05" w:rsidRDefault="006A2565" w:rsidP="006A2565">
            <w:pPr>
              <w:pStyle w:val="TableText"/>
              <w:rPr>
                <w:rStyle w:val="Blue"/>
                <w:color w:val="000000" w:themeColor="text1"/>
                <w:sz w:val="18"/>
                <w:szCs w:val="18"/>
              </w:rPr>
            </w:pPr>
          </w:p>
        </w:tc>
        <w:tc>
          <w:tcPr>
            <w:tcW w:w="714" w:type="pct"/>
            <w:shd w:val="clear" w:color="auto" w:fill="auto"/>
          </w:tcPr>
          <w:p w14:paraId="4E3EB18B"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Maximum</w:t>
            </w:r>
          </w:p>
          <w:p w14:paraId="562E0FB7"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(Condition 3.1.4 applies)</w:t>
            </w:r>
          </w:p>
        </w:tc>
      </w:tr>
      <w:tr w:rsidR="006A2565" w:rsidRPr="008F36B8" w14:paraId="1EC5DE0E" w14:textId="77777777" w:rsidTr="00224209">
        <w:trPr>
          <w:cantSplit/>
        </w:trPr>
        <w:tc>
          <w:tcPr>
            <w:tcW w:w="681" w:type="pct"/>
            <w:vMerge/>
            <w:shd w:val="clear" w:color="auto" w:fill="auto"/>
          </w:tcPr>
          <w:p w14:paraId="5077E3A8" w14:textId="77777777" w:rsidR="006A2565" w:rsidRPr="008F36B8" w:rsidRDefault="006A2565" w:rsidP="006A2565">
            <w:pPr>
              <w:pStyle w:val="TableText"/>
              <w:rPr>
                <w:rStyle w:val="Blue"/>
              </w:rPr>
            </w:pPr>
          </w:p>
        </w:tc>
        <w:tc>
          <w:tcPr>
            <w:tcW w:w="729" w:type="pct"/>
            <w:shd w:val="clear" w:color="auto" w:fill="auto"/>
          </w:tcPr>
          <w:p w14:paraId="22658B6F"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COD as O</w:t>
            </w:r>
            <w:r w:rsidRPr="00481A05">
              <w:rPr>
                <w:rStyle w:val="Blue"/>
                <w:color w:val="000000" w:themeColor="text1"/>
                <w:sz w:val="18"/>
                <w:szCs w:val="18"/>
                <w:vertAlign w:val="subscript"/>
              </w:rPr>
              <w:t>2</w:t>
            </w:r>
            <w:r w:rsidRPr="00481A05">
              <w:rPr>
                <w:rStyle w:val="Blue"/>
                <w:color w:val="000000" w:themeColor="text1"/>
                <w:sz w:val="18"/>
                <w:szCs w:val="18"/>
              </w:rPr>
              <w:t xml:space="preserve"> (UWWTR)</w:t>
            </w:r>
          </w:p>
        </w:tc>
        <w:tc>
          <w:tcPr>
            <w:tcW w:w="686" w:type="pct"/>
            <w:shd w:val="clear" w:color="auto" w:fill="auto"/>
          </w:tcPr>
          <w:p w14:paraId="2CA2EE47"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Minimum of 75 % removal compared to influent</w:t>
            </w:r>
          </w:p>
        </w:tc>
        <w:tc>
          <w:tcPr>
            <w:tcW w:w="761" w:type="pct"/>
            <w:vMerge w:val="restart"/>
            <w:shd w:val="clear" w:color="auto" w:fill="auto"/>
          </w:tcPr>
          <w:p w14:paraId="019BE22E" w14:textId="7FC43973"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24-hour composite</w:t>
            </w:r>
          </w:p>
        </w:tc>
        <w:tc>
          <w:tcPr>
            <w:tcW w:w="629" w:type="pct"/>
            <w:vMerge w:val="restart"/>
            <w:shd w:val="clear" w:color="auto" w:fill="auto"/>
          </w:tcPr>
          <w:p w14:paraId="54409DA8"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 xml:space="preserve">To be compliant a sample has to meet the 75% removal standard or the 125 mg/l limit not both </w:t>
            </w:r>
          </w:p>
        </w:tc>
        <w:tc>
          <w:tcPr>
            <w:tcW w:w="800" w:type="pct"/>
            <w:vMerge w:val="restart"/>
            <w:shd w:val="clear" w:color="auto" w:fill="auto"/>
          </w:tcPr>
          <w:p w14:paraId="4DED108C"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As specified in schedule 3C</w:t>
            </w:r>
          </w:p>
        </w:tc>
        <w:tc>
          <w:tcPr>
            <w:tcW w:w="714" w:type="pct"/>
            <w:vMerge w:val="restart"/>
            <w:shd w:val="clear" w:color="auto" w:fill="auto"/>
          </w:tcPr>
          <w:p w14:paraId="1AA099FC"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Look up table</w:t>
            </w:r>
          </w:p>
          <w:p w14:paraId="1E402B32"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 xml:space="preserve">(Conditions 3.1.2 and 3.1.4 apply) </w:t>
            </w:r>
          </w:p>
        </w:tc>
      </w:tr>
      <w:tr w:rsidR="006A2565" w:rsidRPr="008F36B8" w14:paraId="250EA9C9" w14:textId="77777777" w:rsidTr="00224209">
        <w:trPr>
          <w:cantSplit/>
        </w:trPr>
        <w:tc>
          <w:tcPr>
            <w:tcW w:w="681" w:type="pct"/>
            <w:vMerge/>
            <w:shd w:val="clear" w:color="auto" w:fill="auto"/>
          </w:tcPr>
          <w:p w14:paraId="27E47E1A" w14:textId="77777777" w:rsidR="006A2565" w:rsidRPr="008F36B8" w:rsidRDefault="006A2565" w:rsidP="006A2565">
            <w:pPr>
              <w:pStyle w:val="TableText"/>
              <w:rPr>
                <w:rStyle w:val="Blue"/>
              </w:rPr>
            </w:pPr>
          </w:p>
        </w:tc>
        <w:tc>
          <w:tcPr>
            <w:tcW w:w="729" w:type="pct"/>
            <w:shd w:val="clear" w:color="auto" w:fill="auto"/>
          </w:tcPr>
          <w:p w14:paraId="03C67C12"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COD as O</w:t>
            </w:r>
            <w:r w:rsidRPr="00481A05">
              <w:rPr>
                <w:rStyle w:val="Blue"/>
                <w:color w:val="000000" w:themeColor="text1"/>
                <w:sz w:val="18"/>
                <w:szCs w:val="18"/>
                <w:vertAlign w:val="subscript"/>
              </w:rPr>
              <w:t>2</w:t>
            </w:r>
            <w:r w:rsidRPr="00481A05">
              <w:rPr>
                <w:rStyle w:val="Blue"/>
                <w:color w:val="000000" w:themeColor="text1"/>
                <w:sz w:val="18"/>
                <w:szCs w:val="18"/>
              </w:rPr>
              <w:t xml:space="preserve"> (UWWTR)</w:t>
            </w:r>
          </w:p>
        </w:tc>
        <w:tc>
          <w:tcPr>
            <w:tcW w:w="686" w:type="pct"/>
            <w:shd w:val="clear" w:color="auto" w:fill="auto"/>
          </w:tcPr>
          <w:p w14:paraId="70928319"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125 mg/l</w:t>
            </w:r>
          </w:p>
        </w:tc>
        <w:tc>
          <w:tcPr>
            <w:tcW w:w="761" w:type="pct"/>
            <w:vMerge/>
            <w:shd w:val="clear" w:color="auto" w:fill="auto"/>
          </w:tcPr>
          <w:p w14:paraId="3FBC37A4" w14:textId="77777777" w:rsidR="006A2565" w:rsidRPr="00481A05" w:rsidRDefault="006A2565" w:rsidP="006A2565">
            <w:pPr>
              <w:pStyle w:val="TableText"/>
              <w:rPr>
                <w:rStyle w:val="Blue"/>
                <w:color w:val="000000" w:themeColor="text1"/>
                <w:sz w:val="18"/>
                <w:szCs w:val="18"/>
              </w:rPr>
            </w:pPr>
          </w:p>
        </w:tc>
        <w:tc>
          <w:tcPr>
            <w:tcW w:w="629" w:type="pct"/>
            <w:vMerge/>
            <w:shd w:val="clear" w:color="auto" w:fill="auto"/>
          </w:tcPr>
          <w:p w14:paraId="32AF553D" w14:textId="77777777" w:rsidR="006A2565" w:rsidRPr="00481A05" w:rsidRDefault="006A2565" w:rsidP="006A2565">
            <w:pPr>
              <w:pStyle w:val="TableText"/>
              <w:rPr>
                <w:rStyle w:val="Blue"/>
                <w:color w:val="000000" w:themeColor="text1"/>
                <w:sz w:val="18"/>
                <w:szCs w:val="18"/>
              </w:rPr>
            </w:pPr>
          </w:p>
        </w:tc>
        <w:tc>
          <w:tcPr>
            <w:tcW w:w="800" w:type="pct"/>
            <w:vMerge/>
            <w:shd w:val="clear" w:color="auto" w:fill="auto"/>
          </w:tcPr>
          <w:p w14:paraId="0B65C3A7" w14:textId="77777777" w:rsidR="006A2565" w:rsidRPr="00481A05" w:rsidRDefault="006A2565" w:rsidP="006A2565">
            <w:pPr>
              <w:pStyle w:val="TableText"/>
              <w:rPr>
                <w:rStyle w:val="Blue"/>
                <w:color w:val="000000" w:themeColor="text1"/>
                <w:sz w:val="18"/>
                <w:szCs w:val="18"/>
              </w:rPr>
            </w:pPr>
          </w:p>
        </w:tc>
        <w:tc>
          <w:tcPr>
            <w:tcW w:w="714" w:type="pct"/>
            <w:vMerge/>
            <w:shd w:val="clear" w:color="auto" w:fill="auto"/>
          </w:tcPr>
          <w:p w14:paraId="5A0FA3E0" w14:textId="77777777" w:rsidR="006A2565" w:rsidRPr="00481A05" w:rsidRDefault="006A2565" w:rsidP="006A2565">
            <w:pPr>
              <w:pStyle w:val="TableText"/>
              <w:rPr>
                <w:rStyle w:val="Blue"/>
                <w:color w:val="000000" w:themeColor="text1"/>
                <w:sz w:val="18"/>
                <w:szCs w:val="18"/>
              </w:rPr>
            </w:pPr>
          </w:p>
        </w:tc>
      </w:tr>
      <w:tr w:rsidR="006A2565" w:rsidRPr="008F36B8" w14:paraId="132BDD42" w14:textId="77777777" w:rsidTr="00224209">
        <w:trPr>
          <w:cantSplit/>
        </w:trPr>
        <w:tc>
          <w:tcPr>
            <w:tcW w:w="681" w:type="pct"/>
            <w:vMerge/>
            <w:shd w:val="clear" w:color="auto" w:fill="auto"/>
          </w:tcPr>
          <w:p w14:paraId="3E943C97" w14:textId="77777777" w:rsidR="006A2565" w:rsidRPr="008F36B8" w:rsidRDefault="006A2565" w:rsidP="006A2565">
            <w:pPr>
              <w:pStyle w:val="TableText"/>
              <w:rPr>
                <w:rStyle w:val="Blue"/>
              </w:rPr>
            </w:pPr>
          </w:p>
        </w:tc>
        <w:tc>
          <w:tcPr>
            <w:tcW w:w="729" w:type="pct"/>
            <w:shd w:val="clear" w:color="auto" w:fill="auto"/>
          </w:tcPr>
          <w:p w14:paraId="57E54C03"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COD as O</w:t>
            </w:r>
            <w:r w:rsidRPr="00481A05">
              <w:rPr>
                <w:rStyle w:val="Blue"/>
                <w:color w:val="000000" w:themeColor="text1"/>
                <w:sz w:val="18"/>
                <w:szCs w:val="18"/>
                <w:vertAlign w:val="subscript"/>
              </w:rPr>
              <w:t>2</w:t>
            </w:r>
            <w:r w:rsidRPr="00481A05">
              <w:rPr>
                <w:rStyle w:val="Blue"/>
                <w:color w:val="000000" w:themeColor="text1"/>
                <w:sz w:val="18"/>
                <w:szCs w:val="18"/>
              </w:rPr>
              <w:t xml:space="preserve"> (UWWTR)</w:t>
            </w:r>
          </w:p>
        </w:tc>
        <w:tc>
          <w:tcPr>
            <w:tcW w:w="686" w:type="pct"/>
            <w:shd w:val="clear" w:color="auto" w:fill="auto"/>
          </w:tcPr>
          <w:p w14:paraId="12A20328"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250 mg/l</w:t>
            </w:r>
          </w:p>
        </w:tc>
        <w:tc>
          <w:tcPr>
            <w:tcW w:w="761" w:type="pct"/>
            <w:shd w:val="clear" w:color="auto" w:fill="auto"/>
          </w:tcPr>
          <w:p w14:paraId="6C5FD6DE" w14:textId="56A06ADB"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24-hour composite</w:t>
            </w:r>
          </w:p>
        </w:tc>
        <w:tc>
          <w:tcPr>
            <w:tcW w:w="629" w:type="pct"/>
            <w:shd w:val="clear" w:color="auto" w:fill="auto"/>
          </w:tcPr>
          <w:p w14:paraId="33C2EB79"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 xml:space="preserve">This limit does not apply if a sample has met the 75% removal standard </w:t>
            </w:r>
          </w:p>
        </w:tc>
        <w:tc>
          <w:tcPr>
            <w:tcW w:w="800" w:type="pct"/>
            <w:shd w:val="clear" w:color="auto" w:fill="auto"/>
          </w:tcPr>
          <w:p w14:paraId="57D05F4A"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As specified in schedule 3C</w:t>
            </w:r>
          </w:p>
          <w:p w14:paraId="6FE48E05" w14:textId="77777777" w:rsidR="006A2565" w:rsidRPr="00481A05" w:rsidRDefault="006A2565" w:rsidP="006A2565">
            <w:pPr>
              <w:pStyle w:val="TableText"/>
              <w:rPr>
                <w:rStyle w:val="Blue"/>
                <w:color w:val="000000" w:themeColor="text1"/>
                <w:sz w:val="18"/>
                <w:szCs w:val="18"/>
              </w:rPr>
            </w:pPr>
          </w:p>
        </w:tc>
        <w:tc>
          <w:tcPr>
            <w:tcW w:w="714" w:type="pct"/>
            <w:shd w:val="clear" w:color="auto" w:fill="auto"/>
          </w:tcPr>
          <w:p w14:paraId="2E29447D"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Maximum</w:t>
            </w:r>
          </w:p>
          <w:p w14:paraId="00352DD4" w14:textId="77777777" w:rsidR="006A2565" w:rsidRPr="00481A05" w:rsidRDefault="006A2565" w:rsidP="006A2565">
            <w:pPr>
              <w:pStyle w:val="TableText"/>
              <w:rPr>
                <w:rStyle w:val="Blue"/>
                <w:color w:val="000000" w:themeColor="text1"/>
                <w:sz w:val="18"/>
                <w:szCs w:val="18"/>
              </w:rPr>
            </w:pPr>
            <w:r w:rsidRPr="00481A05">
              <w:rPr>
                <w:rStyle w:val="Blue"/>
                <w:color w:val="000000" w:themeColor="text1"/>
                <w:sz w:val="18"/>
                <w:szCs w:val="18"/>
              </w:rPr>
              <w:t>(Condition 3.1.4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481A05"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w:t>
            </w:r>
            <w:r w:rsidRPr="00481A05">
              <w:rPr>
                <w:rStyle w:val="Blue"/>
                <w:color w:val="000000" w:themeColor="text1"/>
                <w:sz w:val="18"/>
                <w:szCs w:val="18"/>
              </w:rPr>
              <w:t>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592AF7" w:rsidRDefault="004414DD" w:rsidP="006A2565">
            <w:pPr>
              <w:pStyle w:val="TableText"/>
              <w:rPr>
                <w:rStyle w:val="Blue"/>
                <w:color w:val="000000" w:themeColor="text1"/>
                <w:sz w:val="18"/>
                <w:szCs w:val="18"/>
              </w:rPr>
            </w:pPr>
            <w:r w:rsidRPr="00592AF7">
              <w:rPr>
                <w:rStyle w:val="Blue"/>
                <w:rFonts w:cs="Arial"/>
                <w:color w:val="000000" w:themeColor="text1"/>
                <w:sz w:val="18"/>
                <w:szCs w:val="18"/>
              </w:rPr>
              <w:t xml:space="preserve">Flow passed forward </w:t>
            </w:r>
          </w:p>
        </w:tc>
        <w:tc>
          <w:tcPr>
            <w:tcW w:w="686" w:type="pct"/>
            <w:shd w:val="clear" w:color="auto" w:fill="auto"/>
          </w:tcPr>
          <w:p w14:paraId="239CB6B1" w14:textId="5A49425C" w:rsidR="004414DD" w:rsidRPr="00592AF7" w:rsidRDefault="00481A05" w:rsidP="006A2565">
            <w:pPr>
              <w:pStyle w:val="TableText"/>
              <w:rPr>
                <w:rStyle w:val="Blue"/>
                <w:color w:val="000000" w:themeColor="text1"/>
                <w:sz w:val="18"/>
                <w:szCs w:val="18"/>
              </w:rPr>
            </w:pPr>
            <w:r w:rsidRPr="00592AF7">
              <w:rPr>
                <w:rStyle w:val="Blue"/>
                <w:rFonts w:cs="Arial"/>
                <w:color w:val="000000" w:themeColor="text1"/>
                <w:sz w:val="18"/>
                <w:szCs w:val="18"/>
              </w:rPr>
              <w:t>36.3</w:t>
            </w:r>
            <w:r w:rsidR="004414DD" w:rsidRPr="00592AF7">
              <w:rPr>
                <w:rStyle w:val="Blue"/>
                <w:rFonts w:cs="Arial"/>
                <w:color w:val="000000" w:themeColor="text1"/>
                <w:sz w:val="18"/>
                <w:szCs w:val="18"/>
              </w:rPr>
              <w:t xml:space="preserve"> l/s</w:t>
            </w:r>
          </w:p>
        </w:tc>
        <w:tc>
          <w:tcPr>
            <w:tcW w:w="761" w:type="pct"/>
            <w:shd w:val="clear" w:color="auto" w:fill="auto"/>
          </w:tcPr>
          <w:p w14:paraId="4E195AB3" w14:textId="0D4FED46" w:rsidR="004414DD" w:rsidRPr="00592AF7" w:rsidRDefault="004414DD" w:rsidP="006A2565">
            <w:pPr>
              <w:pStyle w:val="TableText"/>
              <w:rPr>
                <w:rStyle w:val="Blue"/>
                <w:color w:val="000000" w:themeColor="text1"/>
                <w:sz w:val="18"/>
                <w:szCs w:val="18"/>
              </w:rPr>
            </w:pPr>
            <w:r w:rsidRPr="00592AF7">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592AF7" w:rsidRDefault="004414DD" w:rsidP="006A2565">
            <w:pPr>
              <w:pStyle w:val="TableText"/>
              <w:rPr>
                <w:rStyle w:val="Blue"/>
                <w:color w:val="000000" w:themeColor="text1"/>
                <w:sz w:val="18"/>
                <w:szCs w:val="18"/>
              </w:rPr>
            </w:pPr>
            <w:r w:rsidRPr="00592AF7">
              <w:rPr>
                <w:rStyle w:val="Blue"/>
                <w:rFonts w:cs="Arial"/>
                <w:color w:val="000000" w:themeColor="text1"/>
                <w:sz w:val="18"/>
                <w:szCs w:val="18"/>
              </w:rPr>
              <w:t>N/A</w:t>
            </w:r>
          </w:p>
        </w:tc>
        <w:tc>
          <w:tcPr>
            <w:tcW w:w="800" w:type="pct"/>
            <w:shd w:val="clear" w:color="auto" w:fill="auto"/>
          </w:tcPr>
          <w:p w14:paraId="0ABB84DC" w14:textId="0A04DE85" w:rsidR="004414DD" w:rsidRPr="00592AF7" w:rsidRDefault="004414DD" w:rsidP="006A2565">
            <w:pPr>
              <w:pStyle w:val="TableText"/>
              <w:rPr>
                <w:rStyle w:val="Blue"/>
                <w:color w:val="000000" w:themeColor="text1"/>
                <w:sz w:val="18"/>
                <w:szCs w:val="18"/>
              </w:rPr>
            </w:pPr>
            <w:r w:rsidRPr="00592AF7">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592AF7" w:rsidRDefault="004414DD" w:rsidP="006A2565">
            <w:pPr>
              <w:pStyle w:val="TableText"/>
              <w:rPr>
                <w:rStyle w:val="Blue"/>
                <w:rFonts w:cs="Arial"/>
                <w:color w:val="000000" w:themeColor="text1"/>
                <w:sz w:val="18"/>
                <w:szCs w:val="18"/>
              </w:rPr>
            </w:pPr>
            <w:r w:rsidRPr="00592AF7">
              <w:rPr>
                <w:rStyle w:val="Blue"/>
                <w:rFonts w:cs="Arial"/>
                <w:color w:val="000000" w:themeColor="text1"/>
                <w:sz w:val="18"/>
                <w:szCs w:val="18"/>
              </w:rPr>
              <w:t>Minimum</w:t>
            </w:r>
          </w:p>
          <w:p w14:paraId="56E4A265" w14:textId="579539AA" w:rsidR="004414DD" w:rsidRPr="00592AF7" w:rsidRDefault="004414DD" w:rsidP="006A2565">
            <w:pPr>
              <w:pStyle w:val="TableText"/>
              <w:rPr>
                <w:rStyle w:val="Blue"/>
                <w:color w:val="000000" w:themeColor="text1"/>
                <w:sz w:val="18"/>
                <w:szCs w:val="18"/>
              </w:rPr>
            </w:pPr>
            <w:r w:rsidRPr="00592AF7">
              <w:rPr>
                <w:rStyle w:val="Blue"/>
                <w:rFonts w:cs="Arial"/>
                <w:color w:val="000000" w:themeColor="text1"/>
                <w:sz w:val="18"/>
                <w:szCs w:val="18"/>
              </w:rPr>
              <w:t>Condition 3.1.</w:t>
            </w:r>
            <w:r w:rsidR="000A30CA" w:rsidRPr="00592AF7">
              <w:rPr>
                <w:rStyle w:val="Blue"/>
                <w:rFonts w:cs="Arial"/>
                <w:color w:val="000000" w:themeColor="text1"/>
                <w:sz w:val="18"/>
                <w:szCs w:val="18"/>
              </w:rPr>
              <w:t>6</w:t>
            </w:r>
            <w:r w:rsidRPr="00592AF7">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0D24A93E"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AF1E93" w:rsidRDefault="00821962" w:rsidP="00821962">
            <w:pPr>
              <w:pStyle w:val="TableText"/>
              <w:rPr>
                <w:b/>
                <w:color w:val="000000" w:themeColor="text1"/>
                <w:sz w:val="18"/>
                <w:szCs w:val="18"/>
              </w:rPr>
            </w:pPr>
            <w:r w:rsidRPr="00AF1E93">
              <w:rPr>
                <w:b/>
                <w:color w:val="000000" w:themeColor="text1"/>
                <w:sz w:val="18"/>
                <w:szCs w:val="18"/>
              </w:rPr>
              <w:t>Receiving water/Environment</w:t>
            </w:r>
          </w:p>
        </w:tc>
      </w:tr>
      <w:tr w:rsidR="00AF1E93" w:rsidRPr="008F36B8" w14:paraId="5AB43B47" w14:textId="77777777" w:rsidTr="002C4064">
        <w:trPr>
          <w:cantSplit/>
        </w:trPr>
        <w:tc>
          <w:tcPr>
            <w:tcW w:w="1485" w:type="pct"/>
            <w:shd w:val="clear" w:color="auto" w:fill="auto"/>
          </w:tcPr>
          <w:p w14:paraId="77BEE575" w14:textId="2C0AAFFA" w:rsidR="00AF1E93" w:rsidRPr="008F36B8" w:rsidRDefault="00AF1E93"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AF1E93" w:rsidRPr="00AF1E93" w:rsidRDefault="00AF1E93" w:rsidP="00044886">
            <w:pPr>
              <w:pStyle w:val="TableText"/>
              <w:rPr>
                <w:rStyle w:val="Blue"/>
                <w:color w:val="000000" w:themeColor="text1"/>
                <w:sz w:val="18"/>
                <w:szCs w:val="18"/>
              </w:rPr>
            </w:pPr>
            <w:r w:rsidRPr="00AF1E93">
              <w:rPr>
                <w:rStyle w:val="Blue"/>
                <w:color w:val="000000" w:themeColor="text1"/>
                <w:sz w:val="18"/>
                <w:szCs w:val="18"/>
              </w:rPr>
              <w:t>Final Effluent Discharge Point</w:t>
            </w:r>
          </w:p>
        </w:tc>
        <w:tc>
          <w:tcPr>
            <w:tcW w:w="1249" w:type="pct"/>
            <w:shd w:val="clear" w:color="auto" w:fill="auto"/>
          </w:tcPr>
          <w:p w14:paraId="4D1FDDF7" w14:textId="2228243D" w:rsidR="00AF1E93" w:rsidRPr="00AF1E93" w:rsidRDefault="00AF1E93" w:rsidP="00044886">
            <w:pPr>
              <w:pStyle w:val="TableText"/>
              <w:rPr>
                <w:rStyle w:val="Blue"/>
                <w:color w:val="000000" w:themeColor="text1"/>
                <w:sz w:val="18"/>
                <w:szCs w:val="18"/>
              </w:rPr>
            </w:pPr>
            <w:r w:rsidRPr="00AF1E93">
              <w:rPr>
                <w:rStyle w:val="Blue"/>
                <w:color w:val="000000" w:themeColor="text1"/>
                <w:sz w:val="18"/>
                <w:szCs w:val="18"/>
              </w:rPr>
              <w:t>ST 11067 79713</w:t>
            </w:r>
          </w:p>
        </w:tc>
        <w:tc>
          <w:tcPr>
            <w:tcW w:w="1094" w:type="pct"/>
            <w:vMerge w:val="restart"/>
            <w:shd w:val="clear" w:color="auto" w:fill="auto"/>
          </w:tcPr>
          <w:p w14:paraId="5A9329B7" w14:textId="0DC97DB3" w:rsidR="00AF1E93" w:rsidRPr="00AF1E93" w:rsidRDefault="00AF1E93" w:rsidP="00044886">
            <w:pPr>
              <w:pStyle w:val="TableText"/>
              <w:rPr>
                <w:rStyle w:val="Blue"/>
                <w:color w:val="000000" w:themeColor="text1"/>
                <w:sz w:val="18"/>
                <w:szCs w:val="18"/>
              </w:rPr>
            </w:pPr>
            <w:r w:rsidRPr="00AF1E93">
              <w:rPr>
                <w:rStyle w:val="Blue"/>
                <w:color w:val="000000" w:themeColor="text1"/>
                <w:sz w:val="18"/>
                <w:szCs w:val="18"/>
              </w:rPr>
              <w:t xml:space="preserve">Nant </w:t>
            </w:r>
            <w:proofErr w:type="spellStart"/>
            <w:r w:rsidRPr="00AF1E93">
              <w:rPr>
                <w:rStyle w:val="Blue"/>
                <w:color w:val="000000" w:themeColor="text1"/>
                <w:sz w:val="18"/>
                <w:szCs w:val="18"/>
              </w:rPr>
              <w:t>Dowlais</w:t>
            </w:r>
            <w:proofErr w:type="spellEnd"/>
          </w:p>
        </w:tc>
      </w:tr>
      <w:tr w:rsidR="00AF1E93" w:rsidRPr="008F36B8" w14:paraId="10B1CB26" w14:textId="77777777" w:rsidTr="002C4064">
        <w:trPr>
          <w:cantSplit/>
        </w:trPr>
        <w:tc>
          <w:tcPr>
            <w:tcW w:w="1485" w:type="pct"/>
            <w:shd w:val="clear" w:color="auto" w:fill="auto"/>
          </w:tcPr>
          <w:p w14:paraId="2C7BC43B" w14:textId="4E224616" w:rsidR="00AF1E93" w:rsidRPr="008F36B8" w:rsidRDefault="00AF1E93"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AF1E93" w:rsidRPr="00AF1E93" w:rsidRDefault="00AF1E93" w:rsidP="00334F72">
            <w:pPr>
              <w:pStyle w:val="TableText"/>
              <w:rPr>
                <w:rStyle w:val="Blue"/>
                <w:color w:val="000000" w:themeColor="text1"/>
                <w:sz w:val="18"/>
                <w:szCs w:val="18"/>
              </w:rPr>
            </w:pPr>
            <w:r w:rsidRPr="00AF1E93">
              <w:rPr>
                <w:rStyle w:val="Blue"/>
                <w:color w:val="000000" w:themeColor="text1"/>
                <w:sz w:val="18"/>
                <w:szCs w:val="18"/>
              </w:rPr>
              <w:t>Storm Discharge Point</w:t>
            </w:r>
          </w:p>
        </w:tc>
        <w:tc>
          <w:tcPr>
            <w:tcW w:w="1249" w:type="pct"/>
            <w:shd w:val="clear" w:color="auto" w:fill="auto"/>
          </w:tcPr>
          <w:p w14:paraId="2EFACFD3" w14:textId="24C23F7F" w:rsidR="00AF1E93" w:rsidRPr="00AF1E93" w:rsidRDefault="00AF1E93" w:rsidP="00334F72">
            <w:pPr>
              <w:pStyle w:val="TableText"/>
              <w:rPr>
                <w:rStyle w:val="Blue"/>
                <w:color w:val="000000" w:themeColor="text1"/>
                <w:sz w:val="18"/>
                <w:szCs w:val="18"/>
              </w:rPr>
            </w:pPr>
            <w:r w:rsidRPr="00AF1E93">
              <w:rPr>
                <w:rStyle w:val="Blue"/>
                <w:color w:val="000000" w:themeColor="text1"/>
                <w:sz w:val="18"/>
                <w:szCs w:val="18"/>
              </w:rPr>
              <w:t>ST 11097 79787</w:t>
            </w:r>
          </w:p>
        </w:tc>
        <w:tc>
          <w:tcPr>
            <w:tcW w:w="1094" w:type="pct"/>
            <w:vMerge/>
            <w:shd w:val="clear" w:color="auto" w:fill="auto"/>
          </w:tcPr>
          <w:p w14:paraId="67039D2E" w14:textId="0A6A8B9D" w:rsidR="00AF1E93" w:rsidRPr="008F36B8" w:rsidRDefault="00AF1E93"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56"/>
        <w:gridCol w:w="1274"/>
        <w:gridCol w:w="1133"/>
        <w:gridCol w:w="1559"/>
        <w:gridCol w:w="1559"/>
        <w:gridCol w:w="1981"/>
      </w:tblGrid>
      <w:tr w:rsidR="000C7E7B" w:rsidRPr="008F36B8" w14:paraId="41125316" w14:textId="5FF249F6" w:rsidTr="002C4064">
        <w:trPr>
          <w:cantSplit/>
          <w:tblHeader/>
        </w:trPr>
        <w:tc>
          <w:tcPr>
            <w:tcW w:w="3906"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4"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2C4064">
        <w:trPr>
          <w:cantSplit/>
          <w:tblHeader/>
        </w:trPr>
        <w:tc>
          <w:tcPr>
            <w:tcW w:w="859" w:type="pct"/>
            <w:shd w:val="clear" w:color="auto" w:fill="auto"/>
          </w:tcPr>
          <w:p w14:paraId="770A5586" w14:textId="23B863AE" w:rsidR="000C7E7B" w:rsidRPr="00D14D4D" w:rsidRDefault="000C7E7B" w:rsidP="000C7E7B">
            <w:pPr>
              <w:pStyle w:val="TableText"/>
              <w:keepNext/>
              <w:rPr>
                <w:b/>
                <w:color w:val="000000" w:themeColor="text1"/>
                <w:sz w:val="18"/>
                <w:szCs w:val="18"/>
              </w:rPr>
            </w:pPr>
            <w:r w:rsidRPr="00D14D4D">
              <w:rPr>
                <w:b/>
                <w:color w:val="000000" w:themeColor="text1"/>
                <w:sz w:val="18"/>
                <w:szCs w:val="18"/>
              </w:rPr>
              <w:t xml:space="preserve">Effluents and discharge points </w:t>
            </w:r>
          </w:p>
        </w:tc>
        <w:tc>
          <w:tcPr>
            <w:tcW w:w="703" w:type="pct"/>
            <w:shd w:val="clear" w:color="auto" w:fill="auto"/>
          </w:tcPr>
          <w:p w14:paraId="627FE10D" w14:textId="77777777" w:rsidR="000C7E7B" w:rsidRPr="00D14D4D" w:rsidRDefault="000C7E7B" w:rsidP="000C7E7B">
            <w:pPr>
              <w:pStyle w:val="TableText"/>
              <w:keepNext/>
              <w:rPr>
                <w:b/>
                <w:color w:val="000000" w:themeColor="text1"/>
                <w:sz w:val="18"/>
                <w:szCs w:val="18"/>
              </w:rPr>
            </w:pPr>
            <w:r w:rsidRPr="00D14D4D">
              <w:rPr>
                <w:b/>
                <w:color w:val="000000" w:themeColor="text1"/>
                <w:sz w:val="18"/>
                <w:szCs w:val="18"/>
              </w:rPr>
              <w:t>Description of discharge</w:t>
            </w:r>
          </w:p>
        </w:tc>
        <w:tc>
          <w:tcPr>
            <w:tcW w:w="625" w:type="pct"/>
            <w:shd w:val="clear" w:color="auto" w:fill="auto"/>
          </w:tcPr>
          <w:p w14:paraId="5EE994CD" w14:textId="77777777" w:rsidR="000C7E7B" w:rsidRPr="00D14D4D" w:rsidRDefault="000C7E7B" w:rsidP="000C7E7B">
            <w:pPr>
              <w:pStyle w:val="TableText"/>
              <w:keepNext/>
              <w:rPr>
                <w:b/>
                <w:color w:val="000000" w:themeColor="text1"/>
                <w:sz w:val="18"/>
                <w:szCs w:val="18"/>
              </w:rPr>
            </w:pPr>
            <w:r w:rsidRPr="00D14D4D">
              <w:rPr>
                <w:b/>
                <w:color w:val="000000" w:themeColor="text1"/>
                <w:sz w:val="18"/>
                <w:szCs w:val="18"/>
              </w:rPr>
              <w:t>Overflow setting l/s</w:t>
            </w:r>
          </w:p>
        </w:tc>
        <w:tc>
          <w:tcPr>
            <w:tcW w:w="860" w:type="pct"/>
            <w:shd w:val="clear" w:color="auto" w:fill="auto"/>
          </w:tcPr>
          <w:p w14:paraId="41FE5796" w14:textId="0FB7C4D8" w:rsidR="000C7E7B" w:rsidRPr="00D14D4D" w:rsidRDefault="000C7E7B" w:rsidP="000C7E7B">
            <w:pPr>
              <w:pStyle w:val="TableText"/>
              <w:keepNext/>
              <w:rPr>
                <w:rStyle w:val="Red"/>
                <w:b/>
                <w:color w:val="000000" w:themeColor="text1"/>
                <w:sz w:val="18"/>
                <w:szCs w:val="18"/>
              </w:rPr>
            </w:pPr>
            <w:r w:rsidRPr="00D14D4D">
              <w:rPr>
                <w:rStyle w:val="Red"/>
                <w:b/>
                <w:color w:val="000000" w:themeColor="text1"/>
                <w:sz w:val="18"/>
                <w:szCs w:val="18"/>
              </w:rPr>
              <w:t>Maximum size of solid matter</w:t>
            </w:r>
          </w:p>
        </w:tc>
        <w:tc>
          <w:tcPr>
            <w:tcW w:w="860" w:type="pct"/>
            <w:shd w:val="clear" w:color="auto" w:fill="auto"/>
          </w:tcPr>
          <w:p w14:paraId="6F94BE9B" w14:textId="1B23DDCD" w:rsidR="000C7E7B" w:rsidRPr="00D14D4D" w:rsidRDefault="000C7E7B" w:rsidP="001B303B">
            <w:pPr>
              <w:pStyle w:val="TableText"/>
              <w:keepNext/>
              <w:rPr>
                <w:b/>
                <w:color w:val="000000" w:themeColor="text1"/>
              </w:rPr>
            </w:pPr>
            <w:r w:rsidRPr="00D14D4D">
              <w:rPr>
                <w:rStyle w:val="Red"/>
                <w:b/>
                <w:color w:val="000000" w:themeColor="text1"/>
                <w:sz w:val="18"/>
                <w:szCs w:val="18"/>
              </w:rPr>
              <w:t>Screen aperture size</w:t>
            </w:r>
          </w:p>
        </w:tc>
        <w:tc>
          <w:tcPr>
            <w:tcW w:w="1094" w:type="pct"/>
            <w:shd w:val="clear" w:color="auto" w:fill="auto"/>
          </w:tcPr>
          <w:p w14:paraId="2475979D" w14:textId="5086F85F" w:rsidR="000C7E7B" w:rsidRPr="00D14D4D" w:rsidRDefault="000C7E7B" w:rsidP="001B303B">
            <w:pPr>
              <w:pStyle w:val="TableText"/>
              <w:keepNext/>
              <w:rPr>
                <w:rStyle w:val="Red"/>
                <w:b/>
                <w:color w:val="000000" w:themeColor="text1"/>
                <w:sz w:val="18"/>
                <w:szCs w:val="18"/>
              </w:rPr>
            </w:pPr>
            <w:r w:rsidRPr="00D14D4D">
              <w:rPr>
                <w:rStyle w:val="Red"/>
                <w:b/>
                <w:color w:val="000000" w:themeColor="text1"/>
                <w:sz w:val="18"/>
                <w:szCs w:val="18"/>
              </w:rPr>
              <w:t>Minimum screen capacity flow l/s</w:t>
            </w:r>
          </w:p>
        </w:tc>
      </w:tr>
      <w:tr w:rsidR="009A1C04" w:rsidRPr="008F36B8" w14:paraId="33E9E4B5" w14:textId="4E4632F5" w:rsidTr="002C4064">
        <w:trPr>
          <w:cantSplit/>
        </w:trPr>
        <w:tc>
          <w:tcPr>
            <w:tcW w:w="859" w:type="pct"/>
            <w:shd w:val="clear" w:color="auto" w:fill="auto"/>
          </w:tcPr>
          <w:p w14:paraId="73D8BE62" w14:textId="2D520FB1" w:rsidR="009A1C04" w:rsidRPr="00D14D4D" w:rsidRDefault="009A1C04" w:rsidP="009A1C04">
            <w:pPr>
              <w:pStyle w:val="TableText"/>
              <w:rPr>
                <w:rStyle w:val="Blue"/>
                <w:color w:val="000000" w:themeColor="text1"/>
                <w:sz w:val="18"/>
                <w:szCs w:val="18"/>
              </w:rPr>
            </w:pPr>
            <w:r w:rsidRPr="00D14D4D">
              <w:rPr>
                <w:rStyle w:val="Blue"/>
                <w:color w:val="000000" w:themeColor="text1"/>
                <w:sz w:val="18"/>
                <w:szCs w:val="18"/>
              </w:rPr>
              <w:t>A2 Storm sewage via Storm Discharge Point</w:t>
            </w:r>
          </w:p>
        </w:tc>
        <w:tc>
          <w:tcPr>
            <w:tcW w:w="703" w:type="pct"/>
            <w:shd w:val="clear" w:color="auto" w:fill="auto"/>
          </w:tcPr>
          <w:p w14:paraId="5D0CB487" w14:textId="77777777" w:rsidR="009A1C04" w:rsidRPr="00D14D4D" w:rsidRDefault="009A1C04" w:rsidP="009A1C04">
            <w:pPr>
              <w:pStyle w:val="TableText"/>
              <w:rPr>
                <w:rStyle w:val="Blue"/>
                <w:color w:val="000000" w:themeColor="text1"/>
                <w:sz w:val="18"/>
                <w:szCs w:val="18"/>
              </w:rPr>
            </w:pPr>
            <w:r w:rsidRPr="00D14D4D">
              <w:rPr>
                <w:rStyle w:val="Blue"/>
                <w:color w:val="000000" w:themeColor="text1"/>
                <w:sz w:val="18"/>
                <w:szCs w:val="18"/>
              </w:rPr>
              <w:t>Storm sewage</w:t>
            </w:r>
          </w:p>
        </w:tc>
        <w:tc>
          <w:tcPr>
            <w:tcW w:w="625" w:type="pct"/>
            <w:shd w:val="clear" w:color="auto" w:fill="auto"/>
          </w:tcPr>
          <w:p w14:paraId="1F131938" w14:textId="414F8B29" w:rsidR="009A1C04" w:rsidRPr="00D14D4D" w:rsidRDefault="00101081" w:rsidP="009A1C04">
            <w:pPr>
              <w:pStyle w:val="NormalWeb"/>
              <w:ind w:left="85" w:right="85"/>
              <w:rPr>
                <w:rStyle w:val="Blue"/>
                <w:rFonts w:ascii="Arial" w:hAnsi="Arial" w:cs="Arial"/>
                <w:color w:val="000000" w:themeColor="text1"/>
                <w:sz w:val="18"/>
                <w:szCs w:val="18"/>
              </w:rPr>
            </w:pPr>
            <w:r w:rsidRPr="00D14D4D">
              <w:rPr>
                <w:rStyle w:val="Blue"/>
                <w:rFonts w:ascii="Arial" w:hAnsi="Arial" w:cs="Arial"/>
                <w:color w:val="000000" w:themeColor="text1"/>
                <w:sz w:val="18"/>
                <w:szCs w:val="18"/>
              </w:rPr>
              <w:t>36.3</w:t>
            </w:r>
          </w:p>
        </w:tc>
        <w:tc>
          <w:tcPr>
            <w:tcW w:w="860" w:type="pct"/>
            <w:shd w:val="clear" w:color="auto" w:fill="auto"/>
          </w:tcPr>
          <w:p w14:paraId="1639EC8E" w14:textId="15CDEBCF" w:rsidR="009A1C04" w:rsidRPr="00D14D4D" w:rsidRDefault="009A1C04" w:rsidP="00101081">
            <w:pPr>
              <w:pStyle w:val="TableText"/>
              <w:rPr>
                <w:rStyle w:val="Pink"/>
                <w:color w:val="000000" w:themeColor="text1"/>
                <w:sz w:val="18"/>
                <w:szCs w:val="18"/>
              </w:rPr>
            </w:pPr>
            <w:r w:rsidRPr="00D14D4D">
              <w:rPr>
                <w:rStyle w:val="Blue"/>
                <w:color w:val="000000" w:themeColor="text1"/>
                <w:sz w:val="18"/>
                <w:szCs w:val="18"/>
              </w:rPr>
              <w:t>No greater than 6 mm in more than 1 dimension</w:t>
            </w:r>
          </w:p>
        </w:tc>
        <w:tc>
          <w:tcPr>
            <w:tcW w:w="860" w:type="pct"/>
            <w:shd w:val="clear" w:color="auto" w:fill="auto"/>
          </w:tcPr>
          <w:p w14:paraId="04971AC0" w14:textId="0C7CC605" w:rsidR="009A1C04" w:rsidRPr="00D14D4D" w:rsidRDefault="009A1C04" w:rsidP="00101081">
            <w:pPr>
              <w:pStyle w:val="TableText"/>
              <w:rPr>
                <w:rStyle w:val="Blue"/>
                <w:color w:val="000000" w:themeColor="text1"/>
                <w:sz w:val="18"/>
                <w:szCs w:val="18"/>
              </w:rPr>
            </w:pPr>
            <w:r w:rsidRPr="00D14D4D">
              <w:rPr>
                <w:rStyle w:val="Blue"/>
                <w:color w:val="000000" w:themeColor="text1"/>
                <w:sz w:val="18"/>
                <w:szCs w:val="18"/>
              </w:rPr>
              <w:t>6 mm x 6 mm</w:t>
            </w:r>
          </w:p>
        </w:tc>
        <w:tc>
          <w:tcPr>
            <w:tcW w:w="1094" w:type="pct"/>
            <w:shd w:val="clear" w:color="auto" w:fill="auto"/>
          </w:tcPr>
          <w:p w14:paraId="761DC16F" w14:textId="6311C42A" w:rsidR="009A1C04" w:rsidRPr="00D14D4D" w:rsidRDefault="009A1C04" w:rsidP="009A1C04">
            <w:pPr>
              <w:pStyle w:val="TableText"/>
              <w:rPr>
                <w:rStyle w:val="Blue"/>
                <w:color w:val="000000" w:themeColor="text1"/>
                <w:sz w:val="18"/>
                <w:szCs w:val="18"/>
              </w:rPr>
            </w:pPr>
            <w:r w:rsidRPr="00D14D4D">
              <w:rPr>
                <w:rStyle w:val="Blue"/>
                <w:color w:val="000000" w:themeColor="text1"/>
                <w:sz w:val="18"/>
                <w:szCs w:val="18"/>
              </w:rPr>
              <w:t xml:space="preserve">The screen shall be designed to cope with all flows up to and including the 1 in </w:t>
            </w:r>
            <w:proofErr w:type="gramStart"/>
            <w:r w:rsidRPr="00D14D4D">
              <w:rPr>
                <w:rStyle w:val="Blue"/>
                <w:color w:val="000000" w:themeColor="text1"/>
                <w:sz w:val="18"/>
                <w:szCs w:val="18"/>
              </w:rPr>
              <w:t>5 year</w:t>
            </w:r>
            <w:proofErr w:type="gramEnd"/>
            <w:r w:rsidRPr="00D14D4D">
              <w:rPr>
                <w:rStyle w:val="Blue"/>
                <w:color w:val="000000" w:themeColor="text1"/>
                <w:sz w:val="18"/>
                <w:szCs w:val="18"/>
              </w:rPr>
              <w:t xml:space="preserve"> storm return period, as a minimum</w:t>
            </w:r>
          </w:p>
        </w:tc>
      </w:tr>
    </w:tbl>
    <w:p w14:paraId="1C553E9F" w14:textId="7D9FEE7D"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2C4064">
        <w:trPr>
          <w:cantSplit/>
          <w:tblHeader/>
        </w:trPr>
        <w:tc>
          <w:tcPr>
            <w:tcW w:w="938"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27"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D31981" w:rsidRDefault="001B6005" w:rsidP="008A08E9">
            <w:pPr>
              <w:pStyle w:val="TableText"/>
              <w:rPr>
                <w:b/>
                <w:color w:val="000000" w:themeColor="text1"/>
                <w:sz w:val="18"/>
                <w:szCs w:val="18"/>
              </w:rPr>
            </w:pPr>
            <w:r w:rsidRPr="00D31981">
              <w:rPr>
                <w:b/>
                <w:color w:val="000000" w:themeColor="text1"/>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553D6" w:rsidRPr="008F36B8" w14:paraId="34B4F023" w14:textId="77777777" w:rsidTr="002C4064">
        <w:trPr>
          <w:cantSplit/>
        </w:trPr>
        <w:tc>
          <w:tcPr>
            <w:tcW w:w="938" w:type="pct"/>
            <w:vMerge w:val="restart"/>
            <w:shd w:val="clear" w:color="auto" w:fill="auto"/>
          </w:tcPr>
          <w:p w14:paraId="5C451729" w14:textId="4B4C01DF" w:rsidR="009553D6" w:rsidRPr="00D14D4D" w:rsidRDefault="009553D6" w:rsidP="009553D6">
            <w:pPr>
              <w:pStyle w:val="TableText"/>
              <w:rPr>
                <w:rStyle w:val="Blue"/>
                <w:color w:val="000000" w:themeColor="text1"/>
                <w:sz w:val="18"/>
                <w:szCs w:val="18"/>
              </w:rPr>
            </w:pPr>
            <w:r w:rsidRPr="00D14D4D">
              <w:rPr>
                <w:rStyle w:val="Blue"/>
                <w:color w:val="000000" w:themeColor="text1"/>
                <w:sz w:val="18"/>
                <w:szCs w:val="18"/>
              </w:rPr>
              <w:t xml:space="preserve">A1 Secondary treated sewage effluent via </w:t>
            </w:r>
            <w:r w:rsidR="003B134E" w:rsidRPr="00D14D4D">
              <w:rPr>
                <w:rStyle w:val="Blue"/>
                <w:color w:val="000000" w:themeColor="text1"/>
                <w:sz w:val="18"/>
                <w:szCs w:val="18"/>
              </w:rPr>
              <w:t>Final Effluent Discharge Point</w:t>
            </w:r>
          </w:p>
        </w:tc>
        <w:tc>
          <w:tcPr>
            <w:tcW w:w="1327" w:type="pct"/>
            <w:shd w:val="clear" w:color="auto" w:fill="auto"/>
          </w:tcPr>
          <w:p w14:paraId="601451EF" w14:textId="10845238" w:rsidR="009553D6" w:rsidRPr="00D14D4D" w:rsidRDefault="009553D6" w:rsidP="009553D6">
            <w:pPr>
              <w:pStyle w:val="TableText"/>
              <w:rPr>
                <w:rStyle w:val="Blue"/>
                <w:color w:val="000000" w:themeColor="text1"/>
                <w:sz w:val="18"/>
                <w:szCs w:val="18"/>
              </w:rPr>
            </w:pPr>
            <w:r w:rsidRPr="00D14D4D">
              <w:rPr>
                <w:rStyle w:val="Blue"/>
                <w:color w:val="000000" w:themeColor="text1"/>
                <w:sz w:val="18"/>
                <w:szCs w:val="18"/>
              </w:rPr>
              <w:t xml:space="preserve">UWWTR </w:t>
            </w:r>
            <w:r w:rsidR="0071775F" w:rsidRPr="00D14D4D">
              <w:rPr>
                <w:rStyle w:val="Blue"/>
                <w:color w:val="000000" w:themeColor="text1"/>
                <w:sz w:val="18"/>
                <w:szCs w:val="18"/>
              </w:rPr>
              <w:t>I</w:t>
            </w:r>
            <w:r w:rsidRPr="00D14D4D">
              <w:rPr>
                <w:rStyle w:val="Blue"/>
                <w:color w:val="000000" w:themeColor="text1"/>
                <w:sz w:val="18"/>
                <w:szCs w:val="18"/>
              </w:rPr>
              <w:t>nlet sampling</w:t>
            </w:r>
          </w:p>
        </w:tc>
        <w:tc>
          <w:tcPr>
            <w:tcW w:w="1094" w:type="pct"/>
            <w:shd w:val="clear" w:color="auto" w:fill="auto"/>
          </w:tcPr>
          <w:p w14:paraId="06981C9D" w14:textId="76A5D07B" w:rsidR="009553D6" w:rsidRPr="00D31981" w:rsidRDefault="000C1D70" w:rsidP="009553D6">
            <w:pPr>
              <w:pStyle w:val="TableText"/>
              <w:rPr>
                <w:rStyle w:val="Blue"/>
                <w:color w:val="000000" w:themeColor="text1"/>
                <w:sz w:val="18"/>
                <w:szCs w:val="18"/>
              </w:rPr>
            </w:pPr>
            <w:r w:rsidRPr="00D31981">
              <w:rPr>
                <w:rStyle w:val="Blue"/>
                <w:color w:val="000000" w:themeColor="text1"/>
                <w:sz w:val="18"/>
                <w:szCs w:val="18"/>
              </w:rPr>
              <w:t>ST 11044 79801</w:t>
            </w:r>
          </w:p>
        </w:tc>
        <w:tc>
          <w:tcPr>
            <w:tcW w:w="1641" w:type="pct"/>
            <w:shd w:val="clear" w:color="auto" w:fill="auto"/>
          </w:tcPr>
          <w:p w14:paraId="148E5DE6" w14:textId="63AC6AE5" w:rsidR="009553D6" w:rsidRPr="00D14D4D" w:rsidRDefault="009553D6" w:rsidP="00D14D4D">
            <w:pPr>
              <w:pStyle w:val="TableText"/>
              <w:rPr>
                <w:rStyle w:val="Blue"/>
                <w:color w:val="000000" w:themeColor="text1"/>
                <w:sz w:val="18"/>
                <w:szCs w:val="18"/>
              </w:rPr>
            </w:pPr>
            <w:r w:rsidRPr="00D14D4D">
              <w:rPr>
                <w:rStyle w:val="Blue"/>
                <w:color w:val="000000" w:themeColor="text1"/>
                <w:sz w:val="18"/>
                <w:szCs w:val="18"/>
              </w:rPr>
              <w:t>UWWTR Inlet Sample Point</w:t>
            </w:r>
          </w:p>
        </w:tc>
      </w:tr>
      <w:tr w:rsidR="009553D6" w:rsidRPr="008F36B8" w14:paraId="3CC22947" w14:textId="77777777" w:rsidTr="002C4064">
        <w:trPr>
          <w:cantSplit/>
        </w:trPr>
        <w:tc>
          <w:tcPr>
            <w:tcW w:w="938" w:type="pct"/>
            <w:vMerge/>
            <w:shd w:val="clear" w:color="auto" w:fill="auto"/>
          </w:tcPr>
          <w:p w14:paraId="1C6D2F4E" w14:textId="77777777" w:rsidR="009553D6" w:rsidRPr="00D14D4D" w:rsidRDefault="009553D6" w:rsidP="009553D6">
            <w:pPr>
              <w:pStyle w:val="TableText"/>
              <w:rPr>
                <w:rStyle w:val="Blue"/>
                <w:color w:val="000000" w:themeColor="text1"/>
                <w:sz w:val="18"/>
                <w:szCs w:val="18"/>
              </w:rPr>
            </w:pPr>
          </w:p>
        </w:tc>
        <w:tc>
          <w:tcPr>
            <w:tcW w:w="1327" w:type="pct"/>
            <w:shd w:val="clear" w:color="auto" w:fill="auto"/>
          </w:tcPr>
          <w:p w14:paraId="23BC8CD8" w14:textId="607A0443" w:rsidR="009553D6" w:rsidRPr="00D14D4D" w:rsidRDefault="009553D6" w:rsidP="009553D6">
            <w:pPr>
              <w:pStyle w:val="TableText"/>
              <w:rPr>
                <w:rStyle w:val="Blue"/>
                <w:color w:val="000000" w:themeColor="text1"/>
                <w:sz w:val="18"/>
                <w:szCs w:val="18"/>
              </w:rPr>
            </w:pPr>
            <w:r w:rsidRPr="00D14D4D">
              <w:rPr>
                <w:rStyle w:val="Blue"/>
                <w:color w:val="000000" w:themeColor="text1"/>
                <w:sz w:val="18"/>
                <w:szCs w:val="18"/>
              </w:rPr>
              <w:t xml:space="preserve">Final </w:t>
            </w:r>
            <w:r w:rsidR="00C04295" w:rsidRPr="00D14D4D">
              <w:rPr>
                <w:rStyle w:val="Blue"/>
                <w:color w:val="000000" w:themeColor="text1"/>
                <w:sz w:val="18"/>
                <w:szCs w:val="18"/>
              </w:rPr>
              <w:t>e</w:t>
            </w:r>
            <w:r w:rsidRPr="00D14D4D">
              <w:rPr>
                <w:rStyle w:val="Blue"/>
                <w:color w:val="000000" w:themeColor="text1"/>
                <w:sz w:val="18"/>
                <w:szCs w:val="18"/>
              </w:rPr>
              <w:t>ffluent sampling</w:t>
            </w:r>
          </w:p>
        </w:tc>
        <w:tc>
          <w:tcPr>
            <w:tcW w:w="1094" w:type="pct"/>
            <w:shd w:val="clear" w:color="auto" w:fill="auto"/>
          </w:tcPr>
          <w:p w14:paraId="1373F537" w14:textId="4573121D" w:rsidR="009553D6" w:rsidRPr="00D31981" w:rsidRDefault="000C1D70" w:rsidP="009553D6">
            <w:pPr>
              <w:pStyle w:val="TableText"/>
              <w:rPr>
                <w:rStyle w:val="Blue"/>
                <w:color w:val="000000" w:themeColor="text1"/>
                <w:sz w:val="18"/>
                <w:szCs w:val="18"/>
              </w:rPr>
            </w:pPr>
            <w:r w:rsidRPr="00D31981">
              <w:rPr>
                <w:rStyle w:val="Blue"/>
                <w:color w:val="000000" w:themeColor="text1"/>
                <w:sz w:val="18"/>
                <w:szCs w:val="18"/>
              </w:rPr>
              <w:t>ST 11050 79728</w:t>
            </w:r>
          </w:p>
        </w:tc>
        <w:tc>
          <w:tcPr>
            <w:tcW w:w="1641" w:type="pct"/>
            <w:shd w:val="clear" w:color="auto" w:fill="auto"/>
          </w:tcPr>
          <w:p w14:paraId="6293020A" w14:textId="64B46E5A" w:rsidR="009553D6" w:rsidRPr="00D14D4D" w:rsidRDefault="009553D6" w:rsidP="009553D6">
            <w:pPr>
              <w:pStyle w:val="TableText"/>
              <w:rPr>
                <w:rStyle w:val="Blue"/>
                <w:color w:val="000000" w:themeColor="text1"/>
                <w:sz w:val="18"/>
                <w:szCs w:val="18"/>
              </w:rPr>
            </w:pPr>
            <w:r w:rsidRPr="00D14D4D">
              <w:rPr>
                <w:rStyle w:val="Blue"/>
                <w:color w:val="000000" w:themeColor="text1"/>
                <w:sz w:val="18"/>
                <w:szCs w:val="18"/>
              </w:rPr>
              <w:t>Final Effluent Sample Point</w:t>
            </w:r>
          </w:p>
        </w:tc>
      </w:tr>
      <w:tr w:rsidR="009553D6" w:rsidRPr="008F36B8" w14:paraId="64D0E5CC" w14:textId="77777777" w:rsidTr="002C4064">
        <w:trPr>
          <w:cantSplit/>
        </w:trPr>
        <w:tc>
          <w:tcPr>
            <w:tcW w:w="938" w:type="pct"/>
            <w:vMerge/>
            <w:shd w:val="clear" w:color="auto" w:fill="auto"/>
          </w:tcPr>
          <w:p w14:paraId="7FB654FE" w14:textId="77777777" w:rsidR="009553D6" w:rsidRPr="00D14D4D" w:rsidRDefault="009553D6" w:rsidP="009553D6">
            <w:pPr>
              <w:pStyle w:val="TableText"/>
              <w:rPr>
                <w:rStyle w:val="Blue"/>
                <w:color w:val="000000" w:themeColor="text1"/>
                <w:sz w:val="18"/>
                <w:szCs w:val="18"/>
              </w:rPr>
            </w:pPr>
          </w:p>
        </w:tc>
        <w:tc>
          <w:tcPr>
            <w:tcW w:w="1327" w:type="pct"/>
            <w:shd w:val="clear" w:color="auto" w:fill="auto"/>
          </w:tcPr>
          <w:p w14:paraId="10E78A10" w14:textId="3961C6E3" w:rsidR="009553D6" w:rsidRPr="00D14D4D" w:rsidRDefault="009553D6" w:rsidP="009553D6">
            <w:pPr>
              <w:pStyle w:val="TableText"/>
              <w:rPr>
                <w:rStyle w:val="Blue"/>
                <w:color w:val="000000" w:themeColor="text1"/>
                <w:sz w:val="18"/>
                <w:szCs w:val="18"/>
              </w:rPr>
            </w:pPr>
            <w:r w:rsidRPr="00D14D4D">
              <w:rPr>
                <w:rStyle w:val="Blue"/>
                <w:color w:val="000000" w:themeColor="text1"/>
                <w:sz w:val="18"/>
                <w:szCs w:val="18"/>
              </w:rPr>
              <w:t>MCERTS continuous flow monitoring</w:t>
            </w:r>
          </w:p>
        </w:tc>
        <w:tc>
          <w:tcPr>
            <w:tcW w:w="1094" w:type="pct"/>
            <w:shd w:val="clear" w:color="auto" w:fill="auto"/>
          </w:tcPr>
          <w:p w14:paraId="1DA84FF9" w14:textId="46D71966" w:rsidR="009553D6" w:rsidRPr="00D31981" w:rsidRDefault="000C1D70" w:rsidP="009553D6">
            <w:pPr>
              <w:pStyle w:val="TableText"/>
              <w:rPr>
                <w:rStyle w:val="Blue"/>
                <w:color w:val="000000" w:themeColor="text1"/>
                <w:sz w:val="18"/>
                <w:szCs w:val="18"/>
              </w:rPr>
            </w:pPr>
            <w:r w:rsidRPr="00D31981">
              <w:rPr>
                <w:rStyle w:val="Blue"/>
                <w:color w:val="000000" w:themeColor="text1"/>
                <w:sz w:val="18"/>
                <w:szCs w:val="18"/>
              </w:rPr>
              <w:t>ST 11044 79801</w:t>
            </w:r>
          </w:p>
        </w:tc>
        <w:tc>
          <w:tcPr>
            <w:tcW w:w="1641" w:type="pct"/>
            <w:shd w:val="clear" w:color="auto" w:fill="auto"/>
          </w:tcPr>
          <w:p w14:paraId="5D10B3DC" w14:textId="51D3E24D" w:rsidR="009553D6" w:rsidRPr="00D14D4D" w:rsidRDefault="009553D6" w:rsidP="009553D6">
            <w:pPr>
              <w:pStyle w:val="TableText"/>
              <w:rPr>
                <w:rStyle w:val="Blue"/>
                <w:color w:val="000000" w:themeColor="text1"/>
                <w:sz w:val="18"/>
                <w:szCs w:val="18"/>
              </w:rPr>
            </w:pPr>
            <w:r w:rsidRPr="00D14D4D">
              <w:rPr>
                <w:rStyle w:val="Blue"/>
                <w:color w:val="000000" w:themeColor="text1"/>
                <w:sz w:val="18"/>
                <w:szCs w:val="18"/>
              </w:rPr>
              <w:t>MCERTS Flow Monitoring Point</w:t>
            </w:r>
          </w:p>
        </w:tc>
      </w:tr>
      <w:tr w:rsidR="009553D6" w:rsidRPr="008F36B8" w14:paraId="6174510A" w14:textId="77777777" w:rsidTr="002C4064">
        <w:trPr>
          <w:cantSplit/>
        </w:trPr>
        <w:tc>
          <w:tcPr>
            <w:tcW w:w="938" w:type="pct"/>
            <w:vMerge/>
            <w:shd w:val="clear" w:color="auto" w:fill="auto"/>
          </w:tcPr>
          <w:p w14:paraId="32B484AF" w14:textId="77777777" w:rsidR="009553D6" w:rsidRPr="00D14D4D" w:rsidRDefault="009553D6" w:rsidP="009553D6">
            <w:pPr>
              <w:pStyle w:val="TableText"/>
              <w:rPr>
                <w:rStyle w:val="Blue"/>
                <w:color w:val="000000" w:themeColor="text1"/>
                <w:sz w:val="18"/>
                <w:szCs w:val="18"/>
              </w:rPr>
            </w:pPr>
          </w:p>
        </w:tc>
        <w:tc>
          <w:tcPr>
            <w:tcW w:w="1327" w:type="pct"/>
            <w:shd w:val="clear" w:color="auto" w:fill="auto"/>
          </w:tcPr>
          <w:p w14:paraId="5252FBB9" w14:textId="12723692" w:rsidR="009553D6" w:rsidRPr="00D14D4D" w:rsidRDefault="009553D6" w:rsidP="00D16230">
            <w:pPr>
              <w:pStyle w:val="TableText"/>
              <w:rPr>
                <w:rStyle w:val="Blue"/>
                <w:color w:val="000000" w:themeColor="text1"/>
                <w:sz w:val="18"/>
                <w:szCs w:val="18"/>
              </w:rPr>
            </w:pPr>
            <w:r w:rsidRPr="00D14D4D">
              <w:rPr>
                <w:rStyle w:val="Blue"/>
                <w:color w:val="000000" w:themeColor="text1"/>
                <w:sz w:val="18"/>
                <w:szCs w:val="18"/>
              </w:rPr>
              <w:t>UWWTR sampling</w:t>
            </w:r>
          </w:p>
        </w:tc>
        <w:tc>
          <w:tcPr>
            <w:tcW w:w="1094" w:type="pct"/>
            <w:shd w:val="clear" w:color="auto" w:fill="auto"/>
          </w:tcPr>
          <w:p w14:paraId="548FD35B" w14:textId="076BF116" w:rsidR="009553D6" w:rsidRPr="00D31981" w:rsidRDefault="000C1D70" w:rsidP="009553D6">
            <w:pPr>
              <w:pStyle w:val="TableText"/>
              <w:rPr>
                <w:rStyle w:val="Blue"/>
                <w:color w:val="000000" w:themeColor="text1"/>
                <w:sz w:val="18"/>
                <w:szCs w:val="18"/>
              </w:rPr>
            </w:pPr>
            <w:r w:rsidRPr="00D31981">
              <w:rPr>
                <w:rStyle w:val="Blue"/>
                <w:color w:val="000000" w:themeColor="text1"/>
                <w:sz w:val="18"/>
                <w:szCs w:val="18"/>
              </w:rPr>
              <w:t>ST 11050 79728</w:t>
            </w:r>
          </w:p>
        </w:tc>
        <w:tc>
          <w:tcPr>
            <w:tcW w:w="1641" w:type="pct"/>
            <w:shd w:val="clear" w:color="auto" w:fill="auto"/>
          </w:tcPr>
          <w:p w14:paraId="2CAC1A29" w14:textId="23B008B7" w:rsidR="009553D6" w:rsidRPr="00D14D4D" w:rsidRDefault="009553D6" w:rsidP="00D14D4D">
            <w:pPr>
              <w:pStyle w:val="TableText"/>
              <w:rPr>
                <w:rStyle w:val="Blue"/>
                <w:color w:val="000000" w:themeColor="text1"/>
                <w:sz w:val="18"/>
                <w:szCs w:val="18"/>
              </w:rPr>
            </w:pPr>
            <w:r w:rsidRPr="00D14D4D">
              <w:rPr>
                <w:rStyle w:val="Blue"/>
                <w:color w:val="000000" w:themeColor="text1"/>
                <w:sz w:val="18"/>
                <w:szCs w:val="18"/>
              </w:rPr>
              <w:t>UWWTR Sample Point</w:t>
            </w:r>
          </w:p>
        </w:tc>
      </w:tr>
      <w:tr w:rsidR="00590AD8" w:rsidRPr="008F36B8" w14:paraId="5DC0552A" w14:textId="77777777" w:rsidTr="002C4064">
        <w:trPr>
          <w:cantSplit/>
        </w:trPr>
        <w:tc>
          <w:tcPr>
            <w:tcW w:w="938" w:type="pct"/>
            <w:vMerge w:val="restart"/>
            <w:shd w:val="clear" w:color="auto" w:fill="auto"/>
          </w:tcPr>
          <w:p w14:paraId="2A2FADF5" w14:textId="4B5AC583" w:rsidR="00590AD8" w:rsidRPr="00D14D4D" w:rsidRDefault="00590AD8" w:rsidP="008A08E9">
            <w:pPr>
              <w:pStyle w:val="TableText"/>
              <w:rPr>
                <w:rStyle w:val="Blue"/>
                <w:color w:val="000000" w:themeColor="text1"/>
                <w:sz w:val="18"/>
                <w:szCs w:val="18"/>
              </w:rPr>
            </w:pPr>
            <w:r w:rsidRPr="00D14D4D">
              <w:rPr>
                <w:rStyle w:val="Blue"/>
                <w:color w:val="000000" w:themeColor="text1"/>
                <w:sz w:val="18"/>
                <w:szCs w:val="18"/>
              </w:rPr>
              <w:t>A2 Storm sewage via Storm Discharge Point</w:t>
            </w:r>
          </w:p>
        </w:tc>
        <w:tc>
          <w:tcPr>
            <w:tcW w:w="1327" w:type="pct"/>
            <w:shd w:val="clear" w:color="auto" w:fill="auto"/>
          </w:tcPr>
          <w:p w14:paraId="023152B2" w14:textId="63441951" w:rsidR="00590AD8" w:rsidRPr="00D14D4D" w:rsidRDefault="00590AD8" w:rsidP="008A08E9">
            <w:pPr>
              <w:pStyle w:val="TableText"/>
              <w:rPr>
                <w:rStyle w:val="Blue"/>
                <w:color w:val="000000" w:themeColor="text1"/>
                <w:sz w:val="18"/>
                <w:szCs w:val="18"/>
              </w:rPr>
            </w:pPr>
            <w:r w:rsidRPr="00D14D4D">
              <w:rPr>
                <w:rStyle w:val="Blue"/>
                <w:color w:val="000000" w:themeColor="text1"/>
                <w:sz w:val="18"/>
                <w:szCs w:val="18"/>
              </w:rPr>
              <w:t xml:space="preserve">Storm </w:t>
            </w:r>
            <w:r w:rsidR="00C04295" w:rsidRPr="00D14D4D">
              <w:rPr>
                <w:rStyle w:val="Blue"/>
                <w:color w:val="000000" w:themeColor="text1"/>
                <w:sz w:val="18"/>
                <w:szCs w:val="18"/>
              </w:rPr>
              <w:t>e</w:t>
            </w:r>
            <w:r w:rsidRPr="00D14D4D">
              <w:rPr>
                <w:rStyle w:val="Blue"/>
                <w:color w:val="000000" w:themeColor="text1"/>
                <w:sz w:val="18"/>
                <w:szCs w:val="18"/>
              </w:rPr>
              <w:t>ffluent sampling</w:t>
            </w:r>
          </w:p>
        </w:tc>
        <w:tc>
          <w:tcPr>
            <w:tcW w:w="1094" w:type="pct"/>
            <w:shd w:val="clear" w:color="auto" w:fill="auto"/>
          </w:tcPr>
          <w:p w14:paraId="393E1D1A" w14:textId="78EF891C" w:rsidR="00590AD8" w:rsidRPr="00D31981" w:rsidRDefault="000C1D70" w:rsidP="008A08E9">
            <w:pPr>
              <w:pStyle w:val="TableText"/>
              <w:rPr>
                <w:rStyle w:val="Blue"/>
                <w:color w:val="000000" w:themeColor="text1"/>
                <w:sz w:val="18"/>
                <w:szCs w:val="18"/>
              </w:rPr>
            </w:pPr>
            <w:r w:rsidRPr="00D31981">
              <w:rPr>
                <w:rStyle w:val="Blue"/>
                <w:color w:val="000000" w:themeColor="text1"/>
                <w:sz w:val="18"/>
                <w:szCs w:val="18"/>
              </w:rPr>
              <w:t>ST 11043 79791</w:t>
            </w:r>
          </w:p>
        </w:tc>
        <w:tc>
          <w:tcPr>
            <w:tcW w:w="1641" w:type="pct"/>
            <w:shd w:val="clear" w:color="auto" w:fill="auto"/>
          </w:tcPr>
          <w:p w14:paraId="1EEF4F42" w14:textId="2B025A04" w:rsidR="00590AD8" w:rsidRPr="00D14D4D" w:rsidRDefault="00590AD8" w:rsidP="008A08E9">
            <w:pPr>
              <w:pStyle w:val="TableText"/>
              <w:rPr>
                <w:rStyle w:val="Blue"/>
                <w:color w:val="000000" w:themeColor="text1"/>
                <w:sz w:val="18"/>
                <w:szCs w:val="18"/>
                <w:highlight w:val="green"/>
              </w:rPr>
            </w:pPr>
            <w:r w:rsidRPr="00D14D4D">
              <w:rPr>
                <w:rStyle w:val="Blue"/>
                <w:color w:val="000000" w:themeColor="text1"/>
                <w:sz w:val="18"/>
                <w:szCs w:val="18"/>
              </w:rPr>
              <w:t>Storm Sample Point</w:t>
            </w:r>
          </w:p>
        </w:tc>
      </w:tr>
      <w:tr w:rsidR="00590AD8" w:rsidRPr="008F36B8" w14:paraId="5F057204" w14:textId="77777777" w:rsidTr="002C4064">
        <w:trPr>
          <w:cantSplit/>
        </w:trPr>
        <w:tc>
          <w:tcPr>
            <w:tcW w:w="938" w:type="pct"/>
            <w:vMerge/>
            <w:shd w:val="clear" w:color="auto" w:fill="auto"/>
          </w:tcPr>
          <w:p w14:paraId="36902352" w14:textId="77777777" w:rsidR="00590AD8" w:rsidRPr="008F36B8" w:rsidRDefault="00590AD8" w:rsidP="008A08E9">
            <w:pPr>
              <w:pStyle w:val="TableText"/>
              <w:rPr>
                <w:rStyle w:val="Blue"/>
                <w:sz w:val="18"/>
                <w:szCs w:val="18"/>
              </w:rPr>
            </w:pPr>
          </w:p>
        </w:tc>
        <w:tc>
          <w:tcPr>
            <w:tcW w:w="1327" w:type="pct"/>
            <w:shd w:val="clear" w:color="auto" w:fill="auto"/>
          </w:tcPr>
          <w:p w14:paraId="52A7CC51" w14:textId="39B1413E" w:rsidR="00590AD8" w:rsidRPr="00D14D4D" w:rsidRDefault="00242539" w:rsidP="0071775F">
            <w:pPr>
              <w:pStyle w:val="TableText"/>
              <w:rPr>
                <w:rStyle w:val="Blue"/>
                <w:color w:val="000000" w:themeColor="text1"/>
                <w:sz w:val="18"/>
                <w:szCs w:val="18"/>
              </w:rPr>
            </w:pPr>
            <w:r w:rsidRPr="00D14D4D">
              <w:rPr>
                <w:rStyle w:val="Blue"/>
                <w:color w:val="000000" w:themeColor="text1"/>
                <w:sz w:val="18"/>
                <w:szCs w:val="18"/>
              </w:rPr>
              <w:t>Event duration monitoring</w:t>
            </w:r>
          </w:p>
        </w:tc>
        <w:tc>
          <w:tcPr>
            <w:tcW w:w="1094" w:type="pct"/>
            <w:shd w:val="clear" w:color="auto" w:fill="auto"/>
          </w:tcPr>
          <w:p w14:paraId="0A561CDD" w14:textId="5EEA99D6" w:rsidR="00590AD8" w:rsidRPr="00D31981" w:rsidRDefault="00D31981" w:rsidP="008A08E9">
            <w:pPr>
              <w:pStyle w:val="TableText"/>
              <w:rPr>
                <w:rStyle w:val="Blue"/>
                <w:color w:val="000000" w:themeColor="text1"/>
                <w:sz w:val="18"/>
                <w:szCs w:val="18"/>
              </w:rPr>
            </w:pPr>
            <w:r w:rsidRPr="00D31981">
              <w:rPr>
                <w:rStyle w:val="Blue"/>
                <w:color w:val="000000" w:themeColor="text1"/>
                <w:sz w:val="18"/>
                <w:szCs w:val="18"/>
              </w:rPr>
              <w:t>ST 11043 79791</w:t>
            </w:r>
          </w:p>
        </w:tc>
        <w:tc>
          <w:tcPr>
            <w:tcW w:w="1641" w:type="pct"/>
            <w:shd w:val="clear" w:color="auto" w:fill="auto"/>
          </w:tcPr>
          <w:p w14:paraId="249E112B" w14:textId="1FE68D18" w:rsidR="00590AD8" w:rsidRPr="00D14D4D" w:rsidRDefault="00590AD8" w:rsidP="008A08E9">
            <w:pPr>
              <w:pStyle w:val="TableText"/>
              <w:rPr>
                <w:rStyle w:val="Blue"/>
                <w:color w:val="000000" w:themeColor="text1"/>
                <w:sz w:val="18"/>
                <w:szCs w:val="18"/>
                <w:highlight w:val="green"/>
              </w:rPr>
            </w:pPr>
            <w:r w:rsidRPr="00D14D4D">
              <w:rPr>
                <w:rStyle w:val="Blue"/>
                <w:color w:val="000000" w:themeColor="text1"/>
                <w:sz w:val="18"/>
                <w:szCs w:val="18"/>
              </w:rPr>
              <w:t>Storm to Environment EDM Monitoring Point</w:t>
            </w:r>
          </w:p>
        </w:tc>
      </w:tr>
      <w:tr w:rsidR="00127AF5" w:rsidRPr="008F36B8" w14:paraId="6C9142D7" w14:textId="77777777" w:rsidTr="002C4064">
        <w:trPr>
          <w:cantSplit/>
        </w:trPr>
        <w:tc>
          <w:tcPr>
            <w:tcW w:w="938" w:type="pct"/>
            <w:vMerge/>
            <w:shd w:val="clear" w:color="auto" w:fill="auto"/>
          </w:tcPr>
          <w:p w14:paraId="0C7992FE" w14:textId="77777777" w:rsidR="00127AF5" w:rsidRPr="008F36B8" w:rsidRDefault="00127AF5" w:rsidP="00127AF5">
            <w:pPr>
              <w:pStyle w:val="TableText"/>
              <w:rPr>
                <w:rStyle w:val="Blue"/>
                <w:sz w:val="18"/>
                <w:szCs w:val="18"/>
              </w:rPr>
            </w:pPr>
          </w:p>
        </w:tc>
        <w:tc>
          <w:tcPr>
            <w:tcW w:w="1327" w:type="pct"/>
            <w:shd w:val="clear" w:color="auto" w:fill="auto"/>
          </w:tcPr>
          <w:p w14:paraId="2F08E068" w14:textId="622CCA8D" w:rsidR="00127AF5" w:rsidRPr="008F36B8" w:rsidRDefault="00127AF5" w:rsidP="00127AF5">
            <w:pPr>
              <w:pStyle w:val="TableText"/>
              <w:rPr>
                <w:rStyle w:val="Blue"/>
                <w:color w:val="auto"/>
                <w:sz w:val="18"/>
                <w:szCs w:val="18"/>
              </w:rPr>
            </w:pPr>
            <w:r w:rsidRPr="008F36B8">
              <w:rPr>
                <w:rStyle w:val="Blue"/>
                <w:color w:val="auto"/>
                <w:sz w:val="18"/>
                <w:szCs w:val="18"/>
              </w:rPr>
              <w:t>Flow passed forward monitoring</w:t>
            </w:r>
          </w:p>
        </w:tc>
        <w:tc>
          <w:tcPr>
            <w:tcW w:w="1094" w:type="pct"/>
            <w:shd w:val="clear" w:color="auto" w:fill="auto"/>
          </w:tcPr>
          <w:p w14:paraId="0295D039" w14:textId="7BF0B251" w:rsidR="00127AF5" w:rsidRPr="00D31981" w:rsidRDefault="00D31981" w:rsidP="00127AF5">
            <w:pPr>
              <w:pStyle w:val="TableText"/>
              <w:rPr>
                <w:rStyle w:val="Blue"/>
                <w:color w:val="000000" w:themeColor="text1"/>
                <w:sz w:val="18"/>
                <w:szCs w:val="18"/>
              </w:rPr>
            </w:pPr>
            <w:r w:rsidRPr="00D31981">
              <w:rPr>
                <w:rStyle w:val="Blue"/>
                <w:color w:val="000000" w:themeColor="text1"/>
                <w:sz w:val="18"/>
                <w:szCs w:val="18"/>
              </w:rPr>
              <w:t>ST 11049 79774</w:t>
            </w:r>
          </w:p>
        </w:tc>
        <w:tc>
          <w:tcPr>
            <w:tcW w:w="1641" w:type="pct"/>
            <w:shd w:val="clear" w:color="auto" w:fill="auto"/>
          </w:tcPr>
          <w:p w14:paraId="4861D766" w14:textId="5FD60AE3" w:rsidR="00127AF5" w:rsidRPr="00D14D4D" w:rsidRDefault="00127AF5" w:rsidP="00127AF5">
            <w:pPr>
              <w:pStyle w:val="TableText"/>
              <w:rPr>
                <w:rStyle w:val="Blue"/>
                <w:color w:val="000000" w:themeColor="text1"/>
                <w:sz w:val="18"/>
                <w:szCs w:val="18"/>
              </w:rPr>
            </w:pPr>
            <w:r w:rsidRPr="00D14D4D">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D3198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Number of s</w:t>
            </w:r>
            <w:bookmarkStart w:id="9" w:name="_Hlt511551491"/>
            <w:bookmarkEnd w:id="9"/>
            <w:r w:rsidRPr="00D31981">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4–7  </w:t>
            </w:r>
          </w:p>
        </w:tc>
        <w:tc>
          <w:tcPr>
            <w:tcW w:w="2660" w:type="pct"/>
            <w:shd w:val="clear" w:color="auto" w:fill="auto"/>
          </w:tcPr>
          <w:p w14:paraId="69C4BC74"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8–16</w:t>
            </w:r>
          </w:p>
        </w:tc>
        <w:tc>
          <w:tcPr>
            <w:tcW w:w="2660" w:type="pct"/>
            <w:shd w:val="clear" w:color="auto" w:fill="auto"/>
          </w:tcPr>
          <w:p w14:paraId="0648B3A3"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17–28 </w:t>
            </w:r>
          </w:p>
        </w:tc>
        <w:tc>
          <w:tcPr>
            <w:tcW w:w="2660" w:type="pct"/>
            <w:shd w:val="clear" w:color="auto" w:fill="auto"/>
          </w:tcPr>
          <w:p w14:paraId="778D512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29–40 </w:t>
            </w:r>
          </w:p>
        </w:tc>
        <w:tc>
          <w:tcPr>
            <w:tcW w:w="2660" w:type="pct"/>
            <w:shd w:val="clear" w:color="auto" w:fill="auto"/>
          </w:tcPr>
          <w:p w14:paraId="1B0C750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41–53  </w:t>
            </w:r>
          </w:p>
        </w:tc>
        <w:tc>
          <w:tcPr>
            <w:tcW w:w="2660" w:type="pct"/>
            <w:shd w:val="clear" w:color="auto" w:fill="auto"/>
          </w:tcPr>
          <w:p w14:paraId="6261ED31"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54–67  </w:t>
            </w:r>
          </w:p>
        </w:tc>
        <w:tc>
          <w:tcPr>
            <w:tcW w:w="2660" w:type="pct"/>
            <w:shd w:val="clear" w:color="auto" w:fill="auto"/>
          </w:tcPr>
          <w:p w14:paraId="3DA4AA29"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68–81  </w:t>
            </w:r>
          </w:p>
        </w:tc>
        <w:tc>
          <w:tcPr>
            <w:tcW w:w="2660" w:type="pct"/>
            <w:shd w:val="clear" w:color="auto" w:fill="auto"/>
          </w:tcPr>
          <w:p w14:paraId="240BF003"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82–95 </w:t>
            </w:r>
          </w:p>
        </w:tc>
        <w:tc>
          <w:tcPr>
            <w:tcW w:w="2660" w:type="pct"/>
            <w:shd w:val="clear" w:color="auto" w:fill="auto"/>
          </w:tcPr>
          <w:p w14:paraId="3947566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96–110 </w:t>
            </w:r>
          </w:p>
        </w:tc>
        <w:tc>
          <w:tcPr>
            <w:tcW w:w="2660" w:type="pct"/>
            <w:shd w:val="clear" w:color="auto" w:fill="auto"/>
          </w:tcPr>
          <w:p w14:paraId="7B637391"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111–125  </w:t>
            </w:r>
          </w:p>
        </w:tc>
        <w:tc>
          <w:tcPr>
            <w:tcW w:w="2660" w:type="pct"/>
            <w:shd w:val="clear" w:color="auto" w:fill="auto"/>
          </w:tcPr>
          <w:p w14:paraId="3A267D7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126–140  </w:t>
            </w:r>
          </w:p>
        </w:tc>
        <w:tc>
          <w:tcPr>
            <w:tcW w:w="2660" w:type="pct"/>
            <w:shd w:val="clear" w:color="auto" w:fill="auto"/>
          </w:tcPr>
          <w:p w14:paraId="49045AE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141–155  </w:t>
            </w:r>
          </w:p>
        </w:tc>
        <w:tc>
          <w:tcPr>
            <w:tcW w:w="2660" w:type="pct"/>
            <w:shd w:val="clear" w:color="auto" w:fill="auto"/>
          </w:tcPr>
          <w:p w14:paraId="68142938"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156–171  </w:t>
            </w:r>
          </w:p>
        </w:tc>
        <w:tc>
          <w:tcPr>
            <w:tcW w:w="2660" w:type="pct"/>
            <w:shd w:val="clear" w:color="auto" w:fill="auto"/>
          </w:tcPr>
          <w:p w14:paraId="7C328F6C"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172–187 </w:t>
            </w:r>
          </w:p>
        </w:tc>
        <w:tc>
          <w:tcPr>
            <w:tcW w:w="2660" w:type="pct"/>
            <w:shd w:val="clear" w:color="auto" w:fill="auto"/>
          </w:tcPr>
          <w:p w14:paraId="3D32E7D7"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188–203  </w:t>
            </w:r>
          </w:p>
        </w:tc>
        <w:tc>
          <w:tcPr>
            <w:tcW w:w="2660" w:type="pct"/>
            <w:shd w:val="clear" w:color="auto" w:fill="auto"/>
          </w:tcPr>
          <w:p w14:paraId="757AB9A0"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204–219  </w:t>
            </w:r>
          </w:p>
        </w:tc>
        <w:tc>
          <w:tcPr>
            <w:tcW w:w="2660" w:type="pct"/>
            <w:shd w:val="clear" w:color="auto" w:fill="auto"/>
          </w:tcPr>
          <w:p w14:paraId="7C72F087"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220–235  </w:t>
            </w:r>
          </w:p>
        </w:tc>
        <w:tc>
          <w:tcPr>
            <w:tcW w:w="2660" w:type="pct"/>
            <w:shd w:val="clear" w:color="auto" w:fill="auto"/>
          </w:tcPr>
          <w:p w14:paraId="777683A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236–251 </w:t>
            </w:r>
          </w:p>
        </w:tc>
        <w:tc>
          <w:tcPr>
            <w:tcW w:w="2660" w:type="pct"/>
            <w:shd w:val="clear" w:color="auto" w:fill="auto"/>
          </w:tcPr>
          <w:p w14:paraId="1036B43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252–268 </w:t>
            </w:r>
          </w:p>
        </w:tc>
        <w:tc>
          <w:tcPr>
            <w:tcW w:w="2660" w:type="pct"/>
            <w:shd w:val="clear" w:color="auto" w:fill="auto"/>
          </w:tcPr>
          <w:p w14:paraId="758D1B52"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269–284  </w:t>
            </w:r>
          </w:p>
        </w:tc>
        <w:tc>
          <w:tcPr>
            <w:tcW w:w="2660" w:type="pct"/>
            <w:shd w:val="clear" w:color="auto" w:fill="auto"/>
          </w:tcPr>
          <w:p w14:paraId="059DCBA8"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285–300  </w:t>
            </w:r>
          </w:p>
        </w:tc>
        <w:tc>
          <w:tcPr>
            <w:tcW w:w="2660" w:type="pct"/>
            <w:shd w:val="clear" w:color="auto" w:fill="auto"/>
          </w:tcPr>
          <w:p w14:paraId="2E8AAEF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301–317 </w:t>
            </w:r>
          </w:p>
        </w:tc>
        <w:tc>
          <w:tcPr>
            <w:tcW w:w="2660" w:type="pct"/>
            <w:shd w:val="clear" w:color="auto" w:fill="auto"/>
          </w:tcPr>
          <w:p w14:paraId="4208F093"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318–334  </w:t>
            </w:r>
          </w:p>
        </w:tc>
        <w:tc>
          <w:tcPr>
            <w:tcW w:w="2660" w:type="pct"/>
            <w:shd w:val="clear" w:color="auto" w:fill="auto"/>
          </w:tcPr>
          <w:p w14:paraId="3F38A396"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335–350 </w:t>
            </w:r>
          </w:p>
        </w:tc>
        <w:tc>
          <w:tcPr>
            <w:tcW w:w="2660" w:type="pct"/>
            <w:shd w:val="clear" w:color="auto" w:fill="auto"/>
          </w:tcPr>
          <w:p w14:paraId="69B8293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351–365 </w:t>
            </w:r>
          </w:p>
        </w:tc>
        <w:tc>
          <w:tcPr>
            <w:tcW w:w="2660" w:type="pct"/>
            <w:shd w:val="clear" w:color="auto" w:fill="auto"/>
          </w:tcPr>
          <w:p w14:paraId="3579A65B"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 xml:space="preserve"> 25</w:t>
            </w:r>
          </w:p>
        </w:tc>
      </w:tr>
    </w:tbl>
    <w:p w14:paraId="6186E131" w14:textId="77777777" w:rsidR="00821962" w:rsidRPr="00D31981" w:rsidRDefault="005D2F25" w:rsidP="00821962">
      <w:pPr>
        <w:pStyle w:val="Heading1NotIndexed"/>
        <w:ind w:left="567"/>
        <w:rPr>
          <w:rStyle w:val="Red"/>
          <w:color w:val="000000" w:themeColor="text1"/>
        </w:rPr>
      </w:pPr>
      <w:r w:rsidRPr="008F36B8">
        <w:rPr>
          <w:rStyle w:val="Red"/>
        </w:rPr>
        <w:br w:type="page"/>
      </w:r>
      <w:r w:rsidR="00821962" w:rsidRPr="00D3198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31981" w:rsidRPr="00D31981" w14:paraId="15F89F50" w14:textId="77777777" w:rsidTr="001F4EC0">
        <w:trPr>
          <w:cantSplit/>
          <w:tblHeader/>
        </w:trPr>
        <w:tc>
          <w:tcPr>
            <w:tcW w:w="737" w:type="pct"/>
            <w:shd w:val="clear" w:color="auto" w:fill="auto"/>
          </w:tcPr>
          <w:p w14:paraId="0E79F7C9"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Parameter</w:t>
            </w:r>
          </w:p>
        </w:tc>
        <w:tc>
          <w:tcPr>
            <w:tcW w:w="1056" w:type="pct"/>
            <w:shd w:val="clear" w:color="auto" w:fill="auto"/>
          </w:tcPr>
          <w:p w14:paraId="78238B78"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‘Normal frequency’ of samples per year</w:t>
            </w:r>
          </w:p>
        </w:tc>
        <w:tc>
          <w:tcPr>
            <w:tcW w:w="1055" w:type="pct"/>
            <w:shd w:val="clear" w:color="auto" w:fill="auto"/>
          </w:tcPr>
          <w:p w14:paraId="06AA764E"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D31981" w:rsidRDefault="00821962" w:rsidP="00821962">
            <w:pPr>
              <w:pStyle w:val="TableText"/>
              <w:rPr>
                <w:rStyle w:val="Red"/>
                <w:b/>
                <w:color w:val="000000" w:themeColor="text1"/>
                <w:sz w:val="18"/>
                <w:szCs w:val="18"/>
              </w:rPr>
            </w:pPr>
            <w:r w:rsidRPr="00D31981">
              <w:rPr>
                <w:rStyle w:val="Red"/>
                <w:b/>
                <w:color w:val="000000" w:themeColor="text1"/>
                <w:sz w:val="18"/>
                <w:szCs w:val="18"/>
              </w:rPr>
              <w:t>Out of hours samples</w:t>
            </w:r>
          </w:p>
        </w:tc>
      </w:tr>
      <w:tr w:rsidR="00D31981" w:rsidRPr="00D31981" w14:paraId="22B5F3DB" w14:textId="77777777" w:rsidTr="001F4EC0">
        <w:trPr>
          <w:cantSplit/>
        </w:trPr>
        <w:tc>
          <w:tcPr>
            <w:tcW w:w="737" w:type="pct"/>
            <w:shd w:val="clear" w:color="auto" w:fill="auto"/>
          </w:tcPr>
          <w:p w14:paraId="7E04794E"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Sanitary</w:t>
            </w:r>
          </w:p>
          <w:p w14:paraId="0CAE9CDA" w14:textId="77777777" w:rsidR="00821962" w:rsidRPr="00D31981"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24</w:t>
            </w:r>
          </w:p>
        </w:tc>
        <w:tc>
          <w:tcPr>
            <w:tcW w:w="1055" w:type="pct"/>
            <w:shd w:val="clear" w:color="auto" w:fill="auto"/>
          </w:tcPr>
          <w:p w14:paraId="773C4CC7"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12</w:t>
            </w:r>
          </w:p>
        </w:tc>
        <w:tc>
          <w:tcPr>
            <w:tcW w:w="1059" w:type="pct"/>
            <w:shd w:val="clear" w:color="auto" w:fill="auto"/>
          </w:tcPr>
          <w:p w14:paraId="5F5A59A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24</w:t>
            </w:r>
          </w:p>
        </w:tc>
        <w:tc>
          <w:tcPr>
            <w:tcW w:w="1093" w:type="pct"/>
            <w:shd w:val="clear" w:color="auto" w:fill="auto"/>
          </w:tcPr>
          <w:p w14:paraId="282EB3D6"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For 24 samples 2 out of hours samples per annum</w:t>
            </w:r>
          </w:p>
        </w:tc>
      </w:tr>
      <w:tr w:rsidR="00D31981" w:rsidRPr="00D31981" w14:paraId="7C438A51" w14:textId="77777777" w:rsidTr="001F4EC0">
        <w:trPr>
          <w:cantSplit/>
        </w:trPr>
        <w:tc>
          <w:tcPr>
            <w:tcW w:w="737" w:type="pct"/>
            <w:shd w:val="clear" w:color="auto" w:fill="auto"/>
          </w:tcPr>
          <w:p w14:paraId="3958ED9A"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Non sanitary</w:t>
            </w:r>
          </w:p>
          <w:p w14:paraId="23A00D01" w14:textId="77777777" w:rsidR="00821962" w:rsidRPr="00D31981"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12</w:t>
            </w:r>
          </w:p>
        </w:tc>
        <w:tc>
          <w:tcPr>
            <w:tcW w:w="1055" w:type="pct"/>
            <w:shd w:val="clear" w:color="auto" w:fill="auto"/>
          </w:tcPr>
          <w:p w14:paraId="31479A9E"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12</w:t>
            </w:r>
          </w:p>
        </w:tc>
        <w:tc>
          <w:tcPr>
            <w:tcW w:w="1059" w:type="pct"/>
            <w:shd w:val="clear" w:color="auto" w:fill="auto"/>
          </w:tcPr>
          <w:p w14:paraId="2303665C"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12</w:t>
            </w:r>
          </w:p>
        </w:tc>
        <w:tc>
          <w:tcPr>
            <w:tcW w:w="1093" w:type="pct"/>
            <w:shd w:val="clear" w:color="auto" w:fill="auto"/>
          </w:tcPr>
          <w:p w14:paraId="547A8B6C" w14:textId="77777777" w:rsidR="00821962" w:rsidRPr="00D31981" w:rsidRDefault="00821962" w:rsidP="00821962">
            <w:pPr>
              <w:pStyle w:val="TableText"/>
              <w:rPr>
                <w:rStyle w:val="Red"/>
                <w:color w:val="000000" w:themeColor="text1"/>
                <w:sz w:val="18"/>
                <w:szCs w:val="18"/>
              </w:rPr>
            </w:pPr>
            <w:r w:rsidRPr="00D31981">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7DC7CFA0" w14:textId="77777777" w:rsidR="00821962" w:rsidRPr="00D31981" w:rsidRDefault="005D2F25" w:rsidP="00821962">
      <w:pPr>
        <w:pStyle w:val="Heading1NotIndexed"/>
        <w:ind w:left="567"/>
        <w:rPr>
          <w:rStyle w:val="Red"/>
          <w:color w:val="000000" w:themeColor="text1"/>
        </w:rPr>
      </w:pPr>
      <w:r w:rsidRPr="008F36B8">
        <w:rPr>
          <w:rStyle w:val="Red"/>
        </w:rPr>
        <w:br w:type="page"/>
      </w:r>
      <w:r w:rsidR="00821962" w:rsidRPr="00D31981">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D31981" w:rsidRPr="00D31981" w14:paraId="2DFB3457" w14:textId="77777777" w:rsidTr="001F4EC0">
        <w:trPr>
          <w:cantSplit/>
          <w:tblHeader/>
        </w:trPr>
        <w:tc>
          <w:tcPr>
            <w:tcW w:w="1010" w:type="pct"/>
            <w:shd w:val="clear" w:color="auto" w:fill="auto"/>
          </w:tcPr>
          <w:p w14:paraId="75753711" w14:textId="77777777" w:rsidR="00821962" w:rsidRPr="00D31981" w:rsidRDefault="00821962" w:rsidP="00821962">
            <w:pPr>
              <w:pStyle w:val="TableText"/>
              <w:rPr>
                <w:rStyle w:val="Red"/>
                <w:rFonts w:eastAsia="Calibri"/>
                <w:b/>
                <w:color w:val="000000" w:themeColor="text1"/>
                <w:sz w:val="18"/>
                <w:szCs w:val="18"/>
              </w:rPr>
            </w:pPr>
            <w:r w:rsidRPr="00D31981">
              <w:rPr>
                <w:rStyle w:val="Red"/>
                <w:b/>
                <w:color w:val="000000" w:themeColor="text1"/>
                <w:sz w:val="18"/>
                <w:szCs w:val="18"/>
              </w:rPr>
              <w:t>Population equivalent</w:t>
            </w:r>
          </w:p>
        </w:tc>
        <w:tc>
          <w:tcPr>
            <w:tcW w:w="1330" w:type="pct"/>
            <w:shd w:val="clear" w:color="auto" w:fill="auto"/>
          </w:tcPr>
          <w:p w14:paraId="2CCE7074" w14:textId="77777777" w:rsidR="00821962" w:rsidRPr="00D31981" w:rsidRDefault="00821962" w:rsidP="00821962">
            <w:pPr>
              <w:pStyle w:val="TableText"/>
              <w:rPr>
                <w:rStyle w:val="Red"/>
                <w:rFonts w:eastAsia="Calibri"/>
                <w:b/>
                <w:color w:val="000000" w:themeColor="text1"/>
                <w:sz w:val="18"/>
                <w:szCs w:val="18"/>
              </w:rPr>
            </w:pPr>
            <w:r w:rsidRPr="00D31981">
              <w:rPr>
                <w:rStyle w:val="Red"/>
                <w:b/>
                <w:color w:val="000000" w:themeColor="text1"/>
                <w:sz w:val="18"/>
                <w:szCs w:val="18"/>
              </w:rPr>
              <w:t>Samples per year</w:t>
            </w:r>
          </w:p>
        </w:tc>
        <w:tc>
          <w:tcPr>
            <w:tcW w:w="1330" w:type="pct"/>
            <w:shd w:val="clear" w:color="auto" w:fill="auto"/>
          </w:tcPr>
          <w:p w14:paraId="06BCCD90" w14:textId="77777777" w:rsidR="00821962" w:rsidRPr="00D31981" w:rsidRDefault="00821962" w:rsidP="00821962">
            <w:pPr>
              <w:pStyle w:val="TableText"/>
              <w:rPr>
                <w:rStyle w:val="Red"/>
                <w:rFonts w:eastAsia="Calibri"/>
                <w:b/>
                <w:color w:val="000000" w:themeColor="text1"/>
                <w:sz w:val="18"/>
                <w:szCs w:val="18"/>
              </w:rPr>
            </w:pPr>
            <w:r w:rsidRPr="00D3198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1426C25D" w14:textId="77777777" w:rsidR="00821962" w:rsidRPr="00D31981" w:rsidRDefault="00821962" w:rsidP="00821962">
            <w:pPr>
              <w:pStyle w:val="TableText"/>
              <w:rPr>
                <w:rStyle w:val="Red"/>
                <w:rFonts w:eastAsia="Calibri"/>
                <w:b/>
                <w:color w:val="000000" w:themeColor="text1"/>
                <w:sz w:val="18"/>
                <w:szCs w:val="18"/>
              </w:rPr>
            </w:pPr>
            <w:r w:rsidRPr="00D31981">
              <w:rPr>
                <w:rStyle w:val="Red"/>
                <w:b/>
                <w:color w:val="000000" w:themeColor="text1"/>
                <w:sz w:val="18"/>
                <w:szCs w:val="18"/>
              </w:rPr>
              <w:t>Following an UWWTR exceedance or failure return to the higher frequency in the year that follows, samples per year</w:t>
            </w:r>
          </w:p>
        </w:tc>
      </w:tr>
      <w:tr w:rsidR="00D31981" w:rsidRPr="00D31981" w14:paraId="5DE5835C" w14:textId="77777777" w:rsidTr="001F4EC0">
        <w:trPr>
          <w:cantSplit/>
        </w:trPr>
        <w:tc>
          <w:tcPr>
            <w:tcW w:w="1010" w:type="pct"/>
            <w:shd w:val="clear" w:color="auto" w:fill="auto"/>
          </w:tcPr>
          <w:p w14:paraId="1913BD2F"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2,000 to 9,999</w:t>
            </w:r>
          </w:p>
          <w:p w14:paraId="254D63CE" w14:textId="77777777" w:rsidR="00821962" w:rsidRPr="00D31981" w:rsidRDefault="00821962" w:rsidP="00821962">
            <w:pPr>
              <w:pStyle w:val="TableText"/>
              <w:rPr>
                <w:rStyle w:val="Red"/>
                <w:rFonts w:eastAsia="Calibri"/>
                <w:color w:val="000000" w:themeColor="text1"/>
                <w:sz w:val="18"/>
                <w:szCs w:val="18"/>
              </w:rPr>
            </w:pPr>
          </w:p>
        </w:tc>
        <w:tc>
          <w:tcPr>
            <w:tcW w:w="1330" w:type="pct"/>
            <w:shd w:val="clear" w:color="auto" w:fill="auto"/>
          </w:tcPr>
          <w:p w14:paraId="24FAA45D"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12</w:t>
            </w:r>
          </w:p>
        </w:tc>
        <w:tc>
          <w:tcPr>
            <w:tcW w:w="1330" w:type="pct"/>
            <w:shd w:val="clear" w:color="auto" w:fill="auto"/>
          </w:tcPr>
          <w:p w14:paraId="3E80450C"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4</w:t>
            </w:r>
          </w:p>
        </w:tc>
        <w:tc>
          <w:tcPr>
            <w:tcW w:w="1330" w:type="pct"/>
            <w:shd w:val="clear" w:color="auto" w:fill="auto"/>
          </w:tcPr>
          <w:p w14:paraId="59E5BF37"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12</w:t>
            </w:r>
          </w:p>
        </w:tc>
      </w:tr>
      <w:tr w:rsidR="00D31981" w:rsidRPr="00D31981" w14:paraId="4161183B" w14:textId="77777777" w:rsidTr="001F4EC0">
        <w:trPr>
          <w:cantSplit/>
        </w:trPr>
        <w:tc>
          <w:tcPr>
            <w:tcW w:w="1010" w:type="pct"/>
            <w:shd w:val="clear" w:color="auto" w:fill="auto"/>
          </w:tcPr>
          <w:p w14:paraId="48ED4D38"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10,000 to 49,999</w:t>
            </w:r>
          </w:p>
          <w:p w14:paraId="52B82D4B" w14:textId="77777777" w:rsidR="00821962" w:rsidRPr="00D31981" w:rsidRDefault="00821962" w:rsidP="00821962">
            <w:pPr>
              <w:pStyle w:val="TableText"/>
              <w:rPr>
                <w:rStyle w:val="Red"/>
                <w:rFonts w:eastAsia="Calibri"/>
                <w:color w:val="000000" w:themeColor="text1"/>
                <w:sz w:val="18"/>
                <w:szCs w:val="18"/>
              </w:rPr>
            </w:pPr>
          </w:p>
        </w:tc>
        <w:tc>
          <w:tcPr>
            <w:tcW w:w="1330" w:type="pct"/>
            <w:shd w:val="clear" w:color="auto" w:fill="auto"/>
          </w:tcPr>
          <w:p w14:paraId="7EAE68D0"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12</w:t>
            </w:r>
          </w:p>
        </w:tc>
        <w:tc>
          <w:tcPr>
            <w:tcW w:w="1330" w:type="pct"/>
            <w:shd w:val="clear" w:color="auto" w:fill="auto"/>
          </w:tcPr>
          <w:p w14:paraId="03F7FA36"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N/A</w:t>
            </w:r>
          </w:p>
        </w:tc>
        <w:tc>
          <w:tcPr>
            <w:tcW w:w="1330" w:type="pct"/>
            <w:shd w:val="clear" w:color="auto" w:fill="auto"/>
          </w:tcPr>
          <w:p w14:paraId="5B46ACD4"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N/A</w:t>
            </w:r>
          </w:p>
        </w:tc>
      </w:tr>
      <w:tr w:rsidR="00D31981" w:rsidRPr="00D31981" w14:paraId="1811524E" w14:textId="77777777" w:rsidTr="001F4EC0">
        <w:trPr>
          <w:cantSplit/>
        </w:trPr>
        <w:tc>
          <w:tcPr>
            <w:tcW w:w="1010" w:type="pct"/>
            <w:shd w:val="clear" w:color="auto" w:fill="auto"/>
          </w:tcPr>
          <w:p w14:paraId="44EB79C2"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50,000 or over</w:t>
            </w:r>
          </w:p>
          <w:p w14:paraId="18AAD7A7" w14:textId="77777777" w:rsidR="00821962" w:rsidRPr="00D31981" w:rsidRDefault="00821962" w:rsidP="00821962">
            <w:pPr>
              <w:pStyle w:val="TableText"/>
              <w:rPr>
                <w:rStyle w:val="Red"/>
                <w:rFonts w:eastAsia="Calibri"/>
                <w:color w:val="000000" w:themeColor="text1"/>
                <w:sz w:val="18"/>
                <w:szCs w:val="18"/>
              </w:rPr>
            </w:pPr>
          </w:p>
        </w:tc>
        <w:tc>
          <w:tcPr>
            <w:tcW w:w="1330" w:type="pct"/>
            <w:shd w:val="clear" w:color="auto" w:fill="auto"/>
          </w:tcPr>
          <w:p w14:paraId="6D1FE2C7"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24</w:t>
            </w:r>
          </w:p>
        </w:tc>
        <w:tc>
          <w:tcPr>
            <w:tcW w:w="1330" w:type="pct"/>
            <w:shd w:val="clear" w:color="auto" w:fill="auto"/>
          </w:tcPr>
          <w:p w14:paraId="7B4BE693"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N/A</w:t>
            </w:r>
          </w:p>
        </w:tc>
        <w:tc>
          <w:tcPr>
            <w:tcW w:w="1330" w:type="pct"/>
            <w:shd w:val="clear" w:color="auto" w:fill="auto"/>
          </w:tcPr>
          <w:p w14:paraId="29D98007" w14:textId="77777777" w:rsidR="00821962" w:rsidRPr="00D31981" w:rsidRDefault="00821962" w:rsidP="00821962">
            <w:pPr>
              <w:pStyle w:val="TableText"/>
              <w:rPr>
                <w:rStyle w:val="Red"/>
                <w:rFonts w:eastAsia="Calibri"/>
                <w:color w:val="000000" w:themeColor="text1"/>
                <w:sz w:val="18"/>
                <w:szCs w:val="18"/>
              </w:rPr>
            </w:pPr>
            <w:r w:rsidRPr="00D31981">
              <w:rPr>
                <w:rStyle w:val="Red"/>
                <w:color w:val="000000" w:themeColor="text1"/>
                <w:sz w:val="18"/>
                <w:szCs w:val="18"/>
              </w:rPr>
              <w:t>N/A</w:t>
            </w:r>
          </w:p>
        </w:tc>
      </w:tr>
    </w:tbl>
    <w:p w14:paraId="74D11A76" w14:textId="77777777" w:rsidR="00821962" w:rsidRPr="008F36B8" w:rsidRDefault="005D2F25" w:rsidP="00CA7083">
      <w:pPr>
        <w:pStyle w:val="Heading1"/>
        <w:spacing w:after="120"/>
        <w:ind w:left="567"/>
        <w:rPr>
          <w:sz w:val="36"/>
        </w:rPr>
      </w:pPr>
      <w:r w:rsidRPr="00D31981">
        <w:rPr>
          <w:color w:val="000000" w:themeColor="text1"/>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537AC3E5" w:rsidR="001A6A99" w:rsidRPr="001E6743" w:rsidRDefault="00D55C1F" w:rsidP="00D31981">
            <w:pPr>
              <w:pStyle w:val="TableText"/>
              <w:rPr>
                <w:b/>
                <w:i/>
                <w:iCs/>
                <w:sz w:val="18"/>
                <w:szCs w:val="18"/>
              </w:rPr>
            </w:pPr>
            <w:r w:rsidRPr="008F36B8">
              <w:rPr>
                <w:b/>
                <w:sz w:val="18"/>
                <w:szCs w:val="18"/>
              </w:rPr>
              <w:t>Monitoring point reference</w:t>
            </w:r>
          </w:p>
        </w:tc>
        <w:tc>
          <w:tcPr>
            <w:tcW w:w="1082" w:type="pct"/>
            <w:shd w:val="clear" w:color="auto" w:fill="auto"/>
          </w:tcPr>
          <w:p w14:paraId="603B7ACA" w14:textId="24432DDE" w:rsidR="001E6743" w:rsidRPr="008F36B8" w:rsidRDefault="00D55C1F" w:rsidP="00D31981">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71DB557E" w:rsidR="00D55C1F" w:rsidRPr="00D31981" w:rsidRDefault="002C4064" w:rsidP="00821962">
            <w:pPr>
              <w:pStyle w:val="TableText"/>
              <w:rPr>
                <w:rStyle w:val="Blue"/>
                <w:rFonts w:cs="Arial"/>
                <w:color w:val="000000" w:themeColor="text1"/>
                <w:sz w:val="18"/>
                <w:szCs w:val="18"/>
              </w:rPr>
            </w:pPr>
            <w:r w:rsidRPr="00D31981">
              <w:rPr>
                <w:rStyle w:val="Blue"/>
                <w:rFonts w:cs="Arial"/>
                <w:color w:val="000000" w:themeColor="text1"/>
                <w:sz w:val="18"/>
                <w:szCs w:val="18"/>
              </w:rPr>
              <w:t xml:space="preserve">A1 </w:t>
            </w:r>
            <w:r w:rsidR="004F4F91" w:rsidRPr="00D31981">
              <w:rPr>
                <w:rStyle w:val="Blue"/>
                <w:rFonts w:cs="Arial"/>
                <w:color w:val="000000" w:themeColor="text1"/>
                <w:sz w:val="18"/>
                <w:szCs w:val="18"/>
              </w:rPr>
              <w:t>Discharge of s</w:t>
            </w:r>
            <w:r w:rsidRPr="00D31981">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D31981" w:rsidRDefault="007A27A9" w:rsidP="00821962">
            <w:pPr>
              <w:pStyle w:val="TableText"/>
              <w:rPr>
                <w:rStyle w:val="Blue"/>
                <w:rFonts w:cs="Arial"/>
                <w:color w:val="000000" w:themeColor="text1"/>
                <w:sz w:val="18"/>
                <w:szCs w:val="18"/>
              </w:rPr>
            </w:pPr>
            <w:r w:rsidRPr="00D31981">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Annually</w:t>
            </w:r>
          </w:p>
          <w:p w14:paraId="5097568A"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Report to be submitted within 2 months of the end of the calendar year</w:t>
            </w:r>
          </w:p>
        </w:tc>
        <w:tc>
          <w:tcPr>
            <w:tcW w:w="915" w:type="pct"/>
            <w:shd w:val="clear" w:color="auto" w:fill="auto"/>
          </w:tcPr>
          <w:p w14:paraId="58DFC752"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1</w:t>
            </w:r>
            <w:r w:rsidRPr="00D31981">
              <w:rPr>
                <w:rStyle w:val="Blue"/>
                <w:rFonts w:cs="Arial"/>
                <w:color w:val="000000" w:themeColor="text1"/>
                <w:sz w:val="18"/>
                <w:szCs w:val="18"/>
                <w:vertAlign w:val="superscript"/>
              </w:rPr>
              <w:t>st</w:t>
            </w:r>
            <w:r w:rsidRPr="00D31981">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D31981"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15-minute flow</w:t>
            </w:r>
          </w:p>
        </w:tc>
        <w:tc>
          <w:tcPr>
            <w:tcW w:w="1000" w:type="pct"/>
            <w:shd w:val="clear" w:color="auto" w:fill="auto"/>
          </w:tcPr>
          <w:p w14:paraId="429B42A0" w14:textId="290C68F9" w:rsidR="00D55C1F" w:rsidRPr="00D31981" w:rsidRDefault="003A3DD7" w:rsidP="00821962">
            <w:pPr>
              <w:pStyle w:val="TableText"/>
              <w:rPr>
                <w:rStyle w:val="Blue"/>
                <w:rFonts w:cs="Arial"/>
                <w:color w:val="000000" w:themeColor="text1"/>
                <w:sz w:val="18"/>
                <w:szCs w:val="18"/>
              </w:rPr>
            </w:pPr>
            <w:r w:rsidRPr="00D31981">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 xml:space="preserve">Reports to be provided to Natural Resources Wales upon request </w:t>
            </w:r>
          </w:p>
          <w:p w14:paraId="185D1037"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Upon request by Natural Resources Wales</w:t>
            </w:r>
          </w:p>
        </w:tc>
      </w:tr>
      <w:tr w:rsidR="00D55C1F" w:rsidRPr="008F36B8" w14:paraId="11015C10" w14:textId="77777777" w:rsidTr="00D55C1F">
        <w:trPr>
          <w:cantSplit/>
        </w:trPr>
        <w:tc>
          <w:tcPr>
            <w:tcW w:w="837" w:type="pct"/>
            <w:vMerge/>
          </w:tcPr>
          <w:p w14:paraId="6A760F2F" w14:textId="77777777" w:rsidR="00D55C1F" w:rsidRPr="00D31981" w:rsidRDefault="00D55C1F" w:rsidP="00821962">
            <w:pPr>
              <w:pStyle w:val="TableText"/>
              <w:rPr>
                <w:rStyle w:val="Blue"/>
                <w:rFonts w:cs="Arial"/>
                <w:color w:val="000000" w:themeColor="text1"/>
                <w:sz w:val="18"/>
                <w:szCs w:val="18"/>
              </w:rPr>
            </w:pPr>
          </w:p>
        </w:tc>
        <w:tc>
          <w:tcPr>
            <w:tcW w:w="1166" w:type="pct"/>
            <w:shd w:val="clear" w:color="auto" w:fill="auto"/>
          </w:tcPr>
          <w:p w14:paraId="4E315DFB" w14:textId="27653F8D"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UWWTR - ATU-BOD as O</w:t>
            </w:r>
            <w:r w:rsidRPr="00D31981">
              <w:rPr>
                <w:rStyle w:val="Blue"/>
                <w:rFonts w:cs="Arial"/>
                <w:color w:val="000000" w:themeColor="text1"/>
                <w:sz w:val="18"/>
                <w:szCs w:val="18"/>
                <w:vertAlign w:val="subscript"/>
              </w:rPr>
              <w:t>2</w:t>
            </w:r>
            <w:r w:rsidRPr="00D31981">
              <w:rPr>
                <w:rStyle w:val="Blue"/>
                <w:rFonts w:cs="Arial"/>
                <w:color w:val="000000" w:themeColor="text1"/>
                <w:sz w:val="18"/>
                <w:szCs w:val="18"/>
              </w:rPr>
              <w:t>, COD as O</w:t>
            </w:r>
            <w:r w:rsidRPr="00D31981">
              <w:rPr>
                <w:rStyle w:val="Blue"/>
                <w:rFonts w:cs="Arial"/>
                <w:color w:val="000000" w:themeColor="text1"/>
                <w:sz w:val="18"/>
                <w:szCs w:val="18"/>
                <w:vertAlign w:val="subscript"/>
              </w:rPr>
              <w:t>2</w:t>
            </w:r>
          </w:p>
        </w:tc>
        <w:tc>
          <w:tcPr>
            <w:tcW w:w="1000" w:type="pct"/>
            <w:shd w:val="clear" w:color="auto" w:fill="auto"/>
          </w:tcPr>
          <w:p w14:paraId="69B502AB" w14:textId="77777777" w:rsidR="0013650B" w:rsidRPr="00D31981" w:rsidRDefault="0013650B" w:rsidP="0013650B">
            <w:pPr>
              <w:pStyle w:val="TableText"/>
              <w:rPr>
                <w:rStyle w:val="Blue"/>
                <w:rFonts w:cs="Arial"/>
                <w:color w:val="000000" w:themeColor="text1"/>
                <w:sz w:val="18"/>
                <w:szCs w:val="18"/>
              </w:rPr>
            </w:pPr>
            <w:r w:rsidRPr="00D31981">
              <w:rPr>
                <w:rStyle w:val="Blue"/>
                <w:rFonts w:cs="Arial"/>
                <w:color w:val="000000" w:themeColor="text1"/>
                <w:sz w:val="18"/>
                <w:szCs w:val="18"/>
              </w:rPr>
              <w:t>UWWTR Inlet Sample Point</w:t>
            </w:r>
          </w:p>
          <w:p w14:paraId="60344724" w14:textId="77777777" w:rsidR="0013650B" w:rsidRPr="00D31981" w:rsidRDefault="0013650B" w:rsidP="0013650B">
            <w:pPr>
              <w:pStyle w:val="TableText"/>
              <w:rPr>
                <w:rStyle w:val="Blue"/>
                <w:rFonts w:cs="Arial"/>
                <w:color w:val="000000" w:themeColor="text1"/>
                <w:sz w:val="18"/>
                <w:szCs w:val="18"/>
              </w:rPr>
            </w:pPr>
            <w:r w:rsidRPr="00D31981">
              <w:rPr>
                <w:rStyle w:val="Blue"/>
                <w:rFonts w:cs="Arial"/>
                <w:color w:val="000000" w:themeColor="text1"/>
                <w:sz w:val="18"/>
                <w:szCs w:val="18"/>
              </w:rPr>
              <w:t>and</w:t>
            </w:r>
          </w:p>
          <w:p w14:paraId="56EF5334" w14:textId="509A14EE" w:rsidR="00D55C1F" w:rsidRPr="00D31981" w:rsidRDefault="0013650B" w:rsidP="0013650B">
            <w:pPr>
              <w:pStyle w:val="TableText"/>
              <w:rPr>
                <w:rStyle w:val="Blue"/>
                <w:rFonts w:cs="Arial"/>
                <w:color w:val="000000" w:themeColor="text1"/>
                <w:sz w:val="18"/>
                <w:szCs w:val="18"/>
              </w:rPr>
            </w:pPr>
            <w:r w:rsidRPr="00D31981">
              <w:rPr>
                <w:rStyle w:val="Blue"/>
                <w:rFonts w:cs="Arial"/>
                <w:color w:val="000000" w:themeColor="text1"/>
                <w:sz w:val="18"/>
                <w:szCs w:val="18"/>
              </w:rPr>
              <w:t>UWWTR Sample Point</w:t>
            </w:r>
          </w:p>
        </w:tc>
        <w:tc>
          <w:tcPr>
            <w:tcW w:w="1082" w:type="pct"/>
            <w:shd w:val="clear" w:color="auto" w:fill="auto"/>
          </w:tcPr>
          <w:p w14:paraId="3657D6BF"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Monthly</w:t>
            </w:r>
          </w:p>
          <w:p w14:paraId="62D62398"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Report to be submitted within 28 days</w:t>
            </w:r>
          </w:p>
        </w:tc>
        <w:tc>
          <w:tcPr>
            <w:tcW w:w="915" w:type="pct"/>
            <w:shd w:val="clear" w:color="auto" w:fill="auto"/>
          </w:tcPr>
          <w:p w14:paraId="4C205FA0" w14:textId="7C48DDBB" w:rsidR="00D55C1F" w:rsidRPr="00D31981" w:rsidRDefault="00614E6C" w:rsidP="00D31981">
            <w:pPr>
              <w:pStyle w:val="TableText"/>
              <w:rPr>
                <w:rStyle w:val="Blue"/>
                <w:rFonts w:cs="Arial"/>
                <w:color w:val="000000" w:themeColor="text1"/>
                <w:sz w:val="18"/>
                <w:szCs w:val="18"/>
              </w:rPr>
            </w:pPr>
            <w:r w:rsidRPr="00D31981">
              <w:rPr>
                <w:rStyle w:val="Blue"/>
                <w:rFonts w:cs="Arial"/>
                <w:color w:val="000000" w:themeColor="text1"/>
                <w:sz w:val="18"/>
                <w:szCs w:val="18"/>
              </w:rPr>
              <w:t>1</w:t>
            </w:r>
            <w:r w:rsidRPr="00D31981">
              <w:rPr>
                <w:rStyle w:val="Blue"/>
                <w:rFonts w:cs="Arial"/>
                <w:color w:val="000000" w:themeColor="text1"/>
                <w:sz w:val="18"/>
                <w:szCs w:val="18"/>
                <w:vertAlign w:val="superscript"/>
              </w:rPr>
              <w:t>st</w:t>
            </w:r>
            <w:r w:rsidRPr="00D31981">
              <w:rPr>
                <w:rStyle w:val="Blue"/>
                <w:rFonts w:cs="Arial"/>
                <w:color w:val="000000" w:themeColor="text1"/>
                <w:sz w:val="18"/>
                <w:szCs w:val="18"/>
              </w:rPr>
              <w:t xml:space="preserve"> of month</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2DFD3BD5"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Operator Self</w:t>
            </w:r>
            <w:r w:rsidR="00127AF5" w:rsidRPr="00D31981">
              <w:rPr>
                <w:rStyle w:val="Blue"/>
                <w:rFonts w:cs="Arial"/>
                <w:color w:val="000000" w:themeColor="text1"/>
                <w:sz w:val="18"/>
                <w:szCs w:val="18"/>
              </w:rPr>
              <w:t>-</w:t>
            </w:r>
            <w:r w:rsidRPr="00D31981">
              <w:rPr>
                <w:rStyle w:val="Blue"/>
                <w:rFonts w:cs="Arial"/>
                <w:color w:val="000000" w:themeColor="text1"/>
                <w:sz w:val="18"/>
                <w:szCs w:val="18"/>
              </w:rPr>
              <w:t>Monitoring - ATU-BOD as O</w:t>
            </w:r>
            <w:r w:rsidRPr="00D31981">
              <w:rPr>
                <w:rStyle w:val="Blue"/>
                <w:rFonts w:cs="Arial"/>
                <w:color w:val="000000" w:themeColor="text1"/>
                <w:sz w:val="18"/>
                <w:szCs w:val="18"/>
                <w:vertAlign w:val="subscript"/>
              </w:rPr>
              <w:t>2</w:t>
            </w:r>
            <w:r w:rsidRPr="00D31981">
              <w:rPr>
                <w:rStyle w:val="Blue"/>
                <w:rFonts w:cs="Arial"/>
                <w:color w:val="000000" w:themeColor="text1"/>
                <w:sz w:val="18"/>
                <w:szCs w:val="18"/>
              </w:rPr>
              <w:t>, ammoniacal nitrogen (expressed as N), suspended solids (measured after drying at 105</w:t>
            </w:r>
            <w:r w:rsidR="0042379F" w:rsidRPr="00D31981">
              <w:rPr>
                <w:rStyle w:val="Blue"/>
                <w:rFonts w:cs="Arial"/>
                <w:color w:val="000000" w:themeColor="text1"/>
                <w:sz w:val="18"/>
                <w:szCs w:val="18"/>
              </w:rPr>
              <w:t>°</w:t>
            </w:r>
            <w:r w:rsidRPr="00D31981">
              <w:rPr>
                <w:rStyle w:val="Blue"/>
                <w:rFonts w:cs="Arial"/>
                <w:color w:val="000000" w:themeColor="text1"/>
                <w:sz w:val="18"/>
                <w:szCs w:val="18"/>
              </w:rPr>
              <w:t>C)</w:t>
            </w:r>
          </w:p>
        </w:tc>
        <w:tc>
          <w:tcPr>
            <w:tcW w:w="1000" w:type="pct"/>
            <w:shd w:val="clear" w:color="auto" w:fill="auto"/>
          </w:tcPr>
          <w:p w14:paraId="58FF3449" w14:textId="2BB2C46C" w:rsidR="00D55C1F" w:rsidRPr="00D31981" w:rsidRDefault="0074732C" w:rsidP="00821962">
            <w:pPr>
              <w:pStyle w:val="TableText"/>
              <w:rPr>
                <w:rStyle w:val="Blue"/>
                <w:rFonts w:cs="Arial"/>
                <w:color w:val="000000" w:themeColor="text1"/>
                <w:sz w:val="18"/>
                <w:szCs w:val="18"/>
              </w:rPr>
            </w:pPr>
            <w:r w:rsidRPr="00D31981">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D31981" w:rsidRDefault="00D55C1F" w:rsidP="00821962">
            <w:pPr>
              <w:pStyle w:val="TableText"/>
              <w:rPr>
                <w:rStyle w:val="Blue"/>
                <w:rFonts w:cs="Arial"/>
                <w:color w:val="000000" w:themeColor="text1"/>
                <w:sz w:val="18"/>
                <w:szCs w:val="18"/>
              </w:rPr>
            </w:pPr>
            <w:r w:rsidRPr="00D31981">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D31981" w:rsidRDefault="0074732C" w:rsidP="00821962">
            <w:pPr>
              <w:pStyle w:val="TableText"/>
              <w:rPr>
                <w:rStyle w:val="Blue"/>
                <w:rFonts w:cs="Arial"/>
                <w:color w:val="000000" w:themeColor="text1"/>
                <w:sz w:val="18"/>
                <w:szCs w:val="18"/>
              </w:rPr>
            </w:pPr>
            <w:r w:rsidRPr="00D31981">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D31981" w:rsidRDefault="006F65DE" w:rsidP="006F65DE">
            <w:pPr>
              <w:pStyle w:val="TableText"/>
              <w:rPr>
                <w:rStyle w:val="Blue"/>
                <w:rFonts w:cs="Arial"/>
                <w:color w:val="000000" w:themeColor="text1"/>
                <w:sz w:val="18"/>
                <w:szCs w:val="18"/>
                <w:highlight w:val="green"/>
              </w:rPr>
            </w:pPr>
            <w:r w:rsidRPr="00D31981">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D31981" w:rsidRDefault="006F65DE" w:rsidP="00033469">
            <w:pPr>
              <w:pStyle w:val="TableText"/>
              <w:rPr>
                <w:rStyle w:val="Blue"/>
                <w:rFonts w:cs="Arial"/>
                <w:color w:val="000000" w:themeColor="text1"/>
                <w:sz w:val="18"/>
                <w:szCs w:val="18"/>
              </w:rPr>
            </w:pPr>
            <w:r w:rsidRPr="00D31981">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D31981" w:rsidRDefault="006F65DE" w:rsidP="006F65DE">
            <w:pPr>
              <w:pStyle w:val="TableText"/>
              <w:rPr>
                <w:rStyle w:val="Blue"/>
                <w:rFonts w:cs="Arial"/>
                <w:color w:val="000000" w:themeColor="text1"/>
                <w:sz w:val="18"/>
                <w:szCs w:val="18"/>
                <w:highlight w:val="cyan"/>
              </w:rPr>
            </w:pPr>
            <w:r w:rsidRPr="00D31981">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D31981"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D31981" w:rsidRDefault="002B3F38" w:rsidP="002B3F38">
            <w:pPr>
              <w:pStyle w:val="TableText"/>
              <w:rPr>
                <w:rFonts w:cs="Arial"/>
                <w:color w:val="000000" w:themeColor="text1"/>
                <w:sz w:val="18"/>
                <w:szCs w:val="18"/>
              </w:rPr>
            </w:pPr>
            <w:r w:rsidRPr="00D31981">
              <w:rPr>
                <w:rFonts w:cs="Arial"/>
                <w:color w:val="000000" w:themeColor="text1"/>
                <w:sz w:val="18"/>
                <w:szCs w:val="18"/>
              </w:rPr>
              <w:t xml:space="preserve">Storm overflow performance, including </w:t>
            </w:r>
            <w:r w:rsidR="00617E2B" w:rsidRPr="00D31981">
              <w:rPr>
                <w:rFonts w:cs="Arial"/>
                <w:color w:val="000000" w:themeColor="text1"/>
                <w:sz w:val="18"/>
                <w:szCs w:val="18"/>
              </w:rPr>
              <w:t>total number of block-counted spills</w:t>
            </w:r>
          </w:p>
        </w:tc>
        <w:tc>
          <w:tcPr>
            <w:tcW w:w="1000" w:type="pct"/>
            <w:shd w:val="clear" w:color="auto" w:fill="auto"/>
          </w:tcPr>
          <w:p w14:paraId="28FA834E" w14:textId="77777777" w:rsidR="00885C77" w:rsidRPr="00D31981" w:rsidRDefault="00885C77" w:rsidP="00885C77">
            <w:pPr>
              <w:pStyle w:val="TableText"/>
              <w:rPr>
                <w:rStyle w:val="Blue"/>
                <w:rFonts w:cs="Arial"/>
                <w:color w:val="000000" w:themeColor="text1"/>
                <w:sz w:val="18"/>
                <w:szCs w:val="18"/>
              </w:rPr>
            </w:pPr>
            <w:r w:rsidRPr="00D31981">
              <w:rPr>
                <w:rStyle w:val="Blue"/>
                <w:rFonts w:cs="Arial"/>
                <w:color w:val="000000" w:themeColor="text1"/>
                <w:sz w:val="18"/>
                <w:szCs w:val="18"/>
              </w:rPr>
              <w:t>Storm Sample Point</w:t>
            </w:r>
          </w:p>
          <w:p w14:paraId="43A0E2E1" w14:textId="69B4437D" w:rsidR="00885C77" w:rsidRPr="00D31981" w:rsidRDefault="00885C77" w:rsidP="00885C77">
            <w:pPr>
              <w:pStyle w:val="TableText"/>
              <w:rPr>
                <w:rStyle w:val="Blue"/>
                <w:rFonts w:cs="Arial"/>
                <w:color w:val="000000" w:themeColor="text1"/>
                <w:sz w:val="18"/>
                <w:szCs w:val="18"/>
              </w:rPr>
            </w:pPr>
            <w:r w:rsidRPr="00D31981">
              <w:rPr>
                <w:rStyle w:val="Blue"/>
                <w:rFonts w:cs="Arial"/>
                <w:color w:val="000000" w:themeColor="text1"/>
                <w:sz w:val="18"/>
                <w:szCs w:val="18"/>
              </w:rPr>
              <w:t>and</w:t>
            </w:r>
          </w:p>
          <w:p w14:paraId="52BC4783" w14:textId="5287ED21" w:rsidR="002B3F38" w:rsidRPr="00D31981" w:rsidRDefault="00013B16" w:rsidP="00885C77">
            <w:pPr>
              <w:pStyle w:val="TableText"/>
              <w:rPr>
                <w:rStyle w:val="Blue"/>
                <w:rFonts w:cs="Arial"/>
                <w:color w:val="000000" w:themeColor="text1"/>
                <w:sz w:val="18"/>
                <w:szCs w:val="18"/>
              </w:rPr>
            </w:pPr>
            <w:r w:rsidRPr="00D31981">
              <w:rPr>
                <w:rStyle w:val="Blue"/>
                <w:rFonts w:cs="Arial"/>
                <w:color w:val="000000" w:themeColor="text1"/>
                <w:sz w:val="18"/>
                <w:szCs w:val="18"/>
              </w:rPr>
              <w:t>S</w:t>
            </w:r>
            <w:r w:rsidR="007942AE" w:rsidRPr="00D31981">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D31981"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D31981" w:rsidRDefault="002B3F38" w:rsidP="002B3F38">
            <w:pPr>
              <w:pStyle w:val="TableText"/>
              <w:rPr>
                <w:rStyle w:val="Blue"/>
                <w:rFonts w:cs="Arial"/>
                <w:color w:val="000000" w:themeColor="text1"/>
                <w:sz w:val="18"/>
                <w:szCs w:val="18"/>
              </w:rPr>
            </w:pPr>
            <w:r w:rsidRPr="00D31981">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D31981" w:rsidRDefault="007942AE" w:rsidP="002B3F38">
            <w:pPr>
              <w:pStyle w:val="TableText"/>
              <w:rPr>
                <w:rStyle w:val="Blue"/>
                <w:rFonts w:cs="Arial"/>
                <w:color w:val="000000" w:themeColor="text1"/>
                <w:sz w:val="18"/>
                <w:szCs w:val="18"/>
              </w:rPr>
            </w:pPr>
            <w:r w:rsidRPr="00D31981">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D31981"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D31981" w:rsidRDefault="0087716C" w:rsidP="00033469">
            <w:pPr>
              <w:pStyle w:val="TableText"/>
              <w:rPr>
                <w:rStyle w:val="Blue"/>
                <w:rFonts w:cs="Arial"/>
                <w:color w:val="000000" w:themeColor="text1"/>
                <w:sz w:val="18"/>
                <w:szCs w:val="18"/>
              </w:rPr>
            </w:pPr>
            <w:r w:rsidRPr="00D31981">
              <w:rPr>
                <w:rStyle w:val="Blue"/>
                <w:rFonts w:cs="Arial"/>
                <w:color w:val="000000" w:themeColor="text1"/>
                <w:sz w:val="18"/>
                <w:szCs w:val="18"/>
              </w:rPr>
              <w:t>S</w:t>
            </w:r>
            <w:r w:rsidR="002B3F38" w:rsidRPr="00D31981">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D31981" w:rsidRDefault="007942AE" w:rsidP="002B3F38">
            <w:pPr>
              <w:pStyle w:val="TableText"/>
              <w:rPr>
                <w:rStyle w:val="Blue"/>
                <w:rFonts w:cs="Arial"/>
                <w:color w:val="000000" w:themeColor="text1"/>
                <w:sz w:val="18"/>
                <w:szCs w:val="18"/>
              </w:rPr>
            </w:pPr>
            <w:r w:rsidRPr="00D31981">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890FA9" w:rsidRDefault="00882241" w:rsidP="002B3F38">
            <w:pPr>
              <w:pStyle w:val="TableText"/>
              <w:rPr>
                <w:rStyle w:val="Blue"/>
                <w:rFonts w:cs="Arial"/>
                <w:color w:val="000000" w:themeColor="text1"/>
                <w:sz w:val="18"/>
                <w:szCs w:val="18"/>
              </w:rPr>
            </w:pPr>
            <w:r w:rsidRPr="00890FA9">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90FA9" w:rsidRDefault="002B3F38" w:rsidP="002B3F38">
            <w:pPr>
              <w:pStyle w:val="TableText"/>
              <w:rPr>
                <w:rStyle w:val="Blue"/>
                <w:rFonts w:cs="Arial"/>
                <w:color w:val="000000" w:themeColor="text1"/>
                <w:sz w:val="18"/>
                <w:szCs w:val="18"/>
              </w:rPr>
            </w:pPr>
            <w:r w:rsidRPr="00890FA9">
              <w:rPr>
                <w:rStyle w:val="Blue"/>
                <w:rFonts w:cs="Arial"/>
                <w:color w:val="000000" w:themeColor="text1"/>
                <w:sz w:val="18"/>
                <w:szCs w:val="18"/>
              </w:rPr>
              <w:t xml:space="preserve">Reports to be provided to </w:t>
            </w:r>
            <w:r w:rsidR="0036367A" w:rsidRPr="00890FA9">
              <w:rPr>
                <w:rStyle w:val="Blue"/>
                <w:rFonts w:cs="Arial"/>
                <w:color w:val="000000" w:themeColor="text1"/>
                <w:sz w:val="18"/>
                <w:szCs w:val="18"/>
              </w:rPr>
              <w:t>Natural</w:t>
            </w:r>
            <w:r w:rsidRPr="00890FA9">
              <w:rPr>
                <w:rStyle w:val="Blue"/>
                <w:rFonts w:cs="Arial"/>
                <w:color w:val="000000" w:themeColor="text1"/>
                <w:sz w:val="18"/>
                <w:szCs w:val="18"/>
              </w:rPr>
              <w:t xml:space="preserve"> Resources Wales upon request </w:t>
            </w:r>
          </w:p>
          <w:p w14:paraId="7E496BDA" w14:textId="6AC92B5C" w:rsidR="002B3F38" w:rsidRPr="00890FA9" w:rsidRDefault="002B3F38" w:rsidP="002B3F38">
            <w:pPr>
              <w:pStyle w:val="TableText"/>
              <w:rPr>
                <w:rStyle w:val="Blue"/>
                <w:rFonts w:cs="Arial"/>
                <w:color w:val="000000" w:themeColor="text1"/>
                <w:sz w:val="18"/>
                <w:szCs w:val="18"/>
              </w:rPr>
            </w:pPr>
            <w:r w:rsidRPr="00890FA9">
              <w:rPr>
                <w:rStyle w:val="Blue"/>
                <w:rFonts w:cs="Arial"/>
                <w:color w:val="000000" w:themeColor="text1"/>
                <w:sz w:val="18"/>
                <w:szCs w:val="18"/>
              </w:rPr>
              <w:t xml:space="preserve">Report to be submitted within 28 days unless otherwise specified in writing by </w:t>
            </w:r>
            <w:r w:rsidR="0036367A" w:rsidRPr="00890FA9">
              <w:rPr>
                <w:rStyle w:val="Blue"/>
                <w:rFonts w:cs="Arial"/>
                <w:color w:val="000000" w:themeColor="text1"/>
                <w:sz w:val="18"/>
                <w:szCs w:val="18"/>
              </w:rPr>
              <w:t>Natural</w:t>
            </w:r>
            <w:r w:rsidRPr="00890FA9">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890FA9" w:rsidRDefault="002D5236" w:rsidP="002D5236">
            <w:pPr>
              <w:pStyle w:val="TableText"/>
              <w:rPr>
                <w:rStyle w:val="Blue"/>
                <w:rFonts w:cs="Calibri"/>
                <w:color w:val="000000" w:themeColor="text1"/>
                <w:sz w:val="18"/>
                <w:szCs w:val="18"/>
              </w:rPr>
            </w:pPr>
            <w:r w:rsidRPr="00890FA9">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890FA9" w:rsidRDefault="002D5236" w:rsidP="002D5236">
            <w:pPr>
              <w:pStyle w:val="TableText"/>
              <w:rPr>
                <w:rStyle w:val="Blue"/>
                <w:rFonts w:cs="Arial"/>
                <w:color w:val="000000" w:themeColor="text1"/>
                <w:sz w:val="18"/>
                <w:szCs w:val="18"/>
              </w:rPr>
            </w:pPr>
            <w:r w:rsidRPr="00890FA9">
              <w:rPr>
                <w:rStyle w:val="Blue"/>
                <w:rFonts w:cs="Arial"/>
                <w:color w:val="000000" w:themeColor="text1"/>
                <w:sz w:val="18"/>
                <w:szCs w:val="18"/>
              </w:rPr>
              <w:t xml:space="preserve">Reports to be provided to </w:t>
            </w:r>
            <w:r w:rsidR="0036367A" w:rsidRPr="00890FA9">
              <w:rPr>
                <w:rStyle w:val="Blue"/>
                <w:rFonts w:cs="Arial"/>
                <w:color w:val="000000" w:themeColor="text1"/>
                <w:sz w:val="18"/>
                <w:szCs w:val="18"/>
              </w:rPr>
              <w:t>Natural</w:t>
            </w:r>
            <w:r w:rsidRPr="00890FA9">
              <w:rPr>
                <w:rStyle w:val="Blue"/>
                <w:rFonts w:cs="Arial"/>
                <w:color w:val="000000" w:themeColor="text1"/>
                <w:sz w:val="18"/>
                <w:szCs w:val="18"/>
              </w:rPr>
              <w:t xml:space="preserve"> Resources Wales upon request </w:t>
            </w:r>
          </w:p>
          <w:p w14:paraId="7559B109" w14:textId="520258A6" w:rsidR="002D5236" w:rsidRPr="00890FA9" w:rsidRDefault="002D5236" w:rsidP="002D5236">
            <w:pPr>
              <w:pStyle w:val="TableText"/>
              <w:rPr>
                <w:rStyle w:val="Blue"/>
                <w:rFonts w:cs="Arial"/>
                <w:color w:val="000000" w:themeColor="text1"/>
                <w:sz w:val="18"/>
                <w:szCs w:val="18"/>
              </w:rPr>
            </w:pPr>
            <w:r w:rsidRPr="00890FA9">
              <w:rPr>
                <w:rStyle w:val="Blue"/>
                <w:rFonts w:cs="Arial"/>
                <w:color w:val="000000" w:themeColor="text1"/>
                <w:sz w:val="18"/>
                <w:szCs w:val="18"/>
              </w:rPr>
              <w:t xml:space="preserve">Report to be submitted within 28 days unless otherwise specified in writing by </w:t>
            </w:r>
            <w:r w:rsidR="0036367A" w:rsidRPr="00890FA9">
              <w:rPr>
                <w:rStyle w:val="Blue"/>
                <w:rFonts w:cs="Arial"/>
                <w:color w:val="000000" w:themeColor="text1"/>
                <w:sz w:val="18"/>
                <w:szCs w:val="18"/>
              </w:rPr>
              <w:t>Natural</w:t>
            </w:r>
            <w:r w:rsidRPr="00890FA9">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890FA9" w:rsidRDefault="002D5236" w:rsidP="002D5236">
            <w:pPr>
              <w:pStyle w:val="TableText"/>
              <w:rPr>
                <w:rStyle w:val="Blue"/>
                <w:rFonts w:cs="Calibri"/>
                <w:color w:val="000000" w:themeColor="text1"/>
                <w:sz w:val="18"/>
                <w:szCs w:val="18"/>
              </w:rPr>
            </w:pPr>
            <w:r w:rsidRPr="00890FA9">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890FA9" w:rsidRDefault="002D5236" w:rsidP="002D5236">
            <w:pPr>
              <w:pStyle w:val="TableText"/>
              <w:rPr>
                <w:rStyle w:val="Blue"/>
                <w:rFonts w:cs="Arial"/>
                <w:color w:val="000000" w:themeColor="text1"/>
                <w:sz w:val="18"/>
                <w:szCs w:val="18"/>
              </w:rPr>
            </w:pPr>
            <w:r w:rsidRPr="00890FA9">
              <w:rPr>
                <w:rStyle w:val="Blue"/>
                <w:rFonts w:cs="Arial"/>
                <w:color w:val="000000" w:themeColor="text1"/>
                <w:sz w:val="18"/>
                <w:szCs w:val="18"/>
              </w:rPr>
              <w:t xml:space="preserve">Reports to be provided to </w:t>
            </w:r>
            <w:r w:rsidR="0036367A" w:rsidRPr="00890FA9">
              <w:rPr>
                <w:rStyle w:val="Blue"/>
                <w:rFonts w:cs="Arial"/>
                <w:color w:val="000000" w:themeColor="text1"/>
                <w:sz w:val="18"/>
                <w:szCs w:val="18"/>
              </w:rPr>
              <w:t>Natural</w:t>
            </w:r>
            <w:r w:rsidRPr="00890FA9">
              <w:rPr>
                <w:rStyle w:val="Blue"/>
                <w:rFonts w:cs="Arial"/>
                <w:color w:val="000000" w:themeColor="text1"/>
                <w:sz w:val="18"/>
                <w:szCs w:val="18"/>
              </w:rPr>
              <w:t xml:space="preserve"> Resources Wales upon request </w:t>
            </w:r>
          </w:p>
          <w:p w14:paraId="36C1951E" w14:textId="611691B1" w:rsidR="002D5236" w:rsidRPr="00890FA9" w:rsidRDefault="002D5236" w:rsidP="002D5236">
            <w:pPr>
              <w:pStyle w:val="TableText"/>
              <w:rPr>
                <w:rStyle w:val="Blue"/>
                <w:rFonts w:cs="Arial"/>
                <w:color w:val="000000" w:themeColor="text1"/>
                <w:sz w:val="18"/>
                <w:szCs w:val="18"/>
              </w:rPr>
            </w:pPr>
            <w:r w:rsidRPr="00890FA9">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890FA9" w:rsidRDefault="00C03BF8" w:rsidP="00C03BF8">
            <w:pPr>
              <w:pStyle w:val="TableText"/>
              <w:rPr>
                <w:rStyle w:val="Blue"/>
                <w:rFonts w:cs="Calibri"/>
                <w:color w:val="000000" w:themeColor="text1"/>
                <w:sz w:val="18"/>
                <w:szCs w:val="18"/>
              </w:rPr>
            </w:pPr>
            <w:r w:rsidRPr="00890FA9">
              <w:rPr>
                <w:rStyle w:val="Blue"/>
                <w:rFonts w:cs="Calibri"/>
                <w:color w:val="000000" w:themeColor="text1"/>
                <w:sz w:val="18"/>
                <w:szCs w:val="18"/>
              </w:rPr>
              <w:t xml:space="preserve">MCERTS FPF Monitoring Point </w:t>
            </w:r>
          </w:p>
          <w:p w14:paraId="4CA0CCBB" w14:textId="77777777" w:rsidR="00C03BF8" w:rsidRPr="00890FA9" w:rsidRDefault="00C03BF8" w:rsidP="00C03BF8">
            <w:pPr>
              <w:pStyle w:val="TableText"/>
              <w:rPr>
                <w:rStyle w:val="Blue"/>
                <w:rFonts w:cs="Calibri"/>
                <w:color w:val="000000" w:themeColor="text1"/>
                <w:sz w:val="18"/>
                <w:szCs w:val="18"/>
              </w:rPr>
            </w:pPr>
            <w:r w:rsidRPr="00890FA9">
              <w:rPr>
                <w:rStyle w:val="Blue"/>
                <w:rFonts w:cs="Calibri"/>
                <w:color w:val="000000" w:themeColor="text1"/>
                <w:sz w:val="18"/>
                <w:szCs w:val="18"/>
              </w:rPr>
              <w:t>and</w:t>
            </w:r>
          </w:p>
          <w:p w14:paraId="1EC5D147" w14:textId="0A1CB592" w:rsidR="008D4811" w:rsidRPr="00890FA9" w:rsidRDefault="008D4811" w:rsidP="00C03BF8">
            <w:pPr>
              <w:pStyle w:val="TableText"/>
              <w:rPr>
                <w:rStyle w:val="Blue"/>
                <w:rFonts w:cs="Arial"/>
                <w:color w:val="000000" w:themeColor="text1"/>
                <w:sz w:val="18"/>
                <w:szCs w:val="18"/>
              </w:rPr>
            </w:pPr>
            <w:r w:rsidRPr="00890FA9">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890FA9" w:rsidRDefault="002B3F38" w:rsidP="002B3F38">
            <w:pPr>
              <w:pStyle w:val="TableText"/>
              <w:rPr>
                <w:rStyle w:val="Blue"/>
                <w:rFonts w:cs="Arial"/>
                <w:color w:val="000000" w:themeColor="text1"/>
                <w:sz w:val="18"/>
                <w:szCs w:val="18"/>
              </w:rPr>
            </w:pPr>
            <w:r w:rsidRPr="00890FA9">
              <w:rPr>
                <w:rStyle w:val="Blue"/>
                <w:rFonts w:cs="Arial"/>
                <w:color w:val="000000" w:themeColor="text1"/>
                <w:sz w:val="18"/>
                <w:szCs w:val="18"/>
              </w:rPr>
              <w:t xml:space="preserve">From </w:t>
            </w:r>
            <w:r w:rsidR="00A72257" w:rsidRPr="00890FA9">
              <w:rPr>
                <w:rStyle w:val="Blue"/>
                <w:rFonts w:cs="Arial"/>
                <w:color w:val="000000" w:themeColor="text1"/>
                <w:sz w:val="18"/>
                <w:szCs w:val="18"/>
              </w:rPr>
              <w:t>01/01/202</w:t>
            </w:r>
            <w:r w:rsidR="00661E6F" w:rsidRPr="00890FA9">
              <w:rPr>
                <w:rStyle w:val="Blue"/>
                <w:rFonts w:cs="Arial"/>
                <w:color w:val="000000" w:themeColor="text1"/>
                <w:sz w:val="18"/>
                <w:szCs w:val="18"/>
              </w:rPr>
              <w:t>5</w:t>
            </w:r>
            <w:r w:rsidR="00A72257" w:rsidRPr="00890FA9">
              <w:rPr>
                <w:rStyle w:val="Blue"/>
                <w:rFonts w:cs="Arial"/>
                <w:color w:val="000000" w:themeColor="text1"/>
                <w:sz w:val="18"/>
                <w:szCs w:val="18"/>
              </w:rPr>
              <w:t>:</w:t>
            </w:r>
          </w:p>
          <w:p w14:paraId="11BD0754" w14:textId="77777777" w:rsidR="002B3F38" w:rsidRPr="00890FA9" w:rsidRDefault="002B3F38" w:rsidP="002B3F38">
            <w:pPr>
              <w:pStyle w:val="TableText"/>
              <w:rPr>
                <w:rStyle w:val="Blue"/>
                <w:rFonts w:cs="Arial"/>
                <w:color w:val="000000" w:themeColor="text1"/>
                <w:sz w:val="18"/>
                <w:szCs w:val="18"/>
              </w:rPr>
            </w:pPr>
            <w:r w:rsidRPr="00890FA9">
              <w:rPr>
                <w:rStyle w:val="Blue"/>
                <w:rFonts w:cs="Arial"/>
                <w:color w:val="000000" w:themeColor="text1"/>
                <w:sz w:val="18"/>
                <w:szCs w:val="18"/>
              </w:rPr>
              <w:t>Annually</w:t>
            </w:r>
          </w:p>
          <w:p w14:paraId="6C62DCB0" w14:textId="3D3C2D89" w:rsidR="002B3F38" w:rsidRPr="00890FA9" w:rsidRDefault="002B3F38" w:rsidP="00D16230">
            <w:pPr>
              <w:pStyle w:val="TableText"/>
              <w:rPr>
                <w:rStyle w:val="Blue"/>
                <w:rFonts w:cs="Arial"/>
                <w:color w:val="000000" w:themeColor="text1"/>
                <w:sz w:val="18"/>
                <w:szCs w:val="18"/>
              </w:rPr>
            </w:pPr>
            <w:r w:rsidRPr="00890FA9">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4CB7D222" w14:textId="77777777" w:rsidTr="0006277E">
        <w:trPr>
          <w:cantSplit/>
        </w:trPr>
        <w:tc>
          <w:tcPr>
            <w:tcW w:w="1915" w:type="pct"/>
            <w:shd w:val="clear" w:color="auto" w:fill="auto"/>
          </w:tcPr>
          <w:p w14:paraId="736A6C08" w14:textId="6A3FD04A" w:rsidR="00821962" w:rsidRPr="00890FA9" w:rsidRDefault="00821962" w:rsidP="00821962">
            <w:pPr>
              <w:pStyle w:val="TableText"/>
              <w:rPr>
                <w:rStyle w:val="Blue"/>
                <w:color w:val="000000" w:themeColor="text1"/>
                <w:sz w:val="18"/>
                <w:szCs w:val="18"/>
              </w:rPr>
            </w:pPr>
            <w:r w:rsidRPr="00890FA9">
              <w:rPr>
                <w:rStyle w:val="Blue"/>
                <w:color w:val="000000" w:themeColor="text1"/>
                <w:sz w:val="18"/>
                <w:szCs w:val="18"/>
              </w:rPr>
              <w:t>UWWTR – ATU-BOD as O</w:t>
            </w:r>
            <w:r w:rsidRPr="00890FA9">
              <w:rPr>
                <w:rStyle w:val="Blue"/>
                <w:color w:val="000000" w:themeColor="text1"/>
                <w:sz w:val="18"/>
                <w:szCs w:val="18"/>
                <w:vertAlign w:val="subscript"/>
              </w:rPr>
              <w:t>2</w:t>
            </w:r>
            <w:r w:rsidRPr="00890FA9">
              <w:rPr>
                <w:rStyle w:val="Blue"/>
                <w:color w:val="000000" w:themeColor="text1"/>
                <w:sz w:val="18"/>
                <w:szCs w:val="18"/>
              </w:rPr>
              <w:t>, COD as O</w:t>
            </w:r>
            <w:r w:rsidRPr="00890FA9">
              <w:rPr>
                <w:rStyle w:val="Blue"/>
                <w:color w:val="000000" w:themeColor="text1"/>
                <w:sz w:val="18"/>
                <w:szCs w:val="18"/>
                <w:vertAlign w:val="subscript"/>
              </w:rPr>
              <w:t>2</w:t>
            </w:r>
          </w:p>
        </w:tc>
        <w:tc>
          <w:tcPr>
            <w:tcW w:w="3085" w:type="pct"/>
            <w:shd w:val="clear" w:color="auto" w:fill="auto"/>
          </w:tcPr>
          <w:p w14:paraId="54BF5F4C" w14:textId="77777777" w:rsidR="00821962" w:rsidRPr="00890FA9" w:rsidRDefault="00821962" w:rsidP="00821962">
            <w:pPr>
              <w:pStyle w:val="TableText"/>
              <w:rPr>
                <w:rStyle w:val="Blue"/>
                <w:color w:val="000000" w:themeColor="text1"/>
                <w:sz w:val="18"/>
                <w:szCs w:val="18"/>
              </w:rPr>
            </w:pPr>
            <w:r w:rsidRPr="00890FA9">
              <w:rPr>
                <w:rStyle w:val="Blue"/>
                <w:color w:val="000000" w:themeColor="text1"/>
                <w:sz w:val="18"/>
                <w:szCs w:val="18"/>
              </w:rPr>
              <w:t>Electronic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B2D379D" w:rsidR="00821962" w:rsidRPr="00890FA9" w:rsidRDefault="00821962" w:rsidP="00821962">
            <w:pPr>
              <w:pStyle w:val="TableText"/>
              <w:rPr>
                <w:rStyle w:val="Blue"/>
                <w:color w:val="000000" w:themeColor="text1"/>
                <w:sz w:val="18"/>
                <w:szCs w:val="18"/>
              </w:rPr>
            </w:pPr>
            <w:r w:rsidRPr="00890FA9">
              <w:rPr>
                <w:rStyle w:val="Blue"/>
                <w:color w:val="000000" w:themeColor="text1"/>
                <w:sz w:val="18"/>
                <w:szCs w:val="18"/>
              </w:rPr>
              <w:t>OSM - ATU-BOD as O</w:t>
            </w:r>
            <w:r w:rsidRPr="00890FA9">
              <w:rPr>
                <w:rStyle w:val="Blue"/>
                <w:color w:val="000000" w:themeColor="text1"/>
                <w:sz w:val="18"/>
                <w:szCs w:val="18"/>
                <w:vertAlign w:val="subscript"/>
              </w:rPr>
              <w:t>2</w:t>
            </w:r>
            <w:r w:rsidRPr="00890FA9">
              <w:rPr>
                <w:rStyle w:val="Blue"/>
                <w:color w:val="000000" w:themeColor="text1"/>
                <w:sz w:val="18"/>
                <w:szCs w:val="18"/>
              </w:rPr>
              <w:t>, ammoniacal nitrogen (expressed as N), suspended solids (measured after drying at 105</w:t>
            </w:r>
            <w:r w:rsidR="0042379F" w:rsidRPr="00890FA9">
              <w:rPr>
                <w:rStyle w:val="Blue"/>
                <w:color w:val="000000" w:themeColor="text1"/>
                <w:sz w:val="18"/>
                <w:szCs w:val="18"/>
              </w:rPr>
              <w:t>°</w:t>
            </w:r>
            <w:r w:rsidRPr="00890FA9">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90FA9" w:rsidRDefault="00821962" w:rsidP="00821962">
            <w:pPr>
              <w:pStyle w:val="TableText"/>
              <w:rPr>
                <w:rStyle w:val="Blue"/>
                <w:color w:val="000000" w:themeColor="text1"/>
                <w:sz w:val="18"/>
                <w:szCs w:val="18"/>
              </w:rPr>
            </w:pPr>
            <w:r w:rsidRPr="00890FA9">
              <w:rPr>
                <w:rStyle w:val="Blue"/>
                <w:color w:val="000000" w:themeColor="text1"/>
                <w:sz w:val="18"/>
                <w:szCs w:val="18"/>
              </w:rPr>
              <w:t>Operator Self</w:t>
            </w:r>
            <w:r w:rsidR="003E7B9F" w:rsidRPr="00890FA9">
              <w:rPr>
                <w:rStyle w:val="Blue"/>
                <w:color w:val="000000" w:themeColor="text1"/>
                <w:sz w:val="18"/>
                <w:szCs w:val="18"/>
              </w:rPr>
              <w:t>-</w:t>
            </w:r>
            <w:r w:rsidRPr="00890FA9">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35D0B0BD"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79056658"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46B03A3" w:rsidR="00821962" w:rsidRPr="00890FA9" w:rsidRDefault="002F406F" w:rsidP="00821962">
            <w:pPr>
              <w:pStyle w:val="TableText"/>
              <w:rPr>
                <w:color w:val="000000" w:themeColor="text1"/>
              </w:rPr>
            </w:pPr>
            <w:r w:rsidRPr="00890FA9">
              <w:rPr>
                <w:color w:val="000000" w:themeColor="text1"/>
              </w:rPr>
              <w:fldChar w:fldCharType="begin"/>
            </w:r>
            <w:r w:rsidRPr="00890FA9">
              <w:rPr>
                <w:color w:val="000000" w:themeColor="text1"/>
              </w:rPr>
              <w:instrText xml:space="preserve"> MERGEFIELD FE_Permit_Number </w:instrText>
            </w:r>
            <w:r w:rsidRPr="00890FA9">
              <w:rPr>
                <w:color w:val="000000" w:themeColor="text1"/>
              </w:rPr>
              <w:fldChar w:fldCharType="separate"/>
            </w:r>
            <w:r w:rsidR="00BD7466" w:rsidRPr="00890FA9">
              <w:rPr>
                <w:noProof/>
                <w:color w:val="000000" w:themeColor="text1"/>
              </w:rPr>
              <w:t>AE2021601</w:t>
            </w:r>
            <w:r w:rsidRPr="00890FA9">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890FA9" w:rsidRDefault="00B9650A" w:rsidP="00821962">
            <w:pPr>
              <w:pStyle w:val="TableText"/>
              <w:rPr>
                <w:color w:val="000000" w:themeColor="text1"/>
              </w:rPr>
            </w:pPr>
            <w:r w:rsidRPr="00890FA9">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60479D0" w:rsidR="00821962" w:rsidRPr="00890FA9" w:rsidRDefault="00E223F0" w:rsidP="00821962">
            <w:pPr>
              <w:pStyle w:val="TableText"/>
              <w:rPr>
                <w:color w:val="000000" w:themeColor="text1"/>
              </w:rPr>
            </w:pPr>
            <w:r w:rsidRPr="00890FA9">
              <w:rPr>
                <w:color w:val="000000" w:themeColor="text1"/>
              </w:rPr>
              <w:fldChar w:fldCharType="begin"/>
            </w:r>
            <w:r w:rsidRPr="00890FA9">
              <w:rPr>
                <w:color w:val="000000" w:themeColor="text1"/>
              </w:rPr>
              <w:instrText xml:space="preserve"> MERGEFIELD Site_Name </w:instrText>
            </w:r>
            <w:r w:rsidRPr="00890FA9">
              <w:rPr>
                <w:color w:val="000000" w:themeColor="text1"/>
              </w:rPr>
              <w:fldChar w:fldCharType="separate"/>
            </w:r>
            <w:r w:rsidR="00BD7466" w:rsidRPr="00890FA9">
              <w:rPr>
                <w:noProof/>
                <w:color w:val="000000" w:themeColor="text1"/>
              </w:rPr>
              <w:t>Rhydlafar Wastewater Treatment Works</w:t>
            </w:r>
            <w:r w:rsidRPr="00890FA9">
              <w:rPr>
                <w:color w:val="000000" w:themeColor="text1"/>
              </w:rPr>
              <w:fldChar w:fldCharType="end"/>
            </w:r>
            <w:r w:rsidRPr="00890FA9">
              <w:rPr>
                <w:color w:val="000000" w:themeColor="text1"/>
              </w:rPr>
              <w:t xml:space="preserve">, </w:t>
            </w:r>
            <w:r w:rsidRPr="00890FA9">
              <w:rPr>
                <w:color w:val="000000" w:themeColor="text1"/>
              </w:rPr>
              <w:fldChar w:fldCharType="begin"/>
            </w:r>
            <w:r w:rsidRPr="00890FA9">
              <w:rPr>
                <w:color w:val="000000" w:themeColor="text1"/>
              </w:rPr>
              <w:instrText xml:space="preserve"> MERGEFIELD DSI_ADD2 </w:instrText>
            </w:r>
            <w:r w:rsidRPr="00890FA9">
              <w:rPr>
                <w:color w:val="000000" w:themeColor="text1"/>
              </w:rPr>
              <w:fldChar w:fldCharType="separate"/>
            </w:r>
            <w:r w:rsidR="00BD7466" w:rsidRPr="00890FA9">
              <w:rPr>
                <w:noProof/>
                <w:color w:val="000000" w:themeColor="text1"/>
              </w:rPr>
              <w:t>Llantrisant Road (A4119)</w:t>
            </w:r>
            <w:r w:rsidRPr="00890FA9">
              <w:rPr>
                <w:color w:val="000000" w:themeColor="text1"/>
              </w:rPr>
              <w:fldChar w:fldCharType="end"/>
            </w:r>
            <w:r w:rsidRPr="00890FA9">
              <w:rPr>
                <w:color w:val="000000" w:themeColor="text1"/>
              </w:rPr>
              <w:t xml:space="preserve">, </w:t>
            </w:r>
            <w:r w:rsidRPr="00890FA9">
              <w:rPr>
                <w:color w:val="000000" w:themeColor="text1"/>
              </w:rPr>
              <w:fldChar w:fldCharType="begin"/>
            </w:r>
            <w:r w:rsidRPr="00890FA9">
              <w:rPr>
                <w:color w:val="000000" w:themeColor="text1"/>
              </w:rPr>
              <w:instrText xml:space="preserve"> MERGEFIELD DSI_ADD3 </w:instrText>
            </w:r>
            <w:r w:rsidRPr="00890FA9">
              <w:rPr>
                <w:color w:val="000000" w:themeColor="text1"/>
              </w:rPr>
              <w:fldChar w:fldCharType="separate"/>
            </w:r>
            <w:r w:rsidR="00BD7466" w:rsidRPr="00890FA9">
              <w:rPr>
                <w:noProof/>
                <w:color w:val="000000" w:themeColor="text1"/>
              </w:rPr>
              <w:t>St. Fagans</w:t>
            </w:r>
            <w:r w:rsidRPr="00890FA9">
              <w:rPr>
                <w:color w:val="000000" w:themeColor="text1"/>
              </w:rPr>
              <w:fldChar w:fldCharType="end"/>
            </w:r>
            <w:r w:rsidRPr="00890FA9">
              <w:rPr>
                <w:color w:val="000000" w:themeColor="text1"/>
              </w:rPr>
              <w:t xml:space="preserve">, </w:t>
            </w:r>
            <w:r w:rsidRPr="00890FA9">
              <w:rPr>
                <w:color w:val="000000" w:themeColor="text1"/>
              </w:rPr>
              <w:fldChar w:fldCharType="begin"/>
            </w:r>
            <w:r w:rsidRPr="00890FA9">
              <w:rPr>
                <w:color w:val="000000" w:themeColor="text1"/>
              </w:rPr>
              <w:instrText xml:space="preserve"> MERGEFIELD DSI_ADD4 </w:instrText>
            </w:r>
            <w:r w:rsidRPr="00890FA9">
              <w:rPr>
                <w:color w:val="000000" w:themeColor="text1"/>
              </w:rPr>
              <w:fldChar w:fldCharType="separate"/>
            </w:r>
            <w:r w:rsidR="00BD7466" w:rsidRPr="00890FA9">
              <w:rPr>
                <w:noProof/>
                <w:color w:val="000000" w:themeColor="text1"/>
              </w:rPr>
              <w:t>Cardiff</w:t>
            </w:r>
            <w:r w:rsidRPr="00890FA9">
              <w:rPr>
                <w:color w:val="000000" w:themeColor="text1"/>
              </w:rPr>
              <w:fldChar w:fldCharType="end"/>
            </w:r>
            <w:r w:rsidRPr="00890FA9">
              <w:rPr>
                <w:color w:val="000000" w:themeColor="text1"/>
              </w:rPr>
              <w:t xml:space="preserve">, </w:t>
            </w:r>
            <w:r w:rsidRPr="00890FA9">
              <w:rPr>
                <w:color w:val="000000" w:themeColor="text1"/>
              </w:rPr>
              <w:fldChar w:fldCharType="begin"/>
            </w:r>
            <w:r w:rsidRPr="00890FA9">
              <w:rPr>
                <w:color w:val="000000" w:themeColor="text1"/>
              </w:rPr>
              <w:instrText xml:space="preserve"> MERGEFIELD DSI_POST_CODE </w:instrText>
            </w:r>
            <w:r w:rsidRPr="00890FA9">
              <w:rPr>
                <w:color w:val="000000" w:themeColor="text1"/>
              </w:rPr>
              <w:fldChar w:fldCharType="separate"/>
            </w:r>
            <w:r w:rsidR="00BD7466" w:rsidRPr="00890FA9">
              <w:rPr>
                <w:noProof/>
                <w:color w:val="000000" w:themeColor="text1"/>
              </w:rPr>
              <w:t>CF5 6DS</w:t>
            </w:r>
            <w:r w:rsidRPr="00890FA9">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90FA9"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045757BC" w:rsidR="00821962" w:rsidRPr="00FA0A15" w:rsidRDefault="00821962" w:rsidP="00FA0A15">
            <w:pPr>
              <w:pStyle w:val="TableText"/>
              <w:rPr>
                <w:b/>
                <w:color w:val="000000" w:themeColor="text1"/>
                <w:sz w:val="18"/>
                <w:szCs w:val="18"/>
              </w:rPr>
            </w:pPr>
            <w:r w:rsidRPr="00FA0A15">
              <w:rPr>
                <w:rStyle w:val="Red"/>
                <w:b/>
                <w:color w:val="000000" w:themeColor="text1"/>
                <w:sz w:val="18"/>
                <w:szCs w:val="18"/>
              </w:rPr>
              <w:t xml:space="preserve">To be notified within 7 days of detection unless otherwise agreed in writing by </w:t>
            </w:r>
            <w:r w:rsidR="0036367A" w:rsidRPr="00FA0A15">
              <w:rPr>
                <w:rStyle w:val="Red"/>
                <w:b/>
                <w:color w:val="000000" w:themeColor="text1"/>
                <w:sz w:val="18"/>
                <w:szCs w:val="18"/>
              </w:rPr>
              <w:t>Natural</w:t>
            </w:r>
            <w:r w:rsidRPr="00FA0A15">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FA0A15" w:rsidRDefault="00821962" w:rsidP="00821962">
            <w:pPr>
              <w:pStyle w:val="TableText"/>
              <w:rPr>
                <w:color w:val="000000" w:themeColor="text1"/>
                <w:sz w:val="18"/>
                <w:szCs w:val="18"/>
              </w:rPr>
            </w:pPr>
            <w:r w:rsidRPr="00FA0A15">
              <w:rPr>
                <w:color w:val="000000" w:themeColor="text1"/>
                <w:sz w:val="18"/>
                <w:szCs w:val="18"/>
              </w:rPr>
              <w:t>Date and time of the event</w:t>
            </w:r>
          </w:p>
        </w:tc>
        <w:tc>
          <w:tcPr>
            <w:tcW w:w="3531" w:type="pct"/>
            <w:shd w:val="clear" w:color="auto" w:fill="auto"/>
          </w:tcPr>
          <w:p w14:paraId="50BFC4B3" w14:textId="77777777" w:rsidR="00821962" w:rsidRPr="00FA0A15"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EA44359" w:rsidR="00821962" w:rsidRPr="00FA0A15" w:rsidRDefault="00821962" w:rsidP="00FA0A15">
            <w:pPr>
              <w:pStyle w:val="TableText"/>
              <w:rPr>
                <w:rStyle w:val="PinkBold"/>
                <w:b w:val="0"/>
                <w:color w:val="000000" w:themeColor="text1"/>
                <w:sz w:val="18"/>
                <w:szCs w:val="18"/>
              </w:rPr>
            </w:pPr>
            <w:r w:rsidRPr="00FA0A15">
              <w:rPr>
                <w:b/>
                <w:color w:val="000000" w:themeColor="text1"/>
                <w:sz w:val="18"/>
                <w:szCs w:val="18"/>
              </w:rPr>
              <w:t xml:space="preserve">(b) Notification requirements for the breach of a limit specified in schedule 3 table S3.1 </w:t>
            </w:r>
            <w:r w:rsidRPr="00FA0A15">
              <w:rPr>
                <w:rStyle w:val="Red"/>
                <w:b/>
                <w:color w:val="000000" w:themeColor="text1"/>
                <w:sz w:val="18"/>
                <w:szCs w:val="18"/>
              </w:rPr>
              <w:t>(including individual exceedances of limits which are covered by condition 3.1.2)</w:t>
            </w:r>
            <w:r w:rsidR="00A17C9D" w:rsidRPr="00FA0A15">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FA0A15" w:rsidRDefault="00821962" w:rsidP="00821962">
            <w:pPr>
              <w:pStyle w:val="TableText"/>
              <w:rPr>
                <w:rStyle w:val="Red"/>
                <w:b/>
                <w:color w:val="000000" w:themeColor="text1"/>
                <w:sz w:val="18"/>
                <w:szCs w:val="18"/>
              </w:rPr>
            </w:pPr>
            <w:r w:rsidRPr="00FA0A15">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77777777" w:rsidR="00821962" w:rsidRPr="00FA0A15" w:rsidRDefault="00821962" w:rsidP="00821962">
            <w:pPr>
              <w:pStyle w:val="TableText"/>
              <w:rPr>
                <w:rStyle w:val="Blue"/>
                <w:color w:val="000000" w:themeColor="text1"/>
                <w:sz w:val="18"/>
                <w:szCs w:val="18"/>
              </w:rPr>
            </w:pPr>
            <w:r w:rsidRPr="00FA0A15">
              <w:rPr>
                <w:rStyle w:val="Blue"/>
                <w:color w:val="000000" w:themeColor="text1"/>
                <w:sz w:val="18"/>
                <w:szCs w:val="18"/>
              </w:rPr>
              <w:t>e.g. OSM/UWWTR</w:t>
            </w:r>
            <w:r w:rsidR="00F2606C" w:rsidRPr="00FA0A15">
              <w:rPr>
                <w:rStyle w:val="Blue"/>
                <w:color w:val="000000" w:themeColor="text1"/>
                <w:sz w:val="18"/>
                <w:szCs w:val="18"/>
              </w:rPr>
              <w:t>/EDM</w:t>
            </w:r>
          </w:p>
          <w:p w14:paraId="7EB57395" w14:textId="77777777" w:rsidR="00821962" w:rsidRPr="00FA0A15"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D35BC7F" w:rsidR="00821962" w:rsidRPr="00FA0A15" w:rsidRDefault="00821962" w:rsidP="00FA0A15">
            <w:pPr>
              <w:pStyle w:val="TableText"/>
              <w:rPr>
                <w:rStyle w:val="Pink"/>
                <w:color w:val="000000" w:themeColor="text1"/>
                <w:sz w:val="18"/>
                <w:szCs w:val="18"/>
              </w:rPr>
            </w:pPr>
            <w:r w:rsidRPr="00FA0A15">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FA0A15"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A03295C"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FA0A15">
        <w:rPr>
          <w:rStyle w:val="Red"/>
          <w:rFonts w:ascii="Arial" w:hAnsi="Arial" w:cs="Arial"/>
          <w:color w:val="000000" w:themeColor="text1"/>
          <w:sz w:val="18"/>
          <w:szCs w:val="18"/>
        </w:rPr>
        <w:t>tivity</w:t>
      </w:r>
      <w:r w:rsidR="00284FE2" w:rsidRPr="00FA0A15">
        <w:rPr>
          <w:rStyle w:val="Red"/>
          <w:rFonts w:ascii="Arial" w:hAnsi="Arial" w:cs="Arial"/>
          <w:color w:val="000000" w:themeColor="text1"/>
          <w:sz w:val="18"/>
          <w:szCs w:val="18"/>
        </w:rPr>
        <w:t xml:space="preserve"> </w:t>
      </w:r>
      <w:r w:rsidRPr="00FA0A15">
        <w:rPr>
          <w:rStyle w:val="Red"/>
          <w:rFonts w:ascii="Arial" w:hAnsi="Arial" w:cs="Arial"/>
          <w:color w:val="000000" w:themeColor="text1"/>
          <w:sz w:val="18"/>
          <w:szCs w:val="18"/>
        </w:rPr>
        <w:t>A1</w:t>
      </w:r>
      <w:r w:rsidR="0024082D" w:rsidRPr="00FA0A15">
        <w:rPr>
          <w:rStyle w:val="Red"/>
          <w:rFonts w:ascii="Arial" w:hAnsi="Arial" w:cs="Arial"/>
          <w:color w:val="000000" w:themeColor="text1"/>
          <w:sz w:val="18"/>
          <w:szCs w:val="18"/>
        </w:rPr>
        <w:t>,</w:t>
      </w:r>
      <w:r w:rsidRPr="00FA0A15">
        <w:rPr>
          <w:rStyle w:val="Red"/>
          <w:rFonts w:ascii="Arial" w:hAnsi="Arial" w:cs="Arial"/>
          <w:color w:val="000000" w:themeColor="text1"/>
          <w:sz w:val="18"/>
          <w:szCs w:val="18"/>
        </w:rPr>
        <w:t xml:space="preserve"> referenced in schedule 1, table S1.1</w:t>
      </w:r>
      <w:r w:rsidR="0024082D" w:rsidRPr="00FA0A15">
        <w:rPr>
          <w:rStyle w:val="Red"/>
          <w:rFonts w:ascii="Arial" w:hAnsi="Arial" w:cs="Arial"/>
          <w:color w:val="000000" w:themeColor="text1"/>
          <w:sz w:val="18"/>
          <w:szCs w:val="18"/>
        </w:rPr>
        <w:t>,</w:t>
      </w:r>
      <w:r w:rsidRPr="00FA0A1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w:t>
      </w:r>
      <w:r w:rsidRPr="008F36B8">
        <w:rPr>
          <w:rFonts w:ascii="Arial" w:hAnsi="Arial" w:cs="Arial"/>
          <w:sz w:val="18"/>
          <w:szCs w:val="18"/>
        </w:rPr>
        <w:t>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7D35408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w:t>
      </w:r>
      <w:r w:rsidRPr="00FA0A15">
        <w:rPr>
          <w:rFonts w:ascii="Arial" w:hAnsi="Arial" w:cs="Arial"/>
          <w:sz w:val="18"/>
          <w:szCs w:val="18"/>
        </w:rPr>
        <w:t>ditions 2.3.</w:t>
      </w:r>
      <w:r w:rsidR="00FA0A15" w:rsidRPr="00FA0A15">
        <w:rPr>
          <w:rFonts w:ascii="Arial" w:hAnsi="Arial" w:cs="Arial"/>
          <w:sz w:val="18"/>
          <w:szCs w:val="18"/>
        </w:rPr>
        <w:t>2</w:t>
      </w:r>
      <w:r w:rsidRPr="00FA0A15">
        <w:rPr>
          <w:rFonts w:ascii="Arial" w:hAnsi="Arial" w:cs="Arial"/>
          <w:sz w:val="18"/>
          <w:szCs w:val="18"/>
        </w:rPr>
        <w:t xml:space="preserve"> and 3.1.</w:t>
      </w:r>
      <w:r w:rsidR="00284FE2" w:rsidRPr="00FA0A15">
        <w:rPr>
          <w:rFonts w:ascii="Arial" w:hAnsi="Arial" w:cs="Arial"/>
          <w:sz w:val="18"/>
          <w:szCs w:val="18"/>
        </w:rPr>
        <w:t>6</w:t>
      </w:r>
      <w:r w:rsidRPr="00FA0A15">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t>
      </w:r>
      <w:r w:rsidRPr="008F36B8">
        <w:rPr>
          <w:rFonts w:ascii="Arial" w:hAnsi="Arial" w:cs="Arial"/>
          <w:sz w:val="18"/>
          <w:szCs w:val="18"/>
        </w:rPr>
        <w:t>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47DFC39F"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FA0A15">
        <w:rPr>
          <w:rFonts w:ascii="Arial" w:hAnsi="Arial" w:cs="Arial"/>
          <w:iCs/>
          <w:color w:val="000000" w:themeColor="text1"/>
          <w:sz w:val="18"/>
          <w:szCs w:val="18"/>
        </w:rPr>
        <w:t>condition 3.1.</w:t>
      </w:r>
      <w:r w:rsidR="00284FE2" w:rsidRPr="00FA0A15">
        <w:rPr>
          <w:rFonts w:ascii="Arial" w:hAnsi="Arial" w:cs="Arial"/>
          <w:iCs/>
          <w:color w:val="000000" w:themeColor="text1"/>
          <w:sz w:val="18"/>
          <w:szCs w:val="18"/>
        </w:rPr>
        <w:t>6</w:t>
      </w:r>
      <w:r w:rsidR="00981F7C" w:rsidRPr="00FA0A15">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25A3A5BC" w:rsidR="00821962" w:rsidRDefault="00DD7F99" w:rsidP="00FA0A15">
      <w:pPr>
        <w:pStyle w:val="Heading1"/>
        <w:spacing w:before="0" w:after="400"/>
        <w:ind w:left="567"/>
        <w:rPr>
          <w:sz w:val="36"/>
        </w:rPr>
      </w:pPr>
      <w:r>
        <w:rPr>
          <w:noProof/>
        </w:rPr>
        <w:lastRenderedPageBreak/>
        <w:drawing>
          <wp:anchor distT="0" distB="0" distL="114300" distR="114300" simplePos="0" relativeHeight="251659289" behindDoc="1" locked="0" layoutInCell="1" allowOverlap="1" wp14:anchorId="7A450F3D" wp14:editId="5F6DF6F6">
            <wp:simplePos x="0" y="0"/>
            <wp:positionH relativeFrom="column">
              <wp:posOffset>-48895</wp:posOffset>
            </wp:positionH>
            <wp:positionV relativeFrom="paragraph">
              <wp:posOffset>430530</wp:posOffset>
            </wp:positionV>
            <wp:extent cx="6099810" cy="3995420"/>
            <wp:effectExtent l="0" t="0" r="0" b="5080"/>
            <wp:wrapTight wrapText="bothSides">
              <wp:wrapPolygon edited="0">
                <wp:start x="0" y="0"/>
                <wp:lineTo x="0" y="21524"/>
                <wp:lineTo x="21519" y="21524"/>
                <wp:lineTo x="2151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9810" cy="3995420"/>
                    </a:xfrm>
                    <a:prstGeom prst="rect">
                      <a:avLst/>
                    </a:prstGeom>
                    <a:noFill/>
                  </pic:spPr>
                </pic:pic>
              </a:graphicData>
            </a:graphic>
            <wp14:sizeRelH relativeFrom="page">
              <wp14:pctWidth>0</wp14:pctWidth>
            </wp14:sizeRelH>
            <wp14:sizeRelV relativeFrom="page">
              <wp14:pctHeight>0</wp14:pctHeight>
            </wp14:sizeRelV>
          </wp:anchor>
        </w:drawing>
      </w:r>
      <w:r w:rsidR="00821962" w:rsidRPr="008F36B8">
        <w:rPr>
          <w:sz w:val="36"/>
        </w:rPr>
        <w:t>Schedule 7 – Site plan</w:t>
      </w:r>
    </w:p>
    <w:p w14:paraId="06BC97E0" w14:textId="77777777" w:rsidR="00DD7F99" w:rsidRDefault="00DD7F99" w:rsidP="00821962">
      <w:pPr>
        <w:ind w:left="567"/>
        <w:rPr>
          <w:rFonts w:ascii="Arial" w:hAnsi="Arial"/>
          <w:sz w:val="20"/>
        </w:rPr>
      </w:pPr>
    </w:p>
    <w:p w14:paraId="61D32C89" w14:textId="6A3B79CD"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43E1B" w:rsidR="00821962" w:rsidRPr="008F36B8" w:rsidRDefault="00821962" w:rsidP="00821962">
      <w:pPr>
        <w:ind w:left="567"/>
      </w:pPr>
    </w:p>
    <w:p w14:paraId="079B6BA6" w14:textId="49643DC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DA012" w14:textId="77777777" w:rsidR="00E84EC0" w:rsidRDefault="00E84EC0">
      <w:r>
        <w:separator/>
      </w:r>
    </w:p>
  </w:endnote>
  <w:endnote w:type="continuationSeparator" w:id="0">
    <w:p w14:paraId="4F45099B" w14:textId="77777777" w:rsidR="00E84EC0" w:rsidRDefault="00E84EC0">
      <w:r>
        <w:continuationSeparator/>
      </w:r>
    </w:p>
  </w:endnote>
  <w:endnote w:type="continuationNotice" w:id="1">
    <w:p w14:paraId="3E8E9203" w14:textId="77777777" w:rsidR="00E84EC0" w:rsidRDefault="00E84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FEEEA32"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D7466" w:rsidRPr="00BD7466">
      <w:t xml:space="preserve"> </w:t>
    </w:r>
    <w:r w:rsidR="00BD7466" w:rsidRPr="00BD7466">
      <w:rPr>
        <w:rFonts w:ascii="Arial" w:hAnsi="Arial"/>
        <w:sz w:val="18"/>
        <w:szCs w:val="18"/>
      </w:rPr>
      <w:t>PAN-019281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679B0594" w:rsidR="005413F8" w:rsidRPr="000B393C" w:rsidRDefault="00B62ED1" w:rsidP="005413F8">
    <w:pPr>
      <w:pStyle w:val="Footer"/>
      <w:rPr>
        <w:sz w:val="18"/>
        <w:szCs w:val="18"/>
      </w:rPr>
    </w:pPr>
    <w:r w:rsidRPr="00B62ED1">
      <w:rPr>
        <w:rFonts w:ascii="Arial" w:hAnsi="Arial" w:cs="Arial"/>
        <w:sz w:val="18"/>
        <w:szCs w:val="18"/>
      </w:rPr>
      <w:t>AE2021601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791CC1">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39D75" w14:textId="77777777" w:rsidR="00E84EC0" w:rsidRDefault="00E84EC0">
      <w:r>
        <w:separator/>
      </w:r>
    </w:p>
  </w:footnote>
  <w:footnote w:type="continuationSeparator" w:id="0">
    <w:p w14:paraId="2C3BCADC" w14:textId="77777777" w:rsidR="00E84EC0" w:rsidRDefault="00E84EC0">
      <w:r>
        <w:continuationSeparator/>
      </w:r>
    </w:p>
  </w:footnote>
  <w:footnote w:type="continuationNotice" w:id="1">
    <w:p w14:paraId="59E6342B" w14:textId="77777777" w:rsidR="00E84EC0" w:rsidRDefault="00E84E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35E2"/>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CA2"/>
    <w:rsid w:val="000B0480"/>
    <w:rsid w:val="000B4BA1"/>
    <w:rsid w:val="000B4F54"/>
    <w:rsid w:val="000B57A2"/>
    <w:rsid w:val="000B5A22"/>
    <w:rsid w:val="000C1D70"/>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1081"/>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989"/>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405F"/>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1B7"/>
    <w:rsid w:val="001E03D4"/>
    <w:rsid w:val="001E0BF7"/>
    <w:rsid w:val="001E3644"/>
    <w:rsid w:val="001E3A90"/>
    <w:rsid w:val="001E53D3"/>
    <w:rsid w:val="001E614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0A1C"/>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230F"/>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16D4"/>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F2F"/>
    <w:rsid w:val="00464B17"/>
    <w:rsid w:val="00470FBE"/>
    <w:rsid w:val="004770F0"/>
    <w:rsid w:val="00481A05"/>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1CC"/>
    <w:rsid w:val="00567EFB"/>
    <w:rsid w:val="005724A0"/>
    <w:rsid w:val="00572718"/>
    <w:rsid w:val="00572C09"/>
    <w:rsid w:val="0057696D"/>
    <w:rsid w:val="00582430"/>
    <w:rsid w:val="00582AE4"/>
    <w:rsid w:val="005832BD"/>
    <w:rsid w:val="00585F88"/>
    <w:rsid w:val="005905A5"/>
    <w:rsid w:val="00590AD8"/>
    <w:rsid w:val="00592AF7"/>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2FE"/>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329"/>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1CC1"/>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4B93"/>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0FA9"/>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E7BBE"/>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E93"/>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2ED1"/>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D7466"/>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313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4D4D"/>
    <w:rsid w:val="00D16230"/>
    <w:rsid w:val="00D16D47"/>
    <w:rsid w:val="00D2050D"/>
    <w:rsid w:val="00D25A6F"/>
    <w:rsid w:val="00D26DB6"/>
    <w:rsid w:val="00D31981"/>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D7F99"/>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0918"/>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778F3"/>
    <w:rsid w:val="00E84C8B"/>
    <w:rsid w:val="00E84EC0"/>
    <w:rsid w:val="00E879A8"/>
    <w:rsid w:val="00E9121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1478"/>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1D06"/>
    <w:rsid w:val="00F742D1"/>
    <w:rsid w:val="00F86494"/>
    <w:rsid w:val="00F97866"/>
    <w:rsid w:val="00FA0A15"/>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06134">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34636707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73408658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21343283">
      <w:bodyDiv w:val="1"/>
      <w:marLeft w:val="0"/>
      <w:marRight w:val="0"/>
      <w:marTop w:val="0"/>
      <w:marBottom w:val="0"/>
      <w:divBdr>
        <w:top w:val="none" w:sz="0" w:space="0" w:color="auto"/>
        <w:left w:val="none" w:sz="0" w:space="0" w:color="auto"/>
        <w:bottom w:val="none" w:sz="0" w:space="0" w:color="auto"/>
        <w:right w:val="none" w:sz="0" w:space="0" w:color="auto"/>
      </w:divBdr>
    </w:div>
    <w:div w:id="122522091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7944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REGU-184-13526992</_dlc_DocId>
    <_dlc_DocIdUrl xmlns="9be56660-2c31-41ef-bc00-23e72f632f2a">
      <Url>https://cyfoethnaturiolcymru.sharepoint.com/teams/Regulatory/Permitting/_layouts/15/DocIdRedir.aspx?ID=REGU-184-13526992</Url>
      <Description>REGU-184-13526992</Description>
    </_dlc_DocIdUrl>
    <lcf76f155ced4ddcb4097134ff3c332f xmlns="b67299c9-1600-4d20-976e-ea8f199d05b8">
      <Terms xmlns="http://schemas.microsoft.com/office/infopath/2007/PartnerControls"/>
    </lcf76f155ced4ddcb4097134ff3c332f>
    <Site_x0020_Name xmlns="859f7ad6-93f6-4205-b62b-a17f28acbbac">Rhydlafar Wastewater Treatment Works</Site_x0020_Name>
    <Internal_x002f_External xmlns="859f7ad6-93f6-4205-b62b-a17f28acbbac">Outgoing document</Internal_x002f_External>
    <Post_x0020_code xmlns="859f7ad6-93f6-4205-b62b-a17f28acbbac">CF5 6DS</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2024-08-20T23:00:00+00:00</Document_x0020_Date>
    <Facility_x0020_Address xmlns="859f7ad6-93f6-4205-b62b-a17f28acbbac">Llantrisant Road (A4119), St. Fagans,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A851A-B4F2-4AF5-85AF-845DDAFD6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C40E9B02-DA05-4310-B197-860FB7AD7CD1}">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9be56660-2c31-41ef-bc00-23e72f632f2a"/>
    <ds:schemaRef ds:uri="b67299c9-1600-4d20-976e-ea8f199d05b8"/>
    <ds:schemaRef ds:uri="http://schemas.microsoft.com/office/2006/documentManagement/typ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28</Pages>
  <Words>6994</Words>
  <Characters>38269</Characters>
  <Application>Microsoft Office Word</Application>
  <DocSecurity>0</DocSecurity>
  <Lines>318</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(21/08/2024)</dc:title>
  <dc:subject/>
  <dc:creator>Dulson, Emma</dc:creator>
  <cp:keywords>233 08 SD69, 233-08-SD69, 23308SD69</cp:keywords>
  <dc:description>233_08_SD69, version 3_x000d_
Issue date: 06/001/2011</dc:description>
  <cp:lastModifiedBy>emma.dulson</cp:lastModifiedBy>
  <cp:revision>34</cp:revision>
  <dcterms:created xsi:type="dcterms:W3CDTF">2024-07-17T10:47:00Z</dcterms:created>
  <dcterms:modified xsi:type="dcterms:W3CDTF">2024-08-21T12:53:00Z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84f93424-97fe-4ee0-bd00-4fe92f027236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MediaServiceImageTags">
    <vt:lpwstr/>
  </property>
</Properties>
</file>