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F79DE" w14:textId="4D2A4024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592E0B" w:rsidRPr="00592E0B">
        <w:rPr>
          <w:rFonts w:ascii="Arial" w:hAnsi="Arial" w:cs="Arial"/>
          <w:b/>
          <w:bCs/>
          <w:u w:val="single"/>
          <w:shd w:val="clear" w:color="auto" w:fill="FFFFFF"/>
        </w:rPr>
        <w:t>CG0381901</w:t>
      </w:r>
      <w:r w:rsidR="00592E0B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3C42EABA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6E33BA6F" w14:textId="1BB9373D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592E0B" w:rsidRPr="00592E0B">
        <w:rPr>
          <w:rFonts w:ascii="Arial" w:hAnsi="Arial" w:cs="Arial"/>
          <w:sz w:val="20"/>
          <w:szCs w:val="20"/>
        </w:rPr>
        <w:t>PAN-019151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limits fo</w:t>
      </w:r>
      <w:r w:rsidR="0022237A" w:rsidRPr="00592E0B">
        <w:rPr>
          <w:rFonts w:ascii="Arial" w:hAnsi="Arial" w:cs="Arial"/>
          <w:sz w:val="20"/>
          <w:szCs w:val="20"/>
        </w:rPr>
        <w:t xml:space="preserve">r the </w:t>
      </w:r>
      <w:r w:rsidRPr="00592E0B">
        <w:rPr>
          <w:rFonts w:ascii="Arial" w:hAnsi="Arial" w:cs="Arial"/>
          <w:sz w:val="20"/>
          <w:szCs w:val="20"/>
        </w:rPr>
        <w:t>settled st</w:t>
      </w:r>
      <w:r w:rsidRPr="00591EF2">
        <w:rPr>
          <w:rFonts w:ascii="Arial" w:hAnsi="Arial" w:cs="Arial"/>
          <w:sz w:val="20"/>
          <w:szCs w:val="20"/>
        </w:rPr>
        <w:t>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592E0B" w:rsidRPr="00592E0B">
        <w:rPr>
          <w:rFonts w:ascii="Arial" w:hAnsi="Arial" w:cs="Arial"/>
          <w:sz w:val="20"/>
          <w:szCs w:val="20"/>
        </w:rPr>
        <w:t>CG0381901</w:t>
      </w:r>
      <w:r w:rsidR="00592E0B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592E0B" w:rsidRPr="00592E0B">
        <w:rPr>
          <w:rFonts w:ascii="Arial" w:hAnsi="Arial" w:cs="Arial"/>
          <w:sz w:val="20"/>
          <w:szCs w:val="20"/>
        </w:rPr>
        <w:t>CG0326001</w:t>
      </w:r>
      <w:r w:rsidR="00592E0B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592E0B" w:rsidRPr="00592E0B">
        <w:rPr>
          <w:rFonts w:ascii="Arial" w:hAnsi="Arial" w:cs="Arial"/>
          <w:sz w:val="20"/>
          <w:szCs w:val="20"/>
        </w:rPr>
        <w:t>Benllech</w:t>
      </w:r>
      <w:proofErr w:type="spellEnd"/>
      <w:r w:rsidR="00592E0B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51841E7F" w14:textId="4F4D6A47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</w:t>
      </w:r>
      <w:r w:rsidRPr="00592E0B">
        <w:rPr>
          <w:rFonts w:ascii="Arial" w:hAnsi="Arial" w:cs="Arial"/>
          <w:sz w:val="20"/>
          <w:szCs w:val="20"/>
        </w:rPr>
        <w:t>sult,</w:t>
      </w:r>
      <w:r w:rsidR="004A4114" w:rsidRPr="00592E0B">
        <w:rPr>
          <w:rFonts w:ascii="Arial" w:hAnsi="Arial" w:cs="Arial"/>
          <w:sz w:val="20"/>
          <w:szCs w:val="20"/>
        </w:rPr>
        <w:t xml:space="preserve"> </w:t>
      </w:r>
      <w:r w:rsidR="00D05AEA" w:rsidRPr="00592E0B">
        <w:rPr>
          <w:rFonts w:ascii="Arial" w:hAnsi="Arial" w:cs="Arial"/>
          <w:sz w:val="20"/>
          <w:szCs w:val="20"/>
        </w:rPr>
        <w:t xml:space="preserve">settled </w:t>
      </w:r>
      <w:r w:rsidR="004A4114" w:rsidRPr="00592E0B">
        <w:rPr>
          <w:rFonts w:ascii="Arial" w:hAnsi="Arial" w:cs="Arial"/>
          <w:sz w:val="20"/>
          <w:szCs w:val="20"/>
        </w:rPr>
        <w:t>stor</w:t>
      </w:r>
      <w:r w:rsidR="004A4114" w:rsidRPr="004A4114">
        <w:rPr>
          <w:rFonts w:ascii="Arial" w:hAnsi="Arial" w:cs="Arial"/>
          <w:sz w:val="20"/>
          <w:szCs w:val="20"/>
        </w:rPr>
        <w:t xml:space="preserve">m permit </w:t>
      </w:r>
      <w:r w:rsidR="00592E0B" w:rsidRPr="00592E0B">
        <w:rPr>
          <w:rFonts w:ascii="Arial" w:hAnsi="Arial" w:cs="Arial"/>
          <w:sz w:val="20"/>
          <w:szCs w:val="20"/>
        </w:rPr>
        <w:t>CG0381901</w:t>
      </w:r>
      <w:r w:rsidR="00592E0B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5492D6D0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2047B9E3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7AB30883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415A7BA2" w14:textId="7CA1FD5D" w:rsidR="00591EF2" w:rsidRPr="00591EF2" w:rsidRDefault="00592E0B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29/08/2024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E0B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92E0B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42EAA"/>
  <w15:chartTrackingRefBased/>
  <w15:docId w15:val="{5BFEBA07-5915-4B13-B6F5-C7E030DE1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REGU-369-2756752</_dlc_DocId>
    <_dlc_DocIdUrl xmlns="9be56660-2c31-41ef-bc00-23e72f632f2a">
      <Url>https://cyfoethnaturiolcymru.sharepoint.com/teams/Regulatory/Permitting/_layouts/15/DocIdRedir.aspx?ID=REGU-369-2756752</Url>
      <Description>REGU-369-2756752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Benllech WWTW (STW) LSO Benllech</Site_x0020_Name>
    <Internal_x002f_External xmlns="859f7ad6-93f6-4205-b62b-a17f28acbbac">Internal document</Internal_x002f_External>
    <Post_x0020_code xmlns="859f7ad6-93f6-4205-b62b-a17f28acbbac">LL74 8QH </Post_x0020_code>
    <Document_x0020_Type xmlns="859f7ad6-93f6-4205-b62b-a17f28acbbac">Memo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2024-08-28T23:00:00+00:00</Document_x0020_Date>
    <Facility_x0020_Address xmlns="859f7ad6-93f6-4205-b62b-a17f28acbbac">Beach Road, Benllech, Anglesey 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8403E761-05DD-492D-B59D-A0BDA8636108}"/>
</file>

<file path=customXml/itemProps4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5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2024-08-21T14:01:00Z</dcterms:created>
  <dcterms:modified xsi:type="dcterms:W3CDTF">2024-08-21T14:02:00Z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7a9e3c6a-afb0-4a03-b1c2-000f4e0102e3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