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8CC1A" w14:textId="2F7D178E" w:rsidR="009E0F19" w:rsidRDefault="00FE27D2"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02E3E3FD">
            <wp:simplePos x="0" y="0"/>
            <wp:positionH relativeFrom="column">
              <wp:posOffset>193675</wp:posOffset>
            </wp:positionH>
            <wp:positionV relativeFrom="paragraph">
              <wp:posOffset>2540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97486" w14:textId="5C25C17F" w:rsidR="00166CA5" w:rsidRDefault="00166CA5" w:rsidP="00166CA5">
      <w:pPr>
        <w:pStyle w:val="coverTitle"/>
        <w:tabs>
          <w:tab w:val="left" w:pos="3600"/>
        </w:tabs>
        <w:spacing w:line="312" w:lineRule="auto"/>
      </w:pP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260ACD" w:rsidRDefault="00166CA5" w:rsidP="00166CA5">
      <w:pPr>
        <w:pStyle w:val="coverLicenceHolder"/>
        <w:pBdr>
          <w:top w:val="single" w:sz="4" w:space="25" w:color="auto"/>
        </w:pBdr>
        <w:spacing w:line="312" w:lineRule="auto"/>
        <w:rPr>
          <w:color w:val="000000" w:themeColor="text1"/>
          <w:szCs w:val="24"/>
        </w:rPr>
      </w:pPr>
      <w:r w:rsidRPr="00260ACD">
        <w:rPr>
          <w:color w:val="000000" w:themeColor="text1"/>
          <w:szCs w:val="24"/>
        </w:rPr>
        <w:t>Dŵr Cymru Cyfyngedig</w:t>
      </w:r>
    </w:p>
    <w:p w14:paraId="2A05480D" w14:textId="77777777" w:rsidR="00166CA5" w:rsidRPr="00260ACD" w:rsidRDefault="00166CA5" w:rsidP="00166CA5">
      <w:pPr>
        <w:pStyle w:val="coverLicenceHolder"/>
        <w:pBdr>
          <w:top w:val="single" w:sz="4" w:space="25" w:color="auto"/>
        </w:pBdr>
        <w:spacing w:line="312" w:lineRule="auto"/>
        <w:rPr>
          <w:color w:val="000000" w:themeColor="text1"/>
          <w:szCs w:val="24"/>
        </w:rPr>
      </w:pPr>
    </w:p>
    <w:p w14:paraId="3EEC82B3" w14:textId="2F1C1555" w:rsidR="00312211" w:rsidRPr="00260ACD" w:rsidRDefault="00312211" w:rsidP="00532EF8">
      <w:pPr>
        <w:pStyle w:val="coverLicenceHolder"/>
        <w:pBdr>
          <w:top w:val="single" w:sz="4" w:space="25" w:color="auto"/>
        </w:pBdr>
        <w:spacing w:line="276" w:lineRule="auto"/>
        <w:contextualSpacing/>
        <w:rPr>
          <w:color w:val="000000" w:themeColor="text1"/>
          <w:szCs w:val="24"/>
        </w:rPr>
      </w:pPr>
      <w:r w:rsidRPr="00260ACD">
        <w:rPr>
          <w:color w:val="000000" w:themeColor="text1"/>
          <w:szCs w:val="24"/>
        </w:rPr>
        <w:fldChar w:fldCharType="begin"/>
      </w:r>
      <w:r w:rsidRPr="00260ACD">
        <w:rPr>
          <w:color w:val="000000" w:themeColor="text1"/>
          <w:szCs w:val="24"/>
        </w:rPr>
        <w:instrText xml:space="preserve"> MERGEFIELD Site_name </w:instrText>
      </w:r>
      <w:r w:rsidRPr="00260ACD">
        <w:rPr>
          <w:color w:val="000000" w:themeColor="text1"/>
          <w:szCs w:val="24"/>
        </w:rPr>
        <w:fldChar w:fldCharType="separate"/>
      </w:r>
      <w:r w:rsidR="00260ACD" w:rsidRPr="00260ACD">
        <w:rPr>
          <w:noProof/>
          <w:color w:val="000000" w:themeColor="text1"/>
          <w:szCs w:val="24"/>
        </w:rPr>
        <w:t>Storm and Emergency Overflow at Llanfaelog (Bryn Du) SPS</w:t>
      </w:r>
      <w:r w:rsidRPr="00260ACD">
        <w:rPr>
          <w:color w:val="000000" w:themeColor="text1"/>
          <w:szCs w:val="24"/>
        </w:rPr>
        <w:fldChar w:fldCharType="end"/>
      </w:r>
    </w:p>
    <w:p w14:paraId="5C998AAF" w14:textId="5CF49321" w:rsidR="00312211" w:rsidRPr="00260ACD" w:rsidRDefault="00312211" w:rsidP="00532EF8">
      <w:pPr>
        <w:pStyle w:val="coverLicenceHolder"/>
        <w:pBdr>
          <w:top w:val="single" w:sz="4" w:space="25" w:color="auto"/>
        </w:pBdr>
        <w:spacing w:line="276" w:lineRule="auto"/>
        <w:contextualSpacing/>
        <w:rPr>
          <w:color w:val="000000" w:themeColor="text1"/>
          <w:szCs w:val="24"/>
        </w:rPr>
      </w:pPr>
      <w:r w:rsidRPr="00260ACD">
        <w:rPr>
          <w:color w:val="000000" w:themeColor="text1"/>
          <w:szCs w:val="24"/>
        </w:rPr>
        <w:fldChar w:fldCharType="begin"/>
      </w:r>
      <w:r w:rsidRPr="00260ACD">
        <w:rPr>
          <w:color w:val="000000" w:themeColor="text1"/>
          <w:szCs w:val="24"/>
        </w:rPr>
        <w:instrText xml:space="preserve"> MERGEFIELD DSI_ADD2 </w:instrText>
      </w:r>
      <w:r w:rsidRPr="00260ACD">
        <w:rPr>
          <w:color w:val="000000" w:themeColor="text1"/>
          <w:szCs w:val="24"/>
        </w:rPr>
        <w:fldChar w:fldCharType="separate"/>
      </w:r>
      <w:r w:rsidR="00260ACD" w:rsidRPr="00260ACD">
        <w:rPr>
          <w:noProof/>
          <w:color w:val="000000" w:themeColor="text1"/>
          <w:szCs w:val="24"/>
        </w:rPr>
        <w:t>Penseri Farm access track</w:t>
      </w:r>
      <w:r w:rsidRPr="00260ACD">
        <w:rPr>
          <w:color w:val="000000" w:themeColor="text1"/>
          <w:szCs w:val="24"/>
        </w:rPr>
        <w:fldChar w:fldCharType="end"/>
      </w:r>
    </w:p>
    <w:p w14:paraId="4694FE03" w14:textId="52A4A77E" w:rsidR="00312211" w:rsidRPr="00260ACD" w:rsidRDefault="00312211" w:rsidP="00532EF8">
      <w:pPr>
        <w:pStyle w:val="coverLicenceHolder"/>
        <w:pBdr>
          <w:top w:val="single" w:sz="4" w:space="25" w:color="auto"/>
        </w:pBdr>
        <w:spacing w:line="276" w:lineRule="auto"/>
        <w:contextualSpacing/>
        <w:rPr>
          <w:color w:val="000000" w:themeColor="text1"/>
          <w:szCs w:val="24"/>
        </w:rPr>
      </w:pPr>
      <w:r w:rsidRPr="00260ACD">
        <w:rPr>
          <w:color w:val="000000" w:themeColor="text1"/>
          <w:szCs w:val="24"/>
        </w:rPr>
        <w:fldChar w:fldCharType="begin"/>
      </w:r>
      <w:r w:rsidRPr="00260ACD">
        <w:rPr>
          <w:color w:val="000000" w:themeColor="text1"/>
          <w:szCs w:val="24"/>
        </w:rPr>
        <w:instrText xml:space="preserve"> MERGEFIELD DSI_ADD3 </w:instrText>
      </w:r>
      <w:r w:rsidRPr="00260ACD">
        <w:rPr>
          <w:color w:val="000000" w:themeColor="text1"/>
          <w:szCs w:val="24"/>
        </w:rPr>
        <w:fldChar w:fldCharType="separate"/>
      </w:r>
      <w:r w:rsidR="00260ACD" w:rsidRPr="00260ACD">
        <w:rPr>
          <w:noProof/>
          <w:color w:val="000000" w:themeColor="text1"/>
          <w:szCs w:val="24"/>
        </w:rPr>
        <w:t>Llanfaelog</w:t>
      </w:r>
      <w:r w:rsidRPr="00260ACD">
        <w:rPr>
          <w:color w:val="000000" w:themeColor="text1"/>
          <w:szCs w:val="24"/>
        </w:rPr>
        <w:fldChar w:fldCharType="end"/>
      </w:r>
    </w:p>
    <w:p w14:paraId="23BA299A" w14:textId="175F29F0" w:rsidR="00312211" w:rsidRPr="00260ACD" w:rsidRDefault="00312211" w:rsidP="00532EF8">
      <w:pPr>
        <w:pStyle w:val="coverLicenceHolder"/>
        <w:pBdr>
          <w:top w:val="single" w:sz="4" w:space="25" w:color="auto"/>
        </w:pBdr>
        <w:spacing w:line="276" w:lineRule="auto"/>
        <w:contextualSpacing/>
        <w:rPr>
          <w:color w:val="000000" w:themeColor="text1"/>
          <w:szCs w:val="24"/>
        </w:rPr>
      </w:pPr>
      <w:r w:rsidRPr="00260ACD">
        <w:rPr>
          <w:color w:val="000000" w:themeColor="text1"/>
          <w:szCs w:val="24"/>
        </w:rPr>
        <w:fldChar w:fldCharType="begin"/>
      </w:r>
      <w:r w:rsidRPr="00260ACD">
        <w:rPr>
          <w:color w:val="000000" w:themeColor="text1"/>
          <w:szCs w:val="24"/>
        </w:rPr>
        <w:instrText xml:space="preserve"> MERGEFIELD DSI_ADD4 </w:instrText>
      </w:r>
      <w:r w:rsidRPr="00260ACD">
        <w:rPr>
          <w:color w:val="000000" w:themeColor="text1"/>
          <w:szCs w:val="24"/>
        </w:rPr>
        <w:fldChar w:fldCharType="separate"/>
      </w:r>
      <w:r w:rsidR="00260ACD" w:rsidRPr="00260ACD">
        <w:rPr>
          <w:noProof/>
          <w:color w:val="000000" w:themeColor="text1"/>
          <w:szCs w:val="24"/>
        </w:rPr>
        <w:t>Anglesey</w:t>
      </w:r>
      <w:r w:rsidRPr="00260ACD">
        <w:rPr>
          <w:color w:val="000000" w:themeColor="text1"/>
          <w:szCs w:val="24"/>
        </w:rPr>
        <w:fldChar w:fldCharType="end"/>
      </w:r>
    </w:p>
    <w:p w14:paraId="62BF2515" w14:textId="0DB5954A" w:rsidR="00166CA5" w:rsidRPr="00260ACD" w:rsidRDefault="00312211" w:rsidP="00532EF8">
      <w:pPr>
        <w:pStyle w:val="coverLicenceHolder"/>
        <w:pBdr>
          <w:top w:val="single" w:sz="4" w:space="25" w:color="auto"/>
        </w:pBdr>
        <w:spacing w:line="276" w:lineRule="auto"/>
        <w:contextualSpacing/>
        <w:rPr>
          <w:rFonts w:cs="Arial"/>
          <w:color w:val="000000" w:themeColor="text1"/>
          <w:szCs w:val="24"/>
        </w:rPr>
      </w:pPr>
      <w:r w:rsidRPr="00260ACD">
        <w:rPr>
          <w:color w:val="000000" w:themeColor="text1"/>
          <w:szCs w:val="24"/>
        </w:rPr>
        <w:fldChar w:fldCharType="begin"/>
      </w:r>
      <w:r w:rsidRPr="00260ACD">
        <w:rPr>
          <w:color w:val="000000" w:themeColor="text1"/>
          <w:szCs w:val="24"/>
        </w:rPr>
        <w:instrText xml:space="preserve"> MERGEFIELD DSI_POST_CODE </w:instrText>
      </w:r>
      <w:r w:rsidRPr="00260ACD">
        <w:rPr>
          <w:color w:val="000000" w:themeColor="text1"/>
          <w:szCs w:val="24"/>
        </w:rPr>
        <w:fldChar w:fldCharType="separate"/>
      </w:r>
      <w:r w:rsidR="00260ACD" w:rsidRPr="00260ACD">
        <w:rPr>
          <w:noProof/>
          <w:color w:val="000000" w:themeColor="text1"/>
          <w:szCs w:val="24"/>
        </w:rPr>
        <w:t>LL63 5SY</w:t>
      </w:r>
      <w:r w:rsidRPr="00260ACD">
        <w:rPr>
          <w:color w:val="000000" w:themeColor="text1"/>
          <w:szCs w:val="24"/>
        </w:rPr>
        <w:fldChar w:fldCharType="end"/>
      </w:r>
    </w:p>
    <w:p w14:paraId="59FE7E67" w14:textId="77777777" w:rsidR="00166CA5" w:rsidRPr="00260ACD" w:rsidRDefault="00166CA5" w:rsidP="00166CA5">
      <w:pPr>
        <w:pStyle w:val="coverLicenceHolder"/>
        <w:pBdr>
          <w:top w:val="single" w:sz="4" w:space="25" w:color="auto"/>
        </w:pBdr>
        <w:spacing w:before="120" w:line="270" w:lineRule="exact"/>
        <w:rPr>
          <w:rFonts w:cs="Arial"/>
          <w:color w:val="000000" w:themeColor="text1"/>
          <w:szCs w:val="24"/>
        </w:rPr>
      </w:pPr>
    </w:p>
    <w:p w14:paraId="13442537" w14:textId="08A9BE3A" w:rsidR="00166CA5" w:rsidRPr="00260ACD" w:rsidRDefault="00166CA5" w:rsidP="007857E3">
      <w:pPr>
        <w:pStyle w:val="coverLicenceHolder"/>
        <w:pBdr>
          <w:top w:val="single" w:sz="4" w:space="25" w:color="auto"/>
        </w:pBdr>
        <w:spacing w:before="120" w:line="276" w:lineRule="auto"/>
        <w:rPr>
          <w:rFonts w:cs="Arial"/>
          <w:color w:val="000000" w:themeColor="text1"/>
          <w:szCs w:val="24"/>
        </w:rPr>
      </w:pPr>
      <w:r w:rsidRPr="00260ACD">
        <w:rPr>
          <w:rFonts w:cs="Arial"/>
          <w:color w:val="000000" w:themeColor="text1"/>
          <w:szCs w:val="24"/>
        </w:rPr>
        <w:t>Variation number</w:t>
      </w:r>
    </w:p>
    <w:p w14:paraId="385462C2" w14:textId="374A8A25" w:rsidR="00166CA5" w:rsidRPr="00260ACD" w:rsidRDefault="00312211" w:rsidP="007857E3">
      <w:pPr>
        <w:pStyle w:val="coverLicenceHolder"/>
        <w:pBdr>
          <w:top w:val="single" w:sz="4" w:space="25" w:color="auto"/>
        </w:pBdr>
        <w:spacing w:before="60" w:line="276" w:lineRule="auto"/>
        <w:rPr>
          <w:rFonts w:cs="Arial"/>
          <w:color w:val="000000" w:themeColor="text1"/>
          <w:szCs w:val="24"/>
        </w:rPr>
      </w:pPr>
      <w:r w:rsidRPr="00260ACD">
        <w:rPr>
          <w:rFonts w:cs="Arial"/>
          <w:color w:val="000000" w:themeColor="text1"/>
          <w:szCs w:val="24"/>
        </w:rPr>
        <w:fldChar w:fldCharType="begin"/>
      </w:r>
      <w:r w:rsidRPr="00260ACD">
        <w:rPr>
          <w:rFonts w:cs="Arial"/>
          <w:color w:val="000000" w:themeColor="text1"/>
          <w:szCs w:val="24"/>
        </w:rPr>
        <w:instrText xml:space="preserve"> MERGEFIELD PAN </w:instrText>
      </w:r>
      <w:r w:rsidRPr="00260ACD">
        <w:rPr>
          <w:rFonts w:cs="Arial"/>
          <w:color w:val="000000" w:themeColor="text1"/>
          <w:szCs w:val="24"/>
        </w:rPr>
        <w:fldChar w:fldCharType="separate"/>
      </w:r>
      <w:r w:rsidR="00260ACD" w:rsidRPr="00260ACD">
        <w:rPr>
          <w:rFonts w:cs="Arial"/>
          <w:noProof/>
          <w:color w:val="000000" w:themeColor="text1"/>
          <w:szCs w:val="24"/>
        </w:rPr>
        <w:t>PAN-021600</w:t>
      </w:r>
      <w:r w:rsidRPr="00260ACD">
        <w:rPr>
          <w:rFonts w:cs="Arial"/>
          <w:color w:val="000000" w:themeColor="text1"/>
          <w:szCs w:val="24"/>
        </w:rPr>
        <w:fldChar w:fldCharType="end"/>
      </w:r>
    </w:p>
    <w:p w14:paraId="185D73A9" w14:textId="77777777" w:rsidR="00166CA5" w:rsidRPr="00260ACD" w:rsidRDefault="00166CA5" w:rsidP="007857E3">
      <w:pPr>
        <w:pStyle w:val="coverAuthNos"/>
        <w:spacing w:before="480" w:line="276" w:lineRule="auto"/>
        <w:rPr>
          <w:color w:val="000000" w:themeColor="text1"/>
          <w:sz w:val="24"/>
          <w:szCs w:val="24"/>
          <w:lang w:val="de-DE"/>
        </w:rPr>
      </w:pPr>
      <w:r w:rsidRPr="00260ACD">
        <w:rPr>
          <w:color w:val="000000" w:themeColor="text1"/>
          <w:sz w:val="24"/>
          <w:szCs w:val="24"/>
          <w:lang w:val="de-DE"/>
        </w:rPr>
        <w:t>Permit number</w:t>
      </w:r>
    </w:p>
    <w:p w14:paraId="542AE34D" w14:textId="02488D57" w:rsidR="00F756D7" w:rsidRPr="00260ACD" w:rsidRDefault="00312211" w:rsidP="007857E3">
      <w:pPr>
        <w:spacing w:before="60"/>
        <w:ind w:left="3249" w:firstLine="720"/>
        <w:rPr>
          <w:rFonts w:ascii="Arial" w:hAnsi="Arial"/>
          <w:color w:val="000000" w:themeColor="text1"/>
          <w:sz w:val="24"/>
          <w:lang w:val="de-DE"/>
        </w:rPr>
      </w:pPr>
      <w:r w:rsidRPr="00260ACD">
        <w:rPr>
          <w:rFonts w:ascii="Arial" w:hAnsi="Arial"/>
          <w:color w:val="000000" w:themeColor="text1"/>
          <w:sz w:val="24"/>
          <w:lang w:val="de-DE"/>
        </w:rPr>
        <w:fldChar w:fldCharType="begin"/>
      </w:r>
      <w:r w:rsidRPr="00260ACD">
        <w:rPr>
          <w:rFonts w:ascii="Arial" w:hAnsi="Arial"/>
          <w:color w:val="000000" w:themeColor="text1"/>
          <w:sz w:val="24"/>
          <w:lang w:val="de-DE"/>
        </w:rPr>
        <w:instrText xml:space="preserve"> MERGEFIELD Permit_number </w:instrText>
      </w:r>
      <w:r w:rsidRPr="00260ACD">
        <w:rPr>
          <w:rFonts w:ascii="Arial" w:hAnsi="Arial"/>
          <w:color w:val="000000" w:themeColor="text1"/>
          <w:sz w:val="24"/>
          <w:lang w:val="de-DE"/>
        </w:rPr>
        <w:fldChar w:fldCharType="separate"/>
      </w:r>
      <w:r w:rsidR="00260ACD" w:rsidRPr="00260ACD">
        <w:rPr>
          <w:rFonts w:ascii="Arial" w:hAnsi="Arial"/>
          <w:noProof/>
          <w:color w:val="000000" w:themeColor="text1"/>
          <w:sz w:val="24"/>
          <w:lang w:val="de-DE"/>
        </w:rPr>
        <w:t>CG0187601</w:t>
      </w:r>
      <w:r w:rsidRPr="00260ACD">
        <w:rPr>
          <w:rFonts w:ascii="Arial" w:hAnsi="Arial"/>
          <w:color w:val="000000" w:themeColor="text1"/>
          <w:sz w:val="24"/>
          <w:lang w:val="de-DE"/>
        </w:rPr>
        <w:fldChar w:fldCharType="end"/>
      </w:r>
      <w:r w:rsidR="00166CA5" w:rsidRPr="00260ACD">
        <w:rPr>
          <w:rFonts w:ascii="Arial" w:hAnsi="Arial"/>
          <w:color w:val="000000" w:themeColor="text1"/>
          <w:sz w:val="24"/>
          <w:lang w:val="de-DE"/>
        </w:rPr>
        <w:tab/>
      </w:r>
    </w:p>
    <w:p w14:paraId="246F4986" w14:textId="77777777" w:rsidR="00F756D7" w:rsidRPr="00260ACD" w:rsidRDefault="00F756D7">
      <w:pPr>
        <w:spacing w:before="0" w:after="0" w:line="240" w:lineRule="auto"/>
        <w:rPr>
          <w:rFonts w:ascii="Arial" w:hAnsi="Arial"/>
          <w:color w:val="000000" w:themeColor="text1"/>
          <w:sz w:val="24"/>
          <w:lang w:val="de-DE"/>
        </w:rPr>
      </w:pPr>
      <w:r w:rsidRPr="00260ACD">
        <w:rPr>
          <w:rFonts w:ascii="Arial" w:hAnsi="Arial"/>
          <w:color w:val="000000" w:themeColor="text1"/>
          <w:sz w:val="24"/>
          <w:lang w:val="de-DE"/>
        </w:rPr>
        <w:br w:type="page"/>
      </w:r>
    </w:p>
    <w:p w14:paraId="43697157" w14:textId="49E46E78" w:rsidR="00CB7743" w:rsidRPr="00260ACD" w:rsidRDefault="00CB7743" w:rsidP="00166CA5">
      <w:pPr>
        <w:pStyle w:val="Heading1nonum"/>
        <w:spacing w:before="80" w:after="0" w:line="312" w:lineRule="auto"/>
        <w:jc w:val="center"/>
        <w:rPr>
          <w:color w:val="000000" w:themeColor="text1"/>
        </w:rPr>
      </w:pPr>
      <w:r w:rsidRPr="00260ACD">
        <w:rPr>
          <w:color w:val="000000" w:themeColor="text1"/>
        </w:rPr>
        <w:lastRenderedPageBreak/>
        <w:fldChar w:fldCharType="begin"/>
      </w:r>
      <w:r w:rsidRPr="00260ACD">
        <w:rPr>
          <w:color w:val="000000" w:themeColor="text1"/>
        </w:rPr>
        <w:instrText xml:space="preserve"> MERGEFIELD Site_name </w:instrText>
      </w:r>
      <w:r w:rsidRPr="00260ACD">
        <w:rPr>
          <w:color w:val="000000" w:themeColor="text1"/>
        </w:rPr>
        <w:fldChar w:fldCharType="separate"/>
      </w:r>
      <w:r w:rsidR="00260ACD" w:rsidRPr="00260ACD">
        <w:rPr>
          <w:noProof/>
          <w:color w:val="000000" w:themeColor="text1"/>
        </w:rPr>
        <w:t>Storm and Emergency Overflow at Llanfaelog (Bryn Du) SPS</w:t>
      </w:r>
      <w:r w:rsidRPr="00260ACD">
        <w:rPr>
          <w:color w:val="000000" w:themeColor="text1"/>
        </w:rPr>
        <w:fldChar w:fldCharType="end"/>
      </w:r>
    </w:p>
    <w:p w14:paraId="74D591DB" w14:textId="13130431" w:rsidR="00166CA5" w:rsidRDefault="00166CA5" w:rsidP="00166CA5">
      <w:pPr>
        <w:pStyle w:val="Heading1nonum"/>
        <w:spacing w:before="80" w:after="0" w:line="312" w:lineRule="auto"/>
        <w:jc w:val="center"/>
      </w:pPr>
      <w:r w:rsidRPr="00260ACD">
        <w:rPr>
          <w:color w:val="000000" w:themeColor="text1"/>
        </w:rPr>
        <w:t xml:space="preserve">Permit Number </w:t>
      </w:r>
      <w:r w:rsidR="00CB7743" w:rsidRPr="00260ACD">
        <w:rPr>
          <w:color w:val="000000" w:themeColor="text1"/>
        </w:rPr>
        <w:fldChar w:fldCharType="begin"/>
      </w:r>
      <w:r w:rsidR="00CB7743" w:rsidRPr="00260ACD">
        <w:rPr>
          <w:color w:val="000000" w:themeColor="text1"/>
        </w:rPr>
        <w:instrText xml:space="preserve"> MERGEFIELD Permit_number </w:instrText>
      </w:r>
      <w:r w:rsidR="00CB7743" w:rsidRPr="00260ACD">
        <w:rPr>
          <w:color w:val="000000" w:themeColor="text1"/>
        </w:rPr>
        <w:fldChar w:fldCharType="separate"/>
      </w:r>
      <w:r w:rsidR="00260ACD" w:rsidRPr="00260ACD">
        <w:rPr>
          <w:noProof/>
          <w:color w:val="000000" w:themeColor="text1"/>
        </w:rPr>
        <w:t>CG0187601</w:t>
      </w:r>
      <w:r w:rsidR="00CB7743" w:rsidRPr="00260ACD">
        <w:rPr>
          <w:color w:val="000000" w:themeColor="text1"/>
        </w:rPr>
        <w:fldChar w:fldCharType="end"/>
      </w:r>
    </w:p>
    <w:p w14:paraId="40498162" w14:textId="77777777" w:rsidR="00166CA5" w:rsidRDefault="00166CA5" w:rsidP="00166CA5">
      <w:pPr>
        <w:pStyle w:val="Heading1nonum"/>
        <w:spacing w:line="312" w:lineRule="auto"/>
      </w:pPr>
      <w:r>
        <w:t>Introductory note</w:t>
      </w:r>
    </w:p>
    <w:p w14:paraId="5EF56C22" w14:textId="77777777" w:rsidR="00166CA5" w:rsidRPr="00AC1C65" w:rsidRDefault="00166CA5" w:rsidP="00166CA5">
      <w:pPr>
        <w:pStyle w:val="Heading2a"/>
        <w:spacing w:before="120" w:line="312" w:lineRule="auto"/>
        <w:rPr>
          <w:i w:val="0"/>
        </w:rPr>
      </w:pPr>
      <w:r w:rsidRPr="00AC1C65">
        <w:rPr>
          <w:i w:val="0"/>
        </w:rPr>
        <w:t>This introductory note does not form a part of the permit</w:t>
      </w:r>
    </w:p>
    <w:p w14:paraId="3501BB6B" w14:textId="77777777" w:rsidR="005C7C4F" w:rsidRDefault="005C7C4F"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084244E6" w14:textId="02C75B2F" w:rsidR="00166CA5" w:rsidRPr="00B53F99" w:rsidRDefault="00166C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260ACD" w:rsidRDefault="00166CA5" w:rsidP="005C7C4F">
      <w:pPr>
        <w:pStyle w:val="Draftingnote"/>
        <w:spacing w:before="0" w:line="276" w:lineRule="auto"/>
        <w:contextualSpacing/>
        <w:rPr>
          <w:rFonts w:cs="Arial"/>
          <w:i w:val="0"/>
          <w:color w:val="000000" w:themeColor="text1"/>
          <w:sz w:val="22"/>
          <w:szCs w:val="22"/>
        </w:rPr>
      </w:pPr>
    </w:p>
    <w:p w14:paraId="2D887C37" w14:textId="4B1A2A3A" w:rsidR="00CB530A" w:rsidRPr="00260ACD" w:rsidRDefault="00CB530A" w:rsidP="005C7C4F">
      <w:pPr>
        <w:pStyle w:val="Draftingnote"/>
        <w:spacing w:before="0" w:line="276" w:lineRule="auto"/>
        <w:contextualSpacing/>
        <w:rPr>
          <w:rFonts w:eastAsia="Times New Roman" w:cs="Times New Roman"/>
          <w:i w:val="0"/>
          <w:color w:val="000000" w:themeColor="text1"/>
          <w:sz w:val="22"/>
          <w:szCs w:val="22"/>
        </w:rPr>
      </w:pPr>
      <w:r w:rsidRPr="00260ACD">
        <w:rPr>
          <w:rFonts w:eastAsia="Times New Roman" w:cs="Times New Roman"/>
          <w:i w:val="0"/>
          <w:color w:val="000000" w:themeColor="text1"/>
          <w:sz w:val="22"/>
          <w:szCs w:val="22"/>
        </w:rPr>
        <w:t xml:space="preserve">This permit variation and consolidation is to reflect asset improvements that have been agreed between Natural Resources Wales and Dŵr Cymru Cyfyngedig as part of the National Environment Programme. This permit requires the operator to install </w:t>
      </w:r>
      <w:r w:rsidR="00B276D0" w:rsidRPr="00260ACD">
        <w:rPr>
          <w:rFonts w:eastAsia="Times New Roman" w:cs="Arial"/>
          <w:i w:val="0"/>
          <w:color w:val="000000" w:themeColor="text1"/>
          <w:sz w:val="22"/>
          <w:szCs w:val="22"/>
          <w:lang w:eastAsia="en-GB"/>
        </w:rPr>
        <w:t>MCERTS flow monitoring to record flow passed forward and to upgrade discharge operation monitoring on the storm discharge on replacement of the current monitor</w:t>
      </w:r>
      <w:r w:rsidRPr="00260ACD">
        <w:rPr>
          <w:rFonts w:eastAsia="Times New Roman" w:cs="Times New Roman"/>
          <w:i w:val="0"/>
          <w:color w:val="000000" w:themeColor="text1"/>
          <w:sz w:val="22"/>
          <w:szCs w:val="22"/>
        </w:rPr>
        <w:t>. Compliance assessment against flow passed forward and overflow operation will be carried out for the first full calendar year after both monitors have been installed.</w:t>
      </w:r>
    </w:p>
    <w:p w14:paraId="794457FE" w14:textId="77777777" w:rsidR="00166CA5" w:rsidRPr="00260ACD" w:rsidRDefault="00166CA5" w:rsidP="005C7C4F">
      <w:pPr>
        <w:pStyle w:val="Draftingnote"/>
        <w:spacing w:before="0" w:line="276" w:lineRule="auto"/>
        <w:contextualSpacing/>
        <w:rPr>
          <w:rFonts w:cs="Arial"/>
          <w:i w:val="0"/>
          <w:color w:val="000000" w:themeColor="text1"/>
          <w:sz w:val="22"/>
          <w:szCs w:val="22"/>
        </w:rPr>
      </w:pPr>
    </w:p>
    <w:p w14:paraId="4DF0A482" w14:textId="77777777" w:rsidR="00166CA5" w:rsidRDefault="00166CA5" w:rsidP="005C7C4F">
      <w:pPr>
        <w:pStyle w:val="Draftingnote"/>
        <w:spacing w:before="0" w:line="276" w:lineRule="auto"/>
        <w:contextualSpacing/>
        <w:rPr>
          <w:rFonts w:cs="Arial"/>
          <w:i w:val="0"/>
          <w:color w:val="000000"/>
          <w:sz w:val="22"/>
          <w:szCs w:val="22"/>
        </w:rPr>
      </w:pPr>
      <w:r w:rsidRPr="00260ACD">
        <w:rPr>
          <w:rFonts w:cs="Arial"/>
          <w:i w:val="0"/>
          <w:color w:val="000000" w:themeColor="text1"/>
          <w:sz w:val="22"/>
          <w:szCs w:val="22"/>
        </w:rPr>
        <w:t>The schedules specify the chan</w:t>
      </w:r>
      <w:r w:rsidRPr="00B53F99">
        <w:rPr>
          <w:rFonts w:cs="Arial"/>
          <w:i w:val="0"/>
          <w:color w:val="000000"/>
          <w:sz w:val="22"/>
          <w:szCs w:val="22"/>
        </w:rPr>
        <w:t>ges made to the permit.</w:t>
      </w:r>
    </w:p>
    <w:p w14:paraId="23E3E52C" w14:textId="77777777" w:rsidR="00166CA5" w:rsidRPr="00BC015D" w:rsidRDefault="00166CA5" w:rsidP="005C7C4F">
      <w:pPr>
        <w:pStyle w:val="Draftingnote"/>
        <w:spacing w:before="0" w:line="276" w:lineRule="auto"/>
        <w:contextualSpacing/>
        <w:rPr>
          <w:rFonts w:cs="Arial"/>
          <w:i w:val="0"/>
          <w:color w:val="000000"/>
          <w:sz w:val="22"/>
          <w:szCs w:val="22"/>
        </w:rPr>
      </w:pPr>
    </w:p>
    <w:p w14:paraId="78DB8992" w14:textId="5EBFDFE3" w:rsidR="00166CA5" w:rsidRPr="001515F4" w:rsidRDefault="00166C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690206" w:rsidRPr="00690206">
        <w:rPr>
          <w:rFonts w:cs="Arial"/>
          <w:sz w:val="22"/>
          <w:szCs w:val="22"/>
          <w:vertAlign w:val="superscript"/>
        </w:rPr>
        <w:t>th</w:t>
      </w:r>
      <w:r w:rsidR="00690206">
        <w:rPr>
          <w:rFonts w:cs="Arial"/>
          <w:sz w:val="22"/>
          <w:szCs w:val="22"/>
        </w:rPr>
        <w:t xml:space="preserve"> </w:t>
      </w:r>
      <w:r>
        <w:rPr>
          <w:rFonts w:cs="Arial"/>
          <w:sz w:val="22"/>
          <w:szCs w:val="22"/>
        </w:rPr>
        <w:t>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300"/>
        <w:gridCol w:w="1803"/>
        <w:gridCol w:w="3969"/>
      </w:tblGrid>
      <w:tr w:rsidR="00166CA5" w14:paraId="0A228D43" w14:textId="77777777" w:rsidTr="00BC2C15">
        <w:trPr>
          <w:cantSplit/>
        </w:trPr>
        <w:tc>
          <w:tcPr>
            <w:tcW w:w="9072" w:type="dxa"/>
            <w:gridSpan w:val="3"/>
            <w:tcBorders>
              <w:top w:val="nil"/>
              <w:left w:val="nil"/>
              <w:bottom w:val="single" w:sz="6" w:space="0" w:color="auto"/>
              <w:right w:val="nil"/>
            </w:tcBorders>
            <w:shd w:val="clear" w:color="auto" w:fill="000000"/>
          </w:tcPr>
          <w:p w14:paraId="5138C676" w14:textId="77777777" w:rsidR="00166CA5" w:rsidRPr="00943677" w:rsidRDefault="00166CA5" w:rsidP="00166CA5">
            <w:pPr>
              <w:pStyle w:val="Tabletitle"/>
              <w:spacing w:line="312" w:lineRule="auto"/>
              <w:rPr>
                <w:rFonts w:ascii="Arial" w:hAnsi="Arial" w:cs="Arial"/>
                <w:color w:val="FFFFFF"/>
                <w:sz w:val="22"/>
                <w:szCs w:val="24"/>
              </w:rPr>
            </w:pPr>
            <w:r w:rsidRPr="00943677">
              <w:rPr>
                <w:rFonts w:ascii="Arial" w:hAnsi="Arial" w:cs="Arial"/>
                <w:color w:val="FFFFFF"/>
                <w:sz w:val="22"/>
                <w:szCs w:val="24"/>
              </w:rPr>
              <w:t>Status Log of the permit</w:t>
            </w:r>
          </w:p>
        </w:tc>
      </w:tr>
      <w:tr w:rsidR="00166CA5" w14:paraId="3877459C" w14:textId="77777777" w:rsidTr="00260ACD">
        <w:tc>
          <w:tcPr>
            <w:tcW w:w="3300" w:type="dxa"/>
            <w:tcBorders>
              <w:top w:val="single" w:sz="6" w:space="0" w:color="auto"/>
              <w:left w:val="nil"/>
              <w:bottom w:val="single" w:sz="6" w:space="0" w:color="auto"/>
              <w:right w:val="nil"/>
            </w:tcBorders>
          </w:tcPr>
          <w:p w14:paraId="6A92087F" w14:textId="77777777" w:rsidR="00166CA5" w:rsidRPr="00943677" w:rsidRDefault="00166CA5" w:rsidP="00166CA5">
            <w:pPr>
              <w:pStyle w:val="Tablehead"/>
              <w:spacing w:line="312" w:lineRule="auto"/>
              <w:rPr>
                <w:rFonts w:ascii="Arial" w:hAnsi="Arial" w:cs="Arial"/>
                <w:sz w:val="22"/>
                <w:szCs w:val="24"/>
              </w:rPr>
            </w:pPr>
            <w:r w:rsidRPr="00943677">
              <w:rPr>
                <w:rFonts w:ascii="Arial" w:hAnsi="Arial" w:cs="Arial"/>
                <w:sz w:val="22"/>
                <w:szCs w:val="24"/>
              </w:rPr>
              <w:t>Detail</w:t>
            </w:r>
          </w:p>
        </w:tc>
        <w:tc>
          <w:tcPr>
            <w:tcW w:w="1803" w:type="dxa"/>
            <w:tcBorders>
              <w:top w:val="single" w:sz="6" w:space="0" w:color="auto"/>
              <w:left w:val="nil"/>
              <w:bottom w:val="single" w:sz="6" w:space="0" w:color="auto"/>
              <w:right w:val="nil"/>
            </w:tcBorders>
          </w:tcPr>
          <w:p w14:paraId="7F5CE313" w14:textId="77777777" w:rsidR="00166CA5" w:rsidRPr="00943677" w:rsidRDefault="00166CA5" w:rsidP="00166CA5">
            <w:pPr>
              <w:pStyle w:val="Tablehead"/>
              <w:spacing w:line="312" w:lineRule="auto"/>
              <w:rPr>
                <w:rFonts w:ascii="Arial" w:hAnsi="Arial" w:cs="Arial"/>
                <w:sz w:val="22"/>
                <w:szCs w:val="24"/>
              </w:rPr>
            </w:pPr>
            <w:r w:rsidRPr="00943677">
              <w:rPr>
                <w:rFonts w:ascii="Arial" w:hAnsi="Arial" w:cs="Arial"/>
                <w:sz w:val="22"/>
                <w:szCs w:val="24"/>
              </w:rPr>
              <w:t>Date</w:t>
            </w:r>
          </w:p>
        </w:tc>
        <w:tc>
          <w:tcPr>
            <w:tcW w:w="3969" w:type="dxa"/>
            <w:tcBorders>
              <w:top w:val="single" w:sz="6" w:space="0" w:color="auto"/>
              <w:left w:val="nil"/>
              <w:bottom w:val="single" w:sz="6" w:space="0" w:color="auto"/>
              <w:right w:val="nil"/>
            </w:tcBorders>
          </w:tcPr>
          <w:p w14:paraId="2980422B" w14:textId="77777777" w:rsidR="00166CA5" w:rsidRPr="00943677" w:rsidRDefault="00166CA5" w:rsidP="00166CA5">
            <w:pPr>
              <w:pStyle w:val="Tablehead"/>
              <w:spacing w:line="312" w:lineRule="auto"/>
              <w:rPr>
                <w:rFonts w:ascii="Arial" w:hAnsi="Arial" w:cs="Arial"/>
                <w:sz w:val="22"/>
                <w:szCs w:val="24"/>
              </w:rPr>
            </w:pPr>
            <w:r w:rsidRPr="00943677">
              <w:rPr>
                <w:rFonts w:ascii="Arial" w:hAnsi="Arial" w:cs="Arial"/>
                <w:sz w:val="22"/>
                <w:szCs w:val="24"/>
              </w:rPr>
              <w:t>Comments</w:t>
            </w:r>
          </w:p>
        </w:tc>
      </w:tr>
      <w:tr w:rsidR="009F798E" w14:paraId="3DA82CC6" w14:textId="77777777" w:rsidTr="00260ACD">
        <w:tc>
          <w:tcPr>
            <w:tcW w:w="3300" w:type="dxa"/>
            <w:tcBorders>
              <w:top w:val="single" w:sz="6" w:space="0" w:color="auto"/>
              <w:left w:val="nil"/>
              <w:bottom w:val="single" w:sz="6" w:space="0" w:color="auto"/>
              <w:right w:val="nil"/>
            </w:tcBorders>
          </w:tcPr>
          <w:p w14:paraId="4D46E776" w14:textId="77777777" w:rsidR="009F798E" w:rsidRPr="00260ACD" w:rsidRDefault="00260ACD" w:rsidP="009F798E">
            <w:pPr>
              <w:pStyle w:val="Tablebody"/>
              <w:spacing w:beforeLines="20" w:before="48" w:afterLines="20" w:after="48" w:line="276" w:lineRule="auto"/>
              <w:rPr>
                <w:rFonts w:ascii="Arial" w:hAnsi="Arial" w:cs="Arial"/>
                <w:color w:val="000000" w:themeColor="text1"/>
                <w:sz w:val="22"/>
                <w:szCs w:val="22"/>
              </w:rPr>
            </w:pPr>
            <w:r w:rsidRPr="00260ACD">
              <w:rPr>
                <w:rFonts w:ascii="Arial" w:hAnsi="Arial" w:cs="Arial"/>
                <w:color w:val="000000" w:themeColor="text1"/>
                <w:sz w:val="22"/>
                <w:szCs w:val="22"/>
              </w:rPr>
              <w:t>Regulator-initiated variation</w:t>
            </w:r>
          </w:p>
          <w:p w14:paraId="52B65148" w14:textId="2426EC7B" w:rsidR="00260ACD" w:rsidRPr="00260ACD" w:rsidRDefault="00260ACD" w:rsidP="009F798E">
            <w:pPr>
              <w:pStyle w:val="Tablebody"/>
              <w:spacing w:beforeLines="20" w:before="48" w:afterLines="20" w:after="48" w:line="276" w:lineRule="auto"/>
              <w:rPr>
                <w:rFonts w:ascii="Arial" w:hAnsi="Arial" w:cs="Arial"/>
                <w:color w:val="000000" w:themeColor="text1"/>
                <w:sz w:val="22"/>
                <w:szCs w:val="22"/>
              </w:rPr>
            </w:pPr>
            <w:r w:rsidRPr="00260ACD">
              <w:rPr>
                <w:rFonts w:ascii="Arial" w:hAnsi="Arial" w:cs="Arial"/>
                <w:color w:val="000000" w:themeColor="text1"/>
                <w:sz w:val="22"/>
                <w:szCs w:val="22"/>
              </w:rPr>
              <w:t>Application CG0187601/V002</w:t>
            </w:r>
          </w:p>
        </w:tc>
        <w:tc>
          <w:tcPr>
            <w:tcW w:w="1803" w:type="dxa"/>
            <w:tcBorders>
              <w:top w:val="single" w:sz="6" w:space="0" w:color="auto"/>
              <w:left w:val="nil"/>
              <w:bottom w:val="single" w:sz="6" w:space="0" w:color="auto"/>
              <w:right w:val="nil"/>
            </w:tcBorders>
          </w:tcPr>
          <w:p w14:paraId="161F139D" w14:textId="77777777" w:rsidR="009F798E" w:rsidRPr="00260ACD" w:rsidRDefault="00260ACD" w:rsidP="009F798E">
            <w:pPr>
              <w:pStyle w:val="Tablebody"/>
              <w:spacing w:beforeLines="20" w:before="48" w:afterLines="20" w:after="48" w:line="276" w:lineRule="auto"/>
              <w:rPr>
                <w:rFonts w:ascii="Arial" w:hAnsi="Arial" w:cs="Arial"/>
                <w:color w:val="000000" w:themeColor="text1"/>
                <w:sz w:val="22"/>
                <w:szCs w:val="22"/>
              </w:rPr>
            </w:pPr>
            <w:r w:rsidRPr="00260ACD">
              <w:rPr>
                <w:rFonts w:ascii="Arial" w:hAnsi="Arial" w:cs="Arial"/>
                <w:color w:val="000000" w:themeColor="text1"/>
                <w:sz w:val="22"/>
                <w:szCs w:val="22"/>
              </w:rPr>
              <w:t>Duly Made</w:t>
            </w:r>
          </w:p>
          <w:p w14:paraId="3759084E" w14:textId="2D4DC032" w:rsidR="00260ACD" w:rsidRPr="00260ACD" w:rsidRDefault="00260ACD" w:rsidP="009F798E">
            <w:pPr>
              <w:pStyle w:val="Tablebody"/>
              <w:spacing w:beforeLines="20" w:before="48" w:afterLines="20" w:after="48" w:line="276" w:lineRule="auto"/>
              <w:rPr>
                <w:rFonts w:ascii="Arial" w:hAnsi="Arial" w:cs="Arial"/>
                <w:color w:val="000000" w:themeColor="text1"/>
                <w:sz w:val="22"/>
                <w:szCs w:val="22"/>
              </w:rPr>
            </w:pPr>
            <w:r w:rsidRPr="00260ACD">
              <w:rPr>
                <w:rFonts w:ascii="Arial" w:hAnsi="Arial" w:cs="Arial"/>
                <w:color w:val="000000" w:themeColor="text1"/>
                <w:sz w:val="22"/>
                <w:szCs w:val="22"/>
              </w:rPr>
              <w:t>25/10/2016</w:t>
            </w:r>
          </w:p>
        </w:tc>
        <w:tc>
          <w:tcPr>
            <w:tcW w:w="3969" w:type="dxa"/>
            <w:tcBorders>
              <w:top w:val="single" w:sz="6" w:space="0" w:color="auto"/>
              <w:left w:val="nil"/>
              <w:bottom w:val="single" w:sz="6" w:space="0" w:color="auto"/>
              <w:right w:val="nil"/>
            </w:tcBorders>
          </w:tcPr>
          <w:p w14:paraId="6DA0674F" w14:textId="1697E9E8" w:rsidR="009F798E" w:rsidRPr="00260ACD" w:rsidRDefault="00260ACD" w:rsidP="009F798E">
            <w:pPr>
              <w:pStyle w:val="Tablebody"/>
              <w:spacing w:beforeLines="20" w:before="48" w:afterLines="20" w:after="48" w:line="276" w:lineRule="auto"/>
              <w:rPr>
                <w:rFonts w:ascii="Arial" w:hAnsi="Arial" w:cs="Arial"/>
                <w:color w:val="000000" w:themeColor="text1"/>
                <w:sz w:val="22"/>
                <w:szCs w:val="22"/>
              </w:rPr>
            </w:pPr>
            <w:r w:rsidRPr="00260ACD">
              <w:rPr>
                <w:rFonts w:ascii="Arial" w:hAnsi="Arial" w:cs="Arial"/>
                <w:color w:val="000000" w:themeColor="text1"/>
                <w:sz w:val="22"/>
                <w:szCs w:val="22"/>
              </w:rPr>
              <w:t>AMP programme EDM variation.</w:t>
            </w:r>
          </w:p>
        </w:tc>
      </w:tr>
      <w:tr w:rsidR="00260ACD" w14:paraId="33A6A4BB" w14:textId="77777777" w:rsidTr="00260ACD">
        <w:tc>
          <w:tcPr>
            <w:tcW w:w="3300" w:type="dxa"/>
            <w:tcBorders>
              <w:top w:val="single" w:sz="6" w:space="0" w:color="auto"/>
              <w:left w:val="nil"/>
              <w:bottom w:val="single" w:sz="6" w:space="0" w:color="auto"/>
              <w:right w:val="nil"/>
            </w:tcBorders>
          </w:tcPr>
          <w:p w14:paraId="01527379" w14:textId="77777777" w:rsidR="00260ACD" w:rsidRPr="00260ACD" w:rsidRDefault="00260ACD" w:rsidP="009F798E">
            <w:pPr>
              <w:pStyle w:val="Tablebody"/>
              <w:spacing w:beforeLines="20" w:before="48" w:afterLines="20" w:after="48" w:line="276" w:lineRule="auto"/>
              <w:rPr>
                <w:rFonts w:ascii="Arial" w:hAnsi="Arial" w:cs="Arial"/>
                <w:color w:val="000000" w:themeColor="text1"/>
                <w:sz w:val="22"/>
                <w:szCs w:val="22"/>
              </w:rPr>
            </w:pPr>
            <w:r w:rsidRPr="00260ACD">
              <w:rPr>
                <w:rFonts w:ascii="Arial" w:hAnsi="Arial" w:cs="Arial"/>
                <w:color w:val="000000" w:themeColor="text1"/>
                <w:sz w:val="22"/>
                <w:szCs w:val="22"/>
              </w:rPr>
              <w:t>Variation Issued</w:t>
            </w:r>
          </w:p>
          <w:p w14:paraId="00364F7D" w14:textId="5F404C73" w:rsidR="00260ACD" w:rsidRPr="00260ACD" w:rsidRDefault="00260ACD" w:rsidP="009F798E">
            <w:pPr>
              <w:pStyle w:val="Tablebody"/>
              <w:spacing w:beforeLines="20" w:before="48" w:afterLines="20" w:after="48" w:line="276" w:lineRule="auto"/>
              <w:rPr>
                <w:rFonts w:ascii="Arial" w:hAnsi="Arial" w:cs="Arial"/>
                <w:color w:val="000000" w:themeColor="text1"/>
                <w:sz w:val="22"/>
                <w:szCs w:val="22"/>
              </w:rPr>
            </w:pPr>
            <w:r w:rsidRPr="00260ACD">
              <w:rPr>
                <w:rFonts w:ascii="Arial" w:hAnsi="Arial" w:cs="Arial"/>
                <w:color w:val="000000" w:themeColor="text1"/>
                <w:sz w:val="22"/>
                <w:szCs w:val="22"/>
              </w:rPr>
              <w:t>CG0187601</w:t>
            </w:r>
          </w:p>
        </w:tc>
        <w:tc>
          <w:tcPr>
            <w:tcW w:w="1803" w:type="dxa"/>
            <w:tcBorders>
              <w:top w:val="single" w:sz="6" w:space="0" w:color="auto"/>
              <w:left w:val="nil"/>
              <w:bottom w:val="single" w:sz="6" w:space="0" w:color="auto"/>
              <w:right w:val="nil"/>
            </w:tcBorders>
          </w:tcPr>
          <w:p w14:paraId="3E942C00" w14:textId="32CA85B9" w:rsidR="00260ACD" w:rsidRPr="00260ACD" w:rsidRDefault="00260ACD" w:rsidP="009F798E">
            <w:pPr>
              <w:pStyle w:val="Tablebody"/>
              <w:spacing w:beforeLines="20" w:before="48" w:afterLines="20" w:after="48" w:line="276" w:lineRule="auto"/>
              <w:rPr>
                <w:rFonts w:ascii="Arial" w:hAnsi="Arial" w:cs="Arial"/>
                <w:color w:val="000000" w:themeColor="text1"/>
                <w:sz w:val="22"/>
                <w:szCs w:val="22"/>
              </w:rPr>
            </w:pPr>
            <w:r w:rsidRPr="00260ACD">
              <w:rPr>
                <w:rFonts w:ascii="Arial" w:hAnsi="Arial" w:cs="Arial"/>
                <w:color w:val="000000" w:themeColor="text1"/>
                <w:sz w:val="22"/>
                <w:szCs w:val="22"/>
              </w:rPr>
              <w:t>24/01/2018</w:t>
            </w:r>
          </w:p>
        </w:tc>
        <w:tc>
          <w:tcPr>
            <w:tcW w:w="3969" w:type="dxa"/>
            <w:tcBorders>
              <w:top w:val="single" w:sz="6" w:space="0" w:color="auto"/>
              <w:left w:val="nil"/>
              <w:bottom w:val="single" w:sz="6" w:space="0" w:color="auto"/>
              <w:right w:val="nil"/>
            </w:tcBorders>
          </w:tcPr>
          <w:p w14:paraId="5568E1AE" w14:textId="55AF3A05" w:rsidR="00260ACD" w:rsidRPr="00260ACD" w:rsidRDefault="00260ACD" w:rsidP="009F798E">
            <w:pPr>
              <w:pStyle w:val="Tablebody"/>
              <w:spacing w:beforeLines="20" w:before="48" w:afterLines="20" w:after="48" w:line="276" w:lineRule="auto"/>
              <w:rPr>
                <w:rFonts w:ascii="Arial" w:hAnsi="Arial" w:cs="Arial"/>
                <w:color w:val="000000" w:themeColor="text1"/>
                <w:sz w:val="22"/>
                <w:szCs w:val="22"/>
              </w:rPr>
            </w:pPr>
            <w:r w:rsidRPr="00260ACD">
              <w:rPr>
                <w:rFonts w:ascii="Arial" w:hAnsi="Arial" w:cs="Arial"/>
                <w:color w:val="000000" w:themeColor="text1"/>
                <w:sz w:val="22"/>
                <w:szCs w:val="22"/>
              </w:rPr>
              <w:t>Varied permit issued to Dŵr Cymru Cyfyngedig.</w:t>
            </w:r>
          </w:p>
        </w:tc>
      </w:tr>
      <w:tr w:rsidR="009F798E" w14:paraId="6B607EE5" w14:textId="77777777" w:rsidTr="00260ACD">
        <w:tc>
          <w:tcPr>
            <w:tcW w:w="3300" w:type="dxa"/>
            <w:tcBorders>
              <w:top w:val="single" w:sz="6" w:space="0" w:color="auto"/>
              <w:left w:val="nil"/>
              <w:bottom w:val="single" w:sz="6" w:space="0" w:color="auto"/>
              <w:right w:val="nil"/>
            </w:tcBorders>
          </w:tcPr>
          <w:p w14:paraId="2C6310F3" w14:textId="4D0D0E20" w:rsidR="009F798E" w:rsidRPr="00260ACD" w:rsidRDefault="009F798E" w:rsidP="009F798E">
            <w:pPr>
              <w:pStyle w:val="Tablebody"/>
              <w:spacing w:beforeLines="20" w:before="48" w:afterLines="20" w:after="48" w:line="276" w:lineRule="auto"/>
              <w:rPr>
                <w:rFonts w:ascii="Arial" w:hAnsi="Arial" w:cs="Arial"/>
                <w:color w:val="000000" w:themeColor="text1"/>
                <w:sz w:val="22"/>
                <w:szCs w:val="22"/>
              </w:rPr>
            </w:pPr>
            <w:r w:rsidRPr="00260ACD">
              <w:rPr>
                <w:rFonts w:ascii="Arial" w:hAnsi="Arial" w:cs="Arial"/>
                <w:color w:val="000000" w:themeColor="text1"/>
                <w:sz w:val="22"/>
                <w:szCs w:val="22"/>
              </w:rPr>
              <w:t>Regulator-initiated variation</w:t>
            </w:r>
            <w:r w:rsidR="00B873B4" w:rsidRPr="00260ACD">
              <w:rPr>
                <w:rFonts w:ascii="Arial" w:hAnsi="Arial" w:cs="Arial"/>
                <w:color w:val="000000" w:themeColor="text1"/>
                <w:sz w:val="22"/>
                <w:szCs w:val="22"/>
              </w:rPr>
              <w:t xml:space="preserve"> </w:t>
            </w:r>
            <w:r w:rsidRPr="00260ACD">
              <w:rPr>
                <w:rFonts w:ascii="Arial" w:hAnsi="Arial" w:cs="Arial"/>
                <w:color w:val="000000" w:themeColor="text1"/>
                <w:sz w:val="22"/>
                <w:szCs w:val="22"/>
              </w:rPr>
              <w:fldChar w:fldCharType="begin"/>
            </w:r>
            <w:r w:rsidRPr="00260ACD">
              <w:rPr>
                <w:rFonts w:ascii="Arial" w:hAnsi="Arial" w:cs="Arial"/>
                <w:color w:val="000000" w:themeColor="text1"/>
                <w:sz w:val="22"/>
                <w:szCs w:val="22"/>
              </w:rPr>
              <w:instrText xml:space="preserve"> MERGEFIELD PAN </w:instrText>
            </w:r>
            <w:r w:rsidRPr="00260ACD">
              <w:rPr>
                <w:rFonts w:ascii="Arial" w:hAnsi="Arial" w:cs="Arial"/>
                <w:color w:val="000000" w:themeColor="text1"/>
                <w:sz w:val="22"/>
                <w:szCs w:val="22"/>
              </w:rPr>
              <w:fldChar w:fldCharType="separate"/>
            </w:r>
            <w:r w:rsidR="00260ACD" w:rsidRPr="00260ACD">
              <w:rPr>
                <w:rFonts w:ascii="Arial" w:hAnsi="Arial" w:cs="Arial"/>
                <w:noProof/>
                <w:color w:val="000000" w:themeColor="text1"/>
                <w:sz w:val="22"/>
                <w:szCs w:val="22"/>
              </w:rPr>
              <w:t>PAN-021600</w:t>
            </w:r>
            <w:r w:rsidRPr="00260ACD">
              <w:rPr>
                <w:rFonts w:ascii="Arial" w:hAnsi="Arial" w:cs="Arial"/>
                <w:color w:val="000000" w:themeColor="text1"/>
                <w:sz w:val="22"/>
                <w:szCs w:val="22"/>
              </w:rPr>
              <w:fldChar w:fldCharType="end"/>
            </w:r>
          </w:p>
        </w:tc>
        <w:tc>
          <w:tcPr>
            <w:tcW w:w="1803" w:type="dxa"/>
            <w:tcBorders>
              <w:top w:val="single" w:sz="6" w:space="0" w:color="auto"/>
              <w:left w:val="nil"/>
              <w:bottom w:val="single" w:sz="6" w:space="0" w:color="auto"/>
              <w:right w:val="nil"/>
            </w:tcBorders>
          </w:tcPr>
          <w:p w14:paraId="37B51F6F" w14:textId="5ED36159" w:rsidR="009F798E" w:rsidRPr="00260ACD" w:rsidRDefault="00260ACD" w:rsidP="009F798E">
            <w:pPr>
              <w:pStyle w:val="Tablebody"/>
              <w:spacing w:beforeLines="20" w:before="48" w:afterLines="20" w:after="48" w:line="276" w:lineRule="auto"/>
              <w:rPr>
                <w:rFonts w:ascii="Arial" w:hAnsi="Arial" w:cs="Arial"/>
                <w:color w:val="000000" w:themeColor="text1"/>
                <w:sz w:val="22"/>
                <w:szCs w:val="22"/>
              </w:rPr>
            </w:pPr>
            <w:r w:rsidRPr="00260ACD">
              <w:rPr>
                <w:rFonts w:ascii="Arial" w:hAnsi="Arial" w:cs="Arial"/>
                <w:color w:val="000000" w:themeColor="text1"/>
                <w:sz w:val="22"/>
                <w:szCs w:val="22"/>
              </w:rPr>
              <w:t>14/06/2024</w:t>
            </w:r>
          </w:p>
        </w:tc>
        <w:tc>
          <w:tcPr>
            <w:tcW w:w="3969" w:type="dxa"/>
            <w:tcBorders>
              <w:top w:val="single" w:sz="6" w:space="0" w:color="auto"/>
              <w:left w:val="nil"/>
              <w:bottom w:val="single" w:sz="6" w:space="0" w:color="auto"/>
              <w:right w:val="nil"/>
            </w:tcBorders>
          </w:tcPr>
          <w:p w14:paraId="3A83BFC3" w14:textId="174C4CE3" w:rsidR="009F798E" w:rsidRPr="00260ACD" w:rsidRDefault="00CB530A" w:rsidP="009F798E">
            <w:pPr>
              <w:pStyle w:val="Tablebody"/>
              <w:spacing w:beforeLines="20" w:before="48" w:afterLines="20" w:after="48" w:line="276" w:lineRule="auto"/>
              <w:rPr>
                <w:rFonts w:ascii="Arial" w:hAnsi="Arial" w:cs="Arial"/>
                <w:color w:val="000000" w:themeColor="text1"/>
                <w:sz w:val="22"/>
                <w:szCs w:val="22"/>
              </w:rPr>
            </w:pPr>
            <w:r w:rsidRPr="00260ACD">
              <w:rPr>
                <w:rFonts w:ascii="Arial" w:hAnsi="Arial"/>
                <w:color w:val="000000" w:themeColor="text1"/>
                <w:sz w:val="22"/>
                <w:szCs w:val="22"/>
              </w:rPr>
              <w:t>Variation of permit initiated under PR19 review programme to incorporate improvements to be delivered under AMP7.</w:t>
            </w:r>
          </w:p>
        </w:tc>
      </w:tr>
      <w:tr w:rsidR="009F798E" w14:paraId="010D8EAE" w14:textId="77777777" w:rsidTr="00260ACD">
        <w:tc>
          <w:tcPr>
            <w:tcW w:w="3300" w:type="dxa"/>
            <w:tcBorders>
              <w:top w:val="single" w:sz="6" w:space="0" w:color="auto"/>
              <w:left w:val="nil"/>
              <w:bottom w:val="single" w:sz="6" w:space="0" w:color="auto"/>
              <w:right w:val="nil"/>
            </w:tcBorders>
          </w:tcPr>
          <w:p w14:paraId="6FF0F5F9" w14:textId="77777777" w:rsidR="009F798E" w:rsidRPr="00260ACD" w:rsidRDefault="009F798E" w:rsidP="009F798E">
            <w:pPr>
              <w:pStyle w:val="Tablebody"/>
              <w:spacing w:beforeLines="20" w:before="48" w:afterLines="20" w:after="48" w:line="276" w:lineRule="auto"/>
              <w:rPr>
                <w:rFonts w:ascii="Arial" w:hAnsi="Arial" w:cs="Arial"/>
                <w:color w:val="000000" w:themeColor="text1"/>
                <w:sz w:val="22"/>
                <w:szCs w:val="22"/>
              </w:rPr>
            </w:pPr>
            <w:r w:rsidRPr="005C0585">
              <w:rPr>
                <w:rFonts w:ascii="Arial" w:hAnsi="Arial" w:cs="Arial"/>
                <w:color w:val="auto"/>
                <w:sz w:val="22"/>
                <w:szCs w:val="22"/>
              </w:rPr>
              <w:t>Varia</w:t>
            </w:r>
            <w:r w:rsidRPr="00260ACD">
              <w:rPr>
                <w:rFonts w:ascii="Arial" w:hAnsi="Arial" w:cs="Arial"/>
                <w:color w:val="000000" w:themeColor="text1"/>
                <w:sz w:val="22"/>
                <w:szCs w:val="22"/>
              </w:rPr>
              <w:t>tion Issued</w:t>
            </w:r>
          </w:p>
          <w:p w14:paraId="0A19491F" w14:textId="6A623E48" w:rsidR="009F798E" w:rsidRPr="005C0585" w:rsidRDefault="009F798E" w:rsidP="009F798E">
            <w:pPr>
              <w:pStyle w:val="Tablebody"/>
              <w:spacing w:beforeLines="20" w:before="48" w:afterLines="20" w:after="48" w:line="276" w:lineRule="auto"/>
              <w:rPr>
                <w:rFonts w:ascii="Arial" w:hAnsi="Arial" w:cs="Arial"/>
                <w:color w:val="auto"/>
                <w:sz w:val="22"/>
                <w:szCs w:val="22"/>
              </w:rPr>
            </w:pPr>
            <w:r w:rsidRPr="00260ACD">
              <w:rPr>
                <w:rFonts w:ascii="Arial" w:hAnsi="Arial" w:cs="Arial"/>
                <w:color w:val="000000" w:themeColor="text1"/>
                <w:sz w:val="22"/>
                <w:szCs w:val="22"/>
              </w:rPr>
              <w:fldChar w:fldCharType="begin"/>
            </w:r>
            <w:r w:rsidRPr="00260ACD">
              <w:rPr>
                <w:rFonts w:ascii="Arial" w:hAnsi="Arial" w:cs="Arial"/>
                <w:color w:val="000000" w:themeColor="text1"/>
                <w:sz w:val="22"/>
                <w:szCs w:val="22"/>
              </w:rPr>
              <w:instrText xml:space="preserve"> MERGEFIELD Permit_number </w:instrText>
            </w:r>
            <w:r w:rsidRPr="00260ACD">
              <w:rPr>
                <w:rFonts w:ascii="Arial" w:hAnsi="Arial" w:cs="Arial"/>
                <w:color w:val="000000" w:themeColor="text1"/>
                <w:sz w:val="22"/>
                <w:szCs w:val="22"/>
              </w:rPr>
              <w:fldChar w:fldCharType="separate"/>
            </w:r>
            <w:r w:rsidR="00260ACD" w:rsidRPr="00260ACD">
              <w:rPr>
                <w:rFonts w:ascii="Arial" w:hAnsi="Arial" w:cs="Arial"/>
                <w:noProof/>
                <w:color w:val="000000" w:themeColor="text1"/>
                <w:sz w:val="22"/>
                <w:szCs w:val="22"/>
              </w:rPr>
              <w:t>CG0187601</w:t>
            </w:r>
            <w:r w:rsidRPr="00260ACD">
              <w:rPr>
                <w:rFonts w:ascii="Arial" w:hAnsi="Arial" w:cs="Arial"/>
                <w:color w:val="000000" w:themeColor="text1"/>
                <w:sz w:val="22"/>
                <w:szCs w:val="22"/>
              </w:rPr>
              <w:fldChar w:fldCharType="end"/>
            </w:r>
          </w:p>
        </w:tc>
        <w:tc>
          <w:tcPr>
            <w:tcW w:w="1803" w:type="dxa"/>
            <w:tcBorders>
              <w:top w:val="single" w:sz="6" w:space="0" w:color="auto"/>
              <w:left w:val="nil"/>
              <w:bottom w:val="single" w:sz="6" w:space="0" w:color="auto"/>
              <w:right w:val="nil"/>
            </w:tcBorders>
          </w:tcPr>
          <w:p w14:paraId="0716E0E3" w14:textId="1601F441" w:rsidR="009F798E" w:rsidRPr="004A615E" w:rsidRDefault="00FE27D2" w:rsidP="009F798E">
            <w:pPr>
              <w:pStyle w:val="Tablebody"/>
              <w:spacing w:beforeLines="20" w:before="48" w:afterLines="20" w:after="48" w:line="276" w:lineRule="auto"/>
              <w:rPr>
                <w:rFonts w:ascii="Arial" w:hAnsi="Arial" w:cs="Arial"/>
                <w:color w:val="FF0000"/>
                <w:sz w:val="22"/>
                <w:szCs w:val="22"/>
              </w:rPr>
            </w:pPr>
            <w:r w:rsidRPr="00FE27D2">
              <w:rPr>
                <w:rFonts w:ascii="Arial" w:hAnsi="Arial" w:cs="Arial"/>
                <w:color w:val="000000" w:themeColor="text1"/>
                <w:sz w:val="22"/>
                <w:szCs w:val="22"/>
              </w:rPr>
              <w:t>29/08/2024</w:t>
            </w:r>
          </w:p>
        </w:tc>
        <w:tc>
          <w:tcPr>
            <w:tcW w:w="3969" w:type="dxa"/>
            <w:tcBorders>
              <w:top w:val="single" w:sz="6" w:space="0" w:color="auto"/>
              <w:left w:val="nil"/>
              <w:bottom w:val="single" w:sz="6" w:space="0" w:color="auto"/>
              <w:right w:val="nil"/>
            </w:tcBorders>
          </w:tcPr>
          <w:p w14:paraId="13BE27E7" w14:textId="061072AE" w:rsidR="009F798E" w:rsidRPr="00093D0C" w:rsidRDefault="009F798E"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Varied permit issued</w:t>
            </w:r>
            <w:r w:rsidR="00CB530A">
              <w:rPr>
                <w:rFonts w:ascii="Arial" w:hAnsi="Arial" w:cs="Arial"/>
                <w:color w:val="auto"/>
                <w:sz w:val="22"/>
                <w:szCs w:val="22"/>
              </w:rPr>
              <w:t xml:space="preserve"> </w:t>
            </w:r>
            <w:r w:rsidRPr="00093D0C">
              <w:rPr>
                <w:rFonts w:ascii="Arial" w:hAnsi="Arial" w:cs="Arial"/>
                <w:color w:val="auto"/>
                <w:sz w:val="22"/>
                <w:szCs w:val="22"/>
              </w:rPr>
              <w:t xml:space="preserve">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1B9B680" w14:textId="14B618FE" w:rsidR="00F756D7" w:rsidRDefault="00166CA5" w:rsidP="00166CA5">
      <w:pPr>
        <w:pStyle w:val="Heading3nonum"/>
        <w:spacing w:line="312" w:lineRule="auto"/>
        <w:rPr>
          <w:sz w:val="22"/>
          <w:szCs w:val="22"/>
        </w:rPr>
      </w:pPr>
      <w:r w:rsidRPr="00093D0C">
        <w:rPr>
          <w:sz w:val="22"/>
          <w:szCs w:val="22"/>
        </w:rPr>
        <w:t>End of Introductory Note</w:t>
      </w:r>
      <w:r w:rsidR="00940C9C">
        <w:rPr>
          <w:sz w:val="22"/>
          <w:szCs w:val="22"/>
        </w:rPr>
        <w:t>.</w:t>
      </w:r>
    </w:p>
    <w:p w14:paraId="28E97DA0" w14:textId="77777777" w:rsidR="00F756D7" w:rsidRDefault="00F756D7">
      <w:pPr>
        <w:spacing w:before="0" w:after="0" w:line="240" w:lineRule="auto"/>
        <w:rPr>
          <w:rFonts w:ascii="Arial" w:eastAsiaTheme="majorEastAsia" w:hAnsi="Arial" w:cstheme="majorBidi"/>
          <w:color w:val="000000"/>
          <w:sz w:val="22"/>
          <w:szCs w:val="22"/>
        </w:rPr>
      </w:pPr>
      <w:r>
        <w:rPr>
          <w:sz w:val="22"/>
          <w:szCs w:val="22"/>
        </w:rPr>
        <w:br w:type="page"/>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0"/>
      </w:tblGrid>
      <w:tr w:rsidR="00166CA5" w:rsidRPr="00452DD5" w14:paraId="0D84C0A0" w14:textId="77777777" w:rsidTr="00FE27D2">
        <w:trPr>
          <w:trHeight w:val="363"/>
        </w:trPr>
        <w:tc>
          <w:tcPr>
            <w:tcW w:w="6090"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6ADDAE13" w:rsidR="00166CA5" w:rsidRPr="00F756D7" w:rsidRDefault="00166CA5" w:rsidP="007857E3">
      <w:pPr>
        <w:pStyle w:val="Heading3nonum"/>
        <w:spacing w:before="0" w:line="276" w:lineRule="auto"/>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260ACD" w:rsidRDefault="00166CA5" w:rsidP="007857E3">
      <w:pPr>
        <w:pStyle w:val="Data"/>
        <w:spacing w:line="276" w:lineRule="auto"/>
        <w:rPr>
          <w:rStyle w:val="change"/>
          <w:rFonts w:cs="Arial"/>
          <w:color w:val="000000" w:themeColor="text1"/>
          <w:sz w:val="22"/>
          <w:szCs w:val="22"/>
        </w:rPr>
      </w:pPr>
    </w:p>
    <w:p w14:paraId="63224986" w14:textId="0CADBF18" w:rsidR="00166CA5" w:rsidRPr="00260ACD" w:rsidRDefault="008D2310" w:rsidP="007857E3">
      <w:pPr>
        <w:pStyle w:val="Heading3nonum"/>
        <w:spacing w:before="0" w:line="276" w:lineRule="auto"/>
        <w:ind w:right="1701"/>
        <w:rPr>
          <w:rFonts w:cs="Arial"/>
          <w:color w:val="000000" w:themeColor="text1"/>
          <w:sz w:val="22"/>
          <w:szCs w:val="22"/>
        </w:rPr>
      </w:pPr>
      <w:r w:rsidRPr="00260ACD">
        <w:rPr>
          <w:rFonts w:cs="Arial"/>
          <w:color w:val="000000" w:themeColor="text1"/>
          <w:sz w:val="22"/>
          <w:szCs w:val="22"/>
        </w:rPr>
        <w:t>P</w:t>
      </w:r>
      <w:r w:rsidR="00166CA5" w:rsidRPr="00260ACD">
        <w:rPr>
          <w:rFonts w:cs="Arial"/>
          <w:color w:val="000000" w:themeColor="text1"/>
          <w:sz w:val="22"/>
          <w:szCs w:val="22"/>
        </w:rPr>
        <w:t>ermit number</w:t>
      </w:r>
    </w:p>
    <w:p w14:paraId="356B825B" w14:textId="4A9E16DD" w:rsidR="00166CA5" w:rsidRPr="00260ACD" w:rsidRDefault="00312211" w:rsidP="007857E3">
      <w:pPr>
        <w:pStyle w:val="Data"/>
        <w:spacing w:line="276" w:lineRule="auto"/>
        <w:rPr>
          <w:rFonts w:cs="Arial"/>
          <w:color w:val="000000" w:themeColor="text1"/>
          <w:sz w:val="22"/>
          <w:szCs w:val="22"/>
        </w:rPr>
      </w:pPr>
      <w:r w:rsidRPr="00260ACD">
        <w:rPr>
          <w:rFonts w:cs="Arial"/>
          <w:color w:val="000000" w:themeColor="text1"/>
          <w:sz w:val="22"/>
          <w:szCs w:val="22"/>
        </w:rPr>
        <w:fldChar w:fldCharType="begin"/>
      </w:r>
      <w:r w:rsidRPr="00260ACD">
        <w:rPr>
          <w:rFonts w:cs="Arial"/>
          <w:color w:val="000000" w:themeColor="text1"/>
          <w:sz w:val="22"/>
          <w:szCs w:val="22"/>
        </w:rPr>
        <w:instrText xml:space="preserve"> MERGEFIELD Permit_number </w:instrText>
      </w:r>
      <w:r w:rsidRPr="00260ACD">
        <w:rPr>
          <w:rFonts w:cs="Arial"/>
          <w:color w:val="000000" w:themeColor="text1"/>
          <w:sz w:val="22"/>
          <w:szCs w:val="22"/>
        </w:rPr>
        <w:fldChar w:fldCharType="separate"/>
      </w:r>
      <w:r w:rsidR="00260ACD" w:rsidRPr="00260ACD">
        <w:rPr>
          <w:rFonts w:cs="Arial"/>
          <w:noProof/>
          <w:color w:val="000000" w:themeColor="text1"/>
          <w:sz w:val="22"/>
          <w:szCs w:val="22"/>
        </w:rPr>
        <w:t>CG0187601</w:t>
      </w:r>
      <w:r w:rsidRPr="00260ACD">
        <w:rPr>
          <w:rFonts w:cs="Arial"/>
          <w:color w:val="000000" w:themeColor="text1"/>
          <w:sz w:val="22"/>
          <w:szCs w:val="22"/>
        </w:rPr>
        <w:fldChar w:fldCharType="end"/>
      </w:r>
    </w:p>
    <w:p w14:paraId="7874AD61" w14:textId="77777777" w:rsidR="00166CA5" w:rsidRPr="00260ACD" w:rsidRDefault="00166CA5" w:rsidP="007857E3">
      <w:pPr>
        <w:pStyle w:val="Data"/>
        <w:spacing w:line="276" w:lineRule="auto"/>
        <w:rPr>
          <w:rStyle w:val="change"/>
          <w:rFonts w:cs="Arial"/>
          <w:color w:val="000000" w:themeColor="text1"/>
          <w:sz w:val="22"/>
          <w:szCs w:val="22"/>
        </w:rPr>
      </w:pPr>
    </w:p>
    <w:p w14:paraId="2F2C57A7" w14:textId="28FE5B22" w:rsidR="00166CA5" w:rsidRPr="00260ACD" w:rsidRDefault="008D2310" w:rsidP="007857E3">
      <w:pPr>
        <w:pStyle w:val="Data"/>
        <w:spacing w:line="276" w:lineRule="auto"/>
        <w:rPr>
          <w:rStyle w:val="change"/>
          <w:rFonts w:cs="Arial"/>
          <w:b w:val="0"/>
          <w:color w:val="000000" w:themeColor="text1"/>
          <w:sz w:val="22"/>
          <w:szCs w:val="22"/>
        </w:rPr>
      </w:pPr>
      <w:bookmarkStart w:id="3" w:name="_Hlk13917238"/>
      <w:r w:rsidRPr="00260ACD">
        <w:rPr>
          <w:rStyle w:val="change"/>
          <w:rFonts w:cs="Arial"/>
          <w:b w:val="0"/>
          <w:color w:val="000000" w:themeColor="text1"/>
          <w:sz w:val="22"/>
          <w:szCs w:val="22"/>
        </w:rPr>
        <w:t>Issued to</w:t>
      </w:r>
    </w:p>
    <w:p w14:paraId="532B6D6B" w14:textId="77777777" w:rsidR="00166CA5" w:rsidRPr="009F6C74" w:rsidRDefault="00166CA5" w:rsidP="007857E3">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7857E3">
      <w:pPr>
        <w:pStyle w:val="Heading3nonum"/>
        <w:spacing w:before="0" w:line="276" w:lineRule="auto"/>
        <w:rPr>
          <w:rFonts w:cs="Arial"/>
          <w:color w:val="auto"/>
          <w:sz w:val="22"/>
          <w:szCs w:val="22"/>
        </w:rPr>
      </w:pPr>
    </w:p>
    <w:p w14:paraId="716FBC7F" w14:textId="77777777" w:rsidR="00166CA5" w:rsidRPr="009F6C74" w:rsidRDefault="00166CA5" w:rsidP="007857E3">
      <w:pPr>
        <w:pStyle w:val="Heading3nonum"/>
        <w:spacing w:before="0" w:line="276" w:lineRule="auto"/>
        <w:rPr>
          <w:rStyle w:val="change"/>
          <w:i/>
          <w:color w:val="auto"/>
          <w:sz w:val="22"/>
          <w:szCs w:val="22"/>
        </w:rPr>
      </w:pPr>
      <w:r w:rsidRPr="009F6C74">
        <w:rPr>
          <w:color w:val="auto"/>
          <w:sz w:val="22"/>
        </w:rPr>
        <w:t>whose registered office is</w:t>
      </w:r>
      <w:bookmarkStart w:id="4" w:name="InstallationAddress21"/>
    </w:p>
    <w:bookmarkEnd w:id="3"/>
    <w:bookmarkEnd w:id="4"/>
    <w:p w14:paraId="41004E71"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BC2C15">
      <w:pPr>
        <w:pStyle w:val="Data"/>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BC2C15">
      <w:pPr>
        <w:pStyle w:val="Data"/>
        <w:spacing w:line="276" w:lineRule="auto"/>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BC2C15">
      <w:pPr>
        <w:pStyle w:val="Data"/>
        <w:spacing w:line="276" w:lineRule="auto"/>
        <w:rPr>
          <w:rStyle w:val="change"/>
          <w:rFonts w:cs="Arial"/>
          <w:color w:val="auto"/>
          <w:sz w:val="22"/>
          <w:szCs w:val="22"/>
        </w:rPr>
      </w:pPr>
    </w:p>
    <w:p w14:paraId="392FFC01" w14:textId="77777777" w:rsidR="00166CA5" w:rsidRPr="009F6C74" w:rsidRDefault="00166CA5"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260ACD" w:rsidRDefault="00166CA5" w:rsidP="007857E3">
      <w:pPr>
        <w:pStyle w:val="Data"/>
        <w:spacing w:line="276" w:lineRule="auto"/>
        <w:ind w:right="1701"/>
        <w:rPr>
          <w:b w:val="0"/>
          <w:color w:val="000000" w:themeColor="text1"/>
          <w:sz w:val="22"/>
          <w:szCs w:val="22"/>
        </w:rPr>
      </w:pPr>
    </w:p>
    <w:p w14:paraId="32057567" w14:textId="77777777" w:rsidR="00166CA5" w:rsidRPr="00260ACD" w:rsidRDefault="00166CA5" w:rsidP="007857E3">
      <w:pPr>
        <w:pStyle w:val="Data"/>
        <w:spacing w:line="276" w:lineRule="auto"/>
        <w:ind w:right="23"/>
        <w:rPr>
          <w:rStyle w:val="change"/>
          <w:rFonts w:cs="Arial"/>
          <w:b w:val="0"/>
          <w:color w:val="000000" w:themeColor="text1"/>
          <w:sz w:val="22"/>
          <w:szCs w:val="22"/>
        </w:rPr>
      </w:pPr>
      <w:r w:rsidRPr="00260ACD">
        <w:rPr>
          <w:b w:val="0"/>
          <w:color w:val="000000" w:themeColor="text1"/>
          <w:sz w:val="22"/>
          <w:szCs w:val="22"/>
        </w:rPr>
        <w:t xml:space="preserve">to operate </w:t>
      </w:r>
      <w:r w:rsidRPr="00260ACD">
        <w:rPr>
          <w:rFonts w:cs="Arial"/>
          <w:b w:val="0"/>
          <w:color w:val="000000" w:themeColor="text1"/>
          <w:sz w:val="22"/>
          <w:szCs w:val="22"/>
        </w:rPr>
        <w:t>a water discharge activity</w:t>
      </w:r>
      <w:r w:rsidRPr="00260ACD">
        <w:rPr>
          <w:b w:val="0"/>
          <w:color w:val="000000" w:themeColor="text1"/>
          <w:sz w:val="22"/>
          <w:szCs w:val="22"/>
        </w:rPr>
        <w:t xml:space="preserve"> at</w:t>
      </w:r>
    </w:p>
    <w:p w14:paraId="585B66E3" w14:textId="462E5F99" w:rsidR="00312211" w:rsidRPr="00260ACD" w:rsidRDefault="00312211" w:rsidP="007857E3">
      <w:pPr>
        <w:pStyle w:val="Data"/>
        <w:spacing w:line="276" w:lineRule="auto"/>
        <w:rPr>
          <w:rStyle w:val="change"/>
          <w:rFonts w:cs="Arial"/>
          <w:color w:val="000000" w:themeColor="text1"/>
          <w:sz w:val="22"/>
          <w:szCs w:val="22"/>
        </w:rPr>
      </w:pPr>
      <w:r w:rsidRPr="00260ACD">
        <w:rPr>
          <w:rStyle w:val="change"/>
          <w:rFonts w:cs="Arial"/>
          <w:color w:val="000000" w:themeColor="text1"/>
          <w:sz w:val="22"/>
          <w:szCs w:val="22"/>
        </w:rPr>
        <w:fldChar w:fldCharType="begin"/>
      </w:r>
      <w:r w:rsidRPr="00260ACD">
        <w:rPr>
          <w:rStyle w:val="change"/>
          <w:rFonts w:cs="Arial"/>
          <w:color w:val="000000" w:themeColor="text1"/>
          <w:sz w:val="22"/>
          <w:szCs w:val="22"/>
        </w:rPr>
        <w:instrText xml:space="preserve"> MERGEFIELD Site_name </w:instrText>
      </w:r>
      <w:r w:rsidRPr="00260ACD">
        <w:rPr>
          <w:rStyle w:val="change"/>
          <w:rFonts w:cs="Arial"/>
          <w:color w:val="000000" w:themeColor="text1"/>
          <w:sz w:val="22"/>
          <w:szCs w:val="22"/>
        </w:rPr>
        <w:fldChar w:fldCharType="separate"/>
      </w:r>
      <w:r w:rsidR="00260ACD" w:rsidRPr="00260ACD">
        <w:rPr>
          <w:rStyle w:val="change"/>
          <w:rFonts w:cs="Arial"/>
          <w:noProof/>
          <w:color w:val="000000" w:themeColor="text1"/>
          <w:sz w:val="22"/>
          <w:szCs w:val="22"/>
        </w:rPr>
        <w:t>Storm and Emergency Overflow at Llanfaelog (Bryn Du) SPS</w:t>
      </w:r>
      <w:r w:rsidRPr="00260ACD">
        <w:rPr>
          <w:rStyle w:val="change"/>
          <w:rFonts w:cs="Arial"/>
          <w:color w:val="000000" w:themeColor="text1"/>
          <w:sz w:val="22"/>
          <w:szCs w:val="22"/>
        </w:rPr>
        <w:fldChar w:fldCharType="end"/>
      </w:r>
    </w:p>
    <w:p w14:paraId="766DFC9C" w14:textId="68DF5905" w:rsidR="00312211" w:rsidRPr="00260ACD" w:rsidRDefault="00312211" w:rsidP="007857E3">
      <w:pPr>
        <w:pStyle w:val="Data"/>
        <w:spacing w:line="276" w:lineRule="auto"/>
        <w:rPr>
          <w:rStyle w:val="change"/>
          <w:rFonts w:cs="Arial"/>
          <w:color w:val="000000" w:themeColor="text1"/>
          <w:sz w:val="22"/>
          <w:szCs w:val="22"/>
        </w:rPr>
      </w:pPr>
      <w:r w:rsidRPr="00260ACD">
        <w:rPr>
          <w:rStyle w:val="change"/>
          <w:rFonts w:cs="Arial"/>
          <w:color w:val="000000" w:themeColor="text1"/>
          <w:sz w:val="22"/>
          <w:szCs w:val="22"/>
        </w:rPr>
        <w:fldChar w:fldCharType="begin"/>
      </w:r>
      <w:r w:rsidRPr="00260ACD">
        <w:rPr>
          <w:rStyle w:val="change"/>
          <w:rFonts w:cs="Arial"/>
          <w:color w:val="000000" w:themeColor="text1"/>
          <w:sz w:val="22"/>
          <w:szCs w:val="22"/>
        </w:rPr>
        <w:instrText xml:space="preserve"> MERGEFIELD DSI_ADD2 </w:instrText>
      </w:r>
      <w:r w:rsidRPr="00260ACD">
        <w:rPr>
          <w:rStyle w:val="change"/>
          <w:rFonts w:cs="Arial"/>
          <w:color w:val="000000" w:themeColor="text1"/>
          <w:sz w:val="22"/>
          <w:szCs w:val="22"/>
        </w:rPr>
        <w:fldChar w:fldCharType="separate"/>
      </w:r>
      <w:r w:rsidR="00260ACD" w:rsidRPr="00260ACD">
        <w:rPr>
          <w:rStyle w:val="change"/>
          <w:rFonts w:cs="Arial"/>
          <w:noProof/>
          <w:color w:val="000000" w:themeColor="text1"/>
          <w:sz w:val="22"/>
          <w:szCs w:val="22"/>
        </w:rPr>
        <w:t>Penseri Farm access track</w:t>
      </w:r>
      <w:r w:rsidRPr="00260ACD">
        <w:rPr>
          <w:rStyle w:val="change"/>
          <w:rFonts w:cs="Arial"/>
          <w:color w:val="000000" w:themeColor="text1"/>
          <w:sz w:val="22"/>
          <w:szCs w:val="22"/>
        </w:rPr>
        <w:fldChar w:fldCharType="end"/>
      </w:r>
    </w:p>
    <w:p w14:paraId="38094AC0" w14:textId="2334F27A" w:rsidR="00312211" w:rsidRPr="00260ACD" w:rsidRDefault="00312211" w:rsidP="007857E3">
      <w:pPr>
        <w:pStyle w:val="Data"/>
        <w:spacing w:line="276" w:lineRule="auto"/>
        <w:rPr>
          <w:rStyle w:val="change"/>
          <w:rFonts w:cs="Arial"/>
          <w:color w:val="000000" w:themeColor="text1"/>
          <w:sz w:val="22"/>
          <w:szCs w:val="22"/>
        </w:rPr>
      </w:pPr>
      <w:r w:rsidRPr="00260ACD">
        <w:rPr>
          <w:rStyle w:val="change"/>
          <w:rFonts w:cs="Arial"/>
          <w:color w:val="000000" w:themeColor="text1"/>
          <w:sz w:val="22"/>
          <w:szCs w:val="22"/>
        </w:rPr>
        <w:fldChar w:fldCharType="begin"/>
      </w:r>
      <w:r w:rsidRPr="00260ACD">
        <w:rPr>
          <w:rStyle w:val="change"/>
          <w:rFonts w:cs="Arial"/>
          <w:color w:val="000000" w:themeColor="text1"/>
          <w:sz w:val="22"/>
          <w:szCs w:val="22"/>
        </w:rPr>
        <w:instrText xml:space="preserve"> MERGEFIELD DSI_ADD3 </w:instrText>
      </w:r>
      <w:r w:rsidRPr="00260ACD">
        <w:rPr>
          <w:rStyle w:val="change"/>
          <w:rFonts w:cs="Arial"/>
          <w:color w:val="000000" w:themeColor="text1"/>
          <w:sz w:val="22"/>
          <w:szCs w:val="22"/>
        </w:rPr>
        <w:fldChar w:fldCharType="separate"/>
      </w:r>
      <w:r w:rsidR="00260ACD" w:rsidRPr="00260ACD">
        <w:rPr>
          <w:rStyle w:val="change"/>
          <w:rFonts w:cs="Arial"/>
          <w:noProof/>
          <w:color w:val="000000" w:themeColor="text1"/>
          <w:sz w:val="22"/>
          <w:szCs w:val="22"/>
        </w:rPr>
        <w:t>Llanfaelog</w:t>
      </w:r>
      <w:r w:rsidRPr="00260ACD">
        <w:rPr>
          <w:rStyle w:val="change"/>
          <w:rFonts w:cs="Arial"/>
          <w:color w:val="000000" w:themeColor="text1"/>
          <w:sz w:val="22"/>
          <w:szCs w:val="22"/>
        </w:rPr>
        <w:fldChar w:fldCharType="end"/>
      </w:r>
    </w:p>
    <w:p w14:paraId="018E1182" w14:textId="4055AAA3" w:rsidR="00312211" w:rsidRPr="00260ACD" w:rsidRDefault="00312211" w:rsidP="007857E3">
      <w:pPr>
        <w:pStyle w:val="Data"/>
        <w:spacing w:line="276" w:lineRule="auto"/>
        <w:rPr>
          <w:rStyle w:val="change"/>
          <w:rFonts w:cs="Arial"/>
          <w:color w:val="000000" w:themeColor="text1"/>
          <w:sz w:val="22"/>
          <w:szCs w:val="22"/>
        </w:rPr>
      </w:pPr>
      <w:r w:rsidRPr="00260ACD">
        <w:rPr>
          <w:rStyle w:val="change"/>
          <w:rFonts w:cs="Arial"/>
          <w:color w:val="000000" w:themeColor="text1"/>
          <w:sz w:val="22"/>
          <w:szCs w:val="22"/>
        </w:rPr>
        <w:fldChar w:fldCharType="begin"/>
      </w:r>
      <w:r w:rsidRPr="00260ACD">
        <w:rPr>
          <w:rStyle w:val="change"/>
          <w:rFonts w:cs="Arial"/>
          <w:color w:val="000000" w:themeColor="text1"/>
          <w:sz w:val="22"/>
          <w:szCs w:val="22"/>
        </w:rPr>
        <w:instrText xml:space="preserve"> MERGEFIELD DSI_ADD4 </w:instrText>
      </w:r>
      <w:r w:rsidRPr="00260ACD">
        <w:rPr>
          <w:rStyle w:val="change"/>
          <w:rFonts w:cs="Arial"/>
          <w:color w:val="000000" w:themeColor="text1"/>
          <w:sz w:val="22"/>
          <w:szCs w:val="22"/>
        </w:rPr>
        <w:fldChar w:fldCharType="separate"/>
      </w:r>
      <w:r w:rsidR="00260ACD" w:rsidRPr="00260ACD">
        <w:rPr>
          <w:rStyle w:val="change"/>
          <w:rFonts w:cs="Arial"/>
          <w:noProof/>
          <w:color w:val="000000" w:themeColor="text1"/>
          <w:sz w:val="22"/>
          <w:szCs w:val="22"/>
        </w:rPr>
        <w:t>Anglesey</w:t>
      </w:r>
      <w:r w:rsidRPr="00260ACD">
        <w:rPr>
          <w:rStyle w:val="change"/>
          <w:rFonts w:cs="Arial"/>
          <w:color w:val="000000" w:themeColor="text1"/>
          <w:sz w:val="22"/>
          <w:szCs w:val="22"/>
        </w:rPr>
        <w:fldChar w:fldCharType="end"/>
      </w:r>
    </w:p>
    <w:p w14:paraId="4513B9B1" w14:textId="367BD199" w:rsidR="00312211" w:rsidRPr="00260ACD" w:rsidRDefault="00312211" w:rsidP="007857E3">
      <w:pPr>
        <w:pStyle w:val="Data"/>
        <w:spacing w:line="276" w:lineRule="auto"/>
        <w:rPr>
          <w:rStyle w:val="change"/>
          <w:rFonts w:cs="Arial"/>
          <w:color w:val="000000" w:themeColor="text1"/>
          <w:sz w:val="22"/>
          <w:szCs w:val="22"/>
        </w:rPr>
      </w:pPr>
      <w:r w:rsidRPr="00260ACD">
        <w:rPr>
          <w:rStyle w:val="change"/>
          <w:rFonts w:cs="Arial"/>
          <w:color w:val="000000" w:themeColor="text1"/>
          <w:sz w:val="22"/>
          <w:szCs w:val="22"/>
        </w:rPr>
        <w:fldChar w:fldCharType="begin"/>
      </w:r>
      <w:r w:rsidRPr="00260ACD">
        <w:rPr>
          <w:rStyle w:val="change"/>
          <w:rFonts w:cs="Arial"/>
          <w:color w:val="000000" w:themeColor="text1"/>
          <w:sz w:val="22"/>
          <w:szCs w:val="22"/>
        </w:rPr>
        <w:instrText xml:space="preserve"> MERGEFIELD DSI_POST_CODE </w:instrText>
      </w:r>
      <w:r w:rsidRPr="00260ACD">
        <w:rPr>
          <w:rStyle w:val="change"/>
          <w:rFonts w:cs="Arial"/>
          <w:color w:val="000000" w:themeColor="text1"/>
          <w:sz w:val="22"/>
          <w:szCs w:val="22"/>
        </w:rPr>
        <w:fldChar w:fldCharType="separate"/>
      </w:r>
      <w:r w:rsidR="00260ACD" w:rsidRPr="00260ACD">
        <w:rPr>
          <w:rStyle w:val="change"/>
          <w:rFonts w:cs="Arial"/>
          <w:noProof/>
          <w:color w:val="000000" w:themeColor="text1"/>
          <w:sz w:val="22"/>
          <w:szCs w:val="22"/>
        </w:rPr>
        <w:t>LL63 5SY</w:t>
      </w:r>
      <w:r w:rsidRPr="00260ACD">
        <w:rPr>
          <w:rStyle w:val="change"/>
          <w:rFonts w:cs="Arial"/>
          <w:color w:val="000000" w:themeColor="text1"/>
          <w:sz w:val="22"/>
          <w:szCs w:val="22"/>
        </w:rPr>
        <w:fldChar w:fldCharType="end"/>
      </w:r>
    </w:p>
    <w:p w14:paraId="74449A65" w14:textId="77777777" w:rsidR="00166CA5" w:rsidRPr="00260ACD" w:rsidRDefault="00166CA5" w:rsidP="007857E3">
      <w:pPr>
        <w:pStyle w:val="Heading3nonum"/>
        <w:spacing w:before="0" w:line="276" w:lineRule="auto"/>
        <w:rPr>
          <w:rFonts w:cs="Arial"/>
          <w:color w:val="000000" w:themeColor="text1"/>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260ACD">
        <w:rPr>
          <w:rFonts w:cs="Arial"/>
          <w:color w:val="000000" w:themeColor="text1"/>
          <w:sz w:val="22"/>
          <w:szCs w:val="22"/>
        </w:rPr>
        <w:t>to the ex</w:t>
      </w:r>
      <w:r w:rsidRPr="003A38DA">
        <w:rPr>
          <w:rFonts w:cs="Arial"/>
          <w:color w:val="auto"/>
          <w:sz w:val="22"/>
          <w:szCs w:val="22"/>
        </w:rPr>
        <w:t>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470D6675"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The notice shall take effect f</w:t>
      </w:r>
      <w:r w:rsidRPr="00FE27D2">
        <w:rPr>
          <w:rFonts w:cs="Arial"/>
          <w:color w:val="000000" w:themeColor="text1"/>
          <w:sz w:val="22"/>
          <w:szCs w:val="22"/>
        </w:rPr>
        <w:t xml:space="preserve">rom </w:t>
      </w:r>
      <w:r w:rsidR="00FE27D2" w:rsidRPr="00FE27D2">
        <w:rPr>
          <w:rFonts w:cs="Arial"/>
          <w:b/>
          <w:bCs/>
          <w:color w:val="000000" w:themeColor="text1"/>
          <w:sz w:val="22"/>
          <w:szCs w:val="22"/>
        </w:rPr>
        <w:t>05/09/2024</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35032A03" w:rsidR="00166CA5" w:rsidRPr="00FE27D2" w:rsidRDefault="00FE27D2" w:rsidP="00BC2C15">
            <w:pPr>
              <w:pStyle w:val="Heading3nonum"/>
              <w:spacing w:before="0"/>
              <w:ind w:right="-135"/>
              <w:jc w:val="center"/>
              <w:rPr>
                <w:rFonts w:cs="Arial"/>
                <w:b/>
                <w:color w:val="000000" w:themeColor="text1"/>
                <w:sz w:val="22"/>
                <w:szCs w:val="22"/>
              </w:rPr>
            </w:pPr>
            <w:r w:rsidRPr="00FE27D2">
              <w:rPr>
                <w:rFonts w:cs="Arial"/>
                <w:b/>
                <w:color w:val="000000" w:themeColor="text1"/>
                <w:sz w:val="22"/>
                <w:szCs w:val="22"/>
              </w:rPr>
              <w:t>Joanne Fitton</w:t>
            </w:r>
          </w:p>
        </w:tc>
        <w:tc>
          <w:tcPr>
            <w:tcW w:w="2437" w:type="dxa"/>
            <w:vAlign w:val="center"/>
          </w:tcPr>
          <w:p w14:paraId="77C01C85" w14:textId="41CEE8C6" w:rsidR="00166CA5" w:rsidRPr="00FE27D2" w:rsidRDefault="00FE27D2" w:rsidP="00BC2C15">
            <w:pPr>
              <w:pStyle w:val="Heading3nonum"/>
              <w:spacing w:before="0"/>
              <w:ind w:right="34"/>
              <w:jc w:val="center"/>
              <w:rPr>
                <w:rFonts w:cs="Arial"/>
                <w:b/>
                <w:color w:val="000000" w:themeColor="text1"/>
                <w:sz w:val="22"/>
                <w:szCs w:val="22"/>
              </w:rPr>
            </w:pPr>
            <w:r w:rsidRPr="00FE27D2">
              <w:rPr>
                <w:rFonts w:cs="Arial"/>
                <w:b/>
                <w:color w:val="000000" w:themeColor="text1"/>
                <w:sz w:val="22"/>
                <w:szCs w:val="22"/>
              </w:rPr>
              <w:t>29/08/2024</w:t>
            </w:r>
          </w:p>
        </w:tc>
      </w:tr>
    </w:tbl>
    <w:p w14:paraId="52C9EB91" w14:textId="16B5D86B" w:rsidR="00166CA5" w:rsidRPr="00C31D2C" w:rsidRDefault="00166CA5" w:rsidP="00260ACD">
      <w:pPr>
        <w:pStyle w:val="Heading3nonum"/>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67BDB49" w14:textId="77777777" w:rsidR="00C52A90" w:rsidRPr="003003D4" w:rsidRDefault="00C52A90" w:rsidP="00C52A90">
      <w:pPr>
        <w:spacing w:after="0" w:line="270" w:lineRule="exact"/>
        <w:rPr>
          <w:rFonts w:ascii="Arial" w:hAnsi="Arial" w:cs="Arial"/>
          <w:color w:val="000000" w:themeColor="text1"/>
          <w:sz w:val="22"/>
          <w:szCs w:val="22"/>
          <w:lang w:eastAsia="en-GB"/>
        </w:rPr>
      </w:pPr>
      <w:r w:rsidRPr="003003D4">
        <w:rPr>
          <w:rFonts w:ascii="Arial" w:hAnsi="Arial" w:cs="Arial"/>
          <w:color w:val="000000" w:themeColor="text1"/>
          <w:sz w:val="22"/>
          <w:szCs w:val="22"/>
          <w:lang w:eastAsia="en-GB"/>
        </w:rPr>
        <w:t>The following conditions were varied as a result of a Natural Resources Wales-initiated variation:</w:t>
      </w:r>
    </w:p>
    <w:p w14:paraId="1898529E" w14:textId="7AA8CC33" w:rsidR="00C52A90" w:rsidRPr="003003D4" w:rsidRDefault="0074237B" w:rsidP="00C52A90">
      <w:pPr>
        <w:spacing w:after="0" w:line="270" w:lineRule="exact"/>
        <w:rPr>
          <w:rFonts w:ascii="Arial" w:hAnsi="Arial" w:cs="Arial"/>
          <w:color w:val="000000" w:themeColor="text1"/>
          <w:sz w:val="22"/>
          <w:szCs w:val="22"/>
          <w:lang w:eastAsia="en-GB"/>
        </w:rPr>
      </w:pPr>
      <w:r w:rsidRPr="003003D4">
        <w:rPr>
          <w:rFonts w:ascii="Arial" w:hAnsi="Arial" w:cs="Arial"/>
          <w:color w:val="000000" w:themeColor="text1"/>
          <w:sz w:val="22"/>
          <w:szCs w:val="22"/>
          <w:lang w:eastAsia="en-GB"/>
        </w:rPr>
        <w:t>2.4.1, 3.1.2, 3.2.</w:t>
      </w:r>
      <w:r w:rsidR="003003D4" w:rsidRPr="003003D4">
        <w:rPr>
          <w:rFonts w:ascii="Arial" w:hAnsi="Arial" w:cs="Arial"/>
          <w:color w:val="000000" w:themeColor="text1"/>
          <w:sz w:val="22"/>
          <w:szCs w:val="22"/>
          <w:lang w:eastAsia="en-GB"/>
        </w:rPr>
        <w:t>3, 3.2.6, 3.2.7, 3.2.8, 4.2.3, 4.3.1</w:t>
      </w:r>
    </w:p>
    <w:p w14:paraId="63101786" w14:textId="77777777" w:rsidR="00166CA5" w:rsidRPr="00F756D7" w:rsidRDefault="00166CA5" w:rsidP="00166CA5">
      <w:pPr>
        <w:pStyle w:val="Heading3nonum"/>
        <w:rPr>
          <w:rFonts w:cs="Arial"/>
          <w:color w:val="000000" w:themeColor="text1"/>
          <w:sz w:val="22"/>
          <w:szCs w:val="22"/>
        </w:rPr>
      </w:pPr>
    </w:p>
    <w:p w14:paraId="7B635115" w14:textId="77777777" w:rsidR="00166CA5" w:rsidRPr="00AE41DB" w:rsidRDefault="00166CA5" w:rsidP="00166CA5">
      <w:pPr>
        <w:pStyle w:val="Heading3nonum"/>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166CA5">
      <w:pPr>
        <w:pStyle w:val="Heading3nonum"/>
        <w:rPr>
          <w:rFonts w:cs="Arial"/>
          <w:color w:val="auto"/>
          <w:sz w:val="22"/>
          <w:szCs w:val="22"/>
        </w:rPr>
        <w:sectPr w:rsidR="00BC2C15"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3F423E">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3F423E">
      <w:pPr>
        <w:pStyle w:val="Act"/>
        <w:spacing w:line="240" w:lineRule="auto"/>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3F423E">
      <w:pPr>
        <w:pStyle w:val="Act"/>
        <w:spacing w:before="0" w:line="276" w:lineRule="auto"/>
      </w:pPr>
    </w:p>
    <w:p w14:paraId="04BAA0DC" w14:textId="77777777" w:rsidR="00166CA5" w:rsidRPr="00260ACD" w:rsidRDefault="00166CA5" w:rsidP="003F423E">
      <w:pPr>
        <w:spacing w:before="0" w:after="0"/>
        <w:rPr>
          <w:rStyle w:val="Bold"/>
          <w:b w:val="0"/>
          <w:color w:val="000000" w:themeColor="text1"/>
          <w:sz w:val="22"/>
          <w:szCs w:val="22"/>
        </w:rPr>
      </w:pPr>
      <w:r w:rsidRPr="00260ACD">
        <w:rPr>
          <w:rStyle w:val="Bold"/>
          <w:b w:val="0"/>
          <w:color w:val="000000" w:themeColor="text1"/>
          <w:sz w:val="22"/>
          <w:szCs w:val="22"/>
        </w:rPr>
        <w:t>Permit number</w:t>
      </w:r>
    </w:p>
    <w:p w14:paraId="06B9C6C2" w14:textId="02962AF3" w:rsidR="00166CA5" w:rsidRPr="00260ACD" w:rsidRDefault="00312211" w:rsidP="003F423E">
      <w:pPr>
        <w:pStyle w:val="Data"/>
        <w:spacing w:line="276" w:lineRule="auto"/>
        <w:rPr>
          <w:rFonts w:cs="Arial"/>
          <w:color w:val="000000" w:themeColor="text1"/>
          <w:sz w:val="22"/>
          <w:szCs w:val="22"/>
        </w:rPr>
      </w:pPr>
      <w:r w:rsidRPr="00260ACD">
        <w:rPr>
          <w:rFonts w:cs="Arial"/>
          <w:color w:val="000000" w:themeColor="text1"/>
          <w:sz w:val="22"/>
          <w:szCs w:val="22"/>
        </w:rPr>
        <w:fldChar w:fldCharType="begin"/>
      </w:r>
      <w:r w:rsidRPr="00260ACD">
        <w:rPr>
          <w:rFonts w:cs="Arial"/>
          <w:color w:val="000000" w:themeColor="text1"/>
          <w:sz w:val="22"/>
          <w:szCs w:val="22"/>
        </w:rPr>
        <w:instrText xml:space="preserve"> MERGEFIELD Permit_number </w:instrText>
      </w:r>
      <w:r w:rsidRPr="00260ACD">
        <w:rPr>
          <w:rFonts w:cs="Arial"/>
          <w:color w:val="000000" w:themeColor="text1"/>
          <w:sz w:val="22"/>
          <w:szCs w:val="22"/>
        </w:rPr>
        <w:fldChar w:fldCharType="separate"/>
      </w:r>
      <w:r w:rsidR="00260ACD" w:rsidRPr="00260ACD">
        <w:rPr>
          <w:rFonts w:cs="Arial"/>
          <w:noProof/>
          <w:color w:val="000000" w:themeColor="text1"/>
          <w:sz w:val="22"/>
          <w:szCs w:val="22"/>
        </w:rPr>
        <w:t>CG0187601</w:t>
      </w:r>
      <w:r w:rsidRPr="00260ACD">
        <w:rPr>
          <w:rFonts w:cs="Arial"/>
          <w:color w:val="000000" w:themeColor="text1"/>
          <w:sz w:val="22"/>
          <w:szCs w:val="22"/>
        </w:rPr>
        <w:fldChar w:fldCharType="end"/>
      </w:r>
    </w:p>
    <w:p w14:paraId="200AA1BF" w14:textId="77777777" w:rsidR="00166CA5" w:rsidRPr="00260ACD" w:rsidRDefault="00166CA5" w:rsidP="003F423E">
      <w:pPr>
        <w:pStyle w:val="Data"/>
        <w:spacing w:line="276" w:lineRule="auto"/>
        <w:rPr>
          <w:rFonts w:cs="Arial"/>
          <w:color w:val="000000" w:themeColor="text1"/>
          <w:sz w:val="22"/>
          <w:szCs w:val="22"/>
        </w:rPr>
      </w:pPr>
    </w:p>
    <w:p w14:paraId="52EBE8BD" w14:textId="24D7C7AE" w:rsidR="00166CA5" w:rsidRPr="00260ACD" w:rsidRDefault="00166CA5" w:rsidP="003F423E">
      <w:pPr>
        <w:pStyle w:val="Heading3nonum"/>
        <w:spacing w:before="0" w:line="276" w:lineRule="auto"/>
        <w:rPr>
          <w:color w:val="000000" w:themeColor="text1"/>
          <w:sz w:val="22"/>
          <w:szCs w:val="22"/>
        </w:rPr>
      </w:pPr>
      <w:r w:rsidRPr="00260ACD">
        <w:rPr>
          <w:color w:val="000000" w:themeColor="text1"/>
          <w:sz w:val="22"/>
          <w:szCs w:val="22"/>
        </w:rPr>
        <w:t xml:space="preserve">This is the consolidated permit referred to in the variation and consolidation notice for </w:t>
      </w:r>
      <w:r w:rsidR="00B873B4" w:rsidRPr="00260ACD">
        <w:rPr>
          <w:color w:val="000000" w:themeColor="text1"/>
          <w:sz w:val="22"/>
          <w:szCs w:val="22"/>
        </w:rPr>
        <w:t>variation</w:t>
      </w:r>
      <w:r w:rsidRPr="00260ACD">
        <w:rPr>
          <w:color w:val="000000" w:themeColor="text1"/>
          <w:sz w:val="22"/>
          <w:szCs w:val="22"/>
        </w:rPr>
        <w:t xml:space="preserve"> </w:t>
      </w:r>
      <w:r w:rsidR="00312211" w:rsidRPr="00260ACD">
        <w:rPr>
          <w:color w:val="000000" w:themeColor="text1"/>
          <w:sz w:val="22"/>
          <w:szCs w:val="22"/>
        </w:rPr>
        <w:fldChar w:fldCharType="begin"/>
      </w:r>
      <w:r w:rsidR="00312211" w:rsidRPr="00260ACD">
        <w:rPr>
          <w:color w:val="000000" w:themeColor="text1"/>
          <w:sz w:val="22"/>
          <w:szCs w:val="22"/>
        </w:rPr>
        <w:instrText xml:space="preserve"> MERGEFIELD PAN </w:instrText>
      </w:r>
      <w:r w:rsidR="00312211" w:rsidRPr="00260ACD">
        <w:rPr>
          <w:color w:val="000000" w:themeColor="text1"/>
          <w:sz w:val="22"/>
          <w:szCs w:val="22"/>
        </w:rPr>
        <w:fldChar w:fldCharType="separate"/>
      </w:r>
      <w:r w:rsidR="00260ACD" w:rsidRPr="00260ACD">
        <w:rPr>
          <w:noProof/>
          <w:color w:val="000000" w:themeColor="text1"/>
          <w:sz w:val="22"/>
          <w:szCs w:val="22"/>
        </w:rPr>
        <w:t>PAN-021600</w:t>
      </w:r>
      <w:r w:rsidR="00312211" w:rsidRPr="00260ACD">
        <w:rPr>
          <w:color w:val="000000" w:themeColor="text1"/>
          <w:sz w:val="22"/>
          <w:szCs w:val="22"/>
        </w:rPr>
        <w:fldChar w:fldCharType="end"/>
      </w:r>
      <w:r w:rsidR="00312211" w:rsidRPr="00260ACD">
        <w:rPr>
          <w:color w:val="000000" w:themeColor="text1"/>
          <w:sz w:val="22"/>
          <w:szCs w:val="22"/>
        </w:rPr>
        <w:t xml:space="preserve"> </w:t>
      </w:r>
      <w:r w:rsidRPr="00260ACD">
        <w:rPr>
          <w:color w:val="000000" w:themeColor="text1"/>
          <w:sz w:val="22"/>
          <w:szCs w:val="22"/>
        </w:rPr>
        <w:t xml:space="preserve">authorising </w:t>
      </w:r>
    </w:p>
    <w:p w14:paraId="3F4C7805" w14:textId="77777777" w:rsidR="00166CA5" w:rsidRPr="00260ACD" w:rsidRDefault="00166CA5" w:rsidP="003F423E">
      <w:pPr>
        <w:pStyle w:val="Heading3nonum"/>
        <w:spacing w:before="0" w:line="276" w:lineRule="auto"/>
        <w:ind w:left="1276" w:right="282"/>
        <w:rPr>
          <w:rFonts w:asciiTheme="majorHAnsi" w:hAnsiTheme="majorHAnsi" w:cstheme="majorHAnsi"/>
          <w:color w:val="000000" w:themeColor="text1"/>
          <w:sz w:val="22"/>
          <w:szCs w:val="22"/>
        </w:rPr>
      </w:pPr>
    </w:p>
    <w:p w14:paraId="73A53E17" w14:textId="77777777" w:rsidR="00166CA5" w:rsidRPr="009F6C74" w:rsidRDefault="00166CA5" w:rsidP="003F423E">
      <w:pPr>
        <w:pStyle w:val="Data"/>
        <w:spacing w:line="276" w:lineRule="auto"/>
        <w:rPr>
          <w:b w:val="0"/>
          <w:color w:val="auto"/>
          <w:sz w:val="22"/>
        </w:rPr>
      </w:pPr>
      <w:r w:rsidRPr="00260ACD">
        <w:rPr>
          <w:rFonts w:cs="Arial"/>
          <w:color w:val="000000" w:themeColor="text1"/>
          <w:sz w:val="22"/>
          <w:szCs w:val="22"/>
        </w:rPr>
        <w:t>Dŵ</w:t>
      </w:r>
      <w:r w:rsidRPr="00260ACD">
        <w:rPr>
          <w:color w:val="000000" w:themeColor="text1"/>
          <w:sz w:val="22"/>
          <w:szCs w:val="22"/>
        </w:rPr>
        <w:t>r Cymru C</w:t>
      </w:r>
      <w:r w:rsidRPr="009F6C74">
        <w:rPr>
          <w:color w:val="auto"/>
          <w:sz w:val="22"/>
          <w:szCs w:val="22"/>
        </w:rPr>
        <w:t>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3F423E">
      <w:pPr>
        <w:pStyle w:val="Heading3nonum"/>
        <w:spacing w:before="0" w:line="276" w:lineRule="auto"/>
        <w:rPr>
          <w:rFonts w:cs="Arial"/>
          <w:color w:val="auto"/>
          <w:sz w:val="22"/>
          <w:szCs w:val="22"/>
        </w:rPr>
      </w:pPr>
    </w:p>
    <w:p w14:paraId="6E323BA1" w14:textId="77777777" w:rsidR="00166CA5" w:rsidRPr="009F6C74" w:rsidRDefault="00166CA5" w:rsidP="003F423E">
      <w:pPr>
        <w:pStyle w:val="Heading3nonum"/>
        <w:spacing w:before="0" w:line="276" w:lineRule="auto"/>
        <w:rPr>
          <w:rStyle w:val="change"/>
          <w:i/>
          <w:color w:val="auto"/>
          <w:sz w:val="22"/>
          <w:szCs w:val="22"/>
        </w:rPr>
      </w:pPr>
      <w:r w:rsidRPr="009F6C74">
        <w:rPr>
          <w:color w:val="auto"/>
          <w:sz w:val="22"/>
        </w:rPr>
        <w:t>whose registered office is</w:t>
      </w:r>
    </w:p>
    <w:p w14:paraId="7A41EFFA"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3F423E">
      <w:pPr>
        <w:pStyle w:val="Data"/>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3F423E">
      <w:pPr>
        <w:pStyle w:val="Data"/>
        <w:spacing w:line="276" w:lineRule="auto"/>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3F423E">
      <w:pPr>
        <w:pStyle w:val="Data"/>
        <w:spacing w:line="276" w:lineRule="auto"/>
        <w:rPr>
          <w:rStyle w:val="change"/>
          <w:color w:val="auto"/>
          <w:sz w:val="22"/>
          <w:szCs w:val="22"/>
        </w:rPr>
      </w:pPr>
    </w:p>
    <w:p w14:paraId="54CE7070" w14:textId="3D68F6EE" w:rsidR="00166CA5" w:rsidRDefault="00166CA5" w:rsidP="003F423E">
      <w:pPr>
        <w:spacing w:before="0" w:after="0"/>
        <w:ind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3F423E">
      <w:pPr>
        <w:spacing w:before="0" w:after="0"/>
        <w:ind w:right="282"/>
        <w:rPr>
          <w:b/>
          <w:sz w:val="22"/>
          <w:szCs w:val="22"/>
        </w:rPr>
      </w:pPr>
    </w:p>
    <w:p w14:paraId="0EBC5839" w14:textId="6E68B4DE" w:rsidR="00166CA5" w:rsidRPr="00260ACD" w:rsidRDefault="00166CA5" w:rsidP="003F423E">
      <w:pPr>
        <w:spacing w:before="0" w:after="0"/>
        <w:ind w:right="282"/>
        <w:rPr>
          <w:rStyle w:val="Red"/>
          <w:color w:val="000000" w:themeColor="text1"/>
          <w:sz w:val="22"/>
          <w:szCs w:val="22"/>
        </w:rPr>
      </w:pPr>
      <w:r w:rsidRPr="00247885">
        <w:rPr>
          <w:sz w:val="22"/>
          <w:szCs w:val="22"/>
        </w:rPr>
        <w:t>to o</w:t>
      </w:r>
      <w:r w:rsidRPr="00260ACD">
        <w:rPr>
          <w:color w:val="000000" w:themeColor="text1"/>
          <w:sz w:val="22"/>
          <w:szCs w:val="22"/>
        </w:rPr>
        <w:t xml:space="preserve">perate </w:t>
      </w:r>
      <w:r w:rsidRPr="00260ACD">
        <w:rPr>
          <w:rStyle w:val="Red"/>
          <w:color w:val="000000" w:themeColor="text1"/>
          <w:sz w:val="22"/>
          <w:szCs w:val="22"/>
        </w:rPr>
        <w:t>a water discharge activity at</w:t>
      </w:r>
    </w:p>
    <w:p w14:paraId="1C16373C" w14:textId="49403ED1" w:rsidR="00312211" w:rsidRPr="00260ACD" w:rsidRDefault="00312211" w:rsidP="003F423E">
      <w:pPr>
        <w:pStyle w:val="Data"/>
        <w:spacing w:line="276" w:lineRule="auto"/>
        <w:rPr>
          <w:rStyle w:val="change"/>
          <w:rFonts w:cs="Arial"/>
          <w:color w:val="000000" w:themeColor="text1"/>
          <w:sz w:val="22"/>
          <w:szCs w:val="22"/>
        </w:rPr>
      </w:pPr>
      <w:r w:rsidRPr="00260ACD">
        <w:rPr>
          <w:rStyle w:val="change"/>
          <w:rFonts w:cs="Arial"/>
          <w:color w:val="000000" w:themeColor="text1"/>
          <w:sz w:val="22"/>
          <w:szCs w:val="22"/>
        </w:rPr>
        <w:fldChar w:fldCharType="begin"/>
      </w:r>
      <w:r w:rsidRPr="00260ACD">
        <w:rPr>
          <w:rStyle w:val="change"/>
          <w:rFonts w:cs="Arial"/>
          <w:color w:val="000000" w:themeColor="text1"/>
          <w:sz w:val="22"/>
          <w:szCs w:val="22"/>
        </w:rPr>
        <w:instrText xml:space="preserve"> MERGEFIELD Site_name </w:instrText>
      </w:r>
      <w:r w:rsidRPr="00260ACD">
        <w:rPr>
          <w:rStyle w:val="change"/>
          <w:rFonts w:cs="Arial"/>
          <w:color w:val="000000" w:themeColor="text1"/>
          <w:sz w:val="22"/>
          <w:szCs w:val="22"/>
        </w:rPr>
        <w:fldChar w:fldCharType="separate"/>
      </w:r>
      <w:r w:rsidR="00260ACD" w:rsidRPr="00260ACD">
        <w:rPr>
          <w:rStyle w:val="change"/>
          <w:rFonts w:cs="Arial"/>
          <w:noProof/>
          <w:color w:val="000000" w:themeColor="text1"/>
          <w:sz w:val="22"/>
          <w:szCs w:val="22"/>
        </w:rPr>
        <w:t>Storm and Emergency Overflow at Llanfaelog (Bryn Du) SPS</w:t>
      </w:r>
      <w:r w:rsidRPr="00260ACD">
        <w:rPr>
          <w:rStyle w:val="change"/>
          <w:rFonts w:cs="Arial"/>
          <w:color w:val="000000" w:themeColor="text1"/>
          <w:sz w:val="22"/>
          <w:szCs w:val="22"/>
        </w:rPr>
        <w:fldChar w:fldCharType="end"/>
      </w:r>
    </w:p>
    <w:p w14:paraId="5175CD4C" w14:textId="1B22C390" w:rsidR="00312211" w:rsidRPr="00260ACD" w:rsidRDefault="00312211" w:rsidP="003F423E">
      <w:pPr>
        <w:pStyle w:val="Data"/>
        <w:spacing w:line="276" w:lineRule="auto"/>
        <w:rPr>
          <w:rStyle w:val="change"/>
          <w:rFonts w:cs="Arial"/>
          <w:color w:val="000000" w:themeColor="text1"/>
          <w:sz w:val="22"/>
          <w:szCs w:val="22"/>
        </w:rPr>
      </w:pPr>
      <w:r w:rsidRPr="00260ACD">
        <w:rPr>
          <w:rStyle w:val="change"/>
          <w:rFonts w:cs="Arial"/>
          <w:color w:val="000000" w:themeColor="text1"/>
          <w:sz w:val="22"/>
          <w:szCs w:val="22"/>
        </w:rPr>
        <w:fldChar w:fldCharType="begin"/>
      </w:r>
      <w:r w:rsidRPr="00260ACD">
        <w:rPr>
          <w:rStyle w:val="change"/>
          <w:rFonts w:cs="Arial"/>
          <w:color w:val="000000" w:themeColor="text1"/>
          <w:sz w:val="22"/>
          <w:szCs w:val="22"/>
        </w:rPr>
        <w:instrText xml:space="preserve"> MERGEFIELD DSI_ADD2 </w:instrText>
      </w:r>
      <w:r w:rsidRPr="00260ACD">
        <w:rPr>
          <w:rStyle w:val="change"/>
          <w:rFonts w:cs="Arial"/>
          <w:color w:val="000000" w:themeColor="text1"/>
          <w:sz w:val="22"/>
          <w:szCs w:val="22"/>
        </w:rPr>
        <w:fldChar w:fldCharType="separate"/>
      </w:r>
      <w:r w:rsidR="00260ACD" w:rsidRPr="00260ACD">
        <w:rPr>
          <w:rStyle w:val="change"/>
          <w:rFonts w:cs="Arial"/>
          <w:noProof/>
          <w:color w:val="000000" w:themeColor="text1"/>
          <w:sz w:val="22"/>
          <w:szCs w:val="22"/>
        </w:rPr>
        <w:t>Penseri Farm access track</w:t>
      </w:r>
      <w:r w:rsidRPr="00260ACD">
        <w:rPr>
          <w:rStyle w:val="change"/>
          <w:rFonts w:cs="Arial"/>
          <w:color w:val="000000" w:themeColor="text1"/>
          <w:sz w:val="22"/>
          <w:szCs w:val="22"/>
        </w:rPr>
        <w:fldChar w:fldCharType="end"/>
      </w:r>
    </w:p>
    <w:p w14:paraId="1C16CA3B" w14:textId="58B6AB99" w:rsidR="00312211" w:rsidRPr="00260ACD" w:rsidRDefault="00312211" w:rsidP="003F423E">
      <w:pPr>
        <w:pStyle w:val="Data"/>
        <w:spacing w:line="276" w:lineRule="auto"/>
        <w:rPr>
          <w:rStyle w:val="change"/>
          <w:rFonts w:cs="Arial"/>
          <w:color w:val="000000" w:themeColor="text1"/>
          <w:sz w:val="22"/>
          <w:szCs w:val="22"/>
        </w:rPr>
      </w:pPr>
      <w:r w:rsidRPr="00260ACD">
        <w:rPr>
          <w:rStyle w:val="change"/>
          <w:rFonts w:cs="Arial"/>
          <w:color w:val="000000" w:themeColor="text1"/>
          <w:sz w:val="22"/>
          <w:szCs w:val="22"/>
        </w:rPr>
        <w:fldChar w:fldCharType="begin"/>
      </w:r>
      <w:r w:rsidRPr="00260ACD">
        <w:rPr>
          <w:rStyle w:val="change"/>
          <w:rFonts w:cs="Arial"/>
          <w:color w:val="000000" w:themeColor="text1"/>
          <w:sz w:val="22"/>
          <w:szCs w:val="22"/>
        </w:rPr>
        <w:instrText xml:space="preserve"> MERGEFIELD DSI_ADD3 </w:instrText>
      </w:r>
      <w:r w:rsidRPr="00260ACD">
        <w:rPr>
          <w:rStyle w:val="change"/>
          <w:rFonts w:cs="Arial"/>
          <w:color w:val="000000" w:themeColor="text1"/>
          <w:sz w:val="22"/>
          <w:szCs w:val="22"/>
        </w:rPr>
        <w:fldChar w:fldCharType="separate"/>
      </w:r>
      <w:r w:rsidR="00260ACD" w:rsidRPr="00260ACD">
        <w:rPr>
          <w:rStyle w:val="change"/>
          <w:rFonts w:cs="Arial"/>
          <w:noProof/>
          <w:color w:val="000000" w:themeColor="text1"/>
          <w:sz w:val="22"/>
          <w:szCs w:val="22"/>
        </w:rPr>
        <w:t>Llanfaelog</w:t>
      </w:r>
      <w:r w:rsidRPr="00260ACD">
        <w:rPr>
          <w:rStyle w:val="change"/>
          <w:rFonts w:cs="Arial"/>
          <w:color w:val="000000" w:themeColor="text1"/>
          <w:sz w:val="22"/>
          <w:szCs w:val="22"/>
        </w:rPr>
        <w:fldChar w:fldCharType="end"/>
      </w:r>
    </w:p>
    <w:p w14:paraId="69D13306" w14:textId="629B50E4" w:rsidR="00312211" w:rsidRPr="00260ACD" w:rsidRDefault="00312211" w:rsidP="003F423E">
      <w:pPr>
        <w:pStyle w:val="Data"/>
        <w:spacing w:line="276" w:lineRule="auto"/>
        <w:rPr>
          <w:rStyle w:val="change"/>
          <w:rFonts w:cs="Arial"/>
          <w:color w:val="000000" w:themeColor="text1"/>
          <w:sz w:val="22"/>
          <w:szCs w:val="22"/>
        </w:rPr>
      </w:pPr>
      <w:r w:rsidRPr="00260ACD">
        <w:rPr>
          <w:rStyle w:val="change"/>
          <w:rFonts w:cs="Arial"/>
          <w:color w:val="000000" w:themeColor="text1"/>
          <w:sz w:val="22"/>
          <w:szCs w:val="22"/>
        </w:rPr>
        <w:fldChar w:fldCharType="begin"/>
      </w:r>
      <w:r w:rsidRPr="00260ACD">
        <w:rPr>
          <w:rStyle w:val="change"/>
          <w:rFonts w:cs="Arial"/>
          <w:color w:val="000000" w:themeColor="text1"/>
          <w:sz w:val="22"/>
          <w:szCs w:val="22"/>
        </w:rPr>
        <w:instrText xml:space="preserve"> MERGEFIELD DSI_ADD4 </w:instrText>
      </w:r>
      <w:r w:rsidRPr="00260ACD">
        <w:rPr>
          <w:rStyle w:val="change"/>
          <w:rFonts w:cs="Arial"/>
          <w:color w:val="000000" w:themeColor="text1"/>
          <w:sz w:val="22"/>
          <w:szCs w:val="22"/>
        </w:rPr>
        <w:fldChar w:fldCharType="separate"/>
      </w:r>
      <w:r w:rsidR="00260ACD" w:rsidRPr="00260ACD">
        <w:rPr>
          <w:rStyle w:val="change"/>
          <w:rFonts w:cs="Arial"/>
          <w:noProof/>
          <w:color w:val="000000" w:themeColor="text1"/>
          <w:sz w:val="22"/>
          <w:szCs w:val="22"/>
        </w:rPr>
        <w:t>Anglesey</w:t>
      </w:r>
      <w:r w:rsidRPr="00260ACD">
        <w:rPr>
          <w:rStyle w:val="change"/>
          <w:rFonts w:cs="Arial"/>
          <w:color w:val="000000" w:themeColor="text1"/>
          <w:sz w:val="22"/>
          <w:szCs w:val="22"/>
        </w:rPr>
        <w:fldChar w:fldCharType="end"/>
      </w:r>
    </w:p>
    <w:p w14:paraId="381CFFB0" w14:textId="63E2DF28" w:rsidR="00312211" w:rsidRPr="00260ACD" w:rsidRDefault="00312211" w:rsidP="003F423E">
      <w:pPr>
        <w:pStyle w:val="Data"/>
        <w:spacing w:line="276" w:lineRule="auto"/>
        <w:rPr>
          <w:rStyle w:val="change"/>
          <w:rFonts w:cs="Arial"/>
          <w:color w:val="000000" w:themeColor="text1"/>
          <w:sz w:val="22"/>
          <w:szCs w:val="22"/>
        </w:rPr>
      </w:pPr>
      <w:r w:rsidRPr="00260ACD">
        <w:rPr>
          <w:rStyle w:val="change"/>
          <w:rFonts w:cs="Arial"/>
          <w:color w:val="000000" w:themeColor="text1"/>
          <w:sz w:val="22"/>
          <w:szCs w:val="22"/>
        </w:rPr>
        <w:fldChar w:fldCharType="begin"/>
      </w:r>
      <w:r w:rsidRPr="00260ACD">
        <w:rPr>
          <w:rStyle w:val="change"/>
          <w:rFonts w:cs="Arial"/>
          <w:color w:val="000000" w:themeColor="text1"/>
          <w:sz w:val="22"/>
          <w:szCs w:val="22"/>
        </w:rPr>
        <w:instrText xml:space="preserve"> MERGEFIELD DSI_POST_CODE </w:instrText>
      </w:r>
      <w:r w:rsidRPr="00260ACD">
        <w:rPr>
          <w:rStyle w:val="change"/>
          <w:rFonts w:cs="Arial"/>
          <w:color w:val="000000" w:themeColor="text1"/>
          <w:sz w:val="22"/>
          <w:szCs w:val="22"/>
        </w:rPr>
        <w:fldChar w:fldCharType="separate"/>
      </w:r>
      <w:r w:rsidR="00260ACD" w:rsidRPr="00260ACD">
        <w:rPr>
          <w:rStyle w:val="change"/>
          <w:rFonts w:cs="Arial"/>
          <w:noProof/>
          <w:color w:val="000000" w:themeColor="text1"/>
          <w:sz w:val="22"/>
          <w:szCs w:val="22"/>
        </w:rPr>
        <w:t>LL63 5SY</w:t>
      </w:r>
      <w:r w:rsidRPr="00260ACD">
        <w:rPr>
          <w:rStyle w:val="change"/>
          <w:rFonts w:cs="Arial"/>
          <w:color w:val="000000" w:themeColor="text1"/>
          <w:sz w:val="22"/>
          <w:szCs w:val="22"/>
        </w:rPr>
        <w:fldChar w:fldCharType="end"/>
      </w:r>
    </w:p>
    <w:p w14:paraId="1D90D32C" w14:textId="77777777" w:rsidR="00166CA5" w:rsidRPr="00260ACD" w:rsidRDefault="00166CA5" w:rsidP="003F423E">
      <w:pPr>
        <w:pStyle w:val="Heading3nonum"/>
        <w:spacing w:before="0" w:line="276" w:lineRule="auto"/>
        <w:rPr>
          <w:b/>
          <w:color w:val="000000" w:themeColor="text1"/>
          <w:sz w:val="22"/>
          <w:szCs w:val="22"/>
        </w:rPr>
      </w:pPr>
    </w:p>
    <w:p w14:paraId="5801F1A2" w14:textId="648ABEFF" w:rsidR="00166CA5" w:rsidRDefault="00166CA5" w:rsidP="003F423E">
      <w:pPr>
        <w:spacing w:before="0" w:after="0"/>
        <w:rPr>
          <w:sz w:val="22"/>
          <w:szCs w:val="22"/>
        </w:rPr>
      </w:pPr>
      <w:r w:rsidRPr="00260ACD">
        <w:rPr>
          <w:color w:val="000000" w:themeColor="text1"/>
          <w:sz w:val="22"/>
          <w:szCs w:val="22"/>
        </w:rPr>
        <w:t>to the extent au</w:t>
      </w:r>
      <w:r w:rsidRPr="008036BE">
        <w:rPr>
          <w:sz w:val="22"/>
          <w:szCs w:val="22"/>
        </w:rPr>
        <w:t>thorised by and subject to the conditions of this permit.</w:t>
      </w:r>
    </w:p>
    <w:p w14:paraId="39CE1CC5" w14:textId="77777777" w:rsidR="00D6025A" w:rsidRPr="00FE27D2" w:rsidRDefault="00D6025A" w:rsidP="003F423E">
      <w:pPr>
        <w:spacing w:before="0" w:after="0"/>
        <w:rPr>
          <w:color w:val="000000" w:themeColor="text1"/>
          <w:sz w:val="22"/>
          <w:szCs w:val="22"/>
        </w:rPr>
      </w:pPr>
    </w:p>
    <w:p w14:paraId="21D7E348" w14:textId="43F8F2BF" w:rsidR="00D6025A" w:rsidRPr="00FE27D2" w:rsidRDefault="00D6025A" w:rsidP="003F423E">
      <w:pPr>
        <w:spacing w:before="0" w:after="0"/>
        <w:rPr>
          <w:color w:val="000000" w:themeColor="text1"/>
          <w:sz w:val="22"/>
          <w:szCs w:val="22"/>
        </w:rPr>
      </w:pPr>
      <w:r w:rsidRPr="00FE27D2">
        <w:rPr>
          <w:color w:val="000000" w:themeColor="text1"/>
          <w:sz w:val="22"/>
          <w:szCs w:val="22"/>
        </w:rPr>
        <w:t xml:space="preserve">The permit variation and consolidation shall take effect from </w:t>
      </w:r>
      <w:r w:rsidR="00FE27D2" w:rsidRPr="00FE27D2">
        <w:rPr>
          <w:b/>
          <w:bCs/>
          <w:color w:val="000000" w:themeColor="text1"/>
          <w:sz w:val="22"/>
          <w:szCs w:val="22"/>
        </w:rPr>
        <w:t>05/09/2024</w:t>
      </w:r>
    </w:p>
    <w:p w14:paraId="5D9FCBF6" w14:textId="77777777" w:rsidR="00166CA5" w:rsidRPr="00FE27D2" w:rsidRDefault="00166CA5" w:rsidP="003F423E">
      <w:pPr>
        <w:pStyle w:val="Data"/>
        <w:ind w:right="1701"/>
        <w:rPr>
          <w:color w:val="000000" w:themeColor="text1"/>
          <w:sz w:val="22"/>
          <w:szCs w:val="22"/>
        </w:rPr>
      </w:pPr>
    </w:p>
    <w:tbl>
      <w:tblPr>
        <w:tblW w:w="79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3F423E">
        <w:trPr>
          <w:trHeight w:hRule="exact" w:val="393"/>
        </w:trPr>
        <w:tc>
          <w:tcPr>
            <w:tcW w:w="5387" w:type="dxa"/>
            <w:tcBorders>
              <w:top w:val="nil"/>
              <w:left w:val="nil"/>
              <w:right w:val="nil"/>
            </w:tcBorders>
          </w:tcPr>
          <w:p w14:paraId="56607CB9" w14:textId="77777777" w:rsidR="00166CA5" w:rsidRPr="0049139F" w:rsidRDefault="00166CA5" w:rsidP="003F423E">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3F423E">
            <w:pPr>
              <w:pStyle w:val="Heading3nonum"/>
              <w:ind w:right="1701"/>
              <w:rPr>
                <w:sz w:val="22"/>
                <w:szCs w:val="22"/>
              </w:rPr>
            </w:pPr>
            <w:r w:rsidRPr="0049139F">
              <w:rPr>
                <w:sz w:val="22"/>
                <w:szCs w:val="22"/>
              </w:rPr>
              <w:t>Date</w:t>
            </w:r>
          </w:p>
        </w:tc>
      </w:tr>
      <w:tr w:rsidR="00FE27D2" w:rsidRPr="0049139F" w14:paraId="133F0D16" w14:textId="77777777" w:rsidTr="003F423E">
        <w:trPr>
          <w:trHeight w:hRule="exact" w:val="977"/>
        </w:trPr>
        <w:tc>
          <w:tcPr>
            <w:tcW w:w="5387" w:type="dxa"/>
            <w:vAlign w:val="center"/>
          </w:tcPr>
          <w:p w14:paraId="6B073446" w14:textId="628022A2" w:rsidR="00FE27D2" w:rsidRPr="00A515BD" w:rsidRDefault="00FE27D2" w:rsidP="00FE27D2">
            <w:pPr>
              <w:pStyle w:val="Heading3nonum"/>
              <w:spacing w:before="0"/>
              <w:ind w:right="34"/>
              <w:jc w:val="center"/>
              <w:rPr>
                <w:sz w:val="22"/>
                <w:szCs w:val="22"/>
                <w:highlight w:val="yellow"/>
              </w:rPr>
            </w:pPr>
            <w:r w:rsidRPr="00FE27D2">
              <w:rPr>
                <w:rFonts w:cs="Arial"/>
                <w:b/>
                <w:color w:val="000000" w:themeColor="text1"/>
                <w:sz w:val="22"/>
                <w:szCs w:val="22"/>
              </w:rPr>
              <w:t>Joanne Fitton</w:t>
            </w:r>
          </w:p>
        </w:tc>
        <w:tc>
          <w:tcPr>
            <w:tcW w:w="2551" w:type="dxa"/>
            <w:vAlign w:val="center"/>
          </w:tcPr>
          <w:p w14:paraId="0E6D5413" w14:textId="4A9F6CE0" w:rsidR="00FE27D2" w:rsidRPr="00A515BD" w:rsidRDefault="00FE27D2" w:rsidP="00FE27D2">
            <w:pPr>
              <w:pStyle w:val="Heading3nonum"/>
              <w:spacing w:before="0" w:line="240" w:lineRule="auto"/>
              <w:jc w:val="center"/>
              <w:rPr>
                <w:b/>
                <w:color w:val="FF0000"/>
                <w:sz w:val="22"/>
                <w:szCs w:val="22"/>
                <w:highlight w:val="yellow"/>
              </w:rPr>
            </w:pPr>
            <w:r w:rsidRPr="00FE27D2">
              <w:rPr>
                <w:rFonts w:cs="Arial"/>
                <w:b/>
                <w:color w:val="000000" w:themeColor="text1"/>
                <w:sz w:val="22"/>
                <w:szCs w:val="22"/>
              </w:rPr>
              <w:t>29/08/2024</w:t>
            </w:r>
          </w:p>
        </w:tc>
      </w:tr>
    </w:tbl>
    <w:p w14:paraId="74E5B099" w14:textId="111E6FF5" w:rsidR="00166CA5" w:rsidRDefault="00166CA5" w:rsidP="003F423E">
      <w:pPr>
        <w:pStyle w:val="Heading3nonum"/>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166CA5">
      <w:pPr>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260ACD">
      <w:pPr>
        <w:pStyle w:val="Bullet"/>
        <w:spacing w:before="120" w:after="120"/>
        <w:ind w:right="686" w:hanging="113"/>
        <w:rPr>
          <w:sz w:val="36"/>
          <w:szCs w:val="36"/>
        </w:rPr>
      </w:pPr>
      <w:r w:rsidRPr="00F42B24">
        <w:rPr>
          <w:sz w:val="36"/>
          <w:szCs w:val="36"/>
        </w:rPr>
        <w:t>Management</w:t>
      </w:r>
    </w:p>
    <w:p w14:paraId="6B751D3D" w14:textId="77777777" w:rsidR="00071EE3" w:rsidRDefault="000848DA" w:rsidP="00940C9C">
      <w:pPr>
        <w:pStyle w:val="Bullet0"/>
        <w:spacing w:before="120"/>
        <w:ind w:left="646" w:hanging="79"/>
      </w:pPr>
      <w:r>
        <w:t>General management</w:t>
      </w:r>
      <w:bookmarkStart w:id="5" w:name="_Ref373938749"/>
    </w:p>
    <w:p w14:paraId="06EFA114" w14:textId="2FDCF7B9"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1E59E7">
        <w:rPr>
          <w:rStyle w:val="Red"/>
          <w:color w:val="auto"/>
          <w:sz w:val="18"/>
          <w:szCs w:val="18"/>
        </w:rPr>
        <w:t>ies</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260ACD">
      <w:pPr>
        <w:pStyle w:val="Bullet"/>
        <w:spacing w:before="120" w:after="120"/>
        <w:ind w:right="686" w:hanging="113"/>
        <w:rPr>
          <w:sz w:val="36"/>
          <w:szCs w:val="36"/>
        </w:rPr>
      </w:pPr>
      <w:r w:rsidRPr="00F42B24">
        <w:rPr>
          <w:sz w:val="36"/>
          <w:szCs w:val="36"/>
        </w:rPr>
        <w:t>Operations</w:t>
      </w:r>
    </w:p>
    <w:p w14:paraId="3282AFE7" w14:textId="77777777" w:rsidR="000848DA" w:rsidRPr="00166CA5" w:rsidRDefault="000848DA" w:rsidP="00940C9C">
      <w:pPr>
        <w:pStyle w:val="Bullet0"/>
        <w:spacing w:before="120"/>
      </w:pPr>
      <w:r w:rsidRPr="00166CA5">
        <w:t>Permitted activities</w:t>
      </w:r>
    </w:p>
    <w:p w14:paraId="5AA311CD" w14:textId="606289BD" w:rsidR="00B343E4" w:rsidRPr="006F6E91" w:rsidRDefault="00B343E4" w:rsidP="00D8131E">
      <w:pPr>
        <w:pStyle w:val="Bullet1"/>
        <w:ind w:hanging="80"/>
        <w:rPr>
          <w:sz w:val="18"/>
          <w:szCs w:val="18"/>
        </w:rPr>
      </w:pPr>
      <w:r w:rsidRPr="006F6E91">
        <w:rPr>
          <w:sz w:val="18"/>
          <w:szCs w:val="18"/>
        </w:rPr>
        <w:t>The only activit</w:t>
      </w:r>
      <w:r w:rsidR="001E59E7">
        <w:rPr>
          <w:sz w:val="18"/>
          <w:szCs w:val="18"/>
        </w:rPr>
        <w:t>ies</w:t>
      </w:r>
      <w:r w:rsidRPr="006F6E91">
        <w:rPr>
          <w:sz w:val="18"/>
          <w:szCs w:val="18"/>
        </w:rPr>
        <w:t xml:space="preserve"> authorised by the permit </w:t>
      </w:r>
      <w:r w:rsidR="00A858E9">
        <w:rPr>
          <w:rStyle w:val="Red"/>
          <w:color w:val="auto"/>
          <w:sz w:val="18"/>
          <w:szCs w:val="18"/>
        </w:rPr>
        <w:t>are</w:t>
      </w:r>
      <w:r w:rsidR="00900ED2" w:rsidRPr="006F6E91">
        <w:rPr>
          <w:rStyle w:val="Red"/>
          <w:color w:val="auto"/>
          <w:sz w:val="18"/>
          <w:szCs w:val="18"/>
        </w:rPr>
        <w:t xml:space="preserve"> </w:t>
      </w:r>
      <w:r w:rsidRPr="006F6E91">
        <w:rPr>
          <w:sz w:val="18"/>
          <w:szCs w:val="18"/>
        </w:rPr>
        <w:t>the activit</w:t>
      </w:r>
      <w:r w:rsidR="00A858E9">
        <w:rPr>
          <w:sz w:val="18"/>
          <w:szCs w:val="18"/>
        </w:rPr>
        <w:t>ies</w:t>
      </w:r>
      <w:r w:rsidRPr="006F6E91">
        <w:rPr>
          <w:sz w:val="18"/>
          <w:szCs w:val="18"/>
        </w:rPr>
        <w:t xml:space="preserve"> specified in schedule 1 table S1.1.</w:t>
      </w:r>
    </w:p>
    <w:p w14:paraId="3CEEB9FE" w14:textId="77777777" w:rsidR="00B343E4" w:rsidRPr="00166CA5" w:rsidRDefault="00B343E4" w:rsidP="00940C9C">
      <w:pPr>
        <w:pStyle w:val="Bullet0"/>
        <w:spacing w:before="120"/>
        <w:ind w:right="686" w:hanging="646"/>
      </w:pPr>
      <w:r w:rsidRPr="00166CA5">
        <w:t xml:space="preserve">The site </w:t>
      </w:r>
    </w:p>
    <w:p w14:paraId="2A492B84" w14:textId="1B77939E"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1E59E7">
        <w:rPr>
          <w:sz w:val="18"/>
          <w:szCs w:val="18"/>
        </w:rPr>
        <w:t>ies</w:t>
      </w:r>
      <w:r w:rsidRPr="006F6E91">
        <w:rPr>
          <w:sz w:val="18"/>
          <w:szCs w:val="18"/>
        </w:rPr>
        <w:t xml:space="preserve"> shall take place at the discharge point marked on the site plan</w:t>
      </w:r>
      <w:r w:rsidR="00AF5D91">
        <w:rPr>
          <w:sz w:val="18"/>
          <w:szCs w:val="18"/>
        </w:rPr>
        <w:t>s</w:t>
      </w:r>
      <w:r w:rsidRPr="006F6E91">
        <w:rPr>
          <w:sz w:val="18"/>
          <w:szCs w:val="18"/>
        </w:rPr>
        <w:t xml:space="preserve"> at schedule 7 to this permit, and as listed in table S3.2</w:t>
      </w:r>
      <w:r w:rsidR="00D6025A" w:rsidRPr="006F6E91">
        <w:rPr>
          <w:rStyle w:val="Red"/>
          <w:rFonts w:cs="Arial"/>
          <w:color w:val="auto"/>
          <w:sz w:val="18"/>
          <w:szCs w:val="18"/>
        </w:rPr>
        <w:t xml:space="preserve">; </w:t>
      </w:r>
      <w:proofErr w:type="gramStart"/>
      <w:r w:rsidR="00D6025A" w:rsidRPr="006F6E91">
        <w:rPr>
          <w:rStyle w:val="Red"/>
          <w:rFonts w:cs="Arial"/>
          <w:color w:val="auto"/>
          <w:sz w:val="18"/>
          <w:szCs w:val="18"/>
        </w:rPr>
        <w:t>and,</w:t>
      </w:r>
      <w:proofErr w:type="gramEnd"/>
      <w:r w:rsidR="00D6025A" w:rsidRPr="006F6E91">
        <w:rPr>
          <w:rStyle w:val="Red"/>
          <w:rFonts w:cs="Arial"/>
          <w:color w:val="auto"/>
          <w:sz w:val="18"/>
          <w:szCs w:val="18"/>
        </w:rPr>
        <w:t xml:space="preserve">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Default="000848DA" w:rsidP="00940C9C">
      <w:pPr>
        <w:pStyle w:val="Bullet0"/>
        <w:spacing w:before="120"/>
        <w:ind w:right="686" w:hanging="646"/>
      </w:pPr>
      <w:r>
        <w:t>Operating techniques</w:t>
      </w:r>
    </w:p>
    <w:p w14:paraId="2E4F3534" w14:textId="5179492D" w:rsidR="00F84E90" w:rsidRDefault="00F6187E" w:rsidP="006D070D">
      <w:pPr>
        <w:pStyle w:val="Bullet1"/>
        <w:tabs>
          <w:tab w:val="clear" w:pos="680"/>
          <w:tab w:val="num" w:pos="1200"/>
        </w:tabs>
        <w:ind w:left="1200" w:hanging="600"/>
        <w:rPr>
          <w:sz w:val="18"/>
          <w:szCs w:val="18"/>
        </w:rPr>
      </w:pPr>
      <w:bookmarkStart w:id="7" w:name="_Hlk113536988"/>
      <w:r w:rsidRPr="006F6E91">
        <w:rPr>
          <w:sz w:val="18"/>
          <w:szCs w:val="18"/>
        </w:rPr>
        <w:t xml:space="preserve">For </w:t>
      </w:r>
      <w:r w:rsidR="006D070D" w:rsidRPr="00245378">
        <w:rPr>
          <w:color w:val="000000" w:themeColor="text1"/>
          <w:sz w:val="18"/>
          <w:szCs w:val="18"/>
        </w:rPr>
        <w:t>th</w:t>
      </w:r>
      <w:r w:rsidR="006D070D" w:rsidRPr="00260ACD">
        <w:rPr>
          <w:color w:val="000000" w:themeColor="text1"/>
          <w:sz w:val="18"/>
          <w:szCs w:val="18"/>
        </w:rPr>
        <w:t>e activity A2, referenced in schedule 1, table S1.1, the activity shall, subject to the conditions of this permit, be operated</w:t>
      </w:r>
      <w:r w:rsidR="006D070D" w:rsidRPr="00245378">
        <w:rPr>
          <w:color w:val="000000" w:themeColor="text1"/>
          <w:sz w:val="18"/>
          <w:szCs w:val="18"/>
        </w:rPr>
        <w:t xml:space="preserve"> using the techniques and in the manner described in the documentation specified in schedule 1, table S1.2, unless otherwise agreed in writing by Natural Resources Wales.</w:t>
      </w:r>
    </w:p>
    <w:p w14:paraId="5B69A1B2" w14:textId="3B769E36" w:rsidR="00F6187E" w:rsidRPr="006F6E91" w:rsidRDefault="00F84E90" w:rsidP="00940C9C">
      <w:pPr>
        <w:pStyle w:val="Bullet1"/>
        <w:ind w:hanging="80"/>
        <w:rPr>
          <w:sz w:val="18"/>
          <w:szCs w:val="18"/>
        </w:rPr>
      </w:pPr>
      <w:r>
        <w:rPr>
          <w:sz w:val="18"/>
          <w:szCs w:val="18"/>
        </w:rPr>
        <w:t xml:space="preserve">For </w:t>
      </w:r>
      <w:r w:rsidR="00F6187E" w:rsidRPr="006F6E91">
        <w:rPr>
          <w:sz w:val="18"/>
          <w:szCs w:val="18"/>
        </w:rPr>
        <w:t>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6F6E91" w:rsidRDefault="00F6187E"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(i)  the flow passed forward is equal to or greater than the overflow setting indicated due to rainfall and/or snow melt or</w:t>
      </w:r>
    </w:p>
    <w:p w14:paraId="09EE9261" w14:textId="77777777" w:rsidR="00F6187E" w:rsidRPr="006F6E91" w:rsidRDefault="00F6187E"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F6E91">
        <w:rPr>
          <w:color w:val="auto"/>
          <w:sz w:val="18"/>
          <w:szCs w:val="18"/>
        </w:rPr>
        <w:t xml:space="preserve"> </w:t>
      </w:r>
    </w:p>
    <w:p w14:paraId="321C5E5A" w14:textId="097F1A46" w:rsidR="00971A55" w:rsidRPr="00260ACD" w:rsidRDefault="00F6187E" w:rsidP="007E2803">
      <w:pPr>
        <w:pStyle w:val="aBullet"/>
        <w:numPr>
          <w:ilvl w:val="0"/>
          <w:numId w:val="0"/>
        </w:numPr>
        <w:ind w:left="1600"/>
        <w:rPr>
          <w:rStyle w:val="Red"/>
          <w:color w:val="000000" w:themeColor="text1"/>
          <w:sz w:val="18"/>
          <w:szCs w:val="18"/>
        </w:rPr>
      </w:pPr>
      <w:r w:rsidRPr="006F6E91">
        <w:rPr>
          <w:sz w:val="18"/>
          <w:szCs w:val="18"/>
        </w:rPr>
        <w:t xml:space="preserve">The capacity of the sewer network downstream of the combined sewer overflow shall not be altered in any way which would lead to a significant increase in the frequency or volume of the </w:t>
      </w:r>
      <w:r w:rsidRPr="00260ACD">
        <w:rPr>
          <w:color w:val="000000" w:themeColor="text1"/>
          <w:sz w:val="18"/>
          <w:szCs w:val="18"/>
        </w:rPr>
        <w:t>discharge</w:t>
      </w:r>
      <w:r w:rsidR="005672A2" w:rsidRPr="00260ACD">
        <w:rPr>
          <w:color w:val="000000" w:themeColor="text1"/>
          <w:sz w:val="18"/>
          <w:szCs w:val="18"/>
        </w:rPr>
        <w:t>.</w:t>
      </w:r>
    </w:p>
    <w:p w14:paraId="60E4D446" w14:textId="636C527E" w:rsidR="00657C76" w:rsidRPr="00260ACD" w:rsidRDefault="00657C76" w:rsidP="005D72AF">
      <w:pPr>
        <w:pStyle w:val="aBullet"/>
        <w:ind w:left="1600" w:hanging="500"/>
        <w:rPr>
          <w:color w:val="000000" w:themeColor="text1"/>
          <w:sz w:val="18"/>
          <w:szCs w:val="18"/>
        </w:rPr>
      </w:pPr>
      <w:r w:rsidRPr="00260ACD">
        <w:rPr>
          <w:color w:val="000000" w:themeColor="text1"/>
          <w:sz w:val="18"/>
          <w:szCs w:val="18"/>
        </w:rPr>
        <w:t>The discharge shall not be comminuted or macerated and shall have passed through screens as specified and shall not contain a significant quantity of solid matter with a particle size greater than any indicated. All screenings shall be removed from the discharge.</w:t>
      </w:r>
    </w:p>
    <w:p w14:paraId="4DA58EC1" w14:textId="4DA414D5" w:rsidR="00657C76" w:rsidRPr="00260ACD" w:rsidRDefault="00657C76" w:rsidP="005D72AF">
      <w:pPr>
        <w:pStyle w:val="aBullet"/>
        <w:ind w:left="1600" w:hanging="500"/>
        <w:rPr>
          <w:color w:val="000000" w:themeColor="text1"/>
          <w:sz w:val="18"/>
          <w:szCs w:val="18"/>
        </w:rPr>
      </w:pPr>
      <w:r w:rsidRPr="00260ACD">
        <w:rPr>
          <w:color w:val="000000" w:themeColor="text1"/>
          <w:sz w:val="18"/>
          <w:szCs w:val="18"/>
        </w:rPr>
        <w:t>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2EE2EAB3" w14:textId="77777777" w:rsidR="00D6025A" w:rsidRPr="00BA4FC0" w:rsidRDefault="00D6025A" w:rsidP="00940C9C">
      <w:pPr>
        <w:pStyle w:val="Bullet0"/>
        <w:spacing w:before="120"/>
        <w:ind w:right="686" w:hanging="646"/>
        <w:rPr>
          <w:rStyle w:val="Red"/>
          <w:rFonts w:cs="Arial"/>
          <w:color w:val="000000" w:themeColor="text1"/>
        </w:rPr>
      </w:pPr>
      <w:r w:rsidRPr="00260ACD">
        <w:rPr>
          <w:rStyle w:val="Red"/>
          <w:rFonts w:cs="Arial"/>
          <w:color w:val="000000" w:themeColor="text1"/>
        </w:rPr>
        <w:lastRenderedPageBreak/>
        <w:t>Improvement progra</w:t>
      </w:r>
      <w:r w:rsidRPr="00BA4FC0">
        <w:rPr>
          <w:rStyle w:val="Red"/>
          <w:rFonts w:cs="Arial"/>
          <w:color w:val="000000" w:themeColor="text1"/>
        </w:rPr>
        <w:t>mme</w:t>
      </w:r>
    </w:p>
    <w:p w14:paraId="52528FC5" w14:textId="4D1A29DB" w:rsidR="00D6025A" w:rsidRPr="00BA4FC0" w:rsidRDefault="001E59E7" w:rsidP="00940C9C">
      <w:pPr>
        <w:pStyle w:val="Bullet1"/>
        <w:tabs>
          <w:tab w:val="clear" w:pos="680"/>
          <w:tab w:val="clear" w:pos="1134"/>
          <w:tab w:val="num" w:pos="1200"/>
          <w:tab w:val="num" w:pos="2105"/>
        </w:tabs>
        <w:spacing w:before="0"/>
        <w:ind w:left="1200" w:hanging="600"/>
        <w:rPr>
          <w:rStyle w:val="Red"/>
          <w:rFonts w:cs="Arial"/>
          <w:color w:val="000000" w:themeColor="text1"/>
          <w:sz w:val="18"/>
          <w:szCs w:val="18"/>
        </w:rPr>
      </w:pPr>
      <w:r>
        <w:rPr>
          <w:rStyle w:val="Red"/>
          <w:rFonts w:cs="Arial"/>
          <w:color w:val="000000" w:themeColor="text1"/>
          <w:sz w:val="18"/>
          <w:szCs w:val="18"/>
        </w:rPr>
        <w:t>For the activity A1, t</w:t>
      </w:r>
      <w:r w:rsidR="00D6025A" w:rsidRPr="00BA4FC0">
        <w:rPr>
          <w:rStyle w:val="Red"/>
          <w:rFonts w:cs="Arial"/>
          <w:color w:val="000000" w:themeColor="text1"/>
          <w:sz w:val="18"/>
          <w:szCs w:val="18"/>
        </w:rPr>
        <w:t>he flow passed forward monitoring readings required by condition 3.3.1 and tables S3.1 and S3.4 must be taken every two minutes where:</w:t>
      </w:r>
    </w:p>
    <w:p w14:paraId="446261FE"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0D56168F"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3AAC11CA"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7"/>
    <w:p w14:paraId="0DD94628" w14:textId="77777777" w:rsidR="000848DA" w:rsidRPr="00F42B24" w:rsidRDefault="00E75B27" w:rsidP="00F756D7">
      <w:pPr>
        <w:pStyle w:val="Bullet"/>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4A1EF0DA"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260ACD" w:rsidRDefault="00DD52A1" w:rsidP="00DC567F">
      <w:pPr>
        <w:pStyle w:val="aBullet"/>
        <w:tabs>
          <w:tab w:val="clear" w:pos="1731"/>
          <w:tab w:val="num" w:pos="1400"/>
          <w:tab w:val="num" w:pos="1701"/>
        </w:tabs>
        <w:spacing w:before="0"/>
        <w:ind w:left="1200" w:firstLine="0"/>
        <w:rPr>
          <w:rStyle w:val="Red"/>
          <w:color w:val="000000" w:themeColor="text1"/>
          <w:sz w:val="18"/>
          <w:szCs w:val="18"/>
        </w:rPr>
      </w:pPr>
      <w:r w:rsidRPr="003F423E">
        <w:rPr>
          <w:rStyle w:val="Red"/>
          <w:color w:val="auto"/>
          <w:sz w:val="18"/>
          <w:szCs w:val="18"/>
        </w:rPr>
        <w:t>For the purpos</w:t>
      </w:r>
      <w:r w:rsidRPr="00260ACD">
        <w:rPr>
          <w:rStyle w:val="Red"/>
          <w:color w:val="000000" w:themeColor="text1"/>
          <w:sz w:val="18"/>
          <w:szCs w:val="18"/>
        </w:rPr>
        <w:t>e of this condition the following readings shall not be used in the assessment.</w:t>
      </w:r>
    </w:p>
    <w:p w14:paraId="52B62CD9" w14:textId="77777777" w:rsidR="00DD52A1" w:rsidRPr="00260ACD" w:rsidRDefault="00DD52A1" w:rsidP="00F80582">
      <w:pPr>
        <w:pStyle w:val="aiBullet"/>
        <w:spacing w:before="0"/>
        <w:ind w:left="2127"/>
        <w:rPr>
          <w:rStyle w:val="Red"/>
          <w:color w:val="000000" w:themeColor="text1"/>
          <w:sz w:val="18"/>
          <w:szCs w:val="18"/>
        </w:rPr>
      </w:pPr>
      <w:r w:rsidRPr="00260ACD">
        <w:rPr>
          <w:rStyle w:val="Red"/>
          <w:color w:val="000000" w:themeColor="text1"/>
          <w:sz w:val="18"/>
          <w:szCs w:val="18"/>
        </w:rPr>
        <w:t>data that is not ‘good’ data; or</w:t>
      </w:r>
    </w:p>
    <w:p w14:paraId="31E3695C" w14:textId="6E9F4E5A" w:rsidR="00DD52A1" w:rsidRPr="00260ACD" w:rsidRDefault="00DD52A1" w:rsidP="00F80582">
      <w:pPr>
        <w:pStyle w:val="aiBullet"/>
        <w:tabs>
          <w:tab w:val="num" w:pos="2268"/>
        </w:tabs>
        <w:spacing w:before="0"/>
        <w:ind w:left="2127"/>
        <w:rPr>
          <w:rStyle w:val="Red"/>
          <w:color w:val="000000" w:themeColor="text1"/>
          <w:sz w:val="18"/>
          <w:szCs w:val="18"/>
        </w:rPr>
      </w:pPr>
      <w:r w:rsidRPr="00260ACD">
        <w:rPr>
          <w:rStyle w:val="Red"/>
          <w:color w:val="000000" w:themeColor="text1"/>
          <w:sz w:val="18"/>
          <w:szCs w:val="18"/>
        </w:rPr>
        <w:t>the first flow reading taken after the start of each overflow event</w:t>
      </w:r>
      <w:r w:rsidR="00A9327A" w:rsidRPr="00260ACD">
        <w:rPr>
          <w:rStyle w:val="Red"/>
          <w:color w:val="000000" w:themeColor="text1"/>
          <w:sz w:val="18"/>
          <w:szCs w:val="18"/>
        </w:rPr>
        <w:t>.</w:t>
      </w:r>
    </w:p>
    <w:p w14:paraId="69B47CF2" w14:textId="39CA2915"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260ACD" w:rsidRDefault="002E76F1" w:rsidP="00940C9C">
      <w:pPr>
        <w:pStyle w:val="Bullet1"/>
        <w:ind w:left="1134" w:hanging="534"/>
        <w:rPr>
          <w:rStyle w:val="Red"/>
          <w:color w:val="000000" w:themeColor="text1"/>
          <w:sz w:val="18"/>
          <w:szCs w:val="18"/>
        </w:rPr>
      </w:pPr>
      <w:r w:rsidRPr="003F423E">
        <w:rPr>
          <w:rStyle w:val="Red"/>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w:t>
      </w:r>
      <w:r w:rsidRPr="00260ACD">
        <w:rPr>
          <w:rStyle w:val="Red"/>
          <w:color w:val="000000" w:themeColor="text1"/>
          <w:sz w:val="18"/>
          <w:szCs w:val="18"/>
        </w:rPr>
        <w:t xml:space="preserve">g by Natural Resources Wales. </w:t>
      </w:r>
    </w:p>
    <w:p w14:paraId="5388F547" w14:textId="5566D7D5" w:rsidR="009A6E55" w:rsidRPr="00260ACD" w:rsidRDefault="00156B9A" w:rsidP="00940C9C">
      <w:pPr>
        <w:pStyle w:val="Bullet1"/>
        <w:tabs>
          <w:tab w:val="num" w:pos="1134"/>
        </w:tabs>
        <w:ind w:left="1134" w:hanging="534"/>
        <w:rPr>
          <w:rStyle w:val="Red"/>
          <w:color w:val="000000" w:themeColor="text1"/>
          <w:sz w:val="18"/>
          <w:szCs w:val="18"/>
        </w:rPr>
      </w:pPr>
      <w:r w:rsidRPr="00260ACD">
        <w:rPr>
          <w:rStyle w:val="Red"/>
          <w:color w:val="000000" w:themeColor="text1"/>
          <w:sz w:val="18"/>
          <w:szCs w:val="18"/>
        </w:rPr>
        <w:t>A</w:t>
      </w:r>
      <w:r w:rsidR="00E65E75" w:rsidRPr="00260ACD">
        <w:rPr>
          <w:rStyle w:val="Red"/>
          <w:color w:val="000000" w:themeColor="text1"/>
          <w:sz w:val="18"/>
          <w:szCs w:val="18"/>
        </w:rPr>
        <w:t>ccessible monitoring</w:t>
      </w:r>
      <w:r w:rsidR="00166CA5" w:rsidRPr="00260ACD">
        <w:rPr>
          <w:rStyle w:val="Red"/>
          <w:color w:val="000000" w:themeColor="text1"/>
          <w:sz w:val="18"/>
          <w:szCs w:val="18"/>
        </w:rPr>
        <w:t xml:space="preserve"> point</w:t>
      </w:r>
      <w:r w:rsidRPr="00260ACD">
        <w:rPr>
          <w:rStyle w:val="Red"/>
          <w:color w:val="000000" w:themeColor="text1"/>
          <w:sz w:val="18"/>
          <w:szCs w:val="18"/>
        </w:rPr>
        <w:t>s</w:t>
      </w:r>
      <w:r w:rsidR="009A6E55" w:rsidRPr="00260ACD">
        <w:rPr>
          <w:rStyle w:val="Red"/>
          <w:color w:val="000000" w:themeColor="text1"/>
          <w:sz w:val="18"/>
          <w:szCs w:val="18"/>
        </w:rPr>
        <w:t xml:space="preserve"> shall be provided and maintained to enable </w:t>
      </w:r>
      <w:r w:rsidR="00E65E75" w:rsidRPr="00260ACD">
        <w:rPr>
          <w:color w:val="000000" w:themeColor="text1"/>
          <w:sz w:val="18"/>
          <w:szCs w:val="18"/>
        </w:rPr>
        <w:t xml:space="preserve">the emissions monitoring programme </w:t>
      </w:r>
      <w:r w:rsidR="009A6E55" w:rsidRPr="00260ACD">
        <w:rPr>
          <w:rStyle w:val="Red"/>
          <w:color w:val="000000" w:themeColor="text1"/>
          <w:sz w:val="18"/>
          <w:szCs w:val="18"/>
        </w:rPr>
        <w:t>to be carri</w:t>
      </w:r>
      <w:r w:rsidR="00166CA5" w:rsidRPr="00260ACD">
        <w:rPr>
          <w:rStyle w:val="Red"/>
          <w:color w:val="000000" w:themeColor="text1"/>
          <w:sz w:val="18"/>
          <w:szCs w:val="18"/>
        </w:rPr>
        <w:t>ed out at the monitoring point</w:t>
      </w:r>
      <w:r w:rsidRPr="00260ACD">
        <w:rPr>
          <w:rStyle w:val="Red"/>
          <w:color w:val="000000" w:themeColor="text1"/>
          <w:sz w:val="18"/>
          <w:szCs w:val="18"/>
        </w:rPr>
        <w:t>s</w:t>
      </w:r>
      <w:r w:rsidR="00166CA5" w:rsidRPr="00260ACD">
        <w:rPr>
          <w:rStyle w:val="Red"/>
          <w:color w:val="000000" w:themeColor="text1"/>
          <w:sz w:val="18"/>
          <w:szCs w:val="18"/>
        </w:rPr>
        <w:t xml:space="preserve"> specified in table </w:t>
      </w:r>
      <w:r w:rsidR="009A6E55" w:rsidRPr="00260ACD">
        <w:rPr>
          <w:rStyle w:val="Red"/>
          <w:color w:val="000000" w:themeColor="text1"/>
          <w:sz w:val="18"/>
          <w:szCs w:val="18"/>
        </w:rPr>
        <w:t>S3.4 of schedule 3 and shown marked on the site plan</w:t>
      </w:r>
      <w:r w:rsidR="00AF5D91">
        <w:rPr>
          <w:rStyle w:val="Red"/>
          <w:color w:val="000000" w:themeColor="text1"/>
          <w:sz w:val="18"/>
          <w:szCs w:val="18"/>
        </w:rPr>
        <w:t>s</w:t>
      </w:r>
      <w:r w:rsidR="009A6E55" w:rsidRPr="00260ACD">
        <w:rPr>
          <w:rStyle w:val="Red"/>
          <w:color w:val="000000" w:themeColor="text1"/>
          <w:sz w:val="18"/>
          <w:szCs w:val="18"/>
        </w:rPr>
        <w:t xml:space="preserve"> in </w:t>
      </w:r>
      <w:r w:rsidR="00957ADD" w:rsidRPr="00260ACD">
        <w:rPr>
          <w:rStyle w:val="Red"/>
          <w:color w:val="000000" w:themeColor="text1"/>
          <w:sz w:val="18"/>
          <w:szCs w:val="18"/>
        </w:rPr>
        <w:t>s</w:t>
      </w:r>
      <w:r w:rsidR="009A6E55" w:rsidRPr="00260ACD">
        <w:rPr>
          <w:rStyle w:val="Red"/>
          <w:color w:val="000000" w:themeColor="text1"/>
          <w:sz w:val="18"/>
          <w:szCs w:val="18"/>
        </w:rPr>
        <w:t xml:space="preserve">chedule 7. </w:t>
      </w:r>
    </w:p>
    <w:p w14:paraId="6F2BCCEF" w14:textId="757FE437"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274226"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w:t>
      </w:r>
      <w:r w:rsidRPr="00274226">
        <w:rPr>
          <w:rStyle w:val="Pink"/>
          <w:color w:val="auto"/>
          <w:sz w:val="18"/>
          <w:szCs w:val="18"/>
        </w:rPr>
        <w:t>nd table S3.1 to assess ‘flow passed forward’ limit compliance:</w:t>
      </w:r>
    </w:p>
    <w:p w14:paraId="0A7FB98A"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 xml:space="preserve">have </w:t>
      </w:r>
      <w:r w:rsidRPr="00274226">
        <w:rPr>
          <w:rStyle w:val="Red"/>
          <w:color w:val="auto"/>
          <w:sz w:val="18"/>
          <w:szCs w:val="18"/>
        </w:rPr>
        <w:t>appropriate</w:t>
      </w:r>
      <w:r w:rsidRPr="00274226">
        <w:rPr>
          <w:rStyle w:val="Pink"/>
          <w:rFonts w:cs="Arial"/>
          <w:color w:val="auto"/>
          <w:sz w:val="18"/>
          <w:szCs w:val="18"/>
        </w:rPr>
        <w:t xml:space="preserve"> systems in place that allow them to detect and record all issues and failures of the monitoring systems, and any other breaks in the data; and</w:t>
      </w:r>
    </w:p>
    <w:p w14:paraId="60FD9CD3"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where ‘g</w:t>
      </w:r>
      <w:r w:rsidRPr="00B826B0">
        <w:rPr>
          <w:rStyle w:val="Pink"/>
          <w:rFonts w:cs="Arial"/>
          <w:color w:val="auto"/>
          <w:sz w:val="18"/>
          <w:szCs w:val="18"/>
        </w:rPr>
        <w:t>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lastRenderedPageBreak/>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F756D7">
      <w:pPr>
        <w:pStyle w:val="Bullet"/>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940C9C">
      <w:pPr>
        <w:pStyle w:val="Bullet0"/>
        <w:spacing w:before="120"/>
        <w:ind w:hanging="646"/>
      </w:pPr>
      <w:r w:rsidRPr="0090101A">
        <w:lastRenderedPageBreak/>
        <w:t>Notifications</w:t>
      </w:r>
    </w:p>
    <w:p w14:paraId="42757D60" w14:textId="77777777" w:rsidR="002E76F1" w:rsidRPr="0090101A" w:rsidRDefault="002E76F1"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1134"/>
        <w:gridCol w:w="3136"/>
        <w:gridCol w:w="4520"/>
      </w:tblGrid>
      <w:tr w:rsidR="00C54E19" w:rsidRPr="00D71970" w14:paraId="49724810"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CA03732" w14:textId="77777777" w:rsidR="00C54E19" w:rsidRPr="00D71970" w:rsidRDefault="00C54E19" w:rsidP="00855B6E">
            <w:pPr>
              <w:pStyle w:val="TableText"/>
              <w:rPr>
                <w:sz w:val="18"/>
                <w:szCs w:val="18"/>
              </w:rPr>
            </w:pPr>
            <w:bookmarkStart w:id="8" w:name="_Hlk20748931"/>
            <w:r w:rsidRPr="00D71970">
              <w:rPr>
                <w:sz w:val="18"/>
                <w:szCs w:val="18"/>
              </w:rPr>
              <w:t>Table S1.1 Activities</w:t>
            </w:r>
          </w:p>
        </w:tc>
      </w:tr>
      <w:tr w:rsidR="00C54E19" w:rsidRPr="00D71970" w14:paraId="46F4A5CA"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404371EB" w14:textId="77777777" w:rsidR="00C54E19" w:rsidRPr="009E1AA7" w:rsidRDefault="00C54E19" w:rsidP="00855B6E">
            <w:pPr>
              <w:pStyle w:val="TableText"/>
              <w:rPr>
                <w:rStyle w:val="Red"/>
                <w:color w:val="auto"/>
                <w:sz w:val="18"/>
                <w:szCs w:val="18"/>
              </w:rPr>
            </w:pPr>
            <w:r w:rsidRPr="009E1AA7">
              <w:rPr>
                <w:rStyle w:val="Red"/>
                <w:color w:val="auto"/>
                <w:sz w:val="18"/>
                <w:szCs w:val="18"/>
              </w:rPr>
              <w:t>Activity reference</w:t>
            </w:r>
          </w:p>
        </w:tc>
        <w:tc>
          <w:tcPr>
            <w:tcW w:w="1784" w:type="pct"/>
          </w:tcPr>
          <w:p w14:paraId="7676119F" w14:textId="77777777" w:rsidR="00C54E19" w:rsidRPr="009E1AA7" w:rsidRDefault="00C54E19" w:rsidP="00855B6E">
            <w:pPr>
              <w:pStyle w:val="TableText"/>
              <w:rPr>
                <w:sz w:val="18"/>
                <w:szCs w:val="18"/>
              </w:rPr>
            </w:pPr>
            <w:r w:rsidRPr="009E1AA7">
              <w:rPr>
                <w:sz w:val="18"/>
                <w:szCs w:val="18"/>
              </w:rPr>
              <w:t>Description of activity</w:t>
            </w:r>
          </w:p>
        </w:tc>
        <w:tc>
          <w:tcPr>
            <w:tcW w:w="2571" w:type="pct"/>
          </w:tcPr>
          <w:p w14:paraId="2A8EE504" w14:textId="77777777" w:rsidR="00C54E19" w:rsidRPr="009E1AA7" w:rsidRDefault="00C54E19" w:rsidP="00855B6E">
            <w:pPr>
              <w:pStyle w:val="TableText"/>
              <w:rPr>
                <w:sz w:val="18"/>
                <w:szCs w:val="18"/>
              </w:rPr>
            </w:pPr>
            <w:r w:rsidRPr="009E1AA7">
              <w:rPr>
                <w:sz w:val="18"/>
                <w:szCs w:val="18"/>
              </w:rPr>
              <w:t>Limits of specified activity</w:t>
            </w:r>
          </w:p>
        </w:tc>
      </w:tr>
      <w:tr w:rsidR="00C54E19" w:rsidRPr="006B3F41" w14:paraId="3799704F" w14:textId="77777777" w:rsidTr="00855B6E">
        <w:trPr>
          <w:cantSplit/>
        </w:trPr>
        <w:tc>
          <w:tcPr>
            <w:tcW w:w="645" w:type="pct"/>
          </w:tcPr>
          <w:p w14:paraId="32892055" w14:textId="77777777" w:rsidR="00C54E19" w:rsidRPr="009E1AA7" w:rsidRDefault="00C54E19" w:rsidP="00855B6E">
            <w:pPr>
              <w:pStyle w:val="TableText"/>
              <w:rPr>
                <w:rStyle w:val="Blue"/>
                <w:color w:val="auto"/>
                <w:sz w:val="18"/>
                <w:szCs w:val="18"/>
              </w:rPr>
            </w:pPr>
            <w:r w:rsidRPr="009E1AA7">
              <w:rPr>
                <w:rStyle w:val="Blue"/>
                <w:color w:val="auto"/>
                <w:sz w:val="18"/>
                <w:szCs w:val="18"/>
              </w:rPr>
              <w:t>A1</w:t>
            </w:r>
          </w:p>
        </w:tc>
        <w:tc>
          <w:tcPr>
            <w:tcW w:w="1784" w:type="pct"/>
          </w:tcPr>
          <w:p w14:paraId="51AA3093" w14:textId="4470C6D6" w:rsidR="00C54E19" w:rsidRPr="00260ACD" w:rsidRDefault="00C54E19" w:rsidP="00855B6E">
            <w:pPr>
              <w:pStyle w:val="TableText"/>
              <w:rPr>
                <w:rStyle w:val="Blue"/>
                <w:color w:val="000000" w:themeColor="text1"/>
                <w:sz w:val="18"/>
                <w:szCs w:val="18"/>
              </w:rPr>
            </w:pPr>
            <w:r w:rsidRPr="00260ACD">
              <w:rPr>
                <w:rStyle w:val="Blue"/>
                <w:color w:val="000000" w:themeColor="text1"/>
                <w:sz w:val="18"/>
                <w:szCs w:val="18"/>
              </w:rPr>
              <w:t>Discharge of storm sewage via Storm Discharge Poin</w:t>
            </w:r>
            <w:r w:rsidRPr="00260ACD">
              <w:rPr>
                <w:rStyle w:val="Blue"/>
                <w:color w:val="000000" w:themeColor="text1"/>
              </w:rPr>
              <w:t>t</w:t>
            </w:r>
          </w:p>
        </w:tc>
        <w:tc>
          <w:tcPr>
            <w:tcW w:w="2571" w:type="pct"/>
          </w:tcPr>
          <w:p w14:paraId="09164D20" w14:textId="77777777" w:rsidR="00C54E19" w:rsidRPr="009E1AA7" w:rsidRDefault="00C54E19" w:rsidP="00855B6E">
            <w:pPr>
              <w:pStyle w:val="TableText"/>
              <w:rPr>
                <w:rStyle w:val="Blue"/>
                <w:color w:val="auto"/>
                <w:sz w:val="18"/>
                <w:szCs w:val="18"/>
              </w:rPr>
            </w:pPr>
            <w:r w:rsidRPr="009E1AA7">
              <w:rPr>
                <w:rStyle w:val="Blue"/>
                <w:color w:val="auto"/>
                <w:sz w:val="18"/>
                <w:szCs w:val="18"/>
              </w:rPr>
              <w:t xml:space="preserve">N/A </w:t>
            </w:r>
          </w:p>
        </w:tc>
      </w:tr>
      <w:tr w:rsidR="00C54E19" w:rsidRPr="00245C4B" w14:paraId="6431E1CD" w14:textId="77777777" w:rsidTr="00855B6E">
        <w:trPr>
          <w:cantSplit/>
          <w:trHeight w:val="2431"/>
        </w:trPr>
        <w:tc>
          <w:tcPr>
            <w:tcW w:w="645" w:type="pct"/>
          </w:tcPr>
          <w:p w14:paraId="14765C92" w14:textId="77777777" w:rsidR="00C54E19" w:rsidRPr="009E1AA7" w:rsidRDefault="00C54E19" w:rsidP="00855B6E">
            <w:pPr>
              <w:pStyle w:val="TableText"/>
              <w:rPr>
                <w:rStyle w:val="Blue"/>
                <w:color w:val="auto"/>
                <w:sz w:val="18"/>
                <w:szCs w:val="18"/>
              </w:rPr>
            </w:pPr>
            <w:r w:rsidRPr="009E1AA7">
              <w:rPr>
                <w:rStyle w:val="Blue"/>
                <w:color w:val="auto"/>
                <w:sz w:val="18"/>
                <w:szCs w:val="18"/>
              </w:rPr>
              <w:t>A2</w:t>
            </w:r>
          </w:p>
        </w:tc>
        <w:tc>
          <w:tcPr>
            <w:tcW w:w="1784" w:type="pct"/>
          </w:tcPr>
          <w:p w14:paraId="1BCA06A9" w14:textId="77777777" w:rsidR="00C54E19" w:rsidRPr="00260ACD" w:rsidRDefault="00C54E19" w:rsidP="00855B6E">
            <w:pPr>
              <w:pStyle w:val="TableText"/>
              <w:rPr>
                <w:rStyle w:val="Blue"/>
                <w:color w:val="000000" w:themeColor="text1"/>
                <w:sz w:val="18"/>
                <w:szCs w:val="18"/>
              </w:rPr>
            </w:pPr>
            <w:r w:rsidRPr="00260ACD">
              <w:rPr>
                <w:rStyle w:val="Blue"/>
                <w:color w:val="000000" w:themeColor="text1"/>
                <w:sz w:val="18"/>
                <w:szCs w:val="18"/>
              </w:rPr>
              <w:t>Discharge of sewage in emergency via Emergency Discharge Point</w:t>
            </w:r>
          </w:p>
        </w:tc>
        <w:tc>
          <w:tcPr>
            <w:tcW w:w="2571" w:type="pct"/>
          </w:tcPr>
          <w:p w14:paraId="306E4F06" w14:textId="77777777" w:rsidR="00C54E19" w:rsidRPr="009E1AA7" w:rsidRDefault="00C54E19" w:rsidP="00855B6E">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12DA538D" w14:textId="77777777" w:rsidR="00C54E19" w:rsidRPr="009E1AA7" w:rsidRDefault="00C54E19" w:rsidP="00855B6E">
            <w:pPr>
              <w:pStyle w:val="TableBulletL1"/>
              <w:rPr>
                <w:rStyle w:val="Blue"/>
                <w:color w:val="auto"/>
                <w:sz w:val="18"/>
                <w:szCs w:val="18"/>
              </w:rPr>
            </w:pPr>
            <w:r w:rsidRPr="009E1AA7">
              <w:rPr>
                <w:rStyle w:val="Blue"/>
                <w:color w:val="auto"/>
                <w:sz w:val="18"/>
                <w:szCs w:val="18"/>
              </w:rPr>
              <w:t xml:space="preserve">electrical power failure; </w:t>
            </w:r>
          </w:p>
          <w:p w14:paraId="5CC40ECE" w14:textId="77777777" w:rsidR="00C54E19" w:rsidRPr="009E1AA7" w:rsidRDefault="00C54E19" w:rsidP="00855B6E">
            <w:pPr>
              <w:pStyle w:val="TableBulletL1"/>
              <w:rPr>
                <w:rStyle w:val="Blue"/>
                <w:color w:val="auto"/>
                <w:sz w:val="18"/>
                <w:szCs w:val="18"/>
              </w:rPr>
            </w:pPr>
            <w:r w:rsidRPr="009E1AA7">
              <w:rPr>
                <w:rStyle w:val="Blue"/>
                <w:color w:val="auto"/>
                <w:sz w:val="18"/>
                <w:szCs w:val="18"/>
              </w:rPr>
              <w:t>mechanical breakdown of duty and standby pumps;</w:t>
            </w:r>
          </w:p>
          <w:p w14:paraId="6878D2B8" w14:textId="77777777" w:rsidR="00C54E19" w:rsidRPr="009E1AA7" w:rsidRDefault="00C54E19" w:rsidP="00855B6E">
            <w:pPr>
              <w:pStyle w:val="TableBulletL1"/>
              <w:rPr>
                <w:rStyle w:val="Blue"/>
                <w:color w:val="auto"/>
                <w:sz w:val="18"/>
                <w:szCs w:val="18"/>
              </w:rPr>
            </w:pPr>
            <w:r w:rsidRPr="009E1AA7">
              <w:rPr>
                <w:rStyle w:val="Blue"/>
                <w:color w:val="auto"/>
                <w:sz w:val="18"/>
                <w:szCs w:val="18"/>
              </w:rPr>
              <w:t>rising main failure;</w:t>
            </w:r>
          </w:p>
          <w:p w14:paraId="7E38CD88" w14:textId="77777777" w:rsidR="00C54E19" w:rsidRPr="009E1AA7" w:rsidRDefault="00C54E19" w:rsidP="00855B6E">
            <w:pPr>
              <w:pStyle w:val="TableBulletL1"/>
              <w:rPr>
                <w:rStyle w:val="Blue"/>
                <w:color w:val="auto"/>
                <w:sz w:val="18"/>
                <w:szCs w:val="18"/>
              </w:rPr>
            </w:pPr>
            <w:r w:rsidRPr="009E1AA7">
              <w:rPr>
                <w:rStyle w:val="Blue"/>
                <w:color w:val="auto"/>
                <w:sz w:val="18"/>
                <w:szCs w:val="18"/>
              </w:rPr>
              <w:t>blockage of the downstream sewer.</w:t>
            </w:r>
          </w:p>
        </w:tc>
      </w:tr>
      <w:bookmarkEnd w:id="8"/>
    </w:tbl>
    <w:p w14:paraId="40F45142" w14:textId="77777777" w:rsidR="007A2000" w:rsidRDefault="007A2000" w:rsidP="007A2000">
      <w:pPr>
        <w:spacing w:line="240" w:lineRule="auto"/>
      </w:pPr>
    </w:p>
    <w:tbl>
      <w:tblPr>
        <w:tblStyle w:val="TableGrid"/>
        <w:tblW w:w="4714" w:type="pct"/>
        <w:tblInd w:w="562" w:type="dxa"/>
        <w:tblLayout w:type="fixed"/>
        <w:tblLook w:val="0020" w:firstRow="1" w:lastRow="0" w:firstColumn="0" w:lastColumn="0" w:noHBand="0" w:noVBand="0"/>
      </w:tblPr>
      <w:tblGrid>
        <w:gridCol w:w="1134"/>
        <w:gridCol w:w="4399"/>
        <w:gridCol w:w="1399"/>
        <w:gridCol w:w="1858"/>
      </w:tblGrid>
      <w:tr w:rsidR="007A2000" w:rsidRPr="00D71970" w14:paraId="720F5CF0"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2D4A01D" w14:textId="77777777" w:rsidR="007A2000" w:rsidRPr="00D71970" w:rsidRDefault="007A2000" w:rsidP="00855B6E">
            <w:pPr>
              <w:pStyle w:val="TableText"/>
              <w:rPr>
                <w:sz w:val="18"/>
                <w:szCs w:val="18"/>
              </w:rPr>
            </w:pPr>
            <w:bookmarkStart w:id="9" w:name="_Hlk20749018"/>
            <w:r w:rsidRPr="00D71970">
              <w:rPr>
                <w:sz w:val="18"/>
                <w:szCs w:val="18"/>
              </w:rPr>
              <w:t>Table S1.2 Operating techniques</w:t>
            </w:r>
          </w:p>
        </w:tc>
      </w:tr>
      <w:tr w:rsidR="007A2000" w:rsidRPr="00D71970" w14:paraId="76E8E1E3" w14:textId="77777777" w:rsidTr="00855B6E">
        <w:trPr>
          <w:cnfStyle w:val="100000000000" w:firstRow="1" w:lastRow="0" w:firstColumn="0" w:lastColumn="0" w:oddVBand="0" w:evenVBand="0" w:oddHBand="0" w:evenHBand="0" w:firstRowFirstColumn="0" w:firstRowLastColumn="0" w:lastRowFirstColumn="0" w:lastRowLastColumn="0"/>
          <w:cantSplit/>
          <w:tblHeader/>
        </w:trPr>
        <w:tc>
          <w:tcPr>
            <w:tcW w:w="645" w:type="pct"/>
          </w:tcPr>
          <w:p w14:paraId="526D4C50" w14:textId="77777777" w:rsidR="007A2000" w:rsidRPr="006B3F41" w:rsidRDefault="007A2000" w:rsidP="00855B6E">
            <w:pPr>
              <w:pStyle w:val="TableText"/>
              <w:rPr>
                <w:rStyle w:val="Red"/>
                <w:color w:val="auto"/>
                <w:sz w:val="18"/>
                <w:szCs w:val="18"/>
              </w:rPr>
            </w:pPr>
            <w:r w:rsidRPr="006B3F41">
              <w:rPr>
                <w:rStyle w:val="Red"/>
                <w:color w:val="auto"/>
                <w:sz w:val="18"/>
                <w:szCs w:val="18"/>
              </w:rPr>
              <w:t>Activity reference</w:t>
            </w:r>
          </w:p>
        </w:tc>
        <w:tc>
          <w:tcPr>
            <w:tcW w:w="2502" w:type="pct"/>
          </w:tcPr>
          <w:p w14:paraId="46156CE8" w14:textId="77777777" w:rsidR="007A2000" w:rsidRPr="00D71970" w:rsidRDefault="007A2000" w:rsidP="00855B6E">
            <w:pPr>
              <w:pStyle w:val="TableText"/>
              <w:rPr>
                <w:sz w:val="18"/>
                <w:szCs w:val="18"/>
              </w:rPr>
            </w:pPr>
            <w:r w:rsidRPr="00D71970">
              <w:rPr>
                <w:sz w:val="18"/>
                <w:szCs w:val="18"/>
              </w:rPr>
              <w:t>Description of documentation</w:t>
            </w:r>
          </w:p>
        </w:tc>
        <w:tc>
          <w:tcPr>
            <w:tcW w:w="796" w:type="pct"/>
          </w:tcPr>
          <w:p w14:paraId="3EFFE3F0" w14:textId="77777777" w:rsidR="007A2000" w:rsidRPr="00D71970" w:rsidRDefault="007A2000" w:rsidP="00855B6E">
            <w:pPr>
              <w:pStyle w:val="TableText"/>
              <w:rPr>
                <w:sz w:val="18"/>
                <w:szCs w:val="18"/>
              </w:rPr>
            </w:pPr>
            <w:r w:rsidRPr="00D71970">
              <w:rPr>
                <w:sz w:val="18"/>
                <w:szCs w:val="18"/>
              </w:rPr>
              <w:t>Parts</w:t>
            </w:r>
          </w:p>
        </w:tc>
        <w:tc>
          <w:tcPr>
            <w:tcW w:w="1057" w:type="pct"/>
          </w:tcPr>
          <w:p w14:paraId="79D837FD" w14:textId="77777777" w:rsidR="007A2000" w:rsidRPr="00D71970" w:rsidRDefault="007A2000" w:rsidP="00855B6E">
            <w:pPr>
              <w:pStyle w:val="TableText"/>
              <w:rPr>
                <w:sz w:val="18"/>
                <w:szCs w:val="18"/>
              </w:rPr>
            </w:pPr>
            <w:r w:rsidRPr="00D71970">
              <w:rPr>
                <w:sz w:val="18"/>
                <w:szCs w:val="18"/>
              </w:rPr>
              <w:t>Date Received</w:t>
            </w:r>
          </w:p>
        </w:tc>
      </w:tr>
      <w:tr w:rsidR="007A2000" w:rsidRPr="006B3F41" w14:paraId="6C0E7013" w14:textId="77777777" w:rsidTr="00855B6E">
        <w:trPr>
          <w:cantSplit/>
        </w:trPr>
        <w:tc>
          <w:tcPr>
            <w:tcW w:w="645" w:type="pct"/>
          </w:tcPr>
          <w:p w14:paraId="5F2EC0C4" w14:textId="77777777" w:rsidR="007A2000" w:rsidRPr="006B3F41" w:rsidRDefault="007A2000" w:rsidP="00855B6E">
            <w:pPr>
              <w:pStyle w:val="TableText"/>
              <w:rPr>
                <w:rStyle w:val="Blue"/>
                <w:color w:val="auto"/>
                <w:sz w:val="18"/>
                <w:szCs w:val="18"/>
              </w:rPr>
            </w:pPr>
            <w:r>
              <w:rPr>
                <w:rStyle w:val="Blue"/>
                <w:color w:val="auto"/>
                <w:sz w:val="18"/>
                <w:szCs w:val="18"/>
              </w:rPr>
              <w:t>A2</w:t>
            </w:r>
          </w:p>
        </w:tc>
        <w:tc>
          <w:tcPr>
            <w:tcW w:w="2502" w:type="pct"/>
          </w:tcPr>
          <w:p w14:paraId="1FA6106C" w14:textId="77777777" w:rsidR="007A2000" w:rsidRPr="006B3F41" w:rsidRDefault="007A2000" w:rsidP="00855B6E">
            <w:pPr>
              <w:pStyle w:val="TableText"/>
              <w:rPr>
                <w:rStyle w:val="Blue"/>
                <w:color w:val="auto"/>
                <w:sz w:val="18"/>
                <w:szCs w:val="18"/>
              </w:rPr>
            </w:pPr>
            <w:r w:rsidRPr="006B3F41">
              <w:rPr>
                <w:rStyle w:val="Blue"/>
                <w:color w:val="auto"/>
                <w:sz w:val="18"/>
                <w:szCs w:val="18"/>
              </w:rPr>
              <w:t>Pumping station key protection measures</w:t>
            </w:r>
          </w:p>
        </w:tc>
        <w:tc>
          <w:tcPr>
            <w:tcW w:w="796" w:type="pct"/>
          </w:tcPr>
          <w:p w14:paraId="40D0C452" w14:textId="77777777" w:rsidR="007A2000" w:rsidRPr="00260ACD" w:rsidRDefault="007A2000" w:rsidP="00855B6E">
            <w:pPr>
              <w:pStyle w:val="TableText"/>
              <w:rPr>
                <w:rStyle w:val="Blue"/>
                <w:color w:val="000000" w:themeColor="text1"/>
                <w:sz w:val="18"/>
                <w:szCs w:val="18"/>
              </w:rPr>
            </w:pPr>
            <w:r w:rsidRPr="00260ACD">
              <w:rPr>
                <w:rStyle w:val="Blue"/>
                <w:color w:val="000000" w:themeColor="text1"/>
                <w:sz w:val="18"/>
                <w:szCs w:val="18"/>
              </w:rPr>
              <w:t>All</w:t>
            </w:r>
          </w:p>
        </w:tc>
        <w:tc>
          <w:tcPr>
            <w:tcW w:w="1057" w:type="pct"/>
          </w:tcPr>
          <w:p w14:paraId="24084366" w14:textId="0EA05301" w:rsidR="007A2000" w:rsidRPr="00260ACD" w:rsidRDefault="00260ACD" w:rsidP="00855B6E">
            <w:pPr>
              <w:pStyle w:val="TableText"/>
              <w:rPr>
                <w:rStyle w:val="Blue"/>
                <w:color w:val="000000" w:themeColor="text1"/>
                <w:sz w:val="18"/>
                <w:szCs w:val="18"/>
              </w:rPr>
            </w:pPr>
            <w:r w:rsidRPr="00260ACD">
              <w:rPr>
                <w:rStyle w:val="Blue"/>
                <w:color w:val="000000" w:themeColor="text1"/>
                <w:sz w:val="18"/>
                <w:szCs w:val="18"/>
              </w:rPr>
              <w:t>31/03/2023</w:t>
            </w:r>
          </w:p>
        </w:tc>
      </w:tr>
      <w:bookmarkEnd w:id="9"/>
    </w:tbl>
    <w:p w14:paraId="3603BE66" w14:textId="67263CB8"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44"/>
        <w:gridCol w:w="1375"/>
        <w:gridCol w:w="1146"/>
        <w:gridCol w:w="1540"/>
        <w:gridCol w:w="993"/>
        <w:gridCol w:w="1301"/>
        <w:gridCol w:w="1202"/>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260ACD" w:rsidRPr="004921D8" w14:paraId="74B37BB3" w14:textId="77777777" w:rsidTr="006143A9">
        <w:trPr>
          <w:cnfStyle w:val="100000000000" w:firstRow="1" w:lastRow="0" w:firstColumn="0" w:lastColumn="0" w:oddVBand="0" w:evenVBand="0" w:oddHBand="0" w:evenHBand="0" w:firstRowFirstColumn="0" w:firstRowLastColumn="0" w:lastRowFirstColumn="0" w:lastRowLastColumn="0"/>
          <w:cantSplit/>
          <w:tblHeader/>
        </w:trPr>
        <w:tc>
          <w:tcPr>
            <w:tcW w:w="70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81"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5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75"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39"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3"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260ACD" w:rsidRPr="004921D8" w14:paraId="5A396C67" w14:textId="77777777" w:rsidTr="006143A9">
        <w:trPr>
          <w:cantSplit/>
        </w:trPr>
        <w:tc>
          <w:tcPr>
            <w:tcW w:w="707" w:type="pct"/>
            <w:vMerge w:val="restart"/>
          </w:tcPr>
          <w:p w14:paraId="447BB91F" w14:textId="0371A148" w:rsidR="002E76F1" w:rsidRPr="00166CA5" w:rsidRDefault="005F0190" w:rsidP="002E76F1">
            <w:pPr>
              <w:pStyle w:val="TableText"/>
              <w:rPr>
                <w:rStyle w:val="Blue"/>
                <w:rFonts w:ascii="Arial" w:hAnsi="Arial"/>
                <w:color w:val="auto"/>
                <w:sz w:val="18"/>
                <w:szCs w:val="18"/>
              </w:rPr>
            </w:pPr>
            <w:r>
              <w:rPr>
                <w:rStyle w:val="Blue"/>
                <w:color w:val="auto"/>
                <w:sz w:val="18"/>
                <w:szCs w:val="18"/>
              </w:rPr>
              <w:t>A</w:t>
            </w:r>
            <w:r w:rsidRPr="005F0190">
              <w:rPr>
                <w:rStyle w:val="Blue"/>
                <w:sz w:val="18"/>
                <w:szCs w:val="18"/>
              </w:rPr>
              <w:t xml:space="preserve">1 </w:t>
            </w:r>
            <w:r w:rsidR="00943677" w:rsidRPr="005F0190">
              <w:rPr>
                <w:rStyle w:val="Blue"/>
                <w:color w:val="auto"/>
                <w:sz w:val="18"/>
                <w:szCs w:val="18"/>
              </w:rPr>
              <w:t>S</w:t>
            </w:r>
            <w:r w:rsidR="002E76F1" w:rsidRPr="005F0190">
              <w:rPr>
                <w:rStyle w:val="Blue"/>
                <w:color w:val="auto"/>
                <w:sz w:val="18"/>
                <w:szCs w:val="18"/>
              </w:rPr>
              <w:t>torm sewage</w:t>
            </w:r>
            <w:r w:rsidR="002E76F1" w:rsidRPr="00166CA5">
              <w:rPr>
                <w:rStyle w:val="Blue"/>
                <w:color w:val="auto"/>
                <w:sz w:val="18"/>
                <w:szCs w:val="18"/>
              </w:rPr>
              <w:t xml:space="preserve"> via </w:t>
            </w:r>
            <w:r w:rsidR="002E76F1" w:rsidRPr="002E76F1">
              <w:rPr>
                <w:rStyle w:val="Blue"/>
                <w:color w:val="auto"/>
                <w:sz w:val="18"/>
                <w:szCs w:val="18"/>
              </w:rPr>
              <w:t>Storm Discharge Point</w:t>
            </w:r>
          </w:p>
          <w:p w14:paraId="7EB5C7D3" w14:textId="77777777" w:rsidR="002E76F1" w:rsidRPr="00166CA5" w:rsidRDefault="002E76F1" w:rsidP="002E76F1">
            <w:pPr>
              <w:pStyle w:val="TableText"/>
              <w:rPr>
                <w:rStyle w:val="Blue"/>
                <w:color w:val="auto"/>
                <w:sz w:val="18"/>
                <w:szCs w:val="18"/>
              </w:rPr>
            </w:pPr>
          </w:p>
          <w:p w14:paraId="249D806F" w14:textId="1EBFD434" w:rsidR="002E76F1" w:rsidRPr="00166CA5" w:rsidRDefault="002E76F1" w:rsidP="002E76F1">
            <w:pPr>
              <w:pStyle w:val="TableText"/>
              <w:rPr>
                <w:rStyle w:val="Blue"/>
                <w:rFonts w:ascii="Arial" w:hAnsi="Arial"/>
                <w:color w:val="auto"/>
                <w:sz w:val="18"/>
                <w:szCs w:val="18"/>
              </w:rPr>
            </w:pPr>
          </w:p>
        </w:tc>
        <w:tc>
          <w:tcPr>
            <w:tcW w:w="781" w:type="pct"/>
            <w:shd w:val="clear" w:color="auto" w:fill="auto"/>
          </w:tcPr>
          <w:p w14:paraId="59134EB1" w14:textId="40032604" w:rsidR="002E76F1" w:rsidRPr="00260ACD" w:rsidRDefault="002E76F1" w:rsidP="00260ACD">
            <w:pPr>
              <w:pStyle w:val="TableText"/>
              <w:rPr>
                <w:rStyle w:val="Blue"/>
                <w:color w:val="000000" w:themeColor="text1"/>
                <w:sz w:val="18"/>
                <w:szCs w:val="18"/>
              </w:rPr>
            </w:pPr>
            <w:r w:rsidRPr="00260ACD">
              <w:rPr>
                <w:rFonts w:cs="Arial"/>
                <w:color w:val="000000" w:themeColor="text1"/>
                <w:sz w:val="18"/>
                <w:szCs w:val="18"/>
              </w:rPr>
              <w:t>Discharge start and end times</w:t>
            </w:r>
          </w:p>
        </w:tc>
        <w:tc>
          <w:tcPr>
            <w:tcW w:w="651" w:type="pct"/>
            <w:shd w:val="clear" w:color="auto" w:fill="auto"/>
          </w:tcPr>
          <w:p w14:paraId="3D2E1686" w14:textId="77777777" w:rsidR="002E76F1" w:rsidRPr="00260ACD" w:rsidRDefault="002E76F1" w:rsidP="002E76F1">
            <w:pPr>
              <w:pStyle w:val="TableText"/>
              <w:rPr>
                <w:rFonts w:cs="Arial"/>
                <w:color w:val="000000" w:themeColor="text1"/>
                <w:sz w:val="18"/>
                <w:szCs w:val="18"/>
              </w:rPr>
            </w:pPr>
            <w:r w:rsidRPr="00260ACD">
              <w:rPr>
                <w:rFonts w:cs="Arial"/>
                <w:color w:val="000000" w:themeColor="text1"/>
                <w:sz w:val="18"/>
                <w:szCs w:val="18"/>
              </w:rPr>
              <w:t>N/A</w:t>
            </w:r>
          </w:p>
          <w:p w14:paraId="2C22DB96" w14:textId="77777777" w:rsidR="002E76F1" w:rsidRPr="00260ACD" w:rsidRDefault="002E76F1" w:rsidP="002E76F1">
            <w:pPr>
              <w:pStyle w:val="TableText"/>
              <w:rPr>
                <w:rFonts w:cs="Arial"/>
                <w:color w:val="000000" w:themeColor="text1"/>
                <w:sz w:val="18"/>
                <w:szCs w:val="18"/>
              </w:rPr>
            </w:pPr>
          </w:p>
          <w:p w14:paraId="2AF56B3E" w14:textId="77777777" w:rsidR="002E76F1" w:rsidRPr="00260ACD" w:rsidRDefault="002E76F1" w:rsidP="002E76F1">
            <w:pPr>
              <w:pStyle w:val="TableText"/>
              <w:rPr>
                <w:rStyle w:val="Blue"/>
                <w:color w:val="000000" w:themeColor="text1"/>
                <w:sz w:val="18"/>
                <w:szCs w:val="18"/>
              </w:rPr>
            </w:pPr>
          </w:p>
        </w:tc>
        <w:tc>
          <w:tcPr>
            <w:tcW w:w="875" w:type="pct"/>
            <w:shd w:val="clear" w:color="auto" w:fill="auto"/>
          </w:tcPr>
          <w:p w14:paraId="504ED937" w14:textId="77777777" w:rsidR="002E76F1" w:rsidRPr="00260ACD" w:rsidRDefault="002E76F1" w:rsidP="002E76F1">
            <w:pPr>
              <w:pStyle w:val="TableText"/>
              <w:rPr>
                <w:rFonts w:cs="Arial"/>
                <w:color w:val="000000" w:themeColor="text1"/>
                <w:sz w:val="18"/>
                <w:szCs w:val="18"/>
              </w:rPr>
            </w:pPr>
            <w:r w:rsidRPr="00260ACD">
              <w:rPr>
                <w:rFonts w:cs="Arial"/>
                <w:color w:val="000000" w:themeColor="text1"/>
                <w:sz w:val="18"/>
                <w:szCs w:val="18"/>
              </w:rPr>
              <w:t>N/A</w:t>
            </w:r>
          </w:p>
          <w:p w14:paraId="7BEFF702" w14:textId="77777777" w:rsidR="002E76F1" w:rsidRPr="00260ACD" w:rsidRDefault="002E76F1" w:rsidP="002E76F1">
            <w:pPr>
              <w:pStyle w:val="TableText"/>
              <w:rPr>
                <w:rFonts w:cs="Arial"/>
                <w:color w:val="000000" w:themeColor="text1"/>
                <w:sz w:val="18"/>
                <w:szCs w:val="18"/>
              </w:rPr>
            </w:pPr>
          </w:p>
          <w:p w14:paraId="48D8954E" w14:textId="77777777" w:rsidR="002E76F1" w:rsidRPr="00260ACD" w:rsidRDefault="002E76F1" w:rsidP="002E76F1">
            <w:pPr>
              <w:pStyle w:val="TableText"/>
              <w:rPr>
                <w:rStyle w:val="Blue"/>
                <w:color w:val="000000" w:themeColor="text1"/>
                <w:sz w:val="18"/>
                <w:szCs w:val="18"/>
              </w:rPr>
            </w:pPr>
          </w:p>
        </w:tc>
        <w:tc>
          <w:tcPr>
            <w:tcW w:w="564" w:type="pct"/>
            <w:shd w:val="clear" w:color="auto" w:fill="auto"/>
          </w:tcPr>
          <w:p w14:paraId="24391046" w14:textId="0094F36C" w:rsidR="002E76F1" w:rsidRPr="00260ACD" w:rsidRDefault="002E76F1" w:rsidP="002E76F1">
            <w:pPr>
              <w:pStyle w:val="TableText"/>
              <w:rPr>
                <w:rStyle w:val="Blue"/>
                <w:color w:val="000000" w:themeColor="text1"/>
                <w:sz w:val="18"/>
                <w:szCs w:val="18"/>
              </w:rPr>
            </w:pPr>
            <w:r w:rsidRPr="00260ACD">
              <w:rPr>
                <w:rFonts w:cs="Arial"/>
                <w:color w:val="000000" w:themeColor="text1"/>
                <w:sz w:val="18"/>
                <w:szCs w:val="18"/>
              </w:rPr>
              <w:t>Condition 3.</w:t>
            </w:r>
            <w:r w:rsidR="00D716C9" w:rsidRPr="00260ACD">
              <w:rPr>
                <w:rFonts w:cs="Arial"/>
                <w:color w:val="000000" w:themeColor="text1"/>
                <w:sz w:val="18"/>
                <w:szCs w:val="18"/>
              </w:rPr>
              <w:t>2</w:t>
            </w:r>
            <w:r w:rsidRPr="00260ACD">
              <w:rPr>
                <w:rFonts w:cs="Arial"/>
                <w:color w:val="000000" w:themeColor="text1"/>
                <w:sz w:val="18"/>
                <w:szCs w:val="18"/>
              </w:rPr>
              <w:t>.3 does not apply</w:t>
            </w:r>
            <w:r w:rsidRPr="00260ACD">
              <w:rPr>
                <w:rStyle w:val="Blue"/>
                <w:rFonts w:cs="Arial"/>
                <w:color w:val="000000" w:themeColor="text1"/>
                <w:sz w:val="18"/>
                <w:szCs w:val="18"/>
              </w:rPr>
              <w:t xml:space="preserve"> </w:t>
            </w:r>
          </w:p>
        </w:tc>
        <w:tc>
          <w:tcPr>
            <w:tcW w:w="739" w:type="pct"/>
            <w:shd w:val="clear" w:color="auto" w:fill="auto"/>
          </w:tcPr>
          <w:p w14:paraId="3C3202C7" w14:textId="2722C90A" w:rsidR="002E76F1" w:rsidRPr="00260ACD" w:rsidRDefault="002E76F1" w:rsidP="002E76F1">
            <w:pPr>
              <w:pStyle w:val="TableText"/>
              <w:rPr>
                <w:rStyle w:val="Blue"/>
                <w:color w:val="000000" w:themeColor="text1"/>
                <w:sz w:val="18"/>
                <w:szCs w:val="18"/>
              </w:rPr>
            </w:pPr>
            <w:r w:rsidRPr="00260ACD">
              <w:rPr>
                <w:rFonts w:cs="Arial"/>
                <w:color w:val="000000" w:themeColor="text1"/>
                <w:sz w:val="18"/>
                <w:szCs w:val="18"/>
              </w:rPr>
              <w:t>Whenever a discharge occurs</w:t>
            </w:r>
          </w:p>
        </w:tc>
        <w:tc>
          <w:tcPr>
            <w:tcW w:w="683" w:type="pct"/>
            <w:shd w:val="clear" w:color="auto" w:fill="auto"/>
          </w:tcPr>
          <w:p w14:paraId="7C874704" w14:textId="77777777" w:rsidR="002E76F1" w:rsidRPr="00260ACD" w:rsidRDefault="002E76F1" w:rsidP="002E76F1">
            <w:pPr>
              <w:pStyle w:val="TableText"/>
              <w:rPr>
                <w:rFonts w:cs="Arial"/>
                <w:color w:val="000000" w:themeColor="text1"/>
                <w:sz w:val="18"/>
                <w:szCs w:val="18"/>
              </w:rPr>
            </w:pPr>
            <w:r w:rsidRPr="00260ACD">
              <w:rPr>
                <w:rFonts w:cs="Arial"/>
                <w:color w:val="000000" w:themeColor="text1"/>
                <w:sz w:val="18"/>
                <w:szCs w:val="18"/>
              </w:rPr>
              <w:t>N/A</w:t>
            </w:r>
          </w:p>
          <w:p w14:paraId="6CBC621B" w14:textId="77777777" w:rsidR="002E76F1" w:rsidRPr="00260ACD" w:rsidRDefault="002E76F1" w:rsidP="002E76F1">
            <w:pPr>
              <w:pStyle w:val="TableText"/>
              <w:rPr>
                <w:rFonts w:cs="Arial"/>
                <w:color w:val="000000" w:themeColor="text1"/>
                <w:sz w:val="18"/>
                <w:szCs w:val="18"/>
              </w:rPr>
            </w:pPr>
          </w:p>
          <w:p w14:paraId="05885534" w14:textId="77777777" w:rsidR="002E76F1" w:rsidRPr="00260ACD" w:rsidRDefault="002E76F1" w:rsidP="002E76F1">
            <w:pPr>
              <w:pStyle w:val="TableText"/>
              <w:rPr>
                <w:rStyle w:val="Blue"/>
                <w:color w:val="000000" w:themeColor="text1"/>
                <w:sz w:val="18"/>
                <w:szCs w:val="18"/>
              </w:rPr>
            </w:pPr>
          </w:p>
        </w:tc>
      </w:tr>
      <w:tr w:rsidR="00260ACD" w:rsidRPr="004921D8" w14:paraId="6473147C" w14:textId="77777777" w:rsidTr="006143A9">
        <w:trPr>
          <w:cantSplit/>
        </w:trPr>
        <w:tc>
          <w:tcPr>
            <w:tcW w:w="707" w:type="pct"/>
            <w:vMerge/>
          </w:tcPr>
          <w:p w14:paraId="58C933EB" w14:textId="77777777" w:rsidR="002E76F1" w:rsidRPr="00166CA5" w:rsidRDefault="002E76F1" w:rsidP="002E76F1">
            <w:pPr>
              <w:pStyle w:val="TableText"/>
              <w:rPr>
                <w:rStyle w:val="Blue"/>
                <w:color w:val="auto"/>
                <w:sz w:val="18"/>
                <w:szCs w:val="18"/>
              </w:rPr>
            </w:pPr>
          </w:p>
        </w:tc>
        <w:tc>
          <w:tcPr>
            <w:tcW w:w="781" w:type="pct"/>
            <w:shd w:val="clear" w:color="auto" w:fill="auto"/>
          </w:tcPr>
          <w:p w14:paraId="39D9979D" w14:textId="2A7B321D" w:rsidR="002E76F1" w:rsidRPr="00580228" w:rsidRDefault="002E76F1" w:rsidP="002E76F1">
            <w:pPr>
              <w:pStyle w:val="TableText"/>
              <w:rPr>
                <w:rFonts w:ascii="Arial" w:hAnsi="Arial" w:cs="Arial"/>
                <w:sz w:val="18"/>
                <w:szCs w:val="18"/>
              </w:rPr>
            </w:pPr>
            <w:r w:rsidRPr="00580228">
              <w:rPr>
                <w:rFonts w:cs="Arial"/>
                <w:sz w:val="18"/>
                <w:szCs w:val="18"/>
              </w:rPr>
              <w:t xml:space="preserve">Block-counted spills </w:t>
            </w:r>
          </w:p>
        </w:tc>
        <w:tc>
          <w:tcPr>
            <w:tcW w:w="651" w:type="pct"/>
            <w:shd w:val="clear" w:color="auto" w:fill="auto"/>
          </w:tcPr>
          <w:p w14:paraId="6B9A2252" w14:textId="533E3FE7" w:rsidR="002E76F1" w:rsidRPr="00580228" w:rsidRDefault="002E76F1" w:rsidP="002E76F1">
            <w:pPr>
              <w:pStyle w:val="TableText"/>
              <w:rPr>
                <w:rFonts w:ascii="Arial" w:hAnsi="Arial" w:cs="Arial"/>
                <w:sz w:val="18"/>
                <w:szCs w:val="18"/>
              </w:rPr>
            </w:pPr>
            <w:r w:rsidRPr="00580228">
              <w:rPr>
                <w:rFonts w:cs="Arial"/>
                <w:sz w:val="18"/>
                <w:szCs w:val="18"/>
              </w:rPr>
              <w:t>N/A</w:t>
            </w:r>
          </w:p>
        </w:tc>
        <w:tc>
          <w:tcPr>
            <w:tcW w:w="875" w:type="pct"/>
            <w:shd w:val="clear" w:color="auto" w:fill="auto"/>
          </w:tcPr>
          <w:p w14:paraId="13239E26" w14:textId="162651B2" w:rsidR="002E76F1" w:rsidRPr="00580228" w:rsidRDefault="002E76F1" w:rsidP="002E76F1">
            <w:pPr>
              <w:pStyle w:val="TableText"/>
              <w:rPr>
                <w:rFonts w:ascii="Arial" w:hAnsi="Arial" w:cs="Arial"/>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564" w:type="pct"/>
            <w:shd w:val="clear" w:color="auto" w:fill="auto"/>
          </w:tcPr>
          <w:p w14:paraId="5876E31B" w14:textId="7B86536D" w:rsidR="002E76F1" w:rsidRPr="00580228" w:rsidRDefault="00D716C9" w:rsidP="002E76F1">
            <w:pPr>
              <w:pStyle w:val="TableText"/>
              <w:rPr>
                <w:rFonts w:ascii="Arial" w:hAnsi="Arial" w:cs="Arial"/>
                <w:sz w:val="18"/>
                <w:szCs w:val="18"/>
              </w:rPr>
            </w:pPr>
            <w:r w:rsidRPr="00580228">
              <w:rPr>
                <w:rFonts w:cs="Arial"/>
                <w:sz w:val="18"/>
                <w:szCs w:val="18"/>
              </w:rPr>
              <w:t>Condition 3.2.3 does not apply</w:t>
            </w:r>
          </w:p>
        </w:tc>
        <w:tc>
          <w:tcPr>
            <w:tcW w:w="739" w:type="pct"/>
            <w:shd w:val="clear" w:color="auto" w:fill="auto"/>
          </w:tcPr>
          <w:p w14:paraId="63F371B3" w14:textId="6C68FC6C" w:rsidR="002E76F1" w:rsidRPr="00580228" w:rsidRDefault="002E76F1" w:rsidP="002E76F1">
            <w:pPr>
              <w:pStyle w:val="TableText"/>
              <w:rPr>
                <w:rStyle w:val="Blue"/>
                <w:color w:val="auto"/>
                <w:sz w:val="18"/>
                <w:szCs w:val="18"/>
              </w:rPr>
            </w:pPr>
            <w:r w:rsidRPr="00580228">
              <w:rPr>
                <w:rStyle w:val="Blue"/>
                <w:color w:val="auto"/>
                <w:sz w:val="18"/>
                <w:szCs w:val="18"/>
              </w:rPr>
              <w:t>15 minutes</w:t>
            </w:r>
          </w:p>
        </w:tc>
        <w:tc>
          <w:tcPr>
            <w:tcW w:w="683" w:type="pct"/>
            <w:shd w:val="clear" w:color="auto" w:fill="auto"/>
          </w:tcPr>
          <w:p w14:paraId="0D5DD9A4" w14:textId="12A8A8DC" w:rsidR="002E76F1" w:rsidRPr="00580228" w:rsidRDefault="002E76F1" w:rsidP="002E76F1">
            <w:pPr>
              <w:pStyle w:val="TableText"/>
              <w:rPr>
                <w:rFonts w:ascii="Arial" w:hAnsi="Arial" w:cs="Arial"/>
                <w:sz w:val="18"/>
                <w:szCs w:val="18"/>
              </w:rPr>
            </w:pPr>
            <w:r w:rsidRPr="00580228">
              <w:rPr>
                <w:rFonts w:cs="Arial"/>
                <w:sz w:val="18"/>
                <w:szCs w:val="18"/>
              </w:rPr>
              <w:t>N/A</w:t>
            </w:r>
          </w:p>
        </w:tc>
      </w:tr>
      <w:tr w:rsidR="00260ACD" w:rsidRPr="004921D8" w14:paraId="56D4BAD6" w14:textId="77777777" w:rsidTr="006143A9">
        <w:trPr>
          <w:cantSplit/>
        </w:trPr>
        <w:tc>
          <w:tcPr>
            <w:tcW w:w="707" w:type="pct"/>
            <w:vMerge/>
          </w:tcPr>
          <w:p w14:paraId="3ADE0CF7" w14:textId="77777777" w:rsidR="002E76F1" w:rsidRPr="00166CA5" w:rsidRDefault="002E76F1" w:rsidP="002E76F1">
            <w:pPr>
              <w:pStyle w:val="TableText"/>
              <w:rPr>
                <w:rStyle w:val="Blue"/>
                <w:color w:val="auto"/>
                <w:sz w:val="18"/>
                <w:szCs w:val="18"/>
              </w:rPr>
            </w:pPr>
          </w:p>
        </w:tc>
        <w:tc>
          <w:tcPr>
            <w:tcW w:w="781" w:type="pct"/>
            <w:shd w:val="clear" w:color="auto" w:fill="auto"/>
          </w:tcPr>
          <w:p w14:paraId="73A43EA9" w14:textId="23ADA04D" w:rsidR="002E76F1" w:rsidRPr="00260ACD" w:rsidRDefault="002E76F1" w:rsidP="00260ACD">
            <w:pPr>
              <w:pStyle w:val="TableText"/>
              <w:rPr>
                <w:rFonts w:ascii="Arial" w:hAnsi="Arial" w:cs="Arial"/>
                <w:color w:val="000000" w:themeColor="text1"/>
                <w:sz w:val="18"/>
                <w:szCs w:val="18"/>
              </w:rPr>
            </w:pPr>
            <w:r w:rsidRPr="00260ACD">
              <w:rPr>
                <w:rFonts w:cs="Arial"/>
                <w:color w:val="000000" w:themeColor="text1"/>
                <w:sz w:val="18"/>
                <w:szCs w:val="18"/>
              </w:rPr>
              <w:t>Event duration monitoring status (operational / not operational)</w:t>
            </w:r>
          </w:p>
        </w:tc>
        <w:tc>
          <w:tcPr>
            <w:tcW w:w="651" w:type="pct"/>
            <w:shd w:val="clear" w:color="auto" w:fill="auto"/>
          </w:tcPr>
          <w:p w14:paraId="7F04DEEA" w14:textId="7D00D191" w:rsidR="002E76F1" w:rsidRPr="00260ACD" w:rsidRDefault="002E76F1" w:rsidP="002E76F1">
            <w:pPr>
              <w:pStyle w:val="TableText"/>
              <w:rPr>
                <w:rFonts w:ascii="Arial" w:hAnsi="Arial" w:cs="Arial"/>
                <w:color w:val="000000" w:themeColor="text1"/>
                <w:sz w:val="18"/>
                <w:szCs w:val="18"/>
              </w:rPr>
            </w:pPr>
            <w:r w:rsidRPr="00260ACD">
              <w:rPr>
                <w:rStyle w:val="Blue"/>
                <w:color w:val="000000" w:themeColor="text1"/>
                <w:sz w:val="18"/>
                <w:szCs w:val="18"/>
              </w:rPr>
              <w:t>N/A</w:t>
            </w:r>
          </w:p>
        </w:tc>
        <w:tc>
          <w:tcPr>
            <w:tcW w:w="875" w:type="pct"/>
            <w:shd w:val="clear" w:color="auto" w:fill="auto"/>
          </w:tcPr>
          <w:p w14:paraId="78E8AB38" w14:textId="23749632" w:rsidR="002E76F1" w:rsidRPr="00260ACD" w:rsidRDefault="002E76F1" w:rsidP="002E76F1">
            <w:pPr>
              <w:pStyle w:val="TableText"/>
              <w:rPr>
                <w:rFonts w:ascii="Arial" w:hAnsi="Arial" w:cs="Arial"/>
                <w:color w:val="000000" w:themeColor="text1"/>
                <w:sz w:val="18"/>
                <w:szCs w:val="18"/>
              </w:rPr>
            </w:pPr>
            <w:r w:rsidRPr="00260ACD">
              <w:rPr>
                <w:rStyle w:val="Blue"/>
                <w:color w:val="000000" w:themeColor="text1"/>
                <w:sz w:val="18"/>
                <w:szCs w:val="18"/>
              </w:rPr>
              <w:t>N/A</w:t>
            </w:r>
          </w:p>
        </w:tc>
        <w:tc>
          <w:tcPr>
            <w:tcW w:w="564" w:type="pct"/>
            <w:shd w:val="clear" w:color="auto" w:fill="auto"/>
          </w:tcPr>
          <w:p w14:paraId="10FD790F" w14:textId="69459CD4" w:rsidR="002E76F1" w:rsidRPr="00260ACD" w:rsidRDefault="00D716C9" w:rsidP="002E76F1">
            <w:pPr>
              <w:pStyle w:val="TableText"/>
              <w:rPr>
                <w:rFonts w:ascii="Arial" w:hAnsi="Arial" w:cs="Arial"/>
                <w:color w:val="000000" w:themeColor="text1"/>
                <w:sz w:val="18"/>
                <w:szCs w:val="18"/>
              </w:rPr>
            </w:pPr>
            <w:r w:rsidRPr="00260ACD">
              <w:rPr>
                <w:rFonts w:cs="Arial"/>
                <w:color w:val="000000" w:themeColor="text1"/>
                <w:sz w:val="18"/>
                <w:szCs w:val="18"/>
              </w:rPr>
              <w:t>Condition 3.2.3 does not apply</w:t>
            </w:r>
          </w:p>
        </w:tc>
        <w:tc>
          <w:tcPr>
            <w:tcW w:w="739" w:type="pct"/>
            <w:shd w:val="clear" w:color="auto" w:fill="auto"/>
          </w:tcPr>
          <w:p w14:paraId="6719F5B6" w14:textId="4955BB35" w:rsidR="002E76F1" w:rsidRPr="00260ACD" w:rsidRDefault="002E76F1" w:rsidP="002E76F1">
            <w:pPr>
              <w:pStyle w:val="TableText"/>
              <w:rPr>
                <w:rStyle w:val="Blue"/>
                <w:color w:val="000000" w:themeColor="text1"/>
                <w:sz w:val="18"/>
                <w:szCs w:val="18"/>
              </w:rPr>
            </w:pPr>
            <w:r w:rsidRPr="00260ACD">
              <w:rPr>
                <w:rStyle w:val="Blue"/>
                <w:color w:val="000000" w:themeColor="text1"/>
                <w:sz w:val="18"/>
                <w:szCs w:val="18"/>
              </w:rPr>
              <w:t>15 minutes</w:t>
            </w:r>
          </w:p>
        </w:tc>
        <w:tc>
          <w:tcPr>
            <w:tcW w:w="683" w:type="pct"/>
            <w:shd w:val="clear" w:color="auto" w:fill="auto"/>
          </w:tcPr>
          <w:p w14:paraId="69F428F9" w14:textId="78FBC508" w:rsidR="002E76F1" w:rsidRPr="00260ACD" w:rsidRDefault="002E76F1" w:rsidP="002E76F1">
            <w:pPr>
              <w:pStyle w:val="TableText"/>
              <w:rPr>
                <w:rFonts w:ascii="Arial" w:hAnsi="Arial" w:cs="Arial"/>
                <w:color w:val="000000" w:themeColor="text1"/>
                <w:sz w:val="18"/>
                <w:szCs w:val="18"/>
              </w:rPr>
            </w:pPr>
            <w:r w:rsidRPr="00260ACD">
              <w:rPr>
                <w:rStyle w:val="Blue"/>
                <w:color w:val="000000" w:themeColor="text1"/>
                <w:sz w:val="18"/>
                <w:szCs w:val="18"/>
              </w:rPr>
              <w:t>N/A</w:t>
            </w:r>
          </w:p>
        </w:tc>
      </w:tr>
      <w:tr w:rsidR="00260ACD" w:rsidRPr="004921D8" w14:paraId="74953692" w14:textId="77777777" w:rsidTr="006143A9">
        <w:trPr>
          <w:cantSplit/>
        </w:trPr>
        <w:tc>
          <w:tcPr>
            <w:tcW w:w="707" w:type="pct"/>
            <w:vMerge/>
          </w:tcPr>
          <w:p w14:paraId="240151BA" w14:textId="77777777" w:rsidR="002E76F1" w:rsidRPr="00166CA5" w:rsidRDefault="002E76F1" w:rsidP="002E76F1">
            <w:pPr>
              <w:pStyle w:val="TableText"/>
              <w:rPr>
                <w:rStyle w:val="Blue"/>
                <w:color w:val="auto"/>
                <w:sz w:val="18"/>
                <w:szCs w:val="18"/>
              </w:rPr>
            </w:pPr>
          </w:p>
        </w:tc>
        <w:tc>
          <w:tcPr>
            <w:tcW w:w="781" w:type="pct"/>
            <w:shd w:val="clear" w:color="auto" w:fill="auto"/>
          </w:tcPr>
          <w:p w14:paraId="61A9067D" w14:textId="0EFDCFF6" w:rsidR="002E76F1" w:rsidRPr="00260ACD" w:rsidRDefault="002E76F1" w:rsidP="002E76F1">
            <w:pPr>
              <w:pStyle w:val="TableText"/>
              <w:rPr>
                <w:rFonts w:ascii="Arial" w:hAnsi="Arial" w:cs="Arial"/>
                <w:color w:val="000000" w:themeColor="text1"/>
                <w:sz w:val="18"/>
                <w:szCs w:val="18"/>
              </w:rPr>
            </w:pPr>
            <w:r w:rsidRPr="00260ACD">
              <w:rPr>
                <w:rStyle w:val="Blue"/>
                <w:rFonts w:cs="Arial"/>
                <w:color w:val="000000" w:themeColor="text1"/>
                <w:sz w:val="18"/>
                <w:szCs w:val="18"/>
              </w:rPr>
              <w:t xml:space="preserve">Flow passed forward </w:t>
            </w:r>
          </w:p>
        </w:tc>
        <w:tc>
          <w:tcPr>
            <w:tcW w:w="651" w:type="pct"/>
            <w:shd w:val="clear" w:color="auto" w:fill="auto"/>
          </w:tcPr>
          <w:p w14:paraId="2C6AD2E9" w14:textId="04B6436C" w:rsidR="002E76F1" w:rsidRPr="00260ACD" w:rsidRDefault="00260ACD" w:rsidP="002E76F1">
            <w:pPr>
              <w:pStyle w:val="TableText"/>
              <w:rPr>
                <w:rFonts w:ascii="Arial" w:hAnsi="Arial" w:cs="Arial"/>
                <w:color w:val="000000" w:themeColor="text1"/>
                <w:sz w:val="18"/>
                <w:szCs w:val="18"/>
              </w:rPr>
            </w:pPr>
            <w:r w:rsidRPr="00260ACD">
              <w:rPr>
                <w:rStyle w:val="Blue"/>
                <w:rFonts w:cs="Arial"/>
                <w:color w:val="000000" w:themeColor="text1"/>
                <w:sz w:val="18"/>
                <w:szCs w:val="18"/>
              </w:rPr>
              <w:t>6</w:t>
            </w:r>
            <w:r w:rsidRPr="00260ACD">
              <w:rPr>
                <w:rStyle w:val="Blue"/>
                <w:color w:val="000000" w:themeColor="text1"/>
                <w:sz w:val="18"/>
                <w:szCs w:val="18"/>
              </w:rPr>
              <w:t>.1</w:t>
            </w:r>
            <w:r w:rsidR="002E76F1" w:rsidRPr="00260ACD">
              <w:rPr>
                <w:rStyle w:val="Blue"/>
                <w:rFonts w:cs="Arial"/>
                <w:color w:val="000000" w:themeColor="text1"/>
                <w:sz w:val="18"/>
                <w:szCs w:val="18"/>
              </w:rPr>
              <w:t xml:space="preserve"> l/s</w:t>
            </w:r>
          </w:p>
        </w:tc>
        <w:tc>
          <w:tcPr>
            <w:tcW w:w="875" w:type="pct"/>
            <w:shd w:val="clear" w:color="auto" w:fill="auto"/>
          </w:tcPr>
          <w:p w14:paraId="192A04E5" w14:textId="7274C6F0" w:rsidR="002E76F1" w:rsidRPr="00260ACD" w:rsidRDefault="002E76F1" w:rsidP="002E76F1">
            <w:pPr>
              <w:pStyle w:val="TableText"/>
              <w:rPr>
                <w:rStyle w:val="Blue"/>
                <w:color w:val="000000" w:themeColor="text1"/>
                <w:sz w:val="18"/>
                <w:szCs w:val="18"/>
              </w:rPr>
            </w:pPr>
            <w:r w:rsidRPr="00260ACD">
              <w:rPr>
                <w:rStyle w:val="Blue"/>
                <w:rFonts w:cs="Arial"/>
                <w:color w:val="000000" w:themeColor="text1"/>
                <w:sz w:val="18"/>
                <w:szCs w:val="18"/>
              </w:rPr>
              <w:t>15-minute except where 2-minute required by condition 2.4.1</w:t>
            </w:r>
          </w:p>
        </w:tc>
        <w:tc>
          <w:tcPr>
            <w:tcW w:w="564" w:type="pct"/>
            <w:shd w:val="clear" w:color="auto" w:fill="auto"/>
          </w:tcPr>
          <w:p w14:paraId="7C0A8D45" w14:textId="0500C83F" w:rsidR="002E76F1" w:rsidRPr="00580228" w:rsidRDefault="002E76F1" w:rsidP="002E76F1">
            <w:pPr>
              <w:pStyle w:val="TableText"/>
              <w:rPr>
                <w:rStyle w:val="Blue"/>
                <w:color w:val="auto"/>
              </w:rPr>
            </w:pPr>
            <w:r w:rsidRPr="00580228">
              <w:rPr>
                <w:rStyle w:val="Blue"/>
                <w:rFonts w:cs="Arial"/>
                <w:color w:val="auto"/>
                <w:sz w:val="18"/>
                <w:szCs w:val="18"/>
              </w:rPr>
              <w:t>N/A</w:t>
            </w:r>
          </w:p>
        </w:tc>
        <w:tc>
          <w:tcPr>
            <w:tcW w:w="739" w:type="pct"/>
            <w:shd w:val="clear" w:color="auto" w:fill="auto"/>
          </w:tcPr>
          <w:p w14:paraId="3BDA863B" w14:textId="0A0ED176"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Continuous 15-minute instantaneous or averaged flow except where 2-minute required by 2.4.1</w:t>
            </w:r>
          </w:p>
        </w:tc>
        <w:tc>
          <w:tcPr>
            <w:tcW w:w="683" w:type="pct"/>
            <w:shd w:val="clear" w:color="auto" w:fill="auto"/>
          </w:tcPr>
          <w:p w14:paraId="758654A9"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r w:rsidR="00260ACD" w:rsidRPr="004921D8" w14:paraId="798E3C25" w14:textId="77777777" w:rsidTr="006143A9">
        <w:trPr>
          <w:cantSplit/>
        </w:trPr>
        <w:tc>
          <w:tcPr>
            <w:tcW w:w="707" w:type="pct"/>
            <w:vMerge/>
          </w:tcPr>
          <w:p w14:paraId="1B5B63AC" w14:textId="77777777" w:rsidR="002E76F1" w:rsidRPr="00166CA5" w:rsidRDefault="002E76F1" w:rsidP="002E76F1">
            <w:pPr>
              <w:pStyle w:val="TableText"/>
              <w:rPr>
                <w:rStyle w:val="Blue"/>
                <w:color w:val="auto"/>
                <w:sz w:val="18"/>
                <w:szCs w:val="18"/>
              </w:rPr>
            </w:pPr>
          </w:p>
        </w:tc>
        <w:tc>
          <w:tcPr>
            <w:tcW w:w="781" w:type="pct"/>
            <w:shd w:val="clear" w:color="auto" w:fill="auto"/>
          </w:tcPr>
          <w:p w14:paraId="1C0B6EDD" w14:textId="2F15C9B1"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monitoring yes/no or start and end times</w:t>
            </w:r>
          </w:p>
        </w:tc>
        <w:tc>
          <w:tcPr>
            <w:tcW w:w="651" w:type="pct"/>
            <w:shd w:val="clear" w:color="auto" w:fill="auto"/>
          </w:tcPr>
          <w:p w14:paraId="7DA8E2A8" w14:textId="7F7EA695"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75" w:type="pct"/>
            <w:shd w:val="clear" w:color="auto" w:fill="auto"/>
          </w:tcPr>
          <w:p w14:paraId="530C4715" w14:textId="38C9A2A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64" w:type="pct"/>
            <w:shd w:val="clear" w:color="auto" w:fill="auto"/>
          </w:tcPr>
          <w:p w14:paraId="190FDACE" w14:textId="2A70E81C"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39" w:type="pct"/>
            <w:shd w:val="clear" w:color="auto" w:fill="auto"/>
          </w:tcPr>
          <w:p w14:paraId="5D79F964"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 xml:space="preserve">Until monitor is replaced: </w:t>
            </w:r>
          </w:p>
          <w:p w14:paraId="2B615463"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15-minute where yes/no or whenever overflow operates where start and end times.</w:t>
            </w:r>
          </w:p>
          <w:p w14:paraId="4FEF1263" w14:textId="77777777" w:rsidR="002516D5" w:rsidRPr="002516D5" w:rsidRDefault="002516D5" w:rsidP="002516D5">
            <w:pPr>
              <w:pStyle w:val="TableText"/>
              <w:rPr>
                <w:rStyle w:val="Blue"/>
                <w:rFonts w:cs="Arial"/>
                <w:color w:val="auto"/>
                <w:sz w:val="18"/>
                <w:szCs w:val="18"/>
              </w:rPr>
            </w:pPr>
          </w:p>
          <w:p w14:paraId="21A13130"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Once monitor is replaced:</w:t>
            </w:r>
          </w:p>
          <w:p w14:paraId="1049D313" w14:textId="3FE8D461" w:rsidR="002E76F1" w:rsidRPr="00580228" w:rsidRDefault="002516D5" w:rsidP="002516D5">
            <w:pPr>
              <w:pStyle w:val="TableText"/>
              <w:rPr>
                <w:rStyle w:val="Blue"/>
                <w:color w:val="auto"/>
                <w:sz w:val="18"/>
                <w:szCs w:val="18"/>
              </w:rPr>
            </w:pPr>
            <w:r w:rsidRPr="002516D5">
              <w:rPr>
                <w:rStyle w:val="Blue"/>
                <w:rFonts w:cs="Arial"/>
                <w:color w:val="auto"/>
                <w:sz w:val="18"/>
                <w:szCs w:val="18"/>
              </w:rPr>
              <w:t>2-minute where yes/no or whenever overflow operates where start and end times.</w:t>
            </w:r>
          </w:p>
        </w:tc>
        <w:tc>
          <w:tcPr>
            <w:tcW w:w="683" w:type="pct"/>
            <w:shd w:val="clear" w:color="auto" w:fill="auto"/>
          </w:tcPr>
          <w:p w14:paraId="7B334941" w14:textId="3C7679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260ACD" w:rsidRPr="004921D8" w14:paraId="0EC0A811" w14:textId="77777777" w:rsidTr="006143A9">
        <w:trPr>
          <w:cantSplit/>
        </w:trPr>
        <w:tc>
          <w:tcPr>
            <w:tcW w:w="707" w:type="pct"/>
            <w:vMerge/>
          </w:tcPr>
          <w:p w14:paraId="60A64941" w14:textId="77777777" w:rsidR="002E76F1" w:rsidRPr="00166CA5" w:rsidRDefault="002E76F1" w:rsidP="002E76F1">
            <w:pPr>
              <w:pStyle w:val="TableText"/>
              <w:rPr>
                <w:rStyle w:val="Blue"/>
                <w:color w:val="auto"/>
                <w:sz w:val="18"/>
                <w:szCs w:val="18"/>
              </w:rPr>
            </w:pPr>
          </w:p>
        </w:tc>
        <w:tc>
          <w:tcPr>
            <w:tcW w:w="781" w:type="pct"/>
            <w:shd w:val="clear" w:color="auto" w:fill="auto"/>
          </w:tcPr>
          <w:p w14:paraId="66553F84" w14:textId="2259E441"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monitoring status (operational / not operational)</w:t>
            </w:r>
          </w:p>
        </w:tc>
        <w:tc>
          <w:tcPr>
            <w:tcW w:w="651" w:type="pct"/>
            <w:shd w:val="clear" w:color="auto" w:fill="auto"/>
          </w:tcPr>
          <w:p w14:paraId="6F72A349" w14:textId="163D8CB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75" w:type="pct"/>
            <w:shd w:val="clear" w:color="auto" w:fill="auto"/>
          </w:tcPr>
          <w:p w14:paraId="1BEF1CC9" w14:textId="524B361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64" w:type="pct"/>
            <w:shd w:val="clear" w:color="auto" w:fill="auto"/>
          </w:tcPr>
          <w:p w14:paraId="3F3008D6" w14:textId="2A662D3A"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39" w:type="pct"/>
            <w:shd w:val="clear" w:color="auto" w:fill="auto"/>
          </w:tcPr>
          <w:p w14:paraId="450AE72F"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 xml:space="preserve">Until monitor is replaced: </w:t>
            </w:r>
          </w:p>
          <w:p w14:paraId="4E53C247"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15-minute or whenever operational status changes</w:t>
            </w:r>
          </w:p>
          <w:p w14:paraId="7E50ED37" w14:textId="77777777" w:rsidR="002D3620" w:rsidRPr="002D3620" w:rsidRDefault="002D3620" w:rsidP="002D3620">
            <w:pPr>
              <w:pStyle w:val="TableText"/>
              <w:rPr>
                <w:rStyle w:val="Blue"/>
                <w:rFonts w:cs="Arial"/>
                <w:color w:val="auto"/>
                <w:sz w:val="18"/>
                <w:szCs w:val="18"/>
              </w:rPr>
            </w:pPr>
          </w:p>
          <w:p w14:paraId="01A94581"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Once monitor is replaced:</w:t>
            </w:r>
          </w:p>
          <w:p w14:paraId="30CFCDF6" w14:textId="55DC1657" w:rsidR="002E76F1" w:rsidRPr="00580228" w:rsidRDefault="002D3620" w:rsidP="002D3620">
            <w:pPr>
              <w:pStyle w:val="TableText"/>
              <w:rPr>
                <w:rStyle w:val="Blue"/>
                <w:color w:val="auto"/>
                <w:sz w:val="18"/>
                <w:szCs w:val="18"/>
              </w:rPr>
            </w:pPr>
            <w:r w:rsidRPr="002D3620">
              <w:rPr>
                <w:rStyle w:val="Blue"/>
                <w:rFonts w:cs="Arial"/>
                <w:color w:val="auto"/>
                <w:sz w:val="18"/>
                <w:szCs w:val="18"/>
              </w:rPr>
              <w:t>2-minute or whenever operational status changes</w:t>
            </w:r>
          </w:p>
        </w:tc>
        <w:tc>
          <w:tcPr>
            <w:tcW w:w="683" w:type="pct"/>
            <w:shd w:val="clear" w:color="auto" w:fill="auto"/>
          </w:tcPr>
          <w:p w14:paraId="2F1D3680" w14:textId="6F2827E0"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260ACD" w:rsidRPr="004921D8" w14:paraId="6849C83B" w14:textId="77777777" w:rsidTr="006143A9">
        <w:trPr>
          <w:cantSplit/>
        </w:trPr>
        <w:tc>
          <w:tcPr>
            <w:tcW w:w="707" w:type="pct"/>
          </w:tcPr>
          <w:p w14:paraId="312BBA66" w14:textId="248BB4A2" w:rsidR="006143A9" w:rsidRPr="00166CA5" w:rsidRDefault="006143A9" w:rsidP="006143A9">
            <w:pPr>
              <w:pStyle w:val="TableText"/>
              <w:rPr>
                <w:rStyle w:val="Blue"/>
                <w:color w:val="auto"/>
                <w:sz w:val="18"/>
                <w:szCs w:val="18"/>
              </w:rPr>
            </w:pPr>
            <w:r w:rsidRPr="0090009D">
              <w:br w:type="page"/>
            </w:r>
            <w:r w:rsidRPr="0090009D">
              <w:rPr>
                <w:sz w:val="18"/>
                <w:szCs w:val="18"/>
              </w:rPr>
              <w:t xml:space="preserve">A2 </w:t>
            </w:r>
            <w:r w:rsidRPr="00260ACD">
              <w:rPr>
                <w:rStyle w:val="Blue"/>
                <w:color w:val="000000" w:themeColor="text1"/>
                <w:sz w:val="18"/>
                <w:szCs w:val="18"/>
              </w:rPr>
              <w:t>Sewage in an emergency via Emergency Discharge Point</w:t>
            </w:r>
          </w:p>
        </w:tc>
        <w:tc>
          <w:tcPr>
            <w:tcW w:w="781" w:type="pct"/>
          </w:tcPr>
          <w:p w14:paraId="759A9E90" w14:textId="1E9D6500" w:rsidR="006143A9" w:rsidRPr="00580228" w:rsidRDefault="006143A9" w:rsidP="006143A9">
            <w:pPr>
              <w:pStyle w:val="TableText"/>
              <w:rPr>
                <w:rStyle w:val="Blue"/>
                <w:rFonts w:cs="Arial"/>
                <w:color w:val="auto"/>
                <w:sz w:val="18"/>
                <w:szCs w:val="18"/>
              </w:rPr>
            </w:pPr>
            <w:r w:rsidRPr="0090009D">
              <w:rPr>
                <w:rStyle w:val="Blue"/>
                <w:color w:val="auto"/>
                <w:sz w:val="18"/>
                <w:szCs w:val="18"/>
              </w:rPr>
              <w:t>Discharge start and end times</w:t>
            </w:r>
          </w:p>
        </w:tc>
        <w:tc>
          <w:tcPr>
            <w:tcW w:w="651" w:type="pct"/>
          </w:tcPr>
          <w:p w14:paraId="173862AE" w14:textId="77777777" w:rsidR="006143A9" w:rsidRPr="0090009D" w:rsidRDefault="006143A9" w:rsidP="006143A9">
            <w:pPr>
              <w:pStyle w:val="TableText"/>
              <w:rPr>
                <w:rStyle w:val="Blue"/>
                <w:color w:val="auto"/>
                <w:sz w:val="18"/>
                <w:szCs w:val="18"/>
              </w:rPr>
            </w:pPr>
            <w:r w:rsidRPr="0090009D">
              <w:rPr>
                <w:rStyle w:val="Blue"/>
                <w:color w:val="auto"/>
                <w:sz w:val="18"/>
                <w:szCs w:val="18"/>
              </w:rPr>
              <w:t>N/A</w:t>
            </w:r>
          </w:p>
          <w:p w14:paraId="47C1ED67" w14:textId="77777777" w:rsidR="006143A9" w:rsidRPr="00580228" w:rsidRDefault="006143A9" w:rsidP="006143A9">
            <w:pPr>
              <w:pStyle w:val="TableText"/>
              <w:rPr>
                <w:rStyle w:val="Blue"/>
                <w:rFonts w:cs="Arial"/>
                <w:color w:val="auto"/>
                <w:sz w:val="18"/>
                <w:szCs w:val="18"/>
              </w:rPr>
            </w:pPr>
          </w:p>
        </w:tc>
        <w:tc>
          <w:tcPr>
            <w:tcW w:w="875" w:type="pct"/>
          </w:tcPr>
          <w:p w14:paraId="692E7118" w14:textId="77777777" w:rsidR="006143A9" w:rsidRPr="0090009D" w:rsidRDefault="006143A9" w:rsidP="006143A9">
            <w:pPr>
              <w:pStyle w:val="TableText"/>
              <w:rPr>
                <w:rStyle w:val="Blue"/>
                <w:color w:val="auto"/>
                <w:sz w:val="18"/>
                <w:szCs w:val="18"/>
              </w:rPr>
            </w:pPr>
            <w:r w:rsidRPr="0090009D">
              <w:rPr>
                <w:rStyle w:val="Blue"/>
                <w:color w:val="auto"/>
                <w:sz w:val="18"/>
                <w:szCs w:val="18"/>
              </w:rPr>
              <w:t>N/A</w:t>
            </w:r>
          </w:p>
          <w:p w14:paraId="75BD6241" w14:textId="77777777" w:rsidR="006143A9" w:rsidRPr="00580228" w:rsidRDefault="006143A9" w:rsidP="006143A9">
            <w:pPr>
              <w:pStyle w:val="TableText"/>
              <w:rPr>
                <w:rStyle w:val="Blue"/>
                <w:rFonts w:cs="Arial"/>
                <w:color w:val="auto"/>
                <w:sz w:val="18"/>
                <w:szCs w:val="18"/>
              </w:rPr>
            </w:pPr>
          </w:p>
        </w:tc>
        <w:tc>
          <w:tcPr>
            <w:tcW w:w="564" w:type="pct"/>
          </w:tcPr>
          <w:p w14:paraId="35B5954A" w14:textId="77777777" w:rsidR="006143A9" w:rsidRPr="0090009D" w:rsidRDefault="006143A9" w:rsidP="006143A9">
            <w:pPr>
              <w:pStyle w:val="TableText"/>
              <w:rPr>
                <w:rStyle w:val="Blue"/>
                <w:color w:val="auto"/>
                <w:sz w:val="18"/>
                <w:szCs w:val="18"/>
              </w:rPr>
            </w:pPr>
            <w:r w:rsidRPr="0090009D">
              <w:rPr>
                <w:rStyle w:val="Blue"/>
                <w:color w:val="auto"/>
                <w:sz w:val="18"/>
                <w:szCs w:val="18"/>
              </w:rPr>
              <w:t>N/A</w:t>
            </w:r>
          </w:p>
          <w:p w14:paraId="7D6F4FA5" w14:textId="77777777" w:rsidR="006143A9" w:rsidRPr="00580228" w:rsidRDefault="006143A9" w:rsidP="006143A9">
            <w:pPr>
              <w:pStyle w:val="TableText"/>
              <w:rPr>
                <w:rStyle w:val="Blue"/>
                <w:rFonts w:cs="Arial"/>
                <w:color w:val="auto"/>
                <w:sz w:val="18"/>
                <w:szCs w:val="18"/>
              </w:rPr>
            </w:pPr>
          </w:p>
        </w:tc>
        <w:tc>
          <w:tcPr>
            <w:tcW w:w="739" w:type="pct"/>
          </w:tcPr>
          <w:p w14:paraId="324F6CD8" w14:textId="122CFD1F" w:rsidR="006143A9" w:rsidRPr="002D3620" w:rsidRDefault="006143A9" w:rsidP="006143A9">
            <w:pPr>
              <w:pStyle w:val="TableText"/>
              <w:rPr>
                <w:rStyle w:val="Blue"/>
                <w:rFonts w:cs="Arial"/>
                <w:color w:val="auto"/>
                <w:sz w:val="18"/>
                <w:szCs w:val="18"/>
              </w:rPr>
            </w:pPr>
            <w:r w:rsidRPr="0090009D">
              <w:rPr>
                <w:rStyle w:val="Blue"/>
                <w:color w:val="auto"/>
                <w:sz w:val="18"/>
                <w:szCs w:val="18"/>
              </w:rPr>
              <w:t>Whenever a discharge occurs</w:t>
            </w:r>
          </w:p>
        </w:tc>
        <w:tc>
          <w:tcPr>
            <w:tcW w:w="683" w:type="pct"/>
          </w:tcPr>
          <w:p w14:paraId="62F73B71" w14:textId="77777777" w:rsidR="006143A9" w:rsidRPr="0090009D" w:rsidRDefault="006143A9" w:rsidP="006143A9">
            <w:pPr>
              <w:pStyle w:val="TableText"/>
              <w:rPr>
                <w:rStyle w:val="Blue"/>
                <w:color w:val="auto"/>
                <w:sz w:val="18"/>
                <w:szCs w:val="18"/>
              </w:rPr>
            </w:pPr>
            <w:r w:rsidRPr="0090009D">
              <w:rPr>
                <w:rStyle w:val="Blue"/>
                <w:color w:val="auto"/>
                <w:sz w:val="18"/>
                <w:szCs w:val="18"/>
              </w:rPr>
              <w:t>N/A</w:t>
            </w:r>
          </w:p>
          <w:p w14:paraId="2C0F76B5" w14:textId="77777777" w:rsidR="006143A9" w:rsidRPr="00580228" w:rsidRDefault="006143A9" w:rsidP="006143A9">
            <w:pPr>
              <w:pStyle w:val="TableText"/>
              <w:rPr>
                <w:rStyle w:val="Blue"/>
                <w:rFonts w:cs="Arial"/>
                <w:color w:val="auto"/>
                <w:sz w:val="18"/>
                <w:szCs w:val="18"/>
              </w:rPr>
            </w:pP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2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23"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260ACD" w:rsidRPr="004921D8" w14:paraId="6CCCF404" w14:textId="77777777" w:rsidTr="00177D84">
        <w:trPr>
          <w:cantSplit/>
        </w:trPr>
        <w:tc>
          <w:tcPr>
            <w:tcW w:w="1027" w:type="pct"/>
          </w:tcPr>
          <w:p w14:paraId="23BFDBC7" w14:textId="2E76BCD5" w:rsidR="00260ACD" w:rsidRPr="00166CA5" w:rsidRDefault="00260ACD" w:rsidP="00FC393E">
            <w:pPr>
              <w:pStyle w:val="TableText"/>
              <w:rPr>
                <w:rStyle w:val="Blue"/>
                <w:color w:val="auto"/>
                <w:sz w:val="18"/>
                <w:szCs w:val="18"/>
              </w:rPr>
            </w:pPr>
            <w:r>
              <w:rPr>
                <w:rStyle w:val="Blue"/>
                <w:color w:val="auto"/>
                <w:sz w:val="18"/>
                <w:szCs w:val="18"/>
              </w:rPr>
              <w:t>A1 S</w:t>
            </w:r>
            <w:r w:rsidRPr="002C5C9D">
              <w:rPr>
                <w:rStyle w:val="Blue"/>
                <w:color w:val="auto"/>
                <w:sz w:val="18"/>
                <w:szCs w:val="18"/>
              </w:rPr>
              <w:t>torm sewage</w:t>
            </w:r>
          </w:p>
        </w:tc>
        <w:tc>
          <w:tcPr>
            <w:tcW w:w="1323" w:type="pct"/>
          </w:tcPr>
          <w:p w14:paraId="125F29AD" w14:textId="5A235E1B" w:rsidR="00260ACD" w:rsidRPr="00260ACD" w:rsidRDefault="00260ACD" w:rsidP="00FC393E">
            <w:pPr>
              <w:pStyle w:val="TableText"/>
              <w:rPr>
                <w:rStyle w:val="Blue"/>
                <w:rFonts w:ascii="Arial" w:hAnsi="Arial"/>
                <w:color w:val="000000" w:themeColor="text1"/>
                <w:sz w:val="18"/>
                <w:szCs w:val="18"/>
              </w:rPr>
            </w:pPr>
            <w:r w:rsidRPr="00260ACD">
              <w:rPr>
                <w:rStyle w:val="Blue"/>
                <w:color w:val="000000" w:themeColor="text1"/>
                <w:sz w:val="18"/>
                <w:szCs w:val="18"/>
              </w:rPr>
              <w:t>Storm Discharge Point</w:t>
            </w:r>
          </w:p>
        </w:tc>
        <w:tc>
          <w:tcPr>
            <w:tcW w:w="1323" w:type="pct"/>
          </w:tcPr>
          <w:p w14:paraId="67CE9727" w14:textId="58912D2A" w:rsidR="00260ACD" w:rsidRPr="00260ACD" w:rsidRDefault="00260ACD" w:rsidP="00FC393E">
            <w:pPr>
              <w:pStyle w:val="TableText"/>
              <w:rPr>
                <w:rStyle w:val="Blue"/>
                <w:color w:val="000000" w:themeColor="text1"/>
                <w:sz w:val="18"/>
                <w:szCs w:val="18"/>
              </w:rPr>
            </w:pPr>
            <w:r w:rsidRPr="00260ACD">
              <w:rPr>
                <w:rStyle w:val="Blue"/>
                <w:color w:val="000000" w:themeColor="text1"/>
                <w:sz w:val="18"/>
                <w:szCs w:val="18"/>
              </w:rPr>
              <w:t>SH 33377 72394</w:t>
            </w:r>
          </w:p>
        </w:tc>
        <w:tc>
          <w:tcPr>
            <w:tcW w:w="1327" w:type="pct"/>
            <w:vMerge w:val="restart"/>
          </w:tcPr>
          <w:p w14:paraId="7B89B40B" w14:textId="72F8A1EB" w:rsidR="00260ACD" w:rsidRPr="00260ACD" w:rsidRDefault="00260ACD" w:rsidP="00FC393E">
            <w:pPr>
              <w:pStyle w:val="TableText"/>
              <w:rPr>
                <w:rStyle w:val="Blue"/>
                <w:color w:val="000000" w:themeColor="text1"/>
                <w:sz w:val="18"/>
                <w:szCs w:val="18"/>
              </w:rPr>
            </w:pPr>
            <w:r w:rsidRPr="00260ACD">
              <w:rPr>
                <w:rStyle w:val="Blue"/>
                <w:color w:val="000000" w:themeColor="text1"/>
                <w:sz w:val="18"/>
                <w:szCs w:val="18"/>
              </w:rPr>
              <w:t xml:space="preserve">Llyn </w:t>
            </w:r>
            <w:proofErr w:type="spellStart"/>
            <w:r w:rsidRPr="00260ACD">
              <w:rPr>
                <w:rStyle w:val="Blue"/>
                <w:color w:val="000000" w:themeColor="text1"/>
                <w:sz w:val="18"/>
                <w:szCs w:val="18"/>
              </w:rPr>
              <w:t>Maelog</w:t>
            </w:r>
            <w:proofErr w:type="spellEnd"/>
          </w:p>
        </w:tc>
      </w:tr>
      <w:tr w:rsidR="00260ACD" w:rsidRPr="004921D8" w14:paraId="754FCFB7" w14:textId="77777777" w:rsidTr="00177D84">
        <w:trPr>
          <w:cantSplit/>
        </w:trPr>
        <w:tc>
          <w:tcPr>
            <w:tcW w:w="1027" w:type="pct"/>
          </w:tcPr>
          <w:p w14:paraId="7D4E673F" w14:textId="2ACF5753" w:rsidR="00260ACD" w:rsidRPr="002C5C9D" w:rsidRDefault="00260ACD" w:rsidP="006F7E0E">
            <w:pPr>
              <w:pStyle w:val="TableText"/>
              <w:rPr>
                <w:rStyle w:val="Blue"/>
                <w:color w:val="auto"/>
                <w:sz w:val="18"/>
                <w:szCs w:val="18"/>
              </w:rPr>
            </w:pPr>
            <w:r w:rsidRPr="00CB54FF">
              <w:rPr>
                <w:rStyle w:val="Blue"/>
                <w:color w:val="auto"/>
                <w:sz w:val="18"/>
                <w:szCs w:val="18"/>
              </w:rPr>
              <w:t>A2 Sewage in an emergency</w:t>
            </w:r>
          </w:p>
        </w:tc>
        <w:tc>
          <w:tcPr>
            <w:tcW w:w="1323" w:type="pct"/>
          </w:tcPr>
          <w:p w14:paraId="43DBC8D5" w14:textId="6F55CFC9" w:rsidR="00260ACD" w:rsidRPr="00260ACD" w:rsidRDefault="00260ACD" w:rsidP="006F7E0E">
            <w:pPr>
              <w:pStyle w:val="TableText"/>
              <w:rPr>
                <w:rStyle w:val="Blue"/>
                <w:color w:val="000000" w:themeColor="text1"/>
                <w:sz w:val="18"/>
                <w:szCs w:val="18"/>
              </w:rPr>
            </w:pPr>
            <w:r w:rsidRPr="00260ACD">
              <w:rPr>
                <w:rStyle w:val="Blue"/>
                <w:color w:val="000000" w:themeColor="text1"/>
                <w:sz w:val="18"/>
                <w:szCs w:val="18"/>
              </w:rPr>
              <w:t>Emergency Discharge Point</w:t>
            </w:r>
          </w:p>
        </w:tc>
        <w:tc>
          <w:tcPr>
            <w:tcW w:w="1323" w:type="pct"/>
          </w:tcPr>
          <w:p w14:paraId="61B4716A" w14:textId="6BD29DDB" w:rsidR="00260ACD" w:rsidRPr="00260ACD" w:rsidRDefault="00260ACD" w:rsidP="006F7E0E">
            <w:pPr>
              <w:pStyle w:val="TableText"/>
              <w:rPr>
                <w:rStyle w:val="Blue"/>
                <w:color w:val="000000" w:themeColor="text1"/>
                <w:sz w:val="18"/>
                <w:szCs w:val="18"/>
              </w:rPr>
            </w:pPr>
            <w:r w:rsidRPr="00260ACD">
              <w:rPr>
                <w:rStyle w:val="Blue"/>
                <w:color w:val="000000" w:themeColor="text1"/>
                <w:sz w:val="18"/>
                <w:szCs w:val="18"/>
              </w:rPr>
              <w:t>SH 33377 72394</w:t>
            </w:r>
          </w:p>
        </w:tc>
        <w:tc>
          <w:tcPr>
            <w:tcW w:w="1327" w:type="pct"/>
            <w:vMerge/>
          </w:tcPr>
          <w:p w14:paraId="626FC7C6" w14:textId="10B50DB4" w:rsidR="00260ACD" w:rsidRPr="00260ACD" w:rsidRDefault="00260ACD" w:rsidP="006F7E0E">
            <w:pPr>
              <w:pStyle w:val="TableText"/>
              <w:rPr>
                <w:rStyle w:val="Blue"/>
                <w:color w:val="000000" w:themeColor="text1"/>
                <w:sz w:val="18"/>
                <w:szCs w:val="18"/>
              </w:rPr>
            </w:pPr>
          </w:p>
        </w:tc>
      </w:tr>
    </w:tbl>
    <w:p w14:paraId="0DBA3E8F" w14:textId="77777777" w:rsidR="00D944CB"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2033"/>
        <w:gridCol w:w="1600"/>
        <w:gridCol w:w="1200"/>
        <w:gridCol w:w="2200"/>
        <w:gridCol w:w="1728"/>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260ACD" w:rsidRPr="004921D8" w14:paraId="7A87BD50" w14:textId="77777777" w:rsidTr="00260ACD">
        <w:trPr>
          <w:cnfStyle w:val="100000000000" w:firstRow="1" w:lastRow="0" w:firstColumn="0" w:lastColumn="0" w:oddVBand="0" w:evenVBand="0" w:oddHBand="0" w:evenHBand="0" w:firstRowFirstColumn="0" w:firstRowLastColumn="0" w:lastRowFirstColumn="0" w:lastRowLastColumn="0"/>
          <w:tblHeader/>
        </w:trPr>
        <w:tc>
          <w:tcPr>
            <w:tcW w:w="2033" w:type="dxa"/>
          </w:tcPr>
          <w:p w14:paraId="624DDC34" w14:textId="6D50A673" w:rsidR="00260ACD" w:rsidRPr="00166CA5" w:rsidRDefault="00260ACD" w:rsidP="00D7792E">
            <w:pPr>
              <w:pStyle w:val="TableText"/>
              <w:rPr>
                <w:sz w:val="18"/>
                <w:szCs w:val="18"/>
              </w:rPr>
            </w:pPr>
            <w:r w:rsidRPr="00166CA5">
              <w:rPr>
                <w:sz w:val="18"/>
                <w:szCs w:val="18"/>
              </w:rPr>
              <w:t xml:space="preserve">Effluent and discharge point </w:t>
            </w:r>
          </w:p>
        </w:tc>
        <w:tc>
          <w:tcPr>
            <w:tcW w:w="1600" w:type="dxa"/>
          </w:tcPr>
          <w:p w14:paraId="6005A57C" w14:textId="77777777" w:rsidR="00260ACD" w:rsidRPr="00166CA5" w:rsidRDefault="00260ACD" w:rsidP="000A07C9">
            <w:pPr>
              <w:pStyle w:val="TableText"/>
              <w:rPr>
                <w:sz w:val="18"/>
                <w:szCs w:val="18"/>
              </w:rPr>
            </w:pPr>
            <w:r w:rsidRPr="00166CA5">
              <w:rPr>
                <w:sz w:val="18"/>
                <w:szCs w:val="18"/>
              </w:rPr>
              <w:t>Description of discharge</w:t>
            </w:r>
          </w:p>
        </w:tc>
        <w:tc>
          <w:tcPr>
            <w:tcW w:w="1200" w:type="dxa"/>
          </w:tcPr>
          <w:p w14:paraId="53AA63C8" w14:textId="77777777" w:rsidR="00260ACD" w:rsidRPr="00260ACD" w:rsidRDefault="00260ACD" w:rsidP="000A07C9">
            <w:pPr>
              <w:pStyle w:val="TableText"/>
              <w:rPr>
                <w:color w:val="000000" w:themeColor="text1"/>
                <w:sz w:val="18"/>
                <w:szCs w:val="18"/>
              </w:rPr>
            </w:pPr>
            <w:r w:rsidRPr="00260ACD">
              <w:rPr>
                <w:color w:val="000000" w:themeColor="text1"/>
                <w:sz w:val="18"/>
                <w:szCs w:val="18"/>
              </w:rPr>
              <w:t>Overflow setting l/s</w:t>
            </w:r>
          </w:p>
        </w:tc>
        <w:tc>
          <w:tcPr>
            <w:tcW w:w="2200" w:type="dxa"/>
          </w:tcPr>
          <w:p w14:paraId="4AC2D269" w14:textId="77777777" w:rsidR="00260ACD" w:rsidRPr="00260ACD" w:rsidRDefault="00260ACD" w:rsidP="00E75B27">
            <w:pPr>
              <w:pStyle w:val="TableText"/>
              <w:rPr>
                <w:rStyle w:val="Red"/>
                <w:color w:val="000000" w:themeColor="text1"/>
                <w:sz w:val="18"/>
                <w:szCs w:val="18"/>
              </w:rPr>
            </w:pPr>
            <w:r w:rsidRPr="00260ACD">
              <w:rPr>
                <w:rStyle w:val="Red"/>
                <w:color w:val="000000" w:themeColor="text1"/>
                <w:sz w:val="18"/>
                <w:szCs w:val="18"/>
              </w:rPr>
              <w:t>Maximum size of solid matter</w:t>
            </w:r>
          </w:p>
        </w:tc>
        <w:tc>
          <w:tcPr>
            <w:tcW w:w="1728" w:type="dxa"/>
          </w:tcPr>
          <w:p w14:paraId="7491055D" w14:textId="01B8A060" w:rsidR="00260ACD" w:rsidRPr="00260ACD" w:rsidRDefault="00260ACD" w:rsidP="00CA09E2">
            <w:pPr>
              <w:pStyle w:val="TableText"/>
              <w:rPr>
                <w:rFonts w:ascii="Arial" w:hAnsi="Arial"/>
                <w:color w:val="000000" w:themeColor="text1"/>
                <w:sz w:val="18"/>
                <w:szCs w:val="18"/>
              </w:rPr>
            </w:pPr>
            <w:r w:rsidRPr="00260ACD">
              <w:rPr>
                <w:rStyle w:val="Red"/>
                <w:color w:val="000000" w:themeColor="text1"/>
                <w:sz w:val="18"/>
                <w:szCs w:val="18"/>
              </w:rPr>
              <w:t>Screen aperture size</w:t>
            </w:r>
          </w:p>
        </w:tc>
      </w:tr>
      <w:tr w:rsidR="00260ACD" w:rsidRPr="004921D8" w14:paraId="0BE42DF4" w14:textId="77777777" w:rsidTr="00260ACD">
        <w:tc>
          <w:tcPr>
            <w:tcW w:w="2033" w:type="dxa"/>
          </w:tcPr>
          <w:p w14:paraId="4476A212" w14:textId="451E93F1" w:rsidR="00260ACD" w:rsidRPr="002C5C9D" w:rsidRDefault="00260ACD"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2C5C9D">
              <w:rPr>
                <w:rStyle w:val="Blue"/>
                <w:rFonts w:cstheme="minorHAnsi"/>
                <w:color w:val="auto"/>
                <w:sz w:val="18"/>
                <w:szCs w:val="18"/>
              </w:rPr>
              <w:t>Storm sewage via Storm Discharge Point</w:t>
            </w:r>
          </w:p>
        </w:tc>
        <w:tc>
          <w:tcPr>
            <w:tcW w:w="1600" w:type="dxa"/>
          </w:tcPr>
          <w:p w14:paraId="163457B2" w14:textId="6E9203EB" w:rsidR="00260ACD" w:rsidRPr="002C5C9D" w:rsidRDefault="00260ACD" w:rsidP="000A07C9">
            <w:pPr>
              <w:pStyle w:val="TableText"/>
              <w:rPr>
                <w:rStyle w:val="Blue"/>
                <w:rFonts w:cstheme="minorHAnsi"/>
                <w:color w:val="auto"/>
                <w:sz w:val="18"/>
                <w:szCs w:val="18"/>
              </w:rPr>
            </w:pPr>
            <w:r w:rsidRPr="002C5C9D">
              <w:rPr>
                <w:rStyle w:val="Blue"/>
                <w:rFonts w:cstheme="minorHAnsi"/>
                <w:color w:val="auto"/>
                <w:sz w:val="18"/>
                <w:szCs w:val="18"/>
              </w:rPr>
              <w:t>Storm sewage</w:t>
            </w:r>
          </w:p>
        </w:tc>
        <w:tc>
          <w:tcPr>
            <w:tcW w:w="1200" w:type="dxa"/>
          </w:tcPr>
          <w:p w14:paraId="4E047977" w14:textId="4EAC9B33" w:rsidR="00260ACD" w:rsidRPr="00260ACD" w:rsidRDefault="00260ACD" w:rsidP="00CA09E2">
            <w:pPr>
              <w:pStyle w:val="TableText"/>
              <w:rPr>
                <w:rStyle w:val="Blue"/>
                <w:rFonts w:cstheme="minorHAnsi"/>
                <w:color w:val="000000" w:themeColor="text1"/>
                <w:sz w:val="18"/>
                <w:szCs w:val="18"/>
              </w:rPr>
            </w:pPr>
            <w:r w:rsidRPr="00260ACD">
              <w:rPr>
                <w:rStyle w:val="Blue"/>
                <w:rFonts w:cstheme="minorHAnsi"/>
                <w:color w:val="000000" w:themeColor="text1"/>
                <w:sz w:val="18"/>
                <w:szCs w:val="18"/>
              </w:rPr>
              <w:t>6.1</w:t>
            </w:r>
          </w:p>
        </w:tc>
        <w:tc>
          <w:tcPr>
            <w:tcW w:w="2200" w:type="dxa"/>
          </w:tcPr>
          <w:p w14:paraId="2DEE09A6" w14:textId="641B30D2" w:rsidR="00260ACD" w:rsidRPr="00260ACD" w:rsidRDefault="00260ACD" w:rsidP="00260ACD">
            <w:pPr>
              <w:pStyle w:val="TableText"/>
              <w:rPr>
                <w:rStyle w:val="Pink"/>
                <w:rFonts w:cstheme="minorHAnsi"/>
                <w:color w:val="000000" w:themeColor="text1"/>
                <w:sz w:val="18"/>
                <w:szCs w:val="18"/>
              </w:rPr>
            </w:pPr>
            <w:r w:rsidRPr="00260ACD">
              <w:rPr>
                <w:rStyle w:val="Blue"/>
                <w:rFonts w:cstheme="minorHAnsi"/>
                <w:color w:val="000000" w:themeColor="text1"/>
                <w:sz w:val="18"/>
                <w:szCs w:val="18"/>
              </w:rPr>
              <w:t>No greater than 6 mm in more than 1 dimension</w:t>
            </w:r>
          </w:p>
        </w:tc>
        <w:tc>
          <w:tcPr>
            <w:tcW w:w="1728" w:type="dxa"/>
          </w:tcPr>
          <w:p w14:paraId="58714155" w14:textId="3723F284" w:rsidR="00260ACD" w:rsidRPr="00260ACD" w:rsidRDefault="00260ACD" w:rsidP="00363BEE">
            <w:pPr>
              <w:pStyle w:val="TableText"/>
              <w:rPr>
                <w:rStyle w:val="Blue"/>
                <w:rFonts w:cstheme="minorHAnsi"/>
                <w:color w:val="000000" w:themeColor="text1"/>
                <w:sz w:val="18"/>
                <w:szCs w:val="18"/>
                <w:highlight w:val="magenta"/>
              </w:rPr>
            </w:pPr>
            <w:r w:rsidRPr="00260ACD">
              <w:rPr>
                <w:rStyle w:val="Blue"/>
                <w:rFonts w:cstheme="minorHAnsi"/>
                <w:color w:val="000000" w:themeColor="text1"/>
                <w:sz w:val="18"/>
                <w:szCs w:val="18"/>
              </w:rPr>
              <w:t>6 mm x 6 mm</w:t>
            </w:r>
          </w:p>
        </w:tc>
      </w:tr>
    </w:tbl>
    <w:p w14:paraId="1F4B7218" w14:textId="373A8B06" w:rsidR="00260ACD" w:rsidRDefault="00260ACD" w:rsidP="00166CA5">
      <w:pPr>
        <w:rPr>
          <w:rStyle w:val="Pink"/>
          <w:sz w:val="18"/>
          <w:szCs w:val="18"/>
        </w:rPr>
      </w:pPr>
    </w:p>
    <w:p w14:paraId="5BF43414" w14:textId="77777777" w:rsidR="00260ACD" w:rsidRDefault="00260ACD">
      <w:pPr>
        <w:spacing w:before="0" w:after="0" w:line="240" w:lineRule="auto"/>
        <w:rPr>
          <w:rStyle w:val="Pink"/>
          <w:sz w:val="18"/>
          <w:szCs w:val="18"/>
        </w:rPr>
      </w:pPr>
      <w:r>
        <w:rPr>
          <w:rStyle w:val="Pink"/>
          <w:sz w:val="18"/>
          <w:szCs w:val="18"/>
        </w:rPr>
        <w:br w:type="page"/>
      </w:r>
    </w:p>
    <w:tbl>
      <w:tblPr>
        <w:tblStyle w:val="TableGrid"/>
        <w:tblW w:w="4720" w:type="pct"/>
        <w:tblInd w:w="562" w:type="dxa"/>
        <w:tblLayout w:type="fixed"/>
        <w:tblLook w:val="01A0" w:firstRow="1" w:lastRow="0" w:firstColumn="1" w:lastColumn="1" w:noHBand="0" w:noVBand="0"/>
      </w:tblPr>
      <w:tblGrid>
        <w:gridCol w:w="1634"/>
        <w:gridCol w:w="2499"/>
        <w:gridCol w:w="2103"/>
        <w:gridCol w:w="2565"/>
      </w:tblGrid>
      <w:tr w:rsidR="00926B5E" w:rsidRPr="004921D8" w14:paraId="0DE8D68E"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lastRenderedPageBreak/>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260ACD">
        <w:trPr>
          <w:cnfStyle w:val="100000000000" w:firstRow="1" w:lastRow="0" w:firstColumn="0" w:lastColumn="0" w:oddVBand="0" w:evenVBand="0" w:oddHBand="0" w:evenHBand="0" w:firstRowFirstColumn="0" w:firstRowLastColumn="0" w:lastRowFirstColumn="0" w:lastRowLastColumn="0"/>
          <w:cantSplit/>
          <w:tblHeader/>
        </w:trPr>
        <w:tc>
          <w:tcPr>
            <w:tcW w:w="928"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420"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195"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457"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260ACD">
        <w:trPr>
          <w:cantSplit/>
        </w:trPr>
        <w:tc>
          <w:tcPr>
            <w:tcW w:w="928" w:type="pct"/>
            <w:vMerge w:val="restart"/>
          </w:tcPr>
          <w:p w14:paraId="17E9934D" w14:textId="59A3D302" w:rsidR="00C96847" w:rsidRPr="00260ACD" w:rsidRDefault="006F7E0E" w:rsidP="00164190">
            <w:pPr>
              <w:pStyle w:val="TableText"/>
              <w:rPr>
                <w:rStyle w:val="Blue"/>
                <w:rFonts w:ascii="Arial" w:hAnsi="Arial"/>
                <w:color w:val="000000" w:themeColor="text1"/>
                <w:sz w:val="18"/>
                <w:szCs w:val="18"/>
              </w:rPr>
            </w:pPr>
            <w:r w:rsidRPr="00260ACD">
              <w:rPr>
                <w:rStyle w:val="Blue"/>
                <w:color w:val="000000" w:themeColor="text1"/>
                <w:sz w:val="18"/>
                <w:szCs w:val="18"/>
              </w:rPr>
              <w:t xml:space="preserve">A1 </w:t>
            </w:r>
            <w:r w:rsidR="00C96847" w:rsidRPr="00260ACD">
              <w:rPr>
                <w:rStyle w:val="Blue"/>
                <w:color w:val="000000" w:themeColor="text1"/>
                <w:sz w:val="18"/>
                <w:szCs w:val="18"/>
              </w:rPr>
              <w:t xml:space="preserve">Storm sewage via </w:t>
            </w:r>
            <w:r w:rsidR="00A2676D" w:rsidRPr="00260ACD">
              <w:rPr>
                <w:rStyle w:val="Blue"/>
                <w:color w:val="000000" w:themeColor="text1"/>
                <w:sz w:val="18"/>
                <w:szCs w:val="18"/>
              </w:rPr>
              <w:t>Storm Discharge Point</w:t>
            </w:r>
          </w:p>
        </w:tc>
        <w:tc>
          <w:tcPr>
            <w:tcW w:w="1420" w:type="pct"/>
          </w:tcPr>
          <w:p w14:paraId="6FBD8EC4" w14:textId="630369DE" w:rsidR="00C96847" w:rsidRPr="00260ACD" w:rsidRDefault="00C96847" w:rsidP="000A07C9">
            <w:pPr>
              <w:pStyle w:val="TableText"/>
              <w:rPr>
                <w:rStyle w:val="Blue"/>
                <w:rFonts w:ascii="Arial" w:hAnsi="Arial"/>
                <w:color w:val="000000" w:themeColor="text1"/>
                <w:sz w:val="18"/>
                <w:szCs w:val="18"/>
              </w:rPr>
            </w:pPr>
            <w:r w:rsidRPr="00260ACD">
              <w:rPr>
                <w:rStyle w:val="Blue"/>
                <w:color w:val="000000" w:themeColor="text1"/>
                <w:sz w:val="18"/>
                <w:szCs w:val="18"/>
              </w:rPr>
              <w:t>Storm effluent sampling</w:t>
            </w:r>
          </w:p>
        </w:tc>
        <w:tc>
          <w:tcPr>
            <w:tcW w:w="1195" w:type="pct"/>
          </w:tcPr>
          <w:p w14:paraId="561AF781" w14:textId="0E698641" w:rsidR="00C96847" w:rsidRPr="00260ACD" w:rsidRDefault="00260ACD" w:rsidP="000A07C9">
            <w:pPr>
              <w:pStyle w:val="TableText"/>
              <w:rPr>
                <w:rStyle w:val="Blue"/>
                <w:color w:val="000000" w:themeColor="text1"/>
                <w:sz w:val="18"/>
                <w:szCs w:val="18"/>
              </w:rPr>
            </w:pPr>
            <w:r w:rsidRPr="00260ACD">
              <w:rPr>
                <w:rStyle w:val="Blue"/>
                <w:color w:val="000000" w:themeColor="text1"/>
                <w:sz w:val="18"/>
                <w:szCs w:val="18"/>
              </w:rPr>
              <w:t>SH 33378 72395</w:t>
            </w:r>
          </w:p>
        </w:tc>
        <w:tc>
          <w:tcPr>
            <w:tcW w:w="1457" w:type="pct"/>
          </w:tcPr>
          <w:p w14:paraId="6395E4E8" w14:textId="1D176F76" w:rsidR="00C96847" w:rsidRPr="00260ACD" w:rsidRDefault="00C96847" w:rsidP="0045495C">
            <w:pPr>
              <w:pStyle w:val="TableText"/>
              <w:rPr>
                <w:rStyle w:val="Blue"/>
                <w:color w:val="000000" w:themeColor="text1"/>
                <w:sz w:val="18"/>
                <w:szCs w:val="18"/>
              </w:rPr>
            </w:pPr>
            <w:r w:rsidRPr="00260ACD">
              <w:rPr>
                <w:rStyle w:val="Blue"/>
                <w:rFonts w:ascii="Arial" w:hAnsi="Arial"/>
                <w:color w:val="000000" w:themeColor="text1"/>
                <w:sz w:val="18"/>
                <w:szCs w:val="18"/>
              </w:rPr>
              <w:t>Storm Sample Point</w:t>
            </w:r>
          </w:p>
        </w:tc>
      </w:tr>
      <w:tr w:rsidR="00C96847" w:rsidRPr="004921D8" w14:paraId="48AD10F0" w14:textId="77777777" w:rsidTr="00260ACD">
        <w:trPr>
          <w:cantSplit/>
        </w:trPr>
        <w:tc>
          <w:tcPr>
            <w:tcW w:w="928" w:type="pct"/>
            <w:vMerge/>
          </w:tcPr>
          <w:p w14:paraId="03C47634" w14:textId="029DB915" w:rsidR="00C96847" w:rsidRPr="00260ACD" w:rsidRDefault="00C96847" w:rsidP="00C96847">
            <w:pPr>
              <w:pStyle w:val="TableText"/>
              <w:rPr>
                <w:rStyle w:val="Blue"/>
                <w:rFonts w:ascii="Arial" w:hAnsi="Arial"/>
                <w:color w:val="000000" w:themeColor="text1"/>
                <w:sz w:val="18"/>
                <w:szCs w:val="18"/>
              </w:rPr>
            </w:pPr>
          </w:p>
        </w:tc>
        <w:tc>
          <w:tcPr>
            <w:tcW w:w="1420" w:type="pct"/>
          </w:tcPr>
          <w:p w14:paraId="22F75F24" w14:textId="4D244DC1" w:rsidR="00C96847" w:rsidRPr="00260ACD" w:rsidRDefault="00C96847" w:rsidP="00260ACD">
            <w:pPr>
              <w:pStyle w:val="TableText"/>
              <w:rPr>
                <w:rStyle w:val="Blue"/>
                <w:rFonts w:ascii="Arial" w:hAnsi="Arial"/>
                <w:color w:val="000000" w:themeColor="text1"/>
                <w:sz w:val="18"/>
                <w:szCs w:val="18"/>
              </w:rPr>
            </w:pPr>
            <w:r w:rsidRPr="00260ACD">
              <w:rPr>
                <w:rStyle w:val="Blue"/>
                <w:color w:val="000000" w:themeColor="text1"/>
                <w:sz w:val="18"/>
                <w:szCs w:val="18"/>
              </w:rPr>
              <w:t>Event duration monitoring</w:t>
            </w:r>
          </w:p>
        </w:tc>
        <w:tc>
          <w:tcPr>
            <w:tcW w:w="1195" w:type="pct"/>
            <w:shd w:val="clear" w:color="auto" w:fill="auto"/>
          </w:tcPr>
          <w:p w14:paraId="0709AF0A" w14:textId="291D55D7" w:rsidR="00C96847" w:rsidRPr="00260ACD" w:rsidRDefault="00260ACD" w:rsidP="00C96847">
            <w:pPr>
              <w:pStyle w:val="TableText"/>
              <w:rPr>
                <w:rStyle w:val="Blue"/>
                <w:color w:val="000000" w:themeColor="text1"/>
                <w:sz w:val="18"/>
                <w:szCs w:val="18"/>
              </w:rPr>
            </w:pPr>
            <w:r w:rsidRPr="00260ACD">
              <w:rPr>
                <w:rStyle w:val="Blue"/>
                <w:color w:val="000000" w:themeColor="text1"/>
                <w:sz w:val="18"/>
                <w:szCs w:val="18"/>
              </w:rPr>
              <w:t>SH 33383 72404</w:t>
            </w:r>
          </w:p>
        </w:tc>
        <w:tc>
          <w:tcPr>
            <w:tcW w:w="1457" w:type="pct"/>
          </w:tcPr>
          <w:p w14:paraId="198CC6A3" w14:textId="79F1F108" w:rsidR="00C96847" w:rsidRPr="00260ACD" w:rsidRDefault="00C96847" w:rsidP="00C96847">
            <w:pPr>
              <w:pStyle w:val="TableText"/>
              <w:rPr>
                <w:rStyle w:val="Blue"/>
                <w:rFonts w:ascii="Arial" w:hAnsi="Arial"/>
                <w:color w:val="000000" w:themeColor="text1"/>
                <w:sz w:val="18"/>
                <w:szCs w:val="18"/>
              </w:rPr>
            </w:pPr>
            <w:r w:rsidRPr="00260ACD">
              <w:rPr>
                <w:rStyle w:val="Blue"/>
                <w:rFonts w:ascii="Arial" w:hAnsi="Arial"/>
                <w:color w:val="000000" w:themeColor="text1"/>
                <w:sz w:val="18"/>
                <w:szCs w:val="18"/>
              </w:rPr>
              <w:t>Storm to Environment EDM Monitoring Point</w:t>
            </w:r>
          </w:p>
        </w:tc>
      </w:tr>
      <w:tr w:rsidR="00C96847" w:rsidRPr="004921D8" w14:paraId="5CE456F6" w14:textId="77777777" w:rsidTr="00260ACD">
        <w:trPr>
          <w:cantSplit/>
        </w:trPr>
        <w:tc>
          <w:tcPr>
            <w:tcW w:w="928" w:type="pct"/>
            <w:vMerge/>
          </w:tcPr>
          <w:p w14:paraId="7A3E4717" w14:textId="77777777" w:rsidR="00C96847" w:rsidRPr="00260ACD" w:rsidRDefault="00C96847" w:rsidP="00C96847">
            <w:pPr>
              <w:pStyle w:val="TableText"/>
              <w:rPr>
                <w:rStyle w:val="Blue"/>
                <w:rFonts w:ascii="Arial" w:hAnsi="Arial"/>
                <w:color w:val="000000" w:themeColor="text1"/>
                <w:sz w:val="18"/>
                <w:szCs w:val="18"/>
              </w:rPr>
            </w:pPr>
          </w:p>
        </w:tc>
        <w:tc>
          <w:tcPr>
            <w:tcW w:w="1420" w:type="pct"/>
          </w:tcPr>
          <w:p w14:paraId="423A3FA8" w14:textId="5B34B3D4" w:rsidR="00C96847" w:rsidRPr="00260ACD" w:rsidRDefault="00C96847" w:rsidP="00C96847">
            <w:pPr>
              <w:pStyle w:val="TableText"/>
              <w:rPr>
                <w:rStyle w:val="Blue"/>
                <w:color w:val="000000" w:themeColor="text1"/>
                <w:sz w:val="18"/>
                <w:szCs w:val="18"/>
              </w:rPr>
            </w:pPr>
            <w:r w:rsidRPr="00260ACD">
              <w:rPr>
                <w:rStyle w:val="Blue"/>
                <w:color w:val="000000" w:themeColor="text1"/>
                <w:sz w:val="18"/>
                <w:szCs w:val="18"/>
              </w:rPr>
              <w:t>Flow passed forward monitoring</w:t>
            </w:r>
          </w:p>
        </w:tc>
        <w:tc>
          <w:tcPr>
            <w:tcW w:w="1195" w:type="pct"/>
            <w:shd w:val="clear" w:color="auto" w:fill="auto"/>
          </w:tcPr>
          <w:p w14:paraId="4FA8E513" w14:textId="6CDE9CC8" w:rsidR="00C96847" w:rsidRPr="00260ACD" w:rsidRDefault="00260ACD" w:rsidP="00C96847">
            <w:pPr>
              <w:pStyle w:val="TableText"/>
              <w:rPr>
                <w:rStyle w:val="Blue"/>
                <w:color w:val="000000" w:themeColor="text1"/>
                <w:sz w:val="18"/>
                <w:szCs w:val="18"/>
              </w:rPr>
            </w:pPr>
            <w:r w:rsidRPr="00260ACD">
              <w:rPr>
                <w:rStyle w:val="Blue"/>
                <w:color w:val="000000" w:themeColor="text1"/>
                <w:sz w:val="18"/>
                <w:szCs w:val="18"/>
              </w:rPr>
              <w:t>SH 34103 72422</w:t>
            </w:r>
          </w:p>
        </w:tc>
        <w:tc>
          <w:tcPr>
            <w:tcW w:w="1457" w:type="pct"/>
          </w:tcPr>
          <w:p w14:paraId="1D68E9F6" w14:textId="542AA2FB" w:rsidR="00C96847" w:rsidRPr="00260ACD" w:rsidRDefault="00C96847" w:rsidP="00C96847">
            <w:pPr>
              <w:pStyle w:val="TableText"/>
              <w:rPr>
                <w:rStyle w:val="Blue"/>
                <w:rFonts w:ascii="Arial" w:hAnsi="Arial"/>
                <w:color w:val="000000" w:themeColor="text1"/>
                <w:sz w:val="18"/>
                <w:szCs w:val="18"/>
              </w:rPr>
            </w:pPr>
            <w:r w:rsidRPr="00260ACD">
              <w:rPr>
                <w:rStyle w:val="Blue"/>
                <w:rFonts w:ascii="Arial" w:hAnsi="Arial"/>
                <w:color w:val="000000" w:themeColor="text1"/>
                <w:sz w:val="18"/>
                <w:szCs w:val="18"/>
              </w:rPr>
              <w:t>MCERTS FPF Monitoring Point</w:t>
            </w:r>
          </w:p>
        </w:tc>
      </w:tr>
      <w:tr w:rsidR="00AE1785" w:rsidRPr="004921D8" w14:paraId="37E013BF" w14:textId="77777777" w:rsidTr="00260ACD">
        <w:trPr>
          <w:cantSplit/>
        </w:trPr>
        <w:tc>
          <w:tcPr>
            <w:tcW w:w="928" w:type="pct"/>
          </w:tcPr>
          <w:p w14:paraId="40F9331A" w14:textId="351F4E7F" w:rsidR="00AE1785" w:rsidRPr="00260ACD" w:rsidRDefault="00AE1785" w:rsidP="00AE1785">
            <w:pPr>
              <w:pStyle w:val="TableText"/>
              <w:rPr>
                <w:rStyle w:val="Blue"/>
                <w:rFonts w:ascii="Arial" w:hAnsi="Arial"/>
                <w:color w:val="000000" w:themeColor="text1"/>
                <w:sz w:val="18"/>
                <w:szCs w:val="18"/>
              </w:rPr>
            </w:pPr>
            <w:r w:rsidRPr="00260ACD">
              <w:rPr>
                <w:rStyle w:val="Blue"/>
                <w:rFonts w:ascii="Arial" w:hAnsi="Arial"/>
                <w:color w:val="000000" w:themeColor="text1"/>
                <w:sz w:val="18"/>
                <w:szCs w:val="18"/>
              </w:rPr>
              <w:t>A2 Sewage in an emergency via Emergency Discharge Point</w:t>
            </w:r>
          </w:p>
        </w:tc>
        <w:tc>
          <w:tcPr>
            <w:tcW w:w="1420" w:type="pct"/>
          </w:tcPr>
          <w:p w14:paraId="332A3AAC" w14:textId="0D131FDA" w:rsidR="00AE1785" w:rsidRPr="00260ACD" w:rsidRDefault="00AE1785" w:rsidP="00AE1785">
            <w:pPr>
              <w:pStyle w:val="TableText"/>
              <w:rPr>
                <w:rStyle w:val="Blue"/>
                <w:color w:val="000000" w:themeColor="text1"/>
                <w:sz w:val="18"/>
                <w:szCs w:val="18"/>
              </w:rPr>
            </w:pPr>
            <w:r w:rsidRPr="00260ACD">
              <w:rPr>
                <w:rStyle w:val="Blue"/>
                <w:rFonts w:ascii="Arial" w:hAnsi="Arial"/>
                <w:color w:val="000000" w:themeColor="text1"/>
                <w:sz w:val="18"/>
                <w:szCs w:val="18"/>
              </w:rPr>
              <w:t>Effluent sampling</w:t>
            </w:r>
          </w:p>
        </w:tc>
        <w:tc>
          <w:tcPr>
            <w:tcW w:w="1195" w:type="pct"/>
          </w:tcPr>
          <w:p w14:paraId="7619A43C" w14:textId="24D330D6" w:rsidR="00AE1785" w:rsidRPr="00260ACD" w:rsidRDefault="00260ACD" w:rsidP="00AE1785">
            <w:pPr>
              <w:pStyle w:val="TableText"/>
              <w:rPr>
                <w:rStyle w:val="Blue"/>
                <w:color w:val="000000" w:themeColor="text1"/>
                <w:sz w:val="18"/>
                <w:szCs w:val="18"/>
              </w:rPr>
            </w:pPr>
            <w:r w:rsidRPr="00260ACD">
              <w:rPr>
                <w:rStyle w:val="Blue"/>
                <w:color w:val="000000" w:themeColor="text1"/>
                <w:sz w:val="18"/>
                <w:szCs w:val="18"/>
              </w:rPr>
              <w:t>SH 33378 72395</w:t>
            </w:r>
          </w:p>
        </w:tc>
        <w:tc>
          <w:tcPr>
            <w:tcW w:w="1457" w:type="pct"/>
            <w:shd w:val="clear" w:color="auto" w:fill="auto"/>
          </w:tcPr>
          <w:p w14:paraId="50BE8423" w14:textId="3B33E15F" w:rsidR="00AE1785" w:rsidRPr="00260ACD" w:rsidRDefault="00AE1785" w:rsidP="00AE1785">
            <w:pPr>
              <w:pStyle w:val="TableText"/>
              <w:rPr>
                <w:rStyle w:val="Blue"/>
                <w:color w:val="000000" w:themeColor="text1"/>
                <w:sz w:val="18"/>
                <w:szCs w:val="18"/>
              </w:rPr>
            </w:pPr>
            <w:r w:rsidRPr="00260ACD">
              <w:rPr>
                <w:rStyle w:val="Blue"/>
                <w:color w:val="000000" w:themeColor="text1"/>
                <w:sz w:val="18"/>
                <w:szCs w:val="18"/>
              </w:rPr>
              <w:t>Emergency Sample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74237B">
      <w:pPr>
        <w:pStyle w:val="Heading1"/>
        <w:spacing w:after="36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684" w:type="pct"/>
        <w:tblInd w:w="562" w:type="dxa"/>
        <w:tblLook w:val="0020" w:firstRow="1" w:lastRow="0" w:firstColumn="0" w:lastColumn="0" w:noHBand="0" w:noVBand="0"/>
      </w:tblPr>
      <w:tblGrid>
        <w:gridCol w:w="1231"/>
        <w:gridCol w:w="2002"/>
        <w:gridCol w:w="1901"/>
        <w:gridCol w:w="2299"/>
        <w:gridCol w:w="1301"/>
      </w:tblGrid>
      <w:tr w:rsidR="001E59E7" w:rsidRPr="004921D8" w14:paraId="249826B1" w14:textId="77777777" w:rsidTr="001E59E7">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054E36C7" w14:textId="3946E2D5" w:rsidR="001E59E7" w:rsidRPr="004921D8" w:rsidRDefault="001E59E7" w:rsidP="000A07C9">
            <w:pPr>
              <w:pStyle w:val="TableText"/>
              <w:rPr>
                <w:sz w:val="18"/>
                <w:szCs w:val="18"/>
              </w:rPr>
            </w:pPr>
            <w:r w:rsidRPr="004921D8">
              <w:rPr>
                <w:sz w:val="18"/>
                <w:szCs w:val="18"/>
              </w:rPr>
              <w:t>Table S4.1 Reporting of monitoring data</w:t>
            </w:r>
          </w:p>
        </w:tc>
      </w:tr>
      <w:tr w:rsidR="001E59E7" w:rsidRPr="004921D8" w14:paraId="54F3EFBC" w14:textId="77777777" w:rsidTr="001E59E7">
        <w:trPr>
          <w:cnfStyle w:val="100000000000" w:firstRow="1" w:lastRow="0" w:firstColumn="0" w:lastColumn="0" w:oddVBand="0" w:evenVBand="0" w:oddHBand="0" w:evenHBand="0" w:firstRowFirstColumn="0" w:firstRowLastColumn="0" w:lastRowFirstColumn="0" w:lastRowLastColumn="0"/>
          <w:cantSplit/>
          <w:tblHeader/>
        </w:trPr>
        <w:tc>
          <w:tcPr>
            <w:tcW w:w="705" w:type="pct"/>
          </w:tcPr>
          <w:p w14:paraId="7A1E7BBE" w14:textId="68433831" w:rsidR="001E59E7" w:rsidRPr="004921D8" w:rsidRDefault="001E59E7" w:rsidP="000A07C9">
            <w:pPr>
              <w:pStyle w:val="TableText"/>
              <w:rPr>
                <w:sz w:val="18"/>
                <w:szCs w:val="18"/>
              </w:rPr>
            </w:pPr>
            <w:r w:rsidRPr="00D55C1F">
              <w:rPr>
                <w:sz w:val="18"/>
                <w:szCs w:val="18"/>
              </w:rPr>
              <w:t>Activity Reference</w:t>
            </w:r>
          </w:p>
        </w:tc>
        <w:tc>
          <w:tcPr>
            <w:tcW w:w="1146" w:type="pct"/>
          </w:tcPr>
          <w:p w14:paraId="7C112931" w14:textId="0C5A2A89" w:rsidR="001E59E7" w:rsidRPr="004921D8" w:rsidRDefault="001E59E7" w:rsidP="000A07C9">
            <w:pPr>
              <w:pStyle w:val="TableText"/>
              <w:rPr>
                <w:sz w:val="18"/>
                <w:szCs w:val="18"/>
              </w:rPr>
            </w:pPr>
            <w:r w:rsidRPr="004921D8">
              <w:rPr>
                <w:sz w:val="18"/>
                <w:szCs w:val="18"/>
              </w:rPr>
              <w:t>Parameter</w:t>
            </w:r>
          </w:p>
        </w:tc>
        <w:tc>
          <w:tcPr>
            <w:tcW w:w="1088" w:type="pct"/>
          </w:tcPr>
          <w:p w14:paraId="39663549" w14:textId="77777777" w:rsidR="001E59E7" w:rsidRPr="004921D8" w:rsidRDefault="001E59E7" w:rsidP="000A07C9">
            <w:pPr>
              <w:pStyle w:val="TableText"/>
              <w:rPr>
                <w:sz w:val="18"/>
                <w:szCs w:val="18"/>
              </w:rPr>
            </w:pPr>
            <w:r w:rsidRPr="004921D8">
              <w:rPr>
                <w:sz w:val="18"/>
                <w:szCs w:val="18"/>
              </w:rPr>
              <w:t>Monitoring point reference</w:t>
            </w:r>
          </w:p>
        </w:tc>
        <w:tc>
          <w:tcPr>
            <w:tcW w:w="1316" w:type="pct"/>
          </w:tcPr>
          <w:p w14:paraId="21170E5C" w14:textId="77777777" w:rsidR="001E59E7" w:rsidRPr="004921D8" w:rsidRDefault="001E59E7" w:rsidP="000A07C9">
            <w:pPr>
              <w:pStyle w:val="TableText"/>
              <w:rPr>
                <w:sz w:val="18"/>
                <w:szCs w:val="18"/>
              </w:rPr>
            </w:pPr>
            <w:r w:rsidRPr="004921D8">
              <w:rPr>
                <w:sz w:val="18"/>
                <w:szCs w:val="18"/>
              </w:rPr>
              <w:t>Reporting period</w:t>
            </w:r>
          </w:p>
        </w:tc>
        <w:tc>
          <w:tcPr>
            <w:tcW w:w="745" w:type="pct"/>
          </w:tcPr>
          <w:p w14:paraId="0C8E94ED" w14:textId="77777777" w:rsidR="001E59E7" w:rsidRPr="004921D8" w:rsidRDefault="001E59E7" w:rsidP="000A07C9">
            <w:pPr>
              <w:pStyle w:val="TableText"/>
              <w:rPr>
                <w:sz w:val="18"/>
                <w:szCs w:val="18"/>
              </w:rPr>
            </w:pPr>
            <w:r w:rsidRPr="004921D8">
              <w:rPr>
                <w:sz w:val="18"/>
                <w:szCs w:val="18"/>
              </w:rPr>
              <w:t>Period begins</w:t>
            </w:r>
          </w:p>
        </w:tc>
      </w:tr>
      <w:tr w:rsidR="001E59E7" w:rsidRPr="00580228" w14:paraId="0F35DB4E" w14:textId="77777777" w:rsidTr="001E59E7">
        <w:trPr>
          <w:cantSplit/>
        </w:trPr>
        <w:tc>
          <w:tcPr>
            <w:tcW w:w="705" w:type="pct"/>
            <w:vMerge w:val="restart"/>
          </w:tcPr>
          <w:p w14:paraId="49BD20AD" w14:textId="5C3FC106" w:rsidR="001E59E7" w:rsidRDefault="001E59E7" w:rsidP="008E7F0A">
            <w:pPr>
              <w:pStyle w:val="TableText"/>
              <w:rPr>
                <w:rStyle w:val="Blue"/>
                <w:rFonts w:cs="Arial"/>
                <w:sz w:val="18"/>
                <w:szCs w:val="18"/>
              </w:rPr>
            </w:pPr>
            <w:r w:rsidRPr="00260ACD">
              <w:rPr>
                <w:rStyle w:val="Blue"/>
                <w:rFonts w:cstheme="minorHAnsi"/>
                <w:color w:val="000000" w:themeColor="text1"/>
                <w:sz w:val="18"/>
                <w:szCs w:val="18"/>
              </w:rPr>
              <w:t>A1 Storm sewage via Storm Discharge Point</w:t>
            </w:r>
          </w:p>
        </w:tc>
        <w:tc>
          <w:tcPr>
            <w:tcW w:w="1146" w:type="pct"/>
            <w:shd w:val="clear" w:color="auto" w:fill="auto"/>
          </w:tcPr>
          <w:p w14:paraId="2E8EF317" w14:textId="61621A92" w:rsidR="001E59E7" w:rsidRPr="00260ACD" w:rsidRDefault="001E59E7" w:rsidP="00260ACD">
            <w:pPr>
              <w:pStyle w:val="TableText"/>
              <w:rPr>
                <w:rStyle w:val="Blue"/>
                <w:rFonts w:cstheme="minorHAnsi"/>
                <w:color w:val="000000" w:themeColor="text1"/>
                <w:sz w:val="18"/>
                <w:szCs w:val="18"/>
              </w:rPr>
            </w:pPr>
            <w:r w:rsidRPr="00260ACD">
              <w:rPr>
                <w:rStyle w:val="Blue"/>
                <w:rFonts w:cs="Arial"/>
                <w:color w:val="000000" w:themeColor="text1"/>
                <w:sz w:val="18"/>
                <w:szCs w:val="18"/>
              </w:rPr>
              <w:t>Storm event recorder status operational</w:t>
            </w:r>
          </w:p>
        </w:tc>
        <w:tc>
          <w:tcPr>
            <w:tcW w:w="1088" w:type="pct"/>
            <w:shd w:val="clear" w:color="auto" w:fill="auto"/>
          </w:tcPr>
          <w:p w14:paraId="3D107B71" w14:textId="6899219A" w:rsidR="001E59E7" w:rsidRPr="00260ACD" w:rsidRDefault="001E59E7" w:rsidP="008E7F0A">
            <w:pPr>
              <w:pStyle w:val="TableText"/>
              <w:rPr>
                <w:rStyle w:val="Blue"/>
                <w:rFonts w:cstheme="minorHAnsi"/>
                <w:color w:val="000000" w:themeColor="text1"/>
                <w:sz w:val="18"/>
                <w:szCs w:val="18"/>
              </w:rPr>
            </w:pPr>
            <w:r w:rsidRPr="00260ACD">
              <w:rPr>
                <w:rStyle w:val="Blue"/>
                <w:rFonts w:cs="Arial"/>
                <w:color w:val="000000" w:themeColor="text1"/>
                <w:sz w:val="18"/>
                <w:szCs w:val="18"/>
              </w:rPr>
              <w:t>Storm to Environment EDM Monitoring Point</w:t>
            </w:r>
          </w:p>
        </w:tc>
        <w:tc>
          <w:tcPr>
            <w:tcW w:w="1316" w:type="pct"/>
            <w:shd w:val="clear" w:color="auto" w:fill="auto"/>
          </w:tcPr>
          <w:p w14:paraId="02B9071B" w14:textId="77777777" w:rsidR="001E59E7" w:rsidRPr="00260ACD" w:rsidRDefault="001E59E7" w:rsidP="008E7F0A">
            <w:pPr>
              <w:pStyle w:val="TableText"/>
              <w:rPr>
                <w:rStyle w:val="Blue"/>
                <w:rFonts w:cs="Arial"/>
                <w:color w:val="000000" w:themeColor="text1"/>
                <w:sz w:val="18"/>
                <w:szCs w:val="18"/>
              </w:rPr>
            </w:pPr>
            <w:r w:rsidRPr="00260ACD">
              <w:rPr>
                <w:rStyle w:val="Blue"/>
                <w:rFonts w:cs="Arial"/>
                <w:color w:val="000000" w:themeColor="text1"/>
                <w:sz w:val="18"/>
                <w:szCs w:val="18"/>
              </w:rPr>
              <w:t>Annually</w:t>
            </w:r>
          </w:p>
          <w:p w14:paraId="3C5C7FD5" w14:textId="0F5240EC" w:rsidR="001E59E7" w:rsidRPr="00260ACD" w:rsidRDefault="001E59E7" w:rsidP="008E7F0A">
            <w:pPr>
              <w:pStyle w:val="TableText"/>
              <w:rPr>
                <w:rStyle w:val="Blue"/>
                <w:rFonts w:cstheme="minorHAnsi"/>
                <w:color w:val="000000" w:themeColor="text1"/>
                <w:sz w:val="18"/>
                <w:szCs w:val="18"/>
              </w:rPr>
            </w:pPr>
            <w:r w:rsidRPr="00260ACD">
              <w:rPr>
                <w:rStyle w:val="Blue"/>
                <w:rFonts w:cs="Arial"/>
                <w:color w:val="000000" w:themeColor="text1"/>
                <w:sz w:val="18"/>
                <w:szCs w:val="18"/>
              </w:rPr>
              <w:t>Report to be submitted within 2 months</w:t>
            </w:r>
          </w:p>
        </w:tc>
        <w:tc>
          <w:tcPr>
            <w:tcW w:w="745" w:type="pct"/>
            <w:shd w:val="clear" w:color="auto" w:fill="auto"/>
          </w:tcPr>
          <w:p w14:paraId="43A0E9CB" w14:textId="1F5E27DD" w:rsidR="001E59E7" w:rsidRPr="00260ACD" w:rsidRDefault="001E59E7" w:rsidP="008E7F0A">
            <w:pPr>
              <w:pStyle w:val="TableText"/>
              <w:rPr>
                <w:rStyle w:val="Blue"/>
                <w:rFonts w:cstheme="minorHAnsi"/>
                <w:color w:val="000000" w:themeColor="text1"/>
                <w:sz w:val="18"/>
                <w:szCs w:val="18"/>
              </w:rPr>
            </w:pPr>
            <w:r w:rsidRPr="00260ACD">
              <w:rPr>
                <w:rStyle w:val="Blue"/>
                <w:rFonts w:cs="Arial"/>
                <w:color w:val="000000" w:themeColor="text1"/>
                <w:sz w:val="18"/>
                <w:szCs w:val="18"/>
              </w:rPr>
              <w:t>1</w:t>
            </w:r>
            <w:r w:rsidRPr="00260ACD">
              <w:rPr>
                <w:rStyle w:val="Blue"/>
                <w:rFonts w:cs="Arial"/>
                <w:color w:val="000000" w:themeColor="text1"/>
                <w:sz w:val="18"/>
                <w:szCs w:val="18"/>
                <w:vertAlign w:val="superscript"/>
              </w:rPr>
              <w:t>st</w:t>
            </w:r>
            <w:r w:rsidRPr="00260ACD">
              <w:rPr>
                <w:rStyle w:val="Blue"/>
                <w:rFonts w:cs="Arial"/>
                <w:color w:val="000000" w:themeColor="text1"/>
                <w:sz w:val="18"/>
                <w:szCs w:val="18"/>
              </w:rPr>
              <w:t xml:space="preserve"> January</w:t>
            </w:r>
          </w:p>
        </w:tc>
      </w:tr>
      <w:tr w:rsidR="001E59E7" w:rsidRPr="00580228" w14:paraId="7727E64B" w14:textId="77777777" w:rsidTr="001E59E7">
        <w:trPr>
          <w:cantSplit/>
        </w:trPr>
        <w:tc>
          <w:tcPr>
            <w:tcW w:w="705" w:type="pct"/>
            <w:vMerge/>
          </w:tcPr>
          <w:p w14:paraId="2BA78BBC" w14:textId="77777777" w:rsidR="001E59E7" w:rsidRPr="005C381D" w:rsidRDefault="001E59E7" w:rsidP="005C381D">
            <w:pPr>
              <w:pStyle w:val="TableText"/>
              <w:rPr>
                <w:rStyle w:val="Blue"/>
                <w:rFonts w:cs="Arial"/>
                <w:color w:val="auto"/>
                <w:sz w:val="18"/>
                <w:szCs w:val="18"/>
              </w:rPr>
            </w:pPr>
          </w:p>
        </w:tc>
        <w:tc>
          <w:tcPr>
            <w:tcW w:w="1146" w:type="pct"/>
            <w:shd w:val="clear" w:color="auto" w:fill="auto"/>
          </w:tcPr>
          <w:p w14:paraId="6CCE8A32" w14:textId="0E9600C0" w:rsidR="001E59E7" w:rsidRPr="00260ACD" w:rsidRDefault="001E59E7" w:rsidP="005C381D">
            <w:pPr>
              <w:pStyle w:val="TableText"/>
              <w:rPr>
                <w:rStyle w:val="Blue"/>
                <w:rFonts w:ascii="Arial" w:hAnsi="Arial" w:cs="Arial"/>
                <w:color w:val="000000" w:themeColor="text1"/>
                <w:sz w:val="18"/>
                <w:szCs w:val="18"/>
              </w:rPr>
            </w:pPr>
            <w:r w:rsidRPr="00260ACD">
              <w:rPr>
                <w:rStyle w:val="Blue"/>
                <w:rFonts w:cs="Arial"/>
                <w:color w:val="000000" w:themeColor="text1"/>
                <w:sz w:val="18"/>
                <w:szCs w:val="18"/>
              </w:rPr>
              <w:t>Storm overflow performance, including total number of block-counted spills</w:t>
            </w:r>
          </w:p>
        </w:tc>
        <w:tc>
          <w:tcPr>
            <w:tcW w:w="1088" w:type="pct"/>
            <w:shd w:val="clear" w:color="auto" w:fill="auto"/>
          </w:tcPr>
          <w:p w14:paraId="56AD0223" w14:textId="0C1FF96F" w:rsidR="001E59E7" w:rsidRPr="00260ACD" w:rsidRDefault="001E59E7" w:rsidP="005C381D">
            <w:pPr>
              <w:pStyle w:val="TableText"/>
              <w:rPr>
                <w:rStyle w:val="Blue"/>
                <w:rFonts w:cs="Arial"/>
                <w:color w:val="000000" w:themeColor="text1"/>
                <w:sz w:val="18"/>
                <w:szCs w:val="18"/>
              </w:rPr>
            </w:pPr>
            <w:r w:rsidRPr="00260ACD">
              <w:rPr>
                <w:rStyle w:val="Blue"/>
                <w:rFonts w:cs="Arial"/>
                <w:color w:val="000000" w:themeColor="text1"/>
                <w:sz w:val="18"/>
                <w:szCs w:val="18"/>
              </w:rPr>
              <w:t>Storm Sample Point</w:t>
            </w:r>
          </w:p>
          <w:p w14:paraId="4637DD0B" w14:textId="77777777" w:rsidR="001E59E7" w:rsidRPr="00260ACD" w:rsidRDefault="001E59E7" w:rsidP="005C381D">
            <w:pPr>
              <w:pStyle w:val="TableText"/>
              <w:rPr>
                <w:rStyle w:val="Blue"/>
                <w:rFonts w:cs="Arial"/>
                <w:color w:val="000000" w:themeColor="text1"/>
                <w:sz w:val="18"/>
                <w:szCs w:val="18"/>
              </w:rPr>
            </w:pPr>
            <w:r w:rsidRPr="00260ACD">
              <w:rPr>
                <w:rStyle w:val="Blue"/>
                <w:rFonts w:cs="Arial"/>
                <w:color w:val="000000" w:themeColor="text1"/>
                <w:sz w:val="18"/>
                <w:szCs w:val="18"/>
              </w:rPr>
              <w:t>and</w:t>
            </w:r>
          </w:p>
          <w:p w14:paraId="4A989A12" w14:textId="77BF74BA" w:rsidR="001E59E7" w:rsidRPr="00260ACD" w:rsidRDefault="001E59E7" w:rsidP="005C381D">
            <w:pPr>
              <w:pStyle w:val="TableText"/>
              <w:rPr>
                <w:rStyle w:val="Blue"/>
                <w:rFonts w:cs="Arial"/>
                <w:color w:val="000000" w:themeColor="text1"/>
                <w:sz w:val="18"/>
                <w:szCs w:val="18"/>
              </w:rPr>
            </w:pPr>
            <w:r w:rsidRPr="00260ACD">
              <w:rPr>
                <w:rStyle w:val="Blue"/>
                <w:rFonts w:cs="Arial"/>
                <w:color w:val="000000" w:themeColor="text1"/>
                <w:sz w:val="18"/>
                <w:szCs w:val="18"/>
              </w:rPr>
              <w:t>Storm to Environment EDM Monitoring Point</w:t>
            </w:r>
          </w:p>
        </w:tc>
        <w:tc>
          <w:tcPr>
            <w:tcW w:w="1316" w:type="pct"/>
            <w:shd w:val="clear" w:color="auto" w:fill="auto"/>
          </w:tcPr>
          <w:p w14:paraId="528924C3" w14:textId="77777777" w:rsidR="001E59E7" w:rsidRPr="00260ACD" w:rsidRDefault="001E59E7" w:rsidP="005C381D">
            <w:pPr>
              <w:pStyle w:val="TableText"/>
              <w:rPr>
                <w:rStyle w:val="Blue"/>
                <w:rFonts w:cs="Arial"/>
                <w:color w:val="000000" w:themeColor="text1"/>
                <w:sz w:val="18"/>
                <w:szCs w:val="18"/>
              </w:rPr>
            </w:pPr>
            <w:r w:rsidRPr="00260ACD">
              <w:rPr>
                <w:rStyle w:val="Blue"/>
                <w:rFonts w:cs="Arial"/>
                <w:color w:val="000000" w:themeColor="text1"/>
                <w:sz w:val="18"/>
                <w:szCs w:val="18"/>
              </w:rPr>
              <w:t>Annually</w:t>
            </w:r>
          </w:p>
          <w:p w14:paraId="5B5B92C2" w14:textId="72541E49" w:rsidR="001E59E7" w:rsidRPr="00260ACD" w:rsidRDefault="001E59E7" w:rsidP="005C381D">
            <w:pPr>
              <w:pStyle w:val="TableText"/>
              <w:rPr>
                <w:rStyle w:val="Blue"/>
                <w:rFonts w:cs="Arial"/>
                <w:color w:val="000000" w:themeColor="text1"/>
                <w:sz w:val="18"/>
                <w:szCs w:val="18"/>
              </w:rPr>
            </w:pPr>
            <w:r w:rsidRPr="00260ACD">
              <w:rPr>
                <w:rStyle w:val="Blue"/>
                <w:rFonts w:cs="Arial"/>
                <w:color w:val="000000" w:themeColor="text1"/>
                <w:sz w:val="18"/>
                <w:szCs w:val="18"/>
              </w:rPr>
              <w:t>Report to be submitted within 2 months</w:t>
            </w:r>
          </w:p>
        </w:tc>
        <w:tc>
          <w:tcPr>
            <w:tcW w:w="745" w:type="pct"/>
            <w:shd w:val="clear" w:color="auto" w:fill="auto"/>
          </w:tcPr>
          <w:p w14:paraId="6319FDBB" w14:textId="3D790DE3" w:rsidR="001E59E7" w:rsidRPr="00260ACD" w:rsidRDefault="001E59E7" w:rsidP="005C381D">
            <w:pPr>
              <w:pStyle w:val="TableText"/>
              <w:rPr>
                <w:rStyle w:val="Blue"/>
                <w:rFonts w:cs="Arial"/>
                <w:color w:val="000000" w:themeColor="text1"/>
                <w:sz w:val="18"/>
                <w:szCs w:val="18"/>
              </w:rPr>
            </w:pPr>
            <w:r w:rsidRPr="00260ACD">
              <w:rPr>
                <w:rStyle w:val="Blue"/>
                <w:rFonts w:cs="Arial"/>
                <w:color w:val="000000" w:themeColor="text1"/>
                <w:sz w:val="18"/>
                <w:szCs w:val="18"/>
              </w:rPr>
              <w:t>1</w:t>
            </w:r>
            <w:r w:rsidRPr="00260ACD">
              <w:rPr>
                <w:rStyle w:val="Blue"/>
                <w:rFonts w:cs="Arial"/>
                <w:color w:val="000000" w:themeColor="text1"/>
                <w:sz w:val="18"/>
                <w:szCs w:val="18"/>
                <w:vertAlign w:val="superscript"/>
              </w:rPr>
              <w:t>st</w:t>
            </w:r>
            <w:r w:rsidRPr="00260ACD">
              <w:rPr>
                <w:rStyle w:val="Blue"/>
                <w:rFonts w:cs="Arial"/>
                <w:color w:val="000000" w:themeColor="text1"/>
                <w:sz w:val="18"/>
                <w:szCs w:val="18"/>
              </w:rPr>
              <w:t xml:space="preserve"> January</w:t>
            </w:r>
          </w:p>
        </w:tc>
      </w:tr>
      <w:tr w:rsidR="001E59E7" w:rsidRPr="00580228" w14:paraId="0E993573" w14:textId="77777777" w:rsidTr="001E59E7">
        <w:trPr>
          <w:cantSplit/>
        </w:trPr>
        <w:tc>
          <w:tcPr>
            <w:tcW w:w="705" w:type="pct"/>
            <w:vMerge/>
          </w:tcPr>
          <w:p w14:paraId="3B08B868" w14:textId="77777777" w:rsidR="001E59E7" w:rsidRPr="005C381D" w:rsidRDefault="001E59E7" w:rsidP="005C381D">
            <w:pPr>
              <w:pStyle w:val="TableText"/>
              <w:rPr>
                <w:rStyle w:val="Blue"/>
                <w:rFonts w:cs="Arial"/>
                <w:color w:val="auto"/>
                <w:sz w:val="18"/>
                <w:szCs w:val="18"/>
              </w:rPr>
            </w:pPr>
          </w:p>
        </w:tc>
        <w:tc>
          <w:tcPr>
            <w:tcW w:w="1146" w:type="pct"/>
            <w:shd w:val="clear" w:color="auto" w:fill="auto"/>
          </w:tcPr>
          <w:p w14:paraId="50BAB2A5" w14:textId="55A877CC" w:rsidR="001E59E7" w:rsidRPr="00260ACD" w:rsidRDefault="001E59E7" w:rsidP="005C381D">
            <w:pPr>
              <w:pStyle w:val="TableText"/>
              <w:rPr>
                <w:rStyle w:val="Blue"/>
                <w:rFonts w:ascii="Arial" w:hAnsi="Arial" w:cs="Arial"/>
                <w:color w:val="000000" w:themeColor="text1"/>
                <w:sz w:val="18"/>
                <w:szCs w:val="18"/>
              </w:rPr>
            </w:pPr>
            <w:r w:rsidRPr="00260ACD">
              <w:rPr>
                <w:rStyle w:val="Blue"/>
                <w:rFonts w:cs="Arial"/>
                <w:color w:val="000000" w:themeColor="text1"/>
                <w:sz w:val="18"/>
                <w:szCs w:val="18"/>
              </w:rPr>
              <w:t>Duration of total spills</w:t>
            </w:r>
          </w:p>
        </w:tc>
        <w:tc>
          <w:tcPr>
            <w:tcW w:w="1088" w:type="pct"/>
            <w:shd w:val="clear" w:color="auto" w:fill="auto"/>
          </w:tcPr>
          <w:p w14:paraId="25645742" w14:textId="3D62AED4" w:rsidR="001E59E7" w:rsidRPr="00260ACD" w:rsidRDefault="001E59E7" w:rsidP="005C381D">
            <w:pPr>
              <w:pStyle w:val="TableText"/>
              <w:rPr>
                <w:rStyle w:val="Blue"/>
                <w:rFonts w:cs="Arial"/>
                <w:color w:val="000000" w:themeColor="text1"/>
                <w:sz w:val="18"/>
                <w:szCs w:val="18"/>
              </w:rPr>
            </w:pPr>
            <w:r w:rsidRPr="00260ACD">
              <w:rPr>
                <w:rStyle w:val="Blue"/>
                <w:rFonts w:cs="Arial"/>
                <w:color w:val="000000" w:themeColor="text1"/>
                <w:sz w:val="18"/>
                <w:szCs w:val="18"/>
              </w:rPr>
              <w:t>Storm to Environment EDM Monitoring Point</w:t>
            </w:r>
          </w:p>
        </w:tc>
        <w:tc>
          <w:tcPr>
            <w:tcW w:w="1316" w:type="pct"/>
            <w:shd w:val="clear" w:color="auto" w:fill="auto"/>
          </w:tcPr>
          <w:p w14:paraId="279CDECF" w14:textId="77777777" w:rsidR="001E59E7" w:rsidRPr="00260ACD" w:rsidRDefault="001E59E7" w:rsidP="005C381D">
            <w:pPr>
              <w:pStyle w:val="TableText"/>
              <w:rPr>
                <w:rStyle w:val="Blue"/>
                <w:rFonts w:cs="Arial"/>
                <w:color w:val="000000" w:themeColor="text1"/>
                <w:sz w:val="18"/>
                <w:szCs w:val="18"/>
              </w:rPr>
            </w:pPr>
            <w:r w:rsidRPr="00260ACD">
              <w:rPr>
                <w:rStyle w:val="Blue"/>
                <w:rFonts w:cs="Arial"/>
                <w:color w:val="000000" w:themeColor="text1"/>
                <w:sz w:val="18"/>
                <w:szCs w:val="18"/>
              </w:rPr>
              <w:t>Annually</w:t>
            </w:r>
          </w:p>
          <w:p w14:paraId="1574475C" w14:textId="481C6C3D" w:rsidR="001E59E7" w:rsidRPr="00260ACD" w:rsidRDefault="001E59E7" w:rsidP="005C381D">
            <w:pPr>
              <w:pStyle w:val="TableText"/>
              <w:rPr>
                <w:rStyle w:val="Blue"/>
                <w:rFonts w:cs="Arial"/>
                <w:color w:val="000000" w:themeColor="text1"/>
                <w:sz w:val="18"/>
                <w:szCs w:val="18"/>
              </w:rPr>
            </w:pPr>
            <w:r w:rsidRPr="00260ACD">
              <w:rPr>
                <w:rStyle w:val="Blue"/>
                <w:rFonts w:cs="Arial"/>
                <w:color w:val="000000" w:themeColor="text1"/>
                <w:sz w:val="18"/>
                <w:szCs w:val="18"/>
              </w:rPr>
              <w:t>Report to be submitted within 2 months</w:t>
            </w:r>
          </w:p>
        </w:tc>
        <w:tc>
          <w:tcPr>
            <w:tcW w:w="745" w:type="pct"/>
            <w:shd w:val="clear" w:color="auto" w:fill="auto"/>
          </w:tcPr>
          <w:p w14:paraId="28E259BB" w14:textId="61DC79EA" w:rsidR="001E59E7" w:rsidRPr="00260ACD" w:rsidRDefault="001E59E7" w:rsidP="005C381D">
            <w:pPr>
              <w:pStyle w:val="TableText"/>
              <w:rPr>
                <w:rStyle w:val="Blue"/>
                <w:rFonts w:cs="Arial"/>
                <w:color w:val="000000" w:themeColor="text1"/>
                <w:sz w:val="18"/>
                <w:szCs w:val="18"/>
              </w:rPr>
            </w:pPr>
            <w:r w:rsidRPr="00260ACD">
              <w:rPr>
                <w:rStyle w:val="Blue"/>
                <w:rFonts w:cs="Arial"/>
                <w:color w:val="000000" w:themeColor="text1"/>
                <w:sz w:val="18"/>
                <w:szCs w:val="18"/>
              </w:rPr>
              <w:t>1</w:t>
            </w:r>
            <w:r w:rsidRPr="00260ACD">
              <w:rPr>
                <w:rStyle w:val="Blue"/>
                <w:rFonts w:cs="Arial"/>
                <w:color w:val="000000" w:themeColor="text1"/>
                <w:sz w:val="18"/>
                <w:szCs w:val="18"/>
                <w:vertAlign w:val="superscript"/>
              </w:rPr>
              <w:t>st</w:t>
            </w:r>
            <w:r w:rsidRPr="00260ACD">
              <w:rPr>
                <w:rStyle w:val="Blue"/>
                <w:rFonts w:cs="Arial"/>
                <w:color w:val="000000" w:themeColor="text1"/>
                <w:sz w:val="18"/>
                <w:szCs w:val="18"/>
              </w:rPr>
              <w:t xml:space="preserve"> January</w:t>
            </w:r>
          </w:p>
        </w:tc>
      </w:tr>
      <w:tr w:rsidR="001E59E7" w:rsidRPr="00580228" w14:paraId="09A32CB4" w14:textId="77777777" w:rsidTr="001E59E7">
        <w:trPr>
          <w:cantSplit/>
        </w:trPr>
        <w:tc>
          <w:tcPr>
            <w:tcW w:w="705" w:type="pct"/>
            <w:vMerge/>
          </w:tcPr>
          <w:p w14:paraId="3F446931" w14:textId="77777777" w:rsidR="001E59E7" w:rsidRPr="002C5C9D" w:rsidRDefault="001E59E7" w:rsidP="005C381D">
            <w:pPr>
              <w:pStyle w:val="TableText"/>
              <w:rPr>
                <w:rStyle w:val="Blue"/>
                <w:rFonts w:cs="Arial"/>
                <w:sz w:val="18"/>
                <w:szCs w:val="18"/>
              </w:rPr>
            </w:pPr>
          </w:p>
        </w:tc>
        <w:tc>
          <w:tcPr>
            <w:tcW w:w="1146" w:type="pct"/>
            <w:shd w:val="clear" w:color="auto" w:fill="auto"/>
          </w:tcPr>
          <w:p w14:paraId="2EB853C4" w14:textId="2F42AFB7" w:rsidR="001E59E7" w:rsidRPr="00260ACD" w:rsidRDefault="001E59E7" w:rsidP="00260ACD">
            <w:pPr>
              <w:pStyle w:val="TableText"/>
              <w:rPr>
                <w:rStyle w:val="Blue"/>
                <w:rFonts w:ascii="Arial" w:hAnsi="Arial" w:cs="Arial"/>
                <w:color w:val="000000" w:themeColor="text1"/>
                <w:sz w:val="18"/>
                <w:szCs w:val="18"/>
              </w:rPr>
            </w:pPr>
            <w:r w:rsidRPr="00260ACD">
              <w:rPr>
                <w:rStyle w:val="Blue"/>
                <w:rFonts w:cs="Arial"/>
                <w:color w:val="000000" w:themeColor="text1"/>
                <w:sz w:val="18"/>
                <w:szCs w:val="18"/>
              </w:rPr>
              <w:t>Storm sewage discharge start and end times</w:t>
            </w:r>
          </w:p>
        </w:tc>
        <w:tc>
          <w:tcPr>
            <w:tcW w:w="1088" w:type="pct"/>
            <w:shd w:val="clear" w:color="auto" w:fill="auto"/>
          </w:tcPr>
          <w:p w14:paraId="70723FE5" w14:textId="641C8CB7" w:rsidR="001E59E7" w:rsidRPr="00260ACD" w:rsidRDefault="001E59E7" w:rsidP="005C381D">
            <w:pPr>
              <w:pStyle w:val="TableText"/>
              <w:rPr>
                <w:rStyle w:val="Blue"/>
                <w:rFonts w:cs="Arial"/>
                <w:color w:val="000000" w:themeColor="text1"/>
                <w:sz w:val="18"/>
                <w:szCs w:val="18"/>
              </w:rPr>
            </w:pPr>
            <w:r w:rsidRPr="00260ACD">
              <w:rPr>
                <w:rStyle w:val="Blue"/>
                <w:rFonts w:cs="Arial"/>
                <w:color w:val="000000" w:themeColor="text1"/>
                <w:sz w:val="18"/>
                <w:szCs w:val="18"/>
              </w:rPr>
              <w:t>Storm to Environment EDM Monitoring Point</w:t>
            </w:r>
          </w:p>
        </w:tc>
        <w:tc>
          <w:tcPr>
            <w:tcW w:w="1316" w:type="pct"/>
            <w:shd w:val="clear" w:color="auto" w:fill="auto"/>
          </w:tcPr>
          <w:p w14:paraId="6A0A2F26" w14:textId="7A856742" w:rsidR="001E59E7" w:rsidRPr="00260ACD" w:rsidRDefault="001E59E7" w:rsidP="005C381D">
            <w:pPr>
              <w:pStyle w:val="TableText"/>
              <w:rPr>
                <w:rStyle w:val="Blue"/>
                <w:rFonts w:cs="Arial"/>
                <w:color w:val="000000" w:themeColor="text1"/>
                <w:sz w:val="18"/>
                <w:szCs w:val="18"/>
              </w:rPr>
            </w:pPr>
            <w:r w:rsidRPr="00260ACD">
              <w:rPr>
                <w:rStyle w:val="Blue"/>
                <w:rFonts w:cs="Arial"/>
                <w:color w:val="000000" w:themeColor="text1"/>
                <w:sz w:val="18"/>
                <w:szCs w:val="18"/>
              </w:rPr>
              <w:t xml:space="preserve">Reports to be provided to Natural Resources Wales upon request </w:t>
            </w:r>
          </w:p>
        </w:tc>
        <w:tc>
          <w:tcPr>
            <w:tcW w:w="745" w:type="pct"/>
            <w:shd w:val="clear" w:color="auto" w:fill="auto"/>
          </w:tcPr>
          <w:p w14:paraId="23BFA17E" w14:textId="6AD74848" w:rsidR="001E59E7" w:rsidRPr="00260ACD" w:rsidRDefault="001E59E7" w:rsidP="005C381D">
            <w:pPr>
              <w:pStyle w:val="TableText"/>
              <w:rPr>
                <w:rStyle w:val="Blue"/>
                <w:rFonts w:cs="Arial"/>
                <w:color w:val="000000" w:themeColor="text1"/>
                <w:sz w:val="18"/>
                <w:szCs w:val="18"/>
              </w:rPr>
            </w:pPr>
            <w:r w:rsidRPr="00260ACD">
              <w:rPr>
                <w:rStyle w:val="Blue"/>
                <w:rFonts w:cs="Arial"/>
                <w:color w:val="000000" w:themeColor="text1"/>
                <w:sz w:val="18"/>
                <w:szCs w:val="18"/>
              </w:rPr>
              <w:t>As specified by Natural Resources Wales</w:t>
            </w:r>
          </w:p>
        </w:tc>
      </w:tr>
      <w:tr w:rsidR="001E59E7" w:rsidRPr="00580228" w14:paraId="2C4B30D6" w14:textId="77777777" w:rsidTr="001E59E7">
        <w:trPr>
          <w:cantSplit/>
        </w:trPr>
        <w:tc>
          <w:tcPr>
            <w:tcW w:w="705" w:type="pct"/>
            <w:vMerge/>
          </w:tcPr>
          <w:p w14:paraId="0196BCB5" w14:textId="77777777" w:rsidR="001E59E7" w:rsidRPr="00A464D0" w:rsidRDefault="001E59E7" w:rsidP="005C381D">
            <w:pPr>
              <w:pStyle w:val="TableText"/>
              <w:rPr>
                <w:rStyle w:val="Blue"/>
                <w:rFonts w:cs="Arial"/>
                <w:color w:val="auto"/>
                <w:sz w:val="18"/>
                <w:szCs w:val="18"/>
              </w:rPr>
            </w:pPr>
          </w:p>
        </w:tc>
        <w:tc>
          <w:tcPr>
            <w:tcW w:w="1146" w:type="pct"/>
            <w:shd w:val="clear" w:color="auto" w:fill="auto"/>
          </w:tcPr>
          <w:p w14:paraId="5B9B3818" w14:textId="712A5F4B" w:rsidR="001E59E7" w:rsidRPr="00260ACD" w:rsidRDefault="001E59E7" w:rsidP="005C381D">
            <w:pPr>
              <w:pStyle w:val="TableText"/>
              <w:rPr>
                <w:rStyle w:val="Blue"/>
                <w:color w:val="000000" w:themeColor="text1"/>
                <w:sz w:val="18"/>
                <w:szCs w:val="18"/>
              </w:rPr>
            </w:pPr>
            <w:r w:rsidRPr="00260ACD">
              <w:rPr>
                <w:rStyle w:val="Blue"/>
                <w:rFonts w:cs="Arial"/>
                <w:color w:val="000000" w:themeColor="text1"/>
                <w:sz w:val="18"/>
                <w:szCs w:val="18"/>
              </w:rPr>
              <w:t>Flow passed forward monitoring</w:t>
            </w:r>
          </w:p>
        </w:tc>
        <w:tc>
          <w:tcPr>
            <w:tcW w:w="1088" w:type="pct"/>
            <w:shd w:val="clear" w:color="auto" w:fill="auto"/>
          </w:tcPr>
          <w:p w14:paraId="6CC3DF76" w14:textId="4A196C17" w:rsidR="001E59E7" w:rsidRPr="00260ACD" w:rsidRDefault="001E59E7" w:rsidP="005C381D">
            <w:pPr>
              <w:pStyle w:val="TableText"/>
              <w:rPr>
                <w:rStyle w:val="Blue"/>
                <w:rFonts w:cs="Arial"/>
                <w:color w:val="000000" w:themeColor="text1"/>
                <w:sz w:val="18"/>
                <w:szCs w:val="18"/>
              </w:rPr>
            </w:pPr>
            <w:r w:rsidRPr="00260ACD">
              <w:rPr>
                <w:rStyle w:val="Blue"/>
                <w:rFonts w:cs="Calibri"/>
                <w:color w:val="000000" w:themeColor="text1"/>
                <w:sz w:val="18"/>
                <w:szCs w:val="18"/>
              </w:rPr>
              <w:t>MCERTS FPF Monitoring Point</w:t>
            </w:r>
          </w:p>
        </w:tc>
        <w:tc>
          <w:tcPr>
            <w:tcW w:w="1316" w:type="pct"/>
            <w:shd w:val="clear" w:color="auto" w:fill="auto"/>
          </w:tcPr>
          <w:p w14:paraId="4C549DB3" w14:textId="77777777" w:rsidR="001E59E7" w:rsidRPr="00260ACD" w:rsidRDefault="001E59E7" w:rsidP="005C381D">
            <w:pPr>
              <w:pStyle w:val="TableText"/>
              <w:rPr>
                <w:rStyle w:val="Blue"/>
                <w:rFonts w:cs="Arial"/>
                <w:color w:val="000000" w:themeColor="text1"/>
                <w:sz w:val="18"/>
                <w:szCs w:val="18"/>
              </w:rPr>
            </w:pPr>
            <w:r w:rsidRPr="00260ACD">
              <w:rPr>
                <w:rStyle w:val="Blue"/>
                <w:rFonts w:cs="Arial"/>
                <w:color w:val="000000" w:themeColor="text1"/>
                <w:sz w:val="18"/>
                <w:szCs w:val="18"/>
              </w:rPr>
              <w:t xml:space="preserve">Reports to be provided to Natural Resources Wales upon request </w:t>
            </w:r>
          </w:p>
          <w:p w14:paraId="31609D8A" w14:textId="6532B2B8" w:rsidR="001E59E7" w:rsidRPr="00260ACD" w:rsidRDefault="001E59E7" w:rsidP="005C381D">
            <w:pPr>
              <w:pStyle w:val="TableText"/>
              <w:rPr>
                <w:rStyle w:val="Blue"/>
                <w:rFonts w:cs="Arial"/>
                <w:color w:val="000000" w:themeColor="text1"/>
                <w:sz w:val="18"/>
                <w:szCs w:val="18"/>
              </w:rPr>
            </w:pPr>
            <w:r w:rsidRPr="00260ACD">
              <w:rPr>
                <w:rStyle w:val="Blue"/>
                <w:rFonts w:cs="Arial"/>
                <w:color w:val="000000" w:themeColor="text1"/>
                <w:sz w:val="18"/>
                <w:szCs w:val="18"/>
              </w:rPr>
              <w:t xml:space="preserve">Report to be submitted within 28 days unless otherwise specified in writing by Natural Resources Wales </w:t>
            </w:r>
          </w:p>
        </w:tc>
        <w:tc>
          <w:tcPr>
            <w:tcW w:w="745" w:type="pct"/>
            <w:shd w:val="clear" w:color="auto" w:fill="auto"/>
          </w:tcPr>
          <w:p w14:paraId="64FF1CC0" w14:textId="77777777" w:rsidR="001E59E7" w:rsidRPr="00260ACD" w:rsidRDefault="001E59E7" w:rsidP="005C381D">
            <w:pPr>
              <w:pStyle w:val="TableText"/>
              <w:rPr>
                <w:rStyle w:val="Blue"/>
                <w:rFonts w:cs="Arial"/>
                <w:color w:val="000000" w:themeColor="text1"/>
                <w:sz w:val="18"/>
                <w:szCs w:val="18"/>
              </w:rPr>
            </w:pPr>
            <w:r w:rsidRPr="00260ACD">
              <w:rPr>
                <w:rStyle w:val="Blue"/>
                <w:rFonts w:cs="Arial"/>
                <w:color w:val="000000" w:themeColor="text1"/>
                <w:sz w:val="18"/>
                <w:szCs w:val="18"/>
              </w:rPr>
              <w:t xml:space="preserve">Upon request by Natural Resources Wales </w:t>
            </w:r>
          </w:p>
          <w:p w14:paraId="628891B8" w14:textId="77777777" w:rsidR="001E59E7" w:rsidRPr="00260ACD" w:rsidRDefault="001E59E7" w:rsidP="005C381D">
            <w:pPr>
              <w:pStyle w:val="TableText"/>
              <w:rPr>
                <w:rStyle w:val="Blue"/>
                <w:rFonts w:cs="Arial"/>
                <w:color w:val="000000" w:themeColor="text1"/>
                <w:sz w:val="18"/>
                <w:szCs w:val="18"/>
              </w:rPr>
            </w:pPr>
          </w:p>
        </w:tc>
      </w:tr>
      <w:tr w:rsidR="001E59E7" w:rsidRPr="00580228" w14:paraId="4D20021B" w14:textId="77777777" w:rsidTr="001E59E7">
        <w:trPr>
          <w:cantSplit/>
        </w:trPr>
        <w:tc>
          <w:tcPr>
            <w:tcW w:w="705" w:type="pct"/>
            <w:vMerge/>
          </w:tcPr>
          <w:p w14:paraId="2C55BF82" w14:textId="77777777" w:rsidR="001E59E7" w:rsidRPr="00706195" w:rsidRDefault="001E59E7" w:rsidP="005C381D">
            <w:pPr>
              <w:pStyle w:val="TableText"/>
              <w:rPr>
                <w:rStyle w:val="Blue"/>
                <w:rFonts w:cs="Arial"/>
                <w:color w:val="000000" w:themeColor="text1"/>
                <w:sz w:val="18"/>
                <w:szCs w:val="18"/>
              </w:rPr>
            </w:pPr>
          </w:p>
        </w:tc>
        <w:tc>
          <w:tcPr>
            <w:tcW w:w="1146" w:type="pct"/>
            <w:shd w:val="clear" w:color="auto" w:fill="auto"/>
          </w:tcPr>
          <w:p w14:paraId="5B9D5848" w14:textId="0ED213FE" w:rsidR="001E59E7" w:rsidRPr="00260ACD" w:rsidRDefault="001E59E7" w:rsidP="005C381D">
            <w:pPr>
              <w:pStyle w:val="TableText"/>
              <w:rPr>
                <w:rStyle w:val="Blue"/>
                <w:rFonts w:cs="Arial"/>
                <w:color w:val="000000" w:themeColor="text1"/>
                <w:sz w:val="18"/>
                <w:szCs w:val="18"/>
              </w:rPr>
            </w:pPr>
            <w:r w:rsidRPr="00260ACD">
              <w:rPr>
                <w:rStyle w:val="Blue"/>
                <w:rFonts w:cs="Arial"/>
                <w:color w:val="000000" w:themeColor="text1"/>
                <w:sz w:val="18"/>
                <w:szCs w:val="18"/>
              </w:rPr>
              <w:t>Overflow operation yes/no or start and end times</w:t>
            </w:r>
          </w:p>
        </w:tc>
        <w:tc>
          <w:tcPr>
            <w:tcW w:w="1088" w:type="pct"/>
            <w:shd w:val="clear" w:color="auto" w:fill="auto"/>
          </w:tcPr>
          <w:p w14:paraId="3E50BA7E" w14:textId="26BDBBEC" w:rsidR="001E59E7" w:rsidRPr="00260ACD" w:rsidRDefault="001E59E7" w:rsidP="005C381D">
            <w:pPr>
              <w:pStyle w:val="TableText"/>
              <w:rPr>
                <w:rStyle w:val="Blue"/>
                <w:rFonts w:cs="Arial"/>
                <w:color w:val="000000" w:themeColor="text1"/>
                <w:sz w:val="18"/>
                <w:szCs w:val="18"/>
              </w:rPr>
            </w:pPr>
            <w:r w:rsidRPr="00260ACD">
              <w:rPr>
                <w:rStyle w:val="Blue"/>
                <w:rFonts w:cs="Calibri"/>
                <w:color w:val="000000" w:themeColor="text1"/>
                <w:sz w:val="18"/>
                <w:szCs w:val="18"/>
              </w:rPr>
              <w:t>Storm to Environment EDM Monitoring Point</w:t>
            </w:r>
          </w:p>
        </w:tc>
        <w:tc>
          <w:tcPr>
            <w:tcW w:w="1316" w:type="pct"/>
            <w:shd w:val="clear" w:color="auto" w:fill="auto"/>
          </w:tcPr>
          <w:p w14:paraId="0A43C572" w14:textId="77777777" w:rsidR="001E59E7" w:rsidRPr="00260ACD" w:rsidRDefault="001E59E7" w:rsidP="005C381D">
            <w:pPr>
              <w:pStyle w:val="TableText"/>
              <w:rPr>
                <w:rStyle w:val="Blue"/>
                <w:rFonts w:cs="Arial"/>
                <w:color w:val="000000" w:themeColor="text1"/>
                <w:sz w:val="18"/>
                <w:szCs w:val="18"/>
              </w:rPr>
            </w:pPr>
            <w:r w:rsidRPr="00260ACD">
              <w:rPr>
                <w:rStyle w:val="Blue"/>
                <w:rFonts w:cs="Arial"/>
                <w:color w:val="000000" w:themeColor="text1"/>
                <w:sz w:val="18"/>
                <w:szCs w:val="18"/>
              </w:rPr>
              <w:t xml:space="preserve">Reports to be provided to Natural Resources Wales upon request </w:t>
            </w:r>
          </w:p>
          <w:p w14:paraId="3A0F42AC" w14:textId="64FA6175" w:rsidR="001E59E7" w:rsidRPr="00260ACD" w:rsidRDefault="001E59E7" w:rsidP="005C381D">
            <w:pPr>
              <w:pStyle w:val="TableText"/>
              <w:rPr>
                <w:rStyle w:val="Blue"/>
                <w:rFonts w:cs="Arial"/>
                <w:color w:val="000000" w:themeColor="text1"/>
                <w:sz w:val="18"/>
                <w:szCs w:val="18"/>
              </w:rPr>
            </w:pPr>
            <w:r w:rsidRPr="00260ACD">
              <w:rPr>
                <w:rStyle w:val="Blue"/>
                <w:rFonts w:cs="Arial"/>
                <w:color w:val="000000" w:themeColor="text1"/>
                <w:sz w:val="18"/>
                <w:szCs w:val="18"/>
              </w:rPr>
              <w:t xml:space="preserve">Report to be submitted within 28 days unless otherwise specified in writing by Natural Resources Wales </w:t>
            </w:r>
          </w:p>
        </w:tc>
        <w:tc>
          <w:tcPr>
            <w:tcW w:w="745" w:type="pct"/>
            <w:shd w:val="clear" w:color="auto" w:fill="auto"/>
          </w:tcPr>
          <w:p w14:paraId="7479A46F" w14:textId="77777777" w:rsidR="001E59E7" w:rsidRPr="00260ACD" w:rsidRDefault="001E59E7" w:rsidP="005C381D">
            <w:pPr>
              <w:pStyle w:val="TableText"/>
              <w:rPr>
                <w:rStyle w:val="Blue"/>
                <w:rFonts w:cs="Arial"/>
                <w:color w:val="000000" w:themeColor="text1"/>
                <w:sz w:val="18"/>
                <w:szCs w:val="18"/>
              </w:rPr>
            </w:pPr>
            <w:r w:rsidRPr="00260ACD">
              <w:rPr>
                <w:rStyle w:val="Blue"/>
                <w:rFonts w:cs="Arial"/>
                <w:color w:val="000000" w:themeColor="text1"/>
                <w:sz w:val="18"/>
                <w:szCs w:val="18"/>
              </w:rPr>
              <w:t xml:space="preserve">Upon request by Natural Resources Wales </w:t>
            </w:r>
          </w:p>
          <w:p w14:paraId="767DA496" w14:textId="77777777" w:rsidR="001E59E7" w:rsidRPr="00260ACD" w:rsidRDefault="001E59E7" w:rsidP="005C381D">
            <w:pPr>
              <w:pStyle w:val="TableText"/>
              <w:rPr>
                <w:rStyle w:val="Blue"/>
                <w:rFonts w:cs="Arial"/>
                <w:color w:val="000000" w:themeColor="text1"/>
                <w:sz w:val="18"/>
                <w:szCs w:val="18"/>
              </w:rPr>
            </w:pPr>
          </w:p>
        </w:tc>
      </w:tr>
      <w:tr w:rsidR="001E59E7" w:rsidRPr="00580228" w14:paraId="264D3387" w14:textId="77777777" w:rsidTr="001E59E7">
        <w:trPr>
          <w:cantSplit/>
        </w:trPr>
        <w:tc>
          <w:tcPr>
            <w:tcW w:w="705" w:type="pct"/>
            <w:vMerge/>
          </w:tcPr>
          <w:p w14:paraId="5D512D7C" w14:textId="77777777" w:rsidR="001E59E7" w:rsidRPr="00706195" w:rsidRDefault="001E59E7" w:rsidP="005C381D">
            <w:pPr>
              <w:pStyle w:val="TableText"/>
              <w:rPr>
                <w:rStyle w:val="Blue"/>
                <w:rFonts w:cs="Arial"/>
                <w:color w:val="000000" w:themeColor="text1"/>
                <w:sz w:val="18"/>
                <w:szCs w:val="18"/>
              </w:rPr>
            </w:pPr>
          </w:p>
        </w:tc>
        <w:tc>
          <w:tcPr>
            <w:tcW w:w="1146" w:type="pct"/>
            <w:shd w:val="clear" w:color="auto" w:fill="auto"/>
          </w:tcPr>
          <w:p w14:paraId="26576B99" w14:textId="70A0A119" w:rsidR="001E59E7" w:rsidRPr="00260ACD" w:rsidRDefault="001E59E7" w:rsidP="005C381D">
            <w:pPr>
              <w:pStyle w:val="TableText"/>
              <w:rPr>
                <w:rStyle w:val="Blue"/>
                <w:rFonts w:cs="Arial"/>
                <w:color w:val="000000" w:themeColor="text1"/>
                <w:sz w:val="18"/>
                <w:szCs w:val="18"/>
              </w:rPr>
            </w:pPr>
            <w:r w:rsidRPr="00260ACD">
              <w:rPr>
                <w:rStyle w:val="Blue"/>
                <w:rFonts w:cs="Arial"/>
                <w:color w:val="000000" w:themeColor="text1"/>
                <w:sz w:val="18"/>
                <w:szCs w:val="18"/>
              </w:rPr>
              <w:t>Overflow operation monitoring status (operational / not operational)</w:t>
            </w:r>
          </w:p>
        </w:tc>
        <w:tc>
          <w:tcPr>
            <w:tcW w:w="1088" w:type="pct"/>
            <w:shd w:val="clear" w:color="auto" w:fill="auto"/>
          </w:tcPr>
          <w:p w14:paraId="02C7A6BA" w14:textId="26228F39" w:rsidR="001E59E7" w:rsidRPr="00260ACD" w:rsidRDefault="001E59E7" w:rsidP="005C381D">
            <w:pPr>
              <w:pStyle w:val="TableText"/>
              <w:rPr>
                <w:rStyle w:val="Blue"/>
                <w:rFonts w:cs="Arial"/>
                <w:color w:val="000000" w:themeColor="text1"/>
                <w:sz w:val="18"/>
                <w:szCs w:val="18"/>
              </w:rPr>
            </w:pPr>
            <w:r w:rsidRPr="00260ACD">
              <w:rPr>
                <w:rStyle w:val="Blue"/>
                <w:rFonts w:cs="Calibri"/>
                <w:color w:val="000000" w:themeColor="text1"/>
                <w:sz w:val="18"/>
                <w:szCs w:val="18"/>
              </w:rPr>
              <w:t>Storm to Environment EDM Monitoring Point</w:t>
            </w:r>
          </w:p>
        </w:tc>
        <w:tc>
          <w:tcPr>
            <w:tcW w:w="1316" w:type="pct"/>
            <w:shd w:val="clear" w:color="auto" w:fill="auto"/>
          </w:tcPr>
          <w:p w14:paraId="76DD25EC" w14:textId="73F121DF" w:rsidR="001E59E7" w:rsidRPr="00260ACD" w:rsidRDefault="001E59E7" w:rsidP="005C381D">
            <w:pPr>
              <w:pStyle w:val="TableText"/>
              <w:rPr>
                <w:rStyle w:val="Blue"/>
                <w:rFonts w:cs="Arial"/>
                <w:color w:val="000000" w:themeColor="text1"/>
                <w:sz w:val="18"/>
                <w:szCs w:val="18"/>
              </w:rPr>
            </w:pPr>
            <w:r w:rsidRPr="00260ACD">
              <w:rPr>
                <w:rStyle w:val="Blue"/>
                <w:rFonts w:cs="Arial"/>
                <w:color w:val="000000" w:themeColor="text1"/>
                <w:sz w:val="18"/>
                <w:szCs w:val="18"/>
              </w:rPr>
              <w:t>Reports to be provided to Natural Resources Wales upon request</w:t>
            </w:r>
          </w:p>
          <w:p w14:paraId="4053CE64" w14:textId="1D04B65D" w:rsidR="001E59E7" w:rsidRPr="00260ACD" w:rsidRDefault="001E59E7" w:rsidP="005C381D">
            <w:pPr>
              <w:pStyle w:val="TableText"/>
              <w:rPr>
                <w:rStyle w:val="Blue"/>
                <w:rFonts w:cs="Arial"/>
                <w:color w:val="000000" w:themeColor="text1"/>
                <w:sz w:val="18"/>
                <w:szCs w:val="18"/>
              </w:rPr>
            </w:pPr>
            <w:r w:rsidRPr="00260ACD">
              <w:rPr>
                <w:rStyle w:val="Blue"/>
                <w:rFonts w:cs="Arial"/>
                <w:color w:val="000000" w:themeColor="text1"/>
                <w:sz w:val="18"/>
                <w:szCs w:val="18"/>
              </w:rPr>
              <w:t xml:space="preserve">Report to be submitted within 28 days unless otherwise specified in writing by Natural Resources Wales </w:t>
            </w:r>
          </w:p>
        </w:tc>
        <w:tc>
          <w:tcPr>
            <w:tcW w:w="745" w:type="pct"/>
            <w:shd w:val="clear" w:color="auto" w:fill="auto"/>
          </w:tcPr>
          <w:p w14:paraId="58D4C95A" w14:textId="77777777" w:rsidR="001E59E7" w:rsidRPr="00260ACD" w:rsidRDefault="001E59E7" w:rsidP="005C381D">
            <w:pPr>
              <w:pStyle w:val="TableText"/>
              <w:rPr>
                <w:rStyle w:val="Blue"/>
                <w:rFonts w:cs="Arial"/>
                <w:color w:val="000000" w:themeColor="text1"/>
                <w:sz w:val="18"/>
                <w:szCs w:val="18"/>
              </w:rPr>
            </w:pPr>
            <w:r w:rsidRPr="00260ACD">
              <w:rPr>
                <w:rStyle w:val="Blue"/>
                <w:rFonts w:cs="Arial"/>
                <w:color w:val="000000" w:themeColor="text1"/>
                <w:sz w:val="18"/>
                <w:szCs w:val="18"/>
              </w:rPr>
              <w:t xml:space="preserve">Upon request by Natural Resources Wales </w:t>
            </w:r>
          </w:p>
          <w:p w14:paraId="6A219B3C" w14:textId="77777777" w:rsidR="001E59E7" w:rsidRPr="00260ACD" w:rsidRDefault="001E59E7" w:rsidP="005C381D">
            <w:pPr>
              <w:pStyle w:val="TableText"/>
              <w:rPr>
                <w:rStyle w:val="Blue"/>
                <w:rFonts w:cs="Arial"/>
                <w:color w:val="000000" w:themeColor="text1"/>
                <w:sz w:val="18"/>
                <w:szCs w:val="18"/>
              </w:rPr>
            </w:pPr>
          </w:p>
        </w:tc>
      </w:tr>
      <w:tr w:rsidR="001E59E7" w:rsidRPr="00580228" w14:paraId="33F0AB94" w14:textId="77777777" w:rsidTr="001E59E7">
        <w:trPr>
          <w:cantSplit/>
        </w:trPr>
        <w:tc>
          <w:tcPr>
            <w:tcW w:w="705" w:type="pct"/>
            <w:vMerge/>
          </w:tcPr>
          <w:p w14:paraId="684485B8" w14:textId="77777777" w:rsidR="001E59E7" w:rsidRPr="00706195" w:rsidRDefault="001E59E7" w:rsidP="005C381D">
            <w:pPr>
              <w:pStyle w:val="TableText"/>
              <w:rPr>
                <w:rStyle w:val="Blue"/>
                <w:rFonts w:cs="Arial"/>
                <w:color w:val="000000" w:themeColor="text1"/>
                <w:sz w:val="18"/>
                <w:szCs w:val="18"/>
              </w:rPr>
            </w:pPr>
          </w:p>
        </w:tc>
        <w:tc>
          <w:tcPr>
            <w:tcW w:w="1146" w:type="pct"/>
            <w:shd w:val="clear" w:color="auto" w:fill="auto"/>
          </w:tcPr>
          <w:p w14:paraId="7ABE76A4" w14:textId="0E4AD7C6" w:rsidR="001E59E7" w:rsidRPr="00580228" w:rsidRDefault="001E59E7" w:rsidP="005C381D">
            <w:pPr>
              <w:pStyle w:val="TableText"/>
              <w:rPr>
                <w:rStyle w:val="Blue"/>
                <w:rFonts w:cs="Arial"/>
                <w:color w:val="auto"/>
                <w:sz w:val="18"/>
                <w:szCs w:val="18"/>
              </w:rPr>
            </w:pPr>
            <w:r w:rsidRPr="00706195">
              <w:rPr>
                <w:rStyle w:val="Blue"/>
                <w:rFonts w:cs="Arial"/>
                <w:color w:val="000000" w:themeColor="text1"/>
                <w:sz w:val="18"/>
                <w:szCs w:val="18"/>
              </w:rPr>
              <w:t>Flow passed forward and overflow operation monitoring annual report</w:t>
            </w:r>
          </w:p>
        </w:tc>
        <w:tc>
          <w:tcPr>
            <w:tcW w:w="1088" w:type="pct"/>
            <w:shd w:val="clear" w:color="auto" w:fill="auto"/>
          </w:tcPr>
          <w:p w14:paraId="2D406DAC" w14:textId="77777777" w:rsidR="001E59E7" w:rsidRPr="00260ACD" w:rsidRDefault="001E59E7" w:rsidP="005C381D">
            <w:pPr>
              <w:pStyle w:val="TableText"/>
              <w:rPr>
                <w:rStyle w:val="Blue"/>
                <w:rFonts w:cs="Calibri"/>
                <w:color w:val="000000" w:themeColor="text1"/>
                <w:sz w:val="18"/>
                <w:szCs w:val="18"/>
              </w:rPr>
            </w:pPr>
            <w:r w:rsidRPr="00260ACD">
              <w:rPr>
                <w:rStyle w:val="Blue"/>
                <w:rFonts w:cs="Calibri"/>
                <w:color w:val="000000" w:themeColor="text1"/>
                <w:sz w:val="18"/>
                <w:szCs w:val="18"/>
              </w:rPr>
              <w:t xml:space="preserve">MCERTS FPF Monitoring Point </w:t>
            </w:r>
          </w:p>
          <w:p w14:paraId="1BBC2FE3" w14:textId="77777777" w:rsidR="001E59E7" w:rsidRPr="00260ACD" w:rsidRDefault="001E59E7" w:rsidP="005C381D">
            <w:pPr>
              <w:pStyle w:val="TableText"/>
              <w:rPr>
                <w:rStyle w:val="Blue"/>
                <w:rFonts w:cs="Calibri"/>
                <w:color w:val="000000" w:themeColor="text1"/>
                <w:sz w:val="18"/>
                <w:szCs w:val="18"/>
              </w:rPr>
            </w:pPr>
            <w:r w:rsidRPr="00260ACD">
              <w:rPr>
                <w:rStyle w:val="Blue"/>
                <w:rFonts w:cs="Calibri"/>
                <w:color w:val="000000" w:themeColor="text1"/>
                <w:sz w:val="18"/>
                <w:szCs w:val="18"/>
              </w:rPr>
              <w:t>and</w:t>
            </w:r>
          </w:p>
          <w:p w14:paraId="77DA5F0C" w14:textId="430D17B2" w:rsidR="001E59E7" w:rsidRPr="00260ACD" w:rsidRDefault="001E59E7" w:rsidP="005C381D">
            <w:pPr>
              <w:pStyle w:val="TableText"/>
              <w:rPr>
                <w:rStyle w:val="Blue"/>
                <w:rFonts w:cs="Arial"/>
                <w:color w:val="000000" w:themeColor="text1"/>
                <w:sz w:val="18"/>
                <w:szCs w:val="18"/>
              </w:rPr>
            </w:pPr>
            <w:r w:rsidRPr="00260ACD">
              <w:rPr>
                <w:rStyle w:val="Blue"/>
                <w:rFonts w:cs="Calibri"/>
                <w:color w:val="000000" w:themeColor="text1"/>
                <w:sz w:val="18"/>
                <w:szCs w:val="18"/>
              </w:rPr>
              <w:t>Storm to Environment EDM Monitoring Point</w:t>
            </w:r>
          </w:p>
        </w:tc>
        <w:tc>
          <w:tcPr>
            <w:tcW w:w="1316" w:type="pct"/>
            <w:shd w:val="clear" w:color="auto" w:fill="auto"/>
          </w:tcPr>
          <w:p w14:paraId="3034B7D2" w14:textId="77777777" w:rsidR="001E59E7" w:rsidRPr="00260ACD" w:rsidRDefault="001E59E7" w:rsidP="005C381D">
            <w:pPr>
              <w:pStyle w:val="TableText"/>
              <w:rPr>
                <w:rStyle w:val="Blue"/>
                <w:rFonts w:cs="Arial"/>
                <w:color w:val="000000" w:themeColor="text1"/>
                <w:sz w:val="18"/>
                <w:szCs w:val="18"/>
              </w:rPr>
            </w:pPr>
            <w:r w:rsidRPr="00260ACD">
              <w:rPr>
                <w:rStyle w:val="Blue"/>
                <w:rFonts w:cs="Arial"/>
                <w:color w:val="000000" w:themeColor="text1"/>
                <w:sz w:val="18"/>
                <w:szCs w:val="18"/>
              </w:rPr>
              <w:t>From 01/01/2025:</w:t>
            </w:r>
          </w:p>
          <w:p w14:paraId="717CB8AC" w14:textId="77777777" w:rsidR="001E59E7" w:rsidRPr="00260ACD" w:rsidRDefault="001E59E7" w:rsidP="005C381D">
            <w:pPr>
              <w:pStyle w:val="TableText"/>
              <w:rPr>
                <w:rStyle w:val="Blue"/>
                <w:rFonts w:cs="Arial"/>
                <w:color w:val="000000" w:themeColor="text1"/>
                <w:sz w:val="18"/>
                <w:szCs w:val="18"/>
              </w:rPr>
            </w:pPr>
            <w:r w:rsidRPr="00260ACD">
              <w:rPr>
                <w:rStyle w:val="Blue"/>
                <w:rFonts w:cs="Arial"/>
                <w:color w:val="000000" w:themeColor="text1"/>
                <w:sz w:val="18"/>
                <w:szCs w:val="18"/>
              </w:rPr>
              <w:t>Annually</w:t>
            </w:r>
          </w:p>
          <w:p w14:paraId="0F7D37BD" w14:textId="58C57FF7" w:rsidR="001E59E7" w:rsidRPr="00260ACD" w:rsidRDefault="001E59E7" w:rsidP="005C381D">
            <w:pPr>
              <w:pStyle w:val="TableText"/>
              <w:rPr>
                <w:rStyle w:val="Blue"/>
                <w:rFonts w:cs="Arial"/>
                <w:color w:val="000000" w:themeColor="text1"/>
                <w:sz w:val="18"/>
                <w:szCs w:val="18"/>
              </w:rPr>
            </w:pPr>
            <w:r w:rsidRPr="00260ACD">
              <w:rPr>
                <w:rStyle w:val="Blue"/>
                <w:rFonts w:cs="Arial"/>
                <w:color w:val="000000" w:themeColor="text1"/>
                <w:sz w:val="18"/>
                <w:szCs w:val="18"/>
              </w:rPr>
              <w:t>Report to be submitted within 2 months</w:t>
            </w:r>
          </w:p>
        </w:tc>
        <w:tc>
          <w:tcPr>
            <w:tcW w:w="745" w:type="pct"/>
            <w:shd w:val="clear" w:color="auto" w:fill="auto"/>
          </w:tcPr>
          <w:p w14:paraId="2BCB0CB6" w14:textId="77777777" w:rsidR="001E59E7" w:rsidRPr="00580228" w:rsidRDefault="001E59E7" w:rsidP="005C381D">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1E59E7" w:rsidRPr="00580228" w:rsidRDefault="001E59E7" w:rsidP="005C381D">
            <w:pPr>
              <w:pStyle w:val="TableText"/>
              <w:rPr>
                <w:rStyle w:val="Blue"/>
                <w:rFonts w:cs="Arial"/>
                <w:sz w:val="18"/>
                <w:szCs w:val="18"/>
              </w:rPr>
            </w:pPr>
          </w:p>
        </w:tc>
      </w:tr>
      <w:tr w:rsidR="001E59E7" w:rsidRPr="00580228" w14:paraId="4C9FBA80" w14:textId="77777777" w:rsidTr="001E59E7">
        <w:trPr>
          <w:cantSplit/>
        </w:trPr>
        <w:tc>
          <w:tcPr>
            <w:tcW w:w="705" w:type="pct"/>
            <w:vMerge w:val="restart"/>
          </w:tcPr>
          <w:p w14:paraId="2917E606" w14:textId="3D76FE3B" w:rsidR="001E59E7" w:rsidRPr="00260ACD" w:rsidRDefault="001E59E7" w:rsidP="00304CE3">
            <w:pPr>
              <w:pStyle w:val="TableText"/>
              <w:rPr>
                <w:rStyle w:val="Blue"/>
                <w:color w:val="000000" w:themeColor="text1"/>
                <w:sz w:val="18"/>
                <w:szCs w:val="18"/>
              </w:rPr>
            </w:pPr>
            <w:r w:rsidRPr="00260ACD">
              <w:rPr>
                <w:rStyle w:val="Blue"/>
                <w:rFonts w:ascii="Arial" w:hAnsi="Arial"/>
                <w:color w:val="000000" w:themeColor="text1"/>
                <w:sz w:val="18"/>
                <w:szCs w:val="18"/>
              </w:rPr>
              <w:lastRenderedPageBreak/>
              <w:t>A2 Sewage in an emergency via Emergency Discharge Point</w:t>
            </w:r>
          </w:p>
        </w:tc>
        <w:tc>
          <w:tcPr>
            <w:tcW w:w="1146" w:type="pct"/>
          </w:tcPr>
          <w:p w14:paraId="5FF7B371" w14:textId="27CAC5ED" w:rsidR="001E59E7" w:rsidRPr="00260ACD" w:rsidRDefault="001E59E7" w:rsidP="00304CE3">
            <w:pPr>
              <w:pStyle w:val="TableText"/>
              <w:rPr>
                <w:rStyle w:val="Blue"/>
                <w:rFonts w:cs="Arial"/>
                <w:color w:val="000000" w:themeColor="text1"/>
                <w:sz w:val="18"/>
                <w:szCs w:val="18"/>
              </w:rPr>
            </w:pPr>
            <w:r w:rsidRPr="00260ACD">
              <w:rPr>
                <w:rStyle w:val="Blue"/>
                <w:color w:val="000000" w:themeColor="text1"/>
                <w:sz w:val="18"/>
                <w:szCs w:val="18"/>
              </w:rPr>
              <w:t>Operation of the emergency overflow</w:t>
            </w:r>
          </w:p>
        </w:tc>
        <w:tc>
          <w:tcPr>
            <w:tcW w:w="1088" w:type="pct"/>
            <w:shd w:val="clear" w:color="auto" w:fill="auto"/>
          </w:tcPr>
          <w:p w14:paraId="3CABE16C" w14:textId="47A4ED5E" w:rsidR="001E59E7" w:rsidRPr="00260ACD" w:rsidRDefault="001E59E7" w:rsidP="00304CE3">
            <w:pPr>
              <w:pStyle w:val="TableText"/>
              <w:rPr>
                <w:rStyle w:val="Blue"/>
                <w:rFonts w:cs="Calibri"/>
                <w:color w:val="000000" w:themeColor="text1"/>
                <w:sz w:val="18"/>
                <w:szCs w:val="18"/>
              </w:rPr>
            </w:pPr>
            <w:r w:rsidRPr="00260ACD">
              <w:rPr>
                <w:rStyle w:val="Blue"/>
                <w:rFonts w:cs="Calibri"/>
                <w:color w:val="000000" w:themeColor="text1"/>
                <w:sz w:val="18"/>
                <w:szCs w:val="18"/>
              </w:rPr>
              <w:t>Emergency Sample Point</w:t>
            </w:r>
          </w:p>
        </w:tc>
        <w:tc>
          <w:tcPr>
            <w:tcW w:w="1316" w:type="pct"/>
          </w:tcPr>
          <w:p w14:paraId="1D32F7FB" w14:textId="77777777" w:rsidR="001E59E7" w:rsidRPr="00AE3D73" w:rsidRDefault="001E59E7" w:rsidP="00304CE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8F3D13D" w14:textId="476020F0" w:rsidR="001E59E7" w:rsidRPr="00580228" w:rsidRDefault="001E59E7" w:rsidP="00304CE3">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745" w:type="pct"/>
          </w:tcPr>
          <w:p w14:paraId="2CAEE54E" w14:textId="4DDC7F56" w:rsidR="001E59E7" w:rsidRPr="00580228" w:rsidRDefault="001E59E7" w:rsidP="00304CE3">
            <w:pPr>
              <w:pStyle w:val="TableText"/>
              <w:rPr>
                <w:rStyle w:val="Blue"/>
                <w:rFonts w:cs="Arial"/>
                <w:color w:val="auto"/>
                <w:sz w:val="18"/>
                <w:szCs w:val="18"/>
              </w:rPr>
            </w:pPr>
            <w:r w:rsidRPr="000110FE">
              <w:rPr>
                <w:rStyle w:val="Blue"/>
                <w:rFonts w:cstheme="minorHAnsi"/>
                <w:color w:val="auto"/>
                <w:sz w:val="18"/>
                <w:szCs w:val="18"/>
              </w:rPr>
              <w:t>1</w:t>
            </w:r>
            <w:r w:rsidRPr="00641B44">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1E59E7" w:rsidRPr="00580228" w14:paraId="370EEEAB" w14:textId="77777777" w:rsidTr="001E59E7">
        <w:trPr>
          <w:cantSplit/>
        </w:trPr>
        <w:tc>
          <w:tcPr>
            <w:tcW w:w="705" w:type="pct"/>
            <w:vMerge/>
          </w:tcPr>
          <w:p w14:paraId="775B1E52" w14:textId="77777777" w:rsidR="001E59E7" w:rsidRPr="00260ACD" w:rsidRDefault="001E59E7" w:rsidP="00304CE3">
            <w:pPr>
              <w:pStyle w:val="TableText"/>
              <w:rPr>
                <w:rStyle w:val="Blue"/>
                <w:color w:val="000000" w:themeColor="text1"/>
                <w:sz w:val="18"/>
                <w:szCs w:val="18"/>
              </w:rPr>
            </w:pPr>
          </w:p>
        </w:tc>
        <w:tc>
          <w:tcPr>
            <w:tcW w:w="1146" w:type="pct"/>
          </w:tcPr>
          <w:p w14:paraId="7F4A6FBA" w14:textId="14E02E41" w:rsidR="001E59E7" w:rsidRPr="00260ACD" w:rsidRDefault="001E59E7" w:rsidP="00304CE3">
            <w:pPr>
              <w:pStyle w:val="TableText"/>
              <w:rPr>
                <w:rStyle w:val="Blue"/>
                <w:rFonts w:cs="Arial"/>
                <w:color w:val="000000" w:themeColor="text1"/>
                <w:sz w:val="18"/>
                <w:szCs w:val="18"/>
              </w:rPr>
            </w:pPr>
            <w:r w:rsidRPr="00260ACD">
              <w:rPr>
                <w:rStyle w:val="Blue"/>
                <w:color w:val="000000" w:themeColor="text1"/>
                <w:sz w:val="18"/>
                <w:szCs w:val="18"/>
              </w:rPr>
              <w:t>Emergency discharge start and end times</w:t>
            </w:r>
          </w:p>
        </w:tc>
        <w:tc>
          <w:tcPr>
            <w:tcW w:w="1088" w:type="pct"/>
            <w:shd w:val="clear" w:color="auto" w:fill="auto"/>
          </w:tcPr>
          <w:p w14:paraId="65AD334C" w14:textId="751D777C" w:rsidR="001E59E7" w:rsidRPr="00260ACD" w:rsidRDefault="001E59E7" w:rsidP="00304CE3">
            <w:pPr>
              <w:pStyle w:val="TableText"/>
              <w:rPr>
                <w:rStyle w:val="Blue"/>
                <w:rFonts w:cs="Calibri"/>
                <w:color w:val="000000" w:themeColor="text1"/>
                <w:sz w:val="18"/>
                <w:szCs w:val="18"/>
              </w:rPr>
            </w:pPr>
            <w:r w:rsidRPr="00260ACD">
              <w:rPr>
                <w:rStyle w:val="Blue"/>
                <w:rFonts w:cs="Calibri"/>
                <w:color w:val="000000" w:themeColor="text1"/>
                <w:sz w:val="18"/>
                <w:szCs w:val="18"/>
              </w:rPr>
              <w:t>Emergency Sample Point</w:t>
            </w:r>
          </w:p>
        </w:tc>
        <w:tc>
          <w:tcPr>
            <w:tcW w:w="1316" w:type="pct"/>
          </w:tcPr>
          <w:p w14:paraId="067DBF78" w14:textId="77777777" w:rsidR="001E59E7" w:rsidRPr="00AE3D73" w:rsidRDefault="001E59E7" w:rsidP="00304CE3">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4095C6D9" w14:textId="212715F8" w:rsidR="001E59E7" w:rsidRPr="00580228" w:rsidRDefault="001E59E7" w:rsidP="00304CE3">
            <w:pPr>
              <w:pStyle w:val="TableText"/>
              <w:rPr>
                <w:rStyle w:val="Blue"/>
                <w:rFonts w:cs="Arial"/>
                <w:color w:val="auto"/>
                <w:sz w:val="18"/>
                <w:szCs w:val="18"/>
              </w:rPr>
            </w:pPr>
            <w:r w:rsidRPr="00AE3D73">
              <w:rPr>
                <w:rStyle w:val="Blue"/>
                <w:color w:val="auto"/>
                <w:sz w:val="18"/>
                <w:szCs w:val="18"/>
              </w:rPr>
              <w:t>Report to be submitted within 28 days unless otherwise specified in writing by Natural Resources Wales</w:t>
            </w:r>
          </w:p>
        </w:tc>
        <w:tc>
          <w:tcPr>
            <w:tcW w:w="745" w:type="pct"/>
          </w:tcPr>
          <w:p w14:paraId="4CFA3D4F" w14:textId="7382877C" w:rsidR="001E59E7" w:rsidRPr="00580228" w:rsidRDefault="001E59E7" w:rsidP="00304CE3">
            <w:pPr>
              <w:pStyle w:val="TableText"/>
              <w:rPr>
                <w:rStyle w:val="Blue"/>
                <w:rFonts w:cs="Arial"/>
                <w:color w:val="auto"/>
                <w:sz w:val="18"/>
                <w:szCs w:val="18"/>
              </w:rPr>
            </w:pPr>
            <w:r w:rsidRPr="00EE7D18">
              <w:rPr>
                <w:rStyle w:val="Blue"/>
                <w:rFonts w:cstheme="minorHAnsi"/>
                <w:color w:val="auto"/>
                <w:sz w:val="18"/>
                <w:szCs w:val="18"/>
              </w:rPr>
              <w:t>Upon request by Natural Resources Wales</w:t>
            </w:r>
          </w:p>
        </w:tc>
      </w:tr>
    </w:tbl>
    <w:p w14:paraId="78482361" w14:textId="77777777"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304"/>
        <w:gridCol w:w="5497"/>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shd w:val="clear" w:color="auto" w:fill="auto"/>
          </w:tcPr>
          <w:p w14:paraId="3CFBB1FE" w14:textId="6F8DE50C" w:rsidR="00E7768E" w:rsidRPr="003503D1" w:rsidRDefault="00E7768E" w:rsidP="00E7768E">
            <w:pPr>
              <w:pStyle w:val="TableText"/>
              <w:rPr>
                <w:rStyle w:val="Blue"/>
                <w:color w:val="auto"/>
                <w:sz w:val="18"/>
                <w:szCs w:val="18"/>
              </w:rPr>
            </w:pPr>
            <w:r w:rsidRPr="003503D1">
              <w:rPr>
                <w:rStyle w:val="Blue"/>
                <w:color w:val="auto"/>
                <w:sz w:val="18"/>
                <w:szCs w:val="18"/>
              </w:rPr>
              <w:t>Storm overflow performance including number and duration of block-counted spills</w:t>
            </w:r>
          </w:p>
        </w:tc>
        <w:tc>
          <w:tcPr>
            <w:tcW w:w="3123" w:type="pct"/>
            <w:shd w:val="clear" w:color="auto" w:fill="auto"/>
          </w:tcPr>
          <w:p w14:paraId="3B19164E" w14:textId="70625164" w:rsidR="00E7768E" w:rsidRPr="00580228" w:rsidRDefault="00E7768E" w:rsidP="00E7768E">
            <w:pPr>
              <w:pStyle w:val="TableText"/>
              <w:rPr>
                <w:rStyle w:val="Blue"/>
                <w:color w:val="auto"/>
                <w:sz w:val="18"/>
                <w:szCs w:val="18"/>
              </w:rPr>
            </w:pPr>
            <w:r w:rsidRPr="00580228">
              <w:rPr>
                <w:rStyle w:val="Blue"/>
                <w:color w:val="auto"/>
                <w:sz w:val="18"/>
                <w:szCs w:val="18"/>
              </w:rPr>
              <w:t>Annual summary report or other form as agreed in writing by Natural Resources Wales</w:t>
            </w:r>
          </w:p>
          <w:p w14:paraId="1EFA09BC" w14:textId="69ACFC60" w:rsidR="00E7768E" w:rsidRPr="00580228" w:rsidRDefault="00E7768E" w:rsidP="00E7768E">
            <w:pPr>
              <w:pStyle w:val="TableText"/>
              <w:rPr>
                <w:rStyle w:val="Blue"/>
                <w:color w:val="auto"/>
                <w:sz w:val="18"/>
                <w:szCs w:val="18"/>
              </w:rPr>
            </w:pPr>
          </w:p>
        </w:tc>
      </w:tr>
      <w:tr w:rsidR="00E7768E" w:rsidRPr="00580228" w14:paraId="069F8E65" w14:textId="77777777" w:rsidTr="00B17AD0">
        <w:trPr>
          <w:cantSplit/>
        </w:trPr>
        <w:tc>
          <w:tcPr>
            <w:tcW w:w="1877" w:type="pct"/>
            <w:shd w:val="clear" w:color="auto" w:fill="auto"/>
          </w:tcPr>
          <w:p w14:paraId="7612376F" w14:textId="3D06064C" w:rsidR="00E7768E" w:rsidRPr="00260ACD" w:rsidRDefault="00E7768E" w:rsidP="00260ACD">
            <w:pPr>
              <w:pStyle w:val="TableText"/>
              <w:rPr>
                <w:rStyle w:val="Blue"/>
                <w:color w:val="000000" w:themeColor="text1"/>
                <w:sz w:val="18"/>
                <w:szCs w:val="18"/>
              </w:rPr>
            </w:pPr>
            <w:r w:rsidRPr="00260ACD">
              <w:rPr>
                <w:rStyle w:val="Blue"/>
                <w:color w:val="000000" w:themeColor="text1"/>
                <w:sz w:val="18"/>
                <w:szCs w:val="18"/>
              </w:rPr>
              <w:t>Storm sewage discharge start and end times</w:t>
            </w:r>
          </w:p>
        </w:tc>
        <w:tc>
          <w:tcPr>
            <w:tcW w:w="3123" w:type="pct"/>
            <w:shd w:val="clear" w:color="auto" w:fill="auto"/>
          </w:tcPr>
          <w:p w14:paraId="33E58156" w14:textId="6EAE6720" w:rsidR="00E7768E" w:rsidRPr="00260ACD" w:rsidRDefault="00E7768E" w:rsidP="00E7768E">
            <w:pPr>
              <w:pStyle w:val="TableText"/>
              <w:rPr>
                <w:rStyle w:val="Blue"/>
                <w:color w:val="000000" w:themeColor="text1"/>
                <w:sz w:val="18"/>
                <w:szCs w:val="18"/>
              </w:rPr>
            </w:pPr>
            <w:r w:rsidRPr="00260ACD">
              <w:rPr>
                <w:rStyle w:val="Blue"/>
                <w:rFonts w:cs="Arial"/>
                <w:color w:val="000000" w:themeColor="text1"/>
                <w:sz w:val="18"/>
                <w:szCs w:val="18"/>
              </w:rPr>
              <w:t xml:space="preserve">Form as agreed in writing by Natural Resources Wales </w:t>
            </w:r>
          </w:p>
        </w:tc>
      </w:tr>
      <w:tr w:rsidR="00E7768E" w:rsidRPr="00580228" w14:paraId="3B5E568D" w14:textId="77777777" w:rsidTr="00B17AD0">
        <w:trPr>
          <w:cantSplit/>
        </w:trPr>
        <w:tc>
          <w:tcPr>
            <w:tcW w:w="1877" w:type="pct"/>
            <w:shd w:val="clear" w:color="auto" w:fill="auto"/>
          </w:tcPr>
          <w:p w14:paraId="0B9E49F3" w14:textId="04BCDE49" w:rsidR="00E7768E" w:rsidRPr="00260ACD" w:rsidRDefault="00E7768E" w:rsidP="00260ACD">
            <w:pPr>
              <w:pStyle w:val="TableText"/>
              <w:rPr>
                <w:rStyle w:val="Blue"/>
                <w:color w:val="000000" w:themeColor="text1"/>
                <w:sz w:val="18"/>
                <w:szCs w:val="18"/>
              </w:rPr>
            </w:pPr>
            <w:r w:rsidRPr="00260ACD">
              <w:rPr>
                <w:rStyle w:val="Blue"/>
                <w:color w:val="000000" w:themeColor="text1"/>
                <w:sz w:val="18"/>
                <w:szCs w:val="18"/>
              </w:rPr>
              <w:t>Storm overflow event recorder status (operational / not operational)</w:t>
            </w:r>
          </w:p>
        </w:tc>
        <w:tc>
          <w:tcPr>
            <w:tcW w:w="3123" w:type="pct"/>
            <w:shd w:val="clear" w:color="auto" w:fill="auto"/>
          </w:tcPr>
          <w:p w14:paraId="003AFD10" w14:textId="0C1D74E7" w:rsidR="00E7768E" w:rsidRPr="00260ACD" w:rsidRDefault="00E7768E" w:rsidP="00E7768E">
            <w:pPr>
              <w:pStyle w:val="TableText"/>
              <w:rPr>
                <w:rStyle w:val="Blue"/>
                <w:rFonts w:cs="Arial"/>
                <w:color w:val="000000" w:themeColor="text1"/>
                <w:sz w:val="18"/>
                <w:szCs w:val="18"/>
              </w:rPr>
            </w:pPr>
            <w:r w:rsidRPr="00260ACD">
              <w:rPr>
                <w:rStyle w:val="Blue"/>
                <w:rFonts w:cs="Arial"/>
                <w:color w:val="000000" w:themeColor="text1"/>
                <w:sz w:val="18"/>
                <w:szCs w:val="18"/>
              </w:rPr>
              <w:t>Annual summary report or other form as agreed in writing by Natural Resources Wales</w:t>
            </w:r>
          </w:p>
          <w:p w14:paraId="5287B602" w14:textId="720AFF10" w:rsidR="00E7768E" w:rsidRPr="00260ACD" w:rsidRDefault="00E7768E" w:rsidP="00E7768E">
            <w:pPr>
              <w:pStyle w:val="TableText"/>
              <w:rPr>
                <w:rStyle w:val="Blue"/>
                <w:color w:val="000000" w:themeColor="text1"/>
                <w:sz w:val="18"/>
                <w:szCs w:val="18"/>
              </w:rPr>
            </w:pPr>
            <w:r w:rsidRPr="00260ACD">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shd w:val="clear" w:color="auto" w:fill="auto"/>
          </w:tcPr>
          <w:p w14:paraId="0782114A" w14:textId="28623EF6" w:rsidR="00E7768E" w:rsidRPr="00580228" w:rsidRDefault="00E7768E"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shd w:val="clear" w:color="auto" w:fill="auto"/>
          </w:tcPr>
          <w:p w14:paraId="23DDFF27" w14:textId="1BD75187" w:rsidR="00E7768E" w:rsidRPr="00580228" w:rsidRDefault="00E7768E"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E7768E" w:rsidRPr="00580228" w14:paraId="3FE0C5DA" w14:textId="77777777" w:rsidTr="00B17AD0">
        <w:trPr>
          <w:cantSplit/>
        </w:trPr>
        <w:tc>
          <w:tcPr>
            <w:tcW w:w="1877" w:type="pct"/>
            <w:shd w:val="clear" w:color="auto" w:fill="auto"/>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shd w:val="clear" w:color="auto" w:fill="auto"/>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shd w:val="clear" w:color="auto" w:fill="auto"/>
          </w:tcPr>
          <w:p w14:paraId="4B801A1B" w14:textId="52DF0D0C" w:rsidR="00E7768E" w:rsidRPr="00580228" w:rsidRDefault="00E7768E" w:rsidP="00E7768E">
            <w:pPr>
              <w:pStyle w:val="TableText"/>
              <w:rPr>
                <w:rStyle w:val="Blue"/>
                <w:color w:val="auto"/>
                <w:sz w:val="18"/>
                <w:szCs w:val="18"/>
              </w:rPr>
            </w:pPr>
            <w:r w:rsidRPr="00580228">
              <w:rPr>
                <w:rStyle w:val="Blue"/>
                <w:color w:val="auto"/>
                <w:sz w:val="18"/>
                <w:szCs w:val="18"/>
              </w:rPr>
              <w:t>Overflow operation yes/no or start and end times</w:t>
            </w:r>
          </w:p>
        </w:tc>
        <w:tc>
          <w:tcPr>
            <w:tcW w:w="3123" w:type="pct"/>
            <w:shd w:val="clear" w:color="auto" w:fill="auto"/>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shd w:val="clear" w:color="auto" w:fill="auto"/>
          </w:tcPr>
          <w:p w14:paraId="689FB448" w14:textId="0E715658" w:rsidR="00E7768E" w:rsidRPr="00580228" w:rsidRDefault="00E7768E" w:rsidP="00E7768E">
            <w:pPr>
              <w:pStyle w:val="TableText"/>
              <w:rPr>
                <w:rStyle w:val="Blue"/>
                <w:color w:val="auto"/>
                <w:sz w:val="18"/>
                <w:szCs w:val="18"/>
              </w:rPr>
            </w:pPr>
            <w:r w:rsidRPr="00580228">
              <w:rPr>
                <w:rStyle w:val="Blue"/>
                <w:color w:val="auto"/>
                <w:sz w:val="18"/>
                <w:szCs w:val="18"/>
              </w:rPr>
              <w:t>Overflow operation monitoring status (operational / not operational)</w:t>
            </w:r>
          </w:p>
        </w:tc>
        <w:tc>
          <w:tcPr>
            <w:tcW w:w="3123" w:type="pct"/>
            <w:shd w:val="clear" w:color="auto" w:fill="auto"/>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shd w:val="clear" w:color="auto" w:fill="auto"/>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shd w:val="clear" w:color="auto" w:fill="auto"/>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r w:rsidR="00096E6B" w:rsidRPr="00C25946" w14:paraId="6C23406E" w14:textId="77777777" w:rsidTr="007F73BB">
        <w:trPr>
          <w:cantSplit/>
        </w:trPr>
        <w:tc>
          <w:tcPr>
            <w:tcW w:w="1877" w:type="pct"/>
          </w:tcPr>
          <w:p w14:paraId="01257400" w14:textId="2628E028" w:rsidR="00096E6B" w:rsidRPr="00580228" w:rsidRDefault="00096E6B" w:rsidP="00096E6B">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14DFE364" w14:textId="092C2917" w:rsidR="00096E6B" w:rsidRPr="00580228" w:rsidRDefault="00096E6B" w:rsidP="00096E6B">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096E6B" w:rsidRPr="00C25946" w14:paraId="543E0AFE" w14:textId="77777777" w:rsidTr="007F73BB">
        <w:trPr>
          <w:cantSplit/>
        </w:trPr>
        <w:tc>
          <w:tcPr>
            <w:tcW w:w="1877" w:type="pct"/>
          </w:tcPr>
          <w:p w14:paraId="669D25A9" w14:textId="7E310090" w:rsidR="00096E6B" w:rsidRPr="00580228" w:rsidRDefault="00096E6B" w:rsidP="00096E6B">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35BAA44E" w14:textId="38EF90C5" w:rsidR="00096E6B" w:rsidRPr="00580228" w:rsidRDefault="00096E6B" w:rsidP="00096E6B">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7916C45" w14:textId="77777777"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0EEE4695" w:rsidR="00926B5E" w:rsidRPr="00260ACD" w:rsidRDefault="00A97ED0" w:rsidP="00926B5E">
            <w:pPr>
              <w:pStyle w:val="TableText"/>
              <w:rPr>
                <w:color w:val="000000" w:themeColor="text1"/>
              </w:rPr>
            </w:pPr>
            <w:r w:rsidRPr="00260ACD">
              <w:rPr>
                <w:color w:val="000000" w:themeColor="text1"/>
              </w:rPr>
              <w:fldChar w:fldCharType="begin"/>
            </w:r>
            <w:r w:rsidRPr="00260ACD">
              <w:rPr>
                <w:color w:val="000000" w:themeColor="text1"/>
              </w:rPr>
              <w:instrText xml:space="preserve"> MERGEFIELD Permit_number </w:instrText>
            </w:r>
            <w:r w:rsidRPr="00260ACD">
              <w:rPr>
                <w:color w:val="000000" w:themeColor="text1"/>
              </w:rPr>
              <w:fldChar w:fldCharType="separate"/>
            </w:r>
            <w:r w:rsidR="00260ACD" w:rsidRPr="00260ACD">
              <w:rPr>
                <w:noProof/>
                <w:color w:val="000000" w:themeColor="text1"/>
              </w:rPr>
              <w:t>CG0187601</w:t>
            </w:r>
            <w:r w:rsidRPr="00260ACD">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260ACD" w:rsidRDefault="00815D01" w:rsidP="00926B5E">
            <w:pPr>
              <w:pStyle w:val="TableText"/>
              <w:rPr>
                <w:color w:val="000000" w:themeColor="text1"/>
              </w:rPr>
            </w:pPr>
            <w:r w:rsidRPr="00260ACD">
              <w:rPr>
                <w:color w:val="000000" w:themeColor="text1"/>
              </w:rPr>
              <w:t>D</w:t>
            </w:r>
            <w:r w:rsidRPr="00260ACD">
              <w:rPr>
                <w:rFonts w:cstheme="minorHAnsi"/>
                <w:color w:val="000000" w:themeColor="text1"/>
              </w:rPr>
              <w:t>ŵ</w:t>
            </w:r>
            <w:r w:rsidRPr="00260ACD">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23A80771" w:rsidR="00926B5E" w:rsidRPr="00260ACD" w:rsidRDefault="00A97ED0" w:rsidP="00926B5E">
            <w:pPr>
              <w:pStyle w:val="TableText"/>
              <w:rPr>
                <w:color w:val="000000" w:themeColor="text1"/>
              </w:rPr>
            </w:pPr>
            <w:r w:rsidRPr="00260ACD">
              <w:rPr>
                <w:color w:val="000000" w:themeColor="text1"/>
              </w:rPr>
              <w:fldChar w:fldCharType="begin"/>
            </w:r>
            <w:r w:rsidRPr="00260ACD">
              <w:rPr>
                <w:color w:val="000000" w:themeColor="text1"/>
              </w:rPr>
              <w:instrText xml:space="preserve"> MERGEFIELD Site_name </w:instrText>
            </w:r>
            <w:r w:rsidRPr="00260ACD">
              <w:rPr>
                <w:color w:val="000000" w:themeColor="text1"/>
              </w:rPr>
              <w:fldChar w:fldCharType="separate"/>
            </w:r>
            <w:r w:rsidR="00260ACD" w:rsidRPr="00260ACD">
              <w:rPr>
                <w:noProof/>
                <w:color w:val="000000" w:themeColor="text1"/>
              </w:rPr>
              <w:t>Storm and Emergency Overflow at Llanfaelog (Bryn Du) SPS</w:t>
            </w:r>
            <w:r w:rsidRPr="00260ACD">
              <w:rPr>
                <w:color w:val="000000" w:themeColor="text1"/>
              </w:rPr>
              <w:fldChar w:fldCharType="end"/>
            </w:r>
            <w:r w:rsidRPr="00260ACD">
              <w:rPr>
                <w:color w:val="000000" w:themeColor="text1"/>
              </w:rPr>
              <w:t xml:space="preserve">, </w:t>
            </w:r>
            <w:r w:rsidRPr="00260ACD">
              <w:rPr>
                <w:color w:val="000000" w:themeColor="text1"/>
              </w:rPr>
              <w:fldChar w:fldCharType="begin"/>
            </w:r>
            <w:r w:rsidRPr="00260ACD">
              <w:rPr>
                <w:color w:val="000000" w:themeColor="text1"/>
              </w:rPr>
              <w:instrText xml:space="preserve"> MERGEFIELD DSI_ADD2 </w:instrText>
            </w:r>
            <w:r w:rsidRPr="00260ACD">
              <w:rPr>
                <w:color w:val="000000" w:themeColor="text1"/>
              </w:rPr>
              <w:fldChar w:fldCharType="separate"/>
            </w:r>
            <w:r w:rsidR="00260ACD" w:rsidRPr="00260ACD">
              <w:rPr>
                <w:noProof/>
                <w:color w:val="000000" w:themeColor="text1"/>
              </w:rPr>
              <w:t>Penseri Farm access track</w:t>
            </w:r>
            <w:r w:rsidRPr="00260ACD">
              <w:rPr>
                <w:color w:val="000000" w:themeColor="text1"/>
              </w:rPr>
              <w:fldChar w:fldCharType="end"/>
            </w:r>
            <w:r w:rsidRPr="00260ACD">
              <w:rPr>
                <w:color w:val="000000" w:themeColor="text1"/>
              </w:rPr>
              <w:t xml:space="preserve">, </w:t>
            </w:r>
            <w:r w:rsidRPr="00260ACD">
              <w:rPr>
                <w:color w:val="000000" w:themeColor="text1"/>
              </w:rPr>
              <w:fldChar w:fldCharType="begin"/>
            </w:r>
            <w:r w:rsidRPr="00260ACD">
              <w:rPr>
                <w:color w:val="000000" w:themeColor="text1"/>
              </w:rPr>
              <w:instrText xml:space="preserve"> MERGEFIELD DSI_ADD3 </w:instrText>
            </w:r>
            <w:r w:rsidRPr="00260ACD">
              <w:rPr>
                <w:color w:val="000000" w:themeColor="text1"/>
              </w:rPr>
              <w:fldChar w:fldCharType="separate"/>
            </w:r>
            <w:r w:rsidR="00260ACD" w:rsidRPr="00260ACD">
              <w:rPr>
                <w:noProof/>
                <w:color w:val="000000" w:themeColor="text1"/>
              </w:rPr>
              <w:t>Llanfaelog</w:t>
            </w:r>
            <w:r w:rsidRPr="00260ACD">
              <w:rPr>
                <w:color w:val="000000" w:themeColor="text1"/>
              </w:rPr>
              <w:fldChar w:fldCharType="end"/>
            </w:r>
            <w:r w:rsidRPr="00260ACD">
              <w:rPr>
                <w:color w:val="000000" w:themeColor="text1"/>
              </w:rPr>
              <w:t xml:space="preserve">, </w:t>
            </w:r>
            <w:r w:rsidRPr="00260ACD">
              <w:rPr>
                <w:color w:val="000000" w:themeColor="text1"/>
              </w:rPr>
              <w:fldChar w:fldCharType="begin"/>
            </w:r>
            <w:r w:rsidRPr="00260ACD">
              <w:rPr>
                <w:color w:val="000000" w:themeColor="text1"/>
              </w:rPr>
              <w:instrText xml:space="preserve"> MERGEFIELD DSI_ADD4 </w:instrText>
            </w:r>
            <w:r w:rsidRPr="00260ACD">
              <w:rPr>
                <w:color w:val="000000" w:themeColor="text1"/>
              </w:rPr>
              <w:fldChar w:fldCharType="separate"/>
            </w:r>
            <w:r w:rsidR="00260ACD" w:rsidRPr="00260ACD">
              <w:rPr>
                <w:noProof/>
                <w:color w:val="000000" w:themeColor="text1"/>
              </w:rPr>
              <w:t>Anglesey</w:t>
            </w:r>
            <w:r w:rsidRPr="00260ACD">
              <w:rPr>
                <w:color w:val="000000" w:themeColor="text1"/>
              </w:rPr>
              <w:fldChar w:fldCharType="end"/>
            </w:r>
            <w:r w:rsidRPr="00260ACD">
              <w:rPr>
                <w:color w:val="000000" w:themeColor="text1"/>
              </w:rPr>
              <w:t xml:space="preserve">, </w:t>
            </w:r>
            <w:r w:rsidRPr="00260ACD">
              <w:rPr>
                <w:color w:val="000000" w:themeColor="text1"/>
              </w:rPr>
              <w:fldChar w:fldCharType="begin"/>
            </w:r>
            <w:r w:rsidRPr="00260ACD">
              <w:rPr>
                <w:color w:val="000000" w:themeColor="text1"/>
              </w:rPr>
              <w:instrText xml:space="preserve"> MERGEFIELD DSI_POST_CODE </w:instrText>
            </w:r>
            <w:r w:rsidRPr="00260ACD">
              <w:rPr>
                <w:color w:val="000000" w:themeColor="text1"/>
              </w:rPr>
              <w:fldChar w:fldCharType="separate"/>
            </w:r>
            <w:r w:rsidR="00260ACD" w:rsidRPr="00260ACD">
              <w:rPr>
                <w:noProof/>
                <w:color w:val="000000" w:themeColor="text1"/>
              </w:rPr>
              <w:t>LL63 5SY</w:t>
            </w:r>
            <w:r w:rsidRPr="00260ACD">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260ACD"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AC9CF2E" w:rsidR="00926B5E" w:rsidRPr="00260ACD" w:rsidRDefault="00E7768E" w:rsidP="00260ACD">
            <w:pPr>
              <w:spacing w:before="60" w:after="60" w:line="240" w:lineRule="auto"/>
              <w:rPr>
                <w:color w:val="000000" w:themeColor="text1"/>
                <w:sz w:val="18"/>
                <w:szCs w:val="18"/>
              </w:rPr>
            </w:pPr>
            <w:r w:rsidRPr="00260ACD">
              <w:rPr>
                <w:rFonts w:ascii="Arial" w:hAnsi="Arial"/>
                <w:color w:val="000000" w:themeColor="text1"/>
                <w:sz w:val="18"/>
                <w:szCs w:val="18"/>
              </w:rPr>
              <w:t>To be notified within 7 days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260ACD" w:rsidRDefault="00926B5E" w:rsidP="00926B5E">
            <w:pPr>
              <w:pStyle w:val="TableText"/>
              <w:rPr>
                <w:color w:val="000000" w:themeColor="text1"/>
                <w:sz w:val="18"/>
                <w:szCs w:val="18"/>
              </w:rPr>
            </w:pPr>
            <w:r w:rsidRPr="00260ACD">
              <w:rPr>
                <w:color w:val="000000" w:themeColor="text1"/>
                <w:sz w:val="18"/>
                <w:szCs w:val="18"/>
              </w:rPr>
              <w:t>Date and time of the event</w:t>
            </w:r>
          </w:p>
        </w:tc>
        <w:tc>
          <w:tcPr>
            <w:tcW w:w="3516" w:type="pct"/>
          </w:tcPr>
          <w:p w14:paraId="2F4AEEC8" w14:textId="77777777" w:rsidR="00926B5E" w:rsidRPr="00260ACD" w:rsidRDefault="00926B5E" w:rsidP="00926B5E">
            <w:pPr>
              <w:pStyle w:val="TableText"/>
              <w:rPr>
                <w:color w:val="000000" w:themeColor="text1"/>
                <w:sz w:val="18"/>
                <w:szCs w:val="18"/>
              </w:rPr>
            </w:pPr>
          </w:p>
        </w:tc>
      </w:tr>
      <w:tr w:rsidR="00926B5E" w:rsidRPr="00C15459" w14:paraId="1E04B46A" w14:textId="77777777" w:rsidTr="00A9057C">
        <w:trPr>
          <w:cantSplit/>
        </w:trPr>
        <w:tc>
          <w:tcPr>
            <w:tcW w:w="1484" w:type="pct"/>
          </w:tcPr>
          <w:p w14:paraId="592BC6E8" w14:textId="77777777" w:rsidR="00926B5E" w:rsidRPr="00260ACD" w:rsidRDefault="00926B5E" w:rsidP="00926B5E">
            <w:pPr>
              <w:pStyle w:val="TableText"/>
              <w:rPr>
                <w:color w:val="000000" w:themeColor="text1"/>
                <w:sz w:val="18"/>
                <w:szCs w:val="18"/>
              </w:rPr>
            </w:pPr>
            <w:r w:rsidRPr="00260ACD">
              <w:rPr>
                <w:color w:val="000000" w:themeColor="text1"/>
                <w:sz w:val="18"/>
                <w:szCs w:val="18"/>
              </w:rPr>
              <w:t xml:space="preserve">Reference or description of the location of the event </w:t>
            </w:r>
          </w:p>
        </w:tc>
        <w:tc>
          <w:tcPr>
            <w:tcW w:w="3516" w:type="pct"/>
          </w:tcPr>
          <w:p w14:paraId="7F7A9DCD" w14:textId="77777777" w:rsidR="00926B5E" w:rsidRPr="00260ACD" w:rsidRDefault="00926B5E" w:rsidP="00926B5E">
            <w:pPr>
              <w:pStyle w:val="TableText"/>
              <w:rPr>
                <w:color w:val="000000" w:themeColor="text1"/>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054182">
      <w:pPr>
        <w:pStyle w:val="Heading2"/>
        <w:spacing w:before="0" w:after="400"/>
        <w:ind w:left="567"/>
        <w:rPr>
          <w:sz w:val="36"/>
          <w:szCs w:val="28"/>
        </w:rPr>
      </w:pPr>
      <w:r w:rsidRPr="00C11DCD">
        <w:rPr>
          <w:sz w:val="36"/>
          <w:szCs w:val="28"/>
        </w:rPr>
        <w:lastRenderedPageBreak/>
        <w:t xml:space="preserve">Schedule 6 – Interpretation </w:t>
      </w:r>
    </w:p>
    <w:p w14:paraId="0B3824AE" w14:textId="3BB19433" w:rsidR="00926B5E" w:rsidRDefault="00926B5E" w:rsidP="008D3667">
      <w:pPr>
        <w:ind w:left="567"/>
        <w:rPr>
          <w:sz w:val="18"/>
          <w:szCs w:val="18"/>
        </w:rPr>
      </w:pPr>
      <w:r w:rsidRPr="00815D01">
        <w:rPr>
          <w:sz w:val="18"/>
          <w:szCs w:val="18"/>
        </w:rPr>
        <w:t>“accident” means an accident that may result in pollution.</w:t>
      </w:r>
    </w:p>
    <w:p w14:paraId="74FC2ED0"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“annually” means once every year.</w:t>
      </w:r>
    </w:p>
    <w:p w14:paraId="099CE3F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054182">
        <w:rPr>
          <w:rFonts w:ascii="Arial" w:hAnsi="Arial" w:cs="Arial"/>
          <w:color w:val="FF00FF"/>
          <w:sz w:val="18"/>
          <w:szCs w:val="18"/>
          <w:lang w:eastAsia="en-GB"/>
        </w:rPr>
        <w:t xml:space="preserve"> </w:t>
      </w:r>
    </w:p>
    <w:p w14:paraId="62E14A1F" w14:textId="77777777" w:rsidR="00054182" w:rsidRPr="00054182" w:rsidRDefault="00054182"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77E58297"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3ACFDA4F"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52F6E17D"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“event recorder” a recorder which records the start time and end time of individual overflow events.</w:t>
      </w:r>
    </w:p>
    <w:p w14:paraId="64355B9D"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“flow passed forward” for the purpo</w:t>
      </w:r>
      <w:r w:rsidRPr="00260ACD">
        <w:rPr>
          <w:rFonts w:ascii="Arial" w:hAnsi="Arial" w:cs="Arial"/>
          <w:sz w:val="18"/>
          <w:szCs w:val="18"/>
          <w:lang w:eastAsia="en-GB"/>
        </w:rPr>
        <w:t>ses of conditions 2.3.2 and 3.1.2 means, the rate of flow (litres per second) of the waste water arriving at the overflow from its upstream collection system</w:t>
      </w:r>
      <w:r w:rsidRPr="00054182">
        <w:rPr>
          <w:rFonts w:ascii="Arial" w:hAnsi="Arial" w:cs="Arial"/>
          <w:sz w:val="18"/>
          <w:szCs w:val="18"/>
          <w:lang w:eastAsia="en-GB"/>
        </w:rPr>
        <w:t xml:space="preserve"> and passed forward to the continuation flow. It does not include any flows that have already been passed forward by the overflow and are reintroduced to the incoming flow upstream of the overflow from any point downstream of it.</w:t>
      </w:r>
    </w:p>
    <w:p w14:paraId="6E0882C1"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“good flow data for at least 90% of each day” means at least 87 fifteen minute or 648 two-minute flow readings are flagged as good in a day.</w:t>
      </w:r>
    </w:p>
    <w:p w14:paraId="578D1575"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5A7D0058"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“MCERTS” means the Environment Agency’s Monitoring Certification Scheme.</w:t>
      </w:r>
    </w:p>
    <w:p w14:paraId="08831DD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 xml:space="preserve">“minimum screen capacity flow” means the minimum flow passed through the screens to the outfall when the screen bypass operates. </w:t>
      </w:r>
    </w:p>
    <w:p w14:paraId="291B9958"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22D68436"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1A9ACAC9"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3F623937" w14:textId="77777777" w:rsidR="00054182" w:rsidRPr="00054182" w:rsidRDefault="00054182" w:rsidP="008D3667">
      <w:pPr>
        <w:spacing w:after="0"/>
        <w:ind w:left="567"/>
        <w:rPr>
          <w:rFonts w:ascii="Arial" w:hAnsi="Arial" w:cs="Arial"/>
          <w:iCs/>
          <w:sz w:val="18"/>
          <w:szCs w:val="18"/>
          <w:lang w:eastAsia="en-GB"/>
        </w:rPr>
      </w:pPr>
      <w:r w:rsidRPr="00054182">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3639D5A9"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63C696B3"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“overflow event” any individual operation, of any duration, of the event recorder or any recorded discharge of sewage from the outfall.</w:t>
      </w:r>
    </w:p>
    <w:p w14:paraId="549036DB"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“overflow setting” means the minimum flow passed forward to the continuation sewer when the overflow operates.</w:t>
      </w:r>
    </w:p>
    <w:p w14:paraId="3B9543A1"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“quarter” means a calendar year quarter commencing on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January,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April,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July or 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October.</w:t>
      </w:r>
    </w:p>
    <w:p w14:paraId="685049AF"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lastRenderedPageBreak/>
        <w:t>“Regular planned maintenance” means scheduled maintenance, inspection, refurbishment, or replacement of plant and equipment carried out periodically and in accordance with a documented maintenance plan, it does not have to take place on specified dates.</w:t>
      </w:r>
    </w:p>
    <w:p w14:paraId="6B27A260"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“significant pollution” means a high level impact incident as indicated by NRW incident classification system.</w:t>
      </w:r>
    </w:p>
    <w:p w14:paraId="6A8D3AFA" w14:textId="77777777" w:rsidR="00054182" w:rsidRPr="00054182" w:rsidRDefault="00054182" w:rsidP="008D3667">
      <w:pPr>
        <w:tabs>
          <w:tab w:val="left" w:pos="1418"/>
        </w:tabs>
        <w:spacing w:after="0"/>
        <w:ind w:left="567"/>
        <w:rPr>
          <w:rFonts w:ascii="Arial" w:hAnsi="Arial" w:cs="Arial"/>
          <w:sz w:val="18"/>
          <w:szCs w:val="18"/>
          <w:lang w:eastAsia="en-GB"/>
        </w:rPr>
      </w:pPr>
      <w:r w:rsidRPr="00054182">
        <w:rPr>
          <w:rFonts w:ascii="Arial" w:hAnsi="Arial" w:cs="Arial"/>
          <w:sz w:val="18"/>
          <w:szCs w:val="18"/>
          <w:lang w:eastAsia="en-GB"/>
        </w:rPr>
        <w:t>“significant spill” any spill that has not been demonstrated to have been, or measured as being, less than 50 m</w:t>
      </w:r>
      <w:r w:rsidRPr="00054182">
        <w:rPr>
          <w:rFonts w:ascii="Arial" w:hAnsi="Arial" w:cs="Arial"/>
          <w:sz w:val="18"/>
          <w:szCs w:val="18"/>
          <w:vertAlign w:val="superscript"/>
          <w:lang w:eastAsia="en-GB"/>
        </w:rPr>
        <w:t>3</w:t>
      </w:r>
      <w:r w:rsidRPr="00054182">
        <w:rPr>
          <w:rFonts w:ascii="Arial" w:hAnsi="Arial" w:cs="Arial"/>
          <w:sz w:val="18"/>
          <w:szCs w:val="18"/>
          <w:lang w:eastAsia="en-GB"/>
        </w:rPr>
        <w:t xml:space="preserve"> in volume.</w:t>
      </w:r>
    </w:p>
    <w:p w14:paraId="471C7DA2" w14:textId="77777777" w:rsidR="00054182" w:rsidRPr="00054182" w:rsidRDefault="00054182" w:rsidP="008D3667">
      <w:pPr>
        <w:tabs>
          <w:tab w:val="left" w:pos="1418"/>
        </w:tabs>
        <w:spacing w:after="0"/>
        <w:ind w:left="567"/>
        <w:rPr>
          <w:rFonts w:ascii="Arial" w:hAnsi="Arial" w:cs="Arial"/>
          <w:iCs/>
          <w:sz w:val="18"/>
          <w:szCs w:val="18"/>
          <w:lang w:eastAsia="en-GB"/>
        </w:rPr>
      </w:pPr>
      <w:r w:rsidRPr="00054182">
        <w:rPr>
          <w:rFonts w:ascii="Arial" w:hAnsi="Arial" w:cs="Arial"/>
          <w:iCs/>
          <w:sz w:val="18"/>
          <w:szCs w:val="18"/>
          <w:lang w:eastAsia="en-GB"/>
        </w:rPr>
        <w:t>“Total uncertainty” means the combined (total) uncertainty of the flow rate measurement due to the flow monitoring installation, as determined by an MCERTS inspector, and uncertainties induced between the overflow and the flow monitor as determined by the operator. Allowances f</w:t>
      </w:r>
      <w:r w:rsidRPr="00260ACD">
        <w:rPr>
          <w:rFonts w:ascii="Arial" w:hAnsi="Arial" w:cs="Arial"/>
          <w:iCs/>
          <w:sz w:val="18"/>
          <w:szCs w:val="18"/>
          <w:lang w:eastAsia="en-GB"/>
        </w:rPr>
        <w:t>or time delays in flow response through the WwTW are taken into account by c</w:t>
      </w:r>
      <w:r w:rsidRPr="00260ACD">
        <w:rPr>
          <w:rFonts w:ascii="Arial" w:hAnsi="Arial" w:cs="Arial"/>
          <w:iCs/>
          <w:color w:val="000000" w:themeColor="text1"/>
          <w:sz w:val="18"/>
          <w:szCs w:val="18"/>
          <w:lang w:eastAsia="en-GB"/>
        </w:rPr>
        <w:t>ondition 3.1.2.</w:t>
      </w:r>
    </w:p>
    <w:p w14:paraId="1C10B135" w14:textId="77777777" w:rsidR="00054182" w:rsidRPr="00054182" w:rsidRDefault="00054182" w:rsidP="008D3667">
      <w:pPr>
        <w:spacing w:after="0"/>
        <w:ind w:left="567"/>
        <w:rPr>
          <w:rFonts w:ascii="Arial" w:hAnsi="Arial" w:cs="Arial"/>
          <w:sz w:val="18"/>
          <w:szCs w:val="18"/>
          <w:lang w:eastAsia="en-GB"/>
        </w:rPr>
      </w:pPr>
      <w:r w:rsidRPr="00054182">
        <w:rPr>
          <w:rFonts w:ascii="Arial" w:hAnsi="Arial" w:cs="Arial"/>
          <w:sz w:val="18"/>
          <w:szCs w:val="18"/>
          <w:lang w:eastAsia="en-GB"/>
        </w:rPr>
        <w:t>“year” means calendar year ending 31</w:t>
      </w:r>
      <w:r w:rsidRPr="00054182">
        <w:rPr>
          <w:rFonts w:ascii="Arial" w:hAnsi="Arial" w:cs="Arial"/>
          <w:sz w:val="18"/>
          <w:szCs w:val="18"/>
          <w:vertAlign w:val="superscript"/>
          <w:lang w:eastAsia="en-GB"/>
        </w:rPr>
        <w:t>st</w:t>
      </w:r>
      <w:r w:rsidRPr="00054182">
        <w:rPr>
          <w:rFonts w:ascii="Arial" w:hAnsi="Arial" w:cs="Arial"/>
          <w:sz w:val="18"/>
          <w:szCs w:val="18"/>
          <w:lang w:eastAsia="en-GB"/>
        </w:rPr>
        <w:t xml:space="preserve"> December.</w:t>
      </w:r>
    </w:p>
    <w:p w14:paraId="15FB3C79" w14:textId="77777777" w:rsidR="00901699" w:rsidRDefault="00A2676D">
      <w:pPr>
        <w:spacing w:before="0" w:after="0" w:line="240" w:lineRule="auto"/>
        <w:rPr>
          <w:sz w:val="10"/>
          <w:szCs w:val="14"/>
        </w:rPr>
        <w:sectPr w:rsidR="00901699" w:rsidSect="0074237B">
          <w:footerReference w:type="default" r:id="rId15"/>
          <w:pgSz w:w="11906" w:h="16838" w:code="9"/>
          <w:pgMar w:top="1440" w:right="1133" w:bottom="1079" w:left="1440" w:header="397" w:footer="397" w:gutter="0"/>
          <w:pgNumType w:start="1"/>
          <w:cols w:space="708"/>
          <w:docGrid w:linePitch="360"/>
        </w:sectPr>
      </w:pPr>
      <w:r w:rsidRPr="00541FDE">
        <w:rPr>
          <w:sz w:val="10"/>
          <w:szCs w:val="14"/>
        </w:rPr>
        <w:br w:type="page"/>
      </w:r>
    </w:p>
    <w:p w14:paraId="713F580A" w14:textId="3C4AC515" w:rsidR="00926B5E" w:rsidRDefault="00901699" w:rsidP="00A9057C">
      <w:pPr>
        <w:pStyle w:val="Heading1"/>
        <w:ind w:left="567"/>
      </w:pPr>
      <w:r w:rsidRPr="00D843C1">
        <w:rPr>
          <w:b w:val="0"/>
          <w:noProof/>
        </w:rPr>
        <w:lastRenderedPageBreak/>
        <w:drawing>
          <wp:anchor distT="0" distB="0" distL="114300" distR="114300" simplePos="0" relativeHeight="251661312" behindDoc="0" locked="0" layoutInCell="1" allowOverlap="1" wp14:anchorId="1C9D5E84" wp14:editId="4AE05535">
            <wp:simplePos x="0" y="0"/>
            <wp:positionH relativeFrom="column">
              <wp:posOffset>60960</wp:posOffset>
            </wp:positionH>
            <wp:positionV relativeFrom="paragraph">
              <wp:posOffset>342900</wp:posOffset>
            </wp:positionV>
            <wp:extent cx="3492500" cy="2765425"/>
            <wp:effectExtent l="0" t="0" r="0" b="0"/>
            <wp:wrapTight wrapText="bothSides">
              <wp:wrapPolygon edited="0">
                <wp:start x="0" y="0"/>
                <wp:lineTo x="0" y="21426"/>
                <wp:lineTo x="21443" y="21426"/>
                <wp:lineTo x="2144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492500" cy="2765425"/>
                    </a:xfrm>
                    <a:prstGeom prst="rect">
                      <a:avLst/>
                    </a:prstGeom>
                  </pic:spPr>
                </pic:pic>
              </a:graphicData>
            </a:graphic>
            <wp14:sizeRelH relativeFrom="margin">
              <wp14:pctWidth>0</wp14:pctWidth>
            </wp14:sizeRelH>
            <wp14:sizeRelV relativeFrom="margin">
              <wp14:pctHeight>0</wp14:pctHeight>
            </wp14:sizeRelV>
          </wp:anchor>
        </w:drawing>
      </w:r>
      <w:r w:rsidR="00926B5E" w:rsidRPr="00815D01">
        <w:t>Schedule 7 – Site plan</w:t>
      </w:r>
      <w:r w:rsidR="00AF5D91">
        <w:t>s</w:t>
      </w:r>
    </w:p>
    <w:p w14:paraId="0096AFF9" w14:textId="00764B55" w:rsidR="00815D01" w:rsidRPr="00A97ED0" w:rsidRDefault="00815D01" w:rsidP="00A9057C">
      <w:pPr>
        <w:pStyle w:val="Heading1"/>
        <w:ind w:left="567"/>
        <w:rPr>
          <w:b w:val="0"/>
        </w:rPr>
      </w:pPr>
    </w:p>
    <w:p w14:paraId="070AB7C9" w14:textId="5758E645" w:rsidR="00815D01" w:rsidRPr="00815D01" w:rsidRDefault="00815D01" w:rsidP="00A9057C">
      <w:pPr>
        <w:pStyle w:val="Heading1"/>
        <w:ind w:left="567"/>
      </w:pPr>
    </w:p>
    <w:p w14:paraId="15D125EB" w14:textId="6B4F2C07" w:rsidR="00D843C1" w:rsidRDefault="00D843C1" w:rsidP="000152F0">
      <w:pPr>
        <w:ind w:left="567"/>
        <w:rPr>
          <w:rFonts w:ascii="Arial" w:hAnsi="Arial"/>
          <w:szCs w:val="20"/>
        </w:rPr>
      </w:pPr>
    </w:p>
    <w:p w14:paraId="6311E6D4" w14:textId="3F264AED" w:rsidR="00D843C1" w:rsidRDefault="00D843C1" w:rsidP="000152F0">
      <w:pPr>
        <w:ind w:left="567"/>
        <w:rPr>
          <w:rFonts w:ascii="Arial" w:hAnsi="Arial"/>
          <w:szCs w:val="20"/>
        </w:rPr>
      </w:pPr>
    </w:p>
    <w:p w14:paraId="5EABA8B6" w14:textId="06222D9A" w:rsidR="00D843C1" w:rsidRDefault="00D843C1" w:rsidP="000152F0">
      <w:pPr>
        <w:ind w:left="567"/>
        <w:rPr>
          <w:rFonts w:ascii="Arial" w:hAnsi="Arial"/>
          <w:szCs w:val="20"/>
        </w:rPr>
      </w:pPr>
    </w:p>
    <w:p w14:paraId="3DF172FB" w14:textId="77777777" w:rsidR="00D843C1" w:rsidRDefault="00D843C1" w:rsidP="000152F0">
      <w:pPr>
        <w:ind w:left="567"/>
        <w:rPr>
          <w:rFonts w:ascii="Arial" w:hAnsi="Arial"/>
          <w:szCs w:val="20"/>
        </w:rPr>
      </w:pPr>
    </w:p>
    <w:p w14:paraId="75E4B1C9" w14:textId="54DFF42E" w:rsidR="00D843C1" w:rsidRDefault="00D843C1" w:rsidP="000152F0">
      <w:pPr>
        <w:ind w:left="567"/>
        <w:rPr>
          <w:rFonts w:ascii="Arial" w:hAnsi="Arial"/>
          <w:szCs w:val="20"/>
        </w:rPr>
      </w:pPr>
    </w:p>
    <w:p w14:paraId="11146BDA" w14:textId="77777777" w:rsidR="00D843C1" w:rsidRDefault="00D843C1" w:rsidP="000152F0">
      <w:pPr>
        <w:ind w:left="567"/>
        <w:rPr>
          <w:rFonts w:ascii="Arial" w:hAnsi="Arial"/>
          <w:szCs w:val="20"/>
        </w:rPr>
      </w:pPr>
    </w:p>
    <w:p w14:paraId="278ECCD3" w14:textId="30E90D4F" w:rsidR="00D843C1" w:rsidRDefault="00901699" w:rsidP="000152F0">
      <w:pPr>
        <w:ind w:left="567"/>
        <w:rPr>
          <w:rFonts w:ascii="Arial" w:hAnsi="Arial"/>
          <w:szCs w:val="20"/>
        </w:rPr>
      </w:pPr>
      <w:r>
        <w:rPr>
          <w:rFonts w:ascii="Arial" w:hAnsi="Arial"/>
          <w:noProof/>
          <w:szCs w:val="20"/>
        </w:rPr>
        <w:drawing>
          <wp:anchor distT="0" distB="0" distL="114300" distR="114300" simplePos="0" relativeHeight="251662336" behindDoc="1" locked="0" layoutInCell="1" allowOverlap="1" wp14:anchorId="0823DD9D" wp14:editId="39FA3662">
            <wp:simplePos x="0" y="0"/>
            <wp:positionH relativeFrom="column">
              <wp:posOffset>63500</wp:posOffset>
            </wp:positionH>
            <wp:positionV relativeFrom="paragraph">
              <wp:posOffset>184785</wp:posOffset>
            </wp:positionV>
            <wp:extent cx="9112250" cy="2171700"/>
            <wp:effectExtent l="0" t="0" r="0" b="0"/>
            <wp:wrapTight wrapText="bothSides">
              <wp:wrapPolygon edited="0">
                <wp:start x="0" y="0"/>
                <wp:lineTo x="0" y="21411"/>
                <wp:lineTo x="21540" y="21411"/>
                <wp:lineTo x="21540"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9112250" cy="2171700"/>
                    </a:xfrm>
                    <a:prstGeom prst="rect">
                      <a:avLst/>
                    </a:prstGeom>
                    <a:noFill/>
                  </pic:spPr>
                </pic:pic>
              </a:graphicData>
            </a:graphic>
            <wp14:sizeRelH relativeFrom="page">
              <wp14:pctWidth>0</wp14:pctWidth>
            </wp14:sizeRelH>
            <wp14:sizeRelV relativeFrom="page">
              <wp14:pctHeight>0</wp14:pctHeight>
            </wp14:sizeRelV>
          </wp:anchor>
        </w:drawing>
      </w:r>
    </w:p>
    <w:p w14:paraId="6BA62E01" w14:textId="1D7FA316"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A2676D">
        <w:rPr>
          <w:rFonts w:ascii="Arial" w:hAnsi="Arial"/>
          <w:szCs w:val="20"/>
        </w:rPr>
        <w:t>4</w:t>
      </w:r>
      <w:r w:rsidRPr="00815D01">
        <w:rPr>
          <w:rFonts w:ascii="Arial" w:hAnsi="Arial"/>
          <w:szCs w:val="20"/>
        </w:rPr>
        <w:t>. Ordnance Survey licence number 100019741.</w:t>
      </w:r>
    </w:p>
    <w:p w14:paraId="6A56947C" w14:textId="77777777" w:rsidR="00926B5E" w:rsidRDefault="00926B5E" w:rsidP="00F756D7">
      <w:pPr>
        <w:spacing w:before="200"/>
        <w:ind w:left="567"/>
      </w:pPr>
      <w:r>
        <w:t>END OF PERMIT</w:t>
      </w:r>
    </w:p>
    <w:sectPr w:rsidR="00926B5E" w:rsidSect="00901699">
      <w:footerReference w:type="default" r:id="rId18"/>
      <w:pgSz w:w="16838" w:h="11906" w:orient="landscape" w:code="9"/>
      <w:pgMar w:top="1440" w:right="1440" w:bottom="1133"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86028F" w14:textId="77777777" w:rsidR="00FC03BA" w:rsidRDefault="00FC03BA" w:rsidP="00FF16FF">
      <w:pPr>
        <w:spacing w:before="0" w:after="0" w:line="240" w:lineRule="auto"/>
      </w:pPr>
      <w:r>
        <w:separator/>
      </w:r>
    </w:p>
  </w:endnote>
  <w:endnote w:type="continuationSeparator" w:id="0">
    <w:p w14:paraId="717EA3B3" w14:textId="77777777" w:rsidR="00FC03BA" w:rsidRDefault="00FC03BA"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5167B" w14:textId="77777777" w:rsidR="00B873B4" w:rsidRDefault="00B873B4" w:rsidP="00B873B4">
    <w:pPr>
      <w:pStyle w:val="Footer"/>
    </w:pPr>
    <w:r>
      <w:t xml:space="preserve">Variation and consolidation </w:t>
    </w:r>
  </w:p>
  <w:p w14:paraId="341B42FE" w14:textId="4593E26D" w:rsidR="002F400F" w:rsidRPr="00BC2C15" w:rsidRDefault="00B873B4" w:rsidP="00B873B4">
    <w:pPr>
      <w:pStyle w:val="Footer"/>
    </w:pPr>
    <w:r>
      <w:t xml:space="preserve">number: </w:t>
    </w:r>
    <w:r w:rsidR="00260ACD" w:rsidRPr="00260ACD">
      <w:t>PAN-021600</w:t>
    </w:r>
    <w:r w:rsidRPr="00B873B4">
      <w:ptab w:relativeTo="margin" w:alignment="center" w:leader="none"/>
    </w:r>
    <w:r>
      <w:t xml:space="preserve">Page </w:t>
    </w:r>
    <w:r>
      <w:fldChar w:fldCharType="begin"/>
    </w:r>
    <w:r>
      <w:instrText xml:space="preserve"> PAGE  \* roman  \* MERGEFORMAT </w:instrText>
    </w:r>
    <w:r>
      <w:fldChar w:fldCharType="separate"/>
    </w:r>
    <w:r>
      <w:rPr>
        <w:noProof/>
      </w:rPr>
      <w:t>i</w:t>
    </w:r>
    <w: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7C1" w14:textId="1F5CA3FB" w:rsidR="00BC2C15" w:rsidRDefault="00BC2C15" w:rsidP="00BC2C15">
    <w:pPr>
      <w:pStyle w:val="Footer"/>
    </w:pPr>
    <w:r>
      <w:t>Permit number</w:t>
    </w:r>
    <w:r w:rsidR="00213FF7">
      <w:t>:</w:t>
    </w:r>
    <w:r>
      <w:t xml:space="preserve"> </w:t>
    </w:r>
  </w:p>
  <w:p w14:paraId="2AD60707" w14:textId="3E964329" w:rsidR="00BC2C15" w:rsidRPr="00BC2C15" w:rsidRDefault="00260ACD" w:rsidP="00BC2C15">
    <w:pPr>
      <w:pStyle w:val="Footer"/>
    </w:pPr>
    <w:r w:rsidRPr="00260ACD">
      <w:t>CG0187601</w:t>
    </w:r>
    <w:r w:rsidR="00BC2C15" w:rsidRPr="000B6B93">
      <w:ptab w:relativeTo="margin" w:alignment="center" w:leader="none"/>
    </w:r>
    <w:r w:rsidR="00BC2C15">
      <w:t xml:space="preserve">Page </w:t>
    </w:r>
    <w:r w:rsidR="00BC2C15">
      <w:fldChar w:fldCharType="begin"/>
    </w:r>
    <w:r w:rsidR="00BC2C15">
      <w:instrText xml:space="preserve"> PAGE  \* Arabic  \* MERGEFORMAT </w:instrText>
    </w:r>
    <w:r w:rsidR="00BC2C15">
      <w:fldChar w:fldCharType="separate"/>
    </w:r>
    <w:r w:rsidR="00BC2C15">
      <w:t>1</w:t>
    </w:r>
    <w:r w:rsidR="00BC2C15">
      <w:fldChar w:fldCharType="end"/>
    </w:r>
    <w:r w:rsidR="00BC2C15">
      <w:t xml:space="preserve"> of </w:t>
    </w:r>
    <w:r w:rsidR="00E12B00">
      <w:t>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FCEC7" w14:textId="77777777" w:rsidR="00E12B00" w:rsidRDefault="00E12B00" w:rsidP="00BC2C15">
    <w:pPr>
      <w:pStyle w:val="Footer"/>
    </w:pPr>
    <w:r>
      <w:t xml:space="preserve">Permit number: </w:t>
    </w:r>
  </w:p>
  <w:p w14:paraId="159C6B82" w14:textId="2CD50B15" w:rsidR="00E12B00" w:rsidRPr="00BC2C15" w:rsidRDefault="00E12B00" w:rsidP="00BC2C15">
    <w:pPr>
      <w:pStyle w:val="Footer"/>
    </w:pPr>
    <w:r w:rsidRPr="00260ACD">
      <w:t>CG0187601</w:t>
    </w:r>
    <w:r w:rsidRPr="000B6B93">
      <w:ptab w:relativeTo="margin" w:alignment="center" w:leader="none"/>
    </w:r>
    <w:r>
      <w:t xml:space="preserve">Page </w:t>
    </w:r>
    <w:r>
      <w:fldChar w:fldCharType="begin"/>
    </w:r>
    <w:r>
      <w:instrText xml:space="preserve"> PAGE  \* Arabic  \* MERGEFORMAT </w:instrText>
    </w:r>
    <w:r>
      <w:fldChar w:fldCharType="separate"/>
    </w:r>
    <w:r>
      <w:t>1</w:t>
    </w:r>
    <w:r>
      <w:fldChar w:fldCharType="end"/>
    </w:r>
    <w:r>
      <w:t>8 of 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207342" w14:textId="77777777" w:rsidR="00FC03BA" w:rsidRDefault="00FC03BA" w:rsidP="00FF16FF">
      <w:pPr>
        <w:spacing w:before="0" w:after="0" w:line="240" w:lineRule="auto"/>
      </w:pPr>
      <w:r>
        <w:separator/>
      </w:r>
    </w:p>
  </w:footnote>
  <w:footnote w:type="continuationSeparator" w:id="0">
    <w:p w14:paraId="5F5CBD6A" w14:textId="77777777" w:rsidR="00FC03BA" w:rsidRDefault="00FC03BA"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546E"/>
    <w:rsid w:val="00046ABB"/>
    <w:rsid w:val="0005121B"/>
    <w:rsid w:val="00054182"/>
    <w:rsid w:val="0005471E"/>
    <w:rsid w:val="00054D22"/>
    <w:rsid w:val="00071EE3"/>
    <w:rsid w:val="00072163"/>
    <w:rsid w:val="00074E3C"/>
    <w:rsid w:val="00075663"/>
    <w:rsid w:val="00080065"/>
    <w:rsid w:val="00081CC9"/>
    <w:rsid w:val="00083918"/>
    <w:rsid w:val="000842A8"/>
    <w:rsid w:val="000848DA"/>
    <w:rsid w:val="0008662E"/>
    <w:rsid w:val="000873B4"/>
    <w:rsid w:val="0009020A"/>
    <w:rsid w:val="00093EAC"/>
    <w:rsid w:val="00095A80"/>
    <w:rsid w:val="00096E6B"/>
    <w:rsid w:val="000A0711"/>
    <w:rsid w:val="000A07C9"/>
    <w:rsid w:val="000A5915"/>
    <w:rsid w:val="000A7D70"/>
    <w:rsid w:val="000C005B"/>
    <w:rsid w:val="000C2397"/>
    <w:rsid w:val="000C2E85"/>
    <w:rsid w:val="000C4CCC"/>
    <w:rsid w:val="000C7D1F"/>
    <w:rsid w:val="000C7DB1"/>
    <w:rsid w:val="000D0C73"/>
    <w:rsid w:val="000E4AB2"/>
    <w:rsid w:val="000E7E30"/>
    <w:rsid w:val="000F2263"/>
    <w:rsid w:val="000F3832"/>
    <w:rsid w:val="000F489D"/>
    <w:rsid w:val="000F4D84"/>
    <w:rsid w:val="000F4E63"/>
    <w:rsid w:val="000F7B49"/>
    <w:rsid w:val="00103E94"/>
    <w:rsid w:val="001043E4"/>
    <w:rsid w:val="0010777A"/>
    <w:rsid w:val="001104E9"/>
    <w:rsid w:val="0011174E"/>
    <w:rsid w:val="001121FC"/>
    <w:rsid w:val="00112C36"/>
    <w:rsid w:val="00112DC2"/>
    <w:rsid w:val="00120A8F"/>
    <w:rsid w:val="00121737"/>
    <w:rsid w:val="001237AD"/>
    <w:rsid w:val="00124430"/>
    <w:rsid w:val="00132859"/>
    <w:rsid w:val="00132DB4"/>
    <w:rsid w:val="001369DD"/>
    <w:rsid w:val="00137283"/>
    <w:rsid w:val="00141AB9"/>
    <w:rsid w:val="00142D4A"/>
    <w:rsid w:val="001468D4"/>
    <w:rsid w:val="00147932"/>
    <w:rsid w:val="001538B6"/>
    <w:rsid w:val="00154CE3"/>
    <w:rsid w:val="00155847"/>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67CA"/>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C4F1D"/>
    <w:rsid w:val="001C6A0B"/>
    <w:rsid w:val="001D324A"/>
    <w:rsid w:val="001D423B"/>
    <w:rsid w:val="001E28C1"/>
    <w:rsid w:val="001E59E7"/>
    <w:rsid w:val="001F2280"/>
    <w:rsid w:val="001F4B89"/>
    <w:rsid w:val="001F73DB"/>
    <w:rsid w:val="0020172C"/>
    <w:rsid w:val="00202ED2"/>
    <w:rsid w:val="00204661"/>
    <w:rsid w:val="00206DEB"/>
    <w:rsid w:val="00207BD6"/>
    <w:rsid w:val="00213FF7"/>
    <w:rsid w:val="00215022"/>
    <w:rsid w:val="00217CBE"/>
    <w:rsid w:val="00222977"/>
    <w:rsid w:val="002256D6"/>
    <w:rsid w:val="00230911"/>
    <w:rsid w:val="00231AD0"/>
    <w:rsid w:val="00241DA4"/>
    <w:rsid w:val="00243129"/>
    <w:rsid w:val="002516D5"/>
    <w:rsid w:val="00254149"/>
    <w:rsid w:val="00255059"/>
    <w:rsid w:val="002554E8"/>
    <w:rsid w:val="00260A6C"/>
    <w:rsid w:val="00260ACD"/>
    <w:rsid w:val="00261EE0"/>
    <w:rsid w:val="00270028"/>
    <w:rsid w:val="00274226"/>
    <w:rsid w:val="002809B4"/>
    <w:rsid w:val="002819C7"/>
    <w:rsid w:val="00284C34"/>
    <w:rsid w:val="00292253"/>
    <w:rsid w:val="00293756"/>
    <w:rsid w:val="00297198"/>
    <w:rsid w:val="002A1427"/>
    <w:rsid w:val="002A4D6A"/>
    <w:rsid w:val="002B05E5"/>
    <w:rsid w:val="002B2ACB"/>
    <w:rsid w:val="002B2CA3"/>
    <w:rsid w:val="002B4FF5"/>
    <w:rsid w:val="002C2622"/>
    <w:rsid w:val="002C4385"/>
    <w:rsid w:val="002C5C73"/>
    <w:rsid w:val="002C5C9D"/>
    <w:rsid w:val="002D2987"/>
    <w:rsid w:val="002D3620"/>
    <w:rsid w:val="002D3B58"/>
    <w:rsid w:val="002D3C83"/>
    <w:rsid w:val="002D3D59"/>
    <w:rsid w:val="002D792B"/>
    <w:rsid w:val="002D7BAA"/>
    <w:rsid w:val="002E76F1"/>
    <w:rsid w:val="002E7A03"/>
    <w:rsid w:val="002F400F"/>
    <w:rsid w:val="003003D4"/>
    <w:rsid w:val="003011B5"/>
    <w:rsid w:val="0030424F"/>
    <w:rsid w:val="00304CE3"/>
    <w:rsid w:val="00310BA3"/>
    <w:rsid w:val="00312211"/>
    <w:rsid w:val="00312866"/>
    <w:rsid w:val="00320E84"/>
    <w:rsid w:val="0032230A"/>
    <w:rsid w:val="00327B68"/>
    <w:rsid w:val="0033391D"/>
    <w:rsid w:val="00334CEF"/>
    <w:rsid w:val="00336AF4"/>
    <w:rsid w:val="003371DA"/>
    <w:rsid w:val="003374F2"/>
    <w:rsid w:val="00341732"/>
    <w:rsid w:val="0034259E"/>
    <w:rsid w:val="003502F3"/>
    <w:rsid w:val="003503D1"/>
    <w:rsid w:val="00350B42"/>
    <w:rsid w:val="00353515"/>
    <w:rsid w:val="00357B60"/>
    <w:rsid w:val="00360B68"/>
    <w:rsid w:val="003627D5"/>
    <w:rsid w:val="0036311F"/>
    <w:rsid w:val="00363BEE"/>
    <w:rsid w:val="00364922"/>
    <w:rsid w:val="00366286"/>
    <w:rsid w:val="00366BEA"/>
    <w:rsid w:val="0037511B"/>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E7BB0"/>
    <w:rsid w:val="003F3A62"/>
    <w:rsid w:val="003F423E"/>
    <w:rsid w:val="003F44AB"/>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ABB"/>
    <w:rsid w:val="00420467"/>
    <w:rsid w:val="0042228E"/>
    <w:rsid w:val="00426068"/>
    <w:rsid w:val="004318A3"/>
    <w:rsid w:val="00437DB5"/>
    <w:rsid w:val="004404C8"/>
    <w:rsid w:val="004444A5"/>
    <w:rsid w:val="00446000"/>
    <w:rsid w:val="00451160"/>
    <w:rsid w:val="00452109"/>
    <w:rsid w:val="00453FE7"/>
    <w:rsid w:val="0045495C"/>
    <w:rsid w:val="00460A33"/>
    <w:rsid w:val="00462713"/>
    <w:rsid w:val="004645D2"/>
    <w:rsid w:val="00466AFD"/>
    <w:rsid w:val="0047000E"/>
    <w:rsid w:val="004707ED"/>
    <w:rsid w:val="00477004"/>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3E43"/>
    <w:rsid w:val="004C4BE5"/>
    <w:rsid w:val="004C6633"/>
    <w:rsid w:val="004D0287"/>
    <w:rsid w:val="004D614E"/>
    <w:rsid w:val="004D624E"/>
    <w:rsid w:val="004D655D"/>
    <w:rsid w:val="004D7D56"/>
    <w:rsid w:val="004E5211"/>
    <w:rsid w:val="004E5F50"/>
    <w:rsid w:val="004F1ED8"/>
    <w:rsid w:val="004F23A3"/>
    <w:rsid w:val="00503E4C"/>
    <w:rsid w:val="00511143"/>
    <w:rsid w:val="0051465E"/>
    <w:rsid w:val="00514B05"/>
    <w:rsid w:val="00515111"/>
    <w:rsid w:val="005153E1"/>
    <w:rsid w:val="0052353C"/>
    <w:rsid w:val="0052400A"/>
    <w:rsid w:val="00524177"/>
    <w:rsid w:val="00524681"/>
    <w:rsid w:val="005267AA"/>
    <w:rsid w:val="0053053E"/>
    <w:rsid w:val="00532EF8"/>
    <w:rsid w:val="00541FDE"/>
    <w:rsid w:val="00544EAF"/>
    <w:rsid w:val="00551F8B"/>
    <w:rsid w:val="00553E83"/>
    <w:rsid w:val="00556C4B"/>
    <w:rsid w:val="00563124"/>
    <w:rsid w:val="00565E53"/>
    <w:rsid w:val="005672A2"/>
    <w:rsid w:val="00573BA9"/>
    <w:rsid w:val="005746DB"/>
    <w:rsid w:val="00577CE3"/>
    <w:rsid w:val="00577E33"/>
    <w:rsid w:val="00580228"/>
    <w:rsid w:val="005865E3"/>
    <w:rsid w:val="0058734B"/>
    <w:rsid w:val="00590250"/>
    <w:rsid w:val="005919A4"/>
    <w:rsid w:val="005954C5"/>
    <w:rsid w:val="005B0E07"/>
    <w:rsid w:val="005B1D96"/>
    <w:rsid w:val="005B292D"/>
    <w:rsid w:val="005B2CA1"/>
    <w:rsid w:val="005B75CA"/>
    <w:rsid w:val="005B78CA"/>
    <w:rsid w:val="005B7B1E"/>
    <w:rsid w:val="005C03A7"/>
    <w:rsid w:val="005C381D"/>
    <w:rsid w:val="005C4640"/>
    <w:rsid w:val="005C4D3A"/>
    <w:rsid w:val="005C4DA1"/>
    <w:rsid w:val="005C7C4F"/>
    <w:rsid w:val="005D4F47"/>
    <w:rsid w:val="005D72AF"/>
    <w:rsid w:val="005D7DE8"/>
    <w:rsid w:val="005E3D82"/>
    <w:rsid w:val="005E4677"/>
    <w:rsid w:val="005E50C8"/>
    <w:rsid w:val="005F0190"/>
    <w:rsid w:val="005F1CB4"/>
    <w:rsid w:val="005F3B3E"/>
    <w:rsid w:val="005F41D0"/>
    <w:rsid w:val="005F4485"/>
    <w:rsid w:val="005F551E"/>
    <w:rsid w:val="005F7B5B"/>
    <w:rsid w:val="006016C3"/>
    <w:rsid w:val="006122FC"/>
    <w:rsid w:val="006135FC"/>
    <w:rsid w:val="006143A9"/>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83E32"/>
    <w:rsid w:val="00690206"/>
    <w:rsid w:val="00691251"/>
    <w:rsid w:val="006928AB"/>
    <w:rsid w:val="00694F5D"/>
    <w:rsid w:val="00697114"/>
    <w:rsid w:val="006A4F2B"/>
    <w:rsid w:val="006A658E"/>
    <w:rsid w:val="006A73AC"/>
    <w:rsid w:val="006B106F"/>
    <w:rsid w:val="006B2996"/>
    <w:rsid w:val="006B32F6"/>
    <w:rsid w:val="006B5637"/>
    <w:rsid w:val="006C0908"/>
    <w:rsid w:val="006C5F75"/>
    <w:rsid w:val="006D06E3"/>
    <w:rsid w:val="006D070D"/>
    <w:rsid w:val="006D2DA4"/>
    <w:rsid w:val="006D54B7"/>
    <w:rsid w:val="006E0BA6"/>
    <w:rsid w:val="006E329D"/>
    <w:rsid w:val="006E435E"/>
    <w:rsid w:val="006F628C"/>
    <w:rsid w:val="006F6E91"/>
    <w:rsid w:val="006F7093"/>
    <w:rsid w:val="006F745D"/>
    <w:rsid w:val="006F7E0E"/>
    <w:rsid w:val="007036FF"/>
    <w:rsid w:val="0070449B"/>
    <w:rsid w:val="00704BDA"/>
    <w:rsid w:val="00705AC9"/>
    <w:rsid w:val="0070604B"/>
    <w:rsid w:val="00706195"/>
    <w:rsid w:val="00711231"/>
    <w:rsid w:val="00711394"/>
    <w:rsid w:val="00711DE1"/>
    <w:rsid w:val="007178DE"/>
    <w:rsid w:val="007179FE"/>
    <w:rsid w:val="00720D19"/>
    <w:rsid w:val="00721DC7"/>
    <w:rsid w:val="00722160"/>
    <w:rsid w:val="00722C3B"/>
    <w:rsid w:val="00723901"/>
    <w:rsid w:val="007240FC"/>
    <w:rsid w:val="007313FD"/>
    <w:rsid w:val="007315C3"/>
    <w:rsid w:val="00733BBF"/>
    <w:rsid w:val="0073581F"/>
    <w:rsid w:val="0073697B"/>
    <w:rsid w:val="007373EE"/>
    <w:rsid w:val="007411AE"/>
    <w:rsid w:val="00741406"/>
    <w:rsid w:val="007414DB"/>
    <w:rsid w:val="0074237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2000"/>
    <w:rsid w:val="007A3D3B"/>
    <w:rsid w:val="007A4C04"/>
    <w:rsid w:val="007A628D"/>
    <w:rsid w:val="007B04E5"/>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173F"/>
    <w:rsid w:val="007E2803"/>
    <w:rsid w:val="007E35DE"/>
    <w:rsid w:val="007E36CE"/>
    <w:rsid w:val="007E5838"/>
    <w:rsid w:val="007E59FD"/>
    <w:rsid w:val="007E5C2F"/>
    <w:rsid w:val="007F1184"/>
    <w:rsid w:val="007F2A9E"/>
    <w:rsid w:val="007F40C1"/>
    <w:rsid w:val="007F48D6"/>
    <w:rsid w:val="007F4B1F"/>
    <w:rsid w:val="007F7C79"/>
    <w:rsid w:val="008021E8"/>
    <w:rsid w:val="008073BC"/>
    <w:rsid w:val="00815D01"/>
    <w:rsid w:val="008203D9"/>
    <w:rsid w:val="008222AE"/>
    <w:rsid w:val="00825F85"/>
    <w:rsid w:val="00827ADC"/>
    <w:rsid w:val="0083221B"/>
    <w:rsid w:val="00837E57"/>
    <w:rsid w:val="00841B67"/>
    <w:rsid w:val="00841D30"/>
    <w:rsid w:val="008453AF"/>
    <w:rsid w:val="008518AD"/>
    <w:rsid w:val="0085535A"/>
    <w:rsid w:val="00856573"/>
    <w:rsid w:val="0085693B"/>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667"/>
    <w:rsid w:val="008D380C"/>
    <w:rsid w:val="008D4215"/>
    <w:rsid w:val="008D509A"/>
    <w:rsid w:val="008D6947"/>
    <w:rsid w:val="008E122C"/>
    <w:rsid w:val="008E559E"/>
    <w:rsid w:val="008E7F0A"/>
    <w:rsid w:val="008F3DE9"/>
    <w:rsid w:val="008F5D8C"/>
    <w:rsid w:val="008F6FFC"/>
    <w:rsid w:val="00900466"/>
    <w:rsid w:val="00900A78"/>
    <w:rsid w:val="00900ED2"/>
    <w:rsid w:val="0090101A"/>
    <w:rsid w:val="00901699"/>
    <w:rsid w:val="00902E52"/>
    <w:rsid w:val="00902FF6"/>
    <w:rsid w:val="0090650E"/>
    <w:rsid w:val="009110DA"/>
    <w:rsid w:val="00912C91"/>
    <w:rsid w:val="009156C1"/>
    <w:rsid w:val="009175C3"/>
    <w:rsid w:val="00926B5E"/>
    <w:rsid w:val="00930CBC"/>
    <w:rsid w:val="00937A29"/>
    <w:rsid w:val="00937AF6"/>
    <w:rsid w:val="00940C9C"/>
    <w:rsid w:val="00942B02"/>
    <w:rsid w:val="00943677"/>
    <w:rsid w:val="0095474E"/>
    <w:rsid w:val="009560EB"/>
    <w:rsid w:val="00957ADD"/>
    <w:rsid w:val="009630E4"/>
    <w:rsid w:val="009637EE"/>
    <w:rsid w:val="0096666C"/>
    <w:rsid w:val="00971A55"/>
    <w:rsid w:val="00972306"/>
    <w:rsid w:val="00975699"/>
    <w:rsid w:val="00976000"/>
    <w:rsid w:val="00976D76"/>
    <w:rsid w:val="00980E80"/>
    <w:rsid w:val="00982C71"/>
    <w:rsid w:val="00986586"/>
    <w:rsid w:val="00993A72"/>
    <w:rsid w:val="00996A0B"/>
    <w:rsid w:val="009A204E"/>
    <w:rsid w:val="009A2AF5"/>
    <w:rsid w:val="009A6A80"/>
    <w:rsid w:val="009A6E55"/>
    <w:rsid w:val="009B1369"/>
    <w:rsid w:val="009B4DDC"/>
    <w:rsid w:val="009C496B"/>
    <w:rsid w:val="009C787F"/>
    <w:rsid w:val="009D15ED"/>
    <w:rsid w:val="009D1FC3"/>
    <w:rsid w:val="009E0F19"/>
    <w:rsid w:val="009E1553"/>
    <w:rsid w:val="009E2F94"/>
    <w:rsid w:val="009E6008"/>
    <w:rsid w:val="009E625A"/>
    <w:rsid w:val="009E7D49"/>
    <w:rsid w:val="009F2011"/>
    <w:rsid w:val="009F5B5C"/>
    <w:rsid w:val="009F5ECF"/>
    <w:rsid w:val="009F6216"/>
    <w:rsid w:val="009F6AD6"/>
    <w:rsid w:val="009F798E"/>
    <w:rsid w:val="00A00BA4"/>
    <w:rsid w:val="00A0669B"/>
    <w:rsid w:val="00A11554"/>
    <w:rsid w:val="00A12E13"/>
    <w:rsid w:val="00A1455C"/>
    <w:rsid w:val="00A14DC7"/>
    <w:rsid w:val="00A16A2D"/>
    <w:rsid w:val="00A21198"/>
    <w:rsid w:val="00A22664"/>
    <w:rsid w:val="00A2676D"/>
    <w:rsid w:val="00A27700"/>
    <w:rsid w:val="00A32516"/>
    <w:rsid w:val="00A325E8"/>
    <w:rsid w:val="00A35B16"/>
    <w:rsid w:val="00A4122D"/>
    <w:rsid w:val="00A4256B"/>
    <w:rsid w:val="00A428A4"/>
    <w:rsid w:val="00A4341F"/>
    <w:rsid w:val="00A43D9B"/>
    <w:rsid w:val="00A464D0"/>
    <w:rsid w:val="00A515BD"/>
    <w:rsid w:val="00A53DEE"/>
    <w:rsid w:val="00A545FB"/>
    <w:rsid w:val="00A56433"/>
    <w:rsid w:val="00A624B3"/>
    <w:rsid w:val="00A71CD9"/>
    <w:rsid w:val="00A72C71"/>
    <w:rsid w:val="00A76D1D"/>
    <w:rsid w:val="00A77D5E"/>
    <w:rsid w:val="00A77F43"/>
    <w:rsid w:val="00A818F1"/>
    <w:rsid w:val="00A83917"/>
    <w:rsid w:val="00A858E9"/>
    <w:rsid w:val="00A85C1C"/>
    <w:rsid w:val="00A86004"/>
    <w:rsid w:val="00A9057C"/>
    <w:rsid w:val="00A90AF7"/>
    <w:rsid w:val="00A91AC9"/>
    <w:rsid w:val="00A9327A"/>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1785"/>
    <w:rsid w:val="00AE2C46"/>
    <w:rsid w:val="00AE3212"/>
    <w:rsid w:val="00AE36E0"/>
    <w:rsid w:val="00AF5D91"/>
    <w:rsid w:val="00AF798D"/>
    <w:rsid w:val="00B02934"/>
    <w:rsid w:val="00B0315E"/>
    <w:rsid w:val="00B0450E"/>
    <w:rsid w:val="00B05DC6"/>
    <w:rsid w:val="00B14C57"/>
    <w:rsid w:val="00B1515B"/>
    <w:rsid w:val="00B276D0"/>
    <w:rsid w:val="00B27A24"/>
    <w:rsid w:val="00B343E4"/>
    <w:rsid w:val="00B43B14"/>
    <w:rsid w:val="00B467FD"/>
    <w:rsid w:val="00B51A38"/>
    <w:rsid w:val="00B53666"/>
    <w:rsid w:val="00B563C4"/>
    <w:rsid w:val="00B57914"/>
    <w:rsid w:val="00B60369"/>
    <w:rsid w:val="00B625C1"/>
    <w:rsid w:val="00B63021"/>
    <w:rsid w:val="00B671D1"/>
    <w:rsid w:val="00B72417"/>
    <w:rsid w:val="00B73099"/>
    <w:rsid w:val="00B7784A"/>
    <w:rsid w:val="00B77C8D"/>
    <w:rsid w:val="00B80CF2"/>
    <w:rsid w:val="00B826B0"/>
    <w:rsid w:val="00B8400E"/>
    <w:rsid w:val="00B84794"/>
    <w:rsid w:val="00B873B4"/>
    <w:rsid w:val="00B9542C"/>
    <w:rsid w:val="00BA0AC8"/>
    <w:rsid w:val="00BA4FC0"/>
    <w:rsid w:val="00BA625F"/>
    <w:rsid w:val="00BB181D"/>
    <w:rsid w:val="00BC0082"/>
    <w:rsid w:val="00BC2C15"/>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07CE4"/>
    <w:rsid w:val="00C103B7"/>
    <w:rsid w:val="00C11DCD"/>
    <w:rsid w:val="00C1328D"/>
    <w:rsid w:val="00C177E7"/>
    <w:rsid w:val="00C2065A"/>
    <w:rsid w:val="00C20D5A"/>
    <w:rsid w:val="00C22AC1"/>
    <w:rsid w:val="00C22B9F"/>
    <w:rsid w:val="00C2654A"/>
    <w:rsid w:val="00C26D02"/>
    <w:rsid w:val="00C30128"/>
    <w:rsid w:val="00C3124B"/>
    <w:rsid w:val="00C33BAF"/>
    <w:rsid w:val="00C3427C"/>
    <w:rsid w:val="00C34A7F"/>
    <w:rsid w:val="00C421A2"/>
    <w:rsid w:val="00C50CAA"/>
    <w:rsid w:val="00C528FF"/>
    <w:rsid w:val="00C52A90"/>
    <w:rsid w:val="00C53B94"/>
    <w:rsid w:val="00C54E19"/>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96847"/>
    <w:rsid w:val="00CA09E2"/>
    <w:rsid w:val="00CA0F53"/>
    <w:rsid w:val="00CA20F8"/>
    <w:rsid w:val="00CA35EF"/>
    <w:rsid w:val="00CB0F1E"/>
    <w:rsid w:val="00CB1CB8"/>
    <w:rsid w:val="00CB530A"/>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457D3"/>
    <w:rsid w:val="00D5296D"/>
    <w:rsid w:val="00D571F0"/>
    <w:rsid w:val="00D57A81"/>
    <w:rsid w:val="00D6025A"/>
    <w:rsid w:val="00D62E5C"/>
    <w:rsid w:val="00D653C1"/>
    <w:rsid w:val="00D657AF"/>
    <w:rsid w:val="00D702E9"/>
    <w:rsid w:val="00D70FF7"/>
    <w:rsid w:val="00D716C9"/>
    <w:rsid w:val="00D74BBC"/>
    <w:rsid w:val="00D7792E"/>
    <w:rsid w:val="00D8131E"/>
    <w:rsid w:val="00D82845"/>
    <w:rsid w:val="00D843C1"/>
    <w:rsid w:val="00D870E1"/>
    <w:rsid w:val="00D90141"/>
    <w:rsid w:val="00D944CB"/>
    <w:rsid w:val="00D94A85"/>
    <w:rsid w:val="00D952C6"/>
    <w:rsid w:val="00DA3B32"/>
    <w:rsid w:val="00DA59D3"/>
    <w:rsid w:val="00DA76EA"/>
    <w:rsid w:val="00DB0FD0"/>
    <w:rsid w:val="00DB41DE"/>
    <w:rsid w:val="00DB4A5A"/>
    <w:rsid w:val="00DC0586"/>
    <w:rsid w:val="00DC4C7F"/>
    <w:rsid w:val="00DC567F"/>
    <w:rsid w:val="00DD52A1"/>
    <w:rsid w:val="00DD6C37"/>
    <w:rsid w:val="00DE4B72"/>
    <w:rsid w:val="00DE649D"/>
    <w:rsid w:val="00DE7E2F"/>
    <w:rsid w:val="00DF03FD"/>
    <w:rsid w:val="00DF5718"/>
    <w:rsid w:val="00DF628F"/>
    <w:rsid w:val="00DF781B"/>
    <w:rsid w:val="00E07E6E"/>
    <w:rsid w:val="00E1051D"/>
    <w:rsid w:val="00E12B00"/>
    <w:rsid w:val="00E25589"/>
    <w:rsid w:val="00E2702D"/>
    <w:rsid w:val="00E27039"/>
    <w:rsid w:val="00E32E45"/>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7768E"/>
    <w:rsid w:val="00E83C68"/>
    <w:rsid w:val="00E92942"/>
    <w:rsid w:val="00E92A46"/>
    <w:rsid w:val="00EA01BD"/>
    <w:rsid w:val="00EA6F0E"/>
    <w:rsid w:val="00EA75D2"/>
    <w:rsid w:val="00EB0A6C"/>
    <w:rsid w:val="00EB0D1B"/>
    <w:rsid w:val="00EB1AF9"/>
    <w:rsid w:val="00EB4850"/>
    <w:rsid w:val="00EB71F5"/>
    <w:rsid w:val="00EC195E"/>
    <w:rsid w:val="00EC5BD8"/>
    <w:rsid w:val="00ED4D8B"/>
    <w:rsid w:val="00EE1EB6"/>
    <w:rsid w:val="00EE5F47"/>
    <w:rsid w:val="00EE6155"/>
    <w:rsid w:val="00EE686F"/>
    <w:rsid w:val="00EF2BCA"/>
    <w:rsid w:val="00EF7C0D"/>
    <w:rsid w:val="00F008E5"/>
    <w:rsid w:val="00F034AC"/>
    <w:rsid w:val="00F065A0"/>
    <w:rsid w:val="00F068D7"/>
    <w:rsid w:val="00F06B84"/>
    <w:rsid w:val="00F101D4"/>
    <w:rsid w:val="00F10B4C"/>
    <w:rsid w:val="00F11665"/>
    <w:rsid w:val="00F1357B"/>
    <w:rsid w:val="00F16127"/>
    <w:rsid w:val="00F165FC"/>
    <w:rsid w:val="00F16A5A"/>
    <w:rsid w:val="00F17AC1"/>
    <w:rsid w:val="00F20A32"/>
    <w:rsid w:val="00F23559"/>
    <w:rsid w:val="00F34250"/>
    <w:rsid w:val="00F35639"/>
    <w:rsid w:val="00F36D0C"/>
    <w:rsid w:val="00F42B24"/>
    <w:rsid w:val="00F43CDF"/>
    <w:rsid w:val="00F4666D"/>
    <w:rsid w:val="00F51451"/>
    <w:rsid w:val="00F539EE"/>
    <w:rsid w:val="00F53D95"/>
    <w:rsid w:val="00F56B1D"/>
    <w:rsid w:val="00F6187E"/>
    <w:rsid w:val="00F6298B"/>
    <w:rsid w:val="00F661A1"/>
    <w:rsid w:val="00F67554"/>
    <w:rsid w:val="00F729AA"/>
    <w:rsid w:val="00F7315E"/>
    <w:rsid w:val="00F74AE5"/>
    <w:rsid w:val="00F756D7"/>
    <w:rsid w:val="00F80582"/>
    <w:rsid w:val="00F80CF7"/>
    <w:rsid w:val="00F80CFB"/>
    <w:rsid w:val="00F80D63"/>
    <w:rsid w:val="00F84E90"/>
    <w:rsid w:val="00F860BB"/>
    <w:rsid w:val="00F86C9E"/>
    <w:rsid w:val="00F940C1"/>
    <w:rsid w:val="00FA1A55"/>
    <w:rsid w:val="00FA4076"/>
    <w:rsid w:val="00FB03C2"/>
    <w:rsid w:val="00FB2130"/>
    <w:rsid w:val="00FB3747"/>
    <w:rsid w:val="00FB7BEF"/>
    <w:rsid w:val="00FC03BA"/>
    <w:rsid w:val="00FC0AD7"/>
    <w:rsid w:val="00FC389C"/>
    <w:rsid w:val="00FC393E"/>
    <w:rsid w:val="00FE0899"/>
    <w:rsid w:val="00FE27D2"/>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B66A4D8B-6A28-4471-9B9B-1EE5DE7FC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REGU-369-2756015</_dlc_DocId>
    <_dlc_DocIdUrl xmlns="9be56660-2c31-41ef-bc00-23e72f632f2a">
      <Url>https://cyfoethnaturiolcymru.sharepoint.com/teams/Regulatory/Permitting/_layouts/15/DocIdRedir.aspx?ID=REGU-369-2756015</Url>
      <Description>REGU-369-2756015</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Storm and Emergency Overflow at Llanfaelog (Bryn Du) SPS</Site_x0020_Name>
    <Internal_x002f_External xmlns="859f7ad6-93f6-4205-b62b-a17f28acbbac">Outgoing document</Internal_x002f_External>
    <Post_x0020_code xmlns="859f7ad6-93f6-4205-b62b-a17f28acbbac">LL63 5SY</Post_x0020_code>
    <Document_x0020_Type xmlns="859f7ad6-93f6-4205-b62b-a17f28acbbac">Permit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2024-08-28T23:00:00+00:00</Document_x0020_Date>
    <Facility_x0020_Address xmlns="859f7ad6-93f6-4205-b62b-a17f28acbbac">Penseri Farm access track, Llanfaelog, Anglesey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2.xml><?xml version="1.0" encoding="utf-8"?>
<ds:datastoreItem xmlns:ds="http://schemas.openxmlformats.org/officeDocument/2006/customXml" ds:itemID="{C8C8AF66-1235-4F38-AF1E-DB0A67CEB2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89BD83-D92A-4B08-861E-9296D951AF7F}">
  <ds:schemaRefs>
    <ds:schemaRef ds:uri="http://purl.org/dc/terms/"/>
    <ds:schemaRef ds:uri="http://schemas.microsoft.com/office/2006/documentManagement/types"/>
    <ds:schemaRef ds:uri="http://purl.org/dc/dcmitype/"/>
    <ds:schemaRef ds:uri="cd6faf52-b12f-444c-a3fc-1f0e7a71d996"/>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859f7ad6-93f6-4205-b62b-a17f28acbbac"/>
    <ds:schemaRef ds:uri="9be56660-2c31-41ef-bc00-23e72f632f2a"/>
    <ds:schemaRef ds:uri="6e121689-de5b-41b9-a751-bfeda7fa2b07"/>
    <ds:schemaRef ds:uri="http://www.w3.org/XML/1998/namespac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22</Pages>
  <Words>4567</Words>
  <Characters>25666</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30173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(29/08/2024)</dc:title>
  <dc:subject/>
  <dc:creator>Dulson, Emma</dc:creator>
  <cp:lastModifiedBy>emma.dulson</cp:lastModifiedBy>
  <cp:revision>13</cp:revision>
  <dcterms:created xsi:type="dcterms:W3CDTF">2024-07-02T15:03:00Z</dcterms:created>
  <dcterms:modified xsi:type="dcterms:W3CDTF">2024-08-29T10:41:00Z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6f2171a2-8023-4ddc-9c0d-b8c4a4b5c895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