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37D57EF5" w:rsidR="00E84C8B" w:rsidRPr="00C31D2C" w:rsidRDefault="00E4680B" w:rsidP="00DF16C8">
      <w:pPr>
        <w:pStyle w:val="TOC1"/>
      </w:pPr>
      <w:bookmarkStart w:id="0" w:name="_Toc464892553"/>
      <w:bookmarkStart w:id="1" w:name="_Toc78173393"/>
      <w:r>
        <w:tab/>
      </w:r>
    </w:p>
    <w:p w14:paraId="1B55656F" w14:textId="14746096" w:rsidR="00E84C8B" w:rsidRPr="00C31D2C" w:rsidRDefault="00182F7B" w:rsidP="00E84C8B">
      <w:pPr>
        <w:rPr>
          <w:rFonts w:ascii="Arial" w:hAnsi="Arial" w:cs="Arial"/>
          <w:color w:val="FF00FF"/>
          <w:sz w:val="22"/>
        </w:rPr>
      </w:pPr>
      <w:r>
        <w:rPr>
          <w:noProof/>
        </w:rPr>
        <w:drawing>
          <wp:anchor distT="0" distB="0" distL="114300" distR="114300" simplePos="0" relativeHeight="251658240" behindDoc="0" locked="0" layoutInCell="1" allowOverlap="1" wp14:anchorId="1AE659AC" wp14:editId="1ABC7BAE">
            <wp:simplePos x="0" y="0"/>
            <wp:positionH relativeFrom="column">
              <wp:posOffset>-541020</wp:posOffset>
            </wp:positionH>
            <wp:positionV relativeFrom="paragraph">
              <wp:posOffset>152400</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4446C200"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182F7B" w:rsidRDefault="00F41335" w:rsidP="00DF16C8">
      <w:pPr>
        <w:pStyle w:val="a"/>
        <w:ind w:left="851"/>
        <w:rPr>
          <w:rFonts w:cs="Arial"/>
          <w:szCs w:val="24"/>
        </w:rPr>
      </w:pPr>
      <w:r w:rsidRPr="00182F7B">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62E44BD4" w:rsidR="005B73A2" w:rsidRPr="00B16DDD" w:rsidRDefault="00717300" w:rsidP="0082402C">
      <w:pPr>
        <w:pStyle w:val="coverLicenceHolder"/>
        <w:pBdr>
          <w:top w:val="single" w:sz="4" w:space="25" w:color="auto"/>
        </w:pBdr>
        <w:ind w:left="3261"/>
        <w:rPr>
          <w:color w:val="000000" w:themeColor="text1"/>
          <w:sz w:val="22"/>
          <w:szCs w:val="22"/>
        </w:rPr>
      </w:pPr>
      <w:r w:rsidRPr="00B16DDD">
        <w:rPr>
          <w:color w:val="000000" w:themeColor="text1"/>
          <w:sz w:val="22"/>
          <w:szCs w:val="22"/>
        </w:rPr>
        <w:fldChar w:fldCharType="begin"/>
      </w:r>
      <w:r w:rsidRPr="00B16DDD">
        <w:rPr>
          <w:color w:val="000000" w:themeColor="text1"/>
          <w:sz w:val="22"/>
          <w:szCs w:val="22"/>
        </w:rPr>
        <w:instrText xml:space="preserve"> MERGEFIELD Site_Name </w:instrText>
      </w:r>
      <w:r w:rsidRPr="00B16DDD">
        <w:rPr>
          <w:color w:val="000000" w:themeColor="text1"/>
          <w:sz w:val="22"/>
          <w:szCs w:val="22"/>
        </w:rPr>
        <w:fldChar w:fldCharType="separate"/>
      </w:r>
      <w:r w:rsidR="00B16DDD" w:rsidRPr="00B16DDD">
        <w:rPr>
          <w:noProof/>
          <w:color w:val="000000" w:themeColor="text1"/>
          <w:sz w:val="22"/>
          <w:szCs w:val="22"/>
        </w:rPr>
        <w:t>Cynon Wastewater Treatment Works</w:t>
      </w:r>
      <w:r w:rsidRPr="00B16DDD">
        <w:rPr>
          <w:color w:val="000000" w:themeColor="text1"/>
          <w:sz w:val="22"/>
          <w:szCs w:val="22"/>
        </w:rPr>
        <w:fldChar w:fldCharType="end"/>
      </w:r>
      <w:r w:rsidR="005B73A2" w:rsidRPr="00B16DDD">
        <w:rPr>
          <w:color w:val="000000" w:themeColor="text1"/>
          <w:sz w:val="22"/>
          <w:szCs w:val="22"/>
        </w:rPr>
        <w:t xml:space="preserve"> </w:t>
      </w:r>
    </w:p>
    <w:p w14:paraId="718782F6" w14:textId="74FBE98B" w:rsidR="00717300" w:rsidRPr="00B16DDD" w:rsidRDefault="00717300" w:rsidP="0082402C">
      <w:pPr>
        <w:pStyle w:val="coverLicenceHolder"/>
        <w:pBdr>
          <w:top w:val="single" w:sz="4" w:space="25" w:color="auto"/>
        </w:pBdr>
        <w:ind w:left="3261"/>
        <w:rPr>
          <w:color w:val="000000" w:themeColor="text1"/>
          <w:sz w:val="22"/>
          <w:szCs w:val="22"/>
        </w:rPr>
      </w:pPr>
      <w:r w:rsidRPr="00B16DDD">
        <w:rPr>
          <w:color w:val="000000" w:themeColor="text1"/>
          <w:sz w:val="22"/>
          <w:szCs w:val="22"/>
        </w:rPr>
        <w:fldChar w:fldCharType="begin"/>
      </w:r>
      <w:r w:rsidRPr="00B16DDD">
        <w:rPr>
          <w:color w:val="000000" w:themeColor="text1"/>
          <w:sz w:val="22"/>
          <w:szCs w:val="22"/>
        </w:rPr>
        <w:instrText xml:space="preserve"> MERGEFIELD DSI_ADD2 </w:instrText>
      </w:r>
      <w:r w:rsidRPr="00B16DDD">
        <w:rPr>
          <w:color w:val="000000" w:themeColor="text1"/>
          <w:sz w:val="22"/>
          <w:szCs w:val="22"/>
        </w:rPr>
        <w:fldChar w:fldCharType="separate"/>
      </w:r>
      <w:r w:rsidR="00B16DDD" w:rsidRPr="00B16DDD">
        <w:rPr>
          <w:noProof/>
          <w:color w:val="000000" w:themeColor="text1"/>
          <w:sz w:val="22"/>
          <w:szCs w:val="22"/>
        </w:rPr>
        <w:t>Abercynon Road</w:t>
      </w:r>
      <w:r w:rsidRPr="00B16DDD">
        <w:rPr>
          <w:color w:val="000000" w:themeColor="text1"/>
          <w:sz w:val="22"/>
          <w:szCs w:val="22"/>
        </w:rPr>
        <w:fldChar w:fldCharType="end"/>
      </w:r>
    </w:p>
    <w:p w14:paraId="76B81458" w14:textId="3E0776B7" w:rsidR="00717300" w:rsidRPr="00B16DDD" w:rsidRDefault="00717300" w:rsidP="0082402C">
      <w:pPr>
        <w:pStyle w:val="coverLicenceHolder"/>
        <w:pBdr>
          <w:top w:val="single" w:sz="4" w:space="25" w:color="auto"/>
        </w:pBdr>
        <w:ind w:left="3261"/>
        <w:rPr>
          <w:color w:val="000000" w:themeColor="text1"/>
          <w:sz w:val="22"/>
          <w:szCs w:val="22"/>
        </w:rPr>
      </w:pPr>
      <w:r w:rsidRPr="00B16DDD">
        <w:rPr>
          <w:color w:val="000000" w:themeColor="text1"/>
          <w:sz w:val="22"/>
          <w:szCs w:val="22"/>
        </w:rPr>
        <w:fldChar w:fldCharType="begin"/>
      </w:r>
      <w:r w:rsidRPr="00B16DDD">
        <w:rPr>
          <w:color w:val="000000" w:themeColor="text1"/>
          <w:sz w:val="22"/>
          <w:szCs w:val="22"/>
        </w:rPr>
        <w:instrText xml:space="preserve"> MERGEFIELD DSI_ADD3 </w:instrText>
      </w:r>
      <w:r w:rsidRPr="00B16DDD">
        <w:rPr>
          <w:color w:val="000000" w:themeColor="text1"/>
          <w:sz w:val="22"/>
          <w:szCs w:val="22"/>
        </w:rPr>
        <w:fldChar w:fldCharType="separate"/>
      </w:r>
      <w:r w:rsidR="00B16DDD" w:rsidRPr="00B16DDD">
        <w:rPr>
          <w:noProof/>
          <w:color w:val="000000" w:themeColor="text1"/>
          <w:sz w:val="22"/>
          <w:szCs w:val="22"/>
        </w:rPr>
        <w:t>Abercynon</w:t>
      </w:r>
      <w:r w:rsidRPr="00B16DDD">
        <w:rPr>
          <w:color w:val="000000" w:themeColor="text1"/>
          <w:sz w:val="22"/>
          <w:szCs w:val="22"/>
        </w:rPr>
        <w:fldChar w:fldCharType="end"/>
      </w:r>
    </w:p>
    <w:p w14:paraId="0EF17346" w14:textId="0E8AACA4" w:rsidR="00717300" w:rsidRPr="00B16DDD" w:rsidRDefault="00717300" w:rsidP="0082402C">
      <w:pPr>
        <w:pStyle w:val="coverLicenceHolder"/>
        <w:pBdr>
          <w:top w:val="single" w:sz="4" w:space="25" w:color="auto"/>
        </w:pBdr>
        <w:ind w:left="3261"/>
        <w:rPr>
          <w:color w:val="000000" w:themeColor="text1"/>
          <w:sz w:val="22"/>
          <w:szCs w:val="22"/>
        </w:rPr>
      </w:pPr>
      <w:r w:rsidRPr="00B16DDD">
        <w:rPr>
          <w:color w:val="000000" w:themeColor="text1"/>
          <w:sz w:val="22"/>
          <w:szCs w:val="22"/>
        </w:rPr>
        <w:fldChar w:fldCharType="begin"/>
      </w:r>
      <w:r w:rsidRPr="00B16DDD">
        <w:rPr>
          <w:color w:val="000000" w:themeColor="text1"/>
          <w:sz w:val="22"/>
          <w:szCs w:val="22"/>
        </w:rPr>
        <w:instrText xml:space="preserve"> MERGEFIELD DSI_ADD4 </w:instrText>
      </w:r>
      <w:r w:rsidRPr="00B16DDD">
        <w:rPr>
          <w:color w:val="000000" w:themeColor="text1"/>
          <w:sz w:val="22"/>
          <w:szCs w:val="22"/>
        </w:rPr>
        <w:fldChar w:fldCharType="separate"/>
      </w:r>
      <w:r w:rsidR="00B16DDD" w:rsidRPr="00B16DDD">
        <w:rPr>
          <w:noProof/>
          <w:color w:val="000000" w:themeColor="text1"/>
          <w:sz w:val="22"/>
          <w:szCs w:val="22"/>
        </w:rPr>
        <w:t>Pontypridd</w:t>
      </w:r>
      <w:r w:rsidRPr="00B16DDD">
        <w:rPr>
          <w:color w:val="000000" w:themeColor="text1"/>
          <w:sz w:val="22"/>
          <w:szCs w:val="22"/>
        </w:rPr>
        <w:fldChar w:fldCharType="end"/>
      </w:r>
    </w:p>
    <w:p w14:paraId="5FE00F48" w14:textId="21B73D3F" w:rsidR="005B73A2" w:rsidRPr="00B16DDD" w:rsidRDefault="00717300" w:rsidP="0082402C">
      <w:pPr>
        <w:pStyle w:val="coverLicenceHolder"/>
        <w:pBdr>
          <w:top w:val="single" w:sz="4" w:space="25" w:color="auto"/>
        </w:pBdr>
        <w:ind w:left="3261"/>
        <w:rPr>
          <w:color w:val="000000" w:themeColor="text1"/>
          <w:sz w:val="22"/>
          <w:szCs w:val="22"/>
        </w:rPr>
      </w:pPr>
      <w:r w:rsidRPr="00B16DDD">
        <w:rPr>
          <w:color w:val="000000" w:themeColor="text1"/>
          <w:sz w:val="22"/>
          <w:szCs w:val="22"/>
        </w:rPr>
        <w:fldChar w:fldCharType="begin"/>
      </w:r>
      <w:r w:rsidRPr="00B16DDD">
        <w:rPr>
          <w:color w:val="000000" w:themeColor="text1"/>
          <w:sz w:val="22"/>
          <w:szCs w:val="22"/>
        </w:rPr>
        <w:instrText xml:space="preserve"> MERGEFIELD DSI_POST_CODE </w:instrText>
      </w:r>
      <w:r w:rsidRPr="00B16DDD">
        <w:rPr>
          <w:color w:val="000000" w:themeColor="text1"/>
          <w:sz w:val="22"/>
          <w:szCs w:val="22"/>
        </w:rPr>
        <w:fldChar w:fldCharType="separate"/>
      </w:r>
      <w:r w:rsidR="00B16DDD" w:rsidRPr="00B16DDD">
        <w:rPr>
          <w:noProof/>
          <w:color w:val="000000" w:themeColor="text1"/>
          <w:sz w:val="22"/>
          <w:szCs w:val="22"/>
        </w:rPr>
        <w:t>CF37 3ND</w:t>
      </w:r>
      <w:r w:rsidRPr="00B16DDD">
        <w:rPr>
          <w:color w:val="000000" w:themeColor="text1"/>
          <w:sz w:val="22"/>
          <w:szCs w:val="22"/>
        </w:rPr>
        <w:fldChar w:fldCharType="end"/>
      </w:r>
    </w:p>
    <w:p w14:paraId="31B7289B" w14:textId="77777777" w:rsidR="005B73A2" w:rsidRPr="00B16DD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16DDD"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B16DD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16DDD">
        <w:rPr>
          <w:rFonts w:cs="Arial"/>
          <w:color w:val="000000" w:themeColor="text1"/>
          <w:sz w:val="22"/>
          <w:szCs w:val="22"/>
        </w:rPr>
        <w:t>Variation</w:t>
      </w:r>
      <w:r w:rsidR="003F2D1E" w:rsidRPr="00B16DDD">
        <w:rPr>
          <w:rFonts w:cs="Arial"/>
          <w:color w:val="000000" w:themeColor="text1"/>
          <w:sz w:val="22"/>
          <w:szCs w:val="22"/>
        </w:rPr>
        <w:t xml:space="preserve"> </w:t>
      </w:r>
      <w:r w:rsidRPr="00B16DDD">
        <w:rPr>
          <w:rFonts w:cs="Arial"/>
          <w:color w:val="000000" w:themeColor="text1"/>
          <w:sz w:val="22"/>
          <w:szCs w:val="22"/>
        </w:rPr>
        <w:t>number</w:t>
      </w:r>
    </w:p>
    <w:p w14:paraId="47F2863B" w14:textId="52BD69E4" w:rsidR="003370AB" w:rsidRPr="00B16DD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16DDD">
        <w:rPr>
          <w:rFonts w:cs="Arial"/>
          <w:color w:val="000000" w:themeColor="text1"/>
          <w:sz w:val="22"/>
          <w:szCs w:val="22"/>
        </w:rPr>
        <w:fldChar w:fldCharType="begin"/>
      </w:r>
      <w:r w:rsidRPr="00B16DDD">
        <w:rPr>
          <w:rFonts w:cs="Arial"/>
          <w:color w:val="000000" w:themeColor="text1"/>
          <w:sz w:val="22"/>
          <w:szCs w:val="22"/>
        </w:rPr>
        <w:instrText xml:space="preserve"> MERGEFIELD PAN </w:instrText>
      </w:r>
      <w:r w:rsidRPr="00B16DDD">
        <w:rPr>
          <w:rFonts w:cs="Arial"/>
          <w:color w:val="000000" w:themeColor="text1"/>
          <w:sz w:val="22"/>
          <w:szCs w:val="22"/>
        </w:rPr>
        <w:fldChar w:fldCharType="separate"/>
      </w:r>
      <w:r w:rsidR="00B16DDD" w:rsidRPr="00B16DDD">
        <w:rPr>
          <w:rFonts w:cs="Arial"/>
          <w:noProof/>
          <w:color w:val="000000" w:themeColor="text1"/>
          <w:sz w:val="22"/>
          <w:szCs w:val="22"/>
        </w:rPr>
        <w:t>PAN-021456</w:t>
      </w:r>
      <w:r w:rsidRPr="00B16DDD">
        <w:rPr>
          <w:rFonts w:cs="Arial"/>
          <w:color w:val="000000" w:themeColor="text1"/>
          <w:sz w:val="22"/>
          <w:szCs w:val="22"/>
        </w:rPr>
        <w:fldChar w:fldCharType="end"/>
      </w:r>
    </w:p>
    <w:p w14:paraId="3E146199" w14:textId="77777777" w:rsidR="00E84C8B" w:rsidRPr="00B16DDD" w:rsidRDefault="004F05BF" w:rsidP="0082402C">
      <w:pPr>
        <w:pStyle w:val="coverAuthNos"/>
        <w:spacing w:before="480"/>
        <w:ind w:left="3261"/>
        <w:rPr>
          <w:rFonts w:cs="Arial"/>
          <w:color w:val="000000" w:themeColor="text1"/>
          <w:sz w:val="22"/>
          <w:szCs w:val="22"/>
          <w:lang w:val="de-DE"/>
        </w:rPr>
      </w:pPr>
      <w:r w:rsidRPr="00B16DDD">
        <w:rPr>
          <w:rFonts w:cs="Arial"/>
          <w:color w:val="000000" w:themeColor="text1"/>
          <w:sz w:val="22"/>
          <w:szCs w:val="22"/>
          <w:lang w:val="de-DE"/>
        </w:rPr>
        <w:t>P</w:t>
      </w:r>
      <w:r w:rsidR="00E84C8B" w:rsidRPr="00B16DDD">
        <w:rPr>
          <w:rFonts w:cs="Arial"/>
          <w:color w:val="000000" w:themeColor="text1"/>
          <w:sz w:val="22"/>
          <w:szCs w:val="22"/>
          <w:lang w:val="de-DE"/>
        </w:rPr>
        <w:t>ermit number</w:t>
      </w:r>
    </w:p>
    <w:p w14:paraId="2EF0EE18" w14:textId="26FF536B" w:rsidR="00E84C8B" w:rsidRPr="00B16DDD" w:rsidRDefault="006C214E" w:rsidP="0082402C">
      <w:pPr>
        <w:pStyle w:val="coverAuthNos"/>
        <w:ind w:left="3261"/>
        <w:rPr>
          <w:rFonts w:cs="Arial"/>
          <w:color w:val="000000" w:themeColor="text1"/>
          <w:sz w:val="22"/>
          <w:szCs w:val="22"/>
          <w:lang w:val="de-DE"/>
        </w:rPr>
      </w:pPr>
      <w:r w:rsidRPr="00B16DDD">
        <w:rPr>
          <w:rFonts w:cs="Arial"/>
          <w:color w:val="000000" w:themeColor="text1"/>
          <w:sz w:val="22"/>
          <w:szCs w:val="22"/>
          <w:lang w:val="de-DE"/>
        </w:rPr>
        <w:fldChar w:fldCharType="begin"/>
      </w:r>
      <w:r w:rsidRPr="00B16DDD">
        <w:rPr>
          <w:rFonts w:cs="Arial"/>
          <w:color w:val="000000" w:themeColor="text1"/>
          <w:sz w:val="22"/>
          <w:szCs w:val="22"/>
          <w:lang w:val="de-DE"/>
        </w:rPr>
        <w:instrText xml:space="preserve"> MERGEFIELD "FE_Permit_Number" </w:instrText>
      </w:r>
      <w:r w:rsidRPr="00B16DDD">
        <w:rPr>
          <w:rFonts w:cs="Arial"/>
          <w:color w:val="000000" w:themeColor="text1"/>
          <w:sz w:val="22"/>
          <w:szCs w:val="22"/>
          <w:lang w:val="de-DE"/>
        </w:rPr>
        <w:fldChar w:fldCharType="separate"/>
      </w:r>
      <w:r w:rsidR="00B16DDD" w:rsidRPr="00B16DDD">
        <w:rPr>
          <w:rFonts w:cs="Arial"/>
          <w:noProof/>
          <w:color w:val="000000" w:themeColor="text1"/>
          <w:sz w:val="22"/>
          <w:szCs w:val="22"/>
          <w:lang w:val="de-DE"/>
        </w:rPr>
        <w:t>AN0033701</w:t>
      </w:r>
      <w:r w:rsidRPr="00B16DDD">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2BA0146B" w:rsidR="00AC41E4" w:rsidRPr="00B16DDD"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16DDD">
        <w:rPr>
          <w:b/>
          <w:color w:val="000000" w:themeColor="text1"/>
          <w:sz w:val="36"/>
          <w:szCs w:val="36"/>
        </w:rPr>
        <w:lastRenderedPageBreak/>
        <w:fldChar w:fldCharType="begin"/>
      </w:r>
      <w:r w:rsidR="00717300" w:rsidRPr="00B16DDD">
        <w:rPr>
          <w:b/>
          <w:color w:val="000000" w:themeColor="text1"/>
          <w:sz w:val="36"/>
          <w:szCs w:val="36"/>
        </w:rPr>
        <w:instrText xml:space="preserve"> MERGEFIELD Site_Name </w:instrText>
      </w:r>
      <w:r w:rsidR="00717300" w:rsidRPr="00B16DDD">
        <w:rPr>
          <w:b/>
          <w:color w:val="000000" w:themeColor="text1"/>
          <w:sz w:val="36"/>
          <w:szCs w:val="36"/>
        </w:rPr>
        <w:fldChar w:fldCharType="separate"/>
      </w:r>
      <w:r w:rsidR="00B16DDD" w:rsidRPr="00B16DDD">
        <w:rPr>
          <w:b/>
          <w:noProof/>
          <w:color w:val="000000" w:themeColor="text1"/>
          <w:sz w:val="36"/>
          <w:szCs w:val="36"/>
        </w:rPr>
        <w:t>Cynon Wastewater Treatment Works</w:t>
      </w:r>
      <w:r w:rsidR="00717300" w:rsidRPr="00B16DDD">
        <w:rPr>
          <w:b/>
          <w:color w:val="000000" w:themeColor="text1"/>
          <w:sz w:val="36"/>
          <w:szCs w:val="36"/>
        </w:rPr>
        <w:fldChar w:fldCharType="end"/>
      </w:r>
    </w:p>
    <w:p w14:paraId="2E34D8F8" w14:textId="62D01675" w:rsidR="003370AB" w:rsidRPr="00B16DDD" w:rsidRDefault="00AF08C3" w:rsidP="003370AB">
      <w:pPr>
        <w:pStyle w:val="Heading1nonum"/>
        <w:spacing w:before="80" w:after="0" w:line="240" w:lineRule="auto"/>
        <w:jc w:val="center"/>
        <w:rPr>
          <w:color w:val="000000" w:themeColor="text1"/>
          <w:szCs w:val="36"/>
        </w:rPr>
      </w:pPr>
      <w:r w:rsidRPr="00B16DDD">
        <w:rPr>
          <w:color w:val="000000" w:themeColor="text1"/>
          <w:szCs w:val="36"/>
        </w:rPr>
        <w:t>P</w:t>
      </w:r>
      <w:r w:rsidR="003370AB" w:rsidRPr="00B16DDD">
        <w:rPr>
          <w:color w:val="000000" w:themeColor="text1"/>
          <w:szCs w:val="36"/>
        </w:rPr>
        <w:t xml:space="preserve">ermit </w:t>
      </w:r>
      <w:r w:rsidR="00BE5E02" w:rsidRPr="00B16DDD">
        <w:rPr>
          <w:color w:val="000000" w:themeColor="text1"/>
          <w:szCs w:val="36"/>
        </w:rPr>
        <w:t>n</w:t>
      </w:r>
      <w:r w:rsidR="003370AB" w:rsidRPr="00B16DDD">
        <w:rPr>
          <w:color w:val="000000" w:themeColor="text1"/>
          <w:szCs w:val="36"/>
        </w:rPr>
        <w:t xml:space="preserve">umber </w:t>
      </w:r>
      <w:r w:rsidR="00CC5CC5" w:rsidRPr="00B16DDD">
        <w:rPr>
          <w:color w:val="000000" w:themeColor="text1"/>
          <w:szCs w:val="36"/>
        </w:rPr>
        <w:fldChar w:fldCharType="begin"/>
      </w:r>
      <w:r w:rsidR="00CC5CC5" w:rsidRPr="00B16DDD">
        <w:rPr>
          <w:color w:val="000000" w:themeColor="text1"/>
          <w:szCs w:val="36"/>
        </w:rPr>
        <w:instrText xml:space="preserve"> MERGEFIELD FE_Permit_Number </w:instrText>
      </w:r>
      <w:r w:rsidR="00CC5CC5" w:rsidRPr="00B16DDD">
        <w:rPr>
          <w:color w:val="000000" w:themeColor="text1"/>
          <w:szCs w:val="36"/>
        </w:rPr>
        <w:fldChar w:fldCharType="separate"/>
      </w:r>
      <w:r w:rsidR="00B16DDD" w:rsidRPr="00B16DDD">
        <w:rPr>
          <w:noProof/>
          <w:color w:val="000000" w:themeColor="text1"/>
          <w:szCs w:val="36"/>
        </w:rPr>
        <w:t>AN0033701</w:t>
      </w:r>
      <w:r w:rsidR="00CC5CC5" w:rsidRPr="00B16DDD">
        <w:rPr>
          <w:color w:val="000000" w:themeColor="text1"/>
          <w:szCs w:val="36"/>
        </w:rPr>
        <w:fldChar w:fldCharType="end"/>
      </w:r>
    </w:p>
    <w:bookmarkEnd w:id="0"/>
    <w:bookmarkEnd w:id="1"/>
    <w:p w14:paraId="3C746A8D" w14:textId="77777777" w:rsidR="003370AB" w:rsidRPr="00B16DDD" w:rsidRDefault="003370AB" w:rsidP="003370AB">
      <w:pPr>
        <w:pStyle w:val="Heading1nonum"/>
        <w:rPr>
          <w:color w:val="000000" w:themeColor="text1"/>
        </w:rPr>
      </w:pPr>
      <w:r w:rsidRPr="00B16DDD">
        <w:rPr>
          <w:color w:val="000000" w:themeColor="text1"/>
        </w:rPr>
        <w:t>Introductory note</w:t>
      </w:r>
    </w:p>
    <w:p w14:paraId="59286F80" w14:textId="77777777" w:rsidR="003370AB" w:rsidRPr="00C31D2C" w:rsidRDefault="003370AB" w:rsidP="003370AB">
      <w:pPr>
        <w:pStyle w:val="Heading2a"/>
        <w:spacing w:before="120"/>
        <w:rPr>
          <w:i w:val="0"/>
        </w:rPr>
      </w:pPr>
      <w:r w:rsidRPr="00B16DDD">
        <w:rPr>
          <w:i w:val="0"/>
          <w:color w:val="000000" w:themeColor="text1"/>
        </w:rPr>
        <w:t>This introductory note does not f</w:t>
      </w:r>
      <w:r w:rsidRPr="00C31D2C">
        <w:rPr>
          <w:i w:val="0"/>
        </w:rPr>
        <w:t xml:space="preserve">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4FECB7B"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r w:rsidR="00CC5CC5">
        <w:rPr>
          <w:rFonts w:cs="Arial"/>
          <w:sz w:val="22"/>
          <w:szCs w:val="22"/>
        </w:rPr>
        <w:t xml:space="preserve"> </w:t>
      </w:r>
      <w:r w:rsidR="00CC5CC5" w:rsidRPr="00B16DDD">
        <w:rPr>
          <w:rFonts w:cs="Arial"/>
          <w:color w:val="000000" w:themeColor="text1"/>
          <w:sz w:val="22"/>
          <w:szCs w:val="22"/>
        </w:rPr>
        <w:fldChar w:fldCharType="begin"/>
      </w:r>
      <w:r w:rsidR="00CC5CC5" w:rsidRPr="00B16DDD">
        <w:rPr>
          <w:rFonts w:cs="Arial"/>
          <w:color w:val="000000" w:themeColor="text1"/>
          <w:sz w:val="22"/>
          <w:szCs w:val="22"/>
        </w:rPr>
        <w:instrText xml:space="preserve"> MERGEFIELD FE_Permit_Number </w:instrText>
      </w:r>
      <w:r w:rsidR="00CC5CC5" w:rsidRPr="00B16DDD">
        <w:rPr>
          <w:rFonts w:cs="Arial"/>
          <w:color w:val="000000" w:themeColor="text1"/>
          <w:sz w:val="22"/>
          <w:szCs w:val="22"/>
        </w:rPr>
        <w:fldChar w:fldCharType="separate"/>
      </w:r>
      <w:r w:rsidR="00B16DDD" w:rsidRPr="00B16DDD">
        <w:rPr>
          <w:rFonts w:cs="Arial"/>
          <w:noProof/>
          <w:color w:val="000000" w:themeColor="text1"/>
          <w:sz w:val="22"/>
          <w:szCs w:val="22"/>
        </w:rPr>
        <w:t>AN0033701</w:t>
      </w:r>
      <w:r w:rsidR="00CC5CC5" w:rsidRPr="00B16DDD">
        <w:rPr>
          <w:rFonts w:cs="Arial"/>
          <w:color w:val="000000" w:themeColor="text1"/>
          <w:sz w:val="22"/>
          <w:szCs w:val="22"/>
        </w:rPr>
        <w:fldChar w:fldCharType="end"/>
      </w:r>
      <w:r w:rsidR="008872C9" w:rsidRPr="00B16DDD">
        <w:rPr>
          <w:rFonts w:cs="Arial"/>
          <w:color w:val="000000" w:themeColor="text1"/>
          <w:sz w:val="22"/>
          <w:szCs w:val="22"/>
        </w:rPr>
        <w:t xml:space="preserve"> and </w:t>
      </w:r>
      <w:r w:rsidR="00CC5CC5" w:rsidRPr="00B16DDD">
        <w:rPr>
          <w:rFonts w:cs="Arial"/>
          <w:color w:val="000000" w:themeColor="text1"/>
          <w:sz w:val="22"/>
          <w:szCs w:val="22"/>
        </w:rPr>
        <w:fldChar w:fldCharType="begin"/>
      </w:r>
      <w:r w:rsidR="00CC5CC5" w:rsidRPr="00B16DDD">
        <w:rPr>
          <w:rFonts w:cs="Arial"/>
          <w:color w:val="000000" w:themeColor="text1"/>
          <w:sz w:val="22"/>
          <w:szCs w:val="22"/>
        </w:rPr>
        <w:instrText xml:space="preserve"> MERGEFIELD Storm_Permit_Number </w:instrText>
      </w:r>
      <w:r w:rsidR="00CC5CC5" w:rsidRPr="00B16DDD">
        <w:rPr>
          <w:rFonts w:cs="Arial"/>
          <w:color w:val="000000" w:themeColor="text1"/>
          <w:sz w:val="22"/>
          <w:szCs w:val="22"/>
        </w:rPr>
        <w:fldChar w:fldCharType="separate"/>
      </w:r>
      <w:r w:rsidR="00B16DDD" w:rsidRPr="00B16DDD">
        <w:rPr>
          <w:rFonts w:cs="Arial"/>
          <w:noProof/>
          <w:color w:val="000000" w:themeColor="text1"/>
          <w:sz w:val="22"/>
          <w:szCs w:val="22"/>
        </w:rPr>
        <w:t>AF4001901</w:t>
      </w:r>
      <w:r w:rsidR="00CC5CC5" w:rsidRPr="00B16DDD">
        <w:rPr>
          <w:rFonts w:cs="Arial"/>
          <w:color w:val="000000" w:themeColor="text1"/>
          <w:sz w:val="22"/>
          <w:szCs w:val="22"/>
        </w:rPr>
        <w:fldChar w:fldCharType="end"/>
      </w:r>
      <w:r w:rsidR="008872C9" w:rsidRPr="00B16DDD">
        <w:rPr>
          <w:rFonts w:cs="Arial"/>
          <w:color w:val="000000" w:themeColor="text1"/>
          <w:sz w:val="22"/>
          <w:szCs w:val="22"/>
        </w:rPr>
        <w:t xml:space="preserve"> ref</w:t>
      </w:r>
      <w:r w:rsidR="008872C9" w:rsidRPr="00E1303A">
        <w:rPr>
          <w:rFonts w:cs="Arial"/>
          <w:sz w:val="22"/>
          <w:szCs w:val="22"/>
        </w:rPr>
        <w:t>erred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w:t>
      </w:r>
      <w:r w:rsidRPr="00B16DDD">
        <w:rPr>
          <w:rStyle w:val="Pink"/>
          <w:rFonts w:ascii="Arial" w:hAnsi="Arial" w:cs="Arial"/>
          <w:color w:val="000000" w:themeColor="text1"/>
          <w:sz w:val="22"/>
          <w:szCs w:val="22"/>
        </w:rPr>
        <w:t>al Environment Programme. This permit requires the operator to install overflow operation monitoring into storm storage</w:t>
      </w:r>
      <w:r w:rsidR="00241CD5" w:rsidRPr="00B16DDD">
        <w:rPr>
          <w:rStyle w:val="Pink"/>
          <w:rFonts w:ascii="Arial" w:hAnsi="Arial" w:cs="Arial"/>
          <w:color w:val="000000" w:themeColor="text1"/>
          <w:sz w:val="22"/>
          <w:szCs w:val="22"/>
        </w:rPr>
        <w:t xml:space="preserve"> and</w:t>
      </w:r>
      <w:r w:rsidRPr="00B16DDD">
        <w:rPr>
          <w:rStyle w:val="Pink"/>
          <w:rFonts w:ascii="Arial" w:hAnsi="Arial" w:cs="Arial"/>
          <w:color w:val="000000" w:themeColor="text1"/>
          <w:sz w:val="22"/>
          <w:szCs w:val="22"/>
        </w:rPr>
        <w:t xml:space="preserve"> MCERTS flow monitoring to record flow passed forward</w:t>
      </w:r>
      <w:r w:rsidR="00257853" w:rsidRPr="00B16DDD">
        <w:rPr>
          <w:rStyle w:val="Pink"/>
          <w:rFonts w:ascii="Arial" w:hAnsi="Arial" w:cs="Arial"/>
          <w:color w:val="000000" w:themeColor="text1"/>
          <w:sz w:val="22"/>
          <w:szCs w:val="22"/>
        </w:rPr>
        <w:t>.</w:t>
      </w:r>
      <w:r w:rsidRPr="00B16DDD">
        <w:rPr>
          <w:rStyle w:val="Pink"/>
          <w:rFonts w:ascii="Arial" w:hAnsi="Arial" w:cs="Arial"/>
          <w:color w:val="000000" w:themeColor="text1"/>
          <w:sz w:val="22"/>
          <w:szCs w:val="22"/>
        </w:rPr>
        <w:t xml:space="preserve"> </w:t>
      </w:r>
      <w:r w:rsidR="004E232E" w:rsidRPr="00B16DDD">
        <w:rPr>
          <w:rStyle w:val="Pink"/>
          <w:rFonts w:ascii="Arial" w:hAnsi="Arial" w:cs="Arial"/>
          <w:color w:val="000000" w:themeColor="text1"/>
          <w:sz w:val="22"/>
          <w:szCs w:val="22"/>
        </w:rPr>
        <w:t>Com</w:t>
      </w:r>
      <w:r w:rsidR="004E232E" w:rsidRPr="004E232E">
        <w:rPr>
          <w:rStyle w:val="Pink"/>
          <w:rFonts w:ascii="Arial" w:hAnsi="Arial" w:cs="Arial"/>
          <w:color w:val="auto"/>
          <w:sz w:val="22"/>
          <w:szCs w:val="22"/>
        </w:rPr>
        <w:t>pliance assessment against flow passed forward and overflow operation into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03CAABA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B16DDD">
              <w:rPr>
                <w:rFonts w:ascii="Arial" w:hAnsi="Arial" w:cs="Arial"/>
                <w:noProof/>
                <w:color w:val="FFFFFF"/>
                <w:sz w:val="22"/>
                <w:szCs w:val="22"/>
              </w:rPr>
              <w:t>AN0033701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4D400ADA" w:rsidR="00201A51" w:rsidRPr="00B16DDD" w:rsidRDefault="00201A51" w:rsidP="009619D1">
            <w:pPr>
              <w:pStyle w:val="Tablebody"/>
              <w:spacing w:before="40" w:after="40" w:line="270" w:lineRule="exact"/>
              <w:rPr>
                <w:rFonts w:ascii="Arial" w:hAnsi="Arial" w:cs="Arial"/>
                <w:color w:val="000000" w:themeColor="text1"/>
                <w:sz w:val="22"/>
                <w:szCs w:val="22"/>
              </w:rPr>
            </w:pPr>
            <w:r w:rsidRPr="00B16DDD">
              <w:rPr>
                <w:rFonts w:ascii="Arial" w:hAnsi="Arial" w:cs="Arial"/>
                <w:color w:val="000000" w:themeColor="text1"/>
                <w:sz w:val="22"/>
                <w:szCs w:val="22"/>
              </w:rPr>
              <w:t xml:space="preserve">Regulator-initiated variation </w:t>
            </w:r>
            <w:r w:rsidRPr="00B16DDD">
              <w:rPr>
                <w:rFonts w:ascii="Arial" w:hAnsi="Arial" w:cs="Arial"/>
                <w:color w:val="000000" w:themeColor="text1"/>
                <w:sz w:val="22"/>
                <w:szCs w:val="22"/>
              </w:rPr>
              <w:fldChar w:fldCharType="begin"/>
            </w:r>
            <w:r w:rsidRPr="00B16DDD">
              <w:rPr>
                <w:rFonts w:ascii="Arial" w:hAnsi="Arial" w:cs="Arial"/>
                <w:color w:val="000000" w:themeColor="text1"/>
                <w:sz w:val="22"/>
                <w:szCs w:val="22"/>
              </w:rPr>
              <w:instrText xml:space="preserve"> MERGEFIELD PAN </w:instrText>
            </w:r>
            <w:r w:rsidRPr="00B16DDD">
              <w:rPr>
                <w:rFonts w:ascii="Arial" w:hAnsi="Arial" w:cs="Arial"/>
                <w:color w:val="000000" w:themeColor="text1"/>
                <w:sz w:val="22"/>
                <w:szCs w:val="22"/>
              </w:rPr>
              <w:fldChar w:fldCharType="separate"/>
            </w:r>
            <w:r w:rsidR="00B16DDD" w:rsidRPr="00B16DDD">
              <w:rPr>
                <w:rFonts w:ascii="Arial" w:hAnsi="Arial" w:cs="Arial"/>
                <w:noProof/>
                <w:color w:val="000000" w:themeColor="text1"/>
                <w:sz w:val="22"/>
                <w:szCs w:val="22"/>
              </w:rPr>
              <w:t>PAN-021456</w:t>
            </w:r>
            <w:r w:rsidRPr="00B16DDD">
              <w:rPr>
                <w:rFonts w:ascii="Arial" w:hAnsi="Arial" w:cs="Arial"/>
                <w:color w:val="000000" w:themeColor="text1"/>
                <w:sz w:val="22"/>
                <w:szCs w:val="22"/>
              </w:rPr>
              <w:fldChar w:fldCharType="end"/>
            </w:r>
          </w:p>
        </w:tc>
        <w:tc>
          <w:tcPr>
            <w:tcW w:w="1559" w:type="dxa"/>
            <w:tcBorders>
              <w:left w:val="nil"/>
              <w:right w:val="nil"/>
            </w:tcBorders>
          </w:tcPr>
          <w:p w14:paraId="56AF8206" w14:textId="68029144" w:rsidR="00201A51" w:rsidRPr="00B16DDD" w:rsidRDefault="00B16DDD" w:rsidP="009619D1">
            <w:pPr>
              <w:pStyle w:val="Tablebody"/>
              <w:spacing w:before="40" w:after="40" w:line="270" w:lineRule="exact"/>
              <w:rPr>
                <w:rFonts w:ascii="Arial" w:hAnsi="Arial" w:cs="Arial"/>
                <w:color w:val="000000" w:themeColor="text1"/>
                <w:sz w:val="22"/>
                <w:szCs w:val="22"/>
              </w:rPr>
            </w:pPr>
            <w:r w:rsidRPr="00B16DDD">
              <w:rPr>
                <w:rFonts w:ascii="Arial" w:hAnsi="Arial" w:cs="Arial"/>
                <w:color w:val="000000" w:themeColor="text1"/>
                <w:sz w:val="22"/>
                <w:szCs w:val="22"/>
              </w:rPr>
              <w:t>23/03/2023</w:t>
            </w:r>
          </w:p>
        </w:tc>
        <w:tc>
          <w:tcPr>
            <w:tcW w:w="3827" w:type="dxa"/>
            <w:tcBorders>
              <w:left w:val="nil"/>
              <w:right w:val="nil"/>
            </w:tcBorders>
          </w:tcPr>
          <w:p w14:paraId="261C0F00" w14:textId="4AB2AB28" w:rsidR="00201A51" w:rsidRPr="00B16DDD" w:rsidRDefault="00201A51" w:rsidP="009619D1">
            <w:pPr>
              <w:pStyle w:val="Tablebody"/>
              <w:spacing w:before="40" w:after="40" w:line="270" w:lineRule="exact"/>
              <w:rPr>
                <w:rFonts w:ascii="Arial" w:hAnsi="Arial" w:cs="Arial"/>
                <w:color w:val="000000" w:themeColor="text1"/>
                <w:sz w:val="22"/>
                <w:szCs w:val="22"/>
              </w:rPr>
            </w:pPr>
            <w:r w:rsidRPr="00B16DDD">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667C7F94"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w:t>
            </w:r>
            <w:r w:rsidRPr="00B16DDD">
              <w:rPr>
                <w:rFonts w:ascii="Arial" w:hAnsi="Arial" w:cs="Arial"/>
                <w:color w:val="000000" w:themeColor="text1"/>
                <w:sz w:val="22"/>
                <w:szCs w:val="22"/>
              </w:rPr>
              <w:t xml:space="preserve">ion determined </w:t>
            </w:r>
            <w:r w:rsidR="00CC5CC5" w:rsidRPr="00B16DDD">
              <w:rPr>
                <w:rFonts w:ascii="Arial" w:hAnsi="Arial" w:cs="Arial"/>
                <w:color w:val="000000" w:themeColor="text1"/>
                <w:sz w:val="22"/>
                <w:szCs w:val="22"/>
              </w:rPr>
              <w:fldChar w:fldCharType="begin"/>
            </w:r>
            <w:r w:rsidR="00CC5CC5" w:rsidRPr="00B16DDD">
              <w:rPr>
                <w:rFonts w:ascii="Arial" w:hAnsi="Arial" w:cs="Arial"/>
                <w:color w:val="000000" w:themeColor="text1"/>
                <w:sz w:val="22"/>
                <w:szCs w:val="22"/>
              </w:rPr>
              <w:instrText xml:space="preserve"> MERGEFIELD FE_Permit_Number </w:instrText>
            </w:r>
            <w:r w:rsidR="00CC5CC5" w:rsidRPr="00B16DDD">
              <w:rPr>
                <w:rFonts w:ascii="Arial" w:hAnsi="Arial" w:cs="Arial"/>
                <w:color w:val="000000" w:themeColor="text1"/>
                <w:sz w:val="22"/>
                <w:szCs w:val="22"/>
              </w:rPr>
              <w:fldChar w:fldCharType="separate"/>
            </w:r>
            <w:r w:rsidR="00B16DDD" w:rsidRPr="00B16DDD">
              <w:rPr>
                <w:rFonts w:ascii="Arial" w:hAnsi="Arial" w:cs="Arial"/>
                <w:noProof/>
                <w:color w:val="000000" w:themeColor="text1"/>
                <w:sz w:val="22"/>
                <w:szCs w:val="22"/>
              </w:rPr>
              <w:t>AN0033701</w:t>
            </w:r>
            <w:r w:rsidR="00CC5CC5" w:rsidRPr="00B16DDD">
              <w:rPr>
                <w:rFonts w:ascii="Arial" w:hAnsi="Arial" w:cs="Arial"/>
                <w:color w:val="000000" w:themeColor="text1"/>
                <w:sz w:val="22"/>
                <w:szCs w:val="22"/>
              </w:rPr>
              <w:fldChar w:fldCharType="end"/>
            </w:r>
            <w:r w:rsidRPr="00B16DDD">
              <w:rPr>
                <w:rFonts w:ascii="Arial" w:hAnsi="Arial" w:cs="Arial"/>
                <w:color w:val="000000" w:themeColor="text1"/>
                <w:sz w:val="22"/>
                <w:szCs w:val="22"/>
              </w:rPr>
              <w:t xml:space="preserve"> </w:t>
            </w:r>
          </w:p>
        </w:tc>
        <w:tc>
          <w:tcPr>
            <w:tcW w:w="1559" w:type="dxa"/>
            <w:tcBorders>
              <w:left w:val="nil"/>
              <w:right w:val="nil"/>
            </w:tcBorders>
          </w:tcPr>
          <w:p w14:paraId="59A3BE79" w14:textId="5DDB9670" w:rsidR="00A40593" w:rsidRPr="00182F7B" w:rsidRDefault="00182F7B" w:rsidP="00E1303A">
            <w:pPr>
              <w:pStyle w:val="Tablebody"/>
              <w:spacing w:before="40" w:after="40" w:line="270" w:lineRule="exact"/>
              <w:rPr>
                <w:rFonts w:ascii="Arial" w:hAnsi="Arial" w:cs="Arial"/>
                <w:color w:val="000000" w:themeColor="text1"/>
                <w:sz w:val="22"/>
                <w:szCs w:val="22"/>
              </w:rPr>
            </w:pPr>
            <w:r w:rsidRPr="00182F7B">
              <w:rPr>
                <w:rFonts w:ascii="Arial" w:hAnsi="Arial" w:cs="Arial"/>
                <w:color w:val="000000" w:themeColor="text1"/>
                <w:sz w:val="22"/>
                <w:szCs w:val="22"/>
              </w:rPr>
              <w:t>18/09/2024</w:t>
            </w:r>
          </w:p>
        </w:tc>
        <w:tc>
          <w:tcPr>
            <w:tcW w:w="3827" w:type="dxa"/>
            <w:tcBorders>
              <w:left w:val="nil"/>
              <w:right w:val="nil"/>
            </w:tcBorders>
          </w:tcPr>
          <w:p w14:paraId="79CEFF18" w14:textId="7402F0BE"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B16DDD">
              <w:rPr>
                <w:rFonts w:ascii="Arial" w:hAnsi="Arial" w:cs="Arial"/>
                <w:color w:val="000000" w:themeColor="text1"/>
                <w:sz w:val="22"/>
                <w:szCs w:val="22"/>
              </w:rPr>
              <w:t xml:space="preserve"> in modern condition format</w:t>
            </w:r>
            <w:r w:rsidR="00FB2CFC" w:rsidRPr="00B16DDD">
              <w:rPr>
                <w:rFonts w:ascii="Arial" w:hAnsi="Arial" w:cs="Arial"/>
                <w:color w:val="000000" w:themeColor="text1"/>
                <w:sz w:val="22"/>
                <w:szCs w:val="22"/>
              </w:rPr>
              <w:t xml:space="preserve"> to Dŵr Cymru Cyfyngedig</w:t>
            </w:r>
            <w:r w:rsidRPr="00B16DDD">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67C2D380"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B16DDD">
              <w:rPr>
                <w:rFonts w:ascii="Arial" w:hAnsi="Arial" w:cs="Arial"/>
                <w:noProof/>
                <w:color w:val="FFFFFF"/>
                <w:sz w:val="22"/>
                <w:szCs w:val="22"/>
              </w:rPr>
              <w:t>AF4001901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1448F" w:rsidRPr="008016C5" w14:paraId="28BDF9DD" w14:textId="77777777" w:rsidTr="0091448F">
        <w:tc>
          <w:tcPr>
            <w:tcW w:w="2694" w:type="dxa"/>
          </w:tcPr>
          <w:p w14:paraId="65FE70C9" w14:textId="0474E82D" w:rsidR="0091448F" w:rsidRPr="00D555F3" w:rsidRDefault="0091448F" w:rsidP="0091448F">
            <w:pPr>
              <w:pStyle w:val="Tablebody"/>
              <w:spacing w:beforeLines="20" w:before="48" w:afterLines="20" w:after="48" w:line="276" w:lineRule="auto"/>
              <w:rPr>
                <w:rFonts w:ascii="Arial" w:hAnsi="Arial" w:cs="Arial"/>
                <w:color w:val="FF0000"/>
                <w:sz w:val="22"/>
                <w:szCs w:val="22"/>
              </w:rPr>
            </w:pPr>
            <w:r w:rsidRPr="00634AD5">
              <w:rPr>
                <w:rFonts w:ascii="Arial" w:hAnsi="Arial" w:cs="Arial"/>
                <w:color w:val="auto"/>
                <w:sz w:val="22"/>
                <w:szCs w:val="22"/>
              </w:rPr>
              <w:t>Application AF4001901/V002</w:t>
            </w:r>
            <w:r>
              <w:rPr>
                <w:rFonts w:ascii="Arial" w:hAnsi="Arial" w:cs="Arial"/>
                <w:color w:val="auto"/>
                <w:sz w:val="22"/>
                <w:szCs w:val="22"/>
              </w:rPr>
              <w:t xml:space="preserve"> </w:t>
            </w:r>
            <w:r w:rsidRPr="00634AD5">
              <w:rPr>
                <w:rFonts w:ascii="Arial" w:hAnsi="Arial" w:cs="Arial"/>
                <w:color w:val="auto"/>
                <w:sz w:val="22"/>
                <w:szCs w:val="22"/>
              </w:rPr>
              <w:t xml:space="preserve">(variation) </w:t>
            </w:r>
          </w:p>
        </w:tc>
        <w:tc>
          <w:tcPr>
            <w:tcW w:w="1417" w:type="dxa"/>
          </w:tcPr>
          <w:p w14:paraId="13B87F2F" w14:textId="77777777" w:rsidR="0091448F" w:rsidRPr="00634AD5" w:rsidRDefault="0091448F" w:rsidP="0091448F">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Duly made </w:t>
            </w:r>
          </w:p>
          <w:p w14:paraId="6D39B512" w14:textId="27F3D6FD" w:rsidR="0091448F" w:rsidRPr="00366766" w:rsidRDefault="0091448F" w:rsidP="0091448F">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08/04/2014 </w:t>
            </w:r>
          </w:p>
        </w:tc>
        <w:tc>
          <w:tcPr>
            <w:tcW w:w="3935" w:type="dxa"/>
          </w:tcPr>
          <w:p w14:paraId="59E45C83" w14:textId="508B6221" w:rsidR="0091448F" w:rsidRPr="00D555F3" w:rsidRDefault="0091448F" w:rsidP="0091448F">
            <w:pPr>
              <w:pStyle w:val="Tablebody"/>
              <w:spacing w:before="40" w:after="40" w:line="270" w:lineRule="exact"/>
              <w:rPr>
                <w:rFonts w:ascii="Arial" w:hAnsi="Arial" w:cs="Arial"/>
                <w:color w:val="FF0000"/>
                <w:sz w:val="22"/>
                <w:szCs w:val="22"/>
              </w:rPr>
            </w:pPr>
            <w:r w:rsidRPr="00634AD5">
              <w:rPr>
                <w:rFonts w:ascii="Arial" w:hAnsi="Arial" w:cs="Arial"/>
                <w:color w:val="auto"/>
                <w:sz w:val="22"/>
                <w:szCs w:val="22"/>
              </w:rPr>
              <w:t xml:space="preserve">Application to amend the storm discharge sample point national grid reference. </w:t>
            </w:r>
          </w:p>
        </w:tc>
      </w:tr>
      <w:tr w:rsidR="0091448F" w:rsidRPr="008016C5" w14:paraId="035BE4E3" w14:textId="77777777" w:rsidTr="0091448F">
        <w:tc>
          <w:tcPr>
            <w:tcW w:w="2694" w:type="dxa"/>
          </w:tcPr>
          <w:p w14:paraId="545C379C" w14:textId="0E406B00" w:rsidR="0091448F" w:rsidRPr="00D555F3" w:rsidRDefault="0091448F" w:rsidP="0091448F">
            <w:pPr>
              <w:pStyle w:val="Tablebody"/>
              <w:spacing w:beforeLines="20" w:before="48" w:afterLines="20" w:after="48" w:line="276" w:lineRule="auto"/>
              <w:rPr>
                <w:rFonts w:ascii="Arial" w:hAnsi="Arial" w:cs="Arial"/>
                <w:color w:val="FF0000"/>
                <w:sz w:val="22"/>
                <w:szCs w:val="22"/>
              </w:rPr>
            </w:pPr>
            <w:r w:rsidRPr="00634AD5">
              <w:rPr>
                <w:rFonts w:ascii="Arial" w:hAnsi="Arial" w:cs="Arial"/>
                <w:color w:val="auto"/>
                <w:sz w:val="22"/>
                <w:szCs w:val="22"/>
              </w:rPr>
              <w:t xml:space="preserve">Variation determined AF4001901 </w:t>
            </w:r>
          </w:p>
        </w:tc>
        <w:tc>
          <w:tcPr>
            <w:tcW w:w="1417" w:type="dxa"/>
          </w:tcPr>
          <w:p w14:paraId="70CE38E1" w14:textId="58559EC3" w:rsidR="0091448F" w:rsidRPr="00366766" w:rsidRDefault="0091448F" w:rsidP="0091448F">
            <w:pPr>
              <w:pStyle w:val="Tablebody"/>
              <w:spacing w:beforeLines="20" w:before="48" w:afterLines="20" w:after="48" w:line="276" w:lineRule="auto"/>
              <w:rPr>
                <w:rFonts w:ascii="Arial" w:hAnsi="Arial" w:cs="Arial"/>
                <w:color w:val="auto"/>
                <w:sz w:val="22"/>
                <w:szCs w:val="22"/>
              </w:rPr>
            </w:pPr>
            <w:r w:rsidRPr="00634AD5">
              <w:rPr>
                <w:rFonts w:ascii="Arial" w:hAnsi="Arial" w:cs="Arial"/>
                <w:color w:val="auto"/>
                <w:sz w:val="22"/>
                <w:szCs w:val="22"/>
              </w:rPr>
              <w:t xml:space="preserve">06/05/2014 </w:t>
            </w:r>
          </w:p>
        </w:tc>
        <w:tc>
          <w:tcPr>
            <w:tcW w:w="3935" w:type="dxa"/>
          </w:tcPr>
          <w:p w14:paraId="32690E71" w14:textId="67B88EC8" w:rsidR="0091448F" w:rsidRPr="00D555F3" w:rsidRDefault="0091448F" w:rsidP="0091448F">
            <w:pPr>
              <w:pStyle w:val="Tablebody"/>
              <w:spacing w:before="40" w:after="40" w:line="270" w:lineRule="exact"/>
              <w:rPr>
                <w:rFonts w:ascii="Arial" w:hAnsi="Arial" w:cs="Arial"/>
                <w:color w:val="FF0000"/>
                <w:sz w:val="22"/>
                <w:szCs w:val="22"/>
              </w:rPr>
            </w:pPr>
            <w:r w:rsidRPr="00634AD5">
              <w:rPr>
                <w:rFonts w:ascii="Arial" w:hAnsi="Arial" w:cs="Arial"/>
                <w:color w:val="auto"/>
                <w:sz w:val="22"/>
                <w:szCs w:val="22"/>
              </w:rPr>
              <w:t xml:space="preserve">Varied permit issued. </w:t>
            </w:r>
          </w:p>
        </w:tc>
      </w:tr>
      <w:tr w:rsidR="0091448F" w:rsidRPr="008016C5" w14:paraId="499171AC" w14:textId="77777777" w:rsidTr="0091448F">
        <w:tc>
          <w:tcPr>
            <w:tcW w:w="2694" w:type="dxa"/>
            <w:tcBorders>
              <w:top w:val="single" w:sz="6" w:space="0" w:color="auto"/>
              <w:left w:val="nil"/>
              <w:bottom w:val="single" w:sz="6" w:space="0" w:color="auto"/>
              <w:right w:val="nil"/>
            </w:tcBorders>
          </w:tcPr>
          <w:p w14:paraId="406DC6AA" w14:textId="7AEBDC4B" w:rsidR="0091448F" w:rsidRPr="00D555F3" w:rsidRDefault="0091448F" w:rsidP="0091448F">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r>
              <w:rPr>
                <w:rFonts w:ascii="Arial" w:hAnsi="Arial" w:cs="Arial"/>
                <w:color w:val="auto"/>
                <w:sz w:val="22"/>
                <w:szCs w:val="22"/>
              </w:rPr>
              <w:t xml:space="preserve"> a</w:t>
            </w:r>
            <w:r w:rsidRPr="005C0585">
              <w:rPr>
                <w:rFonts w:ascii="Arial" w:hAnsi="Arial" w:cs="Arial"/>
                <w:color w:val="auto"/>
                <w:sz w:val="22"/>
                <w:szCs w:val="22"/>
              </w:rPr>
              <w:t xml:space="preserve">pplication </w:t>
            </w:r>
            <w:r w:rsidRPr="00C4063C">
              <w:rPr>
                <w:rFonts w:ascii="Arial" w:hAnsi="Arial" w:cs="Arial"/>
                <w:noProof/>
                <w:color w:val="auto"/>
                <w:sz w:val="22"/>
                <w:szCs w:val="22"/>
              </w:rPr>
              <w:t>PAN-009451</w:t>
            </w:r>
          </w:p>
        </w:tc>
        <w:tc>
          <w:tcPr>
            <w:tcW w:w="1417" w:type="dxa"/>
            <w:tcBorders>
              <w:top w:val="single" w:sz="6" w:space="0" w:color="auto"/>
              <w:left w:val="nil"/>
              <w:bottom w:val="single" w:sz="6" w:space="0" w:color="auto"/>
              <w:right w:val="nil"/>
            </w:tcBorders>
          </w:tcPr>
          <w:p w14:paraId="7DE16F5C" w14:textId="77777777" w:rsidR="0091448F" w:rsidRPr="00093D0C" w:rsidRDefault="0091448F" w:rsidP="0091448F">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4169861" w14:textId="4C7A08B1" w:rsidR="0091448F" w:rsidRPr="00D555F3" w:rsidRDefault="0091448F" w:rsidP="0091448F">
            <w:pPr>
              <w:pStyle w:val="Tablebody"/>
              <w:spacing w:before="40" w:after="40" w:line="270" w:lineRule="exact"/>
              <w:rPr>
                <w:rFonts w:ascii="Arial" w:hAnsi="Arial" w:cs="Arial"/>
                <w:color w:val="FF0000"/>
                <w:sz w:val="22"/>
                <w:szCs w:val="22"/>
              </w:rPr>
            </w:pPr>
            <w:r w:rsidRPr="00C3720D">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6F0FFF73" w:rsidR="0091448F" w:rsidRPr="00D555F3" w:rsidRDefault="0091448F" w:rsidP="0091448F">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1448F" w:rsidRPr="008016C5" w14:paraId="58BA8E1A" w14:textId="77777777" w:rsidTr="0091448F">
        <w:tc>
          <w:tcPr>
            <w:tcW w:w="2694" w:type="dxa"/>
            <w:tcBorders>
              <w:top w:val="single" w:sz="6" w:space="0" w:color="auto"/>
              <w:left w:val="nil"/>
              <w:bottom w:val="single" w:sz="6" w:space="0" w:color="auto"/>
              <w:right w:val="nil"/>
            </w:tcBorders>
          </w:tcPr>
          <w:p w14:paraId="35B6A0FD" w14:textId="77777777" w:rsidR="0091448F" w:rsidRPr="005C0585" w:rsidRDefault="0091448F" w:rsidP="0091448F">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3A4AD357" w:rsidR="0091448F" w:rsidRPr="00D555F3" w:rsidRDefault="0091448F" w:rsidP="0091448F">
            <w:pPr>
              <w:pStyle w:val="Tablebody"/>
              <w:spacing w:before="40" w:after="40" w:line="270" w:lineRule="exact"/>
              <w:rPr>
                <w:rFonts w:ascii="Arial" w:hAnsi="Arial" w:cs="Arial"/>
                <w:color w:val="FF0000"/>
                <w:sz w:val="22"/>
                <w:szCs w:val="22"/>
              </w:rPr>
            </w:pPr>
            <w:r w:rsidRPr="003D29BC">
              <w:rPr>
                <w:rFonts w:ascii="Arial" w:hAnsi="Arial" w:cs="Arial"/>
                <w:noProof/>
                <w:color w:val="auto"/>
                <w:sz w:val="22"/>
                <w:szCs w:val="22"/>
              </w:rPr>
              <w:t>AF4001901</w:t>
            </w:r>
          </w:p>
        </w:tc>
        <w:tc>
          <w:tcPr>
            <w:tcW w:w="1417" w:type="dxa"/>
            <w:tcBorders>
              <w:top w:val="single" w:sz="6" w:space="0" w:color="auto"/>
              <w:left w:val="nil"/>
              <w:bottom w:val="single" w:sz="6" w:space="0" w:color="auto"/>
              <w:right w:val="nil"/>
            </w:tcBorders>
          </w:tcPr>
          <w:p w14:paraId="431118C1" w14:textId="3AC98892" w:rsidR="0091448F" w:rsidRPr="00D555F3" w:rsidRDefault="0091448F" w:rsidP="0091448F">
            <w:pPr>
              <w:pStyle w:val="Tablebody"/>
              <w:spacing w:before="40" w:after="40" w:line="270" w:lineRule="exact"/>
              <w:rPr>
                <w:rFonts w:ascii="Arial" w:hAnsi="Arial" w:cs="Arial"/>
                <w:color w:val="FF0000"/>
                <w:sz w:val="22"/>
                <w:szCs w:val="22"/>
              </w:rPr>
            </w:pPr>
            <w:r w:rsidRPr="00D16BB5">
              <w:rPr>
                <w:rFonts w:ascii="Arial" w:hAnsi="Arial" w:cs="Arial"/>
                <w:color w:val="auto"/>
                <w:sz w:val="22"/>
                <w:szCs w:val="22"/>
              </w:rPr>
              <w:t>25/09/2020</w:t>
            </w:r>
          </w:p>
        </w:tc>
        <w:tc>
          <w:tcPr>
            <w:tcW w:w="3935" w:type="dxa"/>
            <w:tcBorders>
              <w:top w:val="single" w:sz="6" w:space="0" w:color="auto"/>
              <w:left w:val="nil"/>
              <w:bottom w:val="single" w:sz="6" w:space="0" w:color="auto"/>
              <w:right w:val="nil"/>
            </w:tcBorders>
          </w:tcPr>
          <w:p w14:paraId="01EF69CD" w14:textId="058240A4" w:rsidR="0091448F" w:rsidRPr="00D555F3" w:rsidRDefault="0091448F" w:rsidP="0091448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227DA4BE" w:rsidR="00F02853" w:rsidRPr="0060458B" w:rsidRDefault="00F02853" w:rsidP="00F02853">
            <w:pPr>
              <w:pStyle w:val="Tablebody"/>
              <w:spacing w:before="40" w:after="40" w:line="270" w:lineRule="exact"/>
              <w:rPr>
                <w:rFonts w:ascii="Arial" w:hAnsi="Arial" w:cs="Arial"/>
                <w:color w:val="000000" w:themeColor="text1"/>
                <w:sz w:val="22"/>
                <w:szCs w:val="22"/>
              </w:rPr>
            </w:pPr>
            <w:r w:rsidRPr="0060458B">
              <w:rPr>
                <w:rFonts w:ascii="Arial" w:hAnsi="Arial" w:cs="Arial"/>
                <w:color w:val="000000" w:themeColor="text1"/>
                <w:sz w:val="22"/>
                <w:szCs w:val="22"/>
              </w:rPr>
              <w:t xml:space="preserve">Regulator-initiated variation </w:t>
            </w:r>
            <w:r w:rsidRPr="0060458B">
              <w:rPr>
                <w:rFonts w:ascii="Arial" w:hAnsi="Arial" w:cs="Arial"/>
                <w:color w:val="000000" w:themeColor="text1"/>
                <w:sz w:val="22"/>
                <w:szCs w:val="22"/>
              </w:rPr>
              <w:fldChar w:fldCharType="begin"/>
            </w:r>
            <w:r w:rsidRPr="0060458B">
              <w:rPr>
                <w:rFonts w:ascii="Arial" w:hAnsi="Arial" w:cs="Arial"/>
                <w:color w:val="000000" w:themeColor="text1"/>
                <w:sz w:val="22"/>
                <w:szCs w:val="22"/>
              </w:rPr>
              <w:instrText xml:space="preserve"> MERGEFIELD "PAN" </w:instrText>
            </w:r>
            <w:r w:rsidRPr="0060458B">
              <w:rPr>
                <w:rFonts w:ascii="Arial" w:hAnsi="Arial" w:cs="Arial"/>
                <w:color w:val="000000" w:themeColor="text1"/>
                <w:sz w:val="22"/>
                <w:szCs w:val="22"/>
              </w:rPr>
              <w:fldChar w:fldCharType="separate"/>
            </w:r>
            <w:r w:rsidR="00B16DDD" w:rsidRPr="0060458B">
              <w:rPr>
                <w:rFonts w:ascii="Arial" w:hAnsi="Arial" w:cs="Arial"/>
                <w:noProof/>
                <w:color w:val="000000" w:themeColor="text1"/>
                <w:sz w:val="22"/>
                <w:szCs w:val="22"/>
              </w:rPr>
              <w:t>PAN-021456</w:t>
            </w:r>
            <w:r w:rsidRPr="0060458B">
              <w:rPr>
                <w:rFonts w:ascii="Arial" w:hAnsi="Arial" w:cs="Arial"/>
                <w:color w:val="000000" w:themeColor="text1"/>
                <w:sz w:val="22"/>
                <w:szCs w:val="22"/>
              </w:rPr>
              <w:fldChar w:fldCharType="end"/>
            </w:r>
            <w:r w:rsidRPr="0060458B">
              <w:rPr>
                <w:rFonts w:ascii="Arial" w:hAnsi="Arial" w:cs="Arial"/>
                <w:color w:val="000000" w:themeColor="text1"/>
                <w:sz w:val="22"/>
                <w:szCs w:val="22"/>
              </w:rPr>
              <w:t xml:space="preserve"> </w:t>
            </w:r>
          </w:p>
        </w:tc>
        <w:tc>
          <w:tcPr>
            <w:tcW w:w="1417" w:type="dxa"/>
            <w:tcBorders>
              <w:left w:val="nil"/>
              <w:right w:val="nil"/>
            </w:tcBorders>
          </w:tcPr>
          <w:p w14:paraId="43676E7F" w14:textId="1D092D80" w:rsidR="00F02853" w:rsidRPr="0060458B" w:rsidRDefault="0060458B" w:rsidP="00F02853">
            <w:pPr>
              <w:pStyle w:val="Tablebody"/>
              <w:spacing w:before="40" w:after="40" w:line="270" w:lineRule="exact"/>
              <w:rPr>
                <w:rFonts w:ascii="Arial" w:hAnsi="Arial" w:cs="Arial"/>
                <w:color w:val="000000" w:themeColor="text1"/>
                <w:sz w:val="22"/>
                <w:szCs w:val="22"/>
              </w:rPr>
            </w:pPr>
            <w:r w:rsidRPr="0060458B">
              <w:rPr>
                <w:rFonts w:ascii="Arial" w:hAnsi="Arial" w:cs="Arial"/>
                <w:color w:val="000000" w:themeColor="text1"/>
                <w:sz w:val="22"/>
                <w:szCs w:val="22"/>
              </w:rPr>
              <w:t>23/03/2023</w:t>
            </w:r>
          </w:p>
        </w:tc>
        <w:tc>
          <w:tcPr>
            <w:tcW w:w="3935" w:type="dxa"/>
            <w:tcBorders>
              <w:left w:val="nil"/>
              <w:right w:val="nil"/>
            </w:tcBorders>
          </w:tcPr>
          <w:p w14:paraId="7206D9C5" w14:textId="4CB50A9E" w:rsidR="00F02853" w:rsidRPr="0060458B" w:rsidRDefault="00F02853" w:rsidP="00F02853">
            <w:pPr>
              <w:pStyle w:val="Tablebody"/>
              <w:spacing w:before="40" w:after="40" w:line="270" w:lineRule="exact"/>
              <w:rPr>
                <w:rFonts w:ascii="Arial" w:hAnsi="Arial" w:cs="Arial"/>
                <w:color w:val="000000" w:themeColor="text1"/>
                <w:sz w:val="22"/>
                <w:szCs w:val="22"/>
              </w:rPr>
            </w:pPr>
            <w:r w:rsidRPr="0060458B">
              <w:rPr>
                <w:rFonts w:ascii="Arial" w:hAnsi="Arial" w:cs="Arial"/>
                <w:color w:val="000000" w:themeColor="text1"/>
                <w:sz w:val="22"/>
                <w:szCs w:val="22"/>
              </w:rPr>
              <w:t xml:space="preserve">Consolidation of settled storm overflow discharge into permit </w:t>
            </w:r>
            <w:r w:rsidRPr="0060458B">
              <w:rPr>
                <w:rFonts w:ascii="Arial" w:hAnsi="Arial" w:cs="Arial"/>
                <w:color w:val="000000" w:themeColor="text1"/>
                <w:sz w:val="22"/>
                <w:szCs w:val="22"/>
              </w:rPr>
              <w:fldChar w:fldCharType="begin"/>
            </w:r>
            <w:r w:rsidRPr="0060458B">
              <w:rPr>
                <w:rFonts w:ascii="Arial" w:hAnsi="Arial" w:cs="Arial"/>
                <w:color w:val="000000" w:themeColor="text1"/>
                <w:sz w:val="22"/>
                <w:szCs w:val="22"/>
              </w:rPr>
              <w:instrText xml:space="preserve"> MERGEFIELD FE_Permit_Number </w:instrText>
            </w:r>
            <w:r w:rsidRPr="0060458B">
              <w:rPr>
                <w:rFonts w:ascii="Arial" w:hAnsi="Arial" w:cs="Arial"/>
                <w:color w:val="000000" w:themeColor="text1"/>
                <w:sz w:val="22"/>
                <w:szCs w:val="22"/>
              </w:rPr>
              <w:fldChar w:fldCharType="separate"/>
            </w:r>
            <w:r w:rsidR="00B16DDD" w:rsidRPr="0060458B">
              <w:rPr>
                <w:rFonts w:ascii="Arial" w:hAnsi="Arial" w:cs="Arial"/>
                <w:noProof/>
                <w:color w:val="000000" w:themeColor="text1"/>
                <w:sz w:val="22"/>
                <w:szCs w:val="22"/>
              </w:rPr>
              <w:t>AN0033701</w:t>
            </w:r>
            <w:r w:rsidRPr="0060458B">
              <w:rPr>
                <w:rFonts w:ascii="Arial" w:hAnsi="Arial" w:cs="Arial"/>
                <w:color w:val="000000" w:themeColor="text1"/>
                <w:sz w:val="22"/>
                <w:szCs w:val="22"/>
              </w:rPr>
              <w:fldChar w:fldCharType="end"/>
            </w:r>
            <w:r w:rsidRPr="0060458B">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3D0B4DE6"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w:t>
            </w:r>
            <w:r w:rsidRPr="0060458B">
              <w:rPr>
                <w:rFonts w:ascii="Arial" w:hAnsi="Arial" w:cs="Arial"/>
                <w:color w:val="000000" w:themeColor="text1"/>
                <w:sz w:val="22"/>
                <w:szCs w:val="22"/>
              </w:rPr>
              <w:t xml:space="preserve">ation determined </w:t>
            </w:r>
            <w:r w:rsidR="00093C7B" w:rsidRPr="0060458B">
              <w:rPr>
                <w:rFonts w:ascii="Arial" w:hAnsi="Arial" w:cs="Arial"/>
                <w:color w:val="000000" w:themeColor="text1"/>
                <w:sz w:val="22"/>
                <w:szCs w:val="22"/>
              </w:rPr>
              <w:fldChar w:fldCharType="begin"/>
            </w:r>
            <w:r w:rsidR="00093C7B" w:rsidRPr="0060458B">
              <w:rPr>
                <w:rFonts w:ascii="Arial" w:hAnsi="Arial" w:cs="Arial"/>
                <w:color w:val="000000" w:themeColor="text1"/>
                <w:sz w:val="22"/>
                <w:szCs w:val="22"/>
              </w:rPr>
              <w:instrText xml:space="preserve"> MERGEFIELD FE_Permit_Number </w:instrText>
            </w:r>
            <w:r w:rsidR="00093C7B" w:rsidRPr="0060458B">
              <w:rPr>
                <w:rFonts w:ascii="Arial" w:hAnsi="Arial" w:cs="Arial"/>
                <w:color w:val="000000" w:themeColor="text1"/>
                <w:sz w:val="22"/>
                <w:szCs w:val="22"/>
              </w:rPr>
              <w:fldChar w:fldCharType="separate"/>
            </w:r>
            <w:r w:rsidR="00B16DDD" w:rsidRPr="0060458B">
              <w:rPr>
                <w:rFonts w:ascii="Arial" w:hAnsi="Arial" w:cs="Arial"/>
                <w:noProof/>
                <w:color w:val="000000" w:themeColor="text1"/>
                <w:sz w:val="22"/>
                <w:szCs w:val="22"/>
              </w:rPr>
              <w:t>AN0033701</w:t>
            </w:r>
            <w:r w:rsidR="00093C7B" w:rsidRPr="0060458B">
              <w:rPr>
                <w:rFonts w:ascii="Arial" w:hAnsi="Arial" w:cs="Arial"/>
                <w:color w:val="000000" w:themeColor="text1"/>
                <w:sz w:val="22"/>
                <w:szCs w:val="22"/>
              </w:rPr>
              <w:fldChar w:fldCharType="end"/>
            </w:r>
          </w:p>
        </w:tc>
        <w:tc>
          <w:tcPr>
            <w:tcW w:w="1417" w:type="dxa"/>
            <w:tcBorders>
              <w:left w:val="nil"/>
              <w:right w:val="nil"/>
            </w:tcBorders>
          </w:tcPr>
          <w:p w14:paraId="73460816" w14:textId="04D0E82B" w:rsidR="00E1303A" w:rsidRPr="0019036A" w:rsidRDefault="00182F7B" w:rsidP="00A83F3D">
            <w:pPr>
              <w:pStyle w:val="Tablebody"/>
              <w:spacing w:before="40" w:after="40" w:line="270" w:lineRule="exact"/>
              <w:rPr>
                <w:rFonts w:ascii="Arial" w:hAnsi="Arial" w:cs="Arial"/>
                <w:color w:val="FF0000"/>
                <w:sz w:val="22"/>
                <w:szCs w:val="22"/>
              </w:rPr>
            </w:pPr>
            <w:r w:rsidRPr="00182F7B">
              <w:rPr>
                <w:rFonts w:ascii="Arial" w:hAnsi="Arial" w:cs="Arial"/>
                <w:color w:val="000000" w:themeColor="text1"/>
                <w:sz w:val="22"/>
                <w:szCs w:val="22"/>
              </w:rPr>
              <w:t>18/09/2024</w:t>
            </w:r>
          </w:p>
        </w:tc>
        <w:tc>
          <w:tcPr>
            <w:tcW w:w="3935" w:type="dxa"/>
            <w:tcBorders>
              <w:left w:val="nil"/>
              <w:right w:val="nil"/>
            </w:tcBorders>
          </w:tcPr>
          <w:p w14:paraId="60B13C6F" w14:textId="5C59B7F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w:t>
            </w:r>
            <w:r w:rsidRPr="0060458B">
              <w:rPr>
                <w:rFonts w:ascii="Arial" w:hAnsi="Arial" w:cs="Arial"/>
                <w:color w:val="000000" w:themeColor="text1"/>
                <w:sz w:val="22"/>
                <w:szCs w:val="22"/>
              </w:rPr>
              <w:t xml:space="preserve">d and consolidated permit issued </w:t>
            </w:r>
            <w:r w:rsidR="005C74C6" w:rsidRPr="0060458B">
              <w:rPr>
                <w:rFonts w:ascii="Arial" w:hAnsi="Arial" w:cs="Arial"/>
                <w:color w:val="000000" w:themeColor="text1"/>
                <w:sz w:val="22"/>
                <w:szCs w:val="22"/>
              </w:rPr>
              <w:t xml:space="preserve">in modern condition format </w:t>
            </w:r>
            <w:r w:rsidRPr="0060458B">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60458B"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60458B">
        <w:rPr>
          <w:rFonts w:cs="Arial"/>
          <w:bCs/>
          <w:color w:val="000000" w:themeColor="text1"/>
          <w:sz w:val="22"/>
          <w:szCs w:val="22"/>
        </w:rPr>
        <w:t>rmit number</w:t>
      </w:r>
      <w:r w:rsidR="00D555F3" w:rsidRPr="0060458B">
        <w:rPr>
          <w:rFonts w:cs="Arial"/>
          <w:bCs/>
          <w:color w:val="000000" w:themeColor="text1"/>
          <w:sz w:val="22"/>
          <w:szCs w:val="22"/>
        </w:rPr>
        <w:t>s</w:t>
      </w:r>
    </w:p>
    <w:p w14:paraId="0FDB94C2" w14:textId="3B750612" w:rsidR="00093C7B" w:rsidRPr="0060458B" w:rsidRDefault="00093C7B" w:rsidP="00A40593">
      <w:pPr>
        <w:pStyle w:val="Data"/>
        <w:ind w:right="1701"/>
        <w:rPr>
          <w:rStyle w:val="licenceno"/>
          <w:rFonts w:cs="Arial"/>
          <w:color w:val="000000" w:themeColor="text1"/>
          <w:sz w:val="22"/>
          <w:szCs w:val="22"/>
        </w:rPr>
      </w:pPr>
      <w:r w:rsidRPr="0060458B">
        <w:rPr>
          <w:rStyle w:val="licenceno"/>
          <w:rFonts w:cs="Arial"/>
          <w:color w:val="000000" w:themeColor="text1"/>
          <w:sz w:val="22"/>
          <w:szCs w:val="22"/>
        </w:rPr>
        <w:fldChar w:fldCharType="begin"/>
      </w:r>
      <w:r w:rsidRPr="0060458B">
        <w:rPr>
          <w:rStyle w:val="licenceno"/>
          <w:rFonts w:cs="Arial"/>
          <w:color w:val="000000" w:themeColor="text1"/>
          <w:sz w:val="22"/>
          <w:szCs w:val="22"/>
        </w:rPr>
        <w:instrText xml:space="preserve"> MERGEFIELD FE_Permit_Number </w:instrText>
      </w:r>
      <w:r w:rsidRPr="0060458B">
        <w:rPr>
          <w:rStyle w:val="licenceno"/>
          <w:rFonts w:cs="Arial"/>
          <w:color w:val="000000" w:themeColor="text1"/>
          <w:sz w:val="22"/>
          <w:szCs w:val="22"/>
        </w:rPr>
        <w:fldChar w:fldCharType="separate"/>
      </w:r>
      <w:r w:rsidR="00B16DDD" w:rsidRPr="0060458B">
        <w:rPr>
          <w:rStyle w:val="licenceno"/>
          <w:rFonts w:cs="Arial"/>
          <w:noProof/>
          <w:color w:val="000000" w:themeColor="text1"/>
          <w:sz w:val="22"/>
          <w:szCs w:val="22"/>
        </w:rPr>
        <w:t>AN0033701</w:t>
      </w:r>
      <w:r w:rsidRPr="0060458B">
        <w:rPr>
          <w:rStyle w:val="licenceno"/>
          <w:rFonts w:cs="Arial"/>
          <w:color w:val="000000" w:themeColor="text1"/>
          <w:sz w:val="22"/>
          <w:szCs w:val="22"/>
        </w:rPr>
        <w:fldChar w:fldCharType="end"/>
      </w:r>
    </w:p>
    <w:p w14:paraId="57B812F7" w14:textId="6C715926" w:rsidR="00D555F3" w:rsidRPr="0060458B" w:rsidRDefault="00093C7B" w:rsidP="00A40593">
      <w:pPr>
        <w:pStyle w:val="Data"/>
        <w:ind w:right="1701"/>
        <w:rPr>
          <w:rStyle w:val="licenceno"/>
          <w:rFonts w:cs="Arial"/>
          <w:color w:val="000000" w:themeColor="text1"/>
          <w:sz w:val="22"/>
          <w:szCs w:val="22"/>
        </w:rPr>
      </w:pPr>
      <w:r w:rsidRPr="0060458B">
        <w:rPr>
          <w:rStyle w:val="licenceno"/>
          <w:rFonts w:cs="Arial"/>
          <w:color w:val="000000" w:themeColor="text1"/>
          <w:sz w:val="22"/>
          <w:szCs w:val="22"/>
        </w:rPr>
        <w:fldChar w:fldCharType="begin"/>
      </w:r>
      <w:r w:rsidRPr="0060458B">
        <w:rPr>
          <w:rStyle w:val="licenceno"/>
          <w:rFonts w:cs="Arial"/>
          <w:color w:val="000000" w:themeColor="text1"/>
          <w:sz w:val="22"/>
          <w:szCs w:val="22"/>
        </w:rPr>
        <w:instrText xml:space="preserve"> MERGEFIELD Storm_Permit_Number </w:instrText>
      </w:r>
      <w:r w:rsidRPr="0060458B">
        <w:rPr>
          <w:rStyle w:val="licenceno"/>
          <w:rFonts w:cs="Arial"/>
          <w:color w:val="000000" w:themeColor="text1"/>
          <w:sz w:val="22"/>
          <w:szCs w:val="22"/>
        </w:rPr>
        <w:fldChar w:fldCharType="separate"/>
      </w:r>
      <w:r w:rsidR="00B16DDD" w:rsidRPr="0060458B">
        <w:rPr>
          <w:rStyle w:val="licenceno"/>
          <w:rFonts w:cs="Arial"/>
          <w:noProof/>
          <w:color w:val="000000" w:themeColor="text1"/>
          <w:sz w:val="22"/>
          <w:szCs w:val="22"/>
        </w:rPr>
        <w:t>AF4001901</w:t>
      </w:r>
      <w:r w:rsidRPr="0060458B">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60458B" w:rsidRDefault="00420953" w:rsidP="00420953">
      <w:pPr>
        <w:pStyle w:val="Data"/>
        <w:spacing w:line="276" w:lineRule="auto"/>
        <w:ind w:right="23"/>
        <w:rPr>
          <w:b w:val="0"/>
          <w:color w:val="000000" w:themeColor="text1"/>
          <w:sz w:val="22"/>
          <w:szCs w:val="22"/>
        </w:rPr>
      </w:pPr>
      <w:r w:rsidRPr="00C31D2C">
        <w:rPr>
          <w:b w:val="0"/>
          <w:sz w:val="22"/>
          <w:szCs w:val="22"/>
        </w:rPr>
        <w:t>to op</w:t>
      </w:r>
      <w:r w:rsidRPr="0060458B">
        <w:rPr>
          <w:b w:val="0"/>
          <w:color w:val="000000" w:themeColor="text1"/>
          <w:sz w:val="22"/>
          <w:szCs w:val="22"/>
        </w:rPr>
        <w:t xml:space="preserve">erate </w:t>
      </w:r>
      <w:r w:rsidRPr="0060458B">
        <w:rPr>
          <w:rFonts w:cs="Arial"/>
          <w:b w:val="0"/>
          <w:color w:val="000000" w:themeColor="text1"/>
          <w:sz w:val="22"/>
          <w:szCs w:val="22"/>
        </w:rPr>
        <w:t>a water discharge activity</w:t>
      </w:r>
      <w:r w:rsidRPr="0060458B">
        <w:rPr>
          <w:b w:val="0"/>
          <w:color w:val="000000" w:themeColor="text1"/>
          <w:sz w:val="22"/>
          <w:szCs w:val="22"/>
        </w:rPr>
        <w:t xml:space="preserve"> at</w:t>
      </w:r>
    </w:p>
    <w:p w14:paraId="3DF9DFCE" w14:textId="24006293" w:rsidR="00CE57D2" w:rsidRPr="0060458B" w:rsidRDefault="00CE57D2" w:rsidP="00420953">
      <w:pPr>
        <w:pStyle w:val="Data"/>
        <w:spacing w:line="276" w:lineRule="auto"/>
        <w:ind w:right="23"/>
        <w:rPr>
          <w:rStyle w:val="change"/>
          <w:rFonts w:cs="Arial"/>
          <w:bCs/>
          <w:color w:val="000000" w:themeColor="text1"/>
          <w:sz w:val="22"/>
          <w:szCs w:val="22"/>
        </w:rPr>
      </w:pPr>
      <w:r w:rsidRPr="0060458B">
        <w:rPr>
          <w:bCs/>
          <w:color w:val="000000" w:themeColor="text1"/>
          <w:sz w:val="22"/>
          <w:szCs w:val="22"/>
        </w:rPr>
        <w:fldChar w:fldCharType="begin"/>
      </w:r>
      <w:r w:rsidRPr="0060458B">
        <w:rPr>
          <w:bCs/>
          <w:color w:val="000000" w:themeColor="text1"/>
          <w:sz w:val="22"/>
          <w:szCs w:val="22"/>
        </w:rPr>
        <w:instrText xml:space="preserve"> MERGEFIELD Site_Name </w:instrText>
      </w:r>
      <w:r w:rsidRPr="0060458B">
        <w:rPr>
          <w:bCs/>
          <w:color w:val="000000" w:themeColor="text1"/>
          <w:sz w:val="22"/>
          <w:szCs w:val="22"/>
        </w:rPr>
        <w:fldChar w:fldCharType="separate"/>
      </w:r>
      <w:r w:rsidR="00B16DDD" w:rsidRPr="0060458B">
        <w:rPr>
          <w:bCs/>
          <w:noProof/>
          <w:color w:val="000000" w:themeColor="text1"/>
          <w:sz w:val="22"/>
          <w:szCs w:val="22"/>
        </w:rPr>
        <w:t>Cynon Wastewater Treatment Works</w:t>
      </w:r>
      <w:r w:rsidRPr="0060458B">
        <w:rPr>
          <w:bCs/>
          <w:color w:val="000000" w:themeColor="text1"/>
          <w:sz w:val="22"/>
          <w:szCs w:val="22"/>
        </w:rPr>
        <w:fldChar w:fldCharType="end"/>
      </w:r>
    </w:p>
    <w:p w14:paraId="360BC02C" w14:textId="5BF645E5" w:rsidR="00E84C8B" w:rsidRPr="0060458B" w:rsidRDefault="00CE57D2" w:rsidP="00167FFA">
      <w:pPr>
        <w:pStyle w:val="Data"/>
        <w:rPr>
          <w:rStyle w:val="change"/>
          <w:rFonts w:cs="Arial"/>
          <w:color w:val="000000" w:themeColor="text1"/>
          <w:sz w:val="22"/>
          <w:szCs w:val="22"/>
        </w:rPr>
      </w:pPr>
      <w:r w:rsidRPr="0060458B">
        <w:rPr>
          <w:rStyle w:val="change"/>
          <w:rFonts w:cs="Arial"/>
          <w:color w:val="000000" w:themeColor="text1"/>
          <w:sz w:val="22"/>
          <w:szCs w:val="22"/>
        </w:rPr>
        <w:fldChar w:fldCharType="begin"/>
      </w:r>
      <w:r w:rsidRPr="0060458B">
        <w:rPr>
          <w:rStyle w:val="change"/>
          <w:rFonts w:cs="Arial"/>
          <w:color w:val="000000" w:themeColor="text1"/>
          <w:sz w:val="22"/>
          <w:szCs w:val="22"/>
        </w:rPr>
        <w:instrText xml:space="preserve"> MERGEFIELD DSI_ADD2 </w:instrText>
      </w:r>
      <w:r w:rsidRPr="0060458B">
        <w:rPr>
          <w:rStyle w:val="change"/>
          <w:rFonts w:cs="Arial"/>
          <w:color w:val="000000" w:themeColor="text1"/>
          <w:sz w:val="22"/>
          <w:szCs w:val="22"/>
        </w:rPr>
        <w:fldChar w:fldCharType="separate"/>
      </w:r>
      <w:r w:rsidR="00B16DDD" w:rsidRPr="0060458B">
        <w:rPr>
          <w:rStyle w:val="change"/>
          <w:rFonts w:cs="Arial"/>
          <w:noProof/>
          <w:color w:val="000000" w:themeColor="text1"/>
          <w:sz w:val="22"/>
          <w:szCs w:val="22"/>
        </w:rPr>
        <w:t>Abercynon Road</w:t>
      </w:r>
      <w:r w:rsidRPr="0060458B">
        <w:rPr>
          <w:rStyle w:val="change"/>
          <w:rFonts w:cs="Arial"/>
          <w:color w:val="000000" w:themeColor="text1"/>
          <w:sz w:val="22"/>
          <w:szCs w:val="22"/>
        </w:rPr>
        <w:fldChar w:fldCharType="end"/>
      </w:r>
    </w:p>
    <w:p w14:paraId="7BD825C2" w14:textId="269D7AC1" w:rsidR="00E84C8B" w:rsidRPr="0060458B" w:rsidRDefault="00CE57D2" w:rsidP="00167FFA">
      <w:pPr>
        <w:pStyle w:val="Data"/>
        <w:rPr>
          <w:rStyle w:val="change"/>
          <w:rFonts w:cs="Arial"/>
          <w:color w:val="000000" w:themeColor="text1"/>
          <w:sz w:val="22"/>
          <w:szCs w:val="22"/>
        </w:rPr>
      </w:pPr>
      <w:r w:rsidRPr="0060458B">
        <w:rPr>
          <w:rStyle w:val="change"/>
          <w:rFonts w:cs="Arial"/>
          <w:color w:val="000000" w:themeColor="text1"/>
          <w:sz w:val="22"/>
          <w:szCs w:val="22"/>
        </w:rPr>
        <w:fldChar w:fldCharType="begin"/>
      </w:r>
      <w:r w:rsidRPr="0060458B">
        <w:rPr>
          <w:rStyle w:val="change"/>
          <w:rFonts w:cs="Arial"/>
          <w:color w:val="000000" w:themeColor="text1"/>
          <w:sz w:val="22"/>
          <w:szCs w:val="22"/>
        </w:rPr>
        <w:instrText xml:space="preserve"> MERGEFIELD DSI_ADD3 </w:instrText>
      </w:r>
      <w:r w:rsidRPr="0060458B">
        <w:rPr>
          <w:rStyle w:val="change"/>
          <w:rFonts w:cs="Arial"/>
          <w:color w:val="000000" w:themeColor="text1"/>
          <w:sz w:val="22"/>
          <w:szCs w:val="22"/>
        </w:rPr>
        <w:fldChar w:fldCharType="separate"/>
      </w:r>
      <w:r w:rsidR="00B16DDD" w:rsidRPr="0060458B">
        <w:rPr>
          <w:rStyle w:val="change"/>
          <w:rFonts w:cs="Arial"/>
          <w:noProof/>
          <w:color w:val="000000" w:themeColor="text1"/>
          <w:sz w:val="22"/>
          <w:szCs w:val="22"/>
        </w:rPr>
        <w:t>Abercynon</w:t>
      </w:r>
      <w:r w:rsidRPr="0060458B">
        <w:rPr>
          <w:rStyle w:val="change"/>
          <w:rFonts w:cs="Arial"/>
          <w:color w:val="000000" w:themeColor="text1"/>
          <w:sz w:val="22"/>
          <w:szCs w:val="22"/>
        </w:rPr>
        <w:fldChar w:fldCharType="end"/>
      </w:r>
    </w:p>
    <w:p w14:paraId="2E2D7226" w14:textId="41E4B87A" w:rsidR="00E84C8B" w:rsidRPr="0060458B" w:rsidRDefault="00CE57D2" w:rsidP="00167FFA">
      <w:pPr>
        <w:pStyle w:val="Data"/>
        <w:rPr>
          <w:rStyle w:val="change"/>
          <w:rFonts w:cs="Arial"/>
          <w:color w:val="000000" w:themeColor="text1"/>
          <w:sz w:val="22"/>
          <w:szCs w:val="22"/>
        </w:rPr>
      </w:pPr>
      <w:r w:rsidRPr="0060458B">
        <w:rPr>
          <w:rStyle w:val="change"/>
          <w:rFonts w:cs="Arial"/>
          <w:color w:val="000000" w:themeColor="text1"/>
          <w:sz w:val="22"/>
          <w:szCs w:val="22"/>
        </w:rPr>
        <w:fldChar w:fldCharType="begin"/>
      </w:r>
      <w:r w:rsidRPr="0060458B">
        <w:rPr>
          <w:rStyle w:val="change"/>
          <w:rFonts w:cs="Arial"/>
          <w:color w:val="000000" w:themeColor="text1"/>
          <w:sz w:val="22"/>
          <w:szCs w:val="22"/>
        </w:rPr>
        <w:instrText xml:space="preserve"> MERGEFIELD DSI_ADD4 </w:instrText>
      </w:r>
      <w:r w:rsidRPr="0060458B">
        <w:rPr>
          <w:rStyle w:val="change"/>
          <w:rFonts w:cs="Arial"/>
          <w:color w:val="000000" w:themeColor="text1"/>
          <w:sz w:val="22"/>
          <w:szCs w:val="22"/>
        </w:rPr>
        <w:fldChar w:fldCharType="separate"/>
      </w:r>
      <w:r w:rsidR="00B16DDD" w:rsidRPr="0060458B">
        <w:rPr>
          <w:rStyle w:val="change"/>
          <w:rFonts w:cs="Arial"/>
          <w:noProof/>
          <w:color w:val="000000" w:themeColor="text1"/>
          <w:sz w:val="22"/>
          <w:szCs w:val="22"/>
        </w:rPr>
        <w:t>Pontypridd</w:t>
      </w:r>
      <w:r w:rsidRPr="0060458B">
        <w:rPr>
          <w:rStyle w:val="change"/>
          <w:rFonts w:cs="Arial"/>
          <w:color w:val="000000" w:themeColor="text1"/>
          <w:sz w:val="22"/>
          <w:szCs w:val="22"/>
        </w:rPr>
        <w:fldChar w:fldCharType="end"/>
      </w:r>
    </w:p>
    <w:p w14:paraId="2080DA39" w14:textId="1B424139" w:rsidR="00E84C8B" w:rsidRPr="0060458B" w:rsidRDefault="00CE57D2" w:rsidP="00167FFA">
      <w:pPr>
        <w:pStyle w:val="Data"/>
        <w:rPr>
          <w:rStyle w:val="change"/>
          <w:rFonts w:cs="Arial"/>
          <w:color w:val="000000" w:themeColor="text1"/>
          <w:sz w:val="22"/>
          <w:szCs w:val="22"/>
        </w:rPr>
      </w:pPr>
      <w:r w:rsidRPr="0060458B">
        <w:rPr>
          <w:rStyle w:val="change"/>
          <w:rFonts w:cs="Arial"/>
          <w:color w:val="000000" w:themeColor="text1"/>
          <w:sz w:val="22"/>
          <w:szCs w:val="22"/>
        </w:rPr>
        <w:fldChar w:fldCharType="begin"/>
      </w:r>
      <w:r w:rsidRPr="0060458B">
        <w:rPr>
          <w:rStyle w:val="change"/>
          <w:rFonts w:cs="Arial"/>
          <w:color w:val="000000" w:themeColor="text1"/>
          <w:sz w:val="22"/>
          <w:szCs w:val="22"/>
        </w:rPr>
        <w:instrText xml:space="preserve"> MERGEFIELD DSI_POST_CODE </w:instrText>
      </w:r>
      <w:r w:rsidRPr="0060458B">
        <w:rPr>
          <w:rStyle w:val="change"/>
          <w:rFonts w:cs="Arial"/>
          <w:color w:val="000000" w:themeColor="text1"/>
          <w:sz w:val="22"/>
          <w:szCs w:val="22"/>
        </w:rPr>
        <w:fldChar w:fldCharType="separate"/>
      </w:r>
      <w:r w:rsidR="00B16DDD" w:rsidRPr="0060458B">
        <w:rPr>
          <w:rStyle w:val="change"/>
          <w:rFonts w:cs="Arial"/>
          <w:noProof/>
          <w:color w:val="000000" w:themeColor="text1"/>
          <w:sz w:val="22"/>
          <w:szCs w:val="22"/>
        </w:rPr>
        <w:t>CF37 3ND</w:t>
      </w:r>
      <w:r w:rsidRPr="0060458B">
        <w:rPr>
          <w:rStyle w:val="change"/>
          <w:rFonts w:cs="Arial"/>
          <w:color w:val="000000" w:themeColor="text1"/>
          <w:sz w:val="22"/>
          <w:szCs w:val="22"/>
        </w:rPr>
        <w:fldChar w:fldCharType="end"/>
      </w:r>
    </w:p>
    <w:p w14:paraId="0A407BF3" w14:textId="77777777" w:rsidR="00167FFA" w:rsidRPr="0060458B"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60458B">
        <w:rPr>
          <w:rFonts w:cs="Arial"/>
          <w:color w:val="000000" w:themeColor="text1"/>
          <w:sz w:val="22"/>
          <w:szCs w:val="22"/>
        </w:rPr>
        <w:t>to the extent s</w:t>
      </w:r>
      <w:r w:rsidRPr="00C31D2C">
        <w:rPr>
          <w:rFonts w:cs="Arial"/>
          <w:sz w:val="22"/>
          <w:szCs w:val="22"/>
        </w:rPr>
        <w:t xml:space="preserve">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71B5AC4" w:rsidR="00E84C8B" w:rsidRPr="00182F7B" w:rsidRDefault="00E84C8B" w:rsidP="00167FFA">
      <w:pPr>
        <w:pStyle w:val="Heading3nonum"/>
        <w:spacing w:before="0"/>
        <w:rPr>
          <w:rFonts w:cs="Arial"/>
          <w:color w:val="000000" w:themeColor="text1"/>
          <w:sz w:val="22"/>
          <w:szCs w:val="22"/>
        </w:rPr>
      </w:pPr>
      <w:r w:rsidRPr="00C31D2C">
        <w:rPr>
          <w:rFonts w:cs="Arial"/>
          <w:sz w:val="22"/>
          <w:szCs w:val="22"/>
        </w:rPr>
        <w:t>The notice shall take effect f</w:t>
      </w:r>
      <w:r w:rsidRPr="00182F7B">
        <w:rPr>
          <w:rFonts w:cs="Arial"/>
          <w:color w:val="000000" w:themeColor="text1"/>
          <w:sz w:val="22"/>
          <w:szCs w:val="22"/>
        </w:rPr>
        <w:t xml:space="preserve">rom </w:t>
      </w:r>
      <w:r w:rsidR="00182F7B" w:rsidRPr="00182F7B">
        <w:rPr>
          <w:rFonts w:cs="Arial"/>
          <w:b/>
          <w:bCs/>
          <w:color w:val="000000" w:themeColor="text1"/>
          <w:sz w:val="22"/>
          <w:szCs w:val="22"/>
        </w:rPr>
        <w:t>25/09/2024</w:t>
      </w:r>
    </w:p>
    <w:p w14:paraId="0216E301" w14:textId="77777777" w:rsidR="00643A32" w:rsidRDefault="00643A32" w:rsidP="00167FFA">
      <w:pPr>
        <w:pStyle w:val="Heading3nonum"/>
        <w:spacing w:before="0"/>
        <w:rPr>
          <w:rFonts w:cs="Arial"/>
          <w:color w:val="FF0000"/>
          <w:sz w:val="22"/>
          <w:szCs w:val="22"/>
        </w:rPr>
      </w:pPr>
    </w:p>
    <w:p w14:paraId="430F5CD4" w14:textId="0795EEB9"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w:t>
      </w:r>
      <w:r w:rsidRPr="0060458B">
        <w:rPr>
          <w:rFonts w:cs="Arial"/>
          <w:b/>
          <w:color w:val="000000" w:themeColor="text1"/>
          <w:sz w:val="22"/>
          <w:szCs w:val="22"/>
        </w:rPr>
        <w:t xml:space="preserve">rmit is </w:t>
      </w:r>
      <w:r w:rsidR="00093C7B" w:rsidRPr="0060458B">
        <w:rPr>
          <w:rStyle w:val="licenceno"/>
          <w:rFonts w:cs="Arial"/>
          <w:b/>
          <w:color w:val="000000" w:themeColor="text1"/>
          <w:sz w:val="22"/>
          <w:szCs w:val="22"/>
        </w:rPr>
        <w:fldChar w:fldCharType="begin"/>
      </w:r>
      <w:r w:rsidR="00093C7B" w:rsidRPr="0060458B">
        <w:rPr>
          <w:rStyle w:val="licenceno"/>
          <w:rFonts w:cs="Arial"/>
          <w:b/>
          <w:color w:val="000000" w:themeColor="text1"/>
          <w:sz w:val="22"/>
          <w:szCs w:val="22"/>
        </w:rPr>
        <w:instrText xml:space="preserve"> MERGEFIELD FE_Permit_Number </w:instrText>
      </w:r>
      <w:r w:rsidR="00093C7B" w:rsidRPr="0060458B">
        <w:rPr>
          <w:rStyle w:val="licenceno"/>
          <w:rFonts w:cs="Arial"/>
          <w:b/>
          <w:color w:val="000000" w:themeColor="text1"/>
          <w:sz w:val="22"/>
          <w:szCs w:val="22"/>
        </w:rPr>
        <w:fldChar w:fldCharType="separate"/>
      </w:r>
      <w:r w:rsidR="00B16DDD" w:rsidRPr="0060458B">
        <w:rPr>
          <w:rStyle w:val="licenceno"/>
          <w:rFonts w:cs="Arial"/>
          <w:b/>
          <w:noProof/>
          <w:color w:val="000000" w:themeColor="text1"/>
          <w:sz w:val="22"/>
          <w:szCs w:val="22"/>
        </w:rPr>
        <w:t>AN0033701</w:t>
      </w:r>
      <w:r w:rsidR="00093C7B" w:rsidRPr="0060458B">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5ADCB65F" w:rsidR="005B73A2" w:rsidRPr="00182F7B" w:rsidRDefault="00182F7B" w:rsidP="003842F1">
            <w:pPr>
              <w:pStyle w:val="Heading3nonum"/>
              <w:spacing w:before="0"/>
              <w:ind w:right="-135"/>
              <w:jc w:val="center"/>
              <w:rPr>
                <w:rFonts w:cs="Arial"/>
                <w:b/>
                <w:color w:val="000000" w:themeColor="text1"/>
                <w:sz w:val="22"/>
                <w:szCs w:val="22"/>
              </w:rPr>
            </w:pPr>
            <w:r w:rsidRPr="00182F7B">
              <w:rPr>
                <w:rFonts w:cs="Arial"/>
                <w:b/>
                <w:color w:val="000000" w:themeColor="text1"/>
                <w:sz w:val="22"/>
                <w:szCs w:val="22"/>
              </w:rPr>
              <w:t>Joanne Fitton</w:t>
            </w:r>
          </w:p>
        </w:tc>
        <w:tc>
          <w:tcPr>
            <w:tcW w:w="2410" w:type="dxa"/>
            <w:vAlign w:val="center"/>
          </w:tcPr>
          <w:p w14:paraId="2B127805" w14:textId="06216C98" w:rsidR="00E84C8B" w:rsidRPr="00182F7B" w:rsidRDefault="00182F7B" w:rsidP="003842F1">
            <w:pPr>
              <w:pStyle w:val="Heading3nonum"/>
              <w:spacing w:before="0"/>
              <w:ind w:right="34"/>
              <w:jc w:val="center"/>
              <w:rPr>
                <w:rFonts w:cs="Arial"/>
                <w:b/>
                <w:color w:val="000000" w:themeColor="text1"/>
                <w:sz w:val="22"/>
                <w:szCs w:val="22"/>
              </w:rPr>
            </w:pPr>
            <w:r w:rsidRPr="00182F7B">
              <w:rPr>
                <w:rFonts w:cs="Arial"/>
                <w:b/>
                <w:color w:val="000000" w:themeColor="text1"/>
                <w:sz w:val="22"/>
                <w:szCs w:val="22"/>
              </w:rPr>
              <w:t>18/09/2024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60458B"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60458B">
        <w:rPr>
          <w:b/>
          <w:i w:val="0"/>
          <w:color w:val="000000" w:themeColor="text1"/>
          <w:sz w:val="22"/>
          <w:szCs w:val="22"/>
        </w:rPr>
        <w:lastRenderedPageBreak/>
        <w:t xml:space="preserve">Schedule 1 </w:t>
      </w:r>
    </w:p>
    <w:p w14:paraId="6BA96C0F" w14:textId="77777777" w:rsidR="00297DC5" w:rsidRPr="0060458B" w:rsidRDefault="00297DC5" w:rsidP="00297DC5">
      <w:pPr>
        <w:spacing w:before="120" w:line="270" w:lineRule="exact"/>
        <w:rPr>
          <w:rFonts w:ascii="Arial" w:hAnsi="Arial" w:cs="Arial"/>
          <w:color w:val="000000" w:themeColor="text1"/>
          <w:sz w:val="22"/>
          <w:szCs w:val="22"/>
        </w:rPr>
      </w:pPr>
      <w:r w:rsidRPr="0060458B">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60458B" w:rsidRDefault="006C6EA9" w:rsidP="00AE64EF">
      <w:pPr>
        <w:pStyle w:val="Heading3nonum"/>
        <w:rPr>
          <w:rFonts w:cs="Arial"/>
          <w:color w:val="000000" w:themeColor="text1"/>
          <w:sz w:val="22"/>
          <w:szCs w:val="22"/>
        </w:rPr>
      </w:pPr>
    </w:p>
    <w:p w14:paraId="2FBFEC08" w14:textId="77777777" w:rsidR="006C6EA9" w:rsidRPr="0060458B" w:rsidRDefault="006C6EA9" w:rsidP="006C6EA9">
      <w:pPr>
        <w:pStyle w:val="Heading3nonum"/>
        <w:rPr>
          <w:rFonts w:cs="Arial"/>
          <w:b/>
          <w:color w:val="000000" w:themeColor="text1"/>
          <w:sz w:val="22"/>
          <w:szCs w:val="22"/>
        </w:rPr>
      </w:pPr>
      <w:r w:rsidRPr="0060458B">
        <w:rPr>
          <w:rFonts w:cs="Arial"/>
          <w:b/>
          <w:color w:val="000000" w:themeColor="text1"/>
          <w:sz w:val="22"/>
          <w:szCs w:val="22"/>
        </w:rPr>
        <w:t xml:space="preserve">Schedule 2 – </w:t>
      </w:r>
      <w:r w:rsidR="000C3304" w:rsidRPr="0060458B">
        <w:rPr>
          <w:rFonts w:cs="Arial"/>
          <w:b/>
          <w:color w:val="000000" w:themeColor="text1"/>
          <w:sz w:val="22"/>
          <w:szCs w:val="22"/>
        </w:rPr>
        <w:t>consolidated</w:t>
      </w:r>
      <w:r w:rsidRPr="0060458B">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60458B">
        <w:rPr>
          <w:rFonts w:cs="Arial"/>
          <w:color w:val="000000" w:themeColor="text1"/>
          <w:sz w:val="22"/>
          <w:szCs w:val="22"/>
        </w:rPr>
        <w:t>Consolidated</w:t>
      </w:r>
      <w:r w:rsidR="006C6EA9" w:rsidRPr="0060458B">
        <w:rPr>
          <w:rFonts w:cs="Arial"/>
          <w:color w:val="000000" w:themeColor="text1"/>
          <w:sz w:val="22"/>
          <w:szCs w:val="22"/>
        </w:rPr>
        <w:t xml:space="preserve"> pe</w:t>
      </w:r>
      <w:r w:rsidR="006C6EA9" w:rsidRPr="0006520B">
        <w:rPr>
          <w:rFonts w:cs="Arial"/>
          <w:color w:val="auto"/>
          <w:sz w:val="22"/>
          <w:szCs w:val="22"/>
        </w:rPr>
        <w:t>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60458B" w:rsidRDefault="008321E6" w:rsidP="00597064">
      <w:pPr>
        <w:pStyle w:val="Act"/>
        <w:ind w:left="567"/>
        <w:rPr>
          <w:bCs/>
          <w:color w:val="000000" w:themeColor="text1"/>
          <w:sz w:val="22"/>
          <w:szCs w:val="22"/>
        </w:rPr>
      </w:pPr>
      <w:r w:rsidRPr="0060458B">
        <w:rPr>
          <w:bCs/>
          <w:color w:val="000000" w:themeColor="text1"/>
          <w:sz w:val="22"/>
          <w:szCs w:val="22"/>
        </w:rPr>
        <w:t xml:space="preserve">Permit number </w:t>
      </w:r>
    </w:p>
    <w:p w14:paraId="64EE5CD4" w14:textId="323A8F01" w:rsidR="008321E6" w:rsidRPr="0060458B" w:rsidRDefault="00093C7B" w:rsidP="00597064">
      <w:pPr>
        <w:pStyle w:val="Data"/>
        <w:ind w:left="567" w:right="1701"/>
        <w:rPr>
          <w:rStyle w:val="licenceno"/>
          <w:color w:val="000000" w:themeColor="text1"/>
          <w:sz w:val="22"/>
          <w:szCs w:val="22"/>
        </w:rPr>
      </w:pPr>
      <w:r w:rsidRPr="0060458B">
        <w:rPr>
          <w:rStyle w:val="licenceno"/>
          <w:color w:val="000000" w:themeColor="text1"/>
          <w:sz w:val="22"/>
          <w:szCs w:val="22"/>
        </w:rPr>
        <w:fldChar w:fldCharType="begin"/>
      </w:r>
      <w:r w:rsidRPr="0060458B">
        <w:rPr>
          <w:rStyle w:val="licenceno"/>
          <w:color w:val="000000" w:themeColor="text1"/>
          <w:sz w:val="22"/>
          <w:szCs w:val="22"/>
        </w:rPr>
        <w:instrText xml:space="preserve"> MERGEFIELD FE_Permit_Number </w:instrText>
      </w:r>
      <w:r w:rsidRPr="0060458B">
        <w:rPr>
          <w:rStyle w:val="licenceno"/>
          <w:color w:val="000000" w:themeColor="text1"/>
          <w:sz w:val="22"/>
          <w:szCs w:val="22"/>
        </w:rPr>
        <w:fldChar w:fldCharType="separate"/>
      </w:r>
      <w:r w:rsidR="00B16DDD" w:rsidRPr="0060458B">
        <w:rPr>
          <w:rStyle w:val="licenceno"/>
          <w:noProof/>
          <w:color w:val="000000" w:themeColor="text1"/>
          <w:sz w:val="22"/>
          <w:szCs w:val="22"/>
        </w:rPr>
        <w:t>AN0033701</w:t>
      </w:r>
      <w:r w:rsidRPr="0060458B">
        <w:rPr>
          <w:rStyle w:val="licenceno"/>
          <w:color w:val="000000" w:themeColor="text1"/>
          <w:sz w:val="22"/>
          <w:szCs w:val="22"/>
        </w:rPr>
        <w:fldChar w:fldCharType="end"/>
      </w:r>
    </w:p>
    <w:p w14:paraId="276C14AC" w14:textId="4C5EB1BE" w:rsidR="008321E6" w:rsidRPr="00AA28B2" w:rsidRDefault="008321E6" w:rsidP="00597064">
      <w:pPr>
        <w:pStyle w:val="Heading3nonum"/>
        <w:ind w:left="567"/>
        <w:rPr>
          <w:color w:val="000000" w:themeColor="text1"/>
          <w:sz w:val="22"/>
          <w:szCs w:val="22"/>
        </w:rPr>
      </w:pPr>
      <w:r w:rsidRPr="0060458B">
        <w:rPr>
          <w:color w:val="000000" w:themeColor="text1"/>
          <w:sz w:val="22"/>
          <w:szCs w:val="22"/>
        </w:rPr>
        <w:t xml:space="preserve">This is the consolidated permit referred to in the variation and consolidation notice for </w:t>
      </w:r>
      <w:r w:rsidR="00266F1E" w:rsidRPr="0060458B">
        <w:rPr>
          <w:color w:val="000000" w:themeColor="text1"/>
          <w:sz w:val="22"/>
          <w:szCs w:val="22"/>
        </w:rPr>
        <w:t>variation</w:t>
      </w:r>
      <w:r w:rsidRPr="0060458B">
        <w:rPr>
          <w:color w:val="000000" w:themeColor="text1"/>
          <w:sz w:val="22"/>
          <w:szCs w:val="22"/>
        </w:rPr>
        <w:t xml:space="preserve"> </w:t>
      </w:r>
      <w:r w:rsidR="00CE57D2" w:rsidRPr="0060458B">
        <w:rPr>
          <w:color w:val="000000" w:themeColor="text1"/>
          <w:sz w:val="22"/>
          <w:szCs w:val="22"/>
        </w:rPr>
        <w:fldChar w:fldCharType="begin"/>
      </w:r>
      <w:r w:rsidR="00CE57D2" w:rsidRPr="0060458B">
        <w:rPr>
          <w:color w:val="000000" w:themeColor="text1"/>
          <w:sz w:val="22"/>
          <w:szCs w:val="22"/>
        </w:rPr>
        <w:instrText xml:space="preserve"> MERGEFIELD PAN </w:instrText>
      </w:r>
      <w:r w:rsidR="00CE57D2" w:rsidRPr="0060458B">
        <w:rPr>
          <w:color w:val="000000" w:themeColor="text1"/>
          <w:sz w:val="22"/>
          <w:szCs w:val="22"/>
        </w:rPr>
        <w:fldChar w:fldCharType="separate"/>
      </w:r>
      <w:r w:rsidR="00B16DDD" w:rsidRPr="0060458B">
        <w:rPr>
          <w:noProof/>
          <w:color w:val="000000" w:themeColor="text1"/>
          <w:sz w:val="22"/>
          <w:szCs w:val="22"/>
        </w:rPr>
        <w:t>PAN-021456</w:t>
      </w:r>
      <w:r w:rsidR="00CE57D2" w:rsidRPr="0060458B">
        <w:rPr>
          <w:color w:val="000000" w:themeColor="text1"/>
          <w:sz w:val="22"/>
          <w:szCs w:val="22"/>
        </w:rPr>
        <w:fldChar w:fldCharType="end"/>
      </w:r>
      <w:r w:rsidRPr="0060458B">
        <w:rPr>
          <w:color w:val="000000" w:themeColor="text1"/>
          <w:sz w:val="22"/>
          <w:szCs w:val="22"/>
        </w:rPr>
        <w:t xml:space="preserve"> au</w:t>
      </w:r>
      <w:r w:rsidRPr="0049139F">
        <w:rPr>
          <w:sz w:val="22"/>
          <w:szCs w:val="22"/>
        </w:rPr>
        <w:t>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D550B9">
        <w:rPr>
          <w:rFonts w:ascii="Arial" w:hAnsi="Arial"/>
          <w:sz w:val="22"/>
          <w:szCs w:val="22"/>
          <w:lang w:eastAsia="en-US"/>
        </w:rPr>
        <w:t xml:space="preserve"> at</w:t>
      </w:r>
    </w:p>
    <w:p w14:paraId="318EB4AB" w14:textId="1DAF0F96" w:rsidR="008321E6" w:rsidRPr="0060458B" w:rsidRDefault="00CE57D2" w:rsidP="00597064">
      <w:pPr>
        <w:pStyle w:val="Data"/>
        <w:ind w:left="567" w:right="1701"/>
        <w:rPr>
          <w:rStyle w:val="change"/>
          <w:color w:val="000000" w:themeColor="text1"/>
          <w:sz w:val="22"/>
          <w:szCs w:val="22"/>
        </w:rPr>
      </w:pPr>
      <w:r w:rsidRPr="0060458B">
        <w:rPr>
          <w:rStyle w:val="change"/>
          <w:color w:val="000000" w:themeColor="text1"/>
          <w:sz w:val="22"/>
          <w:szCs w:val="22"/>
        </w:rPr>
        <w:fldChar w:fldCharType="begin"/>
      </w:r>
      <w:r w:rsidRPr="0060458B">
        <w:rPr>
          <w:rStyle w:val="change"/>
          <w:color w:val="000000" w:themeColor="text1"/>
          <w:sz w:val="22"/>
          <w:szCs w:val="22"/>
        </w:rPr>
        <w:instrText xml:space="preserve"> MERGEFIELD Site_Name </w:instrText>
      </w:r>
      <w:r w:rsidRPr="0060458B">
        <w:rPr>
          <w:rStyle w:val="change"/>
          <w:color w:val="000000" w:themeColor="text1"/>
          <w:sz w:val="22"/>
          <w:szCs w:val="22"/>
        </w:rPr>
        <w:fldChar w:fldCharType="separate"/>
      </w:r>
      <w:r w:rsidR="00B16DDD" w:rsidRPr="0060458B">
        <w:rPr>
          <w:rStyle w:val="change"/>
          <w:noProof/>
          <w:color w:val="000000" w:themeColor="text1"/>
          <w:sz w:val="22"/>
          <w:szCs w:val="22"/>
        </w:rPr>
        <w:t>Cynon Wastewater Treatment Works</w:t>
      </w:r>
      <w:r w:rsidRPr="0060458B">
        <w:rPr>
          <w:rStyle w:val="change"/>
          <w:color w:val="000000" w:themeColor="text1"/>
          <w:sz w:val="22"/>
          <w:szCs w:val="22"/>
        </w:rPr>
        <w:fldChar w:fldCharType="end"/>
      </w:r>
    </w:p>
    <w:p w14:paraId="4AB5C7C8" w14:textId="7B22191C" w:rsidR="008321E6" w:rsidRPr="0060458B" w:rsidRDefault="00CE57D2" w:rsidP="00597064">
      <w:pPr>
        <w:pStyle w:val="Data"/>
        <w:ind w:left="567"/>
        <w:rPr>
          <w:rStyle w:val="change"/>
          <w:color w:val="000000" w:themeColor="text1"/>
          <w:sz w:val="22"/>
          <w:szCs w:val="22"/>
        </w:rPr>
      </w:pPr>
      <w:r w:rsidRPr="0060458B">
        <w:rPr>
          <w:rStyle w:val="change"/>
          <w:color w:val="000000" w:themeColor="text1"/>
          <w:sz w:val="22"/>
          <w:szCs w:val="22"/>
        </w:rPr>
        <w:fldChar w:fldCharType="begin"/>
      </w:r>
      <w:r w:rsidRPr="0060458B">
        <w:rPr>
          <w:rStyle w:val="change"/>
          <w:color w:val="000000" w:themeColor="text1"/>
          <w:sz w:val="22"/>
          <w:szCs w:val="22"/>
        </w:rPr>
        <w:instrText xml:space="preserve"> MERGEFIELD DSI_ADD2 </w:instrText>
      </w:r>
      <w:r w:rsidRPr="0060458B">
        <w:rPr>
          <w:rStyle w:val="change"/>
          <w:color w:val="000000" w:themeColor="text1"/>
          <w:sz w:val="22"/>
          <w:szCs w:val="22"/>
        </w:rPr>
        <w:fldChar w:fldCharType="separate"/>
      </w:r>
      <w:r w:rsidR="00B16DDD" w:rsidRPr="0060458B">
        <w:rPr>
          <w:rStyle w:val="change"/>
          <w:noProof/>
          <w:color w:val="000000" w:themeColor="text1"/>
          <w:sz w:val="22"/>
          <w:szCs w:val="22"/>
        </w:rPr>
        <w:t>Abercynon Road</w:t>
      </w:r>
      <w:r w:rsidRPr="0060458B">
        <w:rPr>
          <w:rStyle w:val="change"/>
          <w:color w:val="000000" w:themeColor="text1"/>
          <w:sz w:val="22"/>
          <w:szCs w:val="22"/>
        </w:rPr>
        <w:fldChar w:fldCharType="end"/>
      </w:r>
    </w:p>
    <w:p w14:paraId="3ABE1E52" w14:textId="41F4BB21" w:rsidR="008321E6" w:rsidRPr="0060458B" w:rsidRDefault="00CE57D2" w:rsidP="00597064">
      <w:pPr>
        <w:pStyle w:val="Data"/>
        <w:ind w:left="567"/>
        <w:rPr>
          <w:rStyle w:val="change"/>
          <w:color w:val="000000" w:themeColor="text1"/>
          <w:sz w:val="22"/>
          <w:szCs w:val="22"/>
        </w:rPr>
      </w:pPr>
      <w:r w:rsidRPr="0060458B">
        <w:rPr>
          <w:rStyle w:val="change"/>
          <w:color w:val="000000" w:themeColor="text1"/>
          <w:sz w:val="22"/>
          <w:szCs w:val="22"/>
        </w:rPr>
        <w:fldChar w:fldCharType="begin"/>
      </w:r>
      <w:r w:rsidRPr="0060458B">
        <w:rPr>
          <w:rStyle w:val="change"/>
          <w:color w:val="000000" w:themeColor="text1"/>
          <w:sz w:val="22"/>
          <w:szCs w:val="22"/>
        </w:rPr>
        <w:instrText xml:space="preserve"> MERGEFIELD DSI_ADD3 </w:instrText>
      </w:r>
      <w:r w:rsidRPr="0060458B">
        <w:rPr>
          <w:rStyle w:val="change"/>
          <w:color w:val="000000" w:themeColor="text1"/>
          <w:sz w:val="22"/>
          <w:szCs w:val="22"/>
        </w:rPr>
        <w:fldChar w:fldCharType="separate"/>
      </w:r>
      <w:r w:rsidR="00B16DDD" w:rsidRPr="0060458B">
        <w:rPr>
          <w:rStyle w:val="change"/>
          <w:noProof/>
          <w:color w:val="000000" w:themeColor="text1"/>
          <w:sz w:val="22"/>
          <w:szCs w:val="22"/>
        </w:rPr>
        <w:t>Abercynon</w:t>
      </w:r>
      <w:r w:rsidRPr="0060458B">
        <w:rPr>
          <w:rStyle w:val="change"/>
          <w:color w:val="000000" w:themeColor="text1"/>
          <w:sz w:val="22"/>
          <w:szCs w:val="22"/>
        </w:rPr>
        <w:fldChar w:fldCharType="end"/>
      </w:r>
    </w:p>
    <w:p w14:paraId="2A9E0163" w14:textId="762DF94E" w:rsidR="008321E6" w:rsidRPr="0060458B" w:rsidRDefault="00CE57D2" w:rsidP="00597064">
      <w:pPr>
        <w:pStyle w:val="Data"/>
        <w:ind w:left="567"/>
        <w:rPr>
          <w:rStyle w:val="change"/>
          <w:color w:val="000000" w:themeColor="text1"/>
          <w:sz w:val="22"/>
          <w:szCs w:val="22"/>
        </w:rPr>
      </w:pPr>
      <w:r w:rsidRPr="0060458B">
        <w:rPr>
          <w:rStyle w:val="change"/>
          <w:color w:val="000000" w:themeColor="text1"/>
          <w:sz w:val="22"/>
          <w:szCs w:val="22"/>
        </w:rPr>
        <w:fldChar w:fldCharType="begin"/>
      </w:r>
      <w:r w:rsidRPr="0060458B">
        <w:rPr>
          <w:rStyle w:val="change"/>
          <w:color w:val="000000" w:themeColor="text1"/>
          <w:sz w:val="22"/>
          <w:szCs w:val="22"/>
        </w:rPr>
        <w:instrText xml:space="preserve"> MERGEFIELD DSI_ADD4 </w:instrText>
      </w:r>
      <w:r w:rsidRPr="0060458B">
        <w:rPr>
          <w:rStyle w:val="change"/>
          <w:color w:val="000000" w:themeColor="text1"/>
          <w:sz w:val="22"/>
          <w:szCs w:val="22"/>
        </w:rPr>
        <w:fldChar w:fldCharType="separate"/>
      </w:r>
      <w:r w:rsidR="00B16DDD" w:rsidRPr="0060458B">
        <w:rPr>
          <w:rStyle w:val="change"/>
          <w:noProof/>
          <w:color w:val="000000" w:themeColor="text1"/>
          <w:sz w:val="22"/>
          <w:szCs w:val="22"/>
        </w:rPr>
        <w:t>Pontypridd</w:t>
      </w:r>
      <w:r w:rsidRPr="0060458B">
        <w:rPr>
          <w:rStyle w:val="change"/>
          <w:color w:val="000000" w:themeColor="text1"/>
          <w:sz w:val="22"/>
          <w:szCs w:val="22"/>
        </w:rPr>
        <w:fldChar w:fldCharType="end"/>
      </w:r>
    </w:p>
    <w:p w14:paraId="0AA80564" w14:textId="3AD03B4E" w:rsidR="008321E6" w:rsidRPr="0060458B" w:rsidRDefault="00CE57D2" w:rsidP="00597064">
      <w:pPr>
        <w:pStyle w:val="Data"/>
        <w:ind w:left="567"/>
        <w:rPr>
          <w:rStyle w:val="change"/>
          <w:color w:val="000000" w:themeColor="text1"/>
          <w:sz w:val="22"/>
          <w:szCs w:val="22"/>
        </w:rPr>
      </w:pPr>
      <w:r w:rsidRPr="0060458B">
        <w:rPr>
          <w:rStyle w:val="change"/>
          <w:color w:val="000000" w:themeColor="text1"/>
          <w:sz w:val="22"/>
          <w:szCs w:val="22"/>
        </w:rPr>
        <w:fldChar w:fldCharType="begin"/>
      </w:r>
      <w:r w:rsidRPr="0060458B">
        <w:rPr>
          <w:rStyle w:val="change"/>
          <w:color w:val="000000" w:themeColor="text1"/>
          <w:sz w:val="22"/>
          <w:szCs w:val="22"/>
        </w:rPr>
        <w:instrText xml:space="preserve"> MERGEFIELD DSI_POST_CODE </w:instrText>
      </w:r>
      <w:r w:rsidRPr="0060458B">
        <w:rPr>
          <w:rStyle w:val="change"/>
          <w:color w:val="000000" w:themeColor="text1"/>
          <w:sz w:val="22"/>
          <w:szCs w:val="22"/>
        </w:rPr>
        <w:fldChar w:fldCharType="separate"/>
      </w:r>
      <w:r w:rsidR="00B16DDD" w:rsidRPr="0060458B">
        <w:rPr>
          <w:rStyle w:val="change"/>
          <w:noProof/>
          <w:color w:val="000000" w:themeColor="text1"/>
          <w:sz w:val="22"/>
          <w:szCs w:val="22"/>
        </w:rPr>
        <w:t>CF37 3ND</w:t>
      </w:r>
      <w:r w:rsidRPr="0060458B">
        <w:rPr>
          <w:rStyle w:val="change"/>
          <w:color w:val="000000" w:themeColor="text1"/>
          <w:sz w:val="22"/>
          <w:szCs w:val="22"/>
        </w:rPr>
        <w:fldChar w:fldCharType="end"/>
      </w:r>
    </w:p>
    <w:p w14:paraId="42607CC9" w14:textId="77777777" w:rsidR="00865F86" w:rsidRPr="0060458B"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60458B">
        <w:rPr>
          <w:color w:val="000000" w:themeColor="text1"/>
          <w:sz w:val="22"/>
          <w:szCs w:val="22"/>
        </w:rPr>
        <w:t>to the exten</w:t>
      </w:r>
      <w:r w:rsidRPr="0049139F">
        <w:rPr>
          <w:sz w:val="22"/>
          <w:szCs w:val="22"/>
        </w:rPr>
        <w:t>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0CF651A3" w:rsidR="001274C9" w:rsidRDefault="001274C9" w:rsidP="001274C9">
      <w:pPr>
        <w:pStyle w:val="Heading3nonum"/>
        <w:spacing w:before="0"/>
        <w:ind w:left="567"/>
        <w:rPr>
          <w:sz w:val="22"/>
          <w:szCs w:val="22"/>
        </w:rPr>
      </w:pPr>
      <w:r>
        <w:rPr>
          <w:sz w:val="22"/>
          <w:szCs w:val="22"/>
        </w:rPr>
        <w:t>The permit variation and consolidation shall take effect fr</w:t>
      </w:r>
      <w:r w:rsidRPr="00182F7B">
        <w:rPr>
          <w:color w:val="000000" w:themeColor="text1"/>
          <w:sz w:val="22"/>
          <w:szCs w:val="22"/>
        </w:rPr>
        <w:t xml:space="preserve">om </w:t>
      </w:r>
      <w:r w:rsidR="00182F7B" w:rsidRPr="00182F7B">
        <w:rPr>
          <w:b/>
          <w:bCs/>
          <w:color w:val="000000" w:themeColor="text1"/>
          <w:sz w:val="22"/>
          <w:szCs w:val="22"/>
        </w:rPr>
        <w:t>25/09/2024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82F7B" w:rsidRPr="0049139F" w14:paraId="770649E1" w14:textId="77777777" w:rsidTr="00597064">
        <w:trPr>
          <w:trHeight w:hRule="exact" w:val="977"/>
        </w:trPr>
        <w:tc>
          <w:tcPr>
            <w:tcW w:w="5387" w:type="dxa"/>
            <w:vAlign w:val="center"/>
          </w:tcPr>
          <w:p w14:paraId="7D3BF979" w14:textId="11BE078F" w:rsidR="00182F7B" w:rsidRPr="00950D58" w:rsidRDefault="00182F7B" w:rsidP="00182F7B">
            <w:pPr>
              <w:pStyle w:val="Heading3nonum"/>
              <w:spacing w:before="0"/>
              <w:ind w:left="-108" w:right="34"/>
              <w:jc w:val="center"/>
              <w:rPr>
                <w:sz w:val="22"/>
                <w:szCs w:val="22"/>
              </w:rPr>
            </w:pPr>
            <w:r w:rsidRPr="00182F7B">
              <w:rPr>
                <w:rFonts w:cs="Arial"/>
                <w:b/>
                <w:color w:val="000000" w:themeColor="text1"/>
                <w:sz w:val="22"/>
                <w:szCs w:val="22"/>
              </w:rPr>
              <w:t>Joanne Fitton</w:t>
            </w:r>
          </w:p>
        </w:tc>
        <w:tc>
          <w:tcPr>
            <w:tcW w:w="2551" w:type="dxa"/>
            <w:vAlign w:val="center"/>
          </w:tcPr>
          <w:p w14:paraId="00DE9BA9" w14:textId="7C3D26F2" w:rsidR="00182F7B" w:rsidRPr="00950D58" w:rsidRDefault="00182F7B" w:rsidP="00182F7B">
            <w:pPr>
              <w:pStyle w:val="Heading3nonum"/>
              <w:spacing w:before="0" w:line="240" w:lineRule="auto"/>
              <w:ind w:left="-108"/>
              <w:jc w:val="center"/>
              <w:rPr>
                <w:b/>
                <w:color w:val="FF0000"/>
                <w:sz w:val="22"/>
                <w:szCs w:val="22"/>
              </w:rPr>
            </w:pPr>
            <w:r w:rsidRPr="00182F7B">
              <w:rPr>
                <w:rFonts w:cs="Arial"/>
                <w:b/>
                <w:color w:val="000000" w:themeColor="text1"/>
                <w:sz w:val="22"/>
                <w:szCs w:val="22"/>
              </w:rPr>
              <w:t>18/09/2024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976BF26" w:rsidR="00821962" w:rsidRPr="00CD65C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CD65C0">
        <w:rPr>
          <w:rFonts w:cs="Arial"/>
          <w:color w:val="000000" w:themeColor="text1"/>
          <w:sz w:val="18"/>
          <w:szCs w:val="18"/>
        </w:rPr>
        <w:t>o this permit, and as listed in table S3.2</w:t>
      </w:r>
      <w:r w:rsidRPr="00CD65C0">
        <w:rPr>
          <w:rStyle w:val="Red"/>
          <w:rFonts w:cs="Arial"/>
          <w:color w:val="000000" w:themeColor="text1"/>
          <w:sz w:val="18"/>
          <w:szCs w:val="18"/>
        </w:rPr>
        <w:t xml:space="preserve">; </w:t>
      </w:r>
      <w:proofErr w:type="gramStart"/>
      <w:r w:rsidRPr="00CD65C0">
        <w:rPr>
          <w:rStyle w:val="Red"/>
          <w:rFonts w:cs="Arial"/>
          <w:color w:val="000000" w:themeColor="text1"/>
          <w:sz w:val="18"/>
          <w:szCs w:val="18"/>
        </w:rPr>
        <w:t>and,</w:t>
      </w:r>
      <w:proofErr w:type="gramEnd"/>
      <w:r w:rsidRPr="00CD65C0">
        <w:rPr>
          <w:rStyle w:val="Red"/>
          <w:rFonts w:cs="Arial"/>
          <w:color w:val="000000" w:themeColor="text1"/>
          <w:sz w:val="18"/>
          <w:szCs w:val="18"/>
        </w:rPr>
        <w:t xml:space="preserve"> the operating techniques </w:t>
      </w:r>
      <w:r w:rsidR="00467A2B" w:rsidRPr="00CD65C0">
        <w:rPr>
          <w:rStyle w:val="Red"/>
          <w:rFonts w:cs="Arial"/>
          <w:color w:val="000000" w:themeColor="text1"/>
          <w:sz w:val="18"/>
          <w:szCs w:val="18"/>
        </w:rPr>
        <w:t xml:space="preserve">that </w:t>
      </w:r>
      <w:r w:rsidRPr="00CD65C0">
        <w:rPr>
          <w:rStyle w:val="Red"/>
          <w:rFonts w:cs="Arial"/>
          <w:color w:val="000000" w:themeColor="text1"/>
          <w:sz w:val="18"/>
          <w:szCs w:val="18"/>
        </w:rPr>
        <w:t>are the subject of conditions prefixed by 2.3 shall be applied at the locations shown, or otherwise described, in schedule 7</w:t>
      </w:r>
      <w:r w:rsidRPr="00CD65C0">
        <w:rPr>
          <w:rFonts w:cs="Arial"/>
          <w:color w:val="000000" w:themeColor="text1"/>
          <w:sz w:val="18"/>
          <w:szCs w:val="18"/>
        </w:rPr>
        <w:t>.</w:t>
      </w:r>
    </w:p>
    <w:p w14:paraId="03FE6FA5" w14:textId="77777777" w:rsidR="00821962" w:rsidRPr="00CD65C0" w:rsidRDefault="00821962" w:rsidP="007704A9">
      <w:pPr>
        <w:pStyle w:val="Bullet0"/>
        <w:tabs>
          <w:tab w:val="num" w:pos="1134"/>
        </w:tabs>
        <w:spacing w:before="120"/>
        <w:ind w:hanging="113"/>
        <w:rPr>
          <w:rStyle w:val="Red"/>
          <w:rFonts w:cs="Arial"/>
          <w:color w:val="000000" w:themeColor="text1"/>
        </w:rPr>
      </w:pPr>
      <w:r w:rsidRPr="00CD65C0">
        <w:rPr>
          <w:rStyle w:val="Red"/>
          <w:rFonts w:cs="Arial"/>
          <w:color w:val="000000" w:themeColor="text1"/>
        </w:rPr>
        <w:t>Operating techniques</w:t>
      </w:r>
    </w:p>
    <w:p w14:paraId="2FCEE6A9" w14:textId="785C3428" w:rsidR="00821962" w:rsidRPr="00CD65C0" w:rsidRDefault="00821962" w:rsidP="000558BB">
      <w:pPr>
        <w:pStyle w:val="Bullet1"/>
        <w:tabs>
          <w:tab w:val="num" w:pos="1134"/>
        </w:tabs>
        <w:spacing w:before="0"/>
        <w:ind w:left="1134" w:hanging="567"/>
        <w:rPr>
          <w:rStyle w:val="Red"/>
          <w:rFonts w:cs="Arial"/>
          <w:color w:val="000000" w:themeColor="text1"/>
          <w:sz w:val="18"/>
          <w:szCs w:val="18"/>
        </w:rPr>
      </w:pPr>
      <w:r w:rsidRPr="00CD65C0">
        <w:rPr>
          <w:rStyle w:val="Red"/>
          <w:rFonts w:cs="Arial"/>
          <w:color w:val="000000" w:themeColor="text1"/>
          <w:sz w:val="18"/>
          <w:szCs w:val="18"/>
        </w:rPr>
        <w:t>For the activit</w:t>
      </w:r>
      <w:r w:rsidR="00744FD6" w:rsidRPr="00CD65C0">
        <w:rPr>
          <w:rStyle w:val="Red"/>
          <w:rFonts w:cs="Arial"/>
          <w:color w:val="000000" w:themeColor="text1"/>
          <w:sz w:val="18"/>
          <w:szCs w:val="18"/>
        </w:rPr>
        <w:t>y</w:t>
      </w:r>
      <w:r w:rsidR="00F23135" w:rsidRPr="00CD65C0">
        <w:rPr>
          <w:rStyle w:val="Red"/>
          <w:rFonts w:cs="Arial"/>
          <w:color w:val="000000" w:themeColor="text1"/>
          <w:sz w:val="18"/>
          <w:szCs w:val="18"/>
        </w:rPr>
        <w:t xml:space="preserve"> </w:t>
      </w:r>
      <w:r w:rsidRPr="00CD65C0">
        <w:rPr>
          <w:rStyle w:val="Red"/>
          <w:rFonts w:cs="Arial"/>
          <w:color w:val="000000" w:themeColor="text1"/>
          <w:sz w:val="18"/>
          <w:szCs w:val="18"/>
        </w:rPr>
        <w:t>A1</w:t>
      </w:r>
      <w:r w:rsidR="00744FD6" w:rsidRPr="00CD65C0">
        <w:rPr>
          <w:rStyle w:val="Red"/>
          <w:rFonts w:cs="Arial"/>
          <w:color w:val="000000" w:themeColor="text1"/>
          <w:sz w:val="18"/>
          <w:szCs w:val="18"/>
        </w:rPr>
        <w:t>,</w:t>
      </w:r>
      <w:r w:rsidRPr="00CD65C0">
        <w:rPr>
          <w:rStyle w:val="Red"/>
          <w:rFonts w:cs="Arial"/>
          <w:color w:val="000000" w:themeColor="text1"/>
          <w:sz w:val="18"/>
          <w:szCs w:val="18"/>
        </w:rPr>
        <w:t xml:space="preserve"> referenced in schedule 1, table S1.1</w:t>
      </w:r>
      <w:r w:rsidR="00744FD6" w:rsidRPr="00CD65C0">
        <w:rPr>
          <w:rStyle w:val="Red"/>
          <w:rFonts w:cs="Arial"/>
          <w:color w:val="000000" w:themeColor="text1"/>
          <w:sz w:val="18"/>
          <w:szCs w:val="18"/>
        </w:rPr>
        <w:t>,</w:t>
      </w:r>
      <w:r w:rsidRPr="00CD65C0">
        <w:rPr>
          <w:rStyle w:val="Red"/>
          <w:rFonts w:cs="Arial"/>
          <w:color w:val="000000" w:themeColor="text1"/>
          <w:sz w:val="18"/>
          <w:szCs w:val="18"/>
        </w:rPr>
        <w:t xml:space="preserve"> </w:t>
      </w:r>
      <w:r w:rsidR="00744FD6" w:rsidRPr="00CD65C0">
        <w:rPr>
          <w:rStyle w:val="Red"/>
          <w:rFonts w:cs="Arial"/>
          <w:color w:val="000000" w:themeColor="text1"/>
          <w:sz w:val="18"/>
          <w:szCs w:val="18"/>
        </w:rPr>
        <w:t>t</w:t>
      </w:r>
      <w:r w:rsidRPr="00CD65C0">
        <w:rPr>
          <w:rStyle w:val="Red"/>
          <w:rFonts w:cs="Arial"/>
          <w:color w:val="000000" w:themeColor="text1"/>
          <w:sz w:val="18"/>
          <w:szCs w:val="18"/>
        </w:rPr>
        <w:t>he operator shall comply with the relevant requirements of the Urban Waste Water Treatment (England and Wales) Regulations 1994.</w:t>
      </w:r>
    </w:p>
    <w:p w14:paraId="73FD36C1" w14:textId="60E34A1A" w:rsidR="00821962" w:rsidRPr="00CD65C0" w:rsidRDefault="00821962" w:rsidP="000558BB">
      <w:pPr>
        <w:pStyle w:val="Bullet1"/>
        <w:tabs>
          <w:tab w:val="num" w:pos="1134"/>
        </w:tabs>
        <w:spacing w:before="0"/>
        <w:ind w:left="1134" w:hanging="567"/>
        <w:rPr>
          <w:rFonts w:cs="Arial"/>
          <w:color w:val="000000" w:themeColor="text1"/>
          <w:sz w:val="18"/>
          <w:szCs w:val="18"/>
        </w:rPr>
      </w:pPr>
      <w:r w:rsidRPr="00CD65C0">
        <w:rPr>
          <w:rFonts w:cs="Arial"/>
          <w:color w:val="000000" w:themeColor="text1"/>
          <w:sz w:val="18"/>
          <w:szCs w:val="18"/>
        </w:rPr>
        <w:t>For the discharge specified in table S3.3:</w:t>
      </w:r>
    </w:p>
    <w:p w14:paraId="542A8AC4" w14:textId="77777777" w:rsidR="00821962" w:rsidRPr="00CD65C0" w:rsidRDefault="00821962" w:rsidP="000558BB">
      <w:pPr>
        <w:pStyle w:val="aBullet"/>
        <w:tabs>
          <w:tab w:val="num" w:pos="1701"/>
        </w:tabs>
        <w:spacing w:before="0"/>
        <w:ind w:left="1701" w:hanging="567"/>
        <w:rPr>
          <w:rFonts w:cs="Arial"/>
          <w:color w:val="000000" w:themeColor="text1"/>
          <w:sz w:val="18"/>
          <w:szCs w:val="18"/>
        </w:rPr>
      </w:pPr>
      <w:r w:rsidRPr="00CD65C0">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CD65C0" w:rsidRDefault="00DA7542" w:rsidP="000558BB">
      <w:pPr>
        <w:pStyle w:val="aBullet"/>
        <w:tabs>
          <w:tab w:val="num" w:pos="1701"/>
        </w:tabs>
        <w:spacing w:before="0"/>
        <w:ind w:left="1701" w:hanging="567"/>
        <w:rPr>
          <w:color w:val="000000" w:themeColor="text1"/>
          <w:sz w:val="18"/>
          <w:szCs w:val="18"/>
        </w:rPr>
      </w:pPr>
      <w:r w:rsidRPr="00CD65C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CD65C0" w:rsidRDefault="00DA7542" w:rsidP="000558BB">
      <w:pPr>
        <w:pStyle w:val="aBullet"/>
        <w:tabs>
          <w:tab w:val="num" w:pos="1701"/>
        </w:tabs>
        <w:spacing w:before="0"/>
        <w:ind w:left="1701" w:hanging="567"/>
        <w:rPr>
          <w:color w:val="000000" w:themeColor="text1"/>
          <w:sz w:val="18"/>
          <w:szCs w:val="18"/>
        </w:rPr>
      </w:pPr>
      <w:r w:rsidRPr="00CD65C0">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CD65C0">
        <w:rPr>
          <w:color w:val="000000" w:themeColor="text1"/>
          <w:sz w:val="18"/>
          <w:szCs w:val="18"/>
        </w:rPr>
        <w:t>emptied</w:t>
      </w:r>
      <w:proofErr w:type="gramEnd"/>
      <w:r w:rsidRPr="00CD65C0">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CD65C0" w:rsidRDefault="00821962" w:rsidP="000558BB">
      <w:pPr>
        <w:pStyle w:val="aBullet"/>
        <w:tabs>
          <w:tab w:val="num" w:pos="1701"/>
        </w:tabs>
        <w:spacing w:before="0"/>
        <w:ind w:left="1701" w:hanging="567"/>
        <w:rPr>
          <w:rStyle w:val="Red"/>
          <w:rFonts w:cs="Arial"/>
          <w:color w:val="000000" w:themeColor="text1"/>
          <w:sz w:val="18"/>
          <w:szCs w:val="18"/>
        </w:rPr>
      </w:pPr>
      <w:r w:rsidRPr="00CD65C0">
        <w:rPr>
          <w:rStyle w:val="Red"/>
          <w:rFonts w:cs="Arial"/>
          <w:color w:val="000000" w:themeColor="text1"/>
          <w:sz w:val="18"/>
          <w:szCs w:val="18"/>
        </w:rPr>
        <w:t>The discharge shall not be comminuted or macerated and shall have passed through screens as specified</w:t>
      </w:r>
      <w:r w:rsidR="006A07E0" w:rsidRPr="00CD65C0">
        <w:rPr>
          <w:rStyle w:val="Red"/>
          <w:rFonts w:cs="Arial"/>
          <w:color w:val="000000" w:themeColor="text1"/>
          <w:sz w:val="18"/>
          <w:szCs w:val="18"/>
        </w:rPr>
        <w:t xml:space="preserve"> </w:t>
      </w:r>
      <w:r w:rsidRPr="00CD65C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CD65C0" w:rsidRDefault="00821962" w:rsidP="000558BB">
      <w:pPr>
        <w:pStyle w:val="aBullet"/>
        <w:tabs>
          <w:tab w:val="num" w:pos="1701"/>
        </w:tabs>
        <w:spacing w:before="0"/>
        <w:ind w:left="1701" w:hanging="567"/>
        <w:rPr>
          <w:rStyle w:val="Red"/>
          <w:rFonts w:cs="Arial"/>
          <w:color w:val="000000" w:themeColor="text1"/>
          <w:sz w:val="18"/>
          <w:szCs w:val="18"/>
        </w:rPr>
      </w:pPr>
      <w:r w:rsidRPr="00CD65C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activ</w:t>
      </w:r>
      <w:r w:rsidRPr="00CD65C0">
        <w:rPr>
          <w:rStyle w:val="Red"/>
          <w:rFonts w:cs="Arial"/>
          <w:color w:val="auto"/>
          <w:sz w:val="18"/>
          <w:szCs w:val="18"/>
        </w:rPr>
        <w:t>ity</w:t>
      </w:r>
      <w:r w:rsidR="00205733" w:rsidRPr="00CD65C0">
        <w:rPr>
          <w:rStyle w:val="Red"/>
          <w:rFonts w:cs="Arial"/>
          <w:color w:val="auto"/>
          <w:sz w:val="18"/>
          <w:szCs w:val="18"/>
        </w:rPr>
        <w:t xml:space="preserve"> </w:t>
      </w:r>
      <w:r w:rsidRPr="00CD65C0">
        <w:rPr>
          <w:rStyle w:val="Red"/>
          <w:rFonts w:cs="Arial"/>
          <w:color w:val="auto"/>
          <w:sz w:val="18"/>
          <w:szCs w:val="18"/>
        </w:rPr>
        <w:t>A2, the fl</w:t>
      </w:r>
      <w:r w:rsidRPr="00C62353">
        <w:rPr>
          <w:rStyle w:val="Red"/>
          <w:rFonts w:cs="Arial"/>
          <w:color w:val="auto"/>
          <w:sz w:val="18"/>
          <w:szCs w:val="18"/>
        </w:rPr>
        <w:t>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CD65C0" w:rsidRDefault="00821962" w:rsidP="007704A9">
      <w:pPr>
        <w:pStyle w:val="Bullet0"/>
        <w:tabs>
          <w:tab w:val="num" w:pos="1134"/>
        </w:tabs>
        <w:spacing w:before="120"/>
        <w:ind w:hanging="113"/>
        <w:rPr>
          <w:rFonts w:cs="Arial"/>
          <w:color w:val="000000" w:themeColor="text1"/>
        </w:rPr>
      </w:pPr>
      <w:r w:rsidRPr="00A445C6">
        <w:rPr>
          <w:rFonts w:cs="Arial"/>
        </w:rPr>
        <w:t>Em</w:t>
      </w:r>
      <w:r w:rsidRPr="00CD65C0">
        <w:rPr>
          <w:rFonts w:cs="Arial"/>
          <w:color w:val="000000" w:themeColor="text1"/>
        </w:rPr>
        <w:t>issions to water</w:t>
      </w:r>
    </w:p>
    <w:p w14:paraId="21B27BDA" w14:textId="77777777" w:rsidR="00821962" w:rsidRPr="00CD65C0" w:rsidRDefault="00821962" w:rsidP="0033116C">
      <w:pPr>
        <w:pStyle w:val="Bullet1"/>
        <w:tabs>
          <w:tab w:val="num" w:pos="1134"/>
        </w:tabs>
        <w:spacing w:before="0"/>
        <w:ind w:left="1134" w:hanging="567"/>
        <w:rPr>
          <w:rFonts w:cs="Arial"/>
          <w:color w:val="000000" w:themeColor="text1"/>
          <w:sz w:val="18"/>
          <w:szCs w:val="18"/>
        </w:rPr>
      </w:pPr>
      <w:r w:rsidRPr="00CD65C0">
        <w:rPr>
          <w:rFonts w:cs="Arial"/>
          <w:color w:val="000000" w:themeColor="text1"/>
          <w:sz w:val="18"/>
          <w:szCs w:val="18"/>
        </w:rPr>
        <w:t>The limits given in schedule 3 table S3.1 shall not be exceeded.</w:t>
      </w:r>
    </w:p>
    <w:p w14:paraId="57461EC1" w14:textId="75952FC2" w:rsidR="00821962" w:rsidRPr="00CD65C0" w:rsidRDefault="00821962" w:rsidP="0033116C">
      <w:pPr>
        <w:pStyle w:val="Bullet1"/>
        <w:tabs>
          <w:tab w:val="num" w:pos="1134"/>
        </w:tabs>
        <w:spacing w:before="0"/>
        <w:ind w:left="1134" w:hanging="567"/>
        <w:rPr>
          <w:rStyle w:val="Red"/>
          <w:rFonts w:cs="Arial"/>
          <w:color w:val="000000" w:themeColor="text1"/>
          <w:sz w:val="18"/>
          <w:szCs w:val="18"/>
        </w:rPr>
      </w:pPr>
      <w:r w:rsidRPr="00CD65C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ECB5ED8"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CD65C0" w:rsidRDefault="00821962" w:rsidP="0033116C">
      <w:pPr>
        <w:pStyle w:val="aBullet"/>
        <w:tabs>
          <w:tab w:val="num" w:pos="1701"/>
        </w:tabs>
        <w:spacing w:before="0"/>
        <w:ind w:left="1701" w:hanging="567"/>
        <w:rPr>
          <w:rStyle w:val="Red"/>
          <w:rFonts w:cs="Arial"/>
          <w:color w:val="000000" w:themeColor="text1"/>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CD65C0">
        <w:rPr>
          <w:rStyle w:val="Red"/>
          <w:rFonts w:cs="Arial"/>
          <w:color w:val="000000" w:themeColor="text1"/>
          <w:sz w:val="18"/>
          <w:szCs w:val="18"/>
        </w:rPr>
        <w:t>that an emission limit has been exceeded. That notification shall include a full description of the unusual weather conditions and their impact on the operation of the works.</w:t>
      </w:r>
    </w:p>
    <w:p w14:paraId="659D4142" w14:textId="77777777" w:rsidR="00821962" w:rsidRPr="00CD65C0"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CD65C0" w:rsidRDefault="00821962" w:rsidP="0033116C">
      <w:pPr>
        <w:pStyle w:val="aBullet"/>
        <w:tabs>
          <w:tab w:val="num" w:pos="1701"/>
        </w:tabs>
        <w:spacing w:before="0"/>
        <w:ind w:left="1701" w:hanging="567"/>
        <w:rPr>
          <w:rStyle w:val="Red"/>
          <w:rFonts w:cs="Arial"/>
          <w:color w:val="000000" w:themeColor="text1"/>
          <w:sz w:val="18"/>
          <w:szCs w:val="18"/>
        </w:rPr>
      </w:pPr>
      <w:r w:rsidRPr="00CD65C0">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CD65C0">
        <w:rPr>
          <w:rStyle w:val="Red"/>
          <w:rFonts w:cs="Arial"/>
          <w:color w:val="000000" w:themeColor="text1"/>
          <w:sz w:val="18"/>
          <w:szCs w:val="18"/>
        </w:rPr>
        <w:t xml:space="preserve">operation of the waste water treatment works, shall be </w:t>
      </w:r>
      <w:proofErr w:type="gramStart"/>
      <w:r w:rsidRPr="00CD65C0">
        <w:rPr>
          <w:rStyle w:val="Red"/>
          <w:rFonts w:cs="Arial"/>
          <w:color w:val="000000" w:themeColor="text1"/>
          <w:sz w:val="18"/>
          <w:szCs w:val="18"/>
        </w:rPr>
        <w:t>taken into account</w:t>
      </w:r>
      <w:proofErr w:type="gramEnd"/>
      <w:r w:rsidRPr="00CD65C0">
        <w:rPr>
          <w:rStyle w:val="Red"/>
          <w:rFonts w:cs="Arial"/>
          <w:color w:val="000000" w:themeColor="text1"/>
          <w:sz w:val="18"/>
          <w:szCs w:val="18"/>
        </w:rPr>
        <w:t xml:space="preserve"> in deciding whether or not the emission limit has been complied with.</w:t>
      </w:r>
    </w:p>
    <w:p w14:paraId="342B2781" w14:textId="77777777" w:rsidR="00821962" w:rsidRPr="00CD65C0" w:rsidRDefault="00821962" w:rsidP="0033116C">
      <w:pPr>
        <w:pStyle w:val="aBullet"/>
        <w:tabs>
          <w:tab w:val="num" w:pos="1701"/>
        </w:tabs>
        <w:spacing w:before="0"/>
        <w:ind w:left="1701" w:hanging="567"/>
        <w:rPr>
          <w:rStyle w:val="Red"/>
          <w:rFonts w:cs="Arial"/>
          <w:color w:val="000000" w:themeColor="text1"/>
          <w:sz w:val="18"/>
          <w:szCs w:val="18"/>
        </w:rPr>
      </w:pPr>
      <w:r w:rsidRPr="00CD65C0">
        <w:rPr>
          <w:rStyle w:val="Red"/>
          <w:rFonts w:cs="Arial"/>
          <w:color w:val="000000" w:themeColor="text1"/>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CD65C0" w:rsidRDefault="00821962" w:rsidP="0033116C">
      <w:pPr>
        <w:pStyle w:val="aBullet"/>
        <w:tabs>
          <w:tab w:val="num" w:pos="1701"/>
        </w:tabs>
        <w:spacing w:before="0"/>
        <w:ind w:left="1701" w:hanging="567"/>
        <w:rPr>
          <w:rStyle w:val="Red"/>
          <w:rFonts w:cs="Arial"/>
          <w:color w:val="000000" w:themeColor="text1"/>
          <w:sz w:val="18"/>
          <w:szCs w:val="18"/>
        </w:rPr>
      </w:pPr>
      <w:r w:rsidRPr="00CD65C0">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CD65C0"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more exceedances have occurred in the preceding</w:t>
      </w:r>
      <w:r w:rsidRPr="00CD65C0">
        <w:rPr>
          <w:rStyle w:val="Red"/>
          <w:rFonts w:cs="Arial"/>
          <w:color w:val="000000" w:themeColor="text1"/>
          <w:sz w:val="18"/>
          <w:szCs w:val="18"/>
        </w:rPr>
        <w:t xml:space="preserve"> 4 calendar years. </w:t>
      </w:r>
    </w:p>
    <w:p w14:paraId="7EC3AF57" w14:textId="58C6855C" w:rsidR="002B344C" w:rsidRPr="00CD65C0" w:rsidRDefault="009561D3" w:rsidP="0056080C">
      <w:pPr>
        <w:pStyle w:val="aiBullet"/>
        <w:keepNext/>
        <w:keepLines/>
        <w:numPr>
          <w:ilvl w:val="0"/>
          <w:numId w:val="0"/>
        </w:numPr>
        <w:spacing w:before="0"/>
        <w:ind w:left="1701"/>
        <w:rPr>
          <w:rStyle w:val="Red"/>
          <w:rFonts w:cs="Arial"/>
          <w:color w:val="000000" w:themeColor="text1"/>
          <w:sz w:val="18"/>
          <w:szCs w:val="18"/>
        </w:rPr>
      </w:pPr>
      <w:r w:rsidRPr="00CD65C0">
        <w:rPr>
          <w:rStyle w:val="Red"/>
          <w:rFonts w:cs="Arial"/>
          <w:color w:val="000000" w:themeColor="text1"/>
          <w:sz w:val="18"/>
          <w:szCs w:val="18"/>
        </w:rPr>
        <w:t>Only exceedances from a calendar year after 31 December 202</w:t>
      </w:r>
      <w:r w:rsidR="009C727E" w:rsidRPr="00CD65C0">
        <w:rPr>
          <w:rStyle w:val="Red"/>
          <w:rFonts w:cs="Arial"/>
          <w:color w:val="000000" w:themeColor="text1"/>
          <w:sz w:val="18"/>
          <w:szCs w:val="18"/>
        </w:rPr>
        <w:t>4</w:t>
      </w:r>
      <w:r w:rsidR="008F0548" w:rsidRPr="00CD65C0">
        <w:rPr>
          <w:rStyle w:val="Red"/>
          <w:rFonts w:cs="Arial"/>
          <w:color w:val="000000" w:themeColor="text1"/>
          <w:sz w:val="18"/>
          <w:szCs w:val="18"/>
        </w:rPr>
        <w:t xml:space="preserve"> </w:t>
      </w:r>
      <w:r w:rsidRPr="00CD65C0">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CD65C0"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w:t>
      </w:r>
      <w:r w:rsidRPr="00CD65C0">
        <w:rPr>
          <w:rStyle w:val="Red"/>
          <w:color w:val="000000" w:themeColor="text1"/>
          <w:sz w:val="18"/>
          <w:szCs w:val="18"/>
        </w:rPr>
        <w:t>; or</w:t>
      </w:r>
    </w:p>
    <w:p w14:paraId="492B911E" w14:textId="3EA6A7B0" w:rsidR="006E592F" w:rsidRPr="00CD65C0" w:rsidRDefault="006E592F" w:rsidP="0033116C">
      <w:pPr>
        <w:pStyle w:val="aiBullet"/>
        <w:tabs>
          <w:tab w:val="clear" w:pos="1588"/>
          <w:tab w:val="num" w:pos="1985"/>
        </w:tabs>
        <w:spacing w:before="0"/>
        <w:ind w:left="1985" w:hanging="312"/>
        <w:rPr>
          <w:rStyle w:val="Red"/>
          <w:color w:val="000000" w:themeColor="text1"/>
          <w:sz w:val="18"/>
          <w:szCs w:val="18"/>
        </w:rPr>
      </w:pPr>
      <w:r w:rsidRPr="00CD65C0">
        <w:rPr>
          <w:rStyle w:val="Red"/>
          <w:color w:val="000000" w:themeColor="text1"/>
          <w:sz w:val="18"/>
          <w:szCs w:val="18"/>
        </w:rPr>
        <w:t>the first flow reading taken after the start of each overflow event</w:t>
      </w:r>
      <w:r w:rsidR="00EC15BA" w:rsidRPr="00CD65C0">
        <w:rPr>
          <w:rStyle w:val="Red"/>
          <w:color w:val="000000" w:themeColor="text1"/>
          <w:sz w:val="18"/>
          <w:szCs w:val="18"/>
        </w:rPr>
        <w:t>;</w:t>
      </w:r>
      <w:r w:rsidRPr="00CD65C0">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CD65C0">
        <w:rPr>
          <w:rStyle w:val="Red"/>
          <w:color w:val="000000" w:themeColor="text1"/>
          <w:sz w:val="18"/>
          <w:szCs w:val="18"/>
        </w:rPr>
        <w:t>Readings taken when the overflow to the storm tank is operating to facilitate regular planned maintenance, non-routine planned main</w:t>
      </w:r>
      <w:r w:rsidRPr="00742596">
        <w:rPr>
          <w:rStyle w:val="Red"/>
          <w:color w:val="auto"/>
          <w:sz w:val="18"/>
          <w:szCs w:val="18"/>
        </w:rPr>
        <w:t>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88F36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w:t>
      </w:r>
      <w:r w:rsidRPr="00CD65C0">
        <w:rPr>
          <w:rFonts w:cs="Arial"/>
          <w:iCs/>
          <w:sz w:val="18"/>
          <w:szCs w:val="18"/>
        </w:rPr>
        <w:t>rposes of 3.1.</w:t>
      </w:r>
      <w:r w:rsidR="001348A2" w:rsidRPr="00CD65C0">
        <w:rPr>
          <w:rFonts w:cs="Arial"/>
          <w:iCs/>
          <w:sz w:val="18"/>
          <w:szCs w:val="18"/>
        </w:rPr>
        <w:t>6</w:t>
      </w:r>
      <w:r w:rsidRPr="00742596">
        <w:rPr>
          <w:rFonts w:cs="Arial"/>
          <w:iCs/>
          <w:sz w:val="18"/>
          <w:szCs w:val="18"/>
        </w:rPr>
        <w:t xml:space="preserve"> (a)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w:t>
      </w:r>
      <w:r w:rsidRPr="00205733">
        <w:rPr>
          <w:rFonts w:cs="Arial"/>
          <w:iCs/>
          <w:color w:val="000000" w:themeColor="text1"/>
          <w:sz w:val="18"/>
          <w:szCs w:val="18"/>
        </w:rPr>
        <w:lastRenderedPageBreak/>
        <w:t>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1082F1C5" w:rsidR="006E592F" w:rsidRPr="00CD65C0"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For any readings to be considered for the purposes </w:t>
      </w:r>
      <w:r w:rsidRPr="00CD65C0">
        <w:rPr>
          <w:rStyle w:val="Red"/>
          <w:color w:val="000000" w:themeColor="text1"/>
          <w:sz w:val="18"/>
          <w:szCs w:val="18"/>
        </w:rPr>
        <w:t xml:space="preserve">of </w:t>
      </w:r>
      <w:r w:rsidR="009565D3" w:rsidRPr="00CD65C0">
        <w:rPr>
          <w:rStyle w:val="Red"/>
          <w:color w:val="000000" w:themeColor="text1"/>
          <w:sz w:val="18"/>
          <w:szCs w:val="18"/>
        </w:rPr>
        <w:t>3.1.</w:t>
      </w:r>
      <w:r w:rsidR="001348A2" w:rsidRPr="00CD65C0">
        <w:rPr>
          <w:rStyle w:val="Red"/>
          <w:color w:val="000000" w:themeColor="text1"/>
          <w:sz w:val="18"/>
          <w:szCs w:val="18"/>
        </w:rPr>
        <w:t>6</w:t>
      </w:r>
      <w:r w:rsidR="009565D3" w:rsidRPr="00CD65C0">
        <w:rPr>
          <w:rStyle w:val="Red"/>
          <w:color w:val="000000" w:themeColor="text1"/>
          <w:sz w:val="18"/>
          <w:szCs w:val="18"/>
        </w:rPr>
        <w:t xml:space="preserve"> </w:t>
      </w:r>
      <w:r w:rsidRPr="00CD65C0">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1FEC2644" w:rsidR="00AF06AD" w:rsidRPr="00205733" w:rsidRDefault="00AF06AD" w:rsidP="0033116C">
      <w:pPr>
        <w:pStyle w:val="aBullet"/>
        <w:tabs>
          <w:tab w:val="num" w:pos="1701"/>
        </w:tabs>
        <w:spacing w:before="0"/>
        <w:ind w:left="1701" w:hanging="567"/>
        <w:rPr>
          <w:rStyle w:val="Red"/>
          <w:color w:val="000000" w:themeColor="text1"/>
          <w:sz w:val="18"/>
          <w:szCs w:val="18"/>
        </w:rPr>
      </w:pPr>
      <w:r w:rsidRPr="00CD65C0">
        <w:rPr>
          <w:rStyle w:val="Red"/>
          <w:color w:val="000000" w:themeColor="text1"/>
          <w:sz w:val="18"/>
          <w:szCs w:val="18"/>
        </w:rPr>
        <w:t xml:space="preserve">Records demonstrating that the requirements of </w:t>
      </w:r>
      <w:r w:rsidR="007338D3" w:rsidRPr="00CD65C0">
        <w:rPr>
          <w:rStyle w:val="Red"/>
          <w:color w:val="000000" w:themeColor="text1"/>
          <w:sz w:val="18"/>
          <w:szCs w:val="18"/>
        </w:rPr>
        <w:t>3.1.</w:t>
      </w:r>
      <w:r w:rsidR="001348A2" w:rsidRPr="00CD65C0">
        <w:rPr>
          <w:rStyle w:val="Red"/>
          <w:color w:val="000000" w:themeColor="text1"/>
          <w:sz w:val="18"/>
          <w:szCs w:val="18"/>
        </w:rPr>
        <w:t>6</w:t>
      </w:r>
      <w:r w:rsidR="00C1542A" w:rsidRPr="00CD65C0">
        <w:rPr>
          <w:rStyle w:val="Red"/>
          <w:color w:val="000000" w:themeColor="text1"/>
          <w:sz w:val="18"/>
          <w:szCs w:val="18"/>
        </w:rPr>
        <w:t xml:space="preserve"> </w:t>
      </w:r>
      <w:r w:rsidRPr="00CD65C0">
        <w:rPr>
          <w:rStyle w:val="Red"/>
          <w:color w:val="000000" w:themeColor="text1"/>
          <w:sz w:val="18"/>
          <w:szCs w:val="18"/>
        </w:rPr>
        <w:t>(a), (b</w:t>
      </w:r>
      <w:r w:rsidRPr="00205733">
        <w:rPr>
          <w:rStyle w:val="Red"/>
          <w:color w:val="000000" w:themeColor="text1"/>
          <w:sz w:val="18"/>
          <w:szCs w:val="18"/>
        </w:rPr>
        <w:t>)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4E3DE461" w:rsidR="00821962" w:rsidRPr="00CD65C0"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Acc</w:t>
      </w:r>
      <w:r w:rsidRPr="00CD65C0">
        <w:rPr>
          <w:rStyle w:val="Red"/>
          <w:rFonts w:cs="Arial"/>
          <w:color w:val="000000" w:themeColor="text1"/>
          <w:sz w:val="18"/>
          <w:szCs w:val="18"/>
        </w:rPr>
        <w:t xml:space="preserve">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CD65C0" w:rsidRDefault="00821962" w:rsidP="0033116C">
      <w:pPr>
        <w:pStyle w:val="Bullet1"/>
        <w:tabs>
          <w:tab w:val="num" w:pos="1134"/>
        </w:tabs>
        <w:spacing w:before="0"/>
        <w:ind w:left="1134" w:hanging="567"/>
        <w:rPr>
          <w:rStyle w:val="Red"/>
          <w:rFonts w:cs="Arial"/>
          <w:color w:val="000000" w:themeColor="text1"/>
          <w:sz w:val="18"/>
          <w:szCs w:val="18"/>
        </w:rPr>
      </w:pPr>
      <w:r w:rsidRPr="00CD65C0">
        <w:rPr>
          <w:rStyle w:val="Red"/>
          <w:rFonts w:cs="Arial"/>
          <w:color w:val="000000" w:themeColor="text1"/>
          <w:sz w:val="18"/>
          <w:szCs w:val="18"/>
        </w:rPr>
        <w:t>The monitoring programme for the parameters subject to schedule 3B shall be:</w:t>
      </w:r>
    </w:p>
    <w:p w14:paraId="41EA47DB" w14:textId="77777777" w:rsidR="00821962" w:rsidRPr="00CD65C0" w:rsidRDefault="00821962" w:rsidP="0033116C">
      <w:pPr>
        <w:pStyle w:val="aBullet"/>
        <w:tabs>
          <w:tab w:val="num" w:pos="1701"/>
        </w:tabs>
        <w:spacing w:before="0"/>
        <w:ind w:left="1701" w:hanging="567"/>
        <w:rPr>
          <w:rStyle w:val="Red"/>
          <w:rFonts w:cs="Arial"/>
          <w:color w:val="000000" w:themeColor="text1"/>
          <w:sz w:val="18"/>
          <w:szCs w:val="18"/>
        </w:rPr>
      </w:pPr>
      <w:r w:rsidRPr="00CD65C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CD65C0" w:rsidRDefault="00821962" w:rsidP="0033116C">
      <w:pPr>
        <w:pStyle w:val="aBullet"/>
        <w:tabs>
          <w:tab w:val="num" w:pos="1701"/>
        </w:tabs>
        <w:spacing w:before="0"/>
        <w:ind w:left="1701" w:hanging="567"/>
        <w:rPr>
          <w:rStyle w:val="Red"/>
          <w:rFonts w:cs="Arial"/>
          <w:color w:val="000000" w:themeColor="text1"/>
          <w:sz w:val="18"/>
          <w:szCs w:val="18"/>
        </w:rPr>
      </w:pPr>
      <w:r w:rsidRPr="00CD65C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CD65C0" w:rsidRDefault="00821962" w:rsidP="0033116C">
      <w:pPr>
        <w:pStyle w:val="Bullet1"/>
        <w:tabs>
          <w:tab w:val="num" w:pos="1134"/>
        </w:tabs>
        <w:spacing w:before="0"/>
        <w:ind w:left="1134" w:hanging="567"/>
        <w:rPr>
          <w:rStyle w:val="Red"/>
          <w:rFonts w:cs="Arial"/>
          <w:color w:val="000000" w:themeColor="text1"/>
          <w:sz w:val="18"/>
          <w:szCs w:val="18"/>
        </w:rPr>
      </w:pPr>
      <w:r w:rsidRPr="00CD65C0">
        <w:rPr>
          <w:rStyle w:val="Red"/>
          <w:rFonts w:cs="Arial"/>
          <w:color w:val="000000" w:themeColor="text1"/>
          <w:sz w:val="18"/>
          <w:szCs w:val="18"/>
        </w:rPr>
        <w:t xml:space="preserve">After becoming </w:t>
      </w:r>
      <w:proofErr w:type="gramStart"/>
      <w:r w:rsidRPr="00CD65C0">
        <w:rPr>
          <w:rStyle w:val="Red"/>
          <w:rFonts w:cs="Arial"/>
          <w:color w:val="000000" w:themeColor="text1"/>
          <w:sz w:val="18"/>
          <w:szCs w:val="18"/>
        </w:rPr>
        <w:t>aware, or</w:t>
      </w:r>
      <w:proofErr w:type="gramEnd"/>
      <w:r w:rsidRPr="00CD65C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CD65C0" w:rsidRDefault="00821962" w:rsidP="0033116C">
      <w:pPr>
        <w:pStyle w:val="Bullet1"/>
        <w:tabs>
          <w:tab w:val="num" w:pos="1134"/>
        </w:tabs>
        <w:spacing w:before="0"/>
        <w:ind w:left="1134" w:hanging="567"/>
        <w:rPr>
          <w:rStyle w:val="Red"/>
          <w:rFonts w:cs="Arial"/>
          <w:color w:val="000000" w:themeColor="text1"/>
          <w:sz w:val="18"/>
          <w:szCs w:val="18"/>
        </w:rPr>
      </w:pPr>
      <w:r w:rsidRPr="00CD65C0">
        <w:rPr>
          <w:rStyle w:val="Red"/>
          <w:rFonts w:cs="Arial"/>
          <w:color w:val="000000" w:themeColor="text1"/>
          <w:sz w:val="18"/>
          <w:szCs w:val="18"/>
        </w:rPr>
        <w:t xml:space="preserve">The monitoring programme for the parameters subject to schedule 3C shall be: </w:t>
      </w:r>
    </w:p>
    <w:p w14:paraId="4EB37E90" w14:textId="77777777" w:rsidR="00821962" w:rsidRPr="00CD65C0" w:rsidRDefault="00821962" w:rsidP="00FA1C8C">
      <w:pPr>
        <w:pStyle w:val="aBullet"/>
        <w:numPr>
          <w:ilvl w:val="0"/>
          <w:numId w:val="12"/>
        </w:numPr>
        <w:spacing w:before="0"/>
        <w:ind w:left="1843" w:hanging="567"/>
        <w:rPr>
          <w:rStyle w:val="Red"/>
          <w:rFonts w:cs="Arial"/>
          <w:color w:val="000000" w:themeColor="text1"/>
          <w:sz w:val="18"/>
          <w:szCs w:val="18"/>
        </w:rPr>
      </w:pPr>
      <w:r w:rsidRPr="00CD65C0">
        <w:rPr>
          <w:rStyle w:val="Red"/>
          <w:rFonts w:cs="Arial"/>
          <w:color w:val="000000" w:themeColor="text1"/>
          <w:sz w:val="18"/>
          <w:szCs w:val="18"/>
        </w:rPr>
        <w:t xml:space="preserve">pre-scheduled before each calendar </w:t>
      </w:r>
      <w:proofErr w:type="gramStart"/>
      <w:r w:rsidRPr="00CD65C0">
        <w:rPr>
          <w:rStyle w:val="Red"/>
          <w:rFonts w:cs="Arial"/>
          <w:color w:val="000000" w:themeColor="text1"/>
          <w:sz w:val="18"/>
          <w:szCs w:val="18"/>
        </w:rPr>
        <w:t>year;</w:t>
      </w:r>
      <w:proofErr w:type="gramEnd"/>
      <w:r w:rsidRPr="00CD65C0">
        <w:rPr>
          <w:rStyle w:val="Red"/>
          <w:rFonts w:cs="Arial"/>
          <w:color w:val="000000" w:themeColor="text1"/>
          <w:sz w:val="18"/>
          <w:szCs w:val="18"/>
        </w:rPr>
        <w:t xml:space="preserve"> </w:t>
      </w:r>
    </w:p>
    <w:p w14:paraId="570B42B0" w14:textId="77777777" w:rsidR="00821962" w:rsidRPr="00CD65C0" w:rsidRDefault="00821962" w:rsidP="00FA1C8C">
      <w:pPr>
        <w:pStyle w:val="Bullet1"/>
        <w:numPr>
          <w:ilvl w:val="0"/>
          <w:numId w:val="12"/>
        </w:numPr>
        <w:spacing w:before="0"/>
        <w:ind w:left="1843" w:hanging="567"/>
        <w:rPr>
          <w:rStyle w:val="Red"/>
          <w:color w:val="000000" w:themeColor="text1"/>
          <w:sz w:val="18"/>
          <w:szCs w:val="18"/>
        </w:rPr>
      </w:pPr>
      <w:r w:rsidRPr="00CD65C0">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CD65C0" w:rsidRDefault="00821962" w:rsidP="00FA1C8C">
      <w:pPr>
        <w:pStyle w:val="Bullet1"/>
        <w:numPr>
          <w:ilvl w:val="0"/>
          <w:numId w:val="12"/>
        </w:numPr>
        <w:spacing w:before="0"/>
        <w:ind w:left="1843" w:hanging="567"/>
        <w:rPr>
          <w:rStyle w:val="Red"/>
          <w:rFonts w:cs="Arial"/>
          <w:color w:val="000000" w:themeColor="text1"/>
          <w:sz w:val="18"/>
          <w:szCs w:val="18"/>
        </w:rPr>
      </w:pPr>
      <w:r w:rsidRPr="00CD65C0">
        <w:rPr>
          <w:rStyle w:val="Red"/>
          <w:color w:val="000000" w:themeColor="text1"/>
          <w:sz w:val="18"/>
          <w:szCs w:val="18"/>
        </w:rPr>
        <w:t xml:space="preserve">samples must be collected at approximately equal intervals during the year from different days of </w:t>
      </w:r>
      <w:r w:rsidRPr="00CD65C0">
        <w:rPr>
          <w:rStyle w:val="Red"/>
          <w:rFonts w:cs="Arial"/>
          <w:color w:val="000000" w:themeColor="text1"/>
          <w:sz w:val="18"/>
          <w:szCs w:val="18"/>
        </w:rPr>
        <w:t>the week and approximately 10% of sampl</w:t>
      </w:r>
      <w:r w:rsidR="00E61407" w:rsidRPr="00CD65C0">
        <w:rPr>
          <w:rStyle w:val="Red"/>
          <w:rFonts w:cs="Arial"/>
          <w:color w:val="000000" w:themeColor="text1"/>
          <w:sz w:val="18"/>
          <w:szCs w:val="18"/>
        </w:rPr>
        <w:t xml:space="preserve">es should be taken at weekends. </w:t>
      </w:r>
    </w:p>
    <w:p w14:paraId="30968949" w14:textId="2FD8533E" w:rsidR="00821962" w:rsidRPr="00CD65C0" w:rsidRDefault="00821962" w:rsidP="0033116C">
      <w:pPr>
        <w:pStyle w:val="Bullet1"/>
        <w:spacing w:before="0"/>
        <w:ind w:hanging="539"/>
        <w:rPr>
          <w:rStyle w:val="Red"/>
          <w:rFonts w:cs="Arial"/>
          <w:color w:val="000000" w:themeColor="text1"/>
          <w:sz w:val="18"/>
          <w:szCs w:val="18"/>
        </w:rPr>
      </w:pPr>
      <w:r w:rsidRPr="00CD65C0">
        <w:rPr>
          <w:rStyle w:val="Red"/>
          <w:rFonts w:cs="Arial"/>
          <w:color w:val="000000" w:themeColor="text1"/>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0A1FCA" w:rsidRPr="00CD65C0">
        <w:rPr>
          <w:rStyle w:val="Red"/>
          <w:rFonts w:cs="Arial"/>
          <w:color w:val="000000" w:themeColor="text1"/>
          <w:sz w:val="18"/>
          <w:szCs w:val="18"/>
        </w:rPr>
        <w:t>t</w:t>
      </w:r>
      <w:r w:rsidRPr="00CD65C0">
        <w:rPr>
          <w:rStyle w:val="Red"/>
          <w:rFonts w:cs="Arial"/>
          <w:color w:val="000000" w:themeColor="text1"/>
          <w:sz w:val="18"/>
          <w:szCs w:val="18"/>
        </w:rPr>
        <w:t xml:space="preserve"> and the reschedule date as soon as reasonably practicable. </w:t>
      </w:r>
    </w:p>
    <w:p w14:paraId="640894F5" w14:textId="0BE0C1F3"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CD65C0"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w:t>
      </w:r>
      <w:r w:rsidRPr="00CD65C0">
        <w:rPr>
          <w:color w:val="000000" w:themeColor="text1"/>
          <w:sz w:val="18"/>
          <w:szCs w:val="18"/>
        </w:rPr>
        <w:t xml:space="preserve">hedule 3 table S3.1 </w:t>
      </w:r>
      <w:r w:rsidRPr="00CD65C0">
        <w:rPr>
          <w:rStyle w:val="Red"/>
          <w:color w:val="000000" w:themeColor="text1"/>
          <w:sz w:val="18"/>
          <w:szCs w:val="18"/>
        </w:rPr>
        <w:t>(including individual exceedances of limits which are covered by condition 3.1.2)</w:t>
      </w:r>
      <w:r w:rsidRPr="00CD65C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CD65C0">
        <w:rPr>
          <w:color w:val="000000" w:themeColor="text1"/>
          <w:sz w:val="18"/>
          <w:szCs w:val="18"/>
        </w:rPr>
        <w:t>Any other significant adverse environmental effects, wh</w:t>
      </w:r>
      <w:r w:rsidRPr="003375BF">
        <w:rPr>
          <w:sz w:val="18"/>
          <w:szCs w:val="18"/>
        </w:rPr>
        <w:t>ich may have been caused by the activity, shall also be notified to Natural Resources Wales as soon as reasonably practicable following detection.</w:t>
      </w:r>
    </w:p>
    <w:p w14:paraId="4D162C5D" w14:textId="77777777" w:rsidR="00821962" w:rsidRPr="00CD65C0"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 5 to this p</w:t>
      </w:r>
      <w:r w:rsidRPr="00CD65C0">
        <w:rPr>
          <w:color w:val="000000" w:themeColor="text1"/>
          <w:sz w:val="18"/>
          <w:szCs w:val="18"/>
        </w:rPr>
        <w:t>ermit within the time period specified in that schedule.</w:t>
      </w:r>
    </w:p>
    <w:p w14:paraId="66B0DCB3" w14:textId="6957C225" w:rsidR="00821962" w:rsidRPr="00CD65C0" w:rsidRDefault="00821962" w:rsidP="00107B87">
      <w:pPr>
        <w:pStyle w:val="Bullet1"/>
        <w:tabs>
          <w:tab w:val="num" w:pos="1134"/>
        </w:tabs>
        <w:spacing w:before="0"/>
        <w:ind w:left="1134" w:hanging="567"/>
        <w:rPr>
          <w:rStyle w:val="Red"/>
          <w:color w:val="000000" w:themeColor="text1"/>
          <w:sz w:val="18"/>
          <w:szCs w:val="18"/>
        </w:rPr>
      </w:pPr>
      <w:r w:rsidRPr="00CD65C0">
        <w:rPr>
          <w:rStyle w:val="Red"/>
          <w:color w:val="000000" w:themeColor="text1"/>
          <w:sz w:val="18"/>
          <w:szCs w:val="18"/>
        </w:rPr>
        <w:t>Where Natural Resources Wales has requested in writing that it shall be notified when the operator is to undertake monitoring and/or spot sampling specified in schedule 3B</w:t>
      </w:r>
      <w:r w:rsidR="00A66D70" w:rsidRPr="00CD65C0">
        <w:rPr>
          <w:rStyle w:val="Red"/>
          <w:color w:val="000000" w:themeColor="text1"/>
          <w:sz w:val="18"/>
          <w:szCs w:val="18"/>
        </w:rPr>
        <w:t xml:space="preserve"> &amp; </w:t>
      </w:r>
      <w:r w:rsidRPr="00CD65C0">
        <w:rPr>
          <w:rStyle w:val="Red"/>
          <w:color w:val="000000" w:themeColor="text1"/>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22286">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622286">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622286">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622286" w:rsidRDefault="00821962" w:rsidP="00107B87">
      <w:pPr>
        <w:pStyle w:val="aBullet"/>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or allowing the</w:t>
      </w:r>
      <w:r w:rsidRPr="00622286">
        <w:rPr>
          <w:color w:val="000000" w:themeColor="text1"/>
          <w:sz w:val="18"/>
          <w:szCs w:val="18"/>
        </w:rPr>
        <w:t xml:space="preserve"> introduction; and</w:t>
      </w:r>
    </w:p>
    <w:p w14:paraId="4D2B1932" w14:textId="77777777" w:rsidR="00821962" w:rsidRPr="00622286" w:rsidRDefault="00821962" w:rsidP="00107B87">
      <w:pPr>
        <w:pStyle w:val="aBullet"/>
        <w:tabs>
          <w:tab w:val="num" w:pos="1701"/>
        </w:tabs>
        <w:spacing w:before="0"/>
        <w:ind w:left="1701" w:hanging="567"/>
        <w:rPr>
          <w:color w:val="000000" w:themeColor="text1"/>
          <w:sz w:val="18"/>
          <w:szCs w:val="18"/>
        </w:rPr>
      </w:pPr>
      <w:r w:rsidRPr="00622286">
        <w:rPr>
          <w:color w:val="000000" w:themeColor="text1"/>
          <w:sz w:val="18"/>
          <w:szCs w:val="18"/>
        </w:rPr>
        <w:t>the notification shall contain a description of the proposed change.</w:t>
      </w:r>
    </w:p>
    <w:p w14:paraId="48E426E8" w14:textId="35484C8D" w:rsidR="00821962" w:rsidRPr="00622286" w:rsidRDefault="00821962" w:rsidP="00107B87">
      <w:pPr>
        <w:pStyle w:val="Bullet1"/>
        <w:tabs>
          <w:tab w:val="num" w:pos="1134"/>
        </w:tabs>
        <w:spacing w:before="0"/>
        <w:ind w:left="1134" w:hanging="567"/>
        <w:rPr>
          <w:rStyle w:val="Red"/>
          <w:color w:val="000000" w:themeColor="text1"/>
          <w:sz w:val="18"/>
          <w:szCs w:val="18"/>
        </w:rPr>
      </w:pPr>
      <w:r w:rsidRPr="00622286">
        <w:rPr>
          <w:rStyle w:val="Red"/>
          <w:color w:val="000000" w:themeColor="text1"/>
          <w:sz w:val="18"/>
          <w:szCs w:val="18"/>
        </w:rPr>
        <w:t>For the activity</w:t>
      </w:r>
      <w:r w:rsidR="00F23135" w:rsidRPr="00622286">
        <w:rPr>
          <w:rStyle w:val="Red"/>
          <w:color w:val="000000" w:themeColor="text1"/>
          <w:sz w:val="18"/>
          <w:szCs w:val="18"/>
        </w:rPr>
        <w:t xml:space="preserve"> </w:t>
      </w:r>
      <w:r w:rsidRPr="00622286">
        <w:rPr>
          <w:rStyle w:val="Red"/>
          <w:color w:val="000000" w:themeColor="text1"/>
          <w:sz w:val="18"/>
          <w:szCs w:val="18"/>
        </w:rPr>
        <w:t>A1</w:t>
      </w:r>
      <w:r w:rsidR="00B04DA6" w:rsidRPr="00622286">
        <w:rPr>
          <w:rStyle w:val="Red"/>
          <w:color w:val="000000" w:themeColor="text1"/>
          <w:sz w:val="18"/>
          <w:szCs w:val="18"/>
        </w:rPr>
        <w:t>,</w:t>
      </w:r>
      <w:r w:rsidRPr="00622286">
        <w:rPr>
          <w:rStyle w:val="Red"/>
          <w:color w:val="000000" w:themeColor="text1"/>
          <w:sz w:val="18"/>
          <w:szCs w:val="18"/>
        </w:rPr>
        <w:t xml:space="preserve"> referenced in schedule 1, table S1.1</w:t>
      </w:r>
      <w:r w:rsidR="00B04DA6" w:rsidRPr="00622286">
        <w:rPr>
          <w:rStyle w:val="Red"/>
          <w:color w:val="000000" w:themeColor="text1"/>
          <w:sz w:val="18"/>
          <w:szCs w:val="18"/>
        </w:rPr>
        <w:t>,</w:t>
      </w:r>
      <w:r w:rsidRPr="00622286">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622286">
        <w:rPr>
          <w:rStyle w:val="Red"/>
          <w:color w:val="000000" w:themeColor="text1"/>
          <w:sz w:val="18"/>
          <w:szCs w:val="18"/>
        </w:rPr>
        <w:t>Natural</w:t>
      </w:r>
      <w:r w:rsidRPr="00622286">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4904ABA5" w:rsidR="00821962" w:rsidRPr="00622286" w:rsidRDefault="00821962" w:rsidP="00821962">
            <w:pPr>
              <w:pStyle w:val="TableText"/>
              <w:rPr>
                <w:rStyle w:val="Blue"/>
                <w:color w:val="000000" w:themeColor="text1"/>
                <w:sz w:val="18"/>
                <w:szCs w:val="18"/>
              </w:rPr>
            </w:pPr>
            <w:r w:rsidRPr="00622286">
              <w:rPr>
                <w:rStyle w:val="Blue"/>
                <w:color w:val="000000" w:themeColor="text1"/>
                <w:sz w:val="18"/>
                <w:szCs w:val="18"/>
              </w:rPr>
              <w:t>Discharge of secondary treated sewage effluent</w:t>
            </w:r>
            <w:r w:rsidR="00AA7909">
              <w:rPr>
                <w:rStyle w:val="Blue"/>
                <w:color w:val="000000" w:themeColor="text1"/>
                <w:sz w:val="18"/>
                <w:szCs w:val="18"/>
              </w:rPr>
              <w:t xml:space="preserve"> </w:t>
            </w:r>
            <w:r w:rsidR="00AA7909" w:rsidRPr="00AA7909">
              <w:rPr>
                <w:rStyle w:val="Blue"/>
                <w:color w:val="000000" w:themeColor="text1"/>
                <w:sz w:val="18"/>
                <w:szCs w:val="18"/>
              </w:rPr>
              <w:t>with nutrient removal</w:t>
            </w:r>
            <w:r w:rsidRPr="00622286">
              <w:rPr>
                <w:rStyle w:val="Blue"/>
                <w:color w:val="000000" w:themeColor="text1"/>
                <w:sz w:val="18"/>
                <w:szCs w:val="18"/>
              </w:rPr>
              <w:t xml:space="preserve"> via </w:t>
            </w:r>
            <w:r w:rsidR="002D50FC" w:rsidRPr="00622286">
              <w:rPr>
                <w:rStyle w:val="Blue"/>
                <w:color w:val="000000" w:themeColor="text1"/>
                <w:sz w:val="18"/>
                <w:szCs w:val="18"/>
              </w:rPr>
              <w:t>Final Effluent Discharge Point</w:t>
            </w:r>
          </w:p>
        </w:tc>
        <w:tc>
          <w:tcPr>
            <w:tcW w:w="1171" w:type="pct"/>
            <w:shd w:val="clear" w:color="auto" w:fill="auto"/>
          </w:tcPr>
          <w:p w14:paraId="7479940B" w14:textId="0BCAA873" w:rsidR="00821962" w:rsidRPr="00622286" w:rsidRDefault="00D56820" w:rsidP="00821962">
            <w:pPr>
              <w:pStyle w:val="TableText"/>
              <w:rPr>
                <w:rStyle w:val="Red"/>
                <w:color w:val="000000" w:themeColor="text1"/>
                <w:sz w:val="18"/>
                <w:szCs w:val="18"/>
              </w:rPr>
            </w:pPr>
            <w:r w:rsidRPr="00622286">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622286" w:rsidRDefault="00821962" w:rsidP="00821962">
            <w:pPr>
              <w:pStyle w:val="TableText"/>
              <w:rPr>
                <w:rStyle w:val="Blue"/>
                <w:color w:val="000000" w:themeColor="text1"/>
                <w:sz w:val="18"/>
                <w:szCs w:val="18"/>
              </w:rPr>
            </w:pPr>
            <w:r w:rsidRPr="00622286">
              <w:rPr>
                <w:rStyle w:val="Blue"/>
                <w:color w:val="000000" w:themeColor="text1"/>
                <w:sz w:val="18"/>
                <w:szCs w:val="18"/>
              </w:rPr>
              <w:t xml:space="preserve">Discharge of settled storm sewage via </w:t>
            </w:r>
            <w:r w:rsidR="002D50FC" w:rsidRPr="00622286">
              <w:rPr>
                <w:rStyle w:val="Blue"/>
                <w:color w:val="000000" w:themeColor="text1"/>
                <w:sz w:val="18"/>
                <w:szCs w:val="18"/>
              </w:rPr>
              <w:t>Settled Storm Discharge Point</w:t>
            </w:r>
          </w:p>
        </w:tc>
        <w:tc>
          <w:tcPr>
            <w:tcW w:w="1171" w:type="pct"/>
            <w:shd w:val="clear" w:color="auto" w:fill="auto"/>
          </w:tcPr>
          <w:p w14:paraId="3B382FBD" w14:textId="184F1619" w:rsidR="00821962" w:rsidRPr="00622286" w:rsidRDefault="00D56820" w:rsidP="00821962">
            <w:pPr>
              <w:pStyle w:val="TableText"/>
              <w:rPr>
                <w:color w:val="000000" w:themeColor="text1"/>
                <w:sz w:val="18"/>
                <w:szCs w:val="18"/>
              </w:rPr>
            </w:pPr>
            <w:r w:rsidRPr="00622286">
              <w:rPr>
                <w:color w:val="000000" w:themeColor="text1"/>
                <w:sz w:val="18"/>
                <w:szCs w:val="18"/>
              </w:rPr>
              <w:t>N/A</w:t>
            </w:r>
          </w:p>
        </w:tc>
      </w:tr>
    </w:tbl>
    <w:p w14:paraId="0560368D" w14:textId="77777777" w:rsidR="00622286" w:rsidRDefault="00622286" w:rsidP="00117092">
      <w:pPr>
        <w:pStyle w:val="Heading1"/>
        <w:spacing w:after="400"/>
        <w:ind w:left="567"/>
        <w:rPr>
          <w:sz w:val="36"/>
        </w:rPr>
      </w:pPr>
    </w:p>
    <w:p w14:paraId="0601A951" w14:textId="77777777" w:rsidR="00622286" w:rsidRDefault="00622286">
      <w:pPr>
        <w:rPr>
          <w:rFonts w:ascii="Arial" w:hAnsi="Arial"/>
          <w:b/>
          <w:kern w:val="28"/>
          <w:sz w:val="36"/>
        </w:rPr>
      </w:pPr>
      <w:r>
        <w:rPr>
          <w:sz w:val="36"/>
        </w:rPr>
        <w:br w:type="page"/>
      </w:r>
    </w:p>
    <w:p w14:paraId="7867BDD9" w14:textId="5719709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07D7335D" w:rsidR="00007D91" w:rsidRPr="001F4EC0" w:rsidRDefault="00007D91" w:rsidP="008A08E9">
            <w:pPr>
              <w:pStyle w:val="TableText"/>
              <w:rPr>
                <w:rStyle w:val="Blue"/>
                <w:sz w:val="18"/>
                <w:szCs w:val="18"/>
              </w:rPr>
            </w:pPr>
            <w:r w:rsidRPr="00016002">
              <w:rPr>
                <w:rStyle w:val="Blue"/>
                <w:color w:val="000000" w:themeColor="text1"/>
                <w:sz w:val="18"/>
                <w:szCs w:val="18"/>
              </w:rPr>
              <w:t xml:space="preserve">A1 Secondary treated </w:t>
            </w:r>
            <w:r w:rsidRPr="00AA7909">
              <w:rPr>
                <w:rStyle w:val="Blue"/>
                <w:color w:val="000000" w:themeColor="text1"/>
                <w:sz w:val="18"/>
                <w:szCs w:val="18"/>
              </w:rPr>
              <w:t>sewage effluent with nutrient removal via Final Effluent Discharge Point</w:t>
            </w:r>
          </w:p>
        </w:tc>
        <w:tc>
          <w:tcPr>
            <w:tcW w:w="764" w:type="pct"/>
            <w:shd w:val="clear" w:color="auto" w:fill="auto"/>
          </w:tcPr>
          <w:p w14:paraId="7C2F150C"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Dry weather flow</w:t>
            </w:r>
          </w:p>
        </w:tc>
        <w:tc>
          <w:tcPr>
            <w:tcW w:w="647" w:type="pct"/>
            <w:shd w:val="clear" w:color="auto" w:fill="auto"/>
          </w:tcPr>
          <w:p w14:paraId="354759EE" w14:textId="56245760" w:rsidR="00007D91" w:rsidRPr="00AA7909" w:rsidRDefault="00AA7909"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19717</w:t>
            </w:r>
            <w:r w:rsidR="00007D91" w:rsidRPr="00AA7909">
              <w:rPr>
                <w:rStyle w:val="Blue"/>
                <w:rFonts w:cs="Calibri"/>
                <w:color w:val="000000" w:themeColor="text1"/>
                <w:sz w:val="18"/>
                <w:szCs w:val="18"/>
              </w:rPr>
              <w:t xml:space="preserve"> m</w:t>
            </w:r>
            <w:r w:rsidR="00007D91" w:rsidRPr="00AA7909">
              <w:rPr>
                <w:rStyle w:val="Blue"/>
                <w:rFonts w:cs="Calibri"/>
                <w:color w:val="000000" w:themeColor="text1"/>
                <w:sz w:val="18"/>
                <w:szCs w:val="18"/>
                <w:vertAlign w:val="superscript"/>
              </w:rPr>
              <w:t>3</w:t>
            </w:r>
            <w:r w:rsidR="00007D91" w:rsidRPr="00AA7909">
              <w:rPr>
                <w:rStyle w:val="Blue"/>
                <w:rFonts w:cs="Calibri"/>
                <w:color w:val="000000" w:themeColor="text1"/>
                <w:sz w:val="18"/>
                <w:szCs w:val="18"/>
              </w:rPr>
              <w:t>/day</w:t>
            </w:r>
          </w:p>
          <w:p w14:paraId="0D51E0F2" w14:textId="77777777" w:rsidR="00007D91" w:rsidRPr="00AA7909" w:rsidRDefault="00007D91" w:rsidP="008A08E9">
            <w:pPr>
              <w:pStyle w:val="TableText"/>
              <w:rPr>
                <w:rStyle w:val="Blue"/>
                <w:rFonts w:cs="Calibri"/>
                <w:color w:val="000000" w:themeColor="text1"/>
                <w:sz w:val="18"/>
                <w:szCs w:val="18"/>
              </w:rPr>
            </w:pPr>
          </w:p>
          <w:p w14:paraId="192F6375" w14:textId="77777777" w:rsidR="00007D91" w:rsidRPr="00AA7909"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Total daily volume</w:t>
            </w:r>
          </w:p>
        </w:tc>
        <w:tc>
          <w:tcPr>
            <w:tcW w:w="647" w:type="pct"/>
            <w:shd w:val="clear" w:color="auto" w:fill="auto"/>
          </w:tcPr>
          <w:p w14:paraId="116996CA"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 xml:space="preserve">N/A                                                                </w:t>
            </w:r>
          </w:p>
        </w:tc>
        <w:tc>
          <w:tcPr>
            <w:tcW w:w="809" w:type="pct"/>
            <w:shd w:val="clear" w:color="auto" w:fill="auto"/>
          </w:tcPr>
          <w:p w14:paraId="1ACA8134"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Continuous</w:t>
            </w:r>
          </w:p>
        </w:tc>
        <w:tc>
          <w:tcPr>
            <w:tcW w:w="713" w:type="pct"/>
            <w:shd w:val="clear" w:color="auto" w:fill="auto"/>
          </w:tcPr>
          <w:p w14:paraId="65CB55BF" w14:textId="02C1A4CE"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Condition</w:t>
            </w:r>
            <w:r w:rsidR="009A54D1" w:rsidRPr="00AA7909">
              <w:rPr>
                <w:rStyle w:val="Blue"/>
                <w:rFonts w:cs="Calibri"/>
                <w:color w:val="000000" w:themeColor="text1"/>
                <w:sz w:val="18"/>
                <w:szCs w:val="18"/>
              </w:rPr>
              <w:t>s</w:t>
            </w:r>
            <w:r w:rsidRPr="00AA7909">
              <w:rPr>
                <w:rStyle w:val="Blue"/>
                <w:rFonts w:cs="Calibri"/>
                <w:color w:val="000000" w:themeColor="text1"/>
                <w:sz w:val="18"/>
                <w:szCs w:val="18"/>
              </w:rPr>
              <w:t xml:space="preserve"> 3.1.5 and 3.3.10 appl</w:t>
            </w:r>
            <w:r w:rsidR="009A54D1" w:rsidRPr="00AA7909">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15 minutes</w:t>
            </w:r>
          </w:p>
        </w:tc>
        <w:tc>
          <w:tcPr>
            <w:tcW w:w="647" w:type="pct"/>
            <w:shd w:val="clear" w:color="auto" w:fill="auto"/>
          </w:tcPr>
          <w:p w14:paraId="27AD08D8"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N/A</w:t>
            </w:r>
          </w:p>
        </w:tc>
        <w:tc>
          <w:tcPr>
            <w:tcW w:w="809" w:type="pct"/>
            <w:shd w:val="clear" w:color="auto" w:fill="auto"/>
          </w:tcPr>
          <w:p w14:paraId="343904E3"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Continuous</w:t>
            </w:r>
          </w:p>
        </w:tc>
        <w:tc>
          <w:tcPr>
            <w:tcW w:w="713" w:type="pct"/>
            <w:shd w:val="clear" w:color="auto" w:fill="auto"/>
          </w:tcPr>
          <w:p w14:paraId="0A7D37B5"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ATU-BOD as O</w:t>
            </w:r>
            <w:r w:rsidRPr="00AA7909">
              <w:rPr>
                <w:rStyle w:val="Blue"/>
                <w:rFonts w:cs="Calibri"/>
                <w:color w:val="000000" w:themeColor="text1"/>
                <w:sz w:val="18"/>
                <w:szCs w:val="18"/>
                <w:vertAlign w:val="subscript"/>
              </w:rPr>
              <w:t>2</w:t>
            </w:r>
          </w:p>
        </w:tc>
        <w:tc>
          <w:tcPr>
            <w:tcW w:w="647" w:type="pct"/>
            <w:shd w:val="clear" w:color="auto" w:fill="auto"/>
          </w:tcPr>
          <w:p w14:paraId="2C7745E3" w14:textId="29774042" w:rsidR="00007D91" w:rsidRPr="00AA7909" w:rsidRDefault="00AA7909"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30</w:t>
            </w:r>
            <w:r w:rsidR="00007D91" w:rsidRPr="00AA7909">
              <w:rPr>
                <w:rStyle w:val="Blue"/>
                <w:rFonts w:cs="Calibri"/>
                <w:color w:val="000000" w:themeColor="text1"/>
                <w:sz w:val="18"/>
                <w:szCs w:val="18"/>
              </w:rPr>
              <w:t xml:space="preserve"> mg/l</w:t>
            </w:r>
          </w:p>
        </w:tc>
        <w:tc>
          <w:tcPr>
            <w:tcW w:w="809" w:type="pct"/>
            <w:shd w:val="clear" w:color="auto" w:fill="auto"/>
          </w:tcPr>
          <w:p w14:paraId="76C0E389"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N/A</w:t>
            </w:r>
          </w:p>
        </w:tc>
        <w:tc>
          <w:tcPr>
            <w:tcW w:w="809" w:type="pct"/>
            <w:shd w:val="clear" w:color="auto" w:fill="auto"/>
          </w:tcPr>
          <w:p w14:paraId="7400165B"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Look up table</w:t>
            </w:r>
          </w:p>
          <w:p w14:paraId="72826455"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(Conditions 3.1.2 and 3.1.3 apply)</w:t>
            </w:r>
          </w:p>
        </w:tc>
      </w:tr>
      <w:tr w:rsidR="00007D91" w:rsidRPr="001F4EC0" w14:paraId="49928D58" w14:textId="77777777" w:rsidTr="008807AF">
        <w:trPr>
          <w:cantSplit/>
        </w:trPr>
        <w:tc>
          <w:tcPr>
            <w:tcW w:w="611" w:type="pct"/>
            <w:vMerge/>
            <w:shd w:val="clear" w:color="auto" w:fill="auto"/>
          </w:tcPr>
          <w:p w14:paraId="0D86C623" w14:textId="77777777" w:rsidR="00007D91" w:rsidRPr="001F4EC0" w:rsidRDefault="00007D91" w:rsidP="008A08E9">
            <w:pPr>
              <w:pStyle w:val="TableText"/>
              <w:rPr>
                <w:rStyle w:val="Blue"/>
                <w:sz w:val="18"/>
                <w:szCs w:val="18"/>
              </w:rPr>
            </w:pPr>
          </w:p>
        </w:tc>
        <w:tc>
          <w:tcPr>
            <w:tcW w:w="764" w:type="pct"/>
            <w:shd w:val="clear" w:color="auto" w:fill="auto"/>
          </w:tcPr>
          <w:p w14:paraId="066BD687"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ATU-BOD as O</w:t>
            </w:r>
            <w:r w:rsidRPr="00AA7909">
              <w:rPr>
                <w:rStyle w:val="Blue"/>
                <w:rFonts w:cs="Calibri"/>
                <w:color w:val="000000" w:themeColor="text1"/>
                <w:sz w:val="18"/>
                <w:szCs w:val="18"/>
                <w:vertAlign w:val="subscript"/>
              </w:rPr>
              <w:t>2</w:t>
            </w:r>
          </w:p>
        </w:tc>
        <w:tc>
          <w:tcPr>
            <w:tcW w:w="647" w:type="pct"/>
            <w:shd w:val="clear" w:color="auto" w:fill="auto"/>
          </w:tcPr>
          <w:p w14:paraId="7211BA27" w14:textId="545E0F8E" w:rsidR="00007D91" w:rsidRPr="00AA7909" w:rsidRDefault="00AA7909"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64</w:t>
            </w:r>
            <w:r w:rsidR="00007D91" w:rsidRPr="00AA7909">
              <w:rPr>
                <w:rStyle w:val="Blue"/>
                <w:rFonts w:cs="Calibri"/>
                <w:color w:val="000000" w:themeColor="text1"/>
                <w:sz w:val="18"/>
                <w:szCs w:val="18"/>
              </w:rPr>
              <w:t xml:space="preserve"> mg/l</w:t>
            </w:r>
          </w:p>
        </w:tc>
        <w:tc>
          <w:tcPr>
            <w:tcW w:w="809" w:type="pct"/>
            <w:shd w:val="clear" w:color="auto" w:fill="auto"/>
          </w:tcPr>
          <w:p w14:paraId="2D1F6474"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Instantaneous (spot sample)</w:t>
            </w:r>
          </w:p>
        </w:tc>
        <w:tc>
          <w:tcPr>
            <w:tcW w:w="647" w:type="pct"/>
            <w:shd w:val="clear" w:color="auto" w:fill="auto"/>
          </w:tcPr>
          <w:p w14:paraId="285D7A67"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N/A</w:t>
            </w:r>
          </w:p>
        </w:tc>
        <w:tc>
          <w:tcPr>
            <w:tcW w:w="809" w:type="pct"/>
            <w:shd w:val="clear" w:color="auto" w:fill="auto"/>
          </w:tcPr>
          <w:p w14:paraId="252D871A"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As specified in schedule 3B</w:t>
            </w:r>
          </w:p>
        </w:tc>
        <w:tc>
          <w:tcPr>
            <w:tcW w:w="713" w:type="pct"/>
            <w:shd w:val="clear" w:color="auto" w:fill="auto"/>
          </w:tcPr>
          <w:p w14:paraId="5EA4C76F"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Maximum</w:t>
            </w:r>
          </w:p>
          <w:p w14:paraId="7283E91A" w14:textId="77777777" w:rsidR="00007D91" w:rsidRPr="00AA7909" w:rsidRDefault="00007D91" w:rsidP="008A08E9">
            <w:pPr>
              <w:pStyle w:val="TableText"/>
              <w:rPr>
                <w:rStyle w:val="Blue"/>
                <w:rFonts w:cs="Calibri"/>
                <w:color w:val="000000" w:themeColor="text1"/>
                <w:sz w:val="18"/>
                <w:szCs w:val="18"/>
              </w:rPr>
            </w:pPr>
            <w:r w:rsidRPr="00AA7909">
              <w:rPr>
                <w:rStyle w:val="Blue"/>
                <w:rFonts w:cs="Calibri"/>
                <w:color w:val="000000" w:themeColor="text1"/>
                <w:sz w:val="18"/>
                <w:szCs w:val="18"/>
              </w:rPr>
              <w:t>(Condition 3.1.3 applies)</w:t>
            </w:r>
          </w:p>
        </w:tc>
      </w:tr>
      <w:tr w:rsidR="008807AF" w:rsidRPr="001F4EC0" w14:paraId="6BB9598C" w14:textId="77777777" w:rsidTr="008807AF">
        <w:trPr>
          <w:cantSplit/>
        </w:trPr>
        <w:tc>
          <w:tcPr>
            <w:tcW w:w="611" w:type="pct"/>
            <w:vMerge/>
            <w:shd w:val="clear" w:color="auto" w:fill="auto"/>
          </w:tcPr>
          <w:p w14:paraId="293E8BFB" w14:textId="77777777" w:rsidR="008807AF" w:rsidRPr="001F4EC0" w:rsidRDefault="008807AF" w:rsidP="008807AF">
            <w:pPr>
              <w:pStyle w:val="TableText"/>
              <w:rPr>
                <w:rStyle w:val="Blue"/>
                <w:sz w:val="18"/>
                <w:szCs w:val="18"/>
              </w:rPr>
            </w:pPr>
          </w:p>
        </w:tc>
        <w:tc>
          <w:tcPr>
            <w:tcW w:w="764" w:type="pct"/>
            <w:shd w:val="clear" w:color="auto" w:fill="auto"/>
          </w:tcPr>
          <w:p w14:paraId="5F8CD760" w14:textId="271D0EB9" w:rsidR="008807AF" w:rsidRPr="00AA7909" w:rsidRDefault="008807AF" w:rsidP="008807AF">
            <w:pPr>
              <w:pStyle w:val="TableText"/>
              <w:rPr>
                <w:rStyle w:val="Blue"/>
                <w:rFonts w:cs="Calibri"/>
                <w:color w:val="000000" w:themeColor="text1"/>
                <w:sz w:val="18"/>
                <w:szCs w:val="18"/>
              </w:rPr>
            </w:pPr>
            <w:r w:rsidRPr="00AA7909">
              <w:rPr>
                <w:rStyle w:val="Blue"/>
                <w:rFonts w:cs="Calibri"/>
                <w:color w:val="000000" w:themeColor="text1"/>
                <w:sz w:val="18"/>
                <w:szCs w:val="18"/>
              </w:rPr>
              <w:t>Ammoniacal nitrogen (expressed as N)</w:t>
            </w:r>
          </w:p>
        </w:tc>
        <w:tc>
          <w:tcPr>
            <w:tcW w:w="647" w:type="pct"/>
            <w:shd w:val="clear" w:color="auto" w:fill="auto"/>
          </w:tcPr>
          <w:p w14:paraId="392F6ABF" w14:textId="1B258F55" w:rsidR="008807AF" w:rsidRPr="00AA7909" w:rsidRDefault="00AA7909" w:rsidP="008807AF">
            <w:pPr>
              <w:pStyle w:val="TableText"/>
              <w:rPr>
                <w:rStyle w:val="Blue"/>
                <w:rFonts w:cs="Calibri"/>
                <w:color w:val="000000" w:themeColor="text1"/>
                <w:sz w:val="18"/>
                <w:szCs w:val="18"/>
              </w:rPr>
            </w:pPr>
            <w:r w:rsidRPr="00AA7909">
              <w:rPr>
                <w:rStyle w:val="Blue"/>
                <w:rFonts w:cs="Calibri"/>
                <w:color w:val="000000" w:themeColor="text1"/>
                <w:sz w:val="18"/>
                <w:szCs w:val="18"/>
              </w:rPr>
              <w:t>9</w:t>
            </w:r>
            <w:r w:rsidR="008807AF" w:rsidRPr="00AA7909">
              <w:rPr>
                <w:rStyle w:val="Blue"/>
                <w:rFonts w:cs="Calibri"/>
                <w:color w:val="000000" w:themeColor="text1"/>
                <w:sz w:val="18"/>
                <w:szCs w:val="18"/>
              </w:rPr>
              <w:t xml:space="preserve"> mg/l</w:t>
            </w:r>
          </w:p>
        </w:tc>
        <w:tc>
          <w:tcPr>
            <w:tcW w:w="809" w:type="pct"/>
            <w:shd w:val="clear" w:color="auto" w:fill="auto"/>
          </w:tcPr>
          <w:p w14:paraId="6B1EF84D" w14:textId="147CFFD1" w:rsidR="008807AF" w:rsidRPr="00AA7909" w:rsidRDefault="008807AF" w:rsidP="008807AF">
            <w:pPr>
              <w:pStyle w:val="TableText"/>
              <w:rPr>
                <w:rStyle w:val="Blue"/>
                <w:rFonts w:cs="Calibri"/>
                <w:color w:val="000000" w:themeColor="text1"/>
                <w:sz w:val="18"/>
                <w:szCs w:val="18"/>
              </w:rPr>
            </w:pPr>
            <w:r w:rsidRPr="00AA7909">
              <w:rPr>
                <w:rStyle w:val="Blue"/>
                <w:rFonts w:cs="Calibri"/>
                <w:color w:val="000000" w:themeColor="text1"/>
                <w:sz w:val="18"/>
                <w:szCs w:val="18"/>
              </w:rPr>
              <w:t>Instantaneous (spot sample)</w:t>
            </w:r>
          </w:p>
        </w:tc>
        <w:tc>
          <w:tcPr>
            <w:tcW w:w="647" w:type="pct"/>
            <w:shd w:val="clear" w:color="auto" w:fill="auto"/>
          </w:tcPr>
          <w:p w14:paraId="1E2896CA" w14:textId="1A6EBAB0" w:rsidR="008807AF" w:rsidRPr="00AA7909" w:rsidRDefault="008807AF" w:rsidP="008807AF">
            <w:pPr>
              <w:pStyle w:val="TableText"/>
              <w:rPr>
                <w:rStyle w:val="Blue"/>
                <w:rFonts w:cs="Calibri"/>
                <w:color w:val="000000" w:themeColor="text1"/>
                <w:sz w:val="18"/>
                <w:szCs w:val="18"/>
              </w:rPr>
            </w:pPr>
            <w:r w:rsidRPr="00AA7909">
              <w:rPr>
                <w:rStyle w:val="Blue"/>
                <w:rFonts w:cs="Calibri"/>
                <w:color w:val="000000" w:themeColor="text1"/>
                <w:sz w:val="18"/>
                <w:szCs w:val="18"/>
              </w:rPr>
              <w:t>N/A</w:t>
            </w:r>
          </w:p>
        </w:tc>
        <w:tc>
          <w:tcPr>
            <w:tcW w:w="809" w:type="pct"/>
            <w:shd w:val="clear" w:color="auto" w:fill="auto"/>
          </w:tcPr>
          <w:p w14:paraId="162D7DC1" w14:textId="24FCA989" w:rsidR="008807AF" w:rsidRPr="00AA7909" w:rsidRDefault="008807AF" w:rsidP="008807AF">
            <w:pPr>
              <w:pStyle w:val="TableText"/>
              <w:rPr>
                <w:rStyle w:val="Blue"/>
                <w:rFonts w:cs="Calibri"/>
                <w:color w:val="000000" w:themeColor="text1"/>
                <w:sz w:val="18"/>
                <w:szCs w:val="18"/>
              </w:rPr>
            </w:pPr>
            <w:r w:rsidRPr="00AA7909">
              <w:rPr>
                <w:rStyle w:val="Blue"/>
                <w:rFonts w:cs="Calibri"/>
                <w:color w:val="000000" w:themeColor="text1"/>
                <w:sz w:val="18"/>
                <w:szCs w:val="18"/>
              </w:rPr>
              <w:t>As specified in schedule 3B</w:t>
            </w:r>
          </w:p>
        </w:tc>
        <w:tc>
          <w:tcPr>
            <w:tcW w:w="713" w:type="pct"/>
            <w:shd w:val="clear" w:color="auto" w:fill="auto"/>
          </w:tcPr>
          <w:p w14:paraId="0C00BE12" w14:textId="77777777" w:rsidR="008807AF" w:rsidRPr="00AA7909" w:rsidRDefault="008807AF" w:rsidP="008807AF">
            <w:pPr>
              <w:pStyle w:val="TableText"/>
              <w:rPr>
                <w:rStyle w:val="Blue"/>
                <w:rFonts w:cs="Calibri"/>
                <w:color w:val="000000" w:themeColor="text1"/>
                <w:sz w:val="18"/>
                <w:szCs w:val="18"/>
              </w:rPr>
            </w:pPr>
            <w:r w:rsidRPr="00AA7909">
              <w:rPr>
                <w:rStyle w:val="Blue"/>
                <w:rFonts w:cs="Calibri"/>
                <w:color w:val="000000" w:themeColor="text1"/>
                <w:sz w:val="18"/>
                <w:szCs w:val="18"/>
              </w:rPr>
              <w:t>Maximum</w:t>
            </w:r>
          </w:p>
          <w:p w14:paraId="6A3E1BB2" w14:textId="13886F17" w:rsidR="008807AF" w:rsidRPr="00AA7909" w:rsidRDefault="008807AF" w:rsidP="008807AF">
            <w:pPr>
              <w:pStyle w:val="TableText"/>
              <w:rPr>
                <w:rStyle w:val="Blue"/>
                <w:rFonts w:cs="Calibri"/>
                <w:color w:val="000000" w:themeColor="text1"/>
                <w:sz w:val="18"/>
                <w:szCs w:val="18"/>
              </w:rPr>
            </w:pPr>
            <w:r w:rsidRPr="00AA7909">
              <w:rPr>
                <w:rStyle w:val="Blue"/>
                <w:rFonts w:cs="Calibri"/>
                <w:color w:val="000000" w:themeColor="text1"/>
                <w:sz w:val="18"/>
                <w:szCs w:val="18"/>
              </w:rPr>
              <w:t>(Condition 3.1.3 applies)</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3D40D5" w:rsidRDefault="008807AF" w:rsidP="008807AF">
            <w:pPr>
              <w:pStyle w:val="TableText"/>
              <w:rPr>
                <w:rStyle w:val="Blue"/>
                <w:rFonts w:cs="Calibri"/>
                <w:color w:val="000000" w:themeColor="text1"/>
                <w:sz w:val="18"/>
                <w:szCs w:val="18"/>
              </w:rPr>
            </w:pPr>
            <w:r w:rsidRPr="003D40D5">
              <w:rPr>
                <w:rStyle w:val="Blue"/>
                <w:rFonts w:cs="Calibri"/>
                <w:color w:val="000000" w:themeColor="text1"/>
                <w:sz w:val="18"/>
                <w:szCs w:val="18"/>
              </w:rPr>
              <w:t>Suspended solids (measured after drying at 105°C)</w:t>
            </w:r>
          </w:p>
        </w:tc>
        <w:tc>
          <w:tcPr>
            <w:tcW w:w="647" w:type="pct"/>
            <w:shd w:val="clear" w:color="auto" w:fill="auto"/>
          </w:tcPr>
          <w:p w14:paraId="6C9ACF4C" w14:textId="763D80FE" w:rsidR="008807AF" w:rsidRPr="003D40D5" w:rsidRDefault="003D40D5" w:rsidP="008807AF">
            <w:pPr>
              <w:pStyle w:val="TableText"/>
              <w:rPr>
                <w:rStyle w:val="Blue"/>
                <w:rFonts w:cs="Calibri"/>
                <w:color w:val="000000" w:themeColor="text1"/>
                <w:sz w:val="18"/>
                <w:szCs w:val="18"/>
              </w:rPr>
            </w:pPr>
            <w:r w:rsidRPr="003D40D5">
              <w:rPr>
                <w:rStyle w:val="Blue"/>
                <w:rFonts w:cs="Calibri"/>
                <w:color w:val="000000" w:themeColor="text1"/>
                <w:sz w:val="18"/>
                <w:szCs w:val="18"/>
              </w:rPr>
              <w:t>40</w:t>
            </w:r>
            <w:r w:rsidR="008807AF" w:rsidRPr="003D40D5">
              <w:rPr>
                <w:rStyle w:val="Blue"/>
                <w:rFonts w:cs="Calibri"/>
                <w:color w:val="000000" w:themeColor="text1"/>
                <w:sz w:val="18"/>
                <w:szCs w:val="18"/>
              </w:rPr>
              <w:t xml:space="preserve"> mg/l</w:t>
            </w:r>
          </w:p>
        </w:tc>
        <w:tc>
          <w:tcPr>
            <w:tcW w:w="809" w:type="pct"/>
            <w:shd w:val="clear" w:color="auto" w:fill="auto"/>
          </w:tcPr>
          <w:p w14:paraId="0A0F76E5" w14:textId="77777777" w:rsidR="008807AF" w:rsidRPr="003D40D5" w:rsidRDefault="008807AF" w:rsidP="008807AF">
            <w:pPr>
              <w:pStyle w:val="TableText"/>
              <w:rPr>
                <w:rStyle w:val="Blue"/>
                <w:rFonts w:cs="Calibri"/>
                <w:color w:val="000000" w:themeColor="text1"/>
                <w:sz w:val="18"/>
                <w:szCs w:val="18"/>
              </w:rPr>
            </w:pPr>
            <w:r w:rsidRPr="003D40D5">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3D40D5" w:rsidRDefault="008807AF" w:rsidP="008807AF">
            <w:pPr>
              <w:pStyle w:val="TableText"/>
              <w:rPr>
                <w:rStyle w:val="Blue"/>
                <w:rFonts w:cs="Calibri"/>
                <w:color w:val="000000" w:themeColor="text1"/>
                <w:sz w:val="18"/>
                <w:szCs w:val="18"/>
              </w:rPr>
            </w:pPr>
            <w:r w:rsidRPr="003D40D5">
              <w:rPr>
                <w:rStyle w:val="Blue"/>
                <w:rFonts w:cs="Calibri"/>
                <w:color w:val="000000" w:themeColor="text1"/>
                <w:sz w:val="18"/>
                <w:szCs w:val="18"/>
              </w:rPr>
              <w:t>N/A</w:t>
            </w:r>
          </w:p>
        </w:tc>
        <w:tc>
          <w:tcPr>
            <w:tcW w:w="809" w:type="pct"/>
            <w:shd w:val="clear" w:color="auto" w:fill="auto"/>
          </w:tcPr>
          <w:p w14:paraId="527030A2" w14:textId="77777777" w:rsidR="008807AF" w:rsidRPr="003D40D5" w:rsidRDefault="008807AF" w:rsidP="008807AF">
            <w:pPr>
              <w:pStyle w:val="TableText"/>
              <w:rPr>
                <w:rStyle w:val="Blue"/>
                <w:rFonts w:cs="Calibri"/>
                <w:color w:val="000000" w:themeColor="text1"/>
                <w:sz w:val="18"/>
                <w:szCs w:val="18"/>
              </w:rPr>
            </w:pPr>
            <w:r w:rsidRPr="003D40D5">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3D40D5" w:rsidRDefault="008807AF" w:rsidP="008807AF">
            <w:pPr>
              <w:pStyle w:val="TableText"/>
              <w:rPr>
                <w:rStyle w:val="Blue"/>
                <w:rFonts w:cs="Calibri"/>
                <w:color w:val="000000" w:themeColor="text1"/>
                <w:sz w:val="18"/>
                <w:szCs w:val="18"/>
              </w:rPr>
            </w:pPr>
            <w:r w:rsidRPr="003D40D5">
              <w:rPr>
                <w:rStyle w:val="Blue"/>
                <w:rFonts w:cs="Calibri"/>
                <w:color w:val="000000" w:themeColor="text1"/>
                <w:sz w:val="18"/>
                <w:szCs w:val="18"/>
              </w:rPr>
              <w:t>Look up table</w:t>
            </w:r>
          </w:p>
          <w:p w14:paraId="5A620B85" w14:textId="77777777" w:rsidR="008807AF" w:rsidRPr="003D40D5" w:rsidRDefault="008807AF" w:rsidP="008807AF">
            <w:pPr>
              <w:pStyle w:val="TableText"/>
              <w:rPr>
                <w:rStyle w:val="Blue"/>
                <w:rFonts w:cs="Calibri"/>
                <w:color w:val="000000" w:themeColor="text1"/>
                <w:sz w:val="18"/>
                <w:szCs w:val="18"/>
              </w:rPr>
            </w:pPr>
            <w:r w:rsidRPr="003D40D5">
              <w:rPr>
                <w:rStyle w:val="Blue"/>
                <w:rFonts w:cs="Calibri"/>
                <w:color w:val="000000" w:themeColor="text1"/>
                <w:sz w:val="18"/>
                <w:szCs w:val="18"/>
              </w:rPr>
              <w:t>(Conditions 3.1.2 and 3.1.3 apply)</w:t>
            </w:r>
          </w:p>
        </w:tc>
      </w:tr>
      <w:tr w:rsidR="008807AF" w:rsidRPr="001F4EC0" w14:paraId="4693A966" w14:textId="77777777" w:rsidTr="008807AF">
        <w:trPr>
          <w:cantSplit/>
        </w:trPr>
        <w:tc>
          <w:tcPr>
            <w:tcW w:w="611" w:type="pct"/>
            <w:vMerge/>
            <w:shd w:val="clear" w:color="auto" w:fill="auto"/>
          </w:tcPr>
          <w:p w14:paraId="47A380EA" w14:textId="77777777" w:rsidR="008807AF" w:rsidRPr="00FC55D1" w:rsidRDefault="008807AF" w:rsidP="008807AF">
            <w:pPr>
              <w:pStyle w:val="TableText"/>
              <w:rPr>
                <w:rStyle w:val="Blue"/>
              </w:rPr>
            </w:pPr>
          </w:p>
        </w:tc>
        <w:tc>
          <w:tcPr>
            <w:tcW w:w="764" w:type="pct"/>
            <w:shd w:val="clear" w:color="auto" w:fill="auto"/>
          </w:tcPr>
          <w:p w14:paraId="66957D6D" w14:textId="2E70D37A" w:rsidR="008807AF" w:rsidRPr="006E5FCC" w:rsidRDefault="002D6D50" w:rsidP="008807AF">
            <w:pPr>
              <w:pStyle w:val="TableText"/>
              <w:rPr>
                <w:rStyle w:val="Blue"/>
                <w:color w:val="000000" w:themeColor="text1"/>
                <w:sz w:val="18"/>
                <w:szCs w:val="18"/>
              </w:rPr>
            </w:pPr>
            <w:r w:rsidRPr="006E5FCC">
              <w:rPr>
                <w:rStyle w:val="Blue"/>
                <w:color w:val="000000" w:themeColor="text1"/>
                <w:sz w:val="18"/>
                <w:szCs w:val="18"/>
              </w:rPr>
              <w:t>Dissolved Iron</w:t>
            </w:r>
            <w:r w:rsidR="00361DB1" w:rsidRPr="006E5FCC">
              <w:rPr>
                <w:rStyle w:val="Blue"/>
                <w:color w:val="000000" w:themeColor="text1"/>
                <w:sz w:val="18"/>
                <w:szCs w:val="18"/>
              </w:rPr>
              <w:t xml:space="preserve"> as Fe</w:t>
            </w:r>
          </w:p>
        </w:tc>
        <w:tc>
          <w:tcPr>
            <w:tcW w:w="647" w:type="pct"/>
            <w:shd w:val="clear" w:color="auto" w:fill="auto"/>
          </w:tcPr>
          <w:p w14:paraId="0FF9B86F" w14:textId="5D96F7A1" w:rsidR="008807AF" w:rsidRPr="006E5FCC" w:rsidRDefault="006E5FCC" w:rsidP="008807AF">
            <w:pPr>
              <w:pStyle w:val="TableText"/>
              <w:rPr>
                <w:rStyle w:val="Blue"/>
                <w:color w:val="000000" w:themeColor="text1"/>
                <w:sz w:val="18"/>
                <w:szCs w:val="18"/>
              </w:rPr>
            </w:pPr>
            <w:r w:rsidRPr="006E5FCC">
              <w:rPr>
                <w:rStyle w:val="Blue"/>
                <w:color w:val="000000" w:themeColor="text1"/>
                <w:sz w:val="18"/>
                <w:szCs w:val="18"/>
              </w:rPr>
              <w:t>4000</w:t>
            </w:r>
            <w:r w:rsidR="008807AF" w:rsidRPr="006E5FCC">
              <w:rPr>
                <w:rStyle w:val="Blue"/>
                <w:color w:val="000000" w:themeColor="text1"/>
                <w:sz w:val="18"/>
                <w:szCs w:val="18"/>
              </w:rPr>
              <w:t xml:space="preserve"> µg/l</w:t>
            </w:r>
          </w:p>
        </w:tc>
        <w:tc>
          <w:tcPr>
            <w:tcW w:w="809" w:type="pct"/>
            <w:shd w:val="clear" w:color="auto" w:fill="auto"/>
          </w:tcPr>
          <w:p w14:paraId="7A253B22"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Instantaneous (spot sample)</w:t>
            </w:r>
          </w:p>
        </w:tc>
        <w:tc>
          <w:tcPr>
            <w:tcW w:w="647" w:type="pct"/>
            <w:shd w:val="clear" w:color="auto" w:fill="auto"/>
          </w:tcPr>
          <w:p w14:paraId="015A8C21"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N/A</w:t>
            </w:r>
          </w:p>
        </w:tc>
        <w:tc>
          <w:tcPr>
            <w:tcW w:w="809" w:type="pct"/>
            <w:shd w:val="clear" w:color="auto" w:fill="auto"/>
          </w:tcPr>
          <w:p w14:paraId="09BE7C5F"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As specified in schedule 3B</w:t>
            </w:r>
          </w:p>
        </w:tc>
        <w:tc>
          <w:tcPr>
            <w:tcW w:w="713" w:type="pct"/>
            <w:shd w:val="clear" w:color="auto" w:fill="auto"/>
          </w:tcPr>
          <w:p w14:paraId="221E3354" w14:textId="77777777" w:rsidR="006E5FCC" w:rsidRPr="006E5FCC" w:rsidRDefault="006E5FCC" w:rsidP="006E5FCC">
            <w:pPr>
              <w:pStyle w:val="TableText"/>
              <w:rPr>
                <w:rStyle w:val="Blue"/>
                <w:color w:val="000000" w:themeColor="text1"/>
                <w:sz w:val="18"/>
                <w:szCs w:val="18"/>
              </w:rPr>
            </w:pPr>
            <w:r w:rsidRPr="006E5FCC">
              <w:rPr>
                <w:rStyle w:val="Blue"/>
                <w:color w:val="000000" w:themeColor="text1"/>
                <w:sz w:val="18"/>
                <w:szCs w:val="18"/>
              </w:rPr>
              <w:t>Maximum</w:t>
            </w:r>
          </w:p>
          <w:p w14:paraId="4211F93E" w14:textId="7BA3F22E" w:rsidR="008807AF" w:rsidRPr="006E5FCC" w:rsidRDefault="006E5FCC" w:rsidP="006E5FCC">
            <w:pPr>
              <w:pStyle w:val="TableText"/>
              <w:rPr>
                <w:rStyle w:val="Blue"/>
                <w:color w:val="000000" w:themeColor="text1"/>
                <w:sz w:val="18"/>
                <w:szCs w:val="18"/>
              </w:rPr>
            </w:pPr>
            <w:r w:rsidRPr="006E5FCC">
              <w:rPr>
                <w:rStyle w:val="Blue"/>
                <w:color w:val="000000" w:themeColor="text1"/>
                <w:sz w:val="18"/>
                <w:szCs w:val="18"/>
              </w:rPr>
              <w:t>(Condition 3.1.3 applies)</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Visible oil or grease</w:t>
            </w:r>
          </w:p>
        </w:tc>
        <w:tc>
          <w:tcPr>
            <w:tcW w:w="647" w:type="pct"/>
            <w:shd w:val="clear" w:color="auto" w:fill="auto"/>
          </w:tcPr>
          <w:p w14:paraId="55AF1ABB"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Instantaneous (visual examination)</w:t>
            </w:r>
          </w:p>
        </w:tc>
        <w:tc>
          <w:tcPr>
            <w:tcW w:w="647" w:type="pct"/>
            <w:shd w:val="clear" w:color="auto" w:fill="auto"/>
          </w:tcPr>
          <w:p w14:paraId="7CB9AB60"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N/A</w:t>
            </w:r>
          </w:p>
        </w:tc>
        <w:tc>
          <w:tcPr>
            <w:tcW w:w="809" w:type="pct"/>
            <w:shd w:val="clear" w:color="auto" w:fill="auto"/>
          </w:tcPr>
          <w:p w14:paraId="79F073FD"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N/A</w:t>
            </w:r>
          </w:p>
        </w:tc>
        <w:tc>
          <w:tcPr>
            <w:tcW w:w="713" w:type="pct"/>
            <w:shd w:val="clear" w:color="auto" w:fill="auto"/>
          </w:tcPr>
          <w:p w14:paraId="189EA354"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No significant trace</w:t>
            </w:r>
          </w:p>
          <w:p w14:paraId="18EC8F15"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(Condition 3.1.3 applies)</w:t>
            </w:r>
          </w:p>
        </w:tc>
      </w:tr>
      <w:tr w:rsidR="008807AF" w:rsidRPr="001F4EC0" w14:paraId="1728A91E" w14:textId="77777777" w:rsidTr="008807AF">
        <w:trPr>
          <w:cantSplit/>
        </w:trPr>
        <w:tc>
          <w:tcPr>
            <w:tcW w:w="611" w:type="pct"/>
            <w:vMerge/>
            <w:shd w:val="clear" w:color="auto" w:fill="auto"/>
          </w:tcPr>
          <w:p w14:paraId="31F91DC0" w14:textId="77777777" w:rsidR="008807AF" w:rsidRPr="00FC55D1" w:rsidRDefault="008807AF" w:rsidP="008807AF">
            <w:pPr>
              <w:pStyle w:val="TableText"/>
              <w:rPr>
                <w:rStyle w:val="Blue"/>
              </w:rPr>
            </w:pPr>
          </w:p>
        </w:tc>
        <w:tc>
          <w:tcPr>
            <w:tcW w:w="764" w:type="pct"/>
            <w:shd w:val="clear" w:color="auto" w:fill="auto"/>
          </w:tcPr>
          <w:p w14:paraId="3CF716AF" w14:textId="68283E4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ATU-BOD as O</w:t>
            </w:r>
            <w:r w:rsidRPr="006E5FCC">
              <w:rPr>
                <w:rStyle w:val="Blue"/>
                <w:color w:val="000000" w:themeColor="text1"/>
                <w:sz w:val="18"/>
                <w:szCs w:val="18"/>
                <w:vertAlign w:val="subscript"/>
              </w:rPr>
              <w:t>2</w:t>
            </w:r>
            <w:r w:rsidRPr="006E5FCC">
              <w:rPr>
                <w:rStyle w:val="Blue"/>
                <w:color w:val="000000" w:themeColor="text1"/>
                <w:sz w:val="18"/>
                <w:szCs w:val="18"/>
              </w:rPr>
              <w:t xml:space="preserve"> (UWWTR)</w:t>
            </w:r>
          </w:p>
        </w:tc>
        <w:tc>
          <w:tcPr>
            <w:tcW w:w="647" w:type="pct"/>
            <w:shd w:val="clear" w:color="auto" w:fill="auto"/>
          </w:tcPr>
          <w:p w14:paraId="6E2DF96F"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24-hour composite</w:t>
            </w:r>
          </w:p>
        </w:tc>
        <w:tc>
          <w:tcPr>
            <w:tcW w:w="647" w:type="pct"/>
            <w:vMerge w:val="restart"/>
            <w:shd w:val="clear" w:color="auto" w:fill="auto"/>
          </w:tcPr>
          <w:p w14:paraId="12ED1E3E"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 xml:space="preserve">As specified in schedule 3C </w:t>
            </w:r>
          </w:p>
        </w:tc>
        <w:tc>
          <w:tcPr>
            <w:tcW w:w="713" w:type="pct"/>
            <w:vMerge w:val="restart"/>
            <w:shd w:val="clear" w:color="auto" w:fill="auto"/>
          </w:tcPr>
          <w:p w14:paraId="02B4A9D0"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Look up table</w:t>
            </w:r>
          </w:p>
          <w:p w14:paraId="67E3545F"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 xml:space="preserve">(Conditions 3.1.2 and 3.1.4 apply) </w:t>
            </w:r>
          </w:p>
        </w:tc>
      </w:tr>
      <w:tr w:rsidR="008807AF" w:rsidRPr="001F4EC0" w14:paraId="1362FC98" w14:textId="77777777" w:rsidTr="008807AF">
        <w:trPr>
          <w:cantSplit/>
        </w:trPr>
        <w:tc>
          <w:tcPr>
            <w:tcW w:w="611" w:type="pct"/>
            <w:vMerge/>
            <w:shd w:val="clear" w:color="auto" w:fill="auto"/>
          </w:tcPr>
          <w:p w14:paraId="0DEC9DE5" w14:textId="77777777" w:rsidR="008807AF" w:rsidRPr="00FC55D1" w:rsidRDefault="008807AF" w:rsidP="008807AF">
            <w:pPr>
              <w:pStyle w:val="TableText"/>
              <w:rPr>
                <w:rStyle w:val="Blue"/>
              </w:rPr>
            </w:pPr>
          </w:p>
        </w:tc>
        <w:tc>
          <w:tcPr>
            <w:tcW w:w="764" w:type="pct"/>
            <w:shd w:val="clear" w:color="auto" w:fill="auto"/>
          </w:tcPr>
          <w:p w14:paraId="4972244C" w14:textId="7E116B40"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ATU-BOD as O</w:t>
            </w:r>
            <w:r w:rsidRPr="006E5FCC">
              <w:rPr>
                <w:rStyle w:val="Blue"/>
                <w:color w:val="000000" w:themeColor="text1"/>
                <w:sz w:val="18"/>
                <w:szCs w:val="18"/>
                <w:vertAlign w:val="subscript"/>
              </w:rPr>
              <w:t>2</w:t>
            </w:r>
            <w:r w:rsidRPr="006E5FCC">
              <w:rPr>
                <w:rStyle w:val="Blue"/>
                <w:color w:val="000000" w:themeColor="text1"/>
                <w:sz w:val="18"/>
                <w:szCs w:val="18"/>
              </w:rPr>
              <w:t xml:space="preserve"> (UWWTR)</w:t>
            </w:r>
          </w:p>
        </w:tc>
        <w:tc>
          <w:tcPr>
            <w:tcW w:w="647" w:type="pct"/>
            <w:shd w:val="clear" w:color="auto" w:fill="auto"/>
          </w:tcPr>
          <w:p w14:paraId="3AE743BD"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25 mg/l</w:t>
            </w:r>
          </w:p>
        </w:tc>
        <w:tc>
          <w:tcPr>
            <w:tcW w:w="809" w:type="pct"/>
            <w:vMerge/>
            <w:shd w:val="clear" w:color="auto" w:fill="auto"/>
          </w:tcPr>
          <w:p w14:paraId="551E721D" w14:textId="77777777" w:rsidR="008807AF" w:rsidRPr="006E5FCC" w:rsidRDefault="008807AF" w:rsidP="008807AF">
            <w:pPr>
              <w:pStyle w:val="TableText"/>
              <w:rPr>
                <w:rStyle w:val="Blue"/>
                <w:color w:val="000000" w:themeColor="text1"/>
                <w:sz w:val="18"/>
                <w:szCs w:val="18"/>
              </w:rPr>
            </w:pPr>
          </w:p>
        </w:tc>
        <w:tc>
          <w:tcPr>
            <w:tcW w:w="647" w:type="pct"/>
            <w:vMerge/>
            <w:shd w:val="clear" w:color="auto" w:fill="auto"/>
          </w:tcPr>
          <w:p w14:paraId="0C0CB52E" w14:textId="77777777" w:rsidR="008807AF" w:rsidRPr="006E5FCC" w:rsidRDefault="008807AF" w:rsidP="008807AF">
            <w:pPr>
              <w:pStyle w:val="TableText"/>
              <w:rPr>
                <w:rStyle w:val="Blue"/>
                <w:color w:val="000000" w:themeColor="text1"/>
                <w:sz w:val="18"/>
                <w:szCs w:val="18"/>
              </w:rPr>
            </w:pPr>
          </w:p>
        </w:tc>
        <w:tc>
          <w:tcPr>
            <w:tcW w:w="809" w:type="pct"/>
            <w:vMerge/>
            <w:shd w:val="clear" w:color="auto" w:fill="auto"/>
          </w:tcPr>
          <w:p w14:paraId="5E8F55BD" w14:textId="77777777" w:rsidR="008807AF" w:rsidRPr="006E5FCC" w:rsidRDefault="008807AF" w:rsidP="008807AF">
            <w:pPr>
              <w:pStyle w:val="TableText"/>
              <w:rPr>
                <w:rStyle w:val="Blue"/>
                <w:color w:val="000000" w:themeColor="text1"/>
                <w:sz w:val="18"/>
                <w:szCs w:val="18"/>
              </w:rPr>
            </w:pPr>
          </w:p>
        </w:tc>
        <w:tc>
          <w:tcPr>
            <w:tcW w:w="713" w:type="pct"/>
            <w:vMerge/>
            <w:shd w:val="clear" w:color="auto" w:fill="auto"/>
          </w:tcPr>
          <w:p w14:paraId="3BD91E0F" w14:textId="77777777" w:rsidR="008807AF" w:rsidRPr="006E5FCC" w:rsidRDefault="008807AF" w:rsidP="008807AF">
            <w:pPr>
              <w:pStyle w:val="TableText"/>
              <w:rPr>
                <w:rStyle w:val="Blue"/>
                <w:color w:val="000000" w:themeColor="text1"/>
                <w:sz w:val="18"/>
                <w:szCs w:val="18"/>
              </w:rPr>
            </w:pPr>
          </w:p>
        </w:tc>
      </w:tr>
      <w:tr w:rsidR="008807AF" w:rsidRPr="001F4EC0" w14:paraId="07AEFCF4" w14:textId="77777777" w:rsidTr="008807AF">
        <w:trPr>
          <w:cantSplit/>
        </w:trPr>
        <w:tc>
          <w:tcPr>
            <w:tcW w:w="611" w:type="pct"/>
            <w:vMerge/>
            <w:shd w:val="clear" w:color="auto" w:fill="auto"/>
          </w:tcPr>
          <w:p w14:paraId="57811036" w14:textId="77777777" w:rsidR="008807AF" w:rsidRPr="00FC55D1" w:rsidRDefault="008807AF" w:rsidP="008807AF">
            <w:pPr>
              <w:pStyle w:val="TableText"/>
              <w:rPr>
                <w:rStyle w:val="Blue"/>
              </w:rPr>
            </w:pPr>
          </w:p>
        </w:tc>
        <w:tc>
          <w:tcPr>
            <w:tcW w:w="764" w:type="pct"/>
            <w:shd w:val="clear" w:color="auto" w:fill="auto"/>
          </w:tcPr>
          <w:p w14:paraId="0D57BBEA" w14:textId="2AEEA202"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ATU-BOD as O</w:t>
            </w:r>
            <w:r w:rsidRPr="006E5FCC">
              <w:rPr>
                <w:rStyle w:val="Blue"/>
                <w:color w:val="000000" w:themeColor="text1"/>
                <w:sz w:val="18"/>
                <w:szCs w:val="18"/>
                <w:vertAlign w:val="subscript"/>
              </w:rPr>
              <w:t>2</w:t>
            </w:r>
            <w:r w:rsidRPr="006E5FCC">
              <w:rPr>
                <w:rStyle w:val="Blue"/>
                <w:color w:val="000000" w:themeColor="text1"/>
                <w:sz w:val="18"/>
                <w:szCs w:val="18"/>
              </w:rPr>
              <w:t xml:space="preserve"> (UWWTR)</w:t>
            </w:r>
          </w:p>
        </w:tc>
        <w:tc>
          <w:tcPr>
            <w:tcW w:w="647" w:type="pct"/>
            <w:shd w:val="clear" w:color="auto" w:fill="auto"/>
          </w:tcPr>
          <w:p w14:paraId="79D0C0BE"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50 mg/l</w:t>
            </w:r>
          </w:p>
        </w:tc>
        <w:tc>
          <w:tcPr>
            <w:tcW w:w="809" w:type="pct"/>
            <w:shd w:val="clear" w:color="auto" w:fill="auto"/>
          </w:tcPr>
          <w:p w14:paraId="587F36D4" w14:textId="4EFC4090"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24-hour composite</w:t>
            </w:r>
          </w:p>
        </w:tc>
        <w:tc>
          <w:tcPr>
            <w:tcW w:w="647" w:type="pct"/>
            <w:shd w:val="clear" w:color="auto" w:fill="auto"/>
          </w:tcPr>
          <w:p w14:paraId="23673BF5"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This limit does not apply if a sample has met the 70% removal standard</w:t>
            </w:r>
          </w:p>
        </w:tc>
        <w:tc>
          <w:tcPr>
            <w:tcW w:w="809" w:type="pct"/>
            <w:shd w:val="clear" w:color="auto" w:fill="auto"/>
          </w:tcPr>
          <w:p w14:paraId="4A73F0C8"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As specified in schedule 3C</w:t>
            </w:r>
          </w:p>
          <w:p w14:paraId="5CE90D22" w14:textId="77777777" w:rsidR="008807AF" w:rsidRPr="006E5FCC" w:rsidRDefault="008807AF" w:rsidP="008807AF">
            <w:pPr>
              <w:pStyle w:val="TableText"/>
              <w:rPr>
                <w:rStyle w:val="Blue"/>
                <w:color w:val="000000" w:themeColor="text1"/>
                <w:sz w:val="18"/>
                <w:szCs w:val="18"/>
              </w:rPr>
            </w:pPr>
          </w:p>
        </w:tc>
        <w:tc>
          <w:tcPr>
            <w:tcW w:w="713" w:type="pct"/>
            <w:shd w:val="clear" w:color="auto" w:fill="auto"/>
          </w:tcPr>
          <w:p w14:paraId="73A9C171"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Maximum</w:t>
            </w:r>
          </w:p>
          <w:p w14:paraId="526F0210"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(Condition 3.1.4 applies)</w:t>
            </w:r>
          </w:p>
        </w:tc>
      </w:tr>
      <w:tr w:rsidR="008807AF" w:rsidRPr="001F4EC0" w14:paraId="266FA493" w14:textId="77777777" w:rsidTr="008807AF">
        <w:trPr>
          <w:cantSplit/>
        </w:trPr>
        <w:tc>
          <w:tcPr>
            <w:tcW w:w="611" w:type="pct"/>
            <w:vMerge/>
            <w:shd w:val="clear" w:color="auto" w:fill="auto"/>
          </w:tcPr>
          <w:p w14:paraId="5F2AC7A6" w14:textId="77777777" w:rsidR="008807AF" w:rsidRPr="00FC55D1" w:rsidRDefault="008807AF" w:rsidP="008807AF">
            <w:pPr>
              <w:pStyle w:val="TableText"/>
              <w:rPr>
                <w:rStyle w:val="Blue"/>
              </w:rPr>
            </w:pPr>
          </w:p>
        </w:tc>
        <w:tc>
          <w:tcPr>
            <w:tcW w:w="764" w:type="pct"/>
            <w:shd w:val="clear" w:color="auto" w:fill="auto"/>
          </w:tcPr>
          <w:p w14:paraId="073A0F30"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COD as O</w:t>
            </w:r>
            <w:r w:rsidRPr="006E5FCC">
              <w:rPr>
                <w:rStyle w:val="Blue"/>
                <w:color w:val="000000" w:themeColor="text1"/>
                <w:sz w:val="18"/>
                <w:szCs w:val="18"/>
                <w:vertAlign w:val="subscript"/>
              </w:rPr>
              <w:t>2</w:t>
            </w:r>
            <w:r w:rsidRPr="006E5FCC">
              <w:rPr>
                <w:rStyle w:val="Blue"/>
                <w:color w:val="000000" w:themeColor="text1"/>
                <w:sz w:val="18"/>
                <w:szCs w:val="18"/>
              </w:rPr>
              <w:t xml:space="preserve"> (UWWTR)</w:t>
            </w:r>
          </w:p>
        </w:tc>
        <w:tc>
          <w:tcPr>
            <w:tcW w:w="647" w:type="pct"/>
            <w:shd w:val="clear" w:color="auto" w:fill="auto"/>
          </w:tcPr>
          <w:p w14:paraId="59655CC8"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24-hour composite</w:t>
            </w:r>
          </w:p>
        </w:tc>
        <w:tc>
          <w:tcPr>
            <w:tcW w:w="647" w:type="pct"/>
            <w:vMerge w:val="restart"/>
            <w:shd w:val="clear" w:color="auto" w:fill="auto"/>
          </w:tcPr>
          <w:p w14:paraId="01C5387F"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As specified in schedule 3C</w:t>
            </w:r>
          </w:p>
        </w:tc>
        <w:tc>
          <w:tcPr>
            <w:tcW w:w="713" w:type="pct"/>
            <w:vMerge w:val="restart"/>
            <w:shd w:val="clear" w:color="auto" w:fill="auto"/>
          </w:tcPr>
          <w:p w14:paraId="7386E9B9"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Look up table</w:t>
            </w:r>
          </w:p>
          <w:p w14:paraId="19C1448D"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 xml:space="preserve">(Conditions 3.1.2 and 3.1.4 apply) </w:t>
            </w:r>
          </w:p>
        </w:tc>
      </w:tr>
      <w:tr w:rsidR="008807AF" w:rsidRPr="001F4EC0" w14:paraId="4FC291A9" w14:textId="77777777" w:rsidTr="008807AF">
        <w:trPr>
          <w:cantSplit/>
        </w:trPr>
        <w:tc>
          <w:tcPr>
            <w:tcW w:w="611" w:type="pct"/>
            <w:vMerge/>
            <w:shd w:val="clear" w:color="auto" w:fill="auto"/>
          </w:tcPr>
          <w:p w14:paraId="24095C98" w14:textId="77777777" w:rsidR="008807AF" w:rsidRPr="00FC55D1" w:rsidRDefault="008807AF" w:rsidP="008807AF">
            <w:pPr>
              <w:pStyle w:val="TableText"/>
              <w:rPr>
                <w:rStyle w:val="Blue"/>
              </w:rPr>
            </w:pPr>
          </w:p>
        </w:tc>
        <w:tc>
          <w:tcPr>
            <w:tcW w:w="764" w:type="pct"/>
            <w:shd w:val="clear" w:color="auto" w:fill="auto"/>
          </w:tcPr>
          <w:p w14:paraId="1631E7BF"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COD as O</w:t>
            </w:r>
            <w:r w:rsidRPr="006E5FCC">
              <w:rPr>
                <w:rStyle w:val="Blue"/>
                <w:color w:val="000000" w:themeColor="text1"/>
                <w:sz w:val="18"/>
                <w:szCs w:val="18"/>
                <w:vertAlign w:val="subscript"/>
              </w:rPr>
              <w:t>2</w:t>
            </w:r>
            <w:r w:rsidRPr="006E5FCC">
              <w:rPr>
                <w:rStyle w:val="Blue"/>
                <w:color w:val="000000" w:themeColor="text1"/>
                <w:sz w:val="18"/>
                <w:szCs w:val="18"/>
              </w:rPr>
              <w:t xml:space="preserve"> (UWWTR)</w:t>
            </w:r>
          </w:p>
        </w:tc>
        <w:tc>
          <w:tcPr>
            <w:tcW w:w="647" w:type="pct"/>
            <w:shd w:val="clear" w:color="auto" w:fill="auto"/>
          </w:tcPr>
          <w:p w14:paraId="13944A87"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125 mg/l</w:t>
            </w:r>
          </w:p>
        </w:tc>
        <w:tc>
          <w:tcPr>
            <w:tcW w:w="809" w:type="pct"/>
            <w:vMerge/>
            <w:shd w:val="clear" w:color="auto" w:fill="auto"/>
          </w:tcPr>
          <w:p w14:paraId="3AFBE31A" w14:textId="77777777" w:rsidR="008807AF" w:rsidRPr="006E5FCC" w:rsidRDefault="008807AF" w:rsidP="008807AF">
            <w:pPr>
              <w:pStyle w:val="TableText"/>
              <w:rPr>
                <w:rStyle w:val="Blue"/>
                <w:color w:val="000000" w:themeColor="text1"/>
                <w:sz w:val="18"/>
                <w:szCs w:val="18"/>
              </w:rPr>
            </w:pPr>
          </w:p>
        </w:tc>
        <w:tc>
          <w:tcPr>
            <w:tcW w:w="647" w:type="pct"/>
            <w:vMerge/>
            <w:shd w:val="clear" w:color="auto" w:fill="auto"/>
          </w:tcPr>
          <w:p w14:paraId="6C442FEA" w14:textId="77777777" w:rsidR="008807AF" w:rsidRPr="006E5FCC" w:rsidRDefault="008807AF" w:rsidP="008807AF">
            <w:pPr>
              <w:pStyle w:val="TableText"/>
              <w:rPr>
                <w:rStyle w:val="Blue"/>
                <w:color w:val="000000" w:themeColor="text1"/>
                <w:sz w:val="18"/>
                <w:szCs w:val="18"/>
              </w:rPr>
            </w:pPr>
          </w:p>
        </w:tc>
        <w:tc>
          <w:tcPr>
            <w:tcW w:w="809" w:type="pct"/>
            <w:vMerge/>
            <w:shd w:val="clear" w:color="auto" w:fill="auto"/>
          </w:tcPr>
          <w:p w14:paraId="0EEF0B30" w14:textId="77777777" w:rsidR="008807AF" w:rsidRPr="006E5FCC" w:rsidRDefault="008807AF" w:rsidP="008807AF">
            <w:pPr>
              <w:pStyle w:val="TableText"/>
              <w:rPr>
                <w:rStyle w:val="Blue"/>
                <w:color w:val="000000" w:themeColor="text1"/>
                <w:sz w:val="18"/>
                <w:szCs w:val="18"/>
              </w:rPr>
            </w:pPr>
          </w:p>
        </w:tc>
        <w:tc>
          <w:tcPr>
            <w:tcW w:w="713" w:type="pct"/>
            <w:vMerge/>
            <w:shd w:val="clear" w:color="auto" w:fill="auto"/>
          </w:tcPr>
          <w:p w14:paraId="038CE890" w14:textId="77777777" w:rsidR="008807AF" w:rsidRPr="006E5FCC" w:rsidRDefault="008807AF" w:rsidP="008807AF">
            <w:pPr>
              <w:pStyle w:val="TableText"/>
              <w:rPr>
                <w:rStyle w:val="Blue"/>
                <w:color w:val="000000" w:themeColor="text1"/>
                <w:sz w:val="18"/>
                <w:szCs w:val="18"/>
              </w:rPr>
            </w:pPr>
          </w:p>
        </w:tc>
      </w:tr>
      <w:tr w:rsidR="008807AF" w:rsidRPr="001F4EC0" w14:paraId="78A0E50E" w14:textId="77777777" w:rsidTr="008807AF">
        <w:trPr>
          <w:cantSplit/>
        </w:trPr>
        <w:tc>
          <w:tcPr>
            <w:tcW w:w="611" w:type="pct"/>
            <w:vMerge/>
            <w:shd w:val="clear" w:color="auto" w:fill="auto"/>
          </w:tcPr>
          <w:p w14:paraId="765AE6D2" w14:textId="77777777" w:rsidR="008807AF" w:rsidRPr="00FC55D1" w:rsidRDefault="008807AF" w:rsidP="008807AF">
            <w:pPr>
              <w:pStyle w:val="TableText"/>
              <w:rPr>
                <w:rStyle w:val="Blue"/>
              </w:rPr>
            </w:pPr>
          </w:p>
        </w:tc>
        <w:tc>
          <w:tcPr>
            <w:tcW w:w="764" w:type="pct"/>
            <w:shd w:val="clear" w:color="auto" w:fill="auto"/>
          </w:tcPr>
          <w:p w14:paraId="1855EBBF"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COD as O</w:t>
            </w:r>
            <w:r w:rsidRPr="006E5FCC">
              <w:rPr>
                <w:rStyle w:val="Blue"/>
                <w:color w:val="000000" w:themeColor="text1"/>
                <w:sz w:val="18"/>
                <w:szCs w:val="18"/>
                <w:vertAlign w:val="subscript"/>
              </w:rPr>
              <w:t>2</w:t>
            </w:r>
            <w:r w:rsidRPr="006E5FCC">
              <w:rPr>
                <w:rStyle w:val="Blue"/>
                <w:color w:val="000000" w:themeColor="text1"/>
                <w:sz w:val="18"/>
                <w:szCs w:val="18"/>
              </w:rPr>
              <w:t xml:space="preserve"> (UWWTR)</w:t>
            </w:r>
          </w:p>
        </w:tc>
        <w:tc>
          <w:tcPr>
            <w:tcW w:w="647" w:type="pct"/>
            <w:shd w:val="clear" w:color="auto" w:fill="auto"/>
          </w:tcPr>
          <w:p w14:paraId="3341AFC4"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250 mg/l</w:t>
            </w:r>
          </w:p>
        </w:tc>
        <w:tc>
          <w:tcPr>
            <w:tcW w:w="809" w:type="pct"/>
            <w:shd w:val="clear" w:color="auto" w:fill="auto"/>
          </w:tcPr>
          <w:p w14:paraId="7A00C093" w14:textId="564F079B"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24-hour composite</w:t>
            </w:r>
          </w:p>
        </w:tc>
        <w:tc>
          <w:tcPr>
            <w:tcW w:w="647" w:type="pct"/>
            <w:shd w:val="clear" w:color="auto" w:fill="auto"/>
          </w:tcPr>
          <w:p w14:paraId="09E8C775"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 xml:space="preserve">This limit does not apply if a sample has met the 75% removal standard </w:t>
            </w:r>
          </w:p>
        </w:tc>
        <w:tc>
          <w:tcPr>
            <w:tcW w:w="809" w:type="pct"/>
            <w:shd w:val="clear" w:color="auto" w:fill="auto"/>
          </w:tcPr>
          <w:p w14:paraId="42389750"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As specified in schedule 3C</w:t>
            </w:r>
          </w:p>
          <w:p w14:paraId="1011C0AA" w14:textId="77777777" w:rsidR="008807AF" w:rsidRPr="006E5FCC" w:rsidRDefault="008807AF" w:rsidP="008807AF">
            <w:pPr>
              <w:pStyle w:val="TableText"/>
              <w:rPr>
                <w:rStyle w:val="Blue"/>
                <w:color w:val="000000" w:themeColor="text1"/>
                <w:sz w:val="18"/>
                <w:szCs w:val="18"/>
              </w:rPr>
            </w:pPr>
          </w:p>
        </w:tc>
        <w:tc>
          <w:tcPr>
            <w:tcW w:w="713" w:type="pct"/>
            <w:shd w:val="clear" w:color="auto" w:fill="auto"/>
          </w:tcPr>
          <w:p w14:paraId="1419031E"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Maximum</w:t>
            </w:r>
          </w:p>
          <w:p w14:paraId="1E9942B5"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(Condition 3.1.4 applies)</w:t>
            </w:r>
          </w:p>
        </w:tc>
      </w:tr>
      <w:tr w:rsidR="008807AF" w:rsidRPr="001F4EC0" w14:paraId="333708FD" w14:textId="77777777" w:rsidTr="008807AF">
        <w:trPr>
          <w:cantSplit/>
        </w:trPr>
        <w:tc>
          <w:tcPr>
            <w:tcW w:w="611" w:type="pct"/>
            <w:vMerge/>
            <w:shd w:val="clear" w:color="auto" w:fill="auto"/>
          </w:tcPr>
          <w:p w14:paraId="4F8038FB" w14:textId="77777777" w:rsidR="008807AF" w:rsidRPr="00FC55D1" w:rsidRDefault="008807AF" w:rsidP="008807AF">
            <w:pPr>
              <w:pStyle w:val="TableText"/>
              <w:rPr>
                <w:rStyle w:val="Blue"/>
              </w:rPr>
            </w:pPr>
          </w:p>
        </w:tc>
        <w:tc>
          <w:tcPr>
            <w:tcW w:w="764" w:type="pct"/>
            <w:shd w:val="clear" w:color="auto" w:fill="auto"/>
          </w:tcPr>
          <w:p w14:paraId="0516C86F"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Total phosphorus as P (UWWTR)</w:t>
            </w:r>
          </w:p>
        </w:tc>
        <w:tc>
          <w:tcPr>
            <w:tcW w:w="647" w:type="pct"/>
            <w:shd w:val="clear" w:color="auto" w:fill="auto"/>
          </w:tcPr>
          <w:p w14:paraId="5613F63B"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2mg/l</w:t>
            </w:r>
          </w:p>
        </w:tc>
        <w:tc>
          <w:tcPr>
            <w:tcW w:w="809" w:type="pct"/>
            <w:vMerge w:val="restart"/>
            <w:shd w:val="clear" w:color="auto" w:fill="auto"/>
          </w:tcPr>
          <w:p w14:paraId="56DA2035" w14:textId="25ADEF13"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24-hour composite</w:t>
            </w:r>
          </w:p>
        </w:tc>
        <w:tc>
          <w:tcPr>
            <w:tcW w:w="647" w:type="pct"/>
            <w:vMerge w:val="restart"/>
            <w:shd w:val="clear" w:color="auto" w:fill="auto"/>
          </w:tcPr>
          <w:p w14:paraId="21B4B420" w14:textId="440611F1" w:rsidR="008807AF" w:rsidRPr="006E5FCC" w:rsidRDefault="008807AF" w:rsidP="006E5FCC">
            <w:pPr>
              <w:pStyle w:val="TableText"/>
              <w:rPr>
                <w:rStyle w:val="Blue"/>
                <w:color w:val="000000" w:themeColor="text1"/>
                <w:sz w:val="18"/>
                <w:szCs w:val="18"/>
              </w:rPr>
            </w:pPr>
            <w:r w:rsidRPr="006E5FCC">
              <w:rPr>
                <w:rStyle w:val="Blue"/>
                <w:color w:val="000000" w:themeColor="text1"/>
                <w:sz w:val="18"/>
                <w:szCs w:val="18"/>
              </w:rPr>
              <w:t>To be compliant the discharge has to meet the 80% removal standard or the 2 mg/l limit not both</w:t>
            </w:r>
          </w:p>
        </w:tc>
        <w:tc>
          <w:tcPr>
            <w:tcW w:w="809" w:type="pct"/>
            <w:vMerge w:val="restart"/>
            <w:shd w:val="clear" w:color="auto" w:fill="auto"/>
          </w:tcPr>
          <w:p w14:paraId="2C6F05CB"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As specified in schedule 3C</w:t>
            </w:r>
          </w:p>
        </w:tc>
        <w:tc>
          <w:tcPr>
            <w:tcW w:w="713" w:type="pct"/>
            <w:vMerge w:val="restart"/>
            <w:shd w:val="clear" w:color="auto" w:fill="auto"/>
          </w:tcPr>
          <w:p w14:paraId="3A3E123D"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 xml:space="preserve">Annual mean </w:t>
            </w:r>
          </w:p>
          <w:p w14:paraId="7A4E91A9"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(Condition 3.1.4 applies)</w:t>
            </w:r>
          </w:p>
        </w:tc>
      </w:tr>
      <w:tr w:rsidR="008807AF" w:rsidRPr="001F4EC0" w14:paraId="3C0872ED" w14:textId="77777777" w:rsidTr="008807AF">
        <w:trPr>
          <w:cantSplit/>
        </w:trPr>
        <w:tc>
          <w:tcPr>
            <w:tcW w:w="611" w:type="pct"/>
            <w:vMerge/>
            <w:shd w:val="clear" w:color="auto" w:fill="auto"/>
          </w:tcPr>
          <w:p w14:paraId="6160B0D8" w14:textId="77777777" w:rsidR="008807AF" w:rsidRPr="00FC55D1" w:rsidRDefault="008807AF" w:rsidP="008807AF">
            <w:pPr>
              <w:pStyle w:val="TableText"/>
              <w:rPr>
                <w:rStyle w:val="Blue"/>
              </w:rPr>
            </w:pPr>
          </w:p>
        </w:tc>
        <w:tc>
          <w:tcPr>
            <w:tcW w:w="764" w:type="pct"/>
            <w:shd w:val="clear" w:color="auto" w:fill="auto"/>
          </w:tcPr>
          <w:p w14:paraId="556D2DA0"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Total phosphorus as P (UWWTR)</w:t>
            </w:r>
          </w:p>
        </w:tc>
        <w:tc>
          <w:tcPr>
            <w:tcW w:w="647" w:type="pct"/>
            <w:shd w:val="clear" w:color="auto" w:fill="auto"/>
          </w:tcPr>
          <w:p w14:paraId="587C4730" w14:textId="77777777" w:rsidR="008807AF" w:rsidRPr="006E5FCC" w:rsidRDefault="008807AF" w:rsidP="008807AF">
            <w:pPr>
              <w:pStyle w:val="TableText"/>
              <w:rPr>
                <w:rStyle w:val="Blue"/>
                <w:color w:val="000000" w:themeColor="text1"/>
                <w:sz w:val="18"/>
                <w:szCs w:val="18"/>
              </w:rPr>
            </w:pPr>
            <w:r w:rsidRPr="006E5FCC">
              <w:rPr>
                <w:rStyle w:val="Blue"/>
                <w:color w:val="000000" w:themeColor="text1"/>
                <w:sz w:val="18"/>
                <w:szCs w:val="18"/>
              </w:rPr>
              <w:t>Minimum of 80% removal compared to influent</w:t>
            </w:r>
          </w:p>
        </w:tc>
        <w:tc>
          <w:tcPr>
            <w:tcW w:w="809" w:type="pct"/>
            <w:vMerge/>
            <w:shd w:val="clear" w:color="auto" w:fill="auto"/>
          </w:tcPr>
          <w:p w14:paraId="32C3E424" w14:textId="77777777" w:rsidR="008807AF" w:rsidRPr="001F4EC0" w:rsidRDefault="008807AF" w:rsidP="008807AF">
            <w:pPr>
              <w:pStyle w:val="TableText"/>
              <w:rPr>
                <w:rStyle w:val="Blue"/>
                <w:sz w:val="18"/>
                <w:szCs w:val="18"/>
              </w:rPr>
            </w:pPr>
          </w:p>
        </w:tc>
        <w:tc>
          <w:tcPr>
            <w:tcW w:w="647" w:type="pct"/>
            <w:vMerge/>
            <w:shd w:val="clear" w:color="auto" w:fill="auto"/>
          </w:tcPr>
          <w:p w14:paraId="2013FB8B" w14:textId="77777777" w:rsidR="008807AF" w:rsidRPr="001F4EC0" w:rsidRDefault="008807AF" w:rsidP="008807AF">
            <w:pPr>
              <w:pStyle w:val="TableText"/>
              <w:rPr>
                <w:rStyle w:val="Blue"/>
                <w:sz w:val="18"/>
                <w:szCs w:val="18"/>
              </w:rPr>
            </w:pPr>
          </w:p>
        </w:tc>
        <w:tc>
          <w:tcPr>
            <w:tcW w:w="809" w:type="pct"/>
            <w:vMerge/>
            <w:shd w:val="clear" w:color="auto" w:fill="auto"/>
          </w:tcPr>
          <w:p w14:paraId="39A5BB65" w14:textId="77777777" w:rsidR="008807AF" w:rsidRPr="001F4EC0" w:rsidRDefault="008807AF" w:rsidP="008807AF">
            <w:pPr>
              <w:pStyle w:val="TableText"/>
              <w:rPr>
                <w:rStyle w:val="Blue"/>
                <w:sz w:val="18"/>
                <w:szCs w:val="18"/>
              </w:rPr>
            </w:pPr>
          </w:p>
        </w:tc>
        <w:tc>
          <w:tcPr>
            <w:tcW w:w="713" w:type="pct"/>
            <w:vMerge/>
            <w:shd w:val="clear" w:color="auto" w:fill="auto"/>
          </w:tcPr>
          <w:p w14:paraId="2612D880" w14:textId="77777777" w:rsidR="008807AF" w:rsidRPr="001F4EC0" w:rsidRDefault="008807AF" w:rsidP="008807AF">
            <w:pPr>
              <w:pStyle w:val="TableText"/>
              <w:rPr>
                <w:rStyle w:val="Blue"/>
                <w:sz w:val="18"/>
                <w:szCs w:val="18"/>
              </w:rPr>
            </w:pP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se</w:t>
            </w:r>
            <w:r w:rsidRPr="00DB5676">
              <w:rPr>
                <w:rStyle w:val="Blue"/>
                <w:color w:val="000000" w:themeColor="text1"/>
                <w:sz w:val="18"/>
                <w:szCs w:val="18"/>
              </w:rPr>
              <w:t>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DB5676" w:rsidRDefault="008807AF" w:rsidP="008807AF">
            <w:pPr>
              <w:pStyle w:val="TableText"/>
              <w:rPr>
                <w:rStyle w:val="Blue"/>
                <w:rFonts w:cs="Arial"/>
                <w:color w:val="000000" w:themeColor="text1"/>
                <w:sz w:val="18"/>
                <w:szCs w:val="18"/>
              </w:rPr>
            </w:pPr>
            <w:r w:rsidRPr="00DB5676">
              <w:rPr>
                <w:rStyle w:val="Blue"/>
                <w:rFonts w:cs="Arial"/>
                <w:color w:val="000000" w:themeColor="text1"/>
                <w:sz w:val="18"/>
                <w:szCs w:val="18"/>
              </w:rPr>
              <w:t xml:space="preserve">Flow passed forward </w:t>
            </w:r>
          </w:p>
        </w:tc>
        <w:tc>
          <w:tcPr>
            <w:tcW w:w="647" w:type="pct"/>
            <w:shd w:val="clear" w:color="auto" w:fill="auto"/>
          </w:tcPr>
          <w:p w14:paraId="0A1FA3EF" w14:textId="6FB0158A" w:rsidR="008807AF" w:rsidRPr="00DB5676" w:rsidRDefault="00DB5676" w:rsidP="008807AF">
            <w:pPr>
              <w:pStyle w:val="TableText"/>
              <w:rPr>
                <w:rStyle w:val="Blue"/>
                <w:rFonts w:cs="Arial"/>
                <w:color w:val="000000" w:themeColor="text1"/>
                <w:sz w:val="18"/>
                <w:szCs w:val="18"/>
              </w:rPr>
            </w:pPr>
            <w:r w:rsidRPr="00DB5676">
              <w:rPr>
                <w:rStyle w:val="Blue"/>
                <w:rFonts w:cs="Arial"/>
                <w:color w:val="000000" w:themeColor="text1"/>
                <w:sz w:val="18"/>
                <w:szCs w:val="18"/>
              </w:rPr>
              <w:t>540.7</w:t>
            </w:r>
            <w:r w:rsidR="008807AF" w:rsidRPr="00DB5676">
              <w:rPr>
                <w:rStyle w:val="Blue"/>
                <w:rFonts w:cs="Arial"/>
                <w:color w:val="000000" w:themeColor="text1"/>
                <w:sz w:val="18"/>
                <w:szCs w:val="18"/>
              </w:rPr>
              <w:t xml:space="preserve"> l/s</w:t>
            </w:r>
          </w:p>
        </w:tc>
        <w:tc>
          <w:tcPr>
            <w:tcW w:w="809" w:type="pct"/>
            <w:shd w:val="clear" w:color="auto" w:fill="auto"/>
          </w:tcPr>
          <w:p w14:paraId="7AE0B7A0" w14:textId="7786B40B" w:rsidR="008807AF" w:rsidRPr="00DB5676" w:rsidRDefault="008807AF" w:rsidP="008807AF">
            <w:pPr>
              <w:pStyle w:val="TableText"/>
              <w:rPr>
                <w:rStyle w:val="Blue"/>
                <w:rFonts w:cs="Arial"/>
                <w:color w:val="000000" w:themeColor="text1"/>
                <w:sz w:val="18"/>
                <w:szCs w:val="18"/>
              </w:rPr>
            </w:pPr>
            <w:r w:rsidRPr="00DB5676">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DB5676" w:rsidRDefault="008807AF" w:rsidP="008807AF">
            <w:pPr>
              <w:pStyle w:val="TableText"/>
              <w:rPr>
                <w:rStyle w:val="Blue"/>
                <w:rFonts w:cs="Arial"/>
                <w:color w:val="000000" w:themeColor="text1"/>
                <w:sz w:val="18"/>
                <w:szCs w:val="18"/>
              </w:rPr>
            </w:pPr>
            <w:r w:rsidRPr="00DB5676">
              <w:rPr>
                <w:rStyle w:val="Blue"/>
                <w:rFonts w:cs="Arial"/>
                <w:color w:val="000000" w:themeColor="text1"/>
                <w:sz w:val="18"/>
                <w:szCs w:val="18"/>
              </w:rPr>
              <w:t>N/A</w:t>
            </w:r>
          </w:p>
        </w:tc>
        <w:tc>
          <w:tcPr>
            <w:tcW w:w="809" w:type="pct"/>
            <w:shd w:val="clear" w:color="auto" w:fill="auto"/>
          </w:tcPr>
          <w:p w14:paraId="29C3920A" w14:textId="66E4F331" w:rsidR="008807AF" w:rsidRPr="00DB5676" w:rsidRDefault="008807AF" w:rsidP="008807AF">
            <w:pPr>
              <w:pStyle w:val="TableText"/>
              <w:rPr>
                <w:rStyle w:val="Blue"/>
                <w:rFonts w:cs="Arial"/>
                <w:color w:val="000000" w:themeColor="text1"/>
                <w:sz w:val="18"/>
                <w:szCs w:val="18"/>
              </w:rPr>
            </w:pPr>
            <w:r w:rsidRPr="00DB5676">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DB5676" w:rsidRDefault="008807AF" w:rsidP="008807AF">
            <w:pPr>
              <w:pStyle w:val="TableText"/>
              <w:rPr>
                <w:rStyle w:val="Blue"/>
                <w:rFonts w:cs="Arial"/>
                <w:color w:val="000000" w:themeColor="text1"/>
                <w:sz w:val="18"/>
                <w:szCs w:val="18"/>
              </w:rPr>
            </w:pPr>
            <w:r w:rsidRPr="00DB5676">
              <w:rPr>
                <w:rStyle w:val="Blue"/>
                <w:rFonts w:cs="Arial"/>
                <w:color w:val="000000" w:themeColor="text1"/>
                <w:sz w:val="18"/>
                <w:szCs w:val="18"/>
              </w:rPr>
              <w:t>Minimum</w:t>
            </w:r>
          </w:p>
          <w:p w14:paraId="2C056914" w14:textId="6B508833" w:rsidR="008807AF" w:rsidRPr="00DB5676" w:rsidRDefault="008807AF" w:rsidP="008807AF">
            <w:pPr>
              <w:pStyle w:val="TableText"/>
              <w:rPr>
                <w:rStyle w:val="Blue"/>
                <w:rFonts w:cs="Arial"/>
                <w:color w:val="000000" w:themeColor="text1"/>
                <w:sz w:val="18"/>
                <w:szCs w:val="18"/>
              </w:rPr>
            </w:pPr>
            <w:r w:rsidRPr="00DB5676">
              <w:rPr>
                <w:rStyle w:val="Blue"/>
                <w:rFonts w:cs="Arial"/>
                <w:color w:val="000000" w:themeColor="text1"/>
                <w:sz w:val="18"/>
                <w:szCs w:val="18"/>
              </w:rPr>
              <w:t>Condition 3.1.</w:t>
            </w:r>
            <w:r w:rsidR="001348A2" w:rsidRPr="00DB5676">
              <w:rPr>
                <w:rStyle w:val="Blue"/>
                <w:rFonts w:cs="Arial"/>
                <w:color w:val="000000" w:themeColor="text1"/>
                <w:sz w:val="18"/>
                <w:szCs w:val="18"/>
              </w:rPr>
              <w:t>6</w:t>
            </w:r>
            <w:r w:rsidRPr="00DB5676">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4ABDA550"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737CA0" w:rsidRPr="00C25946" w14:paraId="2787901F" w14:textId="77777777" w:rsidTr="00C43ABD">
        <w:trPr>
          <w:cantSplit/>
        </w:trPr>
        <w:tc>
          <w:tcPr>
            <w:tcW w:w="1533" w:type="pct"/>
            <w:shd w:val="clear" w:color="auto" w:fill="auto"/>
          </w:tcPr>
          <w:p w14:paraId="1E24E62B" w14:textId="47D64F04" w:rsidR="00737CA0" w:rsidRPr="00DB5676" w:rsidRDefault="00737CA0" w:rsidP="00821962">
            <w:pPr>
              <w:pStyle w:val="TableText"/>
              <w:rPr>
                <w:rStyle w:val="Blue"/>
                <w:color w:val="000000" w:themeColor="text1"/>
                <w:sz w:val="18"/>
                <w:szCs w:val="18"/>
              </w:rPr>
            </w:pPr>
            <w:r w:rsidRPr="00DB5676">
              <w:rPr>
                <w:rStyle w:val="Blue"/>
                <w:color w:val="000000" w:themeColor="text1"/>
                <w:sz w:val="18"/>
                <w:szCs w:val="18"/>
              </w:rPr>
              <w:t>A1 Secondary treated sewage effluent with nutrient removal</w:t>
            </w:r>
          </w:p>
        </w:tc>
        <w:tc>
          <w:tcPr>
            <w:tcW w:w="1209" w:type="pct"/>
            <w:shd w:val="clear" w:color="auto" w:fill="auto"/>
          </w:tcPr>
          <w:p w14:paraId="089EC9A7" w14:textId="1C3819A5" w:rsidR="00737CA0" w:rsidRPr="00737CA0" w:rsidRDefault="00737CA0" w:rsidP="00821962">
            <w:pPr>
              <w:pStyle w:val="TableText"/>
              <w:rPr>
                <w:rStyle w:val="Blue"/>
                <w:color w:val="000000" w:themeColor="text1"/>
                <w:sz w:val="18"/>
                <w:szCs w:val="18"/>
              </w:rPr>
            </w:pPr>
            <w:r w:rsidRPr="00737CA0">
              <w:rPr>
                <w:rStyle w:val="Blue"/>
                <w:color w:val="000000" w:themeColor="text1"/>
                <w:sz w:val="18"/>
                <w:szCs w:val="18"/>
              </w:rPr>
              <w:t>Final Effluent Discharge Point</w:t>
            </w:r>
          </w:p>
        </w:tc>
        <w:tc>
          <w:tcPr>
            <w:tcW w:w="1210" w:type="pct"/>
            <w:shd w:val="clear" w:color="auto" w:fill="auto"/>
          </w:tcPr>
          <w:p w14:paraId="4EAAD0D4" w14:textId="3623025D" w:rsidR="00737CA0" w:rsidRPr="00737CA0" w:rsidRDefault="00737CA0" w:rsidP="00821962">
            <w:pPr>
              <w:pStyle w:val="TableText"/>
              <w:rPr>
                <w:rStyle w:val="Blue"/>
                <w:color w:val="000000" w:themeColor="text1"/>
                <w:sz w:val="18"/>
                <w:szCs w:val="18"/>
              </w:rPr>
            </w:pPr>
            <w:r w:rsidRPr="00737CA0">
              <w:rPr>
                <w:rStyle w:val="Blue"/>
                <w:color w:val="000000" w:themeColor="text1"/>
                <w:sz w:val="18"/>
                <w:szCs w:val="18"/>
              </w:rPr>
              <w:t>ST 08149 92997</w:t>
            </w:r>
          </w:p>
        </w:tc>
        <w:tc>
          <w:tcPr>
            <w:tcW w:w="1048" w:type="pct"/>
            <w:vMerge w:val="restart"/>
            <w:shd w:val="clear" w:color="auto" w:fill="auto"/>
          </w:tcPr>
          <w:p w14:paraId="0A1A2199" w14:textId="16A9717A" w:rsidR="00737CA0" w:rsidRPr="00737CA0" w:rsidRDefault="00737CA0" w:rsidP="00821962">
            <w:pPr>
              <w:pStyle w:val="TableText"/>
              <w:rPr>
                <w:rStyle w:val="Blue"/>
                <w:color w:val="000000" w:themeColor="text1"/>
                <w:sz w:val="18"/>
                <w:szCs w:val="18"/>
              </w:rPr>
            </w:pPr>
            <w:r w:rsidRPr="00737CA0">
              <w:rPr>
                <w:rStyle w:val="Blue"/>
                <w:color w:val="000000" w:themeColor="text1"/>
                <w:sz w:val="18"/>
                <w:szCs w:val="18"/>
              </w:rPr>
              <w:t>River Taff</w:t>
            </w:r>
          </w:p>
        </w:tc>
      </w:tr>
      <w:tr w:rsidR="00737CA0" w:rsidRPr="00C25946" w14:paraId="30E1B04B" w14:textId="77777777" w:rsidTr="00C43ABD">
        <w:trPr>
          <w:cantSplit/>
        </w:trPr>
        <w:tc>
          <w:tcPr>
            <w:tcW w:w="1533" w:type="pct"/>
            <w:shd w:val="clear" w:color="auto" w:fill="auto"/>
          </w:tcPr>
          <w:p w14:paraId="16B0CF2E" w14:textId="77777777" w:rsidR="00737CA0" w:rsidRPr="00DB5676" w:rsidRDefault="00737CA0" w:rsidP="00821962">
            <w:pPr>
              <w:pStyle w:val="TableText"/>
              <w:rPr>
                <w:rStyle w:val="Blue"/>
                <w:color w:val="000000" w:themeColor="text1"/>
                <w:sz w:val="18"/>
                <w:szCs w:val="18"/>
              </w:rPr>
            </w:pPr>
            <w:r w:rsidRPr="00DB5676">
              <w:rPr>
                <w:rStyle w:val="Blue"/>
                <w:color w:val="000000" w:themeColor="text1"/>
                <w:sz w:val="18"/>
                <w:szCs w:val="18"/>
              </w:rPr>
              <w:t>A2 Settled storm sewage</w:t>
            </w:r>
          </w:p>
        </w:tc>
        <w:tc>
          <w:tcPr>
            <w:tcW w:w="1209" w:type="pct"/>
            <w:shd w:val="clear" w:color="auto" w:fill="auto"/>
          </w:tcPr>
          <w:p w14:paraId="1808C9FE" w14:textId="49E3EB78" w:rsidR="00737CA0" w:rsidRPr="00737CA0" w:rsidRDefault="00737CA0" w:rsidP="00821962">
            <w:pPr>
              <w:pStyle w:val="TableText"/>
              <w:rPr>
                <w:rStyle w:val="Blue"/>
                <w:color w:val="000000" w:themeColor="text1"/>
                <w:sz w:val="18"/>
                <w:szCs w:val="18"/>
              </w:rPr>
            </w:pPr>
            <w:r w:rsidRPr="00737CA0">
              <w:rPr>
                <w:rStyle w:val="Blue"/>
                <w:color w:val="000000" w:themeColor="text1"/>
                <w:sz w:val="18"/>
                <w:szCs w:val="18"/>
              </w:rPr>
              <w:t>Settled Storm Discharge Point</w:t>
            </w:r>
          </w:p>
        </w:tc>
        <w:tc>
          <w:tcPr>
            <w:tcW w:w="1210" w:type="pct"/>
            <w:shd w:val="clear" w:color="auto" w:fill="auto"/>
          </w:tcPr>
          <w:p w14:paraId="2439C42E" w14:textId="7337A1FB" w:rsidR="00737CA0" w:rsidRPr="00737CA0" w:rsidRDefault="00737CA0" w:rsidP="00821962">
            <w:pPr>
              <w:pStyle w:val="TableText"/>
              <w:rPr>
                <w:rStyle w:val="Blue"/>
                <w:color w:val="000000" w:themeColor="text1"/>
                <w:sz w:val="18"/>
                <w:szCs w:val="18"/>
              </w:rPr>
            </w:pPr>
            <w:r w:rsidRPr="00737CA0">
              <w:rPr>
                <w:rStyle w:val="Blue"/>
                <w:color w:val="000000" w:themeColor="text1"/>
                <w:sz w:val="18"/>
                <w:szCs w:val="18"/>
              </w:rPr>
              <w:t>ST 08149 92997</w:t>
            </w:r>
          </w:p>
        </w:tc>
        <w:tc>
          <w:tcPr>
            <w:tcW w:w="1048" w:type="pct"/>
            <w:vMerge/>
            <w:shd w:val="clear" w:color="auto" w:fill="auto"/>
          </w:tcPr>
          <w:p w14:paraId="5727E74F" w14:textId="6AF30016" w:rsidR="00737CA0" w:rsidRPr="00737CA0" w:rsidRDefault="00737CA0"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561"/>
        <w:gridCol w:w="1134"/>
        <w:gridCol w:w="1701"/>
        <w:gridCol w:w="1418"/>
        <w:gridCol w:w="1273"/>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46213A" w:rsidRPr="0073697B" w14:paraId="1617DCD7" w14:textId="77777777" w:rsidTr="0046213A">
        <w:trPr>
          <w:cantSplit/>
          <w:tblHeader/>
        </w:trPr>
        <w:tc>
          <w:tcPr>
            <w:tcW w:w="968" w:type="pct"/>
            <w:shd w:val="clear" w:color="auto" w:fill="auto"/>
          </w:tcPr>
          <w:p w14:paraId="5DE376BF" w14:textId="09966AEB" w:rsidR="0046213A" w:rsidRPr="001F4EC0" w:rsidRDefault="0046213A" w:rsidP="00BB22EC">
            <w:pPr>
              <w:pStyle w:val="TableText"/>
              <w:keepNext/>
              <w:rPr>
                <w:b/>
                <w:sz w:val="18"/>
                <w:szCs w:val="18"/>
              </w:rPr>
            </w:pPr>
            <w:r w:rsidRPr="001F4EC0">
              <w:rPr>
                <w:b/>
                <w:sz w:val="18"/>
                <w:szCs w:val="18"/>
              </w:rPr>
              <w:t xml:space="preserve">Effluents and discharge points </w:t>
            </w:r>
          </w:p>
        </w:tc>
        <w:tc>
          <w:tcPr>
            <w:tcW w:w="888" w:type="pct"/>
            <w:shd w:val="clear" w:color="auto" w:fill="auto"/>
          </w:tcPr>
          <w:p w14:paraId="7A4F6323" w14:textId="77777777" w:rsidR="0046213A" w:rsidRPr="001F4EC0" w:rsidRDefault="0046213A"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46213A" w:rsidRPr="0046213A" w:rsidRDefault="0046213A" w:rsidP="00BB22EC">
            <w:pPr>
              <w:pStyle w:val="TableText"/>
              <w:keepNext/>
              <w:rPr>
                <w:b/>
                <w:color w:val="000000" w:themeColor="text1"/>
                <w:sz w:val="18"/>
                <w:szCs w:val="18"/>
              </w:rPr>
            </w:pPr>
            <w:r w:rsidRPr="0046213A">
              <w:rPr>
                <w:b/>
                <w:color w:val="000000" w:themeColor="text1"/>
                <w:sz w:val="18"/>
                <w:szCs w:val="18"/>
              </w:rPr>
              <w:t>Overflow setting l/s</w:t>
            </w:r>
          </w:p>
        </w:tc>
        <w:tc>
          <w:tcPr>
            <w:tcW w:w="968" w:type="pct"/>
            <w:shd w:val="clear" w:color="auto" w:fill="auto"/>
          </w:tcPr>
          <w:p w14:paraId="2587A01B" w14:textId="77777777" w:rsidR="0046213A" w:rsidRPr="0046213A" w:rsidRDefault="0046213A" w:rsidP="00BB22EC">
            <w:pPr>
              <w:pStyle w:val="TableText"/>
              <w:keepNext/>
              <w:rPr>
                <w:rStyle w:val="Red"/>
                <w:b/>
                <w:color w:val="000000" w:themeColor="text1"/>
                <w:sz w:val="18"/>
                <w:szCs w:val="18"/>
              </w:rPr>
            </w:pPr>
            <w:r w:rsidRPr="0046213A">
              <w:rPr>
                <w:rStyle w:val="Red"/>
                <w:b/>
                <w:color w:val="000000" w:themeColor="text1"/>
                <w:sz w:val="18"/>
                <w:szCs w:val="18"/>
              </w:rPr>
              <w:t>Maximum size of solid matter</w:t>
            </w:r>
          </w:p>
        </w:tc>
        <w:tc>
          <w:tcPr>
            <w:tcW w:w="807" w:type="pct"/>
            <w:shd w:val="clear" w:color="auto" w:fill="auto"/>
          </w:tcPr>
          <w:p w14:paraId="5F15EFD8" w14:textId="77777777" w:rsidR="0046213A" w:rsidRPr="0046213A" w:rsidRDefault="0046213A" w:rsidP="00BB22EC">
            <w:pPr>
              <w:pStyle w:val="TableText"/>
              <w:keepNext/>
              <w:rPr>
                <w:rStyle w:val="Red"/>
                <w:b/>
                <w:color w:val="000000" w:themeColor="text1"/>
                <w:sz w:val="18"/>
                <w:szCs w:val="18"/>
              </w:rPr>
            </w:pPr>
            <w:r w:rsidRPr="0046213A">
              <w:rPr>
                <w:rStyle w:val="Red"/>
                <w:b/>
                <w:color w:val="000000" w:themeColor="text1"/>
                <w:sz w:val="18"/>
                <w:szCs w:val="18"/>
              </w:rPr>
              <w:t>Screen aperture size</w:t>
            </w:r>
          </w:p>
        </w:tc>
        <w:tc>
          <w:tcPr>
            <w:tcW w:w="724" w:type="pct"/>
            <w:shd w:val="clear" w:color="auto" w:fill="auto"/>
          </w:tcPr>
          <w:p w14:paraId="5B1A2C07" w14:textId="1B5FE1ED" w:rsidR="0046213A" w:rsidRPr="0046213A" w:rsidRDefault="0046213A" w:rsidP="00C43ABD">
            <w:pPr>
              <w:pStyle w:val="TableText"/>
              <w:keepNext/>
              <w:rPr>
                <w:b/>
                <w:color w:val="000000" w:themeColor="text1"/>
              </w:rPr>
            </w:pPr>
            <w:r w:rsidRPr="0046213A">
              <w:rPr>
                <w:b/>
                <w:color w:val="000000" w:themeColor="text1"/>
                <w:sz w:val="18"/>
                <w:szCs w:val="18"/>
              </w:rPr>
              <w:t>Minimum storage capacity m</w:t>
            </w:r>
            <w:r w:rsidRPr="0046213A">
              <w:rPr>
                <w:b/>
                <w:color w:val="000000" w:themeColor="text1"/>
                <w:sz w:val="18"/>
                <w:szCs w:val="18"/>
                <w:vertAlign w:val="superscript"/>
              </w:rPr>
              <w:t>3</w:t>
            </w:r>
          </w:p>
        </w:tc>
      </w:tr>
      <w:tr w:rsidR="0046213A" w:rsidRPr="004B2752" w14:paraId="3F792841" w14:textId="77777777" w:rsidTr="0046213A">
        <w:trPr>
          <w:cantSplit/>
        </w:trPr>
        <w:tc>
          <w:tcPr>
            <w:tcW w:w="968" w:type="pct"/>
            <w:shd w:val="clear" w:color="auto" w:fill="auto"/>
          </w:tcPr>
          <w:p w14:paraId="2C7FE4D8" w14:textId="038CD33C" w:rsidR="0046213A" w:rsidRPr="00737CA0" w:rsidRDefault="0046213A" w:rsidP="00BD2940">
            <w:pPr>
              <w:pStyle w:val="TableText"/>
              <w:rPr>
                <w:rStyle w:val="Blue"/>
                <w:color w:val="000000" w:themeColor="text1"/>
                <w:sz w:val="18"/>
                <w:szCs w:val="18"/>
              </w:rPr>
            </w:pPr>
            <w:r w:rsidRPr="00737CA0">
              <w:rPr>
                <w:rStyle w:val="Blue"/>
                <w:color w:val="000000" w:themeColor="text1"/>
                <w:sz w:val="18"/>
                <w:szCs w:val="18"/>
              </w:rPr>
              <w:t>A2 Settled storm sewage via Settled Storm Discharge Point</w:t>
            </w:r>
          </w:p>
        </w:tc>
        <w:tc>
          <w:tcPr>
            <w:tcW w:w="888" w:type="pct"/>
            <w:shd w:val="clear" w:color="auto" w:fill="auto"/>
          </w:tcPr>
          <w:p w14:paraId="417B09E9" w14:textId="77777777" w:rsidR="0046213A" w:rsidRPr="00737CA0" w:rsidRDefault="0046213A" w:rsidP="00BD2940">
            <w:pPr>
              <w:pStyle w:val="TableText"/>
              <w:rPr>
                <w:rStyle w:val="Blue"/>
                <w:color w:val="000000" w:themeColor="text1"/>
                <w:sz w:val="18"/>
                <w:szCs w:val="18"/>
              </w:rPr>
            </w:pPr>
            <w:r w:rsidRPr="00737CA0">
              <w:rPr>
                <w:rStyle w:val="Blue"/>
                <w:color w:val="000000" w:themeColor="text1"/>
                <w:sz w:val="18"/>
                <w:szCs w:val="18"/>
              </w:rPr>
              <w:t>Settled storm sewage</w:t>
            </w:r>
          </w:p>
        </w:tc>
        <w:tc>
          <w:tcPr>
            <w:tcW w:w="645" w:type="pct"/>
            <w:shd w:val="clear" w:color="auto" w:fill="auto"/>
          </w:tcPr>
          <w:p w14:paraId="28380883" w14:textId="0A7D9BD2" w:rsidR="0046213A" w:rsidRPr="0046213A" w:rsidRDefault="0046213A" w:rsidP="00BD2940">
            <w:pPr>
              <w:pStyle w:val="TableText"/>
              <w:rPr>
                <w:rStyle w:val="Blue"/>
                <w:color w:val="000000" w:themeColor="text1"/>
                <w:sz w:val="18"/>
                <w:szCs w:val="18"/>
              </w:rPr>
            </w:pPr>
            <w:r w:rsidRPr="0046213A">
              <w:rPr>
                <w:rStyle w:val="Blue"/>
                <w:color w:val="000000" w:themeColor="text1"/>
                <w:sz w:val="18"/>
                <w:szCs w:val="18"/>
              </w:rPr>
              <w:t>540.7</w:t>
            </w:r>
          </w:p>
        </w:tc>
        <w:tc>
          <w:tcPr>
            <w:tcW w:w="968" w:type="pct"/>
            <w:shd w:val="clear" w:color="auto" w:fill="auto"/>
          </w:tcPr>
          <w:p w14:paraId="014A6706" w14:textId="579B72D7" w:rsidR="0046213A" w:rsidRPr="0046213A" w:rsidRDefault="0046213A" w:rsidP="00737CA0">
            <w:pPr>
              <w:pStyle w:val="TableText"/>
              <w:rPr>
                <w:rStyle w:val="Pink"/>
                <w:color w:val="000000" w:themeColor="text1"/>
                <w:sz w:val="18"/>
                <w:szCs w:val="18"/>
              </w:rPr>
            </w:pPr>
            <w:r w:rsidRPr="0046213A">
              <w:rPr>
                <w:rStyle w:val="Blue"/>
                <w:color w:val="000000" w:themeColor="text1"/>
                <w:sz w:val="18"/>
                <w:szCs w:val="18"/>
              </w:rPr>
              <w:t>No greater than 6 mm in more than 1 dimension</w:t>
            </w:r>
          </w:p>
        </w:tc>
        <w:tc>
          <w:tcPr>
            <w:tcW w:w="807" w:type="pct"/>
            <w:shd w:val="clear" w:color="auto" w:fill="auto"/>
          </w:tcPr>
          <w:p w14:paraId="4A3C9429" w14:textId="1835E704" w:rsidR="0046213A" w:rsidRPr="0046213A" w:rsidRDefault="0046213A" w:rsidP="00737CA0">
            <w:pPr>
              <w:pStyle w:val="TableText"/>
              <w:rPr>
                <w:rStyle w:val="Pink"/>
                <w:color w:val="000000" w:themeColor="text1"/>
                <w:sz w:val="18"/>
                <w:szCs w:val="18"/>
              </w:rPr>
            </w:pPr>
            <w:r w:rsidRPr="0046213A">
              <w:rPr>
                <w:rStyle w:val="Blue"/>
                <w:color w:val="000000" w:themeColor="text1"/>
                <w:sz w:val="18"/>
                <w:szCs w:val="18"/>
              </w:rPr>
              <w:t>6 mm x 6 mm</w:t>
            </w:r>
          </w:p>
        </w:tc>
        <w:tc>
          <w:tcPr>
            <w:tcW w:w="724" w:type="pct"/>
            <w:shd w:val="clear" w:color="auto" w:fill="auto"/>
          </w:tcPr>
          <w:p w14:paraId="3C77154E" w14:textId="0F5845A1" w:rsidR="0046213A" w:rsidRPr="0046213A" w:rsidRDefault="0046213A" w:rsidP="0046213A">
            <w:pPr>
              <w:pStyle w:val="TableText"/>
              <w:rPr>
                <w:rStyle w:val="Blue"/>
                <w:color w:val="000000" w:themeColor="text1"/>
                <w:sz w:val="18"/>
                <w:szCs w:val="18"/>
              </w:rPr>
            </w:pPr>
            <w:r w:rsidRPr="0046213A">
              <w:rPr>
                <w:rStyle w:val="Blue"/>
                <w:color w:val="000000" w:themeColor="text1"/>
                <w:sz w:val="18"/>
                <w:szCs w:val="18"/>
              </w:rPr>
              <w:t>5227</w:t>
            </w:r>
          </w:p>
        </w:tc>
      </w:tr>
    </w:tbl>
    <w:p w14:paraId="410D7A96" w14:textId="5CFDD1CC" w:rsidR="0046213A" w:rsidRDefault="0046213A" w:rsidP="00D932BD">
      <w:pPr>
        <w:spacing w:before="120" w:after="120"/>
        <w:ind w:left="567"/>
        <w:rPr>
          <w:rStyle w:val="Pink"/>
          <w:rFonts w:ascii="Arial" w:hAnsi="Arial" w:cs="Arial"/>
          <w:sz w:val="18"/>
          <w:szCs w:val="18"/>
        </w:rPr>
      </w:pPr>
    </w:p>
    <w:p w14:paraId="10665AD3" w14:textId="77777777" w:rsidR="0046213A" w:rsidRDefault="0046213A">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CC083D">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24E8D" w:rsidRPr="001F4EC0" w14:paraId="116526EC" w14:textId="77777777" w:rsidTr="00CC083D">
        <w:trPr>
          <w:cantSplit/>
        </w:trPr>
        <w:tc>
          <w:tcPr>
            <w:tcW w:w="968" w:type="pct"/>
            <w:vMerge w:val="restart"/>
            <w:shd w:val="clear" w:color="auto" w:fill="auto"/>
          </w:tcPr>
          <w:p w14:paraId="4404843D" w14:textId="7F95CBFD" w:rsidR="00924E8D" w:rsidRPr="0046213A" w:rsidRDefault="00924E8D" w:rsidP="008A08E9">
            <w:pPr>
              <w:pStyle w:val="TableText"/>
              <w:rPr>
                <w:rStyle w:val="Blue"/>
                <w:color w:val="000000" w:themeColor="text1"/>
                <w:sz w:val="18"/>
                <w:szCs w:val="18"/>
              </w:rPr>
            </w:pPr>
            <w:r w:rsidRPr="0046213A">
              <w:rPr>
                <w:rStyle w:val="Blue"/>
                <w:color w:val="000000" w:themeColor="text1"/>
                <w:sz w:val="18"/>
                <w:szCs w:val="18"/>
              </w:rPr>
              <w:t>A1 Secondary treated sewage effluent with nutrient removal</w:t>
            </w:r>
            <w:r w:rsidR="0046213A" w:rsidRPr="0046213A">
              <w:rPr>
                <w:rStyle w:val="Blue"/>
                <w:color w:val="000000" w:themeColor="text1"/>
                <w:sz w:val="18"/>
                <w:szCs w:val="18"/>
              </w:rPr>
              <w:t xml:space="preserve"> </w:t>
            </w:r>
            <w:r w:rsidRPr="0046213A">
              <w:rPr>
                <w:rStyle w:val="Blue"/>
                <w:color w:val="000000" w:themeColor="text1"/>
                <w:sz w:val="18"/>
                <w:szCs w:val="18"/>
              </w:rPr>
              <w:t>via Final Effluent Discharge Point</w:t>
            </w:r>
          </w:p>
        </w:tc>
        <w:tc>
          <w:tcPr>
            <w:tcW w:w="1371" w:type="pct"/>
            <w:shd w:val="clear" w:color="auto" w:fill="auto"/>
          </w:tcPr>
          <w:p w14:paraId="6F8CB25C" w14:textId="2FBE9AB9" w:rsidR="00CC083D" w:rsidRPr="006149F3" w:rsidRDefault="00471AAA" w:rsidP="00CC083D">
            <w:pPr>
              <w:pStyle w:val="TableText"/>
              <w:rPr>
                <w:rStyle w:val="Blue"/>
                <w:color w:val="000000" w:themeColor="text1"/>
                <w:sz w:val="18"/>
                <w:szCs w:val="18"/>
              </w:rPr>
            </w:pPr>
            <w:r w:rsidRPr="006149F3">
              <w:rPr>
                <w:rStyle w:val="Blue"/>
                <w:color w:val="000000" w:themeColor="text1"/>
                <w:sz w:val="18"/>
                <w:szCs w:val="18"/>
              </w:rPr>
              <w:t>UWWTR</w:t>
            </w:r>
            <w:r w:rsidR="00924E8D" w:rsidRPr="006149F3">
              <w:rPr>
                <w:rStyle w:val="Blue"/>
                <w:color w:val="000000" w:themeColor="text1"/>
                <w:sz w:val="18"/>
                <w:szCs w:val="18"/>
              </w:rPr>
              <w:t xml:space="preserve"> </w:t>
            </w:r>
            <w:r w:rsidR="00143D8C" w:rsidRPr="006149F3">
              <w:rPr>
                <w:rStyle w:val="Blue"/>
                <w:color w:val="000000" w:themeColor="text1"/>
                <w:sz w:val="18"/>
                <w:szCs w:val="18"/>
              </w:rPr>
              <w:t>i</w:t>
            </w:r>
            <w:r w:rsidR="00924E8D" w:rsidRPr="006149F3">
              <w:rPr>
                <w:rStyle w:val="Blue"/>
                <w:color w:val="000000" w:themeColor="text1"/>
                <w:sz w:val="18"/>
                <w:szCs w:val="18"/>
              </w:rPr>
              <w:t>nlet sampling</w:t>
            </w:r>
          </w:p>
        </w:tc>
        <w:tc>
          <w:tcPr>
            <w:tcW w:w="1211" w:type="pct"/>
            <w:shd w:val="clear" w:color="auto" w:fill="auto"/>
          </w:tcPr>
          <w:p w14:paraId="03A35728" w14:textId="16033440" w:rsidR="00924E8D" w:rsidRPr="006149F3" w:rsidRDefault="002E4A3F" w:rsidP="008A08E9">
            <w:pPr>
              <w:pStyle w:val="TableText"/>
              <w:rPr>
                <w:rStyle w:val="Blue"/>
                <w:color w:val="000000" w:themeColor="text1"/>
                <w:sz w:val="18"/>
                <w:szCs w:val="18"/>
              </w:rPr>
            </w:pPr>
            <w:r w:rsidRPr="006149F3">
              <w:rPr>
                <w:rStyle w:val="Blue"/>
                <w:color w:val="000000" w:themeColor="text1"/>
                <w:sz w:val="18"/>
                <w:szCs w:val="18"/>
              </w:rPr>
              <w:t>ST 07990 93184</w:t>
            </w:r>
          </w:p>
        </w:tc>
        <w:tc>
          <w:tcPr>
            <w:tcW w:w="1450" w:type="pct"/>
            <w:shd w:val="clear" w:color="auto" w:fill="auto"/>
          </w:tcPr>
          <w:p w14:paraId="2C534404" w14:textId="5222F85B" w:rsidR="00924E8D" w:rsidRPr="006149F3" w:rsidRDefault="00924E8D" w:rsidP="008A08E9">
            <w:pPr>
              <w:pStyle w:val="TableText"/>
              <w:rPr>
                <w:rStyle w:val="Blue"/>
                <w:color w:val="000000" w:themeColor="text1"/>
                <w:sz w:val="18"/>
                <w:szCs w:val="18"/>
              </w:rPr>
            </w:pPr>
            <w:r w:rsidRPr="006149F3">
              <w:rPr>
                <w:rStyle w:val="Blue"/>
                <w:color w:val="000000" w:themeColor="text1"/>
                <w:sz w:val="18"/>
                <w:szCs w:val="18"/>
              </w:rPr>
              <w:t>UWWTR Inlet Sample Point</w:t>
            </w:r>
          </w:p>
        </w:tc>
      </w:tr>
      <w:tr w:rsidR="00924E8D" w:rsidRPr="001F4EC0" w14:paraId="1992A3CA" w14:textId="77777777" w:rsidTr="006149F3">
        <w:trPr>
          <w:cantSplit/>
          <w:trHeight w:val="346"/>
        </w:trPr>
        <w:tc>
          <w:tcPr>
            <w:tcW w:w="968" w:type="pct"/>
            <w:vMerge/>
            <w:shd w:val="clear" w:color="auto" w:fill="auto"/>
          </w:tcPr>
          <w:p w14:paraId="18EECD90" w14:textId="77777777" w:rsidR="00924E8D" w:rsidRPr="0046213A" w:rsidRDefault="00924E8D" w:rsidP="00A24F75">
            <w:pPr>
              <w:pStyle w:val="TableText"/>
              <w:rPr>
                <w:rStyle w:val="Blue"/>
                <w:color w:val="000000" w:themeColor="text1"/>
                <w:sz w:val="18"/>
                <w:szCs w:val="18"/>
              </w:rPr>
            </w:pPr>
          </w:p>
        </w:tc>
        <w:tc>
          <w:tcPr>
            <w:tcW w:w="1371" w:type="pct"/>
            <w:shd w:val="clear" w:color="auto" w:fill="auto"/>
          </w:tcPr>
          <w:p w14:paraId="1C50BC72" w14:textId="5D6F516C" w:rsidR="00924E8D" w:rsidRPr="006149F3" w:rsidRDefault="00924E8D" w:rsidP="00A24F75">
            <w:pPr>
              <w:pStyle w:val="TableText"/>
              <w:rPr>
                <w:rStyle w:val="Blue"/>
                <w:color w:val="000000" w:themeColor="text1"/>
                <w:sz w:val="18"/>
                <w:szCs w:val="18"/>
              </w:rPr>
            </w:pPr>
            <w:r w:rsidRPr="006149F3">
              <w:rPr>
                <w:rStyle w:val="Blue"/>
                <w:color w:val="000000" w:themeColor="text1"/>
                <w:sz w:val="18"/>
                <w:szCs w:val="18"/>
              </w:rPr>
              <w:t>Final effluent sampling</w:t>
            </w:r>
          </w:p>
        </w:tc>
        <w:tc>
          <w:tcPr>
            <w:tcW w:w="1211" w:type="pct"/>
            <w:shd w:val="clear" w:color="auto" w:fill="auto"/>
          </w:tcPr>
          <w:p w14:paraId="605A1E8E" w14:textId="6CC0385B" w:rsidR="00924E8D" w:rsidRPr="006149F3" w:rsidRDefault="002E4A3F" w:rsidP="00A24F75">
            <w:pPr>
              <w:pStyle w:val="TableText"/>
              <w:rPr>
                <w:rStyle w:val="Blue"/>
                <w:color w:val="000000" w:themeColor="text1"/>
                <w:sz w:val="18"/>
                <w:szCs w:val="18"/>
              </w:rPr>
            </w:pPr>
            <w:r w:rsidRPr="006149F3">
              <w:rPr>
                <w:rStyle w:val="Blue"/>
                <w:color w:val="000000" w:themeColor="text1"/>
                <w:sz w:val="18"/>
                <w:szCs w:val="18"/>
              </w:rPr>
              <w:t>ST 08115 93065</w:t>
            </w:r>
          </w:p>
        </w:tc>
        <w:tc>
          <w:tcPr>
            <w:tcW w:w="1450" w:type="pct"/>
            <w:shd w:val="clear" w:color="auto" w:fill="auto"/>
          </w:tcPr>
          <w:p w14:paraId="7C530FD0" w14:textId="3D0D554B" w:rsidR="00924E8D" w:rsidRPr="006149F3" w:rsidRDefault="00924E8D" w:rsidP="00A24F75">
            <w:pPr>
              <w:pStyle w:val="TableText"/>
              <w:rPr>
                <w:rStyle w:val="Blue"/>
                <w:color w:val="000000" w:themeColor="text1"/>
                <w:sz w:val="18"/>
                <w:szCs w:val="18"/>
              </w:rPr>
            </w:pPr>
            <w:r w:rsidRPr="006149F3">
              <w:rPr>
                <w:rStyle w:val="Blue"/>
                <w:color w:val="000000" w:themeColor="text1"/>
                <w:sz w:val="18"/>
                <w:szCs w:val="18"/>
              </w:rPr>
              <w:t>Final Effluent Sample Point</w:t>
            </w:r>
          </w:p>
        </w:tc>
      </w:tr>
      <w:tr w:rsidR="002E4A3F" w:rsidRPr="001F4EC0" w14:paraId="3794B3F0" w14:textId="77777777" w:rsidTr="006149F3">
        <w:trPr>
          <w:cantSplit/>
          <w:trHeight w:val="407"/>
        </w:trPr>
        <w:tc>
          <w:tcPr>
            <w:tcW w:w="968" w:type="pct"/>
            <w:vMerge/>
            <w:shd w:val="clear" w:color="auto" w:fill="auto"/>
          </w:tcPr>
          <w:p w14:paraId="55300DDF" w14:textId="77777777" w:rsidR="002E4A3F" w:rsidRPr="0046213A" w:rsidRDefault="002E4A3F" w:rsidP="00A24F75">
            <w:pPr>
              <w:pStyle w:val="TableText"/>
              <w:rPr>
                <w:rStyle w:val="Blue"/>
                <w:color w:val="000000" w:themeColor="text1"/>
                <w:sz w:val="18"/>
                <w:szCs w:val="18"/>
              </w:rPr>
            </w:pPr>
          </w:p>
        </w:tc>
        <w:tc>
          <w:tcPr>
            <w:tcW w:w="1371" w:type="pct"/>
            <w:vMerge w:val="restart"/>
            <w:shd w:val="clear" w:color="auto" w:fill="auto"/>
          </w:tcPr>
          <w:p w14:paraId="2F910AD1" w14:textId="26E3BD8F" w:rsidR="002E4A3F" w:rsidRPr="006149F3" w:rsidRDefault="002E4A3F" w:rsidP="00A24F75">
            <w:pPr>
              <w:pStyle w:val="TableText"/>
              <w:rPr>
                <w:rStyle w:val="Blue"/>
                <w:color w:val="000000" w:themeColor="text1"/>
                <w:sz w:val="18"/>
                <w:szCs w:val="18"/>
              </w:rPr>
            </w:pPr>
            <w:r w:rsidRPr="006149F3">
              <w:rPr>
                <w:rStyle w:val="Blue"/>
                <w:color w:val="000000" w:themeColor="text1"/>
                <w:sz w:val="18"/>
                <w:szCs w:val="18"/>
              </w:rPr>
              <w:t>MCERTS continuous flow monitoring</w:t>
            </w:r>
          </w:p>
        </w:tc>
        <w:tc>
          <w:tcPr>
            <w:tcW w:w="1211" w:type="pct"/>
            <w:shd w:val="clear" w:color="auto" w:fill="auto"/>
          </w:tcPr>
          <w:p w14:paraId="6A58AF7E" w14:textId="14827627" w:rsidR="002E4A3F" w:rsidRPr="006149F3" w:rsidRDefault="00FC0169" w:rsidP="00A24F75">
            <w:pPr>
              <w:pStyle w:val="TableText"/>
              <w:rPr>
                <w:rStyle w:val="Blue"/>
                <w:color w:val="000000" w:themeColor="text1"/>
                <w:sz w:val="18"/>
                <w:szCs w:val="18"/>
              </w:rPr>
            </w:pPr>
            <w:r w:rsidRPr="006149F3">
              <w:rPr>
                <w:rStyle w:val="Blue"/>
                <w:color w:val="000000" w:themeColor="text1"/>
                <w:sz w:val="18"/>
                <w:szCs w:val="18"/>
              </w:rPr>
              <w:t>ST 07992 93080</w:t>
            </w:r>
          </w:p>
        </w:tc>
        <w:tc>
          <w:tcPr>
            <w:tcW w:w="1450" w:type="pct"/>
            <w:shd w:val="clear" w:color="auto" w:fill="auto"/>
          </w:tcPr>
          <w:p w14:paraId="67515E1F" w14:textId="3964D8A6" w:rsidR="002E4A3F" w:rsidRPr="006149F3" w:rsidRDefault="002E4A3F" w:rsidP="00A24F75">
            <w:pPr>
              <w:pStyle w:val="TableText"/>
              <w:rPr>
                <w:rStyle w:val="Blue"/>
                <w:color w:val="000000" w:themeColor="text1"/>
                <w:sz w:val="18"/>
                <w:szCs w:val="18"/>
              </w:rPr>
            </w:pPr>
            <w:r w:rsidRPr="006149F3">
              <w:rPr>
                <w:rStyle w:val="Blue"/>
                <w:color w:val="000000" w:themeColor="text1"/>
                <w:sz w:val="18"/>
                <w:szCs w:val="18"/>
              </w:rPr>
              <w:t>MCERTS Flow Monitoring Point 1</w:t>
            </w:r>
          </w:p>
        </w:tc>
      </w:tr>
      <w:tr w:rsidR="002E4A3F" w:rsidRPr="001F4EC0" w14:paraId="19157D6D" w14:textId="77777777" w:rsidTr="00CC083D">
        <w:trPr>
          <w:cantSplit/>
          <w:trHeight w:val="270"/>
        </w:trPr>
        <w:tc>
          <w:tcPr>
            <w:tcW w:w="968" w:type="pct"/>
            <w:vMerge/>
            <w:shd w:val="clear" w:color="auto" w:fill="auto"/>
          </w:tcPr>
          <w:p w14:paraId="3FF5DC30" w14:textId="77777777" w:rsidR="002E4A3F" w:rsidRPr="0046213A" w:rsidRDefault="002E4A3F" w:rsidP="00A24F75">
            <w:pPr>
              <w:pStyle w:val="TableText"/>
              <w:rPr>
                <w:rStyle w:val="Blue"/>
                <w:color w:val="000000" w:themeColor="text1"/>
                <w:sz w:val="18"/>
                <w:szCs w:val="18"/>
              </w:rPr>
            </w:pPr>
          </w:p>
        </w:tc>
        <w:tc>
          <w:tcPr>
            <w:tcW w:w="1371" w:type="pct"/>
            <w:vMerge/>
            <w:shd w:val="clear" w:color="auto" w:fill="auto"/>
          </w:tcPr>
          <w:p w14:paraId="560CED76" w14:textId="77777777" w:rsidR="002E4A3F" w:rsidRPr="006149F3" w:rsidRDefault="002E4A3F" w:rsidP="00A24F75">
            <w:pPr>
              <w:pStyle w:val="TableText"/>
              <w:rPr>
                <w:rStyle w:val="Blue"/>
                <w:color w:val="000000" w:themeColor="text1"/>
                <w:sz w:val="18"/>
                <w:szCs w:val="18"/>
              </w:rPr>
            </w:pPr>
          </w:p>
        </w:tc>
        <w:tc>
          <w:tcPr>
            <w:tcW w:w="1211" w:type="pct"/>
            <w:shd w:val="clear" w:color="auto" w:fill="auto"/>
          </w:tcPr>
          <w:p w14:paraId="48FEA168" w14:textId="0DBBD0C3" w:rsidR="002E4A3F" w:rsidRPr="006149F3" w:rsidRDefault="00FC0169" w:rsidP="00A24F75">
            <w:pPr>
              <w:pStyle w:val="TableText"/>
              <w:rPr>
                <w:rStyle w:val="Blue"/>
                <w:color w:val="000000" w:themeColor="text1"/>
                <w:sz w:val="18"/>
                <w:szCs w:val="18"/>
              </w:rPr>
            </w:pPr>
            <w:r w:rsidRPr="006149F3">
              <w:rPr>
                <w:rStyle w:val="Blue"/>
                <w:color w:val="000000" w:themeColor="text1"/>
                <w:sz w:val="18"/>
                <w:szCs w:val="18"/>
              </w:rPr>
              <w:t>ST 08060 93030</w:t>
            </w:r>
          </w:p>
        </w:tc>
        <w:tc>
          <w:tcPr>
            <w:tcW w:w="1450" w:type="pct"/>
            <w:shd w:val="clear" w:color="auto" w:fill="auto"/>
          </w:tcPr>
          <w:p w14:paraId="6B82EEF1" w14:textId="3AB9A2A2" w:rsidR="002E4A3F" w:rsidRPr="006149F3" w:rsidRDefault="002E4A3F" w:rsidP="00A24F75">
            <w:pPr>
              <w:pStyle w:val="TableText"/>
              <w:rPr>
                <w:rStyle w:val="Blue"/>
                <w:color w:val="000000" w:themeColor="text1"/>
                <w:sz w:val="18"/>
                <w:szCs w:val="18"/>
              </w:rPr>
            </w:pPr>
            <w:r w:rsidRPr="006149F3">
              <w:rPr>
                <w:rStyle w:val="Blue"/>
                <w:color w:val="000000" w:themeColor="text1"/>
                <w:sz w:val="18"/>
                <w:szCs w:val="18"/>
              </w:rPr>
              <w:t>MCERTS Flow Monitoring Point 2</w:t>
            </w:r>
          </w:p>
        </w:tc>
      </w:tr>
      <w:tr w:rsidR="00924E8D" w:rsidRPr="001F4EC0" w14:paraId="47470E09" w14:textId="77777777" w:rsidTr="00CC083D">
        <w:trPr>
          <w:cantSplit/>
          <w:trHeight w:val="270"/>
        </w:trPr>
        <w:tc>
          <w:tcPr>
            <w:tcW w:w="968" w:type="pct"/>
            <w:vMerge/>
            <w:shd w:val="clear" w:color="auto" w:fill="auto"/>
          </w:tcPr>
          <w:p w14:paraId="6EA58297" w14:textId="77777777" w:rsidR="00924E8D" w:rsidRPr="0046213A" w:rsidRDefault="00924E8D" w:rsidP="00A24F75">
            <w:pPr>
              <w:pStyle w:val="TableText"/>
              <w:rPr>
                <w:rStyle w:val="Blue"/>
                <w:color w:val="000000" w:themeColor="text1"/>
                <w:sz w:val="18"/>
                <w:szCs w:val="18"/>
              </w:rPr>
            </w:pPr>
          </w:p>
        </w:tc>
        <w:tc>
          <w:tcPr>
            <w:tcW w:w="1371" w:type="pct"/>
            <w:shd w:val="clear" w:color="auto" w:fill="auto"/>
          </w:tcPr>
          <w:p w14:paraId="5E8FC6D3" w14:textId="6CD22540" w:rsidR="00924E8D" w:rsidRPr="006149F3" w:rsidRDefault="00924E8D" w:rsidP="00A24F75">
            <w:pPr>
              <w:pStyle w:val="TableText"/>
              <w:rPr>
                <w:rStyle w:val="Blue"/>
                <w:color w:val="000000" w:themeColor="text1"/>
                <w:sz w:val="18"/>
                <w:szCs w:val="18"/>
              </w:rPr>
            </w:pPr>
            <w:r w:rsidRPr="006149F3">
              <w:rPr>
                <w:rStyle w:val="Blue"/>
                <w:color w:val="000000" w:themeColor="text1"/>
                <w:sz w:val="18"/>
                <w:szCs w:val="18"/>
              </w:rPr>
              <w:t>UWWTR sampling</w:t>
            </w:r>
          </w:p>
        </w:tc>
        <w:tc>
          <w:tcPr>
            <w:tcW w:w="1211" w:type="pct"/>
            <w:shd w:val="clear" w:color="auto" w:fill="auto"/>
          </w:tcPr>
          <w:p w14:paraId="4CCB831D" w14:textId="08ACB387" w:rsidR="00924E8D" w:rsidRPr="006149F3" w:rsidRDefault="00FC0169" w:rsidP="00A24F75">
            <w:pPr>
              <w:pStyle w:val="TableText"/>
              <w:rPr>
                <w:rStyle w:val="Blue"/>
                <w:color w:val="000000" w:themeColor="text1"/>
                <w:sz w:val="18"/>
                <w:szCs w:val="18"/>
              </w:rPr>
            </w:pPr>
            <w:r w:rsidRPr="006149F3">
              <w:rPr>
                <w:rStyle w:val="Blue"/>
                <w:color w:val="000000" w:themeColor="text1"/>
                <w:sz w:val="18"/>
                <w:szCs w:val="18"/>
              </w:rPr>
              <w:t>ST 08115 93065</w:t>
            </w:r>
          </w:p>
        </w:tc>
        <w:tc>
          <w:tcPr>
            <w:tcW w:w="1450" w:type="pct"/>
            <w:shd w:val="clear" w:color="auto" w:fill="auto"/>
          </w:tcPr>
          <w:p w14:paraId="3671D00B" w14:textId="715FF723" w:rsidR="00924E8D" w:rsidRPr="006149F3" w:rsidRDefault="00471AAA" w:rsidP="00A24F75">
            <w:pPr>
              <w:pStyle w:val="TableText"/>
              <w:rPr>
                <w:rStyle w:val="Blue"/>
                <w:color w:val="000000" w:themeColor="text1"/>
                <w:sz w:val="18"/>
                <w:szCs w:val="18"/>
              </w:rPr>
            </w:pPr>
            <w:r w:rsidRPr="006149F3">
              <w:rPr>
                <w:rStyle w:val="Blue"/>
                <w:color w:val="000000" w:themeColor="text1"/>
                <w:sz w:val="18"/>
                <w:szCs w:val="18"/>
              </w:rPr>
              <w:t>UWWTR Sample Point</w:t>
            </w:r>
          </w:p>
        </w:tc>
      </w:tr>
      <w:tr w:rsidR="00A24F75" w:rsidRPr="001F4EC0" w14:paraId="100AE65F" w14:textId="77777777" w:rsidTr="00CC083D">
        <w:trPr>
          <w:cantSplit/>
        </w:trPr>
        <w:tc>
          <w:tcPr>
            <w:tcW w:w="968" w:type="pct"/>
            <w:vMerge w:val="restart"/>
            <w:shd w:val="clear" w:color="auto" w:fill="auto"/>
          </w:tcPr>
          <w:p w14:paraId="5EC7CE82" w14:textId="44F5DDB0" w:rsidR="00A24F75" w:rsidRPr="0046213A" w:rsidRDefault="00A24F75" w:rsidP="00A24F75">
            <w:pPr>
              <w:pStyle w:val="TableText"/>
              <w:rPr>
                <w:rStyle w:val="Blue"/>
                <w:color w:val="000000" w:themeColor="text1"/>
                <w:sz w:val="18"/>
                <w:szCs w:val="18"/>
              </w:rPr>
            </w:pPr>
            <w:r w:rsidRPr="0046213A">
              <w:rPr>
                <w:rStyle w:val="Blue"/>
                <w:color w:val="000000" w:themeColor="text1"/>
                <w:sz w:val="18"/>
                <w:szCs w:val="18"/>
              </w:rPr>
              <w:t xml:space="preserve">A2 Settled storm sewage via </w:t>
            </w:r>
            <w:r w:rsidR="002D50FC" w:rsidRPr="0046213A">
              <w:rPr>
                <w:rStyle w:val="Blue"/>
                <w:color w:val="000000" w:themeColor="text1"/>
                <w:sz w:val="18"/>
                <w:szCs w:val="18"/>
              </w:rPr>
              <w:t>Settled Storm Discharge Point</w:t>
            </w:r>
          </w:p>
          <w:p w14:paraId="324A46A4" w14:textId="77777777" w:rsidR="00A24F75" w:rsidRPr="0046213A" w:rsidRDefault="00A24F75" w:rsidP="00A24F75">
            <w:pPr>
              <w:pStyle w:val="TableText"/>
              <w:rPr>
                <w:rStyle w:val="Blue"/>
                <w:color w:val="000000" w:themeColor="text1"/>
                <w:sz w:val="18"/>
                <w:szCs w:val="18"/>
              </w:rPr>
            </w:pPr>
          </w:p>
        </w:tc>
        <w:tc>
          <w:tcPr>
            <w:tcW w:w="1371" w:type="pct"/>
            <w:shd w:val="clear" w:color="auto" w:fill="auto"/>
          </w:tcPr>
          <w:p w14:paraId="6684CD41" w14:textId="77A9A9B3" w:rsidR="00A24F75" w:rsidRPr="006149F3" w:rsidRDefault="00A24F75" w:rsidP="00A24F75">
            <w:pPr>
              <w:pStyle w:val="TableText"/>
              <w:rPr>
                <w:rStyle w:val="Blue"/>
                <w:color w:val="000000" w:themeColor="text1"/>
                <w:sz w:val="18"/>
                <w:szCs w:val="18"/>
              </w:rPr>
            </w:pPr>
            <w:r w:rsidRPr="006149F3">
              <w:rPr>
                <w:rStyle w:val="Blue"/>
                <w:color w:val="000000" w:themeColor="text1"/>
                <w:sz w:val="18"/>
                <w:szCs w:val="18"/>
              </w:rPr>
              <w:t>S</w:t>
            </w:r>
            <w:r w:rsidR="00471AAA" w:rsidRPr="006149F3">
              <w:rPr>
                <w:rStyle w:val="Blue"/>
                <w:color w:val="000000" w:themeColor="text1"/>
                <w:sz w:val="18"/>
                <w:szCs w:val="18"/>
              </w:rPr>
              <w:t>ettled s</w:t>
            </w:r>
            <w:r w:rsidRPr="006149F3">
              <w:rPr>
                <w:rStyle w:val="Blue"/>
                <w:color w:val="000000" w:themeColor="text1"/>
                <w:sz w:val="18"/>
                <w:szCs w:val="18"/>
              </w:rPr>
              <w:t xml:space="preserve">torm </w:t>
            </w:r>
            <w:r w:rsidR="00322FF4" w:rsidRPr="006149F3">
              <w:rPr>
                <w:rStyle w:val="Blue"/>
                <w:color w:val="000000" w:themeColor="text1"/>
                <w:sz w:val="18"/>
                <w:szCs w:val="18"/>
              </w:rPr>
              <w:t>e</w:t>
            </w:r>
            <w:r w:rsidRPr="006149F3">
              <w:rPr>
                <w:rStyle w:val="Blue"/>
                <w:color w:val="000000" w:themeColor="text1"/>
                <w:sz w:val="18"/>
                <w:szCs w:val="18"/>
              </w:rPr>
              <w:t>ffluent sampling</w:t>
            </w:r>
          </w:p>
        </w:tc>
        <w:tc>
          <w:tcPr>
            <w:tcW w:w="1211" w:type="pct"/>
            <w:shd w:val="clear" w:color="auto" w:fill="auto"/>
          </w:tcPr>
          <w:p w14:paraId="0FC321FD" w14:textId="23A63FB9" w:rsidR="00A24F75" w:rsidRPr="006149F3" w:rsidRDefault="00FC0169" w:rsidP="00A24F75">
            <w:pPr>
              <w:pStyle w:val="TableText"/>
              <w:rPr>
                <w:rStyle w:val="Blue"/>
                <w:color w:val="000000" w:themeColor="text1"/>
                <w:sz w:val="18"/>
                <w:szCs w:val="18"/>
              </w:rPr>
            </w:pPr>
            <w:r w:rsidRPr="006149F3">
              <w:rPr>
                <w:rStyle w:val="Blue"/>
                <w:color w:val="000000" w:themeColor="text1"/>
                <w:sz w:val="18"/>
                <w:szCs w:val="18"/>
              </w:rPr>
              <w:t>ST 08082 92976</w:t>
            </w:r>
          </w:p>
        </w:tc>
        <w:tc>
          <w:tcPr>
            <w:tcW w:w="1450" w:type="pct"/>
            <w:shd w:val="clear" w:color="auto" w:fill="auto"/>
          </w:tcPr>
          <w:p w14:paraId="4BFBA58D" w14:textId="2DA405A2" w:rsidR="00A24F75" w:rsidRPr="006149F3" w:rsidRDefault="008453FF" w:rsidP="00A24F75">
            <w:pPr>
              <w:pStyle w:val="TableText"/>
              <w:rPr>
                <w:rStyle w:val="Blue"/>
                <w:color w:val="000000" w:themeColor="text1"/>
                <w:sz w:val="18"/>
                <w:szCs w:val="18"/>
              </w:rPr>
            </w:pPr>
            <w:r w:rsidRPr="006149F3">
              <w:rPr>
                <w:rStyle w:val="Blue"/>
                <w:color w:val="000000" w:themeColor="text1"/>
                <w:sz w:val="18"/>
                <w:szCs w:val="18"/>
              </w:rPr>
              <w:t>Settled Storm Sample Point</w:t>
            </w:r>
          </w:p>
        </w:tc>
      </w:tr>
      <w:tr w:rsidR="00A24F75" w:rsidRPr="001F4EC0" w14:paraId="415862EE" w14:textId="77777777" w:rsidTr="00CC083D">
        <w:trPr>
          <w:cantSplit/>
        </w:trPr>
        <w:tc>
          <w:tcPr>
            <w:tcW w:w="968" w:type="pct"/>
            <w:vMerge/>
            <w:shd w:val="clear" w:color="auto" w:fill="auto"/>
          </w:tcPr>
          <w:p w14:paraId="0D347D51" w14:textId="77777777" w:rsidR="00A24F75" w:rsidRPr="001F4EC0" w:rsidRDefault="00A24F75" w:rsidP="00A24F75">
            <w:pPr>
              <w:pStyle w:val="TableText"/>
              <w:rPr>
                <w:rStyle w:val="Blue"/>
                <w:sz w:val="18"/>
                <w:szCs w:val="18"/>
              </w:rPr>
            </w:pPr>
          </w:p>
        </w:tc>
        <w:tc>
          <w:tcPr>
            <w:tcW w:w="1371" w:type="pct"/>
            <w:shd w:val="clear" w:color="auto" w:fill="auto"/>
          </w:tcPr>
          <w:p w14:paraId="31B845BF" w14:textId="73158EDD" w:rsidR="00A104DC" w:rsidRPr="006149F3" w:rsidRDefault="00A24F75" w:rsidP="00777E27">
            <w:pPr>
              <w:pStyle w:val="TableText"/>
              <w:rPr>
                <w:rStyle w:val="Blue"/>
                <w:color w:val="000000" w:themeColor="text1"/>
                <w:sz w:val="18"/>
                <w:szCs w:val="18"/>
              </w:rPr>
            </w:pPr>
            <w:r w:rsidRPr="006149F3">
              <w:rPr>
                <w:rStyle w:val="Blue"/>
                <w:color w:val="000000" w:themeColor="text1"/>
                <w:sz w:val="18"/>
                <w:szCs w:val="18"/>
              </w:rPr>
              <w:t>Event duration monitoring</w:t>
            </w:r>
          </w:p>
        </w:tc>
        <w:tc>
          <w:tcPr>
            <w:tcW w:w="1211" w:type="pct"/>
            <w:shd w:val="clear" w:color="auto" w:fill="auto"/>
          </w:tcPr>
          <w:p w14:paraId="05588882" w14:textId="79346F25" w:rsidR="00A24F75" w:rsidRPr="006149F3" w:rsidRDefault="00FC0169" w:rsidP="00A24F75">
            <w:pPr>
              <w:pStyle w:val="TableText"/>
              <w:rPr>
                <w:rStyle w:val="Blue"/>
                <w:color w:val="000000" w:themeColor="text1"/>
                <w:sz w:val="18"/>
                <w:szCs w:val="18"/>
              </w:rPr>
            </w:pPr>
            <w:r w:rsidRPr="006149F3">
              <w:rPr>
                <w:rStyle w:val="Blue"/>
                <w:color w:val="000000" w:themeColor="text1"/>
                <w:sz w:val="18"/>
                <w:szCs w:val="18"/>
              </w:rPr>
              <w:t>ST 08082 92977</w:t>
            </w:r>
          </w:p>
        </w:tc>
        <w:tc>
          <w:tcPr>
            <w:tcW w:w="1450" w:type="pct"/>
            <w:shd w:val="clear" w:color="auto" w:fill="auto"/>
          </w:tcPr>
          <w:p w14:paraId="307987B8" w14:textId="0066200A" w:rsidR="00A24F75" w:rsidRPr="006149F3" w:rsidRDefault="00A24F75" w:rsidP="00A24F75">
            <w:pPr>
              <w:pStyle w:val="TableText"/>
              <w:rPr>
                <w:rStyle w:val="Blue"/>
                <w:color w:val="000000" w:themeColor="text1"/>
                <w:sz w:val="18"/>
                <w:szCs w:val="18"/>
              </w:rPr>
            </w:pPr>
            <w:r w:rsidRPr="006149F3">
              <w:rPr>
                <w:rStyle w:val="Blue"/>
                <w:color w:val="000000" w:themeColor="text1"/>
                <w:sz w:val="18"/>
                <w:szCs w:val="18"/>
              </w:rPr>
              <w:t>Settled Storm to Environment EDM Monitoring Point</w:t>
            </w:r>
          </w:p>
        </w:tc>
      </w:tr>
      <w:tr w:rsidR="00FC0169" w:rsidRPr="001F4EC0" w14:paraId="4572E0EF" w14:textId="77777777" w:rsidTr="00CC083D">
        <w:trPr>
          <w:cantSplit/>
        </w:trPr>
        <w:tc>
          <w:tcPr>
            <w:tcW w:w="968" w:type="pct"/>
            <w:vMerge/>
            <w:shd w:val="clear" w:color="auto" w:fill="auto"/>
          </w:tcPr>
          <w:p w14:paraId="76D80A11" w14:textId="77777777" w:rsidR="00FC0169" w:rsidRPr="00297337" w:rsidRDefault="00FC0169" w:rsidP="00A24F75">
            <w:pPr>
              <w:pStyle w:val="TableText"/>
              <w:rPr>
                <w:rStyle w:val="Blue"/>
                <w:sz w:val="18"/>
                <w:szCs w:val="18"/>
                <w:highlight w:val="yellow"/>
              </w:rPr>
            </w:pPr>
          </w:p>
        </w:tc>
        <w:tc>
          <w:tcPr>
            <w:tcW w:w="1371" w:type="pct"/>
            <w:vMerge w:val="restart"/>
            <w:shd w:val="clear" w:color="auto" w:fill="auto"/>
          </w:tcPr>
          <w:p w14:paraId="59072490" w14:textId="77777777" w:rsidR="00FC0169" w:rsidRPr="006149F3" w:rsidRDefault="00FC0169" w:rsidP="00A24F75">
            <w:pPr>
              <w:pStyle w:val="TableText"/>
              <w:rPr>
                <w:rStyle w:val="Blue"/>
                <w:color w:val="000000" w:themeColor="text1"/>
                <w:sz w:val="18"/>
                <w:szCs w:val="18"/>
              </w:rPr>
            </w:pPr>
            <w:r w:rsidRPr="006149F3">
              <w:rPr>
                <w:rStyle w:val="Blue"/>
                <w:color w:val="000000" w:themeColor="text1"/>
                <w:sz w:val="18"/>
                <w:szCs w:val="18"/>
              </w:rPr>
              <w:t>Flow passed forward monitoring</w:t>
            </w:r>
          </w:p>
        </w:tc>
        <w:tc>
          <w:tcPr>
            <w:tcW w:w="1211" w:type="pct"/>
            <w:shd w:val="clear" w:color="auto" w:fill="auto"/>
          </w:tcPr>
          <w:p w14:paraId="021281DB" w14:textId="7E398DF1" w:rsidR="00FC0169" w:rsidRPr="006149F3" w:rsidRDefault="006149F3" w:rsidP="00A24F75">
            <w:pPr>
              <w:pStyle w:val="TableText"/>
              <w:rPr>
                <w:rStyle w:val="Blue"/>
                <w:color w:val="000000" w:themeColor="text1"/>
                <w:sz w:val="18"/>
                <w:szCs w:val="18"/>
              </w:rPr>
            </w:pPr>
            <w:r w:rsidRPr="006149F3">
              <w:rPr>
                <w:rStyle w:val="Blue"/>
                <w:color w:val="000000" w:themeColor="text1"/>
                <w:sz w:val="18"/>
                <w:szCs w:val="18"/>
              </w:rPr>
              <w:t>ST 07992 93080</w:t>
            </w:r>
          </w:p>
        </w:tc>
        <w:tc>
          <w:tcPr>
            <w:tcW w:w="1450" w:type="pct"/>
            <w:shd w:val="clear" w:color="auto" w:fill="auto"/>
          </w:tcPr>
          <w:p w14:paraId="1B0C645C" w14:textId="308A84E4" w:rsidR="00FC0169" w:rsidRPr="006149F3" w:rsidRDefault="00FC0169" w:rsidP="00A24F75">
            <w:pPr>
              <w:pStyle w:val="TableText"/>
              <w:rPr>
                <w:rStyle w:val="Blue"/>
                <w:color w:val="000000" w:themeColor="text1"/>
                <w:sz w:val="18"/>
                <w:szCs w:val="18"/>
              </w:rPr>
            </w:pPr>
            <w:r w:rsidRPr="006149F3">
              <w:rPr>
                <w:rStyle w:val="Blue"/>
                <w:color w:val="000000" w:themeColor="text1"/>
                <w:sz w:val="18"/>
                <w:szCs w:val="18"/>
              </w:rPr>
              <w:t>MCERTS FPF Monitoring Point 1</w:t>
            </w:r>
          </w:p>
        </w:tc>
      </w:tr>
      <w:tr w:rsidR="00FC0169" w:rsidRPr="001F4EC0" w14:paraId="14EF4F4C" w14:textId="77777777" w:rsidTr="00CC083D">
        <w:trPr>
          <w:cantSplit/>
        </w:trPr>
        <w:tc>
          <w:tcPr>
            <w:tcW w:w="968" w:type="pct"/>
            <w:vMerge/>
            <w:shd w:val="clear" w:color="auto" w:fill="auto"/>
          </w:tcPr>
          <w:p w14:paraId="2331057F" w14:textId="77777777" w:rsidR="00FC0169" w:rsidRPr="00297337" w:rsidRDefault="00FC0169" w:rsidP="00A24F75">
            <w:pPr>
              <w:pStyle w:val="TableText"/>
              <w:rPr>
                <w:rStyle w:val="Blue"/>
                <w:sz w:val="18"/>
                <w:szCs w:val="18"/>
                <w:highlight w:val="yellow"/>
              </w:rPr>
            </w:pPr>
          </w:p>
        </w:tc>
        <w:tc>
          <w:tcPr>
            <w:tcW w:w="1371" w:type="pct"/>
            <w:vMerge/>
            <w:shd w:val="clear" w:color="auto" w:fill="auto"/>
          </w:tcPr>
          <w:p w14:paraId="2AACA305" w14:textId="77777777" w:rsidR="00FC0169" w:rsidRPr="006149F3" w:rsidRDefault="00FC0169" w:rsidP="00A24F75">
            <w:pPr>
              <w:pStyle w:val="TableText"/>
              <w:rPr>
                <w:rStyle w:val="Blue"/>
                <w:color w:val="000000" w:themeColor="text1"/>
                <w:sz w:val="18"/>
                <w:szCs w:val="18"/>
              </w:rPr>
            </w:pPr>
          </w:p>
        </w:tc>
        <w:tc>
          <w:tcPr>
            <w:tcW w:w="1211" w:type="pct"/>
            <w:shd w:val="clear" w:color="auto" w:fill="auto"/>
          </w:tcPr>
          <w:p w14:paraId="3BF6AE0A" w14:textId="5B02A8B3" w:rsidR="00FC0169" w:rsidRPr="006149F3" w:rsidRDefault="006149F3" w:rsidP="00A24F75">
            <w:pPr>
              <w:pStyle w:val="TableText"/>
              <w:rPr>
                <w:rStyle w:val="Blue"/>
                <w:color w:val="000000" w:themeColor="text1"/>
                <w:sz w:val="18"/>
                <w:szCs w:val="18"/>
              </w:rPr>
            </w:pPr>
            <w:r w:rsidRPr="006149F3">
              <w:rPr>
                <w:rStyle w:val="Blue"/>
                <w:color w:val="000000" w:themeColor="text1"/>
                <w:sz w:val="18"/>
                <w:szCs w:val="18"/>
              </w:rPr>
              <w:t>ST 08060 93030</w:t>
            </w:r>
          </w:p>
        </w:tc>
        <w:tc>
          <w:tcPr>
            <w:tcW w:w="1450" w:type="pct"/>
            <w:shd w:val="clear" w:color="auto" w:fill="auto"/>
          </w:tcPr>
          <w:p w14:paraId="017F8A75" w14:textId="4BE729A3" w:rsidR="00FC0169" w:rsidRPr="006149F3" w:rsidRDefault="00FC0169" w:rsidP="00A24F75">
            <w:pPr>
              <w:pStyle w:val="TableText"/>
              <w:rPr>
                <w:rStyle w:val="Blue"/>
                <w:color w:val="000000" w:themeColor="text1"/>
                <w:sz w:val="18"/>
                <w:szCs w:val="18"/>
              </w:rPr>
            </w:pPr>
            <w:r w:rsidRPr="006149F3">
              <w:rPr>
                <w:rStyle w:val="Blue"/>
                <w:color w:val="000000" w:themeColor="text1"/>
                <w:sz w:val="18"/>
                <w:szCs w:val="18"/>
              </w:rPr>
              <w:t>MCERTS FPF Monitoring Point 2</w:t>
            </w:r>
          </w:p>
        </w:tc>
      </w:tr>
      <w:tr w:rsidR="00A24F75" w:rsidRPr="001F4EC0" w14:paraId="54C27632" w14:textId="77777777" w:rsidTr="00CC083D">
        <w:trPr>
          <w:cantSplit/>
        </w:trPr>
        <w:tc>
          <w:tcPr>
            <w:tcW w:w="96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371" w:type="pct"/>
            <w:shd w:val="clear" w:color="auto" w:fill="auto"/>
          </w:tcPr>
          <w:p w14:paraId="2D1D5C5C" w14:textId="77777777" w:rsidR="00A24F75" w:rsidRPr="006149F3" w:rsidRDefault="00A24F75" w:rsidP="00A24F75">
            <w:pPr>
              <w:pStyle w:val="TableText"/>
              <w:rPr>
                <w:rStyle w:val="Blue"/>
                <w:color w:val="000000" w:themeColor="text1"/>
                <w:sz w:val="18"/>
                <w:szCs w:val="18"/>
              </w:rPr>
            </w:pPr>
            <w:r w:rsidRPr="006149F3">
              <w:rPr>
                <w:rStyle w:val="Blue"/>
                <w:color w:val="000000" w:themeColor="text1"/>
                <w:sz w:val="18"/>
                <w:szCs w:val="18"/>
              </w:rPr>
              <w:t xml:space="preserve">Overflow operation (into storm storage) monitoring </w:t>
            </w:r>
          </w:p>
        </w:tc>
        <w:tc>
          <w:tcPr>
            <w:tcW w:w="1211" w:type="pct"/>
            <w:shd w:val="clear" w:color="auto" w:fill="auto"/>
          </w:tcPr>
          <w:p w14:paraId="5A6D07EB" w14:textId="16C0ED21" w:rsidR="00A24F75" w:rsidRPr="006149F3" w:rsidRDefault="006149F3" w:rsidP="00A24F75">
            <w:pPr>
              <w:pStyle w:val="TableText"/>
              <w:rPr>
                <w:rStyle w:val="Blue"/>
                <w:color w:val="000000" w:themeColor="text1"/>
                <w:sz w:val="18"/>
                <w:szCs w:val="18"/>
              </w:rPr>
            </w:pPr>
            <w:r w:rsidRPr="006149F3">
              <w:rPr>
                <w:rStyle w:val="Blue"/>
                <w:color w:val="000000" w:themeColor="text1"/>
                <w:sz w:val="18"/>
                <w:szCs w:val="18"/>
              </w:rPr>
              <w:t>ST 07990 93157</w:t>
            </w:r>
          </w:p>
        </w:tc>
        <w:tc>
          <w:tcPr>
            <w:tcW w:w="1450" w:type="pct"/>
            <w:shd w:val="clear" w:color="auto" w:fill="auto"/>
          </w:tcPr>
          <w:p w14:paraId="23D59BB0" w14:textId="25E5D882" w:rsidR="00A24F75" w:rsidRPr="006149F3" w:rsidRDefault="00A24F75" w:rsidP="00A24F75">
            <w:pPr>
              <w:pStyle w:val="TableText"/>
              <w:rPr>
                <w:rStyle w:val="Blue"/>
                <w:color w:val="000000" w:themeColor="text1"/>
                <w:sz w:val="18"/>
                <w:szCs w:val="18"/>
              </w:rPr>
            </w:pPr>
            <w:r w:rsidRPr="006149F3">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6149F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149F3" w:rsidRDefault="00821962" w:rsidP="00821962">
            <w:pPr>
              <w:pStyle w:val="TableText"/>
              <w:rPr>
                <w:rStyle w:val="Red"/>
                <w:b/>
                <w:color w:val="000000" w:themeColor="text1"/>
                <w:sz w:val="18"/>
                <w:szCs w:val="18"/>
              </w:rPr>
            </w:pPr>
            <w:r w:rsidRPr="006149F3">
              <w:rPr>
                <w:rStyle w:val="Red"/>
                <w:b/>
                <w:color w:val="000000" w:themeColor="text1"/>
                <w:sz w:val="18"/>
                <w:szCs w:val="18"/>
              </w:rPr>
              <w:t>Number of s</w:t>
            </w:r>
            <w:bookmarkStart w:id="7" w:name="_Hlt511551491"/>
            <w:bookmarkEnd w:id="7"/>
            <w:r w:rsidRPr="006149F3">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149F3" w:rsidRDefault="00821962" w:rsidP="00821962">
            <w:pPr>
              <w:pStyle w:val="TableText"/>
              <w:rPr>
                <w:rStyle w:val="Red"/>
                <w:b/>
                <w:color w:val="000000" w:themeColor="text1"/>
                <w:sz w:val="18"/>
                <w:szCs w:val="18"/>
              </w:rPr>
            </w:pPr>
            <w:r w:rsidRPr="006149F3">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4–7  </w:t>
            </w:r>
          </w:p>
        </w:tc>
        <w:tc>
          <w:tcPr>
            <w:tcW w:w="2660" w:type="pct"/>
            <w:shd w:val="clear" w:color="auto" w:fill="auto"/>
          </w:tcPr>
          <w:p w14:paraId="42B64EF4"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8–16</w:t>
            </w:r>
          </w:p>
        </w:tc>
        <w:tc>
          <w:tcPr>
            <w:tcW w:w="2660" w:type="pct"/>
            <w:shd w:val="clear" w:color="auto" w:fill="auto"/>
          </w:tcPr>
          <w:p w14:paraId="553C9E2F"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17–28 </w:t>
            </w:r>
          </w:p>
        </w:tc>
        <w:tc>
          <w:tcPr>
            <w:tcW w:w="2660" w:type="pct"/>
            <w:shd w:val="clear" w:color="auto" w:fill="auto"/>
          </w:tcPr>
          <w:p w14:paraId="1FA9AC3B"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29–40 </w:t>
            </w:r>
          </w:p>
        </w:tc>
        <w:tc>
          <w:tcPr>
            <w:tcW w:w="2660" w:type="pct"/>
            <w:shd w:val="clear" w:color="auto" w:fill="auto"/>
          </w:tcPr>
          <w:p w14:paraId="737B05C8"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41–53  </w:t>
            </w:r>
          </w:p>
        </w:tc>
        <w:tc>
          <w:tcPr>
            <w:tcW w:w="2660" w:type="pct"/>
            <w:shd w:val="clear" w:color="auto" w:fill="auto"/>
          </w:tcPr>
          <w:p w14:paraId="27663C27"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54–67  </w:t>
            </w:r>
          </w:p>
        </w:tc>
        <w:tc>
          <w:tcPr>
            <w:tcW w:w="2660" w:type="pct"/>
            <w:shd w:val="clear" w:color="auto" w:fill="auto"/>
          </w:tcPr>
          <w:p w14:paraId="2BB8AE66"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68–81  </w:t>
            </w:r>
          </w:p>
        </w:tc>
        <w:tc>
          <w:tcPr>
            <w:tcW w:w="2660" w:type="pct"/>
            <w:shd w:val="clear" w:color="auto" w:fill="auto"/>
          </w:tcPr>
          <w:p w14:paraId="0CE70478"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82–95 </w:t>
            </w:r>
          </w:p>
        </w:tc>
        <w:tc>
          <w:tcPr>
            <w:tcW w:w="2660" w:type="pct"/>
            <w:shd w:val="clear" w:color="auto" w:fill="auto"/>
          </w:tcPr>
          <w:p w14:paraId="1E5AD8F5"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96–110 </w:t>
            </w:r>
          </w:p>
        </w:tc>
        <w:tc>
          <w:tcPr>
            <w:tcW w:w="2660" w:type="pct"/>
            <w:shd w:val="clear" w:color="auto" w:fill="auto"/>
          </w:tcPr>
          <w:p w14:paraId="6CD2DE18"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111–125  </w:t>
            </w:r>
          </w:p>
        </w:tc>
        <w:tc>
          <w:tcPr>
            <w:tcW w:w="2660" w:type="pct"/>
            <w:shd w:val="clear" w:color="auto" w:fill="auto"/>
          </w:tcPr>
          <w:p w14:paraId="158ED147"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126–140  </w:t>
            </w:r>
          </w:p>
        </w:tc>
        <w:tc>
          <w:tcPr>
            <w:tcW w:w="2660" w:type="pct"/>
            <w:shd w:val="clear" w:color="auto" w:fill="auto"/>
          </w:tcPr>
          <w:p w14:paraId="27B678A1"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141–155  </w:t>
            </w:r>
          </w:p>
        </w:tc>
        <w:tc>
          <w:tcPr>
            <w:tcW w:w="2660" w:type="pct"/>
            <w:shd w:val="clear" w:color="auto" w:fill="auto"/>
          </w:tcPr>
          <w:p w14:paraId="52E83AAB"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156–171  </w:t>
            </w:r>
          </w:p>
        </w:tc>
        <w:tc>
          <w:tcPr>
            <w:tcW w:w="2660" w:type="pct"/>
            <w:shd w:val="clear" w:color="auto" w:fill="auto"/>
          </w:tcPr>
          <w:p w14:paraId="25E39731"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172–187 </w:t>
            </w:r>
          </w:p>
        </w:tc>
        <w:tc>
          <w:tcPr>
            <w:tcW w:w="2660" w:type="pct"/>
            <w:shd w:val="clear" w:color="auto" w:fill="auto"/>
          </w:tcPr>
          <w:p w14:paraId="3966E173"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188–203  </w:t>
            </w:r>
          </w:p>
        </w:tc>
        <w:tc>
          <w:tcPr>
            <w:tcW w:w="2660" w:type="pct"/>
            <w:shd w:val="clear" w:color="auto" w:fill="auto"/>
          </w:tcPr>
          <w:p w14:paraId="2ABFDEF0"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204–219  </w:t>
            </w:r>
          </w:p>
        </w:tc>
        <w:tc>
          <w:tcPr>
            <w:tcW w:w="2660" w:type="pct"/>
            <w:shd w:val="clear" w:color="auto" w:fill="auto"/>
          </w:tcPr>
          <w:p w14:paraId="353C2567"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220–235  </w:t>
            </w:r>
          </w:p>
        </w:tc>
        <w:tc>
          <w:tcPr>
            <w:tcW w:w="2660" w:type="pct"/>
            <w:shd w:val="clear" w:color="auto" w:fill="auto"/>
          </w:tcPr>
          <w:p w14:paraId="218D44CA"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236–251 </w:t>
            </w:r>
          </w:p>
        </w:tc>
        <w:tc>
          <w:tcPr>
            <w:tcW w:w="2660" w:type="pct"/>
            <w:shd w:val="clear" w:color="auto" w:fill="auto"/>
          </w:tcPr>
          <w:p w14:paraId="31593D21"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252–268 </w:t>
            </w:r>
          </w:p>
        </w:tc>
        <w:tc>
          <w:tcPr>
            <w:tcW w:w="2660" w:type="pct"/>
            <w:shd w:val="clear" w:color="auto" w:fill="auto"/>
          </w:tcPr>
          <w:p w14:paraId="3636FFC5"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269–284  </w:t>
            </w:r>
          </w:p>
        </w:tc>
        <w:tc>
          <w:tcPr>
            <w:tcW w:w="2660" w:type="pct"/>
            <w:shd w:val="clear" w:color="auto" w:fill="auto"/>
          </w:tcPr>
          <w:p w14:paraId="4B0FF9BE"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285–300  </w:t>
            </w:r>
          </w:p>
        </w:tc>
        <w:tc>
          <w:tcPr>
            <w:tcW w:w="2660" w:type="pct"/>
            <w:shd w:val="clear" w:color="auto" w:fill="auto"/>
          </w:tcPr>
          <w:p w14:paraId="7A66DB6F"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301–317 </w:t>
            </w:r>
          </w:p>
        </w:tc>
        <w:tc>
          <w:tcPr>
            <w:tcW w:w="2660" w:type="pct"/>
            <w:shd w:val="clear" w:color="auto" w:fill="auto"/>
          </w:tcPr>
          <w:p w14:paraId="6637C2EC"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318–334  </w:t>
            </w:r>
          </w:p>
        </w:tc>
        <w:tc>
          <w:tcPr>
            <w:tcW w:w="2660" w:type="pct"/>
            <w:shd w:val="clear" w:color="auto" w:fill="auto"/>
          </w:tcPr>
          <w:p w14:paraId="72661C33"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335–350 </w:t>
            </w:r>
          </w:p>
        </w:tc>
        <w:tc>
          <w:tcPr>
            <w:tcW w:w="2660" w:type="pct"/>
            <w:shd w:val="clear" w:color="auto" w:fill="auto"/>
          </w:tcPr>
          <w:p w14:paraId="0B6064EA"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351–365 </w:t>
            </w:r>
          </w:p>
        </w:tc>
        <w:tc>
          <w:tcPr>
            <w:tcW w:w="2660" w:type="pct"/>
            <w:shd w:val="clear" w:color="auto" w:fill="auto"/>
          </w:tcPr>
          <w:p w14:paraId="47E295A7"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 xml:space="preserve"> 25</w:t>
            </w:r>
          </w:p>
        </w:tc>
      </w:tr>
    </w:tbl>
    <w:p w14:paraId="74C9794E" w14:textId="77777777" w:rsidR="00821962" w:rsidRPr="006149F3" w:rsidRDefault="005D2F25" w:rsidP="00821962">
      <w:pPr>
        <w:pStyle w:val="Heading1NotIndexed"/>
        <w:ind w:left="567"/>
        <w:rPr>
          <w:rStyle w:val="Red"/>
          <w:color w:val="000000" w:themeColor="text1"/>
        </w:rPr>
      </w:pPr>
      <w:r>
        <w:rPr>
          <w:rStyle w:val="Red"/>
        </w:rPr>
        <w:br w:type="page"/>
      </w:r>
      <w:r w:rsidR="00821962" w:rsidRPr="006149F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149F3" w:rsidRPr="006149F3" w14:paraId="5C2384BE" w14:textId="77777777" w:rsidTr="001F4EC0">
        <w:trPr>
          <w:cantSplit/>
          <w:tblHeader/>
        </w:trPr>
        <w:tc>
          <w:tcPr>
            <w:tcW w:w="737" w:type="pct"/>
            <w:shd w:val="clear" w:color="auto" w:fill="auto"/>
          </w:tcPr>
          <w:p w14:paraId="703F9A39" w14:textId="77777777" w:rsidR="00821962" w:rsidRPr="006149F3" w:rsidRDefault="00821962" w:rsidP="00821962">
            <w:pPr>
              <w:pStyle w:val="TableText"/>
              <w:rPr>
                <w:rStyle w:val="Red"/>
                <w:b/>
                <w:color w:val="000000" w:themeColor="text1"/>
                <w:sz w:val="18"/>
                <w:szCs w:val="18"/>
              </w:rPr>
            </w:pPr>
            <w:r w:rsidRPr="006149F3">
              <w:rPr>
                <w:rStyle w:val="Red"/>
                <w:b/>
                <w:color w:val="000000" w:themeColor="text1"/>
                <w:sz w:val="18"/>
                <w:szCs w:val="18"/>
              </w:rPr>
              <w:t>Parameter</w:t>
            </w:r>
          </w:p>
        </w:tc>
        <w:tc>
          <w:tcPr>
            <w:tcW w:w="1056" w:type="pct"/>
            <w:shd w:val="clear" w:color="auto" w:fill="auto"/>
          </w:tcPr>
          <w:p w14:paraId="530C7B69" w14:textId="77777777" w:rsidR="00821962" w:rsidRPr="006149F3" w:rsidRDefault="00821962" w:rsidP="00821962">
            <w:pPr>
              <w:pStyle w:val="TableText"/>
              <w:rPr>
                <w:rStyle w:val="Red"/>
                <w:b/>
                <w:color w:val="000000" w:themeColor="text1"/>
                <w:sz w:val="18"/>
                <w:szCs w:val="18"/>
              </w:rPr>
            </w:pPr>
            <w:r w:rsidRPr="006149F3">
              <w:rPr>
                <w:rStyle w:val="Red"/>
                <w:b/>
                <w:color w:val="000000" w:themeColor="text1"/>
                <w:sz w:val="18"/>
                <w:szCs w:val="18"/>
              </w:rPr>
              <w:t>‘Normal frequency’ of samples per year</w:t>
            </w:r>
          </w:p>
        </w:tc>
        <w:tc>
          <w:tcPr>
            <w:tcW w:w="1055" w:type="pct"/>
            <w:shd w:val="clear" w:color="auto" w:fill="auto"/>
          </w:tcPr>
          <w:p w14:paraId="20E74AFB" w14:textId="77777777" w:rsidR="00821962" w:rsidRPr="006149F3" w:rsidRDefault="00821962" w:rsidP="00821962">
            <w:pPr>
              <w:pStyle w:val="TableText"/>
              <w:rPr>
                <w:rStyle w:val="Red"/>
                <w:b/>
                <w:color w:val="000000" w:themeColor="text1"/>
                <w:sz w:val="18"/>
                <w:szCs w:val="18"/>
              </w:rPr>
            </w:pPr>
            <w:r w:rsidRPr="006149F3">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149F3" w:rsidRDefault="00821962" w:rsidP="00821962">
            <w:pPr>
              <w:pStyle w:val="TableText"/>
              <w:rPr>
                <w:rStyle w:val="Red"/>
                <w:b/>
                <w:color w:val="000000" w:themeColor="text1"/>
                <w:sz w:val="18"/>
                <w:szCs w:val="18"/>
              </w:rPr>
            </w:pPr>
            <w:r w:rsidRPr="006149F3">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149F3" w:rsidRDefault="00821962" w:rsidP="00821962">
            <w:pPr>
              <w:pStyle w:val="TableText"/>
              <w:rPr>
                <w:rStyle w:val="Red"/>
                <w:b/>
                <w:color w:val="000000" w:themeColor="text1"/>
                <w:sz w:val="18"/>
                <w:szCs w:val="18"/>
              </w:rPr>
            </w:pPr>
            <w:r w:rsidRPr="006149F3">
              <w:rPr>
                <w:rStyle w:val="Red"/>
                <w:b/>
                <w:color w:val="000000" w:themeColor="text1"/>
                <w:sz w:val="18"/>
                <w:szCs w:val="18"/>
              </w:rPr>
              <w:t>Out of hours samples</w:t>
            </w:r>
          </w:p>
        </w:tc>
      </w:tr>
      <w:tr w:rsidR="006149F3" w:rsidRPr="006149F3" w14:paraId="3BA59AB0" w14:textId="77777777" w:rsidTr="001F4EC0">
        <w:trPr>
          <w:cantSplit/>
        </w:trPr>
        <w:tc>
          <w:tcPr>
            <w:tcW w:w="737" w:type="pct"/>
            <w:shd w:val="clear" w:color="auto" w:fill="auto"/>
          </w:tcPr>
          <w:p w14:paraId="59A851F3"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Sanitary</w:t>
            </w:r>
          </w:p>
          <w:p w14:paraId="295CCAD2" w14:textId="77777777" w:rsidR="00821962" w:rsidRPr="006149F3"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24</w:t>
            </w:r>
          </w:p>
        </w:tc>
        <w:tc>
          <w:tcPr>
            <w:tcW w:w="1055" w:type="pct"/>
            <w:shd w:val="clear" w:color="auto" w:fill="auto"/>
          </w:tcPr>
          <w:p w14:paraId="3A18A3ED"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12</w:t>
            </w:r>
          </w:p>
        </w:tc>
        <w:tc>
          <w:tcPr>
            <w:tcW w:w="1059" w:type="pct"/>
            <w:shd w:val="clear" w:color="auto" w:fill="auto"/>
          </w:tcPr>
          <w:p w14:paraId="5E5596BC"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24</w:t>
            </w:r>
          </w:p>
        </w:tc>
        <w:tc>
          <w:tcPr>
            <w:tcW w:w="1093" w:type="pct"/>
            <w:shd w:val="clear" w:color="auto" w:fill="auto"/>
          </w:tcPr>
          <w:p w14:paraId="148489C2"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For 24 samples 2 out of hours samples per annum</w:t>
            </w:r>
          </w:p>
        </w:tc>
      </w:tr>
      <w:tr w:rsidR="00821962" w:rsidRPr="006149F3" w14:paraId="76FAF588" w14:textId="77777777" w:rsidTr="001F4EC0">
        <w:trPr>
          <w:cantSplit/>
        </w:trPr>
        <w:tc>
          <w:tcPr>
            <w:tcW w:w="737" w:type="pct"/>
            <w:shd w:val="clear" w:color="auto" w:fill="auto"/>
          </w:tcPr>
          <w:p w14:paraId="5B2C2927"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Non sanitary</w:t>
            </w:r>
          </w:p>
          <w:p w14:paraId="4833A77E" w14:textId="77777777" w:rsidR="00821962" w:rsidRPr="006149F3"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12</w:t>
            </w:r>
          </w:p>
        </w:tc>
        <w:tc>
          <w:tcPr>
            <w:tcW w:w="1055" w:type="pct"/>
            <w:shd w:val="clear" w:color="auto" w:fill="auto"/>
          </w:tcPr>
          <w:p w14:paraId="15D39765"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12</w:t>
            </w:r>
          </w:p>
        </w:tc>
        <w:tc>
          <w:tcPr>
            <w:tcW w:w="1059" w:type="pct"/>
            <w:shd w:val="clear" w:color="auto" w:fill="auto"/>
          </w:tcPr>
          <w:p w14:paraId="7163AB3F"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12</w:t>
            </w:r>
          </w:p>
        </w:tc>
        <w:tc>
          <w:tcPr>
            <w:tcW w:w="1093" w:type="pct"/>
            <w:shd w:val="clear" w:color="auto" w:fill="auto"/>
          </w:tcPr>
          <w:p w14:paraId="17AD8604" w14:textId="77777777" w:rsidR="00821962" w:rsidRPr="006149F3" w:rsidRDefault="00821962" w:rsidP="00821962">
            <w:pPr>
              <w:pStyle w:val="TableText"/>
              <w:rPr>
                <w:rStyle w:val="Red"/>
                <w:color w:val="000000" w:themeColor="text1"/>
                <w:sz w:val="18"/>
                <w:szCs w:val="18"/>
              </w:rPr>
            </w:pPr>
            <w:r w:rsidRPr="006149F3">
              <w:rPr>
                <w:rStyle w:val="Red"/>
                <w:color w:val="000000" w:themeColor="text1"/>
                <w:sz w:val="18"/>
                <w:szCs w:val="18"/>
              </w:rPr>
              <w:t>For 12 samples 1 out of hours sample per annum</w:t>
            </w:r>
          </w:p>
        </w:tc>
      </w:tr>
    </w:tbl>
    <w:p w14:paraId="121E4032" w14:textId="77777777" w:rsidR="00821962" w:rsidRPr="006149F3" w:rsidRDefault="005D2F25" w:rsidP="00821962">
      <w:pPr>
        <w:pStyle w:val="Heading1NotIndexed"/>
        <w:ind w:left="567"/>
        <w:rPr>
          <w:rStyle w:val="Red"/>
          <w:color w:val="000000" w:themeColor="text1"/>
        </w:rPr>
      </w:pPr>
      <w:r>
        <w:rPr>
          <w:rStyle w:val="Red"/>
        </w:rPr>
        <w:br w:type="page"/>
      </w:r>
      <w:r w:rsidR="00821962" w:rsidRPr="006149F3">
        <w:rPr>
          <w:rStyle w:val="Red"/>
          <w:color w:val="000000" w:themeColor="text1"/>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6149F3" w:rsidRPr="006149F3" w14:paraId="716031BF" w14:textId="77777777" w:rsidTr="001F4EC0">
        <w:trPr>
          <w:cantSplit/>
          <w:tblHeader/>
        </w:trPr>
        <w:tc>
          <w:tcPr>
            <w:tcW w:w="1010" w:type="pct"/>
            <w:shd w:val="clear" w:color="auto" w:fill="auto"/>
          </w:tcPr>
          <w:p w14:paraId="2D916AF9" w14:textId="77777777" w:rsidR="00821962" w:rsidRPr="006149F3" w:rsidRDefault="00821962" w:rsidP="00821962">
            <w:pPr>
              <w:pStyle w:val="TableText"/>
              <w:rPr>
                <w:rStyle w:val="Red"/>
                <w:rFonts w:eastAsia="Calibri"/>
                <w:b/>
                <w:color w:val="000000" w:themeColor="text1"/>
                <w:sz w:val="18"/>
                <w:szCs w:val="18"/>
              </w:rPr>
            </w:pPr>
            <w:r w:rsidRPr="006149F3">
              <w:rPr>
                <w:rStyle w:val="Red"/>
                <w:b/>
                <w:color w:val="000000" w:themeColor="text1"/>
                <w:sz w:val="18"/>
                <w:szCs w:val="18"/>
              </w:rPr>
              <w:t>Population equivalent</w:t>
            </w:r>
          </w:p>
        </w:tc>
        <w:tc>
          <w:tcPr>
            <w:tcW w:w="1330" w:type="pct"/>
            <w:shd w:val="clear" w:color="auto" w:fill="auto"/>
          </w:tcPr>
          <w:p w14:paraId="3EC19DC3" w14:textId="77777777" w:rsidR="00821962" w:rsidRPr="006149F3" w:rsidRDefault="00821962" w:rsidP="00821962">
            <w:pPr>
              <w:pStyle w:val="TableText"/>
              <w:rPr>
                <w:rStyle w:val="Red"/>
                <w:rFonts w:eastAsia="Calibri"/>
                <w:b/>
                <w:color w:val="000000" w:themeColor="text1"/>
                <w:sz w:val="18"/>
                <w:szCs w:val="18"/>
              </w:rPr>
            </w:pPr>
            <w:r w:rsidRPr="006149F3">
              <w:rPr>
                <w:rStyle w:val="Red"/>
                <w:b/>
                <w:color w:val="000000" w:themeColor="text1"/>
                <w:sz w:val="18"/>
                <w:szCs w:val="18"/>
              </w:rPr>
              <w:t>Samples per year</w:t>
            </w:r>
          </w:p>
        </w:tc>
        <w:tc>
          <w:tcPr>
            <w:tcW w:w="1330" w:type="pct"/>
            <w:shd w:val="clear" w:color="auto" w:fill="auto"/>
          </w:tcPr>
          <w:p w14:paraId="24CE0A5F" w14:textId="77777777" w:rsidR="00821962" w:rsidRPr="006149F3" w:rsidRDefault="00821962" w:rsidP="00821962">
            <w:pPr>
              <w:pStyle w:val="TableText"/>
              <w:rPr>
                <w:rStyle w:val="Red"/>
                <w:rFonts w:eastAsia="Calibri"/>
                <w:b/>
                <w:color w:val="000000" w:themeColor="text1"/>
                <w:sz w:val="18"/>
                <w:szCs w:val="18"/>
              </w:rPr>
            </w:pPr>
            <w:r w:rsidRPr="006149F3">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6149F3" w:rsidRDefault="00821962" w:rsidP="00821962">
            <w:pPr>
              <w:pStyle w:val="TableText"/>
              <w:rPr>
                <w:rStyle w:val="Red"/>
                <w:rFonts w:eastAsia="Calibri"/>
                <w:b/>
                <w:color w:val="000000" w:themeColor="text1"/>
                <w:sz w:val="18"/>
                <w:szCs w:val="18"/>
              </w:rPr>
            </w:pPr>
            <w:r w:rsidRPr="006149F3">
              <w:rPr>
                <w:rStyle w:val="Red"/>
                <w:b/>
                <w:color w:val="000000" w:themeColor="text1"/>
                <w:sz w:val="18"/>
                <w:szCs w:val="18"/>
              </w:rPr>
              <w:t>Following an UWWTR exceedance or failure return to the higher frequency in the year that follows, samples per year</w:t>
            </w:r>
          </w:p>
        </w:tc>
      </w:tr>
      <w:tr w:rsidR="006149F3" w:rsidRPr="006149F3" w14:paraId="375358CC" w14:textId="77777777" w:rsidTr="001F4EC0">
        <w:trPr>
          <w:cantSplit/>
        </w:trPr>
        <w:tc>
          <w:tcPr>
            <w:tcW w:w="1010" w:type="pct"/>
            <w:shd w:val="clear" w:color="auto" w:fill="auto"/>
          </w:tcPr>
          <w:p w14:paraId="1261572A"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2,000 to 9,999</w:t>
            </w:r>
          </w:p>
          <w:p w14:paraId="3B599397" w14:textId="77777777" w:rsidR="00821962" w:rsidRPr="006149F3"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12</w:t>
            </w:r>
          </w:p>
        </w:tc>
        <w:tc>
          <w:tcPr>
            <w:tcW w:w="1330" w:type="pct"/>
            <w:shd w:val="clear" w:color="auto" w:fill="auto"/>
          </w:tcPr>
          <w:p w14:paraId="22642273"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4</w:t>
            </w:r>
          </w:p>
        </w:tc>
        <w:tc>
          <w:tcPr>
            <w:tcW w:w="1330" w:type="pct"/>
            <w:shd w:val="clear" w:color="auto" w:fill="auto"/>
          </w:tcPr>
          <w:p w14:paraId="768A6BB8"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12</w:t>
            </w:r>
          </w:p>
        </w:tc>
      </w:tr>
      <w:tr w:rsidR="006149F3" w:rsidRPr="006149F3" w14:paraId="3A5A7D2E" w14:textId="77777777" w:rsidTr="001F4EC0">
        <w:trPr>
          <w:cantSplit/>
        </w:trPr>
        <w:tc>
          <w:tcPr>
            <w:tcW w:w="1010" w:type="pct"/>
            <w:shd w:val="clear" w:color="auto" w:fill="auto"/>
          </w:tcPr>
          <w:p w14:paraId="138253C4"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10,000 to 49,999</w:t>
            </w:r>
          </w:p>
          <w:p w14:paraId="09D44EE3" w14:textId="77777777" w:rsidR="00821962" w:rsidRPr="006149F3"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12</w:t>
            </w:r>
          </w:p>
        </w:tc>
        <w:tc>
          <w:tcPr>
            <w:tcW w:w="1330" w:type="pct"/>
            <w:shd w:val="clear" w:color="auto" w:fill="auto"/>
          </w:tcPr>
          <w:p w14:paraId="12B45B8D"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N/A</w:t>
            </w:r>
          </w:p>
        </w:tc>
        <w:tc>
          <w:tcPr>
            <w:tcW w:w="1330" w:type="pct"/>
            <w:shd w:val="clear" w:color="auto" w:fill="auto"/>
          </w:tcPr>
          <w:p w14:paraId="2C28F562"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N/A</w:t>
            </w:r>
          </w:p>
        </w:tc>
      </w:tr>
      <w:tr w:rsidR="006149F3" w:rsidRPr="006149F3" w14:paraId="4E8281F1" w14:textId="77777777" w:rsidTr="001F4EC0">
        <w:trPr>
          <w:cantSplit/>
        </w:trPr>
        <w:tc>
          <w:tcPr>
            <w:tcW w:w="1010" w:type="pct"/>
            <w:shd w:val="clear" w:color="auto" w:fill="auto"/>
          </w:tcPr>
          <w:p w14:paraId="3C81199D"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50,000 or over</w:t>
            </w:r>
          </w:p>
          <w:p w14:paraId="3FC075F3" w14:textId="77777777" w:rsidR="00821962" w:rsidRPr="006149F3"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24</w:t>
            </w:r>
          </w:p>
        </w:tc>
        <w:tc>
          <w:tcPr>
            <w:tcW w:w="1330" w:type="pct"/>
            <w:shd w:val="clear" w:color="auto" w:fill="auto"/>
          </w:tcPr>
          <w:p w14:paraId="3B5DE3A4"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N/A</w:t>
            </w:r>
          </w:p>
        </w:tc>
        <w:tc>
          <w:tcPr>
            <w:tcW w:w="1330" w:type="pct"/>
            <w:shd w:val="clear" w:color="auto" w:fill="auto"/>
          </w:tcPr>
          <w:p w14:paraId="1BF2D92E" w14:textId="77777777" w:rsidR="00821962" w:rsidRPr="006149F3" w:rsidRDefault="00821962" w:rsidP="00821962">
            <w:pPr>
              <w:pStyle w:val="TableText"/>
              <w:rPr>
                <w:rStyle w:val="Red"/>
                <w:rFonts w:eastAsia="Calibri"/>
                <w:color w:val="000000" w:themeColor="text1"/>
                <w:sz w:val="18"/>
                <w:szCs w:val="18"/>
              </w:rPr>
            </w:pPr>
            <w:r w:rsidRPr="006149F3">
              <w:rPr>
                <w:rStyle w:val="Red"/>
                <w:color w:val="000000" w:themeColor="text1"/>
                <w:sz w:val="18"/>
                <w:szCs w:val="18"/>
              </w:rPr>
              <w:t>N/A</w:t>
            </w:r>
          </w:p>
        </w:tc>
      </w:tr>
    </w:tbl>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7DC2522B" w:rsidR="004B69F2" w:rsidRPr="00D64CDE" w:rsidRDefault="00D55C1F" w:rsidP="006149F3">
            <w:pPr>
              <w:pStyle w:val="TableText"/>
              <w:rPr>
                <w:b/>
                <w:i/>
                <w:iCs/>
                <w:sz w:val="18"/>
                <w:szCs w:val="18"/>
              </w:rPr>
            </w:pPr>
            <w:r w:rsidRPr="001F4EC0">
              <w:rPr>
                <w:b/>
                <w:sz w:val="18"/>
                <w:szCs w:val="18"/>
              </w:rPr>
              <w:t>Monitoring point reference</w:t>
            </w:r>
          </w:p>
        </w:tc>
        <w:tc>
          <w:tcPr>
            <w:tcW w:w="1082" w:type="pct"/>
            <w:shd w:val="clear" w:color="auto" w:fill="auto"/>
          </w:tcPr>
          <w:p w14:paraId="010BCC74" w14:textId="581FB9A8" w:rsidR="00D64CDE" w:rsidRPr="001F4EC0" w:rsidRDefault="00D55C1F" w:rsidP="006149F3">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15F7201"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w:t>
            </w:r>
            <w:r w:rsidRPr="006149F3">
              <w:rPr>
                <w:rStyle w:val="Blue"/>
                <w:rFonts w:cs="Arial"/>
                <w:color w:val="000000" w:themeColor="text1"/>
                <w:sz w:val="18"/>
                <w:szCs w:val="18"/>
              </w:rPr>
              <w:t xml:space="preserve">ated sewage effluent with nutrient removal via </w:t>
            </w:r>
            <w:r w:rsidR="002D50FC" w:rsidRPr="006149F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Dry Weather Flow (daily flows total)</w:t>
            </w:r>
          </w:p>
        </w:tc>
        <w:tc>
          <w:tcPr>
            <w:tcW w:w="1000" w:type="pct"/>
            <w:shd w:val="clear" w:color="auto" w:fill="auto"/>
          </w:tcPr>
          <w:p w14:paraId="4C9E322A" w14:textId="77777777" w:rsidR="00D55C1F" w:rsidRPr="006D3439" w:rsidRDefault="00385ED6" w:rsidP="00821962">
            <w:pPr>
              <w:pStyle w:val="TableText"/>
              <w:rPr>
                <w:rStyle w:val="Blue"/>
                <w:rFonts w:cs="Arial"/>
                <w:color w:val="000000" w:themeColor="text1"/>
                <w:sz w:val="18"/>
                <w:szCs w:val="18"/>
              </w:rPr>
            </w:pPr>
            <w:r w:rsidRPr="006D3439">
              <w:rPr>
                <w:rStyle w:val="Blue"/>
                <w:rFonts w:cs="Arial"/>
                <w:color w:val="000000" w:themeColor="text1"/>
                <w:sz w:val="18"/>
                <w:szCs w:val="18"/>
              </w:rPr>
              <w:t>MCERTS Flow Monitoring Point</w:t>
            </w:r>
            <w:r w:rsidR="006149F3" w:rsidRPr="006D3439">
              <w:rPr>
                <w:rStyle w:val="Blue"/>
                <w:rFonts w:cs="Arial"/>
                <w:color w:val="000000" w:themeColor="text1"/>
                <w:sz w:val="18"/>
                <w:szCs w:val="18"/>
              </w:rPr>
              <w:t xml:space="preserve"> 1</w:t>
            </w:r>
          </w:p>
          <w:p w14:paraId="6943A371" w14:textId="77777777" w:rsidR="006149F3" w:rsidRPr="006D3439" w:rsidRDefault="006149F3" w:rsidP="00821962">
            <w:pPr>
              <w:pStyle w:val="TableText"/>
              <w:rPr>
                <w:rStyle w:val="Blue"/>
                <w:rFonts w:cs="Arial"/>
                <w:color w:val="000000" w:themeColor="text1"/>
                <w:sz w:val="18"/>
                <w:szCs w:val="18"/>
              </w:rPr>
            </w:pPr>
            <w:r w:rsidRPr="006D3439">
              <w:rPr>
                <w:rStyle w:val="Blue"/>
                <w:rFonts w:cs="Arial"/>
                <w:color w:val="000000" w:themeColor="text1"/>
                <w:sz w:val="18"/>
                <w:szCs w:val="18"/>
              </w:rPr>
              <w:t>and</w:t>
            </w:r>
          </w:p>
          <w:p w14:paraId="67B87F57" w14:textId="71DACA0C" w:rsidR="006149F3" w:rsidRPr="006D3439" w:rsidRDefault="006149F3" w:rsidP="00821962">
            <w:pPr>
              <w:pStyle w:val="TableText"/>
              <w:rPr>
                <w:rStyle w:val="Blue"/>
                <w:rFonts w:cs="Arial"/>
                <w:color w:val="000000" w:themeColor="text1"/>
                <w:sz w:val="18"/>
                <w:szCs w:val="18"/>
              </w:rPr>
            </w:pPr>
            <w:r w:rsidRPr="006D3439">
              <w:rPr>
                <w:rStyle w:val="Blue"/>
                <w:rFonts w:cs="Arial"/>
                <w:color w:val="000000" w:themeColor="text1"/>
                <w:sz w:val="18"/>
                <w:szCs w:val="18"/>
              </w:rPr>
              <w:t>MCERTS Flow Monitoring Point 2</w:t>
            </w:r>
          </w:p>
        </w:tc>
        <w:tc>
          <w:tcPr>
            <w:tcW w:w="1082" w:type="pct"/>
            <w:shd w:val="clear" w:color="auto" w:fill="auto"/>
          </w:tcPr>
          <w:p w14:paraId="2BFA156F"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Annually</w:t>
            </w:r>
          </w:p>
          <w:p w14:paraId="3414FB39"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1</w:t>
            </w:r>
            <w:r w:rsidRPr="006D3439">
              <w:rPr>
                <w:rStyle w:val="Blue"/>
                <w:rFonts w:cs="Arial"/>
                <w:color w:val="000000" w:themeColor="text1"/>
                <w:sz w:val="18"/>
                <w:szCs w:val="18"/>
                <w:vertAlign w:val="superscript"/>
              </w:rPr>
              <w:t>st</w:t>
            </w:r>
            <w:r w:rsidRPr="006D3439">
              <w:rPr>
                <w:rStyle w:val="Blue"/>
                <w:rFonts w:cs="Arial"/>
                <w:color w:val="000000" w:themeColor="text1"/>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15-minute flow</w:t>
            </w:r>
          </w:p>
        </w:tc>
        <w:tc>
          <w:tcPr>
            <w:tcW w:w="1000" w:type="pct"/>
            <w:shd w:val="clear" w:color="auto" w:fill="auto"/>
          </w:tcPr>
          <w:p w14:paraId="7046EA2E" w14:textId="77777777" w:rsidR="006D3439" w:rsidRPr="006D3439" w:rsidRDefault="006D3439" w:rsidP="006D3439">
            <w:pPr>
              <w:pStyle w:val="TableText"/>
              <w:rPr>
                <w:rStyle w:val="Blue"/>
                <w:rFonts w:cs="Arial"/>
                <w:color w:val="000000" w:themeColor="text1"/>
                <w:sz w:val="18"/>
                <w:szCs w:val="18"/>
              </w:rPr>
            </w:pPr>
            <w:r w:rsidRPr="006D3439">
              <w:rPr>
                <w:rStyle w:val="Blue"/>
                <w:rFonts w:cs="Arial"/>
                <w:color w:val="000000" w:themeColor="text1"/>
                <w:sz w:val="18"/>
                <w:szCs w:val="18"/>
              </w:rPr>
              <w:t>MCERTS Flow Monitoring Point 1</w:t>
            </w:r>
          </w:p>
          <w:p w14:paraId="6B92D65A" w14:textId="77777777" w:rsidR="006D3439" w:rsidRPr="006D3439" w:rsidRDefault="006D3439" w:rsidP="006D3439">
            <w:pPr>
              <w:pStyle w:val="TableText"/>
              <w:rPr>
                <w:rStyle w:val="Blue"/>
                <w:rFonts w:cs="Arial"/>
                <w:color w:val="000000" w:themeColor="text1"/>
                <w:sz w:val="18"/>
                <w:szCs w:val="18"/>
              </w:rPr>
            </w:pPr>
            <w:r w:rsidRPr="006D3439">
              <w:rPr>
                <w:rStyle w:val="Blue"/>
                <w:rFonts w:cs="Arial"/>
                <w:color w:val="000000" w:themeColor="text1"/>
                <w:sz w:val="18"/>
                <w:szCs w:val="18"/>
              </w:rPr>
              <w:t>and</w:t>
            </w:r>
          </w:p>
          <w:p w14:paraId="75EA6844" w14:textId="7B362D68" w:rsidR="00D55C1F" w:rsidRPr="006D3439" w:rsidRDefault="006D3439" w:rsidP="006D3439">
            <w:pPr>
              <w:pStyle w:val="TableText"/>
              <w:rPr>
                <w:rStyle w:val="Blue"/>
                <w:rFonts w:cs="Arial"/>
                <w:color w:val="000000" w:themeColor="text1"/>
                <w:sz w:val="18"/>
                <w:szCs w:val="18"/>
              </w:rPr>
            </w:pPr>
            <w:r w:rsidRPr="006D3439">
              <w:rPr>
                <w:rStyle w:val="Blue"/>
                <w:rFonts w:cs="Arial"/>
                <w:color w:val="000000" w:themeColor="text1"/>
                <w:sz w:val="18"/>
                <w:szCs w:val="18"/>
              </w:rPr>
              <w:t>MCERTS Flow Monitoring Point 2</w:t>
            </w:r>
          </w:p>
        </w:tc>
        <w:tc>
          <w:tcPr>
            <w:tcW w:w="1082" w:type="pct"/>
            <w:shd w:val="clear" w:color="auto" w:fill="auto"/>
          </w:tcPr>
          <w:p w14:paraId="3CAEFB61"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 xml:space="preserve">Reports to be provided to Natural Resources Wales upon request </w:t>
            </w:r>
          </w:p>
          <w:p w14:paraId="1FEE89B0"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70AD9C98"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UWWTR - ATU-BOD as O</w:t>
            </w:r>
            <w:r w:rsidRPr="006D3439">
              <w:rPr>
                <w:rStyle w:val="Blue"/>
                <w:rFonts w:cs="Arial"/>
                <w:color w:val="000000" w:themeColor="text1"/>
                <w:sz w:val="18"/>
                <w:szCs w:val="18"/>
                <w:vertAlign w:val="subscript"/>
              </w:rPr>
              <w:t>2</w:t>
            </w:r>
            <w:r w:rsidRPr="006D3439">
              <w:rPr>
                <w:rStyle w:val="Blue"/>
                <w:rFonts w:cs="Arial"/>
                <w:color w:val="000000" w:themeColor="text1"/>
                <w:sz w:val="18"/>
                <w:szCs w:val="18"/>
              </w:rPr>
              <w:t>, COD as O</w:t>
            </w:r>
            <w:r w:rsidRPr="006D3439">
              <w:rPr>
                <w:rStyle w:val="Blue"/>
                <w:rFonts w:cs="Arial"/>
                <w:color w:val="000000" w:themeColor="text1"/>
                <w:sz w:val="18"/>
                <w:szCs w:val="18"/>
                <w:vertAlign w:val="subscript"/>
              </w:rPr>
              <w:t>2</w:t>
            </w:r>
            <w:r w:rsidRPr="006D3439">
              <w:rPr>
                <w:rStyle w:val="Blue"/>
                <w:rFonts w:cs="Arial"/>
                <w:color w:val="000000" w:themeColor="text1"/>
                <w:sz w:val="18"/>
                <w:szCs w:val="18"/>
              </w:rPr>
              <w:t>, total phosphorus as P</w:t>
            </w:r>
          </w:p>
        </w:tc>
        <w:tc>
          <w:tcPr>
            <w:tcW w:w="1000" w:type="pct"/>
            <w:shd w:val="clear" w:color="auto" w:fill="auto"/>
          </w:tcPr>
          <w:p w14:paraId="2F66B2A7" w14:textId="2AA74E4B" w:rsidR="00385ED6" w:rsidRPr="006D3439" w:rsidRDefault="00385ED6" w:rsidP="00385ED6">
            <w:pPr>
              <w:pStyle w:val="TableText"/>
              <w:rPr>
                <w:rStyle w:val="Blue"/>
                <w:rFonts w:cs="Arial"/>
                <w:color w:val="000000" w:themeColor="text1"/>
                <w:sz w:val="18"/>
                <w:szCs w:val="18"/>
              </w:rPr>
            </w:pPr>
            <w:r w:rsidRPr="006D3439">
              <w:rPr>
                <w:rStyle w:val="Blue"/>
                <w:rFonts w:cs="Arial"/>
                <w:color w:val="000000" w:themeColor="text1"/>
                <w:sz w:val="18"/>
                <w:szCs w:val="18"/>
              </w:rPr>
              <w:t>UWWTR Inlet Sample Point</w:t>
            </w:r>
          </w:p>
          <w:p w14:paraId="11E06A5E" w14:textId="77777777" w:rsidR="00385ED6" w:rsidRPr="006D3439" w:rsidRDefault="00385ED6" w:rsidP="00385ED6">
            <w:pPr>
              <w:pStyle w:val="TableText"/>
              <w:rPr>
                <w:rStyle w:val="Blue"/>
                <w:rFonts w:cs="Arial"/>
                <w:color w:val="000000" w:themeColor="text1"/>
                <w:sz w:val="18"/>
                <w:szCs w:val="18"/>
              </w:rPr>
            </w:pPr>
            <w:r w:rsidRPr="006D3439">
              <w:rPr>
                <w:rStyle w:val="Blue"/>
                <w:rFonts w:cs="Arial"/>
                <w:color w:val="000000" w:themeColor="text1"/>
                <w:sz w:val="18"/>
                <w:szCs w:val="18"/>
              </w:rPr>
              <w:t>and</w:t>
            </w:r>
          </w:p>
          <w:p w14:paraId="515A9C00" w14:textId="695D4661" w:rsidR="00D55C1F" w:rsidRPr="006D3439" w:rsidRDefault="00385ED6" w:rsidP="00385ED6">
            <w:pPr>
              <w:pStyle w:val="TableText"/>
              <w:rPr>
                <w:rStyle w:val="Blue"/>
                <w:rFonts w:cs="Arial"/>
                <w:color w:val="000000" w:themeColor="text1"/>
                <w:sz w:val="18"/>
                <w:szCs w:val="18"/>
              </w:rPr>
            </w:pPr>
            <w:r w:rsidRPr="006D3439">
              <w:rPr>
                <w:rStyle w:val="Blue"/>
                <w:rFonts w:cs="Arial"/>
                <w:color w:val="000000" w:themeColor="text1"/>
                <w:sz w:val="18"/>
                <w:szCs w:val="18"/>
              </w:rPr>
              <w:t>UWWTR Sample Point</w:t>
            </w:r>
          </w:p>
        </w:tc>
        <w:tc>
          <w:tcPr>
            <w:tcW w:w="1082" w:type="pct"/>
            <w:shd w:val="clear" w:color="auto" w:fill="auto"/>
          </w:tcPr>
          <w:p w14:paraId="1C1F7B0D"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Monthly</w:t>
            </w:r>
          </w:p>
          <w:p w14:paraId="7EC06D66"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Report to be submitted within 28 days</w:t>
            </w:r>
          </w:p>
        </w:tc>
        <w:tc>
          <w:tcPr>
            <w:tcW w:w="915" w:type="pct"/>
            <w:shd w:val="clear" w:color="auto" w:fill="auto"/>
          </w:tcPr>
          <w:p w14:paraId="3731CD6E" w14:textId="6A22FA6E" w:rsidR="00D55C1F" w:rsidRPr="006D3439" w:rsidRDefault="005D6B44" w:rsidP="006D3439">
            <w:pPr>
              <w:pStyle w:val="TableText"/>
              <w:rPr>
                <w:rStyle w:val="Blue"/>
                <w:rFonts w:cs="Arial"/>
                <w:color w:val="000000" w:themeColor="text1"/>
                <w:sz w:val="18"/>
                <w:szCs w:val="18"/>
              </w:rPr>
            </w:pPr>
            <w:r w:rsidRPr="006D3439">
              <w:rPr>
                <w:rStyle w:val="Blue"/>
                <w:rFonts w:cs="Arial"/>
                <w:color w:val="000000" w:themeColor="text1"/>
                <w:sz w:val="18"/>
                <w:szCs w:val="18"/>
              </w:rPr>
              <w:t>1</w:t>
            </w:r>
            <w:r w:rsidRPr="006D3439">
              <w:rPr>
                <w:rStyle w:val="Blue"/>
                <w:rFonts w:cs="Arial"/>
                <w:color w:val="000000" w:themeColor="text1"/>
                <w:sz w:val="18"/>
                <w:szCs w:val="18"/>
                <w:vertAlign w:val="superscript"/>
              </w:rPr>
              <w:t>st</w:t>
            </w:r>
            <w:r w:rsidRPr="006D3439">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7A8CF25"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Operator Self</w:t>
            </w:r>
            <w:r w:rsidR="005B1FFD" w:rsidRPr="006D3439">
              <w:rPr>
                <w:rStyle w:val="Blue"/>
                <w:rFonts w:cs="Arial"/>
                <w:color w:val="000000" w:themeColor="text1"/>
                <w:sz w:val="18"/>
                <w:szCs w:val="18"/>
              </w:rPr>
              <w:t>-</w:t>
            </w:r>
            <w:r w:rsidRPr="006D3439">
              <w:rPr>
                <w:rStyle w:val="Blue"/>
                <w:rFonts w:cs="Arial"/>
                <w:color w:val="000000" w:themeColor="text1"/>
                <w:sz w:val="18"/>
                <w:szCs w:val="18"/>
              </w:rPr>
              <w:t>Monitoring - ATU-BOD as O</w:t>
            </w:r>
            <w:r w:rsidRPr="006D3439">
              <w:rPr>
                <w:rStyle w:val="Blue"/>
                <w:rFonts w:cs="Arial"/>
                <w:color w:val="000000" w:themeColor="text1"/>
                <w:sz w:val="18"/>
                <w:szCs w:val="18"/>
                <w:vertAlign w:val="subscript"/>
              </w:rPr>
              <w:t>2</w:t>
            </w:r>
            <w:r w:rsidRPr="006D3439">
              <w:rPr>
                <w:rStyle w:val="Blue"/>
                <w:rFonts w:cs="Arial"/>
                <w:color w:val="000000" w:themeColor="text1"/>
                <w:sz w:val="18"/>
                <w:szCs w:val="18"/>
              </w:rPr>
              <w:t>, ammoniacal nitrogen (expressed as N), suspended solids (measured after drying at 105</w:t>
            </w:r>
            <w:r w:rsidR="005B1FFD" w:rsidRPr="006D3439">
              <w:rPr>
                <w:rStyle w:val="Blue"/>
                <w:rFonts w:cs="Arial"/>
                <w:color w:val="000000" w:themeColor="text1"/>
                <w:sz w:val="18"/>
                <w:szCs w:val="18"/>
              </w:rPr>
              <w:t>°</w:t>
            </w:r>
            <w:r w:rsidRPr="006D3439">
              <w:rPr>
                <w:rStyle w:val="Blue"/>
                <w:rFonts w:cs="Arial"/>
                <w:color w:val="000000" w:themeColor="text1"/>
                <w:sz w:val="18"/>
                <w:szCs w:val="18"/>
              </w:rPr>
              <w:t xml:space="preserve">C), </w:t>
            </w:r>
            <w:r w:rsidR="006D3439" w:rsidRPr="006D3439">
              <w:rPr>
                <w:rStyle w:val="Blue"/>
                <w:rFonts w:cs="Arial"/>
                <w:color w:val="000000" w:themeColor="text1"/>
                <w:sz w:val="18"/>
                <w:szCs w:val="18"/>
              </w:rPr>
              <w:t>dissolved iron as Fe</w:t>
            </w:r>
          </w:p>
        </w:tc>
        <w:tc>
          <w:tcPr>
            <w:tcW w:w="1000" w:type="pct"/>
            <w:shd w:val="clear" w:color="auto" w:fill="auto"/>
          </w:tcPr>
          <w:p w14:paraId="2BF90434" w14:textId="1F1C65D0" w:rsidR="00D55C1F" w:rsidRPr="006D3439" w:rsidRDefault="00385ED6" w:rsidP="00821962">
            <w:pPr>
              <w:pStyle w:val="TableText"/>
              <w:rPr>
                <w:rStyle w:val="Blue"/>
                <w:rFonts w:cs="Arial"/>
                <w:color w:val="000000" w:themeColor="text1"/>
                <w:sz w:val="18"/>
                <w:szCs w:val="18"/>
              </w:rPr>
            </w:pPr>
            <w:r w:rsidRPr="006D3439">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6D3439" w:rsidRDefault="00D55C1F" w:rsidP="00821962">
            <w:pPr>
              <w:pStyle w:val="TableText"/>
              <w:rPr>
                <w:rStyle w:val="Blue"/>
                <w:rFonts w:cs="Arial"/>
                <w:color w:val="000000" w:themeColor="text1"/>
                <w:sz w:val="18"/>
                <w:szCs w:val="18"/>
              </w:rPr>
            </w:pPr>
            <w:r w:rsidRPr="006D3439">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6D3439" w:rsidRDefault="00385ED6" w:rsidP="00821962">
            <w:pPr>
              <w:pStyle w:val="TableText"/>
              <w:rPr>
                <w:rStyle w:val="Blue"/>
                <w:rFonts w:cs="Arial"/>
                <w:color w:val="000000" w:themeColor="text1"/>
                <w:sz w:val="18"/>
                <w:szCs w:val="18"/>
              </w:rPr>
            </w:pPr>
            <w:r w:rsidRPr="006D3439">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6D3439" w:rsidRDefault="00A46A15" w:rsidP="00A46A15">
            <w:pPr>
              <w:pStyle w:val="TableText"/>
              <w:rPr>
                <w:rStyle w:val="Blue"/>
                <w:rFonts w:cs="Arial"/>
                <w:color w:val="000000" w:themeColor="text1"/>
                <w:sz w:val="18"/>
                <w:szCs w:val="18"/>
                <w:highlight w:val="green"/>
              </w:rPr>
            </w:pPr>
            <w:r w:rsidRPr="006D3439">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6D3439" w:rsidRDefault="00A46A15" w:rsidP="00DE0432">
            <w:pPr>
              <w:pStyle w:val="TableText"/>
              <w:rPr>
                <w:rStyle w:val="Blue"/>
                <w:rFonts w:cs="Arial"/>
                <w:color w:val="000000" w:themeColor="text1"/>
                <w:sz w:val="18"/>
                <w:szCs w:val="18"/>
              </w:rPr>
            </w:pPr>
            <w:r w:rsidRPr="006D3439">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6D3439"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6D3439" w:rsidRDefault="00A46A15" w:rsidP="00A46A15">
            <w:pPr>
              <w:pStyle w:val="TableText"/>
              <w:rPr>
                <w:rFonts w:cs="Arial"/>
                <w:color w:val="000000" w:themeColor="text1"/>
                <w:sz w:val="18"/>
                <w:szCs w:val="18"/>
              </w:rPr>
            </w:pPr>
            <w:r w:rsidRPr="006D3439">
              <w:rPr>
                <w:rFonts w:cs="Arial"/>
                <w:color w:val="000000" w:themeColor="text1"/>
                <w:sz w:val="18"/>
                <w:szCs w:val="18"/>
              </w:rPr>
              <w:t xml:space="preserve">Settled storm overflow performance, including </w:t>
            </w:r>
            <w:r w:rsidR="00CE6912" w:rsidRPr="006D3439">
              <w:rPr>
                <w:rFonts w:cs="Arial"/>
                <w:color w:val="000000" w:themeColor="text1"/>
                <w:sz w:val="18"/>
                <w:szCs w:val="18"/>
              </w:rPr>
              <w:t>total number of block-counted spills</w:t>
            </w:r>
          </w:p>
        </w:tc>
        <w:tc>
          <w:tcPr>
            <w:tcW w:w="1000" w:type="pct"/>
            <w:shd w:val="clear" w:color="auto" w:fill="auto"/>
          </w:tcPr>
          <w:p w14:paraId="47EA0BD5" w14:textId="77777777"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Settled Storm Sample Point</w:t>
            </w:r>
          </w:p>
          <w:p w14:paraId="4A7E7283" w14:textId="315AE8A7"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and</w:t>
            </w:r>
          </w:p>
          <w:p w14:paraId="18452865" w14:textId="0F158709"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6D3439"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6D3439" w:rsidRDefault="00A46A15" w:rsidP="00DE0432">
            <w:pPr>
              <w:pStyle w:val="TableText"/>
              <w:rPr>
                <w:rStyle w:val="Blue"/>
                <w:rFonts w:cs="Arial"/>
                <w:color w:val="000000" w:themeColor="text1"/>
                <w:sz w:val="18"/>
                <w:szCs w:val="18"/>
              </w:rPr>
            </w:pPr>
            <w:r w:rsidRPr="006D3439">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480CA09" w14:textId="77777777" w:rsidR="00A46A15" w:rsidRPr="006D3439" w:rsidRDefault="00A46A15" w:rsidP="00A46A15">
            <w:pPr>
              <w:pStyle w:val="TableText"/>
              <w:rPr>
                <w:rStyle w:val="Blue"/>
                <w:rFonts w:cs="Calibri"/>
                <w:color w:val="000000" w:themeColor="text1"/>
                <w:sz w:val="18"/>
                <w:szCs w:val="18"/>
              </w:rPr>
            </w:pPr>
            <w:r w:rsidRPr="006D3439">
              <w:rPr>
                <w:rStyle w:val="Blue"/>
                <w:rFonts w:cs="Calibri"/>
                <w:color w:val="000000" w:themeColor="text1"/>
                <w:sz w:val="18"/>
                <w:szCs w:val="18"/>
              </w:rPr>
              <w:t>MCERTS FPF Monitoring Point</w:t>
            </w:r>
            <w:r w:rsidR="006D3439" w:rsidRPr="006D3439">
              <w:rPr>
                <w:rStyle w:val="Blue"/>
                <w:rFonts w:cs="Calibri"/>
                <w:color w:val="000000" w:themeColor="text1"/>
                <w:sz w:val="18"/>
                <w:szCs w:val="18"/>
              </w:rPr>
              <w:t xml:space="preserve"> 1</w:t>
            </w:r>
          </w:p>
          <w:p w14:paraId="3FB13270" w14:textId="77777777" w:rsidR="006D3439" w:rsidRPr="006D3439" w:rsidRDefault="006D3439" w:rsidP="00A46A15">
            <w:pPr>
              <w:pStyle w:val="TableText"/>
              <w:rPr>
                <w:rStyle w:val="Blue"/>
                <w:rFonts w:cs="Calibri"/>
                <w:color w:val="000000" w:themeColor="text1"/>
                <w:sz w:val="18"/>
                <w:szCs w:val="18"/>
              </w:rPr>
            </w:pPr>
            <w:r w:rsidRPr="006D3439">
              <w:rPr>
                <w:rStyle w:val="Blue"/>
                <w:rFonts w:cs="Calibri"/>
                <w:color w:val="000000" w:themeColor="text1"/>
                <w:sz w:val="18"/>
                <w:szCs w:val="18"/>
              </w:rPr>
              <w:t>and</w:t>
            </w:r>
          </w:p>
          <w:p w14:paraId="7C25D3E9" w14:textId="40709554" w:rsidR="006D3439" w:rsidRPr="00045012" w:rsidRDefault="006D3439" w:rsidP="00A46A15">
            <w:pPr>
              <w:pStyle w:val="TableText"/>
              <w:rPr>
                <w:rStyle w:val="Blue"/>
                <w:rFonts w:cs="Calibri"/>
                <w:sz w:val="18"/>
                <w:szCs w:val="18"/>
              </w:rPr>
            </w:pPr>
            <w:r w:rsidRPr="006D3439">
              <w:rPr>
                <w:rStyle w:val="Blue"/>
                <w:rFonts w:cs="Calibri"/>
                <w:color w:val="000000" w:themeColor="text1"/>
                <w:sz w:val="18"/>
                <w:szCs w:val="18"/>
              </w:rPr>
              <w:t>MCERTS FPF Monitoring Point 2</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A46A15" w:rsidRPr="006D3439" w:rsidRDefault="00A46A15" w:rsidP="00A46A15">
            <w:pPr>
              <w:pStyle w:val="TableText"/>
              <w:rPr>
                <w:rStyle w:val="Blue"/>
                <w:rFonts w:cs="Arial"/>
                <w:color w:val="000000" w:themeColor="text1"/>
                <w:sz w:val="18"/>
                <w:szCs w:val="18"/>
              </w:rPr>
            </w:pPr>
            <w:r w:rsidRPr="006D3439">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A46A15" w:rsidRPr="006D3439" w:rsidRDefault="00A46A15" w:rsidP="00A46A15">
            <w:pPr>
              <w:pStyle w:val="TableText"/>
              <w:rPr>
                <w:rStyle w:val="Blue"/>
                <w:rFonts w:cs="Arial"/>
                <w:color w:val="000000" w:themeColor="text1"/>
                <w:sz w:val="18"/>
                <w:szCs w:val="18"/>
              </w:rPr>
            </w:pPr>
            <w:r w:rsidRPr="006D3439">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6D3439" w:rsidRDefault="00A46A15" w:rsidP="00A46A15">
            <w:pPr>
              <w:pStyle w:val="TableText"/>
              <w:rPr>
                <w:rStyle w:val="Blue"/>
                <w:rFonts w:cs="Arial"/>
                <w:color w:val="auto"/>
                <w:sz w:val="18"/>
                <w:szCs w:val="18"/>
              </w:rPr>
            </w:pPr>
            <w:r w:rsidRPr="006D3439">
              <w:rPr>
                <w:rStyle w:val="Blue"/>
                <w:rFonts w:cs="Arial"/>
                <w:color w:val="auto"/>
                <w:sz w:val="18"/>
                <w:szCs w:val="18"/>
              </w:rPr>
              <w:t xml:space="preserve">Reports to be provided to </w:t>
            </w:r>
            <w:r w:rsidR="004D6158" w:rsidRPr="006D3439">
              <w:rPr>
                <w:rStyle w:val="Blue"/>
                <w:rFonts w:cs="Arial"/>
                <w:color w:val="auto"/>
                <w:sz w:val="18"/>
                <w:szCs w:val="18"/>
              </w:rPr>
              <w:t>Natural</w:t>
            </w:r>
            <w:r w:rsidRPr="006D3439">
              <w:rPr>
                <w:rStyle w:val="Blue"/>
                <w:rFonts w:cs="Arial"/>
                <w:color w:val="auto"/>
                <w:sz w:val="18"/>
                <w:szCs w:val="18"/>
              </w:rPr>
              <w:t xml:space="preserve"> Resources Wales upon request </w:t>
            </w:r>
          </w:p>
          <w:p w14:paraId="4F88911F" w14:textId="77777777" w:rsidR="00A46A15" w:rsidRPr="006D3439" w:rsidRDefault="00A46A15" w:rsidP="00A46A15">
            <w:pPr>
              <w:pStyle w:val="TableText"/>
              <w:rPr>
                <w:rStyle w:val="Blue"/>
                <w:rFonts w:cs="Arial"/>
                <w:sz w:val="18"/>
                <w:szCs w:val="18"/>
              </w:rPr>
            </w:pPr>
            <w:r w:rsidRPr="006D3439">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6D3439" w:rsidRDefault="00A46A15" w:rsidP="00A46A15">
            <w:pPr>
              <w:pStyle w:val="TableText"/>
              <w:rPr>
                <w:rStyle w:val="Blue"/>
                <w:rFonts w:cs="Arial"/>
                <w:color w:val="000000" w:themeColor="text1"/>
                <w:sz w:val="18"/>
                <w:szCs w:val="18"/>
              </w:rPr>
            </w:pPr>
            <w:r w:rsidRPr="006D3439">
              <w:rPr>
                <w:rStyle w:val="Blue"/>
                <w:rFonts w:cs="Arial"/>
                <w:color w:val="000000" w:themeColor="text1"/>
                <w:sz w:val="18"/>
                <w:szCs w:val="18"/>
              </w:rPr>
              <w:t>Flow passed forward and overflow operation monitoring annual report</w:t>
            </w:r>
          </w:p>
        </w:tc>
        <w:tc>
          <w:tcPr>
            <w:tcW w:w="1000" w:type="pct"/>
            <w:shd w:val="clear" w:color="auto" w:fill="auto"/>
          </w:tcPr>
          <w:p w14:paraId="3DBF4E7F" w14:textId="77777777" w:rsidR="006D3439" w:rsidRPr="006D3439" w:rsidRDefault="006D3439" w:rsidP="006D3439">
            <w:pPr>
              <w:pStyle w:val="TableText"/>
              <w:rPr>
                <w:rStyle w:val="Blue"/>
                <w:rFonts w:cs="Calibri"/>
                <w:color w:val="000000" w:themeColor="text1"/>
                <w:sz w:val="18"/>
                <w:szCs w:val="18"/>
              </w:rPr>
            </w:pPr>
            <w:r w:rsidRPr="006D3439">
              <w:rPr>
                <w:rStyle w:val="Blue"/>
                <w:rFonts w:cs="Calibri"/>
                <w:color w:val="000000" w:themeColor="text1"/>
                <w:sz w:val="18"/>
                <w:szCs w:val="18"/>
              </w:rPr>
              <w:t>MCERTS FPF Monitoring Point 1</w:t>
            </w:r>
          </w:p>
          <w:p w14:paraId="6F3343F6" w14:textId="77777777" w:rsidR="006D3439" w:rsidRPr="006D3439" w:rsidRDefault="006D3439" w:rsidP="006D3439">
            <w:pPr>
              <w:pStyle w:val="TableText"/>
              <w:rPr>
                <w:rStyle w:val="Blue"/>
                <w:rFonts w:cs="Calibri"/>
                <w:color w:val="000000" w:themeColor="text1"/>
                <w:sz w:val="18"/>
                <w:szCs w:val="18"/>
              </w:rPr>
            </w:pPr>
            <w:r w:rsidRPr="006D3439">
              <w:rPr>
                <w:rStyle w:val="Blue"/>
                <w:rFonts w:cs="Calibri"/>
                <w:color w:val="000000" w:themeColor="text1"/>
                <w:sz w:val="18"/>
                <w:szCs w:val="18"/>
              </w:rPr>
              <w:t>and</w:t>
            </w:r>
          </w:p>
          <w:p w14:paraId="107FC0FB" w14:textId="77777777" w:rsidR="006D3439" w:rsidRPr="006D3439" w:rsidRDefault="006D3439" w:rsidP="006D3439">
            <w:pPr>
              <w:pStyle w:val="TableText"/>
              <w:rPr>
                <w:rStyle w:val="Blue"/>
                <w:rFonts w:cs="Calibri"/>
                <w:color w:val="000000" w:themeColor="text1"/>
                <w:sz w:val="18"/>
                <w:szCs w:val="18"/>
              </w:rPr>
            </w:pPr>
            <w:r w:rsidRPr="006D3439">
              <w:rPr>
                <w:rStyle w:val="Blue"/>
                <w:rFonts w:cs="Calibri"/>
                <w:color w:val="000000" w:themeColor="text1"/>
                <w:sz w:val="18"/>
                <w:szCs w:val="18"/>
              </w:rPr>
              <w:t>MCERTS FPF Monitoring Point 2</w:t>
            </w:r>
          </w:p>
          <w:p w14:paraId="0079F445" w14:textId="11D76D10" w:rsidR="00A46A15" w:rsidRPr="006D3439" w:rsidRDefault="00A46A15" w:rsidP="006D3439">
            <w:pPr>
              <w:pStyle w:val="TableText"/>
              <w:rPr>
                <w:rStyle w:val="Blue"/>
                <w:rFonts w:cs="Calibri"/>
                <w:color w:val="000000" w:themeColor="text1"/>
                <w:sz w:val="18"/>
                <w:szCs w:val="18"/>
              </w:rPr>
            </w:pPr>
            <w:r w:rsidRPr="006D3439">
              <w:rPr>
                <w:rStyle w:val="Blue"/>
                <w:rFonts w:cs="Calibri"/>
                <w:color w:val="000000" w:themeColor="text1"/>
                <w:sz w:val="18"/>
                <w:szCs w:val="18"/>
              </w:rPr>
              <w:t>and</w:t>
            </w:r>
          </w:p>
          <w:p w14:paraId="171CDB0C" w14:textId="58CE615C" w:rsidR="00A46A15" w:rsidRPr="006D3439" w:rsidRDefault="00A46A15" w:rsidP="00A46A15">
            <w:pPr>
              <w:pStyle w:val="TableText"/>
              <w:rPr>
                <w:rStyle w:val="Blue"/>
                <w:rFonts w:cs="Arial"/>
                <w:color w:val="000000" w:themeColor="text1"/>
                <w:sz w:val="18"/>
                <w:szCs w:val="18"/>
              </w:rPr>
            </w:pPr>
            <w:r w:rsidRPr="006D3439">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6D3439" w:rsidRDefault="005A4024" w:rsidP="005A4024">
            <w:pPr>
              <w:pStyle w:val="TableText"/>
              <w:rPr>
                <w:rStyle w:val="Blue"/>
                <w:rFonts w:cs="Arial"/>
                <w:color w:val="auto"/>
                <w:sz w:val="18"/>
                <w:szCs w:val="18"/>
              </w:rPr>
            </w:pPr>
            <w:r w:rsidRPr="006D3439">
              <w:rPr>
                <w:rStyle w:val="Blue"/>
                <w:rFonts w:cs="Arial"/>
                <w:color w:val="auto"/>
                <w:sz w:val="18"/>
                <w:szCs w:val="18"/>
              </w:rPr>
              <w:t>From 01/01/202</w:t>
            </w:r>
            <w:r w:rsidR="00012ECA" w:rsidRPr="006D3439">
              <w:rPr>
                <w:rStyle w:val="Blue"/>
                <w:rFonts w:cs="Arial"/>
                <w:color w:val="auto"/>
                <w:sz w:val="18"/>
                <w:szCs w:val="18"/>
              </w:rPr>
              <w:t>5</w:t>
            </w:r>
            <w:r w:rsidRPr="006D3439">
              <w:rPr>
                <w:rStyle w:val="Blue"/>
                <w:rFonts w:cs="Arial"/>
                <w:color w:val="auto"/>
                <w:sz w:val="18"/>
                <w:szCs w:val="18"/>
              </w:rPr>
              <w:t>:</w:t>
            </w:r>
          </w:p>
          <w:p w14:paraId="720BD219" w14:textId="17717ADF" w:rsidR="00A46A15" w:rsidRPr="006D3439" w:rsidRDefault="00A46A15" w:rsidP="00A46A15">
            <w:pPr>
              <w:pStyle w:val="TableText"/>
              <w:rPr>
                <w:rStyle w:val="Blue"/>
                <w:rFonts w:cs="Arial"/>
                <w:color w:val="auto"/>
                <w:sz w:val="18"/>
                <w:szCs w:val="18"/>
              </w:rPr>
            </w:pPr>
            <w:r w:rsidRPr="006D3439">
              <w:rPr>
                <w:rStyle w:val="Blue"/>
                <w:rFonts w:cs="Arial"/>
                <w:color w:val="auto"/>
                <w:sz w:val="18"/>
                <w:szCs w:val="18"/>
              </w:rPr>
              <w:t>Annually</w:t>
            </w:r>
          </w:p>
          <w:p w14:paraId="5C01F37F" w14:textId="6318008A" w:rsidR="00A46A15" w:rsidRPr="006D3439" w:rsidRDefault="00A46A15" w:rsidP="00200A79">
            <w:pPr>
              <w:pStyle w:val="TableText"/>
              <w:rPr>
                <w:rStyle w:val="Blue"/>
                <w:rFonts w:cs="Arial"/>
                <w:sz w:val="18"/>
                <w:szCs w:val="18"/>
              </w:rPr>
            </w:pPr>
            <w:r w:rsidRPr="006D3439">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40CBB965" w:rsidR="00821962" w:rsidRPr="006D3439" w:rsidRDefault="00821962" w:rsidP="00821962">
            <w:pPr>
              <w:pStyle w:val="TableText"/>
              <w:rPr>
                <w:rStyle w:val="Blue"/>
                <w:color w:val="000000" w:themeColor="text1"/>
                <w:sz w:val="18"/>
                <w:szCs w:val="18"/>
              </w:rPr>
            </w:pPr>
            <w:r w:rsidRPr="006D3439">
              <w:rPr>
                <w:rStyle w:val="Blue"/>
                <w:color w:val="000000" w:themeColor="text1"/>
                <w:sz w:val="18"/>
                <w:szCs w:val="18"/>
              </w:rPr>
              <w:t>UWWTR – ATU-BOD as O</w:t>
            </w:r>
            <w:r w:rsidRPr="006D3439">
              <w:rPr>
                <w:rStyle w:val="Blue"/>
                <w:color w:val="000000" w:themeColor="text1"/>
                <w:sz w:val="18"/>
                <w:szCs w:val="18"/>
                <w:vertAlign w:val="subscript"/>
              </w:rPr>
              <w:t>2</w:t>
            </w:r>
            <w:r w:rsidRPr="006D3439">
              <w:rPr>
                <w:rStyle w:val="Blue"/>
                <w:color w:val="000000" w:themeColor="text1"/>
                <w:sz w:val="18"/>
                <w:szCs w:val="18"/>
              </w:rPr>
              <w:t>, COD as O</w:t>
            </w:r>
            <w:r w:rsidRPr="006D3439">
              <w:rPr>
                <w:rStyle w:val="Blue"/>
                <w:color w:val="000000" w:themeColor="text1"/>
                <w:sz w:val="18"/>
                <w:szCs w:val="18"/>
                <w:vertAlign w:val="subscript"/>
              </w:rPr>
              <w:t>2</w:t>
            </w:r>
            <w:r w:rsidRPr="006D3439">
              <w:rPr>
                <w:rStyle w:val="Blue"/>
                <w:color w:val="000000" w:themeColor="text1"/>
                <w:sz w:val="18"/>
                <w:szCs w:val="18"/>
              </w:rPr>
              <w:t>, total phosphorus as P</w:t>
            </w:r>
          </w:p>
        </w:tc>
        <w:tc>
          <w:tcPr>
            <w:tcW w:w="3136" w:type="pct"/>
            <w:shd w:val="clear" w:color="auto" w:fill="auto"/>
          </w:tcPr>
          <w:p w14:paraId="7B07EABF" w14:textId="77777777" w:rsidR="00821962" w:rsidRPr="006D3439" w:rsidRDefault="00821962" w:rsidP="00821962">
            <w:pPr>
              <w:pStyle w:val="TableText"/>
              <w:rPr>
                <w:rStyle w:val="Blue"/>
                <w:color w:val="000000" w:themeColor="text1"/>
                <w:sz w:val="18"/>
                <w:szCs w:val="18"/>
              </w:rPr>
            </w:pPr>
            <w:r w:rsidRPr="006D3439">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A457AF7" w:rsidR="00821962" w:rsidRPr="006D3439" w:rsidRDefault="00821962" w:rsidP="00821962">
            <w:pPr>
              <w:pStyle w:val="TableText"/>
              <w:rPr>
                <w:rStyle w:val="Blue"/>
                <w:color w:val="000000" w:themeColor="text1"/>
                <w:sz w:val="18"/>
                <w:szCs w:val="18"/>
              </w:rPr>
            </w:pPr>
            <w:r w:rsidRPr="006D3439">
              <w:rPr>
                <w:rStyle w:val="Blue"/>
                <w:color w:val="000000" w:themeColor="text1"/>
                <w:sz w:val="18"/>
                <w:szCs w:val="18"/>
              </w:rPr>
              <w:t>OSM - ATU-BOD as O</w:t>
            </w:r>
            <w:r w:rsidRPr="006D3439">
              <w:rPr>
                <w:rStyle w:val="Blue"/>
                <w:color w:val="000000" w:themeColor="text1"/>
                <w:sz w:val="18"/>
                <w:szCs w:val="18"/>
                <w:vertAlign w:val="subscript"/>
              </w:rPr>
              <w:t>2</w:t>
            </w:r>
            <w:r w:rsidRPr="006D3439">
              <w:rPr>
                <w:rStyle w:val="Blue"/>
                <w:color w:val="000000" w:themeColor="text1"/>
                <w:sz w:val="18"/>
                <w:szCs w:val="18"/>
              </w:rPr>
              <w:t>, ammoniacal nitrogen (expressed as N), suspended solids (measured after drying at 105</w:t>
            </w:r>
            <w:r w:rsidR="005B1FFD" w:rsidRPr="006D3439">
              <w:rPr>
                <w:rStyle w:val="Blue"/>
                <w:color w:val="000000" w:themeColor="text1"/>
                <w:sz w:val="18"/>
                <w:szCs w:val="18"/>
              </w:rPr>
              <w:t>°</w:t>
            </w:r>
            <w:r w:rsidRPr="006D3439">
              <w:rPr>
                <w:rStyle w:val="Blue"/>
                <w:color w:val="000000" w:themeColor="text1"/>
                <w:sz w:val="18"/>
                <w:szCs w:val="18"/>
              </w:rPr>
              <w:t xml:space="preserve">C), </w:t>
            </w:r>
            <w:r w:rsidR="006D3439" w:rsidRPr="006D3439">
              <w:rPr>
                <w:rStyle w:val="Blue"/>
                <w:color w:val="000000" w:themeColor="text1"/>
                <w:sz w:val="18"/>
                <w:szCs w:val="18"/>
              </w:rPr>
              <w:t>dissolved iron as Fe</w:t>
            </w:r>
          </w:p>
        </w:tc>
        <w:tc>
          <w:tcPr>
            <w:tcW w:w="3136" w:type="pct"/>
            <w:shd w:val="clear" w:color="auto" w:fill="auto"/>
          </w:tcPr>
          <w:p w14:paraId="359B95CC" w14:textId="77777777" w:rsidR="00821962" w:rsidRPr="006D3439" w:rsidRDefault="00821962" w:rsidP="00821962">
            <w:pPr>
              <w:pStyle w:val="TableText"/>
              <w:rPr>
                <w:rStyle w:val="Blue"/>
                <w:color w:val="000000" w:themeColor="text1"/>
                <w:sz w:val="18"/>
                <w:szCs w:val="18"/>
              </w:rPr>
            </w:pPr>
            <w:r w:rsidRPr="006D3439">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68C43E5" w:rsidR="00821962" w:rsidRPr="006D3439" w:rsidRDefault="00FB770A" w:rsidP="00821962">
            <w:pPr>
              <w:pStyle w:val="TableText"/>
              <w:rPr>
                <w:color w:val="000000" w:themeColor="text1"/>
              </w:rPr>
            </w:pPr>
            <w:r w:rsidRPr="006D3439">
              <w:rPr>
                <w:color w:val="000000" w:themeColor="text1"/>
              </w:rPr>
              <w:fldChar w:fldCharType="begin"/>
            </w:r>
            <w:r w:rsidRPr="006D3439">
              <w:rPr>
                <w:color w:val="000000" w:themeColor="text1"/>
              </w:rPr>
              <w:instrText xml:space="preserve"> MERGEFIELD FE_Permit_Number </w:instrText>
            </w:r>
            <w:r w:rsidRPr="006D3439">
              <w:rPr>
                <w:color w:val="000000" w:themeColor="text1"/>
              </w:rPr>
              <w:fldChar w:fldCharType="separate"/>
            </w:r>
            <w:r w:rsidR="00B16DDD" w:rsidRPr="006D3439">
              <w:rPr>
                <w:noProof/>
                <w:color w:val="000000" w:themeColor="text1"/>
              </w:rPr>
              <w:t>AN0033701</w:t>
            </w:r>
            <w:r w:rsidRPr="006D3439">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6D3439" w:rsidRDefault="009C28CB" w:rsidP="00821962">
            <w:pPr>
              <w:pStyle w:val="TableText"/>
              <w:rPr>
                <w:color w:val="000000" w:themeColor="text1"/>
              </w:rPr>
            </w:pPr>
            <w:r w:rsidRPr="006D3439">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752F055" w:rsidR="00821962" w:rsidRPr="006D3439" w:rsidRDefault="00556AC5" w:rsidP="00821962">
            <w:pPr>
              <w:pStyle w:val="TableText"/>
              <w:rPr>
                <w:color w:val="000000" w:themeColor="text1"/>
              </w:rPr>
            </w:pPr>
            <w:r w:rsidRPr="006D3439">
              <w:rPr>
                <w:color w:val="000000" w:themeColor="text1"/>
              </w:rPr>
              <w:fldChar w:fldCharType="begin"/>
            </w:r>
            <w:r w:rsidRPr="006D3439">
              <w:rPr>
                <w:color w:val="000000" w:themeColor="text1"/>
              </w:rPr>
              <w:instrText xml:space="preserve"> MERGEFIELD Site_Name </w:instrText>
            </w:r>
            <w:r w:rsidRPr="006D3439">
              <w:rPr>
                <w:color w:val="000000" w:themeColor="text1"/>
              </w:rPr>
              <w:fldChar w:fldCharType="separate"/>
            </w:r>
            <w:r w:rsidR="00B16DDD" w:rsidRPr="006D3439">
              <w:rPr>
                <w:noProof/>
                <w:color w:val="000000" w:themeColor="text1"/>
              </w:rPr>
              <w:t>Cynon Wastewater Treatment Works</w:t>
            </w:r>
            <w:r w:rsidRPr="006D3439">
              <w:rPr>
                <w:color w:val="000000" w:themeColor="text1"/>
              </w:rPr>
              <w:fldChar w:fldCharType="end"/>
            </w:r>
            <w:r w:rsidRPr="006D3439">
              <w:rPr>
                <w:color w:val="000000" w:themeColor="text1"/>
              </w:rPr>
              <w:t xml:space="preserve">, </w:t>
            </w:r>
            <w:r w:rsidR="009C28CB" w:rsidRPr="006D3439">
              <w:rPr>
                <w:color w:val="000000" w:themeColor="text1"/>
              </w:rPr>
              <w:fldChar w:fldCharType="begin"/>
            </w:r>
            <w:r w:rsidR="009C28CB" w:rsidRPr="006D3439">
              <w:rPr>
                <w:color w:val="000000" w:themeColor="text1"/>
              </w:rPr>
              <w:instrText xml:space="preserve"> MERGEFIELD DSI_ADD2 </w:instrText>
            </w:r>
            <w:r w:rsidR="009C28CB" w:rsidRPr="006D3439">
              <w:rPr>
                <w:color w:val="000000" w:themeColor="text1"/>
              </w:rPr>
              <w:fldChar w:fldCharType="separate"/>
            </w:r>
            <w:r w:rsidR="00B16DDD" w:rsidRPr="006D3439">
              <w:rPr>
                <w:noProof/>
                <w:color w:val="000000" w:themeColor="text1"/>
              </w:rPr>
              <w:t>Abercynon Road</w:t>
            </w:r>
            <w:r w:rsidR="009C28CB" w:rsidRPr="006D3439">
              <w:rPr>
                <w:color w:val="000000" w:themeColor="text1"/>
              </w:rPr>
              <w:fldChar w:fldCharType="end"/>
            </w:r>
            <w:r w:rsidR="009C28CB" w:rsidRPr="006D3439">
              <w:rPr>
                <w:color w:val="000000" w:themeColor="text1"/>
              </w:rPr>
              <w:t xml:space="preserve">, </w:t>
            </w:r>
            <w:r w:rsidR="009C28CB" w:rsidRPr="006D3439">
              <w:rPr>
                <w:color w:val="000000" w:themeColor="text1"/>
              </w:rPr>
              <w:fldChar w:fldCharType="begin"/>
            </w:r>
            <w:r w:rsidR="009C28CB" w:rsidRPr="006D3439">
              <w:rPr>
                <w:color w:val="000000" w:themeColor="text1"/>
              </w:rPr>
              <w:instrText xml:space="preserve"> MERGEFIELD DSI_ADD3 </w:instrText>
            </w:r>
            <w:r w:rsidR="009C28CB" w:rsidRPr="006D3439">
              <w:rPr>
                <w:color w:val="000000" w:themeColor="text1"/>
              </w:rPr>
              <w:fldChar w:fldCharType="separate"/>
            </w:r>
            <w:r w:rsidR="00B16DDD" w:rsidRPr="006D3439">
              <w:rPr>
                <w:noProof/>
                <w:color w:val="000000" w:themeColor="text1"/>
              </w:rPr>
              <w:t>Abercynon</w:t>
            </w:r>
            <w:r w:rsidR="009C28CB" w:rsidRPr="006D3439">
              <w:rPr>
                <w:color w:val="000000" w:themeColor="text1"/>
              </w:rPr>
              <w:fldChar w:fldCharType="end"/>
            </w:r>
            <w:r w:rsidR="009C28CB" w:rsidRPr="006D3439">
              <w:rPr>
                <w:color w:val="000000" w:themeColor="text1"/>
              </w:rPr>
              <w:t xml:space="preserve">, </w:t>
            </w:r>
            <w:r w:rsidR="009C28CB" w:rsidRPr="006D3439">
              <w:rPr>
                <w:color w:val="000000" w:themeColor="text1"/>
              </w:rPr>
              <w:fldChar w:fldCharType="begin"/>
            </w:r>
            <w:r w:rsidR="009C28CB" w:rsidRPr="006D3439">
              <w:rPr>
                <w:color w:val="000000" w:themeColor="text1"/>
              </w:rPr>
              <w:instrText xml:space="preserve"> MERGEFIELD DSI_ADD4 </w:instrText>
            </w:r>
            <w:r w:rsidR="009C28CB" w:rsidRPr="006D3439">
              <w:rPr>
                <w:color w:val="000000" w:themeColor="text1"/>
              </w:rPr>
              <w:fldChar w:fldCharType="separate"/>
            </w:r>
            <w:r w:rsidR="00B16DDD" w:rsidRPr="006D3439">
              <w:rPr>
                <w:noProof/>
                <w:color w:val="000000" w:themeColor="text1"/>
              </w:rPr>
              <w:t>Pontypridd</w:t>
            </w:r>
            <w:r w:rsidR="009C28CB" w:rsidRPr="006D3439">
              <w:rPr>
                <w:color w:val="000000" w:themeColor="text1"/>
              </w:rPr>
              <w:fldChar w:fldCharType="end"/>
            </w:r>
            <w:r w:rsidR="009C28CB" w:rsidRPr="006D3439">
              <w:rPr>
                <w:color w:val="000000" w:themeColor="text1"/>
              </w:rPr>
              <w:t xml:space="preserve">, </w:t>
            </w:r>
            <w:r w:rsidR="009C28CB" w:rsidRPr="006D3439">
              <w:rPr>
                <w:color w:val="000000" w:themeColor="text1"/>
              </w:rPr>
              <w:fldChar w:fldCharType="begin"/>
            </w:r>
            <w:r w:rsidR="009C28CB" w:rsidRPr="006D3439">
              <w:rPr>
                <w:color w:val="000000" w:themeColor="text1"/>
              </w:rPr>
              <w:instrText xml:space="preserve"> MERGEFIELD DSI_POST_CODE </w:instrText>
            </w:r>
            <w:r w:rsidR="009C28CB" w:rsidRPr="006D3439">
              <w:rPr>
                <w:color w:val="000000" w:themeColor="text1"/>
              </w:rPr>
              <w:fldChar w:fldCharType="separate"/>
            </w:r>
            <w:r w:rsidR="00B16DDD" w:rsidRPr="006D3439">
              <w:rPr>
                <w:noProof/>
                <w:color w:val="000000" w:themeColor="text1"/>
              </w:rPr>
              <w:t>CF37 3ND</w:t>
            </w:r>
            <w:r w:rsidR="009C28CB" w:rsidRPr="006D3439">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6D3439"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054DCF3F" w:rsidR="00821962" w:rsidRPr="006D3439" w:rsidRDefault="00821962" w:rsidP="006D3439">
            <w:pPr>
              <w:pStyle w:val="TableText"/>
              <w:rPr>
                <w:b/>
                <w:color w:val="000000" w:themeColor="text1"/>
                <w:sz w:val="18"/>
                <w:szCs w:val="18"/>
              </w:rPr>
            </w:pPr>
            <w:r w:rsidRPr="006D3439">
              <w:rPr>
                <w:rStyle w:val="Red"/>
                <w:b/>
                <w:color w:val="000000" w:themeColor="text1"/>
                <w:sz w:val="18"/>
                <w:szCs w:val="18"/>
              </w:rPr>
              <w:t xml:space="preserve">To be notified within 24 hours of detection unless otherwise agreed in writing by </w:t>
            </w:r>
            <w:r w:rsidR="004D6158" w:rsidRPr="006D3439">
              <w:rPr>
                <w:rStyle w:val="Red"/>
                <w:b/>
                <w:color w:val="000000" w:themeColor="text1"/>
                <w:sz w:val="18"/>
                <w:szCs w:val="18"/>
              </w:rPr>
              <w:t>Natural</w:t>
            </w:r>
            <w:r w:rsidRPr="006D3439">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6D3439" w:rsidRDefault="00821962" w:rsidP="00821962">
            <w:pPr>
              <w:pStyle w:val="TableText"/>
              <w:rPr>
                <w:color w:val="000000" w:themeColor="text1"/>
                <w:sz w:val="18"/>
                <w:szCs w:val="18"/>
              </w:rPr>
            </w:pPr>
            <w:r w:rsidRPr="006D3439">
              <w:rPr>
                <w:color w:val="000000" w:themeColor="text1"/>
                <w:sz w:val="18"/>
                <w:szCs w:val="18"/>
              </w:rPr>
              <w:t>Date and time of the event</w:t>
            </w:r>
          </w:p>
        </w:tc>
        <w:tc>
          <w:tcPr>
            <w:tcW w:w="3531" w:type="pct"/>
            <w:shd w:val="clear" w:color="auto" w:fill="auto"/>
          </w:tcPr>
          <w:p w14:paraId="092A5FEA" w14:textId="77777777" w:rsidR="00821962" w:rsidRPr="006D3439"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5489280" w:rsidR="00821962" w:rsidRPr="006D3439" w:rsidRDefault="00821962" w:rsidP="006D3439">
            <w:pPr>
              <w:pStyle w:val="TableText"/>
              <w:rPr>
                <w:rStyle w:val="PinkBold"/>
                <w:b w:val="0"/>
                <w:color w:val="000000" w:themeColor="text1"/>
                <w:sz w:val="18"/>
                <w:szCs w:val="18"/>
              </w:rPr>
            </w:pPr>
            <w:r w:rsidRPr="006D3439">
              <w:rPr>
                <w:b/>
                <w:color w:val="000000" w:themeColor="text1"/>
                <w:sz w:val="18"/>
                <w:szCs w:val="18"/>
              </w:rPr>
              <w:t xml:space="preserve">(b) Notification requirements for the breach of a limit specified in schedule 3 table S3.1 </w:t>
            </w:r>
            <w:r w:rsidRPr="006D3439">
              <w:rPr>
                <w:rStyle w:val="Red"/>
                <w:b/>
                <w:color w:val="000000" w:themeColor="text1"/>
                <w:sz w:val="18"/>
                <w:szCs w:val="18"/>
              </w:rPr>
              <w:t>(including individual exceedances of limits which are covered by condition 3.1.2)</w:t>
            </w:r>
            <w:r w:rsidR="00391687" w:rsidRPr="006D3439">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6D3439" w:rsidRDefault="00821962" w:rsidP="00821962">
            <w:pPr>
              <w:pStyle w:val="TableText"/>
              <w:rPr>
                <w:rStyle w:val="Red"/>
                <w:b/>
                <w:color w:val="000000" w:themeColor="text1"/>
                <w:sz w:val="18"/>
                <w:szCs w:val="18"/>
              </w:rPr>
            </w:pPr>
            <w:r w:rsidRPr="006D3439">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6D3439"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70E51BC" w:rsidR="00821962" w:rsidRPr="006D3439" w:rsidRDefault="00821962" w:rsidP="006D3439">
            <w:pPr>
              <w:pStyle w:val="TableText"/>
              <w:rPr>
                <w:color w:val="000000" w:themeColor="text1"/>
                <w:sz w:val="18"/>
                <w:szCs w:val="18"/>
              </w:rPr>
            </w:pPr>
            <w:r w:rsidRPr="006D3439">
              <w:rPr>
                <w:rStyle w:val="Blue"/>
                <w:color w:val="000000" w:themeColor="text1"/>
                <w:sz w:val="18"/>
                <w:szCs w:val="18"/>
              </w:rPr>
              <w:t>e.g. OSM/UWWTR</w:t>
            </w:r>
            <w:r w:rsidR="00F2606C" w:rsidRPr="006D3439">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147C5749" w:rsidR="00821962" w:rsidRPr="006D3439" w:rsidRDefault="00821962" w:rsidP="006D3439">
            <w:pPr>
              <w:pStyle w:val="TableText"/>
              <w:rPr>
                <w:rStyle w:val="Pink"/>
                <w:color w:val="000000" w:themeColor="text1"/>
                <w:sz w:val="18"/>
                <w:szCs w:val="18"/>
              </w:rPr>
            </w:pPr>
            <w:r w:rsidRPr="006D343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6D3439"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6D3439"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8651EF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w:t>
      </w:r>
      <w:r w:rsidRPr="006D3439">
        <w:rPr>
          <w:rStyle w:val="Red"/>
          <w:rFonts w:ascii="Arial" w:hAnsi="Arial" w:cs="Arial"/>
          <w:color w:val="000000" w:themeColor="text1"/>
          <w:sz w:val="18"/>
          <w:szCs w:val="18"/>
        </w:rPr>
        <w:t>tivity</w:t>
      </w:r>
      <w:r w:rsidR="00F6168E" w:rsidRPr="006D3439">
        <w:rPr>
          <w:rStyle w:val="Red"/>
          <w:rFonts w:ascii="Arial" w:hAnsi="Arial" w:cs="Arial"/>
          <w:color w:val="000000" w:themeColor="text1"/>
          <w:sz w:val="18"/>
          <w:szCs w:val="18"/>
        </w:rPr>
        <w:t xml:space="preserve"> </w:t>
      </w:r>
      <w:r w:rsidRPr="006D3439">
        <w:rPr>
          <w:rStyle w:val="Red"/>
          <w:rFonts w:ascii="Arial" w:hAnsi="Arial" w:cs="Arial"/>
          <w:color w:val="000000" w:themeColor="text1"/>
          <w:sz w:val="18"/>
          <w:szCs w:val="18"/>
        </w:rPr>
        <w:t>A</w:t>
      </w:r>
      <w:r w:rsidR="00F6168E" w:rsidRPr="006D3439">
        <w:rPr>
          <w:rStyle w:val="Red"/>
          <w:rFonts w:ascii="Arial" w:hAnsi="Arial" w:cs="Arial"/>
          <w:color w:val="000000" w:themeColor="text1"/>
          <w:sz w:val="18"/>
          <w:szCs w:val="18"/>
        </w:rPr>
        <w:t>1</w:t>
      </w:r>
      <w:r w:rsidR="005B1FFD" w:rsidRPr="006D3439">
        <w:rPr>
          <w:rStyle w:val="Red"/>
          <w:rFonts w:ascii="Arial" w:hAnsi="Arial" w:cs="Arial"/>
          <w:color w:val="000000" w:themeColor="text1"/>
          <w:sz w:val="18"/>
          <w:szCs w:val="18"/>
        </w:rPr>
        <w:t>,</w:t>
      </w:r>
      <w:r w:rsidRPr="006D3439">
        <w:rPr>
          <w:rStyle w:val="Red"/>
          <w:rFonts w:ascii="Arial" w:hAnsi="Arial" w:cs="Arial"/>
          <w:color w:val="000000" w:themeColor="text1"/>
          <w:sz w:val="18"/>
          <w:szCs w:val="18"/>
        </w:rPr>
        <w:t xml:space="preserve"> referenced in schedule 1, table S1.1</w:t>
      </w:r>
      <w:r w:rsidR="005B1FFD" w:rsidRPr="006D3439">
        <w:rPr>
          <w:rStyle w:val="Red"/>
          <w:rFonts w:ascii="Arial" w:hAnsi="Arial" w:cs="Arial"/>
          <w:color w:val="000000" w:themeColor="text1"/>
          <w:sz w:val="18"/>
          <w:szCs w:val="18"/>
        </w:rPr>
        <w:t>,</w:t>
      </w:r>
      <w:r w:rsidRPr="006D3439">
        <w:rPr>
          <w:rFonts w:ascii="Arial" w:hAnsi="Arial" w:cs="Arial"/>
          <w:color w:val="000000" w:themeColor="text1"/>
          <w:sz w:val="18"/>
          <w:szCs w:val="18"/>
        </w:rPr>
        <w:t xml:space="preserve"> “appropriat</w:t>
      </w:r>
      <w:r w:rsidRPr="006D3439">
        <w:rPr>
          <w:rFonts w:ascii="Arial" w:hAnsi="Arial" w:cs="Arial"/>
          <w:sz w:val="18"/>
          <w:szCs w:val="18"/>
        </w:rPr>
        <w:t>e measures” for the purposes of the emission of substances</w:t>
      </w:r>
      <w:r w:rsidRPr="00FE40B4">
        <w:rPr>
          <w:rFonts w:ascii="Arial" w:hAnsi="Arial" w:cs="Arial"/>
          <w:sz w:val="18"/>
          <w:szCs w:val="18"/>
        </w:rPr>
        <w:t xml:space="preserve">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2271CA8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6D3439">
        <w:rPr>
          <w:rFonts w:ascii="Arial" w:hAnsi="Arial" w:cs="Arial"/>
          <w:sz w:val="18"/>
          <w:szCs w:val="18"/>
        </w:rPr>
        <w:t>conditions 2.3.</w:t>
      </w:r>
      <w:r w:rsidR="006D3439" w:rsidRPr="006D3439">
        <w:rPr>
          <w:rFonts w:ascii="Arial" w:hAnsi="Arial" w:cs="Arial"/>
          <w:sz w:val="18"/>
          <w:szCs w:val="18"/>
        </w:rPr>
        <w:t>2</w:t>
      </w:r>
      <w:r w:rsidRPr="006D3439">
        <w:rPr>
          <w:rFonts w:ascii="Arial" w:hAnsi="Arial" w:cs="Arial"/>
          <w:sz w:val="18"/>
          <w:szCs w:val="18"/>
        </w:rPr>
        <w:t xml:space="preserve"> and 3.1.</w:t>
      </w:r>
      <w:r w:rsidR="001348A2" w:rsidRPr="006D3439">
        <w:rPr>
          <w:rFonts w:ascii="Arial" w:hAnsi="Arial" w:cs="Arial"/>
          <w:sz w:val="18"/>
          <w:szCs w:val="18"/>
        </w:rPr>
        <w:t>6</w:t>
      </w:r>
      <w:r w:rsidRPr="006D3439">
        <w:rPr>
          <w:rFonts w:ascii="Arial" w:hAnsi="Arial" w:cs="Arial"/>
          <w:sz w:val="18"/>
          <w:szCs w:val="18"/>
        </w:rPr>
        <w:t xml:space="preserve"> mea</w:t>
      </w:r>
      <w:r w:rsidRPr="00FE40B4">
        <w:rPr>
          <w:rFonts w:ascii="Arial" w:hAnsi="Arial" w:cs="Arial"/>
          <w:sz w:val="18"/>
          <w:szCs w:val="18"/>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6F1F4123"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6D3439">
        <w:rPr>
          <w:rFonts w:ascii="Arial" w:hAnsi="Arial" w:cs="Arial"/>
          <w:iCs/>
          <w:sz w:val="18"/>
          <w:szCs w:val="18"/>
        </w:rPr>
        <w:t xml:space="preserve">operator. Allowances for time delays in flow response through the WwTW are </w:t>
      </w:r>
      <w:proofErr w:type="gramStart"/>
      <w:r w:rsidRPr="006D3439">
        <w:rPr>
          <w:rFonts w:ascii="Arial" w:hAnsi="Arial" w:cs="Arial"/>
          <w:iCs/>
          <w:sz w:val="18"/>
          <w:szCs w:val="18"/>
        </w:rPr>
        <w:t>taken into account</w:t>
      </w:r>
      <w:proofErr w:type="gramEnd"/>
      <w:r w:rsidRPr="006D3439">
        <w:rPr>
          <w:rFonts w:ascii="Arial" w:hAnsi="Arial" w:cs="Arial"/>
          <w:iCs/>
          <w:sz w:val="18"/>
          <w:szCs w:val="18"/>
        </w:rPr>
        <w:t xml:space="preserve"> by condition 3.1.</w:t>
      </w:r>
      <w:r w:rsidR="001348A2" w:rsidRPr="006D3439">
        <w:rPr>
          <w:rFonts w:ascii="Arial" w:hAnsi="Arial" w:cs="Arial"/>
          <w:iCs/>
          <w:sz w:val="18"/>
          <w:szCs w:val="18"/>
        </w:rPr>
        <w:t>6</w:t>
      </w:r>
      <w:r w:rsidR="00A46A15" w:rsidRPr="006D3439">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941DA12" w:rsidR="00821962" w:rsidRDefault="00F23327" w:rsidP="006D3439">
      <w:pPr>
        <w:pStyle w:val="Heading1"/>
        <w:spacing w:before="0" w:after="400"/>
        <w:ind w:left="567"/>
        <w:rPr>
          <w:sz w:val="36"/>
        </w:rPr>
      </w:pPr>
      <w:r>
        <w:rPr>
          <w:noProof/>
        </w:rPr>
        <w:lastRenderedPageBreak/>
        <w:drawing>
          <wp:anchor distT="0" distB="0" distL="114300" distR="114300" simplePos="0" relativeHeight="251659264" behindDoc="1" locked="0" layoutInCell="1" allowOverlap="1" wp14:anchorId="6666A568" wp14:editId="1F4EFF97">
            <wp:simplePos x="0" y="0"/>
            <wp:positionH relativeFrom="column">
              <wp:posOffset>-161290</wp:posOffset>
            </wp:positionH>
            <wp:positionV relativeFrom="paragraph">
              <wp:posOffset>424180</wp:posOffset>
            </wp:positionV>
            <wp:extent cx="6367780" cy="4358640"/>
            <wp:effectExtent l="0" t="0" r="0" b="3810"/>
            <wp:wrapTight wrapText="bothSides">
              <wp:wrapPolygon edited="0">
                <wp:start x="0" y="0"/>
                <wp:lineTo x="0" y="21524"/>
                <wp:lineTo x="21518" y="21524"/>
                <wp:lineTo x="215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67780" cy="4358640"/>
                    </a:xfrm>
                    <a:prstGeom prst="rect">
                      <a:avLst/>
                    </a:prstGeom>
                    <a:noFill/>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663A2BEA" w14:textId="386936FB" w:rsidR="006D3439" w:rsidRPr="006D3439" w:rsidRDefault="006D3439" w:rsidP="006D3439"/>
    <w:p w14:paraId="3ED68694" w14:textId="2845650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093F8A7D" w:rsidR="00821962" w:rsidRDefault="00821962" w:rsidP="00821962">
      <w:pPr>
        <w:ind w:left="567"/>
      </w:pPr>
    </w:p>
    <w:p w14:paraId="5D80D33E" w14:textId="72250055"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9B6E" w14:textId="77777777" w:rsidR="00993EA1" w:rsidRDefault="00993EA1">
      <w:r>
        <w:separator/>
      </w:r>
    </w:p>
  </w:endnote>
  <w:endnote w:type="continuationSeparator" w:id="0">
    <w:p w14:paraId="2EE22131" w14:textId="77777777" w:rsidR="00993EA1" w:rsidRDefault="00993EA1">
      <w:r>
        <w:continuationSeparator/>
      </w:r>
    </w:p>
  </w:endnote>
  <w:endnote w:type="continuationNotice" w:id="1">
    <w:p w14:paraId="523F9486" w14:textId="77777777" w:rsidR="00993EA1" w:rsidRDefault="00993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F065739"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16DDD" w:rsidRPr="00B16DDD">
      <w:t xml:space="preserve"> </w:t>
    </w:r>
    <w:r w:rsidR="00B16DDD" w:rsidRPr="00B16DDD">
      <w:rPr>
        <w:rFonts w:ascii="Arial" w:hAnsi="Arial"/>
        <w:sz w:val="18"/>
        <w:szCs w:val="18"/>
      </w:rPr>
      <w:t>PAN-021456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F8A9AEC" w:rsidR="002B5D5F" w:rsidRPr="000B393C" w:rsidRDefault="0086612A" w:rsidP="00FB1541">
    <w:pPr>
      <w:pStyle w:val="Footer"/>
      <w:rPr>
        <w:sz w:val="18"/>
        <w:szCs w:val="18"/>
      </w:rPr>
    </w:pPr>
    <w:r w:rsidRPr="0086612A">
      <w:rPr>
        <w:rFonts w:ascii="Arial" w:hAnsi="Arial" w:cs="Arial"/>
        <w:sz w:val="18"/>
        <w:szCs w:val="18"/>
      </w:rPr>
      <w:t>AN0033701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82F7B">
      <w:rPr>
        <w:rFonts w:ascii="Arial" w:hAnsi="Arial" w:cs="Arial"/>
        <w:noProof/>
        <w:sz w:val="18"/>
        <w:szCs w:val="18"/>
      </w:rPr>
      <w:t>25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FFC6" w14:textId="77777777" w:rsidR="00993EA1" w:rsidRDefault="00993EA1">
      <w:r>
        <w:separator/>
      </w:r>
    </w:p>
  </w:footnote>
  <w:footnote w:type="continuationSeparator" w:id="0">
    <w:p w14:paraId="57D24C27" w14:textId="77777777" w:rsidR="00993EA1" w:rsidRDefault="00993EA1">
      <w:r>
        <w:continuationSeparator/>
      </w:r>
    </w:p>
  </w:footnote>
  <w:footnote w:type="continuationNotice" w:id="1">
    <w:p w14:paraId="24B0AF8B" w14:textId="77777777" w:rsidR="00993EA1" w:rsidRDefault="00993E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99297794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2F7B"/>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D6D50"/>
    <w:rsid w:val="002E4A3F"/>
    <w:rsid w:val="002E652D"/>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DB1"/>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D40D5"/>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213A"/>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458B"/>
    <w:rsid w:val="00605738"/>
    <w:rsid w:val="00606ED4"/>
    <w:rsid w:val="00612DCD"/>
    <w:rsid w:val="006149F3"/>
    <w:rsid w:val="00617CF8"/>
    <w:rsid w:val="00621012"/>
    <w:rsid w:val="00622286"/>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439"/>
    <w:rsid w:val="006D3C00"/>
    <w:rsid w:val="006D43C6"/>
    <w:rsid w:val="006D7C1E"/>
    <w:rsid w:val="006E1C64"/>
    <w:rsid w:val="006E36F6"/>
    <w:rsid w:val="006E592F"/>
    <w:rsid w:val="006E5FCC"/>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37CA0"/>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612A"/>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1448F"/>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A7909"/>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16DDD"/>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D65C0"/>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46AF5"/>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B5676"/>
    <w:rsid w:val="00DC3165"/>
    <w:rsid w:val="00DC6DF1"/>
    <w:rsid w:val="00DD3D09"/>
    <w:rsid w:val="00DD3FC8"/>
    <w:rsid w:val="00DD589F"/>
    <w:rsid w:val="00DD6C0F"/>
    <w:rsid w:val="00DE0432"/>
    <w:rsid w:val="00DE1513"/>
    <w:rsid w:val="00DE25C5"/>
    <w:rsid w:val="00DE4745"/>
    <w:rsid w:val="00DE5030"/>
    <w:rsid w:val="00DE5C6F"/>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3327"/>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0169"/>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118">
      <w:bodyDiv w:val="1"/>
      <w:marLeft w:val="0"/>
      <w:marRight w:val="0"/>
      <w:marTop w:val="0"/>
      <w:marBottom w:val="0"/>
      <w:divBdr>
        <w:top w:val="none" w:sz="0" w:space="0" w:color="auto"/>
        <w:left w:val="none" w:sz="0" w:space="0" w:color="auto"/>
        <w:bottom w:val="none" w:sz="0" w:space="0" w:color="auto"/>
        <w:right w:val="none" w:sz="0" w:space="0" w:color="auto"/>
      </w:divBdr>
    </w:div>
    <w:div w:id="37967368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26807101">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26759144">
      <w:bodyDiv w:val="1"/>
      <w:marLeft w:val="0"/>
      <w:marRight w:val="0"/>
      <w:marTop w:val="0"/>
      <w:marBottom w:val="0"/>
      <w:divBdr>
        <w:top w:val="none" w:sz="0" w:space="0" w:color="auto"/>
        <w:left w:val="none" w:sz="0" w:space="0" w:color="auto"/>
        <w:bottom w:val="none" w:sz="0" w:space="0" w:color="auto"/>
        <w:right w:val="none" w:sz="0" w:space="0" w:color="auto"/>
      </w:divBdr>
    </w:div>
    <w:div w:id="1095708628">
      <w:bodyDiv w:val="1"/>
      <w:marLeft w:val="0"/>
      <w:marRight w:val="0"/>
      <w:marTop w:val="0"/>
      <w:marBottom w:val="0"/>
      <w:divBdr>
        <w:top w:val="none" w:sz="0" w:space="0" w:color="auto"/>
        <w:left w:val="none" w:sz="0" w:space="0" w:color="auto"/>
        <w:bottom w:val="none" w:sz="0" w:space="0" w:color="auto"/>
        <w:right w:val="none" w:sz="0" w:space="0" w:color="auto"/>
      </w:divBdr>
    </w:div>
    <w:div w:id="1214543319">
      <w:bodyDiv w:val="1"/>
      <w:marLeft w:val="0"/>
      <w:marRight w:val="0"/>
      <w:marTop w:val="0"/>
      <w:marBottom w:val="0"/>
      <w:divBdr>
        <w:top w:val="none" w:sz="0" w:space="0" w:color="auto"/>
        <w:left w:val="none" w:sz="0" w:space="0" w:color="auto"/>
        <w:bottom w:val="none" w:sz="0" w:space="0" w:color="auto"/>
        <w:right w:val="none" w:sz="0" w:space="0" w:color="auto"/>
      </w:divBdr>
    </w:div>
    <w:div w:id="1280139805">
      <w:bodyDiv w:val="1"/>
      <w:marLeft w:val="0"/>
      <w:marRight w:val="0"/>
      <w:marTop w:val="0"/>
      <w:marBottom w:val="0"/>
      <w:divBdr>
        <w:top w:val="none" w:sz="0" w:space="0" w:color="auto"/>
        <w:left w:val="none" w:sz="0" w:space="0" w:color="auto"/>
        <w:bottom w:val="none" w:sz="0" w:space="0" w:color="auto"/>
        <w:right w:val="none" w:sz="0" w:space="0" w:color="auto"/>
      </w:divBdr>
    </w:div>
    <w:div w:id="1399985658">
      <w:bodyDiv w:val="1"/>
      <w:marLeft w:val="0"/>
      <w:marRight w:val="0"/>
      <w:marTop w:val="0"/>
      <w:marBottom w:val="0"/>
      <w:divBdr>
        <w:top w:val="none" w:sz="0" w:space="0" w:color="auto"/>
        <w:left w:val="none" w:sz="0" w:space="0" w:color="auto"/>
        <w:bottom w:val="none" w:sz="0" w:space="0" w:color="auto"/>
        <w:right w:val="none" w:sz="0" w:space="0" w:color="auto"/>
      </w:divBdr>
    </w:div>
    <w:div w:id="149336931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85215852">
      <w:bodyDiv w:val="1"/>
      <w:marLeft w:val="0"/>
      <w:marRight w:val="0"/>
      <w:marTop w:val="0"/>
      <w:marBottom w:val="0"/>
      <w:divBdr>
        <w:top w:val="none" w:sz="0" w:space="0" w:color="auto"/>
        <w:left w:val="none" w:sz="0" w:space="0" w:color="auto"/>
        <w:bottom w:val="none" w:sz="0" w:space="0" w:color="auto"/>
        <w:right w:val="none" w:sz="0" w:space="0" w:color="auto"/>
      </w:divBdr>
    </w:div>
    <w:div w:id="1606956719">
      <w:bodyDiv w:val="1"/>
      <w:marLeft w:val="0"/>
      <w:marRight w:val="0"/>
      <w:marTop w:val="0"/>
      <w:marBottom w:val="0"/>
      <w:divBdr>
        <w:top w:val="none" w:sz="0" w:space="0" w:color="auto"/>
        <w:left w:val="none" w:sz="0" w:space="0" w:color="auto"/>
        <w:bottom w:val="none" w:sz="0" w:space="0" w:color="auto"/>
        <w:right w:val="none" w:sz="0" w:space="0" w:color="auto"/>
      </w:divBdr>
    </w:div>
    <w:div w:id="171908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REGU-184-13527704</_dlc_DocId>
    <_dlc_DocIdUrl xmlns="9be56660-2c31-41ef-bc00-23e72f632f2a">
      <Url>https://cyfoethnaturiolcymru.sharepoint.com/teams/Regulatory/Permitting/_layouts/15/DocIdRedir.aspx?ID=REGU-184-13527704</Url>
      <Description>REGU-184-13527704</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Cynon Wastewater Treatment Works</Site_x0020_Name>
    <Internal_x002f_External xmlns="859f7ad6-93f6-4205-b62b-a17f28acbbac">Outgoing document</Internal_x002f_External>
    <Post_x0020_code xmlns="859f7ad6-93f6-4205-b62b-a17f28acbbac">CF37 3ND</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2024-09-17T23:00:00+00:00</Document_x0020_Date>
    <Facility_x0020_Address xmlns="859f7ad6-93f6-4205-b62b-a17f28acbbac">Abercynon Road, Abercynon, Pontypridd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6A4F051-EA83-4317-AA35-88BB9027C6DE}">
  <ds:schemaRefs>
    <ds:schemaRef ds:uri="http://schemas.microsoft.com/office/2006/metadata/properties"/>
    <ds:schemaRef ds:uri="b67299c9-1600-4d20-976e-ea8f199d05b8"/>
    <ds:schemaRef ds:uri="http://purl.org/dc/terms/"/>
    <ds:schemaRef ds:uri="6e121689-de5b-41b9-a751-bfeda7fa2b07"/>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purl.org/dc/elements/1.1/"/>
    <ds:schemaRef ds:uri="9be56660-2c31-41ef-bc00-23e72f632f2a"/>
    <ds:schemaRef ds:uri="859f7ad6-93f6-4205-b62b-a17f28acbbac"/>
    <ds:schemaRef ds:uri="http://purl.org/dc/dcmitype/"/>
  </ds:schemaRefs>
</ds:datastoreItem>
</file>

<file path=customXml/itemProps7.xml><?xml version="1.0" encoding="utf-8"?>
<ds:datastoreItem xmlns:ds="http://schemas.openxmlformats.org/officeDocument/2006/customXml" ds:itemID="{C4A289A3-A4ED-4176-AC85-7EBC97399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30</Pages>
  <Words>7647</Words>
  <Characters>42083</Characters>
  <Application>Microsoft Office Word</Application>
  <DocSecurity>0</DocSecurity>
  <Lines>350</Lines>
  <Paragraphs>99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(18/09/2024)</dc:title>
  <dc:subject/>
  <dc:creator>Dulson, Emma</dc:creator>
  <cp:keywords>233 08 SD69, 233-08-SD69, 23308SD69</cp:keywords>
  <dc:description>233_08_SD69, version 3_x000d_
Issue date: 06/001/2011</dc:description>
  <cp:lastModifiedBy>emma.dulson</cp:lastModifiedBy>
  <cp:revision>24</cp:revision>
  <dcterms:created xsi:type="dcterms:W3CDTF">2024-08-14T16:15:00Z</dcterms:created>
  <dcterms:modified xsi:type="dcterms:W3CDTF">2024-09-18T11:58:00Z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74be4ac6-f8c3-477a-a285-98048fcaa865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