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43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2757"/>
        <w:gridCol w:w="3716"/>
      </w:tblGrid>
      <w:tr w:rsidR="008520A0" w:rsidRPr="00475E45" w14:paraId="54B359BD" w14:textId="77777777" w:rsidTr="00EC367F">
        <w:trPr>
          <w:cantSplit/>
          <w:trHeight w:val="1090"/>
        </w:trPr>
        <w:tc>
          <w:tcPr>
            <w:tcW w:w="6727" w:type="dxa"/>
            <w:gridSpan w:val="2"/>
            <w:tcBorders>
              <w:bottom w:val="single" w:sz="4" w:space="0" w:color="auto"/>
            </w:tcBorders>
            <w:vAlign w:val="center"/>
          </w:tcPr>
          <w:p w14:paraId="6A8B16C4" w14:textId="77777777" w:rsidR="008520A0" w:rsidRPr="00475E45" w:rsidRDefault="008520A0" w:rsidP="00EC367F">
            <w:pPr>
              <w:pStyle w:val="Heading4"/>
            </w:pPr>
            <w:bookmarkStart w:id="0" w:name="_Toc481314384"/>
            <w:bookmarkStart w:id="1" w:name="_GoBack"/>
            <w:bookmarkEnd w:id="1"/>
            <w:r w:rsidRPr="00475E45">
              <w:t>CR</w:t>
            </w:r>
            <w:r w:rsidR="00AC4B42">
              <w:t>o</w:t>
            </w:r>
            <w:r w:rsidRPr="00475E45">
              <w:t>W Appendix 4</w:t>
            </w:r>
            <w:r w:rsidR="00AC4B42">
              <w:t xml:space="preserve"> (140_10_SD02)</w:t>
            </w:r>
          </w:p>
          <w:p w14:paraId="74F544D3" w14:textId="77777777" w:rsidR="008520A0" w:rsidRPr="00475E45" w:rsidRDefault="008520A0" w:rsidP="00EC367F">
            <w:pPr>
              <w:jc w:val="left"/>
            </w:pPr>
          </w:p>
          <w:p w14:paraId="005E5AE0" w14:textId="77777777" w:rsidR="008520A0" w:rsidRPr="00475E45" w:rsidRDefault="00D660CF" w:rsidP="00EC367F">
            <w:pPr>
              <w:pStyle w:val="Heading1"/>
            </w:pPr>
            <w:r w:rsidRPr="00475E45">
              <w:t>CR</w:t>
            </w:r>
            <w:r w:rsidR="00AC4B42">
              <w:t>o</w:t>
            </w:r>
            <w:r w:rsidRPr="00475E45">
              <w:t xml:space="preserve">W </w:t>
            </w:r>
            <w:r w:rsidR="008520A0" w:rsidRPr="00475E45">
              <w:t>Act 2000</w:t>
            </w:r>
            <w:r w:rsidR="00146877">
              <w:t xml:space="preserve">: </w:t>
            </w:r>
            <w:r w:rsidR="001F0107">
              <w:t>Natural Resources Wales</w:t>
            </w:r>
            <w:r w:rsidR="008520A0" w:rsidRPr="00475E45">
              <w:t xml:space="preserve"> </w:t>
            </w:r>
            <w:r w:rsidR="00146877">
              <w:t>a</w:t>
            </w:r>
            <w:r w:rsidR="005A60EE" w:rsidRPr="00475E45">
              <w:t xml:space="preserve">pplication for </w:t>
            </w:r>
            <w:r w:rsidR="00146877">
              <w:t>p</w:t>
            </w:r>
            <w:r w:rsidR="008520A0" w:rsidRPr="00475E45">
              <w:t xml:space="preserve">ermission - Formal Notice </w:t>
            </w:r>
          </w:p>
          <w:p w14:paraId="3ED0FF8B" w14:textId="77777777" w:rsidR="008520A0" w:rsidRPr="00475E45" w:rsidRDefault="008520A0" w:rsidP="00EC367F"/>
        </w:tc>
        <w:tc>
          <w:tcPr>
            <w:tcW w:w="3716" w:type="dxa"/>
            <w:vAlign w:val="center"/>
          </w:tcPr>
          <w:p w14:paraId="72E84BDD" w14:textId="77777777" w:rsidR="008520A0" w:rsidRPr="00475E45" w:rsidRDefault="00643114" w:rsidP="00EC367F">
            <w:r>
              <w:rPr>
                <w:noProof/>
                <w:lang w:eastAsia="en-GB"/>
              </w:rPr>
              <w:drawing>
                <wp:inline distT="0" distB="0" distL="0" distR="0" wp14:anchorId="16BBE14C" wp14:editId="40BEE039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0A0" w:rsidRPr="00475E45" w14:paraId="4F632C80" w14:textId="77777777" w:rsidTr="00EC367F">
        <w:trPr>
          <w:cantSplit/>
        </w:trPr>
        <w:tc>
          <w:tcPr>
            <w:tcW w:w="10443" w:type="dxa"/>
            <w:gridSpan w:val="3"/>
          </w:tcPr>
          <w:p w14:paraId="7F869C9F" w14:textId="77777777" w:rsidR="008520A0" w:rsidRPr="00CC5620" w:rsidRDefault="001F0107" w:rsidP="00EC367F">
            <w:pPr>
              <w:pStyle w:val="Style1"/>
              <w:jc w:val="left"/>
            </w:pPr>
            <w:bookmarkStart w:id="2" w:name="_Toc492277426"/>
            <w:r>
              <w:t>Natural Resources Wales</w:t>
            </w:r>
            <w:r w:rsidR="008520A0" w:rsidRPr="00CC5620">
              <w:t xml:space="preserve"> </w:t>
            </w:r>
            <w:bookmarkEnd w:id="2"/>
            <w:r>
              <w:t>Formal Notice</w:t>
            </w:r>
            <w:r w:rsidR="00576399">
              <w:t>.</w:t>
            </w:r>
          </w:p>
          <w:p w14:paraId="6A336E5B" w14:textId="77777777" w:rsidR="008520A0" w:rsidRPr="00CC5620" w:rsidRDefault="00026B1C" w:rsidP="00EC367F">
            <w:pPr>
              <w:pStyle w:val="Style1"/>
              <w:jc w:val="left"/>
            </w:pPr>
            <w:r w:rsidRPr="00CC5620">
              <w:t>Requirements of S</w:t>
            </w:r>
            <w:r w:rsidR="008520A0" w:rsidRPr="00CC5620">
              <w:t xml:space="preserve">ection 28I of the Wildlife &amp; Countryside Act 1981 as </w:t>
            </w:r>
            <w:r w:rsidR="008C3979" w:rsidRPr="00CC5620">
              <w:t xml:space="preserve">amended </w:t>
            </w:r>
            <w:r w:rsidR="008520A0" w:rsidRPr="00CC5620">
              <w:t>by the Countryside and Rights of Way Act (CR</w:t>
            </w:r>
            <w:r w:rsidR="00AC4B42">
              <w:t>o</w:t>
            </w:r>
            <w:r w:rsidR="008520A0" w:rsidRPr="00CC5620">
              <w:t xml:space="preserve">W) 2000. </w:t>
            </w:r>
          </w:p>
          <w:p w14:paraId="521D76CB" w14:textId="77777777" w:rsidR="008520A0" w:rsidRPr="00475E45" w:rsidRDefault="008520A0" w:rsidP="00EC367F">
            <w:pPr>
              <w:pStyle w:val="Style1"/>
              <w:jc w:val="left"/>
            </w:pPr>
            <w:r w:rsidRPr="00CC5620">
              <w:t xml:space="preserve">Duty in relation to granting any consent, licence or permit for activities </w:t>
            </w:r>
            <w:r w:rsidR="008C3979" w:rsidRPr="00CC5620">
              <w:t>likely to damage</w:t>
            </w:r>
            <w:r w:rsidRPr="00CC5620">
              <w:t xml:space="preserve"> Sites of Special Scientific Interest (SSSI).</w:t>
            </w:r>
          </w:p>
        </w:tc>
      </w:tr>
      <w:tr w:rsidR="008520A0" w:rsidRPr="00475E45" w14:paraId="3619D312" w14:textId="77777777" w:rsidTr="00EC367F">
        <w:trPr>
          <w:cantSplit/>
          <w:trHeight w:val="925"/>
        </w:trPr>
        <w:tc>
          <w:tcPr>
            <w:tcW w:w="10443" w:type="dxa"/>
            <w:gridSpan w:val="3"/>
            <w:tcBorders>
              <w:bottom w:val="nil"/>
            </w:tcBorders>
            <w:shd w:val="pct20" w:color="000000" w:fill="FFFFFF"/>
          </w:tcPr>
          <w:p w14:paraId="2AAF13C7" w14:textId="77777777" w:rsidR="00DD6673" w:rsidRPr="00207736" w:rsidRDefault="00DD6673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Guide to filling in this form for </w:t>
            </w:r>
            <w:r w:rsidR="001F0107">
              <w:rPr>
                <w:sz w:val="18"/>
                <w:szCs w:val="18"/>
              </w:rPr>
              <w:t>Natural Resources Wales</w:t>
            </w:r>
            <w:r w:rsidRPr="00207736">
              <w:rPr>
                <w:sz w:val="18"/>
                <w:szCs w:val="18"/>
              </w:rPr>
              <w:t xml:space="preserve"> staff:</w:t>
            </w:r>
          </w:p>
          <w:p w14:paraId="199674A4" w14:textId="77777777" w:rsidR="00EB7E81" w:rsidRPr="00207736" w:rsidRDefault="008520A0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To be completed by </w:t>
            </w:r>
            <w:r w:rsidR="00207736">
              <w:rPr>
                <w:sz w:val="18"/>
                <w:szCs w:val="18"/>
              </w:rPr>
              <w:t>P</w:t>
            </w:r>
            <w:r w:rsidR="005D674A" w:rsidRPr="00207736">
              <w:rPr>
                <w:sz w:val="18"/>
                <w:szCs w:val="18"/>
              </w:rPr>
              <w:t>ermitting</w:t>
            </w:r>
            <w:r w:rsidRPr="00207736">
              <w:rPr>
                <w:sz w:val="18"/>
                <w:szCs w:val="18"/>
              </w:rPr>
              <w:t xml:space="preserve"> </w:t>
            </w:r>
            <w:r w:rsidR="00207736">
              <w:rPr>
                <w:sz w:val="18"/>
                <w:szCs w:val="18"/>
              </w:rPr>
              <w:t>O</w:t>
            </w:r>
            <w:r w:rsidRPr="00207736">
              <w:rPr>
                <w:sz w:val="18"/>
                <w:szCs w:val="18"/>
              </w:rPr>
              <w:t>fficer</w:t>
            </w:r>
            <w:r w:rsidR="00D660CF" w:rsidRPr="00207736">
              <w:rPr>
                <w:sz w:val="18"/>
                <w:szCs w:val="18"/>
              </w:rPr>
              <w:t>s</w:t>
            </w:r>
            <w:r w:rsidR="00EB7E81">
              <w:rPr>
                <w:sz w:val="18"/>
                <w:szCs w:val="18"/>
              </w:rPr>
              <w:t xml:space="preserve"> </w:t>
            </w:r>
            <w:r w:rsidR="00EB7E81" w:rsidRPr="00207736">
              <w:rPr>
                <w:sz w:val="18"/>
                <w:szCs w:val="18"/>
              </w:rPr>
              <w:t xml:space="preserve">for any applications for </w:t>
            </w:r>
            <w:r w:rsidR="00166CA1">
              <w:rPr>
                <w:sz w:val="18"/>
                <w:szCs w:val="18"/>
              </w:rPr>
              <w:t xml:space="preserve">a </w:t>
            </w:r>
            <w:r w:rsidR="00EB7E81" w:rsidRPr="00207736">
              <w:rPr>
                <w:sz w:val="18"/>
                <w:szCs w:val="18"/>
              </w:rPr>
              <w:t xml:space="preserve">permission which the </w:t>
            </w:r>
            <w:r w:rsidR="001F0107">
              <w:rPr>
                <w:sz w:val="18"/>
                <w:szCs w:val="18"/>
              </w:rPr>
              <w:t>Natural Resources Wales</w:t>
            </w:r>
            <w:r w:rsidR="00EB7E81" w:rsidRPr="00207736">
              <w:rPr>
                <w:sz w:val="18"/>
                <w:szCs w:val="18"/>
              </w:rPr>
              <w:t xml:space="preserve"> has considered under S28G duties to protect and enhance SSSIs. This applies to all proposed permissions within a SSSI, and t</w:t>
            </w:r>
            <w:r w:rsidR="00EB7E81">
              <w:rPr>
                <w:sz w:val="18"/>
                <w:szCs w:val="18"/>
              </w:rPr>
              <w:t xml:space="preserve">o </w:t>
            </w:r>
            <w:r w:rsidR="00EB7E81" w:rsidRPr="00207736">
              <w:rPr>
                <w:sz w:val="18"/>
                <w:szCs w:val="18"/>
              </w:rPr>
              <w:t>operations outside the SSSI boundary which are likely to damage its special features.</w:t>
            </w:r>
          </w:p>
          <w:p w14:paraId="3C0565A9" w14:textId="77777777" w:rsidR="00DD6673" w:rsidRPr="00207736" w:rsidRDefault="00AF07AA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>Refer</w:t>
            </w:r>
            <w:r w:rsidR="008520A0" w:rsidRPr="00207736">
              <w:rPr>
                <w:sz w:val="18"/>
                <w:szCs w:val="18"/>
              </w:rPr>
              <w:t xml:space="preserve"> to </w:t>
            </w:r>
            <w:r w:rsidR="00207736" w:rsidRPr="006222A3">
              <w:rPr>
                <w:sz w:val="18"/>
                <w:szCs w:val="18"/>
              </w:rPr>
              <w:t xml:space="preserve">OI 140_10 </w:t>
            </w:r>
            <w:r w:rsidR="00DF6A27">
              <w:rPr>
                <w:sz w:val="18"/>
                <w:szCs w:val="18"/>
              </w:rPr>
              <w:t xml:space="preserve"> </w:t>
            </w:r>
            <w:r w:rsidR="00207736" w:rsidRPr="00207736">
              <w:rPr>
                <w:sz w:val="18"/>
                <w:szCs w:val="18"/>
              </w:rPr>
              <w:t xml:space="preserve">‘Applying the Countryside and Rights of Way (CRoW) Act 2000 to applications for permits with potential for impact on Sites of Special Scientific Interest (SSSI)’, including the flowchart in </w:t>
            </w:r>
            <w:r w:rsidR="00207736" w:rsidRPr="006222A3">
              <w:rPr>
                <w:sz w:val="18"/>
                <w:szCs w:val="18"/>
              </w:rPr>
              <w:t>Appendix 2</w:t>
            </w:r>
            <w:r w:rsidR="00207736" w:rsidRPr="00207736">
              <w:rPr>
                <w:sz w:val="18"/>
                <w:szCs w:val="18"/>
              </w:rPr>
              <w:t xml:space="preserve">. </w:t>
            </w:r>
          </w:p>
        </w:tc>
      </w:tr>
      <w:tr w:rsidR="006B3B75" w:rsidRPr="00475E45" w14:paraId="5DBF87B3" w14:textId="77777777" w:rsidTr="00EC367F">
        <w:trPr>
          <w:cantSplit/>
        </w:trPr>
        <w:tc>
          <w:tcPr>
            <w:tcW w:w="10443" w:type="dxa"/>
            <w:gridSpan w:val="3"/>
            <w:tcBorders>
              <w:top w:val="nil"/>
            </w:tcBorders>
            <w:shd w:val="clear" w:color="auto" w:fill="CCCCCC"/>
          </w:tcPr>
          <w:p w14:paraId="17C328BE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i/>
                <w:color w:val="FF00FF"/>
                <w:sz w:val="18"/>
                <w:szCs w:val="18"/>
              </w:rPr>
              <w:t>Pink italic text</w:t>
            </w:r>
            <w:r w:rsidRPr="00207736">
              <w:rPr>
                <w:sz w:val="18"/>
                <w:szCs w:val="18"/>
              </w:rPr>
              <w:t xml:space="preserve"> – drafting notes, to be deleted before completion/consultation.</w:t>
            </w:r>
          </w:p>
          <w:p w14:paraId="34FEB447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color w:val="0000FF"/>
                <w:sz w:val="18"/>
                <w:szCs w:val="18"/>
              </w:rPr>
              <w:t>Blue text</w:t>
            </w:r>
            <w:r w:rsidRPr="00207736">
              <w:rPr>
                <w:sz w:val="18"/>
                <w:szCs w:val="18"/>
              </w:rPr>
              <w:t xml:space="preserve"> – examples,</w:t>
            </w:r>
            <w:r w:rsidR="00EE0F51" w:rsidRPr="00207736">
              <w:rPr>
                <w:sz w:val="18"/>
                <w:szCs w:val="18"/>
              </w:rPr>
              <w:t xml:space="preserve"> to be replaced with permission-</w:t>
            </w:r>
            <w:r w:rsidRPr="00207736">
              <w:rPr>
                <w:sz w:val="18"/>
                <w:szCs w:val="18"/>
              </w:rPr>
              <w:t>specific information.</w:t>
            </w:r>
          </w:p>
          <w:p w14:paraId="2A56C490" w14:textId="77777777" w:rsidR="00EE0F51" w:rsidRPr="00485F82" w:rsidRDefault="00EE0F51" w:rsidP="00EC367F">
            <w:pPr>
              <w:pStyle w:val="Style3"/>
              <w:rPr>
                <w:b/>
                <w:sz w:val="18"/>
                <w:szCs w:val="18"/>
              </w:rPr>
            </w:pPr>
            <w:r w:rsidRPr="00485F82">
              <w:rPr>
                <w:b/>
                <w:sz w:val="18"/>
                <w:szCs w:val="18"/>
              </w:rPr>
              <w:t>Ensure you have completed all sections</w:t>
            </w:r>
            <w:r w:rsidR="00463FDC" w:rsidRPr="00485F82">
              <w:rPr>
                <w:b/>
                <w:sz w:val="18"/>
                <w:szCs w:val="18"/>
              </w:rPr>
              <w:t>.</w:t>
            </w:r>
          </w:p>
        </w:tc>
      </w:tr>
      <w:tr w:rsidR="008520A0" w:rsidRPr="00475E45" w14:paraId="4F8446C9" w14:textId="77777777" w:rsidTr="00EC367F">
        <w:trPr>
          <w:cantSplit/>
        </w:trPr>
        <w:tc>
          <w:tcPr>
            <w:tcW w:w="3970" w:type="dxa"/>
          </w:tcPr>
          <w:p w14:paraId="17C5D17F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</w:t>
            </w:r>
            <w:r w:rsidR="0001311F">
              <w:t>area</w:t>
            </w:r>
            <w:r w:rsidR="00AC4B42">
              <w:t>/</w:t>
            </w:r>
            <w:r w:rsidR="0001311F">
              <w:t>region</w:t>
            </w:r>
            <w:r w:rsidR="00AC4B42">
              <w:t>/NPS hub</w:t>
            </w:r>
            <w:r w:rsidR="008520A0" w:rsidRPr="00475E45">
              <w:t>:</w:t>
            </w:r>
          </w:p>
        </w:tc>
        <w:tc>
          <w:tcPr>
            <w:tcW w:w="6473" w:type="dxa"/>
            <w:gridSpan w:val="2"/>
          </w:tcPr>
          <w:p w14:paraId="1B02A518" w14:textId="63463773" w:rsidR="008520A0" w:rsidRPr="00475E45" w:rsidRDefault="00D22F4E" w:rsidP="00EC367F">
            <w:pPr>
              <w:pStyle w:val="Style3"/>
            </w:pPr>
            <w:r>
              <w:t>South East</w:t>
            </w:r>
          </w:p>
        </w:tc>
      </w:tr>
      <w:tr w:rsidR="008520A0" w:rsidRPr="00475E45" w14:paraId="21EF9788" w14:textId="77777777" w:rsidTr="00EC367F">
        <w:trPr>
          <w:cantSplit/>
        </w:trPr>
        <w:tc>
          <w:tcPr>
            <w:tcW w:w="3970" w:type="dxa"/>
          </w:tcPr>
          <w:p w14:paraId="209C6849" w14:textId="77777777" w:rsidR="008520A0" w:rsidRPr="00475E45" w:rsidRDefault="008520A0" w:rsidP="00EC367F">
            <w:pPr>
              <w:pStyle w:val="StyleAgencySubHeadingsArial"/>
            </w:pPr>
            <w:r w:rsidRPr="00475E45">
              <w:t>Name of SSSI:</w:t>
            </w:r>
          </w:p>
        </w:tc>
        <w:tc>
          <w:tcPr>
            <w:tcW w:w="6473" w:type="dxa"/>
            <w:gridSpan w:val="2"/>
          </w:tcPr>
          <w:p w14:paraId="1F6267A9" w14:textId="77777777" w:rsidR="008520A0" w:rsidRDefault="00D22F4E" w:rsidP="00EC367F">
            <w:pPr>
              <w:pStyle w:val="Style3"/>
            </w:pPr>
            <w:r>
              <w:t>River Usk (lower Usk)</w:t>
            </w:r>
          </w:p>
          <w:p w14:paraId="6065ED87" w14:textId="77777777" w:rsidR="00D22F4E" w:rsidRDefault="00D22F4E" w:rsidP="00EC367F">
            <w:pPr>
              <w:pStyle w:val="Style3"/>
            </w:pPr>
            <w:r>
              <w:t>Gwent Levels – Nash and Goldcliff</w:t>
            </w:r>
          </w:p>
          <w:p w14:paraId="2B597523" w14:textId="38923054" w:rsidR="004B2EE4" w:rsidRPr="00475E45" w:rsidRDefault="004B2EE4" w:rsidP="00EC367F">
            <w:pPr>
              <w:pStyle w:val="Style3"/>
            </w:pPr>
            <w:r>
              <w:t xml:space="preserve">Severn Estuary </w:t>
            </w:r>
          </w:p>
        </w:tc>
      </w:tr>
      <w:tr w:rsidR="008520A0" w:rsidRPr="00475E45" w14:paraId="0ECFB60D" w14:textId="77777777" w:rsidTr="00EC367F">
        <w:trPr>
          <w:cantSplit/>
        </w:trPr>
        <w:tc>
          <w:tcPr>
            <w:tcW w:w="3970" w:type="dxa"/>
          </w:tcPr>
          <w:p w14:paraId="7F9511BF" w14:textId="77777777" w:rsidR="00EF7197" w:rsidRPr="00475E45" w:rsidRDefault="008520A0" w:rsidP="00EC367F">
            <w:pPr>
              <w:pStyle w:val="StyleAgencySubHeadingsArial"/>
            </w:pPr>
            <w:r w:rsidRPr="00475E45">
              <w:t>Type of permission:</w:t>
            </w:r>
          </w:p>
        </w:tc>
        <w:tc>
          <w:tcPr>
            <w:tcW w:w="6473" w:type="dxa"/>
            <w:gridSpan w:val="2"/>
          </w:tcPr>
          <w:p w14:paraId="14D6C852" w14:textId="287B190D" w:rsidR="008520A0" w:rsidRPr="00D22F4E" w:rsidRDefault="00D22F4E" w:rsidP="0041126B">
            <w:pPr>
              <w:pStyle w:val="Style3"/>
              <w:rPr>
                <w:color w:val="FF00FF"/>
              </w:rPr>
            </w:pPr>
            <w:r w:rsidRPr="00D22F4E">
              <w:t>Environmental Permit</w:t>
            </w:r>
          </w:p>
        </w:tc>
      </w:tr>
      <w:tr w:rsidR="008520A0" w:rsidRPr="00475E45" w14:paraId="232AC35A" w14:textId="77777777" w:rsidTr="00EC367F">
        <w:trPr>
          <w:cantSplit/>
        </w:trPr>
        <w:tc>
          <w:tcPr>
            <w:tcW w:w="3970" w:type="dxa"/>
          </w:tcPr>
          <w:p w14:paraId="5187D668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Date for </w:t>
            </w:r>
            <w:r w:rsidR="001F0107">
              <w:t>Natural Resources Wales</w:t>
            </w:r>
            <w:r w:rsidRPr="00475E45">
              <w:t xml:space="preserve"> </w:t>
            </w:r>
            <w:r w:rsidR="000A6696" w:rsidRPr="00475E45">
              <w:t xml:space="preserve">permit </w:t>
            </w:r>
            <w:r w:rsidRPr="00475E45">
              <w:t>determination:</w:t>
            </w:r>
          </w:p>
        </w:tc>
        <w:tc>
          <w:tcPr>
            <w:tcW w:w="6473" w:type="dxa"/>
            <w:gridSpan w:val="2"/>
          </w:tcPr>
          <w:p w14:paraId="63392AC5" w14:textId="6E2406D0" w:rsidR="008520A0" w:rsidRPr="00475E45" w:rsidRDefault="00D22F4E" w:rsidP="00EC367F">
            <w:pPr>
              <w:pStyle w:val="Style3"/>
            </w:pPr>
            <w:r>
              <w:t>08/12/2019</w:t>
            </w:r>
          </w:p>
        </w:tc>
      </w:tr>
      <w:tr w:rsidR="008520A0" w:rsidRPr="00475E45" w14:paraId="12DD8E7D" w14:textId="77777777" w:rsidTr="00EC367F">
        <w:trPr>
          <w:cantSplit/>
        </w:trPr>
        <w:tc>
          <w:tcPr>
            <w:tcW w:w="3970" w:type="dxa"/>
          </w:tcPr>
          <w:p w14:paraId="3A9509DE" w14:textId="77777777" w:rsidR="008520A0" w:rsidRPr="00475E45" w:rsidRDefault="005905A7" w:rsidP="001F0107">
            <w:pPr>
              <w:pStyle w:val="StyleAgencySubHeadingsArial"/>
            </w:pPr>
            <w:r w:rsidRPr="00475E45">
              <w:t xml:space="preserve">Predicted 28 day date for </w:t>
            </w:r>
            <w:r w:rsidR="004A1B62" w:rsidRPr="00475E45">
              <w:t>r</w:t>
            </w:r>
            <w:r w:rsidR="008520A0" w:rsidRPr="00475E45">
              <w:t>esponse</w:t>
            </w:r>
            <w:r w:rsidR="001F0107">
              <w:t xml:space="preserve"> from NRW conservation/ecology</w:t>
            </w:r>
            <w:r w:rsidR="008520A0" w:rsidRPr="00475E45">
              <w:t xml:space="preserve"> (under S28 I(4)):</w:t>
            </w:r>
          </w:p>
        </w:tc>
        <w:tc>
          <w:tcPr>
            <w:tcW w:w="6473" w:type="dxa"/>
            <w:gridSpan w:val="2"/>
          </w:tcPr>
          <w:p w14:paraId="02A87001" w14:textId="130F6180" w:rsidR="008520A0" w:rsidRPr="00F750C2" w:rsidRDefault="008520A0" w:rsidP="00EC367F">
            <w:pPr>
              <w:pStyle w:val="Style3"/>
            </w:pPr>
          </w:p>
        </w:tc>
      </w:tr>
      <w:tr w:rsidR="008520A0" w:rsidRPr="00475E45" w14:paraId="4853C9AB" w14:textId="77777777" w:rsidTr="00EC367F">
        <w:trPr>
          <w:cantSplit/>
        </w:trPr>
        <w:tc>
          <w:tcPr>
            <w:tcW w:w="3970" w:type="dxa"/>
          </w:tcPr>
          <w:p w14:paraId="58B006C3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reference no: </w:t>
            </w:r>
          </w:p>
        </w:tc>
        <w:tc>
          <w:tcPr>
            <w:tcW w:w="6473" w:type="dxa"/>
            <w:gridSpan w:val="2"/>
          </w:tcPr>
          <w:p w14:paraId="74003DE7" w14:textId="3752F15F" w:rsidR="008520A0" w:rsidRPr="00475E45" w:rsidRDefault="00D22F4E" w:rsidP="00EC367F">
            <w:pPr>
              <w:pStyle w:val="Style3"/>
              <w:rPr>
                <w:color w:val="0000FF"/>
              </w:rPr>
            </w:pPr>
            <w:r w:rsidRPr="00D22F4E">
              <w:t>PAN-005373</w:t>
            </w:r>
          </w:p>
        </w:tc>
      </w:tr>
      <w:tr w:rsidR="008520A0" w:rsidRPr="00475E45" w14:paraId="245667FE" w14:textId="77777777" w:rsidTr="00EC367F">
        <w:trPr>
          <w:cantSplit/>
        </w:trPr>
        <w:tc>
          <w:tcPr>
            <w:tcW w:w="3970" w:type="dxa"/>
          </w:tcPr>
          <w:p w14:paraId="516C7D9C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National </w:t>
            </w:r>
            <w:r w:rsidR="004A1B62" w:rsidRPr="00475E45">
              <w:t>g</w:t>
            </w:r>
            <w:r w:rsidRPr="00475E45">
              <w:t xml:space="preserve">rid </w:t>
            </w:r>
            <w:r w:rsidR="004A1B62" w:rsidRPr="00475E45">
              <w:t>r</w:t>
            </w:r>
            <w:r w:rsidRPr="00475E45">
              <w:t>eference:</w:t>
            </w:r>
          </w:p>
        </w:tc>
        <w:tc>
          <w:tcPr>
            <w:tcW w:w="6473" w:type="dxa"/>
            <w:gridSpan w:val="2"/>
          </w:tcPr>
          <w:p w14:paraId="4A1BB75E" w14:textId="749635FB" w:rsidR="008520A0" w:rsidRPr="00CA05AC" w:rsidRDefault="00D22F4E" w:rsidP="00EC367F">
            <w:pPr>
              <w:pStyle w:val="Style3"/>
            </w:pPr>
            <w:r>
              <w:t>ST 33091 85692</w:t>
            </w:r>
          </w:p>
        </w:tc>
      </w:tr>
      <w:tr w:rsidR="008520A0" w:rsidRPr="00475E45" w14:paraId="1CEBCB7E" w14:textId="77777777" w:rsidTr="00EC367F">
        <w:trPr>
          <w:cantSplit/>
        </w:trPr>
        <w:tc>
          <w:tcPr>
            <w:tcW w:w="3970" w:type="dxa"/>
          </w:tcPr>
          <w:p w14:paraId="21E042C2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Description of proposal: </w:t>
            </w:r>
          </w:p>
        </w:tc>
        <w:tc>
          <w:tcPr>
            <w:tcW w:w="6473" w:type="dxa"/>
            <w:gridSpan w:val="2"/>
          </w:tcPr>
          <w:p w14:paraId="41A99EDC" w14:textId="064BEC1D" w:rsidR="008109C2" w:rsidRDefault="008109C2" w:rsidP="00D22F4E">
            <w:r>
              <w:t>Environmental Permit Application for a complex bespoke MCPD and SG application.</w:t>
            </w:r>
          </w:p>
          <w:p w14:paraId="6ECDE65C" w14:textId="77777777" w:rsidR="008109C2" w:rsidRDefault="008109C2" w:rsidP="00D22F4E"/>
          <w:p w14:paraId="2A8F2D9B" w14:textId="234024BB" w:rsidR="00D22F4E" w:rsidRDefault="00D22F4E" w:rsidP="00D22F4E">
            <w:r>
              <w:t xml:space="preserve">Solutia Power Station has been operated by UK Power Reserve Limited since 2012 and was previously operational prior to this date under a different operator. </w:t>
            </w:r>
          </w:p>
          <w:p w14:paraId="51D56E32" w14:textId="77777777" w:rsidR="00D22F4E" w:rsidRDefault="00D22F4E" w:rsidP="00D22F4E"/>
          <w:p w14:paraId="160D726F" w14:textId="191C702F" w:rsidR="00CA507C" w:rsidRPr="00CA507C" w:rsidRDefault="00D22F4E" w:rsidP="00D22F4E">
            <w:r>
              <w:t xml:space="preserve">The facility consists of six Jenbacher engines which combust natural gas and produce electricity which is then sold onto the National Grid. Within the main building there are 3 x 6.7 MWth and 1 x 5.1 Mwth gas fuelled generators each emitting from individual 15 m stacks. A further 2 x 7.1 MWth gas fuelled generators are housed within an extension building each emitting from individual 12 m stacks.  </w:t>
            </w:r>
          </w:p>
        </w:tc>
      </w:tr>
      <w:tr w:rsidR="00965CAE" w:rsidRPr="00475E45" w14:paraId="391A9DA0" w14:textId="77777777" w:rsidTr="00EC367F">
        <w:trPr>
          <w:cantSplit/>
        </w:trPr>
        <w:tc>
          <w:tcPr>
            <w:tcW w:w="3970" w:type="dxa"/>
          </w:tcPr>
          <w:p w14:paraId="1CEA58F9" w14:textId="77777777" w:rsidR="00965CAE" w:rsidRPr="00475E45" w:rsidRDefault="00965CAE" w:rsidP="00EC367F">
            <w:pPr>
              <w:pStyle w:val="StyleAgencySubHeadingsArial"/>
            </w:pPr>
            <w:r w:rsidRPr="00475E45">
              <w:t xml:space="preserve">Is the proposed activity </w:t>
            </w:r>
            <w:r w:rsidR="00E149C1" w:rsidRPr="00475E45">
              <w:t xml:space="preserve">within </w:t>
            </w:r>
            <w:r w:rsidRPr="00475E45">
              <w:t>(wholly or partially)</w:t>
            </w:r>
            <w:r w:rsidR="00E149C1" w:rsidRPr="00475E45">
              <w:t xml:space="preserve"> the</w:t>
            </w:r>
            <w:r w:rsidRPr="00475E45">
              <w:t xml:space="preserve"> SSSI boundary? </w:t>
            </w:r>
          </w:p>
        </w:tc>
        <w:tc>
          <w:tcPr>
            <w:tcW w:w="6473" w:type="dxa"/>
            <w:gridSpan w:val="2"/>
          </w:tcPr>
          <w:p w14:paraId="4918023C" w14:textId="278591E0" w:rsidR="00965CAE" w:rsidRPr="00475E45" w:rsidRDefault="00D22F4E" w:rsidP="00EC367F">
            <w:pPr>
              <w:pStyle w:val="Style3"/>
              <w:rPr>
                <w:i/>
                <w:color w:val="FF00FF"/>
              </w:rPr>
            </w:pPr>
            <w:r w:rsidRPr="00D22F4E">
              <w:rPr>
                <w:sz w:val="22"/>
              </w:rPr>
              <w:t>No</w:t>
            </w:r>
          </w:p>
        </w:tc>
      </w:tr>
      <w:tr w:rsidR="00965CAE" w:rsidRPr="00475E45" w14:paraId="620464CF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4D1DD732" w14:textId="77777777" w:rsidR="00965CAE" w:rsidRPr="00475E45" w:rsidRDefault="00965CAE" w:rsidP="001F0107">
            <w:pPr>
              <w:pStyle w:val="StyleAgencySubHeadingsArial"/>
            </w:pPr>
            <w:r w:rsidRPr="00475E45">
              <w:t xml:space="preserve">Has there been any pre-application discussion or correspondence with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72848C39" w14:textId="554A5EE3" w:rsidR="00965CAE" w:rsidRPr="00475E45" w:rsidRDefault="00D22F4E" w:rsidP="00EC367F">
            <w:pPr>
              <w:pStyle w:val="Style3"/>
            </w:pPr>
            <w:r>
              <w:t>No</w:t>
            </w:r>
          </w:p>
        </w:tc>
      </w:tr>
      <w:tr w:rsidR="00311B3E" w:rsidRPr="00475E45" w14:paraId="50A0E8D0" w14:textId="77777777" w:rsidTr="00EC367F">
        <w:trPr>
          <w:trHeight w:val="261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9C4E03" w14:textId="77777777" w:rsidR="00311B3E" w:rsidRPr="00B47AAD" w:rsidRDefault="00311B3E" w:rsidP="00EC367F">
            <w:pPr>
              <w:pStyle w:val="StyleAgencySubHeadingsArial"/>
              <w:rPr>
                <w:rFonts w:ascii="Arial" w:hAnsi="Arial" w:cs="Arial"/>
                <w:szCs w:val="22"/>
              </w:rPr>
            </w:pPr>
            <w:r w:rsidRPr="00B47AAD">
              <w:rPr>
                <w:rFonts w:ascii="Arial" w:hAnsi="Arial" w:cs="Arial"/>
                <w:szCs w:val="22"/>
              </w:rPr>
              <w:t>What aspect(s)</w:t>
            </w:r>
            <w:r w:rsidR="002E2DC9" w:rsidRPr="00B47AAD">
              <w:rPr>
                <w:rFonts w:ascii="Arial" w:hAnsi="Arial" w:cs="Arial"/>
                <w:szCs w:val="22"/>
              </w:rPr>
              <w:t xml:space="preserve"> </w:t>
            </w:r>
            <w:r w:rsidRPr="00B47AAD">
              <w:rPr>
                <w:rFonts w:ascii="Arial" w:hAnsi="Arial" w:cs="Arial"/>
                <w:szCs w:val="22"/>
              </w:rPr>
              <w:t xml:space="preserve">of the proposed permission </w:t>
            </w:r>
            <w:r w:rsidR="009E3C53" w:rsidRPr="00B47AAD">
              <w:rPr>
                <w:rFonts w:ascii="Arial" w:hAnsi="Arial" w:cs="Arial"/>
                <w:szCs w:val="22"/>
              </w:rPr>
              <w:t>may</w:t>
            </w:r>
            <w:r w:rsidR="008C3979" w:rsidRPr="00B47AAD">
              <w:rPr>
                <w:rFonts w:ascii="Arial" w:hAnsi="Arial" w:cs="Arial"/>
                <w:szCs w:val="22"/>
              </w:rPr>
              <w:t xml:space="preserve"> </w:t>
            </w:r>
            <w:r w:rsidRPr="00B47AAD">
              <w:rPr>
                <w:rFonts w:ascii="Arial" w:hAnsi="Arial" w:cs="Arial"/>
                <w:szCs w:val="22"/>
              </w:rPr>
              <w:t>damage the features which are of special interest for the SSSI</w:t>
            </w:r>
            <w:r w:rsidR="00463FDC" w:rsidRPr="00B47AAD">
              <w:rPr>
                <w:rFonts w:ascii="Arial" w:hAnsi="Arial" w:cs="Arial"/>
                <w:szCs w:val="22"/>
              </w:rPr>
              <w:t>?</w:t>
            </w:r>
          </w:p>
          <w:p w14:paraId="1320C63B" w14:textId="24C6CAA5" w:rsidR="00937943" w:rsidRPr="00B47AAD" w:rsidRDefault="00937943" w:rsidP="00937943">
            <w:pPr>
              <w:pStyle w:val="Style3"/>
              <w:rPr>
                <w:rFonts w:cs="Arial"/>
                <w:b/>
                <w:i/>
                <w:sz w:val="22"/>
                <w:szCs w:val="22"/>
              </w:rPr>
            </w:pPr>
          </w:p>
          <w:p w14:paraId="7958D961" w14:textId="60985C57" w:rsidR="00C20BEB" w:rsidRPr="00B47AAD" w:rsidRDefault="00C20BEB" w:rsidP="00937943">
            <w:pPr>
              <w:pStyle w:val="Style3"/>
              <w:rPr>
                <w:rFonts w:cs="Arial"/>
                <w:b/>
                <w:i/>
                <w:sz w:val="22"/>
                <w:szCs w:val="22"/>
              </w:rPr>
            </w:pPr>
          </w:p>
          <w:p w14:paraId="501B6A6B" w14:textId="77777777" w:rsidR="00C20BEB" w:rsidRPr="00B47AAD" w:rsidRDefault="00C20BEB" w:rsidP="00937943">
            <w:pPr>
              <w:pStyle w:val="Style3"/>
              <w:rPr>
                <w:rFonts w:cs="Arial"/>
                <w:b/>
                <w:i/>
                <w:sz w:val="22"/>
                <w:szCs w:val="22"/>
              </w:rPr>
            </w:pPr>
          </w:p>
          <w:p w14:paraId="747B0C7C" w14:textId="575A16C7" w:rsidR="007D2127" w:rsidRPr="00B47AAD" w:rsidRDefault="00D22F4E" w:rsidP="006F63EF">
            <w:pPr>
              <w:pStyle w:val="Style3"/>
              <w:rPr>
                <w:rFonts w:cs="Arial"/>
                <w:b/>
                <w:sz w:val="22"/>
                <w:szCs w:val="22"/>
                <w:u w:val="single"/>
              </w:rPr>
            </w:pPr>
            <w:r w:rsidRPr="00B47AAD">
              <w:rPr>
                <w:rFonts w:cs="Arial"/>
                <w:b/>
                <w:sz w:val="22"/>
                <w:szCs w:val="22"/>
                <w:u w:val="single"/>
              </w:rPr>
              <w:t>Air Quality – Oxides of Nitrogen</w:t>
            </w:r>
          </w:p>
          <w:p w14:paraId="3628C69B" w14:textId="78368F95" w:rsidR="007F5DC1" w:rsidRPr="00B47AAD" w:rsidRDefault="007F5DC1" w:rsidP="006F63EF">
            <w:pPr>
              <w:pStyle w:val="Style3"/>
              <w:rPr>
                <w:rFonts w:cs="Arial"/>
                <w:sz w:val="22"/>
                <w:szCs w:val="22"/>
              </w:rPr>
            </w:pPr>
          </w:p>
          <w:p w14:paraId="1A4668DA" w14:textId="77777777" w:rsidR="00E01DCC" w:rsidRPr="00B47AAD" w:rsidRDefault="00E01DCC" w:rsidP="00E01DCC">
            <w:pPr>
              <w:autoSpaceDE w:val="0"/>
              <w:autoSpaceDN w:val="0"/>
              <w:adjustRightInd w:val="0"/>
              <w:jc w:val="left"/>
              <w:rPr>
                <w:rFonts w:cs="Arial"/>
                <w:bCs/>
                <w:szCs w:val="22"/>
                <w:lang w:eastAsia="en-GB"/>
              </w:rPr>
            </w:pPr>
            <w:r w:rsidRPr="00B47AAD">
              <w:rPr>
                <w:rFonts w:cs="Arial"/>
                <w:bCs/>
                <w:szCs w:val="22"/>
                <w:lang w:eastAsia="en-GB"/>
              </w:rPr>
              <w:t>Detailed air quality modelling using the AERMOD 8 dispersion model has been undertaken to predict the</w:t>
            </w:r>
          </w:p>
          <w:p w14:paraId="6F3A3164" w14:textId="548911DF" w:rsidR="00E01DCC" w:rsidRPr="00B47AAD" w:rsidRDefault="00E01DCC" w:rsidP="00E01DCC">
            <w:pPr>
              <w:autoSpaceDE w:val="0"/>
              <w:autoSpaceDN w:val="0"/>
              <w:adjustRightInd w:val="0"/>
              <w:jc w:val="left"/>
              <w:rPr>
                <w:rFonts w:cs="Arial"/>
                <w:bCs/>
                <w:szCs w:val="22"/>
                <w:lang w:eastAsia="en-GB"/>
              </w:rPr>
            </w:pPr>
            <w:r w:rsidRPr="00B47AAD">
              <w:rPr>
                <w:rFonts w:cs="Arial"/>
                <w:bCs/>
                <w:szCs w:val="22"/>
                <w:lang w:eastAsia="en-GB"/>
              </w:rPr>
              <w:t>impacts associated with stack emissions from the gas engines at the Site. Emissions from the stacks have been</w:t>
            </w:r>
            <w:r w:rsidR="00D9534D" w:rsidRPr="00B47AAD">
              <w:rPr>
                <w:rFonts w:cs="Arial"/>
                <w:bCs/>
                <w:szCs w:val="22"/>
                <w:lang w:eastAsia="en-GB"/>
              </w:rPr>
              <w:t xml:space="preserve"> </w:t>
            </w:r>
            <w:r w:rsidRPr="00B47AAD">
              <w:rPr>
                <w:rFonts w:cs="Arial"/>
                <w:bCs/>
                <w:szCs w:val="22"/>
                <w:lang w:eastAsia="en-GB"/>
              </w:rPr>
              <w:t xml:space="preserve">assumed to occur for the full year when comparing against short term and </w:t>
            </w:r>
            <w:r w:rsidR="00D9534D" w:rsidRPr="00B47AAD">
              <w:rPr>
                <w:rFonts w:cs="Arial"/>
                <w:bCs/>
                <w:szCs w:val="22"/>
                <w:lang w:eastAsia="en-GB"/>
              </w:rPr>
              <w:t>long-term</w:t>
            </w:r>
            <w:r w:rsidRPr="00B47AAD">
              <w:rPr>
                <w:rFonts w:cs="Arial"/>
                <w:bCs/>
                <w:szCs w:val="22"/>
                <w:lang w:eastAsia="en-GB"/>
              </w:rPr>
              <w:t xml:space="preserve"> air quality limits.</w:t>
            </w:r>
          </w:p>
          <w:p w14:paraId="40FE1DBC" w14:textId="77777777" w:rsidR="00D9534D" w:rsidRPr="00B47AAD" w:rsidRDefault="00D9534D" w:rsidP="00E01DCC">
            <w:pPr>
              <w:autoSpaceDE w:val="0"/>
              <w:autoSpaceDN w:val="0"/>
              <w:adjustRightInd w:val="0"/>
              <w:jc w:val="left"/>
              <w:rPr>
                <w:rFonts w:cs="Arial"/>
                <w:bCs/>
                <w:szCs w:val="22"/>
                <w:lang w:eastAsia="en-GB"/>
              </w:rPr>
            </w:pPr>
          </w:p>
          <w:p w14:paraId="0E74BC8C" w14:textId="6C899B83" w:rsidR="00E01DCC" w:rsidRPr="00B47AAD" w:rsidRDefault="00E01DCC" w:rsidP="00E01DCC">
            <w:pPr>
              <w:autoSpaceDE w:val="0"/>
              <w:autoSpaceDN w:val="0"/>
              <w:adjustRightInd w:val="0"/>
              <w:jc w:val="left"/>
              <w:rPr>
                <w:rFonts w:cs="Arial"/>
                <w:bCs/>
                <w:szCs w:val="22"/>
                <w:lang w:eastAsia="en-GB"/>
              </w:rPr>
            </w:pPr>
            <w:r w:rsidRPr="00B47AAD">
              <w:rPr>
                <w:rFonts w:cs="Arial"/>
                <w:bCs/>
                <w:szCs w:val="22"/>
                <w:lang w:eastAsia="en-GB"/>
              </w:rPr>
              <w:t>Although impacts are high immediately adjacent to the site, all impacts (human and ecological) are predicted to</w:t>
            </w:r>
            <w:r w:rsidR="00D9534D" w:rsidRPr="00B47AAD">
              <w:rPr>
                <w:rFonts w:cs="Arial"/>
                <w:bCs/>
                <w:szCs w:val="22"/>
                <w:lang w:eastAsia="en-GB"/>
              </w:rPr>
              <w:t xml:space="preserve"> </w:t>
            </w:r>
            <w:r w:rsidRPr="00B47AAD">
              <w:rPr>
                <w:rFonts w:cs="Arial"/>
                <w:bCs/>
                <w:szCs w:val="22"/>
                <w:lang w:eastAsia="en-GB"/>
              </w:rPr>
              <w:t>be below limit values at locations where the Air Quality Directive states that they must be applied.</w:t>
            </w:r>
          </w:p>
          <w:p w14:paraId="43EDD7C8" w14:textId="77777777" w:rsidR="00E01DCC" w:rsidRPr="00B47AAD" w:rsidRDefault="00E01DCC" w:rsidP="007F5DC1">
            <w:pPr>
              <w:autoSpaceDE w:val="0"/>
              <w:autoSpaceDN w:val="0"/>
              <w:adjustRightInd w:val="0"/>
              <w:jc w:val="left"/>
              <w:rPr>
                <w:rFonts w:cs="Arial"/>
                <w:b/>
                <w:bCs/>
                <w:szCs w:val="22"/>
                <w:lang w:eastAsia="en-GB"/>
              </w:rPr>
            </w:pPr>
          </w:p>
          <w:p w14:paraId="107CD739" w14:textId="2F72031A" w:rsidR="007F5DC1" w:rsidRPr="00B47AAD" w:rsidRDefault="007F5DC1" w:rsidP="007F5DC1">
            <w:pPr>
              <w:autoSpaceDE w:val="0"/>
              <w:autoSpaceDN w:val="0"/>
              <w:adjustRightInd w:val="0"/>
              <w:jc w:val="left"/>
              <w:rPr>
                <w:rFonts w:cs="Arial"/>
                <w:b/>
                <w:bCs/>
                <w:szCs w:val="22"/>
                <w:lang w:eastAsia="en-GB"/>
              </w:rPr>
            </w:pPr>
            <w:r w:rsidRPr="00B47AAD">
              <w:rPr>
                <w:rFonts w:cs="Arial"/>
                <w:b/>
                <w:bCs/>
                <w:szCs w:val="22"/>
                <w:lang w:eastAsia="en-GB"/>
              </w:rPr>
              <w:t>Ecological Receptors</w:t>
            </w:r>
          </w:p>
          <w:p w14:paraId="20595E6E" w14:textId="77777777" w:rsidR="007F5DC1" w:rsidRPr="00B47AAD" w:rsidRDefault="007F5DC1" w:rsidP="007F5DC1">
            <w:pPr>
              <w:autoSpaceDE w:val="0"/>
              <w:autoSpaceDN w:val="0"/>
              <w:adjustRightInd w:val="0"/>
              <w:jc w:val="left"/>
              <w:rPr>
                <w:rFonts w:cs="Arial"/>
                <w:szCs w:val="22"/>
                <w:lang w:eastAsia="en-GB"/>
              </w:rPr>
            </w:pPr>
            <w:r w:rsidRPr="00B47AAD">
              <w:rPr>
                <w:rFonts w:cs="Arial"/>
                <w:szCs w:val="22"/>
                <w:lang w:eastAsia="en-GB"/>
              </w:rPr>
              <w:t>The impacts at the SSSI locations (annual and 24-hour) can be seen in Table 6-4, below.</w:t>
            </w:r>
          </w:p>
          <w:p w14:paraId="5197BC61" w14:textId="77777777" w:rsidR="00A26550" w:rsidRPr="00B47AAD" w:rsidRDefault="00A26550" w:rsidP="007F5DC1">
            <w:pPr>
              <w:autoSpaceDE w:val="0"/>
              <w:autoSpaceDN w:val="0"/>
              <w:adjustRightInd w:val="0"/>
              <w:jc w:val="left"/>
              <w:rPr>
                <w:rFonts w:cs="Arial"/>
                <w:b/>
                <w:bCs/>
                <w:szCs w:val="22"/>
                <w:lang w:eastAsia="en-GB"/>
              </w:rPr>
            </w:pPr>
          </w:p>
          <w:p w14:paraId="4F253A1F" w14:textId="78000004" w:rsidR="007F5DC1" w:rsidRPr="00B47AAD" w:rsidRDefault="007F5DC1" w:rsidP="007F5DC1">
            <w:pPr>
              <w:autoSpaceDE w:val="0"/>
              <w:autoSpaceDN w:val="0"/>
              <w:adjustRightInd w:val="0"/>
              <w:jc w:val="left"/>
              <w:rPr>
                <w:rFonts w:cs="Arial"/>
                <w:b/>
                <w:bCs/>
                <w:szCs w:val="22"/>
                <w:lang w:eastAsia="en-GB"/>
              </w:rPr>
            </w:pPr>
            <w:r w:rsidRPr="00B47AAD">
              <w:rPr>
                <w:rFonts w:cs="Arial"/>
                <w:b/>
                <w:bCs/>
                <w:szCs w:val="22"/>
                <w:lang w:eastAsia="en-GB"/>
              </w:rPr>
              <w:t>Table 6-4</w:t>
            </w:r>
            <w:r w:rsidR="00C20BEB" w:rsidRPr="00B47AAD">
              <w:rPr>
                <w:rFonts w:cs="Arial"/>
                <w:b/>
                <w:bCs/>
                <w:szCs w:val="22"/>
                <w:lang w:eastAsia="en-GB"/>
              </w:rPr>
              <w:t xml:space="preserve"> </w:t>
            </w:r>
            <w:r w:rsidRPr="00B47AAD">
              <w:rPr>
                <w:rFonts w:cs="Arial"/>
                <w:b/>
                <w:bCs/>
                <w:szCs w:val="22"/>
                <w:lang w:eastAsia="en-GB"/>
              </w:rPr>
              <w:t>Ecological Impact Concentrations (μg/m3)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43"/>
              <w:gridCol w:w="2043"/>
              <w:gridCol w:w="2043"/>
              <w:gridCol w:w="2044"/>
              <w:gridCol w:w="2044"/>
            </w:tblGrid>
            <w:tr w:rsidR="00A26550" w:rsidRPr="00B47AAD" w14:paraId="00664623" w14:textId="77777777" w:rsidTr="00A26550">
              <w:tc>
                <w:tcPr>
                  <w:tcW w:w="2043" w:type="dxa"/>
                </w:tcPr>
                <w:p w14:paraId="2205BB2F" w14:textId="5BB94500" w:rsidR="00A26550" w:rsidRPr="00B47AAD" w:rsidRDefault="00A26550" w:rsidP="00A26550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bCs/>
                      <w:szCs w:val="22"/>
                      <w:lang w:eastAsia="en-GB"/>
                    </w:rPr>
                  </w:pPr>
                  <w:r w:rsidRPr="00B47AAD">
                    <w:rPr>
                      <w:rFonts w:cs="Arial"/>
                      <w:b/>
                      <w:bCs/>
                      <w:szCs w:val="22"/>
                      <w:lang w:eastAsia="en-GB"/>
                    </w:rPr>
                    <w:t>Receptor Ref</w:t>
                  </w:r>
                </w:p>
                <w:p w14:paraId="6A1F6609" w14:textId="77777777" w:rsidR="00A26550" w:rsidRPr="00B47AAD" w:rsidRDefault="00A26550" w:rsidP="00A26550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bCs/>
                      <w:szCs w:val="22"/>
                      <w:lang w:eastAsia="en-GB"/>
                    </w:rPr>
                  </w:pPr>
                </w:p>
              </w:tc>
              <w:tc>
                <w:tcPr>
                  <w:tcW w:w="2043" w:type="dxa"/>
                </w:tcPr>
                <w:p w14:paraId="0C95E722" w14:textId="6DD0C0A4" w:rsidR="00A26550" w:rsidRPr="00B47AAD" w:rsidRDefault="00A26550" w:rsidP="00A26550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bCs/>
                      <w:szCs w:val="22"/>
                      <w:lang w:eastAsia="en-GB"/>
                    </w:rPr>
                  </w:pPr>
                  <w:r w:rsidRPr="00B47AAD">
                    <w:rPr>
                      <w:rFonts w:cs="Arial"/>
                      <w:b/>
                      <w:bCs/>
                      <w:szCs w:val="22"/>
                      <w:lang w:eastAsia="en-GB"/>
                    </w:rPr>
                    <w:t>PC Annual NO2</w:t>
                  </w:r>
                </w:p>
                <w:p w14:paraId="519A5C3B" w14:textId="07AE82D6" w:rsidR="00A26550" w:rsidRPr="00B47AAD" w:rsidRDefault="00A26550" w:rsidP="00A26550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bCs/>
                      <w:szCs w:val="22"/>
                      <w:lang w:eastAsia="en-GB"/>
                    </w:rPr>
                  </w:pPr>
                </w:p>
              </w:tc>
              <w:tc>
                <w:tcPr>
                  <w:tcW w:w="2043" w:type="dxa"/>
                </w:tcPr>
                <w:p w14:paraId="5B4D1E10" w14:textId="77777777" w:rsidR="00A26550" w:rsidRPr="00B47AAD" w:rsidRDefault="00A26550" w:rsidP="00A26550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bCs/>
                      <w:szCs w:val="22"/>
                      <w:lang w:eastAsia="en-GB"/>
                    </w:rPr>
                  </w:pPr>
                  <w:r w:rsidRPr="00B47AAD">
                    <w:rPr>
                      <w:rFonts w:cs="Arial"/>
                      <w:b/>
                      <w:bCs/>
                      <w:szCs w:val="22"/>
                      <w:lang w:eastAsia="en-GB"/>
                    </w:rPr>
                    <w:t>PEC</w:t>
                  </w:r>
                </w:p>
                <w:p w14:paraId="29D13208" w14:textId="65262939" w:rsidR="00A26550" w:rsidRPr="00B47AAD" w:rsidRDefault="00A26550" w:rsidP="00A26550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bCs/>
                      <w:szCs w:val="22"/>
                      <w:lang w:eastAsia="en-GB"/>
                    </w:rPr>
                  </w:pPr>
                  <w:r w:rsidRPr="00B47AAD">
                    <w:rPr>
                      <w:rFonts w:cs="Arial"/>
                      <w:b/>
                      <w:bCs/>
                      <w:szCs w:val="22"/>
                      <w:lang w:eastAsia="en-GB"/>
                    </w:rPr>
                    <w:t>Annual NO2</w:t>
                  </w:r>
                </w:p>
              </w:tc>
              <w:tc>
                <w:tcPr>
                  <w:tcW w:w="2044" w:type="dxa"/>
                </w:tcPr>
                <w:p w14:paraId="4ADA0906" w14:textId="77777777" w:rsidR="00A26550" w:rsidRPr="00B47AAD" w:rsidRDefault="00A26550" w:rsidP="00A26550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bCs/>
                      <w:szCs w:val="22"/>
                      <w:lang w:eastAsia="en-GB"/>
                    </w:rPr>
                  </w:pPr>
                  <w:r w:rsidRPr="00B47AAD">
                    <w:rPr>
                      <w:rFonts w:cs="Arial"/>
                      <w:b/>
                      <w:bCs/>
                      <w:szCs w:val="22"/>
                      <w:lang w:eastAsia="en-GB"/>
                    </w:rPr>
                    <w:t>PC</w:t>
                  </w:r>
                </w:p>
                <w:p w14:paraId="59791447" w14:textId="75D9B57A" w:rsidR="00A26550" w:rsidRPr="00B47AAD" w:rsidRDefault="00A26550" w:rsidP="00A26550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bCs/>
                      <w:szCs w:val="22"/>
                      <w:lang w:eastAsia="en-GB"/>
                    </w:rPr>
                  </w:pPr>
                  <w:r w:rsidRPr="00B47AAD">
                    <w:rPr>
                      <w:rFonts w:cs="Arial"/>
                      <w:b/>
                      <w:bCs/>
                      <w:szCs w:val="22"/>
                      <w:lang w:eastAsia="en-GB"/>
                    </w:rPr>
                    <w:t>24-hr NO2</w:t>
                  </w:r>
                </w:p>
              </w:tc>
              <w:tc>
                <w:tcPr>
                  <w:tcW w:w="2044" w:type="dxa"/>
                </w:tcPr>
                <w:p w14:paraId="4389D619" w14:textId="77777777" w:rsidR="00A26550" w:rsidRPr="00B47AAD" w:rsidRDefault="00A26550" w:rsidP="00A26550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bCs/>
                      <w:szCs w:val="22"/>
                      <w:lang w:eastAsia="en-GB"/>
                    </w:rPr>
                  </w:pPr>
                  <w:r w:rsidRPr="00B47AAD">
                    <w:rPr>
                      <w:rFonts w:cs="Arial"/>
                      <w:b/>
                      <w:bCs/>
                      <w:szCs w:val="22"/>
                      <w:lang w:eastAsia="en-GB"/>
                    </w:rPr>
                    <w:t>PEC</w:t>
                  </w:r>
                </w:p>
                <w:p w14:paraId="150BCA8D" w14:textId="430F1629" w:rsidR="00A26550" w:rsidRPr="00B47AAD" w:rsidRDefault="00A26550" w:rsidP="00A26550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bCs/>
                      <w:szCs w:val="22"/>
                      <w:lang w:eastAsia="en-GB"/>
                    </w:rPr>
                  </w:pPr>
                  <w:r w:rsidRPr="00B47AAD">
                    <w:rPr>
                      <w:rFonts w:cs="Arial"/>
                      <w:b/>
                      <w:bCs/>
                      <w:szCs w:val="22"/>
                      <w:lang w:eastAsia="en-GB"/>
                    </w:rPr>
                    <w:t>24-hr NO2</w:t>
                  </w:r>
                </w:p>
              </w:tc>
            </w:tr>
            <w:tr w:rsidR="00A26550" w:rsidRPr="00B47AAD" w14:paraId="5879E6AD" w14:textId="77777777" w:rsidTr="00A26550">
              <w:tc>
                <w:tcPr>
                  <w:tcW w:w="2043" w:type="dxa"/>
                </w:tcPr>
                <w:p w14:paraId="6E9D680E" w14:textId="210E6032" w:rsidR="00A26550" w:rsidRPr="00B47AAD" w:rsidRDefault="00C20BEB" w:rsidP="00A26550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Cs/>
                      <w:szCs w:val="22"/>
                      <w:lang w:eastAsia="en-GB"/>
                    </w:rPr>
                  </w:pPr>
                  <w:r w:rsidRPr="00B47AAD">
                    <w:rPr>
                      <w:rFonts w:cs="Arial"/>
                      <w:bCs/>
                      <w:szCs w:val="22"/>
                      <w:lang w:eastAsia="en-GB"/>
                    </w:rPr>
                    <w:t>River Usk</w:t>
                  </w:r>
                </w:p>
              </w:tc>
              <w:tc>
                <w:tcPr>
                  <w:tcW w:w="2043" w:type="dxa"/>
                </w:tcPr>
                <w:p w14:paraId="27ADDBE6" w14:textId="36F71D9C" w:rsidR="00A26550" w:rsidRPr="00B47AAD" w:rsidRDefault="00C20BEB" w:rsidP="00A26550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Cs/>
                      <w:szCs w:val="22"/>
                      <w:lang w:eastAsia="en-GB"/>
                    </w:rPr>
                  </w:pPr>
                  <w:r w:rsidRPr="00B47AAD">
                    <w:rPr>
                      <w:rFonts w:cs="Arial"/>
                      <w:bCs/>
                      <w:szCs w:val="22"/>
                      <w:lang w:eastAsia="en-GB"/>
                    </w:rPr>
                    <w:t>2.43</w:t>
                  </w:r>
                </w:p>
              </w:tc>
              <w:tc>
                <w:tcPr>
                  <w:tcW w:w="2043" w:type="dxa"/>
                </w:tcPr>
                <w:p w14:paraId="53D9BD54" w14:textId="7D05FFB3" w:rsidR="00A26550" w:rsidRPr="00B47AAD" w:rsidRDefault="00C20BEB" w:rsidP="00A26550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Cs/>
                      <w:szCs w:val="22"/>
                      <w:lang w:eastAsia="en-GB"/>
                    </w:rPr>
                  </w:pPr>
                  <w:r w:rsidRPr="00B47AAD">
                    <w:rPr>
                      <w:rFonts w:cs="Arial"/>
                      <w:bCs/>
                      <w:szCs w:val="22"/>
                      <w:lang w:eastAsia="en-GB"/>
                    </w:rPr>
                    <w:t>8.1%</w:t>
                  </w:r>
                </w:p>
              </w:tc>
              <w:tc>
                <w:tcPr>
                  <w:tcW w:w="2044" w:type="dxa"/>
                </w:tcPr>
                <w:p w14:paraId="634110E3" w14:textId="6DFBAACD" w:rsidR="00A26550" w:rsidRPr="00B47AAD" w:rsidRDefault="00C20BEB" w:rsidP="00A26550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Cs/>
                      <w:szCs w:val="22"/>
                      <w:lang w:eastAsia="en-GB"/>
                    </w:rPr>
                  </w:pPr>
                  <w:r w:rsidRPr="00B47AAD">
                    <w:rPr>
                      <w:rFonts w:cs="Arial"/>
                      <w:bCs/>
                      <w:szCs w:val="22"/>
                      <w:lang w:eastAsia="en-GB"/>
                    </w:rPr>
                    <w:t>14.09</w:t>
                  </w:r>
                </w:p>
              </w:tc>
              <w:tc>
                <w:tcPr>
                  <w:tcW w:w="2044" w:type="dxa"/>
                </w:tcPr>
                <w:p w14:paraId="5231B858" w14:textId="1D80A588" w:rsidR="00A26550" w:rsidRPr="00B47AAD" w:rsidRDefault="00C20BEB" w:rsidP="00A26550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eastAsia="en-GB"/>
                    </w:rPr>
                  </w:pPr>
                  <w:r w:rsidRPr="00B47AAD">
                    <w:rPr>
                      <w:rFonts w:cs="Arial"/>
                      <w:szCs w:val="22"/>
                      <w:lang w:eastAsia="en-GB"/>
                    </w:rPr>
                    <w:t>18.8%</w:t>
                  </w:r>
                </w:p>
              </w:tc>
            </w:tr>
            <w:tr w:rsidR="00A26550" w:rsidRPr="00B47AAD" w14:paraId="5C020F80" w14:textId="77777777" w:rsidTr="00A26550">
              <w:tc>
                <w:tcPr>
                  <w:tcW w:w="2043" w:type="dxa"/>
                </w:tcPr>
                <w:p w14:paraId="57936B77" w14:textId="7F7E8A0B" w:rsidR="00A26550" w:rsidRPr="00B47AAD" w:rsidRDefault="00C20BEB" w:rsidP="00A26550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Cs/>
                      <w:szCs w:val="22"/>
                      <w:lang w:eastAsia="en-GB"/>
                    </w:rPr>
                  </w:pPr>
                  <w:r w:rsidRPr="00B47AAD">
                    <w:rPr>
                      <w:rFonts w:cs="Arial"/>
                      <w:bCs/>
                      <w:szCs w:val="22"/>
                      <w:lang w:eastAsia="en-GB"/>
                    </w:rPr>
                    <w:t>Gwent Levels</w:t>
                  </w:r>
                </w:p>
              </w:tc>
              <w:tc>
                <w:tcPr>
                  <w:tcW w:w="2043" w:type="dxa"/>
                </w:tcPr>
                <w:p w14:paraId="4D8E8E4B" w14:textId="032CA5F9" w:rsidR="00A26550" w:rsidRPr="00B47AAD" w:rsidRDefault="00C20BEB" w:rsidP="00A26550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Cs/>
                      <w:szCs w:val="22"/>
                      <w:lang w:eastAsia="en-GB"/>
                    </w:rPr>
                  </w:pPr>
                  <w:r w:rsidRPr="00B47AAD">
                    <w:rPr>
                      <w:rFonts w:cs="Arial"/>
                      <w:bCs/>
                      <w:szCs w:val="22"/>
                      <w:lang w:eastAsia="en-GB"/>
                    </w:rPr>
                    <w:t>0.90</w:t>
                  </w:r>
                </w:p>
              </w:tc>
              <w:tc>
                <w:tcPr>
                  <w:tcW w:w="2043" w:type="dxa"/>
                </w:tcPr>
                <w:p w14:paraId="70F5B9D2" w14:textId="18061CCB" w:rsidR="00A26550" w:rsidRPr="00B47AAD" w:rsidRDefault="00C20BEB" w:rsidP="00A26550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Cs/>
                      <w:szCs w:val="22"/>
                      <w:lang w:eastAsia="en-GB"/>
                    </w:rPr>
                  </w:pPr>
                  <w:r w:rsidRPr="00B47AAD">
                    <w:rPr>
                      <w:rFonts w:cs="Arial"/>
                      <w:bCs/>
                      <w:szCs w:val="22"/>
                      <w:lang w:eastAsia="en-GB"/>
                    </w:rPr>
                    <w:t>3.0%</w:t>
                  </w:r>
                </w:p>
              </w:tc>
              <w:tc>
                <w:tcPr>
                  <w:tcW w:w="2044" w:type="dxa"/>
                </w:tcPr>
                <w:p w14:paraId="1DE6A0AE" w14:textId="3EE1CEB0" w:rsidR="00A26550" w:rsidRPr="00B47AAD" w:rsidRDefault="00C20BEB" w:rsidP="00A26550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Cs/>
                      <w:szCs w:val="22"/>
                      <w:lang w:eastAsia="en-GB"/>
                    </w:rPr>
                  </w:pPr>
                  <w:r w:rsidRPr="00B47AAD">
                    <w:rPr>
                      <w:rFonts w:cs="Arial"/>
                      <w:bCs/>
                      <w:szCs w:val="22"/>
                      <w:lang w:eastAsia="en-GB"/>
                    </w:rPr>
                    <w:t>2.89</w:t>
                  </w:r>
                </w:p>
              </w:tc>
              <w:tc>
                <w:tcPr>
                  <w:tcW w:w="2044" w:type="dxa"/>
                </w:tcPr>
                <w:p w14:paraId="33AF0290" w14:textId="526D955D" w:rsidR="00A26550" w:rsidRPr="00B47AAD" w:rsidRDefault="00C20BEB" w:rsidP="00A26550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eastAsia="en-GB"/>
                    </w:rPr>
                  </w:pPr>
                  <w:r w:rsidRPr="00B47AAD">
                    <w:rPr>
                      <w:rFonts w:cs="Arial"/>
                      <w:szCs w:val="22"/>
                      <w:lang w:eastAsia="en-GB"/>
                    </w:rPr>
                    <w:t>3.9%</w:t>
                  </w:r>
                </w:p>
              </w:tc>
            </w:tr>
            <w:tr w:rsidR="00C20BEB" w:rsidRPr="00B47AAD" w14:paraId="49068C5B" w14:textId="77777777" w:rsidTr="00A26550">
              <w:tc>
                <w:tcPr>
                  <w:tcW w:w="2043" w:type="dxa"/>
                </w:tcPr>
                <w:p w14:paraId="20744F7D" w14:textId="493C0D11" w:rsidR="00C20BEB" w:rsidRPr="00B47AAD" w:rsidRDefault="00C20BEB" w:rsidP="00A26550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Cs/>
                      <w:szCs w:val="22"/>
                      <w:lang w:eastAsia="en-GB"/>
                    </w:rPr>
                  </w:pPr>
                  <w:r w:rsidRPr="00B47AAD">
                    <w:rPr>
                      <w:rFonts w:cs="Arial"/>
                      <w:bCs/>
                      <w:szCs w:val="22"/>
                      <w:lang w:eastAsia="en-GB"/>
                    </w:rPr>
                    <w:t>Severn Estuary</w:t>
                  </w:r>
                </w:p>
              </w:tc>
              <w:tc>
                <w:tcPr>
                  <w:tcW w:w="2043" w:type="dxa"/>
                </w:tcPr>
                <w:p w14:paraId="291A3512" w14:textId="5509D024" w:rsidR="00C20BEB" w:rsidRPr="00B47AAD" w:rsidRDefault="00C20BEB" w:rsidP="00A26550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Cs/>
                      <w:szCs w:val="22"/>
                      <w:lang w:eastAsia="en-GB"/>
                    </w:rPr>
                  </w:pPr>
                  <w:r w:rsidRPr="00B47AAD">
                    <w:rPr>
                      <w:rFonts w:cs="Arial"/>
                      <w:bCs/>
                      <w:szCs w:val="22"/>
                      <w:lang w:eastAsia="en-GB"/>
                    </w:rPr>
                    <w:t>0.26</w:t>
                  </w:r>
                </w:p>
              </w:tc>
              <w:tc>
                <w:tcPr>
                  <w:tcW w:w="2043" w:type="dxa"/>
                </w:tcPr>
                <w:p w14:paraId="6D72B207" w14:textId="52F74937" w:rsidR="00C20BEB" w:rsidRPr="00B47AAD" w:rsidRDefault="00C20BEB" w:rsidP="00A26550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Cs/>
                      <w:szCs w:val="22"/>
                      <w:lang w:eastAsia="en-GB"/>
                    </w:rPr>
                  </w:pPr>
                  <w:r w:rsidRPr="00B47AAD">
                    <w:rPr>
                      <w:rFonts w:cs="Arial"/>
                      <w:bCs/>
                      <w:szCs w:val="22"/>
                      <w:lang w:eastAsia="en-GB"/>
                    </w:rPr>
                    <w:t>0.9%</w:t>
                  </w:r>
                </w:p>
              </w:tc>
              <w:tc>
                <w:tcPr>
                  <w:tcW w:w="2044" w:type="dxa"/>
                </w:tcPr>
                <w:p w14:paraId="6424A31D" w14:textId="004564BD" w:rsidR="00C20BEB" w:rsidRPr="00B47AAD" w:rsidRDefault="00C20BEB" w:rsidP="00A26550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Cs/>
                      <w:szCs w:val="22"/>
                      <w:lang w:eastAsia="en-GB"/>
                    </w:rPr>
                  </w:pPr>
                  <w:r w:rsidRPr="00B47AAD">
                    <w:rPr>
                      <w:rFonts w:cs="Arial"/>
                      <w:bCs/>
                      <w:szCs w:val="22"/>
                      <w:lang w:eastAsia="en-GB"/>
                    </w:rPr>
                    <w:t>1.95</w:t>
                  </w:r>
                </w:p>
              </w:tc>
              <w:tc>
                <w:tcPr>
                  <w:tcW w:w="2044" w:type="dxa"/>
                </w:tcPr>
                <w:p w14:paraId="6C927104" w14:textId="747D87D6" w:rsidR="00C20BEB" w:rsidRPr="00B47AAD" w:rsidRDefault="00C20BEB" w:rsidP="00A26550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Cs w:val="22"/>
                      <w:lang w:eastAsia="en-GB"/>
                    </w:rPr>
                  </w:pPr>
                  <w:r w:rsidRPr="00B47AAD">
                    <w:rPr>
                      <w:rFonts w:cs="Arial"/>
                      <w:szCs w:val="22"/>
                      <w:lang w:eastAsia="en-GB"/>
                    </w:rPr>
                    <w:t>2.6%</w:t>
                  </w:r>
                </w:p>
              </w:tc>
            </w:tr>
          </w:tbl>
          <w:p w14:paraId="381378A0" w14:textId="0ED12364" w:rsidR="00A26550" w:rsidRPr="00B47AAD" w:rsidRDefault="00A26550" w:rsidP="007F5DC1">
            <w:pPr>
              <w:autoSpaceDE w:val="0"/>
              <w:autoSpaceDN w:val="0"/>
              <w:adjustRightInd w:val="0"/>
              <w:jc w:val="left"/>
              <w:rPr>
                <w:rFonts w:cs="Arial"/>
                <w:b/>
                <w:bCs/>
                <w:szCs w:val="22"/>
                <w:lang w:eastAsia="en-GB"/>
              </w:rPr>
            </w:pPr>
          </w:p>
          <w:p w14:paraId="0BBE35E6" w14:textId="6272A1FB" w:rsidR="00C20BEB" w:rsidRPr="00B47AAD" w:rsidRDefault="00C20BEB" w:rsidP="00C20BEB">
            <w:pPr>
              <w:autoSpaceDE w:val="0"/>
              <w:autoSpaceDN w:val="0"/>
              <w:adjustRightInd w:val="0"/>
              <w:jc w:val="left"/>
              <w:rPr>
                <w:rFonts w:cs="Arial"/>
                <w:szCs w:val="22"/>
                <w:lang w:eastAsia="en-GB"/>
              </w:rPr>
            </w:pPr>
            <w:r w:rsidRPr="00B47AAD">
              <w:rPr>
                <w:rFonts w:cs="Arial"/>
                <w:szCs w:val="22"/>
                <w:lang w:eastAsia="en-GB"/>
              </w:rPr>
              <w:t>The overall PEC is below the annual average NO2 critical level when the background of 14.7μg/m3 is added to the process contribution above. Appendix D shows the NO2 impact in relation to the 24-hour limit of 75μg/m3.</w:t>
            </w:r>
          </w:p>
          <w:p w14:paraId="6FBC6E3E" w14:textId="77777777" w:rsidR="00C20BEB" w:rsidRPr="00B47AAD" w:rsidRDefault="00C20BEB" w:rsidP="00C20BEB">
            <w:pPr>
              <w:autoSpaceDE w:val="0"/>
              <w:autoSpaceDN w:val="0"/>
              <w:adjustRightInd w:val="0"/>
              <w:jc w:val="left"/>
              <w:rPr>
                <w:rFonts w:cs="Arial"/>
                <w:szCs w:val="22"/>
                <w:lang w:eastAsia="en-GB"/>
              </w:rPr>
            </w:pPr>
          </w:p>
          <w:p w14:paraId="2F6999C8" w14:textId="09851257" w:rsidR="00C20BEB" w:rsidRPr="00B47AAD" w:rsidRDefault="00C20BEB" w:rsidP="00C20BEB">
            <w:pPr>
              <w:autoSpaceDE w:val="0"/>
              <w:autoSpaceDN w:val="0"/>
              <w:adjustRightInd w:val="0"/>
              <w:jc w:val="left"/>
              <w:rPr>
                <w:rFonts w:cs="Arial"/>
                <w:szCs w:val="22"/>
                <w:lang w:eastAsia="en-GB"/>
              </w:rPr>
            </w:pPr>
            <w:r w:rsidRPr="00B47AAD">
              <w:rPr>
                <w:rFonts w:cs="Arial"/>
                <w:szCs w:val="22"/>
                <w:lang w:eastAsia="en-GB"/>
              </w:rPr>
              <w:t>In terms of nutrient N deposition, assuming a deposition velocity for grassland, the maximum process contribution is as follows:</w:t>
            </w:r>
          </w:p>
          <w:p w14:paraId="29410106" w14:textId="77777777" w:rsidR="00C20BEB" w:rsidRPr="00B47AAD" w:rsidRDefault="00C20BEB" w:rsidP="00C20BEB">
            <w:pPr>
              <w:autoSpaceDE w:val="0"/>
              <w:autoSpaceDN w:val="0"/>
              <w:adjustRightInd w:val="0"/>
              <w:jc w:val="left"/>
              <w:rPr>
                <w:rFonts w:cs="Arial"/>
                <w:szCs w:val="22"/>
                <w:lang w:eastAsia="en-GB"/>
              </w:rPr>
            </w:pPr>
          </w:p>
          <w:p w14:paraId="013D5E5C" w14:textId="2F6CEDDF" w:rsidR="00C20BEB" w:rsidRPr="00B47AAD" w:rsidRDefault="00C20BEB" w:rsidP="00C20BEB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left"/>
              <w:rPr>
                <w:rFonts w:cs="Arial"/>
                <w:szCs w:val="22"/>
                <w:lang w:eastAsia="en-GB"/>
              </w:rPr>
            </w:pPr>
            <w:r w:rsidRPr="00B47AAD">
              <w:rPr>
                <w:rFonts w:cs="Arial"/>
                <w:szCs w:val="22"/>
                <w:lang w:eastAsia="en-GB"/>
              </w:rPr>
              <w:t>River Usk: 0.35 kgN/ha/yr</w:t>
            </w:r>
          </w:p>
          <w:p w14:paraId="2A599497" w14:textId="5B4E9F1D" w:rsidR="00C20BEB" w:rsidRPr="00B47AAD" w:rsidRDefault="00C20BEB" w:rsidP="00C20BEB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left"/>
              <w:rPr>
                <w:rFonts w:cs="Arial"/>
                <w:szCs w:val="22"/>
                <w:lang w:eastAsia="en-GB"/>
              </w:rPr>
            </w:pPr>
            <w:r w:rsidRPr="00B47AAD">
              <w:rPr>
                <w:rFonts w:cs="Arial"/>
                <w:szCs w:val="22"/>
                <w:lang w:eastAsia="en-GB"/>
              </w:rPr>
              <w:t>Gwent Levels: 0.13 kgN/ha/yr</w:t>
            </w:r>
          </w:p>
          <w:p w14:paraId="49A61BEE" w14:textId="3C404AB6" w:rsidR="00C20BEB" w:rsidRPr="00B47AAD" w:rsidRDefault="00C20BEB" w:rsidP="00C20BEB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left"/>
              <w:rPr>
                <w:rFonts w:cs="Arial"/>
                <w:szCs w:val="22"/>
                <w:lang w:eastAsia="en-GB"/>
              </w:rPr>
            </w:pPr>
            <w:r w:rsidRPr="00B47AAD">
              <w:rPr>
                <w:rFonts w:cs="Arial"/>
                <w:szCs w:val="22"/>
                <w:lang w:eastAsia="en-GB"/>
              </w:rPr>
              <w:t>Severn Estuary 0.04 kgN/ha/yr</w:t>
            </w:r>
          </w:p>
          <w:p w14:paraId="172B5ED5" w14:textId="77777777" w:rsidR="00C20BEB" w:rsidRPr="00B47AAD" w:rsidRDefault="00C20BEB" w:rsidP="00C20BEB">
            <w:pPr>
              <w:autoSpaceDE w:val="0"/>
              <w:autoSpaceDN w:val="0"/>
              <w:adjustRightInd w:val="0"/>
              <w:jc w:val="left"/>
              <w:rPr>
                <w:rFonts w:cs="Arial"/>
                <w:szCs w:val="22"/>
                <w:lang w:eastAsia="en-GB"/>
              </w:rPr>
            </w:pPr>
          </w:p>
          <w:p w14:paraId="0847768B" w14:textId="33CC2B87" w:rsidR="00C20BEB" w:rsidRPr="00B47AAD" w:rsidRDefault="00C20BEB" w:rsidP="00C20BEB">
            <w:pPr>
              <w:autoSpaceDE w:val="0"/>
              <w:autoSpaceDN w:val="0"/>
              <w:adjustRightInd w:val="0"/>
              <w:jc w:val="left"/>
              <w:rPr>
                <w:rFonts w:cs="Arial"/>
                <w:szCs w:val="22"/>
                <w:lang w:eastAsia="en-GB"/>
              </w:rPr>
            </w:pPr>
            <w:r w:rsidRPr="00B47AAD">
              <w:rPr>
                <w:rFonts w:cs="Arial"/>
                <w:szCs w:val="22"/>
                <w:lang w:eastAsia="en-GB"/>
              </w:rPr>
              <w:t>These impacts are below 1% of the nutrient N critical load for the Gewnt levels and Severn Estuary. The River Usk is not sensitive to nutrient Nitrogen and no critical load has been assigned.</w:t>
            </w:r>
          </w:p>
          <w:p w14:paraId="382D777D" w14:textId="77777777" w:rsidR="00C20BEB" w:rsidRPr="00B47AAD" w:rsidRDefault="00C20BEB" w:rsidP="00C20BEB">
            <w:pPr>
              <w:autoSpaceDE w:val="0"/>
              <w:autoSpaceDN w:val="0"/>
              <w:adjustRightInd w:val="0"/>
              <w:jc w:val="left"/>
              <w:rPr>
                <w:rFonts w:cs="Arial"/>
                <w:b/>
                <w:bCs/>
                <w:szCs w:val="22"/>
                <w:lang w:eastAsia="en-GB"/>
              </w:rPr>
            </w:pPr>
          </w:p>
          <w:p w14:paraId="487BCAFA" w14:textId="434DC60F" w:rsidR="007F5DC1" w:rsidRPr="00B47AAD" w:rsidRDefault="007F5DC1" w:rsidP="007F5DC1">
            <w:pPr>
              <w:autoSpaceDE w:val="0"/>
              <w:autoSpaceDN w:val="0"/>
              <w:adjustRightInd w:val="0"/>
              <w:jc w:val="left"/>
              <w:rPr>
                <w:rFonts w:cs="Arial"/>
                <w:b/>
                <w:bCs/>
                <w:szCs w:val="22"/>
                <w:lang w:eastAsia="en-GB"/>
              </w:rPr>
            </w:pPr>
            <w:r w:rsidRPr="00B47AAD">
              <w:rPr>
                <w:rFonts w:cs="Arial"/>
                <w:b/>
                <w:bCs/>
                <w:szCs w:val="22"/>
                <w:lang w:eastAsia="en-GB"/>
              </w:rPr>
              <w:t>Summary</w:t>
            </w:r>
          </w:p>
          <w:p w14:paraId="19B40A83" w14:textId="7DA5610F" w:rsidR="00C20BEB" w:rsidRPr="00B47AAD" w:rsidRDefault="00C20BEB" w:rsidP="00C20BEB">
            <w:pPr>
              <w:autoSpaceDE w:val="0"/>
              <w:autoSpaceDN w:val="0"/>
              <w:adjustRightInd w:val="0"/>
              <w:jc w:val="left"/>
              <w:rPr>
                <w:rFonts w:cs="Arial"/>
                <w:b/>
                <w:bCs/>
                <w:szCs w:val="22"/>
                <w:lang w:eastAsia="en-GB"/>
              </w:rPr>
            </w:pPr>
            <w:r w:rsidRPr="00B47AAD">
              <w:rPr>
                <w:rFonts w:cs="Arial"/>
                <w:szCs w:val="22"/>
                <w:lang w:eastAsia="en-GB"/>
              </w:rPr>
              <w:t>As would be expected, the air quality impact is high at locations adjacent to the generators, within the industrial estate. This is not a location where the hourly or annual objectives would apply. However, at locations where the hourly and / or annual objectives must be applied, levels are well below the relevant NO2 objectives.</w:t>
            </w:r>
          </w:p>
          <w:p w14:paraId="4CA4280A" w14:textId="28D7A8FF" w:rsidR="00D22F4E" w:rsidRPr="00B47AAD" w:rsidRDefault="00D22F4E" w:rsidP="00C20BEB">
            <w:pPr>
              <w:autoSpaceDE w:val="0"/>
              <w:autoSpaceDN w:val="0"/>
              <w:adjustRightInd w:val="0"/>
              <w:jc w:val="left"/>
              <w:rPr>
                <w:rFonts w:cs="Arial"/>
                <w:szCs w:val="22"/>
              </w:rPr>
            </w:pPr>
          </w:p>
        </w:tc>
      </w:tr>
      <w:tr w:rsidR="00485F82" w:rsidRPr="00475E45" w14:paraId="37D7732A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8FDBD05" w14:textId="77777777" w:rsidR="00485F82" w:rsidRDefault="00485F82" w:rsidP="00EC367F">
            <w:pPr>
              <w:pStyle w:val="StyleAgencySubHeadingsArial"/>
              <w:ind w:left="397" w:hanging="340"/>
            </w:pPr>
            <w:r>
              <w:lastRenderedPageBreak/>
              <w:t>Decision</w:t>
            </w:r>
          </w:p>
          <w:p w14:paraId="3FEFDAC2" w14:textId="77777777" w:rsidR="002D5B8B" w:rsidRDefault="002D5B8B" w:rsidP="002D5B8B">
            <w:pPr>
              <w:pStyle w:val="StyleAgencySubHeadingsArial"/>
              <w:numPr>
                <w:ilvl w:val="0"/>
                <w:numId w:val="0"/>
              </w:numPr>
              <w:ind w:left="340" w:hanging="283"/>
            </w:pPr>
          </w:p>
          <w:p w14:paraId="481063F4" w14:textId="5EE84BAD" w:rsidR="002D5B8B" w:rsidRPr="002D5B8B" w:rsidRDefault="002D5B8B" w:rsidP="002D5B8B">
            <w:pPr>
              <w:pStyle w:val="Style3"/>
              <w:rPr>
                <w:color w:val="000000"/>
              </w:rPr>
            </w:pPr>
            <w:r w:rsidRPr="000078FA">
              <w:rPr>
                <w:color w:val="000000"/>
                <w:highlight w:val="yellow"/>
              </w:rPr>
              <w:t xml:space="preserve">The proposed permission is </w:t>
            </w:r>
            <w:r w:rsidRPr="000078FA">
              <w:rPr>
                <w:b/>
                <w:color w:val="000000"/>
                <w:highlight w:val="yellow"/>
              </w:rPr>
              <w:t>not likely to damage</w:t>
            </w:r>
            <w:r w:rsidRPr="000078FA">
              <w:rPr>
                <w:color w:val="000000"/>
                <w:highlight w:val="yellow"/>
              </w:rPr>
              <w:t xml:space="preserve"> any of the flora, fauna or geological or physiological features which are of special interest.</w:t>
            </w:r>
          </w:p>
        </w:tc>
      </w:tr>
      <w:tr w:rsidR="00485F82" w:rsidRPr="00475E45" w14:paraId="00F09D20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16417" w14:textId="77777777" w:rsidR="00485F82" w:rsidRPr="00475E45" w:rsidRDefault="00485F82" w:rsidP="00EC367F">
            <w:pPr>
              <w:pStyle w:val="Style3"/>
              <w:rPr>
                <w:i/>
              </w:rPr>
            </w:pPr>
          </w:p>
          <w:p w14:paraId="008B7413" w14:textId="59744FC6" w:rsidR="00485F82" w:rsidRPr="002D5B8B" w:rsidRDefault="001F0107" w:rsidP="00A26550">
            <w:pPr>
              <w:pStyle w:val="Style3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Natural Resources Wales</w:t>
            </w:r>
            <w:r w:rsidR="00485F82" w:rsidRPr="00475E45">
              <w:rPr>
                <w:b/>
                <w:color w:val="000000"/>
              </w:rPr>
              <w:t xml:space="preserve"> is minded to:</w:t>
            </w:r>
            <w:r w:rsidR="00984EA8" w:rsidRPr="00475E45">
              <w:rPr>
                <w:i/>
                <w:color w:val="FF00FF"/>
              </w:rPr>
              <w:t xml:space="preserve"> </w:t>
            </w:r>
            <w:r w:rsidR="002D5B8B" w:rsidRPr="002D5B8B">
              <w:rPr>
                <w:highlight w:val="yellow"/>
              </w:rPr>
              <w:t>Issue the permit</w:t>
            </w:r>
          </w:p>
        </w:tc>
      </w:tr>
      <w:tr w:rsidR="00BA7A2D" w:rsidRPr="00475E45" w14:paraId="4DCC6A8B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29C88C26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1F0107">
              <w:t>Natural Resources Wales</w:t>
            </w:r>
            <w:r w:rsidRPr="00475E45">
              <w:t xml:space="preserve"> officer: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33DE39CE" w14:textId="77777777" w:rsidR="00BA7A2D" w:rsidRDefault="00D9534D" w:rsidP="003B2CD7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Jack Stevens</w:t>
            </w:r>
          </w:p>
          <w:p w14:paraId="04B924FB" w14:textId="1F42C0EB" w:rsidR="00D9534D" w:rsidRPr="003B2CD7" w:rsidRDefault="00D9534D" w:rsidP="003B2CD7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Permitting Consultant</w:t>
            </w:r>
          </w:p>
        </w:tc>
      </w:tr>
      <w:tr w:rsidR="00BA7A2D" w:rsidRPr="00475E45" w14:paraId="60A95DFF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362035E9" w14:textId="77777777" w:rsidR="00BA7A2D" w:rsidRPr="00475E45" w:rsidRDefault="00BA7A2D" w:rsidP="001F0107">
            <w:pPr>
              <w:pStyle w:val="StyleAgencySubHeadingsArial"/>
            </w:pPr>
            <w:r w:rsidRPr="00475E45">
              <w:t xml:space="preserve">Date form sent to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0CC0EF4F" w14:textId="6995A988" w:rsidR="00BA7A2D" w:rsidRPr="00475E45" w:rsidRDefault="00C20BEB" w:rsidP="00C761D6">
            <w:pPr>
              <w:pStyle w:val="Style3"/>
            </w:pPr>
            <w:r>
              <w:t>18</w:t>
            </w:r>
            <w:r w:rsidR="00D9534D">
              <w:t>/0</w:t>
            </w:r>
            <w:r>
              <w:t>9</w:t>
            </w:r>
            <w:r w:rsidR="00D9534D">
              <w:t>/</w:t>
            </w:r>
            <w:r>
              <w:t>20</w:t>
            </w:r>
            <w:r w:rsidR="00D9534D">
              <w:t>19</w:t>
            </w:r>
          </w:p>
        </w:tc>
      </w:tr>
      <w:tr w:rsidR="00965CAE" w:rsidRPr="00475E45" w14:paraId="67327B00" w14:textId="77777777" w:rsidTr="00EC367F">
        <w:trPr>
          <w:cantSplit/>
        </w:trPr>
        <w:tc>
          <w:tcPr>
            <w:tcW w:w="10443" w:type="dxa"/>
            <w:gridSpan w:val="3"/>
            <w:tcBorders>
              <w:bottom w:val="nil"/>
            </w:tcBorders>
          </w:tcPr>
          <w:p w14:paraId="5C87F798" w14:textId="77777777" w:rsidR="00965CAE" w:rsidRPr="00475E45" w:rsidRDefault="00965CAE" w:rsidP="003B2CD7">
            <w:pPr>
              <w:pStyle w:val="Style3"/>
            </w:pPr>
            <w:r w:rsidRPr="00475E45">
              <w:t xml:space="preserve">For </w:t>
            </w:r>
            <w:r w:rsidR="001F0107">
              <w:t>Natural Resources Wales</w:t>
            </w:r>
            <w:r w:rsidRPr="00475E45">
              <w:t xml:space="preserve"> use only, once </w:t>
            </w:r>
            <w:r w:rsidR="003B2CD7">
              <w:t>NRW conservation/ecology</w:t>
            </w:r>
            <w:r w:rsidRPr="00475E45">
              <w:t xml:space="preserve"> response received </w:t>
            </w:r>
          </w:p>
        </w:tc>
      </w:tr>
      <w:tr w:rsidR="00965CAE" w:rsidRPr="00475E45" w14:paraId="6590A514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16A5A7B6" w14:textId="77777777" w:rsidR="00965CAE" w:rsidRPr="00475E45" w:rsidRDefault="003B2CD7" w:rsidP="00EC367F">
            <w:pPr>
              <w:pStyle w:val="StyleAgencySubHeadingsArial"/>
            </w:pPr>
            <w:r>
              <w:t>NRW conservation/ecology</w:t>
            </w:r>
            <w:r w:rsidR="00965CAE" w:rsidRPr="00475E45">
              <w:t xml:space="preserve"> comment on assessment: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6C1FBC7E" w14:textId="77777777" w:rsidR="00965CAE" w:rsidRPr="00EF77FD" w:rsidRDefault="00965CAE" w:rsidP="00EC367F">
            <w:pPr>
              <w:pStyle w:val="Style3"/>
              <w:rPr>
                <w:i/>
                <w:iCs/>
                <w:color w:val="FF00FF"/>
              </w:rPr>
            </w:pPr>
            <w:r w:rsidRPr="00EF77FD">
              <w:rPr>
                <w:i/>
                <w:iCs/>
                <w:color w:val="FF00FF"/>
              </w:rPr>
              <w:t>Please delete as appropriate:</w:t>
            </w:r>
          </w:p>
          <w:p w14:paraId="188F23A3" w14:textId="77777777" w:rsidR="00984EA8" w:rsidRPr="00984EA8" w:rsidRDefault="00984EA8" w:rsidP="00EC367F">
            <w:pPr>
              <w:pStyle w:val="Tabletext"/>
              <w:rPr>
                <w:sz w:val="20"/>
              </w:rPr>
            </w:pPr>
            <w:r>
              <w:rPr>
                <w:sz w:val="20"/>
              </w:rPr>
              <w:t xml:space="preserve">i) </w:t>
            </w:r>
            <w:r w:rsidR="003B2CD7">
              <w:rPr>
                <w:sz w:val="20"/>
              </w:rPr>
              <w:t xml:space="preserve">NRW conservation/ecology </w:t>
            </w:r>
            <w:r w:rsidRPr="00984EA8">
              <w:rPr>
                <w:sz w:val="20"/>
              </w:rPr>
              <w:t>advise the operation can go ahead</w:t>
            </w:r>
          </w:p>
          <w:p w14:paraId="4656F36A" w14:textId="77777777" w:rsidR="00984EA8" w:rsidRPr="00984EA8" w:rsidRDefault="00984EA8" w:rsidP="00EC367F">
            <w:pPr>
              <w:pStyle w:val="Tabletext"/>
              <w:rPr>
                <w:sz w:val="20"/>
              </w:rPr>
            </w:pPr>
            <w:r>
              <w:rPr>
                <w:sz w:val="20"/>
              </w:rPr>
              <w:t xml:space="preserve">ii) </w:t>
            </w:r>
            <w:r w:rsidR="003B2CD7">
              <w:rPr>
                <w:sz w:val="20"/>
              </w:rPr>
              <w:t xml:space="preserve">NRW conservation/ecology </w:t>
            </w:r>
            <w:r w:rsidRPr="00984EA8">
              <w:rPr>
                <w:sz w:val="20"/>
              </w:rPr>
              <w:t>advise the operation can go ahead with conditions</w:t>
            </w:r>
          </w:p>
          <w:p w14:paraId="10C50320" w14:textId="77777777" w:rsidR="00984EA8" w:rsidRPr="00984EA8" w:rsidRDefault="00984EA8" w:rsidP="00EC367F">
            <w:pPr>
              <w:pStyle w:val="Style3"/>
            </w:pPr>
            <w:r w:rsidRPr="00984EA8">
              <w:t xml:space="preserve">iii) </w:t>
            </w:r>
            <w:r w:rsidR="003B2CD7">
              <w:t xml:space="preserve">NRW conservation/ecology </w:t>
            </w:r>
            <w:r w:rsidRPr="00984EA8">
              <w:t>advise against permitting the operation</w:t>
            </w:r>
            <w:r w:rsidRPr="00984EA8" w:rsidDel="00984EA8">
              <w:t xml:space="preserve"> </w:t>
            </w:r>
          </w:p>
          <w:p w14:paraId="71159F64" w14:textId="77777777" w:rsidR="00965CAE" w:rsidRPr="00475E45" w:rsidRDefault="00965CAE" w:rsidP="00EC367F">
            <w:pPr>
              <w:pStyle w:val="Style3"/>
            </w:pPr>
            <w:r w:rsidRPr="00984EA8">
              <w:t xml:space="preserve">Please ensure that the </w:t>
            </w:r>
            <w:r w:rsidR="003B2CD7">
              <w:t xml:space="preserve">NRW conservation/ecology </w:t>
            </w:r>
            <w:r w:rsidRPr="00984EA8">
              <w:t>response is attached to this Formal Notice.</w:t>
            </w:r>
          </w:p>
        </w:tc>
      </w:tr>
      <w:tr w:rsidR="00BA7A2D" w:rsidRPr="00475E45" w14:paraId="750D759C" w14:textId="77777777" w:rsidTr="00EC367F">
        <w:tc>
          <w:tcPr>
            <w:tcW w:w="3970" w:type="dxa"/>
          </w:tcPr>
          <w:p w14:paraId="7919E3E0" w14:textId="77777777" w:rsidR="00BA7A2D" w:rsidRPr="00475E45" w:rsidRDefault="00BA7A2D" w:rsidP="00EC367F">
            <w:pPr>
              <w:pStyle w:val="StyleAgencySubHeadingsArial"/>
            </w:pPr>
            <w:r w:rsidRPr="00475E45">
              <w:lastRenderedPageBreak/>
              <w:t xml:space="preserve">Name and job title of </w:t>
            </w:r>
            <w:r w:rsidR="003B2CD7">
              <w:t xml:space="preserve">NRW conservation/ecology </w:t>
            </w:r>
            <w:r w:rsidRPr="00475E45">
              <w:t>officer:</w:t>
            </w:r>
          </w:p>
        </w:tc>
        <w:tc>
          <w:tcPr>
            <w:tcW w:w="6473" w:type="dxa"/>
            <w:gridSpan w:val="2"/>
          </w:tcPr>
          <w:p w14:paraId="714812FD" w14:textId="77777777" w:rsidR="00BA7A2D" w:rsidRPr="00475E45" w:rsidRDefault="00BA7A2D" w:rsidP="00EC367F">
            <w:pPr>
              <w:pStyle w:val="Style3"/>
            </w:pPr>
          </w:p>
        </w:tc>
      </w:tr>
      <w:tr w:rsidR="00BA7A2D" w:rsidRPr="00475E45" w14:paraId="624DB5FB" w14:textId="77777777" w:rsidTr="00EC367F">
        <w:tc>
          <w:tcPr>
            <w:tcW w:w="3970" w:type="dxa"/>
            <w:tcBorders>
              <w:bottom w:val="single" w:sz="4" w:space="0" w:color="auto"/>
            </w:tcBorders>
          </w:tcPr>
          <w:p w14:paraId="2065CBB3" w14:textId="77777777" w:rsidR="00BA7A2D" w:rsidRPr="00475E45" w:rsidRDefault="00BA7A2D" w:rsidP="00EC367F">
            <w:pPr>
              <w:pStyle w:val="StyleAgencySubHeadingsArial"/>
            </w:pPr>
            <w:r w:rsidRPr="00475E45">
              <w:t>Date of receipt</w:t>
            </w:r>
            <w:r w:rsidR="003B2CD7">
              <w:t xml:space="preserve"> of</w:t>
            </w:r>
            <w:r w:rsidRPr="00475E45">
              <w:t xml:space="preserve"> </w:t>
            </w:r>
            <w:r w:rsidR="003B2CD7">
              <w:t xml:space="preserve">NRW conservation/ecology </w:t>
            </w:r>
            <w:r w:rsidRPr="00475E45">
              <w:t>response:</w:t>
            </w:r>
          </w:p>
        </w:tc>
        <w:tc>
          <w:tcPr>
            <w:tcW w:w="6473" w:type="dxa"/>
            <w:gridSpan w:val="2"/>
            <w:tcBorders>
              <w:bottom w:val="single" w:sz="4" w:space="0" w:color="auto"/>
            </w:tcBorders>
          </w:tcPr>
          <w:p w14:paraId="7C444666" w14:textId="77777777" w:rsidR="00BA7A2D" w:rsidRPr="00475E45" w:rsidRDefault="00BA7A2D" w:rsidP="00EC367F">
            <w:pPr>
              <w:pStyle w:val="Style3"/>
            </w:pPr>
          </w:p>
        </w:tc>
      </w:tr>
      <w:bookmarkEnd w:id="0"/>
    </w:tbl>
    <w:p w14:paraId="5A4B52FF" w14:textId="77777777" w:rsidR="008520A0" w:rsidRPr="00475E45" w:rsidRDefault="008520A0" w:rsidP="00EF7197">
      <w:pPr>
        <w:jc w:val="left"/>
      </w:pPr>
    </w:p>
    <w:sectPr w:rsidR="008520A0" w:rsidRPr="00475E45" w:rsidSect="00751128">
      <w:footerReference w:type="first" r:id="rId11"/>
      <w:pgSz w:w="11906" w:h="16838" w:code="9"/>
      <w:pgMar w:top="317" w:right="1440" w:bottom="317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9CBEA4" w14:textId="77777777" w:rsidR="007A7CFC" w:rsidRDefault="007A7CFC">
      <w:r>
        <w:separator/>
      </w:r>
    </w:p>
  </w:endnote>
  <w:endnote w:type="continuationSeparator" w:id="0">
    <w:p w14:paraId="7F4E9533" w14:textId="77777777" w:rsidR="007A7CFC" w:rsidRDefault="007A7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6B70AE" w14:textId="77777777" w:rsidR="00576399" w:rsidRPr="00EE37D6" w:rsidRDefault="00576399">
    <w:pPr>
      <w:pStyle w:val="Footer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2A0031" w14:textId="77777777" w:rsidR="007A7CFC" w:rsidRDefault="007A7CFC">
      <w:r>
        <w:separator/>
      </w:r>
    </w:p>
  </w:footnote>
  <w:footnote w:type="continuationSeparator" w:id="0">
    <w:p w14:paraId="2D03E891" w14:textId="77777777" w:rsidR="007A7CFC" w:rsidRDefault="007A7C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E50E9"/>
    <w:multiLevelType w:val="hybridMultilevel"/>
    <w:tmpl w:val="12FCC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F4C70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F103FC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947B30"/>
    <w:multiLevelType w:val="multilevel"/>
    <w:tmpl w:val="D97A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13416A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B93208"/>
    <w:multiLevelType w:val="hybridMultilevel"/>
    <w:tmpl w:val="8B5CD7F0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760803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B9B3E18"/>
    <w:multiLevelType w:val="hybridMultilevel"/>
    <w:tmpl w:val="1AC8BC9E"/>
    <w:lvl w:ilvl="0" w:tplc="29DAED2A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6E4F4B"/>
    <w:multiLevelType w:val="multilevel"/>
    <w:tmpl w:val="8A7E8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3DDC6900"/>
    <w:multiLevelType w:val="multilevel"/>
    <w:tmpl w:val="FCC6F0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BE1DE9"/>
    <w:multiLevelType w:val="multilevel"/>
    <w:tmpl w:val="8D8227DE"/>
    <w:lvl w:ilvl="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A5279DB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3771AD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60455B"/>
    <w:multiLevelType w:val="hybridMultilevel"/>
    <w:tmpl w:val="8D8227DE"/>
    <w:lvl w:ilvl="0" w:tplc="1F28BF9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4"/>
  </w:num>
  <w:num w:numId="4">
    <w:abstractNumId w:val="12"/>
  </w:num>
  <w:num w:numId="5">
    <w:abstractNumId w:val="6"/>
  </w:num>
  <w:num w:numId="6">
    <w:abstractNumId w:val="13"/>
  </w:num>
  <w:num w:numId="7">
    <w:abstractNumId w:val="10"/>
  </w:num>
  <w:num w:numId="8">
    <w:abstractNumId w:val="7"/>
  </w:num>
  <w:num w:numId="9">
    <w:abstractNumId w:val="5"/>
  </w:num>
  <w:num w:numId="10">
    <w:abstractNumId w:val="3"/>
  </w:num>
  <w:num w:numId="11">
    <w:abstractNumId w:val="1"/>
  </w:num>
  <w:num w:numId="12">
    <w:abstractNumId w:val="2"/>
  </w:num>
  <w:num w:numId="13">
    <w:abstractNumId w:val="9"/>
  </w:num>
  <w:num w:numId="14">
    <w:abstractNumId w:val="5"/>
  </w:num>
  <w:num w:numId="1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en-GB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varApp_No" w:val="A001"/>
    <w:docVar w:name="varAuth_Contact" w:val="Mr Stephen Carter"/>
    <w:docVar w:name="varContact_Tel" w:val="01736 363630"/>
    <w:docVar w:name="varCorr_Address" w:val="Joses Borea_x000d_Nancledra_x000d_Penzance_x000d_Cornwall_x000d_TR20 8AZ"/>
    <w:docVar w:name="varDate_DulyMade" w:val="11/01/2012"/>
    <w:docVar w:name="varDate_Rec" w:val="11/01/2012"/>
    <w:docVar w:name="VarDet_Date" w:val="11/05/2012"/>
    <w:docVar w:name="varEff_Vol" w:val="1.8"/>
    <w:docVar w:name="varEffluent_Type" w:val="Septic tank effluent"/>
    <w:docVar w:name="varHolder_Address" w:val="Joses Borea_x000d_Nancledra_x000d_Penzance_x000d_Cornwall_x000d_TR20 8AZ"/>
    <w:docVar w:name="varNPS_Email" w:val="helen.leach@environment-agency.gov.uk"/>
    <w:docVar w:name="varNPS_Name" w:val="Helen Leach"/>
    <w:docVar w:name="varNPS_Tel" w:val="02920 466263"/>
    <w:docVar w:name="varOperator_Name" w:val="Mr Stephen Carter"/>
    <w:docVar w:name="varOutlet_NGR" w:val="SW 54463 36345"/>
    <w:docVar w:name="varPermit_No" w:val="EPR/RP3825XB"/>
    <w:docVar w:name="varPSA_Name" w:val="Ben Wild"/>
    <w:docVar w:name="varPSA_Tel" w:val="0114 280 0644"/>
    <w:docVar w:name="varPSC_Email" w:val="psc-waterquality@environment-agency.gov.uk"/>
    <w:docVar w:name="varReceiving_Envir" w:val="Groundwater"/>
    <w:docVar w:name="varReg_Facility" w:val="Septic tank and infiltration system"/>
    <w:docVar w:name="varsalutationagent" w:val="Mr Carter"/>
    <w:docVar w:name="varsalutationholder" w:val="Mr Carter"/>
    <w:docVar w:name="varSite_Address" w:val="Griggs Quay_x000d_Lelant Hayle_x000d_Cornwall_x000d_TR27 6JG"/>
    <w:docVar w:name="varSite_Name" w:val="Tea Room Site"/>
    <w:docVar w:name="varSmp_NGR" w:val="SW 54463 36345"/>
  </w:docVars>
  <w:rsids>
    <w:rsidRoot w:val="006222A3"/>
    <w:rsid w:val="000078FA"/>
    <w:rsid w:val="00011DDD"/>
    <w:rsid w:val="0001311F"/>
    <w:rsid w:val="00026269"/>
    <w:rsid w:val="00026B1C"/>
    <w:rsid w:val="00033EC9"/>
    <w:rsid w:val="00051E4C"/>
    <w:rsid w:val="00065C9C"/>
    <w:rsid w:val="00083678"/>
    <w:rsid w:val="00091E58"/>
    <w:rsid w:val="000A19D2"/>
    <w:rsid w:val="000A2FDC"/>
    <w:rsid w:val="000A6696"/>
    <w:rsid w:val="000C22EC"/>
    <w:rsid w:val="000D0DD3"/>
    <w:rsid w:val="00104E8E"/>
    <w:rsid w:val="001068C7"/>
    <w:rsid w:val="00122802"/>
    <w:rsid w:val="00132304"/>
    <w:rsid w:val="00146877"/>
    <w:rsid w:val="0015118F"/>
    <w:rsid w:val="001511AC"/>
    <w:rsid w:val="00157058"/>
    <w:rsid w:val="00160096"/>
    <w:rsid w:val="00161561"/>
    <w:rsid w:val="00166CA1"/>
    <w:rsid w:val="001731CA"/>
    <w:rsid w:val="00196F79"/>
    <w:rsid w:val="001B0F75"/>
    <w:rsid w:val="001C01F7"/>
    <w:rsid w:val="001D1638"/>
    <w:rsid w:val="001F0107"/>
    <w:rsid w:val="001F64C0"/>
    <w:rsid w:val="002003CD"/>
    <w:rsid w:val="00207736"/>
    <w:rsid w:val="00207C35"/>
    <w:rsid w:val="00214394"/>
    <w:rsid w:val="00223EFC"/>
    <w:rsid w:val="002279F6"/>
    <w:rsid w:val="00230D92"/>
    <w:rsid w:val="002348D8"/>
    <w:rsid w:val="00250686"/>
    <w:rsid w:val="00283514"/>
    <w:rsid w:val="002A0034"/>
    <w:rsid w:val="002C4743"/>
    <w:rsid w:val="002D5B8B"/>
    <w:rsid w:val="002E2DC9"/>
    <w:rsid w:val="002F75A2"/>
    <w:rsid w:val="00311B3E"/>
    <w:rsid w:val="0032162A"/>
    <w:rsid w:val="00326FE4"/>
    <w:rsid w:val="00351D0B"/>
    <w:rsid w:val="00372E96"/>
    <w:rsid w:val="0037468C"/>
    <w:rsid w:val="00381B4B"/>
    <w:rsid w:val="003B2CD7"/>
    <w:rsid w:val="003C463C"/>
    <w:rsid w:val="003D446C"/>
    <w:rsid w:val="003E2BFF"/>
    <w:rsid w:val="003F121B"/>
    <w:rsid w:val="003F3517"/>
    <w:rsid w:val="003F4DF1"/>
    <w:rsid w:val="003F5E93"/>
    <w:rsid w:val="003F6435"/>
    <w:rsid w:val="0040231C"/>
    <w:rsid w:val="00405855"/>
    <w:rsid w:val="00405C75"/>
    <w:rsid w:val="0041126B"/>
    <w:rsid w:val="004114C2"/>
    <w:rsid w:val="00431D19"/>
    <w:rsid w:val="004354DC"/>
    <w:rsid w:val="00436876"/>
    <w:rsid w:val="0045002A"/>
    <w:rsid w:val="00463FDC"/>
    <w:rsid w:val="00470986"/>
    <w:rsid w:val="00475E45"/>
    <w:rsid w:val="00476FD1"/>
    <w:rsid w:val="00485F82"/>
    <w:rsid w:val="004866AB"/>
    <w:rsid w:val="004A1B62"/>
    <w:rsid w:val="004B2EE4"/>
    <w:rsid w:val="004C0A26"/>
    <w:rsid w:val="004C537B"/>
    <w:rsid w:val="004F1E09"/>
    <w:rsid w:val="00511344"/>
    <w:rsid w:val="005334A7"/>
    <w:rsid w:val="00551AD0"/>
    <w:rsid w:val="00564C5F"/>
    <w:rsid w:val="00564C8E"/>
    <w:rsid w:val="00570C44"/>
    <w:rsid w:val="00572AA9"/>
    <w:rsid w:val="00576399"/>
    <w:rsid w:val="005905A7"/>
    <w:rsid w:val="00590E1F"/>
    <w:rsid w:val="0059664C"/>
    <w:rsid w:val="005A60EE"/>
    <w:rsid w:val="005D674A"/>
    <w:rsid w:val="005E3F07"/>
    <w:rsid w:val="005F1DB5"/>
    <w:rsid w:val="0060404B"/>
    <w:rsid w:val="006130B6"/>
    <w:rsid w:val="006175E8"/>
    <w:rsid w:val="006222A3"/>
    <w:rsid w:val="00630ABA"/>
    <w:rsid w:val="00643114"/>
    <w:rsid w:val="0064629D"/>
    <w:rsid w:val="006473DA"/>
    <w:rsid w:val="00655146"/>
    <w:rsid w:val="006743FC"/>
    <w:rsid w:val="00683986"/>
    <w:rsid w:val="006A1AA3"/>
    <w:rsid w:val="006A5F13"/>
    <w:rsid w:val="006B11B4"/>
    <w:rsid w:val="006B3B75"/>
    <w:rsid w:val="006B496A"/>
    <w:rsid w:val="006E60D6"/>
    <w:rsid w:val="006E7D5D"/>
    <w:rsid w:val="006F5D7F"/>
    <w:rsid w:val="006F63EF"/>
    <w:rsid w:val="007072C8"/>
    <w:rsid w:val="00724771"/>
    <w:rsid w:val="0072718A"/>
    <w:rsid w:val="00727BAE"/>
    <w:rsid w:val="007406FB"/>
    <w:rsid w:val="00745725"/>
    <w:rsid w:val="00751128"/>
    <w:rsid w:val="007564CC"/>
    <w:rsid w:val="007620CA"/>
    <w:rsid w:val="007743E8"/>
    <w:rsid w:val="00782275"/>
    <w:rsid w:val="00793589"/>
    <w:rsid w:val="007A7CFC"/>
    <w:rsid w:val="007C571A"/>
    <w:rsid w:val="007D2127"/>
    <w:rsid w:val="007F0070"/>
    <w:rsid w:val="007F5DC1"/>
    <w:rsid w:val="008109C2"/>
    <w:rsid w:val="00834068"/>
    <w:rsid w:val="00836304"/>
    <w:rsid w:val="008520A0"/>
    <w:rsid w:val="008544A5"/>
    <w:rsid w:val="00857FD6"/>
    <w:rsid w:val="008634D0"/>
    <w:rsid w:val="00864B6C"/>
    <w:rsid w:val="0089087A"/>
    <w:rsid w:val="008A1DE4"/>
    <w:rsid w:val="008A554B"/>
    <w:rsid w:val="008A7B61"/>
    <w:rsid w:val="008C3979"/>
    <w:rsid w:val="008D0F59"/>
    <w:rsid w:val="008D51C9"/>
    <w:rsid w:val="009059F8"/>
    <w:rsid w:val="00920FDC"/>
    <w:rsid w:val="00922180"/>
    <w:rsid w:val="00937943"/>
    <w:rsid w:val="00947F17"/>
    <w:rsid w:val="00965CAE"/>
    <w:rsid w:val="00971D81"/>
    <w:rsid w:val="00984EA8"/>
    <w:rsid w:val="009D24E1"/>
    <w:rsid w:val="009D38FC"/>
    <w:rsid w:val="009E2B34"/>
    <w:rsid w:val="009E3C53"/>
    <w:rsid w:val="009E6057"/>
    <w:rsid w:val="009E630F"/>
    <w:rsid w:val="009F6040"/>
    <w:rsid w:val="00A019B9"/>
    <w:rsid w:val="00A26550"/>
    <w:rsid w:val="00A3216A"/>
    <w:rsid w:val="00A40DB9"/>
    <w:rsid w:val="00A45440"/>
    <w:rsid w:val="00A84A1E"/>
    <w:rsid w:val="00A93BD2"/>
    <w:rsid w:val="00AA10D8"/>
    <w:rsid w:val="00AB03D4"/>
    <w:rsid w:val="00AB149B"/>
    <w:rsid w:val="00AB5BE5"/>
    <w:rsid w:val="00AB5D5B"/>
    <w:rsid w:val="00AC4B42"/>
    <w:rsid w:val="00AF07AA"/>
    <w:rsid w:val="00AF0A0C"/>
    <w:rsid w:val="00AF35AF"/>
    <w:rsid w:val="00AF6CA6"/>
    <w:rsid w:val="00B04B58"/>
    <w:rsid w:val="00B127F8"/>
    <w:rsid w:val="00B34E44"/>
    <w:rsid w:val="00B47AAD"/>
    <w:rsid w:val="00B634B4"/>
    <w:rsid w:val="00B63802"/>
    <w:rsid w:val="00B80B42"/>
    <w:rsid w:val="00BA668A"/>
    <w:rsid w:val="00BA7A2D"/>
    <w:rsid w:val="00BB2DCD"/>
    <w:rsid w:val="00BE0949"/>
    <w:rsid w:val="00BE4698"/>
    <w:rsid w:val="00C019C5"/>
    <w:rsid w:val="00C03347"/>
    <w:rsid w:val="00C07A8D"/>
    <w:rsid w:val="00C20BEB"/>
    <w:rsid w:val="00C27FA1"/>
    <w:rsid w:val="00C46003"/>
    <w:rsid w:val="00C50BD5"/>
    <w:rsid w:val="00C761D6"/>
    <w:rsid w:val="00C76FB5"/>
    <w:rsid w:val="00C85057"/>
    <w:rsid w:val="00C91AD8"/>
    <w:rsid w:val="00C97E71"/>
    <w:rsid w:val="00CA05AC"/>
    <w:rsid w:val="00CA507C"/>
    <w:rsid w:val="00CC5620"/>
    <w:rsid w:val="00CD6F0B"/>
    <w:rsid w:val="00CD6F10"/>
    <w:rsid w:val="00D112BF"/>
    <w:rsid w:val="00D13627"/>
    <w:rsid w:val="00D22F4E"/>
    <w:rsid w:val="00D2370D"/>
    <w:rsid w:val="00D44914"/>
    <w:rsid w:val="00D52B12"/>
    <w:rsid w:val="00D660CF"/>
    <w:rsid w:val="00D8065C"/>
    <w:rsid w:val="00D9534D"/>
    <w:rsid w:val="00D96F92"/>
    <w:rsid w:val="00DA7630"/>
    <w:rsid w:val="00DD6673"/>
    <w:rsid w:val="00DF4510"/>
    <w:rsid w:val="00DF4C25"/>
    <w:rsid w:val="00DF528C"/>
    <w:rsid w:val="00DF6A27"/>
    <w:rsid w:val="00E004E7"/>
    <w:rsid w:val="00E01DCC"/>
    <w:rsid w:val="00E149C1"/>
    <w:rsid w:val="00E45A47"/>
    <w:rsid w:val="00E86795"/>
    <w:rsid w:val="00E97F71"/>
    <w:rsid w:val="00EB025B"/>
    <w:rsid w:val="00EB7C3C"/>
    <w:rsid w:val="00EB7E81"/>
    <w:rsid w:val="00EC367F"/>
    <w:rsid w:val="00EC682A"/>
    <w:rsid w:val="00ED1CF7"/>
    <w:rsid w:val="00EE0F51"/>
    <w:rsid w:val="00EE37D6"/>
    <w:rsid w:val="00EF5BB3"/>
    <w:rsid w:val="00EF7197"/>
    <w:rsid w:val="00EF77FD"/>
    <w:rsid w:val="00F05180"/>
    <w:rsid w:val="00F079D7"/>
    <w:rsid w:val="00F1137C"/>
    <w:rsid w:val="00F750C2"/>
    <w:rsid w:val="00F80B71"/>
    <w:rsid w:val="00FB160E"/>
    <w:rsid w:val="00FB243F"/>
    <w:rsid w:val="00FB66F6"/>
    <w:rsid w:val="00FF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C93B02"/>
  <w15:docId w15:val="{340036B5-0146-4A58-9B85-7DACC8345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660CF"/>
    <w:pPr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F71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51128"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751128"/>
    <w:pPr>
      <w:keepNext/>
      <w:ind w:left="720" w:hanging="720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75112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51128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51128"/>
    <w:pPr>
      <w:keepNext/>
      <w:jc w:val="left"/>
      <w:outlineLvl w:val="5"/>
    </w:pPr>
    <w:rPr>
      <w:i/>
      <w:color w:val="FF0000"/>
      <w:sz w:val="20"/>
    </w:rPr>
  </w:style>
  <w:style w:type="paragraph" w:styleId="Heading7">
    <w:name w:val="heading 7"/>
    <w:basedOn w:val="Normal"/>
    <w:next w:val="Normal"/>
    <w:qFormat/>
    <w:rsid w:val="00751128"/>
    <w:pPr>
      <w:keepNext/>
      <w:outlineLvl w:val="6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Style1">
    <w:name w:val="Style1"/>
    <w:basedOn w:val="Normal"/>
    <w:rsid w:val="003E2BFF"/>
    <w:pPr>
      <w:spacing w:before="60" w:after="60"/>
      <w:jc w:val="center"/>
    </w:pPr>
  </w:style>
  <w:style w:type="paragraph" w:customStyle="1" w:styleId="Style2">
    <w:name w:val="Style2"/>
    <w:basedOn w:val="Normal"/>
    <w:rsid w:val="003E2BFF"/>
    <w:pPr>
      <w:spacing w:before="60" w:after="60"/>
      <w:jc w:val="left"/>
    </w:pPr>
    <w:rPr>
      <w:i/>
      <w:sz w:val="18"/>
    </w:rPr>
  </w:style>
  <w:style w:type="paragraph" w:customStyle="1" w:styleId="Style3">
    <w:name w:val="Style3"/>
    <w:basedOn w:val="Normal"/>
    <w:rsid w:val="00D2370D"/>
    <w:pPr>
      <w:spacing w:before="60" w:after="60"/>
      <w:contextualSpacing/>
      <w:jc w:val="left"/>
    </w:pPr>
    <w:rPr>
      <w:sz w:val="20"/>
    </w:rPr>
  </w:style>
  <w:style w:type="paragraph" w:styleId="Footer">
    <w:name w:val="foot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Filename">
    <w:name w:val="Filename"/>
    <w:rsid w:val="00751128"/>
    <w:rPr>
      <w:lang w:eastAsia="en-US"/>
    </w:rPr>
  </w:style>
  <w:style w:type="paragraph" w:styleId="FootnoteText">
    <w:name w:val="footnote text"/>
    <w:basedOn w:val="Normal"/>
    <w:semiHidden/>
    <w:rsid w:val="00751128"/>
    <w:rPr>
      <w:sz w:val="20"/>
    </w:rPr>
  </w:style>
  <w:style w:type="character" w:styleId="PageNumber">
    <w:name w:val="page number"/>
    <w:basedOn w:val="DefaultParagraphFont"/>
    <w:rsid w:val="00751128"/>
  </w:style>
  <w:style w:type="paragraph" w:styleId="BalloonText">
    <w:name w:val="Balloon Text"/>
    <w:basedOn w:val="Normal"/>
    <w:semiHidden/>
    <w:rsid w:val="005A60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175E8"/>
    <w:rPr>
      <w:sz w:val="16"/>
      <w:szCs w:val="16"/>
    </w:rPr>
  </w:style>
  <w:style w:type="paragraph" w:styleId="CommentText">
    <w:name w:val="annotation text"/>
    <w:basedOn w:val="Normal"/>
    <w:semiHidden/>
    <w:rsid w:val="006175E8"/>
    <w:rPr>
      <w:sz w:val="20"/>
    </w:rPr>
  </w:style>
  <w:style w:type="paragraph" w:styleId="CommentSubject">
    <w:name w:val="annotation subject"/>
    <w:basedOn w:val="CommentText"/>
    <w:next w:val="CommentText"/>
    <w:semiHidden/>
    <w:rsid w:val="006175E8"/>
    <w:rPr>
      <w:b/>
      <w:bCs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475E45"/>
    <w:pPr>
      <w:numPr>
        <w:numId w:val="9"/>
      </w:numPr>
      <w:tabs>
        <w:tab w:val="left" w:pos="454"/>
      </w:tabs>
      <w:spacing w:before="60" w:after="6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475E45"/>
    <w:rPr>
      <w:rFonts w:ascii="Arial Bold" w:hAnsi="Arial Bold"/>
      <w:b/>
      <w:bCs/>
      <w:lang w:eastAsia="en-US"/>
    </w:rPr>
  </w:style>
  <w:style w:type="character" w:styleId="Hyperlink">
    <w:name w:val="Hyperlink"/>
    <w:basedOn w:val="DefaultParagraphFont"/>
    <w:rsid w:val="00476FD1"/>
    <w:rPr>
      <w:color w:val="0000FF"/>
      <w:u w:val="single"/>
    </w:rPr>
  </w:style>
  <w:style w:type="character" w:styleId="FollowedHyperlink">
    <w:name w:val="FollowedHyperlink"/>
    <w:basedOn w:val="DefaultParagraphFont"/>
    <w:rsid w:val="00476FD1"/>
    <w:rPr>
      <w:color w:val="800080"/>
      <w:u w:val="single"/>
    </w:rPr>
  </w:style>
  <w:style w:type="paragraph" w:customStyle="1" w:styleId="Figure">
    <w:name w:val="Figure"/>
    <w:basedOn w:val="Normal"/>
    <w:rsid w:val="00984EA8"/>
    <w:pPr>
      <w:keepNext/>
      <w:spacing w:before="40" w:after="40"/>
      <w:jc w:val="left"/>
    </w:pPr>
    <w:rPr>
      <w:i/>
      <w:sz w:val="20"/>
      <w:lang w:eastAsia="en-GB"/>
    </w:rPr>
  </w:style>
  <w:style w:type="paragraph" w:customStyle="1" w:styleId="Tabletext">
    <w:name w:val="Table text"/>
    <w:basedOn w:val="Normal"/>
    <w:rsid w:val="00984EA8"/>
    <w:pPr>
      <w:spacing w:before="40" w:after="40"/>
      <w:jc w:val="left"/>
    </w:pPr>
    <w:rPr>
      <w:sz w:val="16"/>
      <w:lang w:eastAsia="en-GB"/>
    </w:rPr>
  </w:style>
  <w:style w:type="paragraph" w:customStyle="1" w:styleId="AgencySubHeadings">
    <w:name w:val="Agency Sub Headings"/>
    <w:autoRedefine/>
    <w:rsid w:val="00FF0875"/>
    <w:pPr>
      <w:tabs>
        <w:tab w:val="left" w:pos="284"/>
      </w:tabs>
      <w:jc w:val="both"/>
    </w:pPr>
    <w:rPr>
      <w:rFonts w:ascii="Arial" w:hAnsi="Arial" w:cs="Arial"/>
      <w:b/>
      <w:lang w:eastAsia="en-US"/>
    </w:rPr>
  </w:style>
  <w:style w:type="table" w:styleId="TableGrid">
    <w:name w:val="Table Grid"/>
    <w:basedOn w:val="TableNormal"/>
    <w:rsid w:val="00A265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0B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customXml" Target="../customXml/item5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Solutia</Site_x0020_Name>
    <Internal_x002f_External xmlns="859f7ad6-93f6-4205-b62b-a17f28acbbac">Internal document</Internal_x002f_External>
    <Post_x0020_code xmlns="859f7ad6-93f6-4205-b62b-a17f28acbbac">NP19 4RQ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6th Floor Radcliffe House, Blenheim Court, Solihull, B91 2AA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2019-09-17T23:00:00+00:00</Document_x0020_Date>
    <Facility_x0020_Address xmlns="859f7ad6-93f6-4205-b62b-a17f28acbbac">Traston Rd off Corporation Rd, Newport</Facility_x0020_Address>
    <Environment_x0020_Sub_x0020_Folder xmlns="859f7ad6-93f6-4205-b62b-a17f28acbbac">Licences applications</Environment_x0020_Sub_x0020_Folder>
    <Customer_x0020_Name xmlns="859f7ad6-93f6-4205-b62b-a17f28acbbac">UK Power Reserve Ltd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45" ma:contentTypeDescription="Permitting &amp; Compliance Word Document" ma:contentTypeScope="" ma:versionID="062ce542d65e43b4230d264156681d1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90feae1c89b9214ccbc41666f4f12d48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D054914-355E-4F12-AD26-5EEA0C066C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1C0268-BA19-4B16-8BF6-F15514EDDB2E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a2e4fcac-62bd-4ec5-9a32-104b36817914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82F573C-C5F8-4A4C-9868-3C233BF361D1}"/>
</file>

<file path=customXml/itemProps4.xml><?xml version="1.0" encoding="utf-8"?>
<ds:datastoreItem xmlns:ds="http://schemas.openxmlformats.org/officeDocument/2006/customXml" ds:itemID="{D0F5BE13-78BD-4C95-A0DB-587AFD88F589}"/>
</file>

<file path=customXml/itemProps5.xml><?xml version="1.0" encoding="utf-8"?>
<ds:datastoreItem xmlns:ds="http://schemas.openxmlformats.org/officeDocument/2006/customXml" ds:itemID="{FEE42FF5-36B3-40A3-AB5E-9C14241F1D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4</vt:lpstr>
    </vt:vector>
  </TitlesOfParts>
  <Company>Environment Agency</Company>
  <LinksUpToDate>false</LinksUpToDate>
  <CharactersWithSpaces>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4</dc:title>
  <dc:creator>HLEACH</dc:creator>
  <cp:keywords>140 10 SD02, 14010SD02, 140-10-SD02</cp:keywords>
  <dc:description>140_10_SD02, version 2_x000d_
issue date: 11/04/2012</dc:description>
  <cp:lastModifiedBy>Stevens, Jack</cp:lastModifiedBy>
  <cp:revision>2</cp:revision>
  <cp:lastPrinted>2012-03-16T09:37:00Z</cp:lastPrinted>
  <dcterms:created xsi:type="dcterms:W3CDTF">2019-10-23T14:58:00Z</dcterms:created>
  <dcterms:modified xsi:type="dcterms:W3CDTF">2019-10-23T14:58:00Z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0x01010067EB80C5FE939D4A9B3D8BA62129B7F501020000462B6CE9C1494683708F95FFF850A6</vt:lpwstr>
  </property>
  <property fmtid="{D5CDD505-2E9C-101B-9397-08002B2CF9AE}" pid="4" name="_dlc_DocIdItemGuid">
    <vt:lpwstr>8cc111ff-5292-4d64-98a7-1afaf2751f46</vt:lpwstr>
  </property>
  <property fmtid="{D5CDD505-2E9C-101B-9397-08002B2CF9AE}" pid="5" name="AuthorIds_UIVersion_1536">
    <vt:lpwstr>2234</vt:lpwstr>
  </property>
  <property fmtid="{D5CDD505-2E9C-101B-9397-08002B2CF9AE}" pid="6" name="AuthorIds_UIVersion_2048">
    <vt:lpwstr>2234</vt:lpwstr>
  </property>
  <property fmtid="{D5CDD505-2E9C-101B-9397-08002B2CF9AE}" pid="7" name="_dlc_DocId">
    <vt:lpwstr>REGU-386-70276</vt:lpwstr>
  </property>
  <property fmtid="{D5CDD505-2E9C-101B-9397-08002B2CF9AE}" pid="8" name="_dlc_DocIdUrl">
    <vt:lpwstr>https://cyfoethnaturiolcymru.sharepoint.com/teams/Regulatory/Permitting/_layouts/15/DocIdRedir.aspx?ID=REGU-386-70276, REGU-386-70276</vt:lpwstr>
  </property>
</Properties>
</file>