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E8D3" w14:textId="50B42CE2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9706C" w:rsidRPr="0089706C">
        <w:rPr>
          <w:rFonts w:ascii="Arial" w:hAnsi="Arial" w:cs="Arial"/>
          <w:b/>
          <w:bCs/>
          <w:u w:val="single"/>
          <w:shd w:val="clear" w:color="auto" w:fill="FFFFFF"/>
        </w:rPr>
        <w:t>CG0058303</w:t>
      </w:r>
      <w:r w:rsidR="0089706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0E1B28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D8BCB7F" w14:textId="483542A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9706C" w:rsidRPr="0089706C">
        <w:rPr>
          <w:rFonts w:ascii="Arial" w:hAnsi="Arial" w:cs="Arial"/>
          <w:sz w:val="20"/>
          <w:szCs w:val="20"/>
        </w:rPr>
        <w:t>PAN-021325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89706C">
        <w:rPr>
          <w:rFonts w:ascii="Arial" w:hAnsi="Arial" w:cs="Arial"/>
          <w:sz w:val="20"/>
          <w:szCs w:val="20"/>
        </w:rPr>
        <w:t xml:space="preserve">or the </w:t>
      </w:r>
      <w:r w:rsidRPr="0089706C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9706C" w:rsidRPr="0089706C">
        <w:rPr>
          <w:rFonts w:ascii="Arial" w:hAnsi="Arial" w:cs="Arial"/>
          <w:sz w:val="20"/>
          <w:szCs w:val="20"/>
        </w:rPr>
        <w:t>CG0058303</w:t>
      </w:r>
      <w:r w:rsidR="0089706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9706C" w:rsidRPr="0089706C">
        <w:rPr>
          <w:rFonts w:ascii="Arial" w:hAnsi="Arial" w:cs="Arial"/>
          <w:sz w:val="20"/>
          <w:szCs w:val="20"/>
        </w:rPr>
        <w:t>CG0058301</w:t>
      </w:r>
      <w:r w:rsidR="0089706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89706C" w:rsidRPr="0089706C">
        <w:rPr>
          <w:rFonts w:ascii="Arial" w:hAnsi="Arial" w:cs="Arial"/>
          <w:sz w:val="20"/>
          <w:szCs w:val="20"/>
        </w:rPr>
        <w:t>Gwalchmai</w:t>
      </w:r>
      <w:proofErr w:type="spellEnd"/>
      <w:r w:rsidR="0089706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70AC625" w14:textId="4725BBC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89706C">
        <w:rPr>
          <w:rFonts w:ascii="Arial" w:hAnsi="Arial" w:cs="Arial"/>
          <w:sz w:val="20"/>
          <w:szCs w:val="20"/>
        </w:rPr>
        <w:t>result,</w:t>
      </w:r>
      <w:r w:rsidR="004A4114" w:rsidRPr="0089706C">
        <w:rPr>
          <w:rFonts w:ascii="Arial" w:hAnsi="Arial" w:cs="Arial"/>
          <w:sz w:val="20"/>
          <w:szCs w:val="20"/>
        </w:rPr>
        <w:t xml:space="preserve"> </w:t>
      </w:r>
      <w:r w:rsidR="00D05AEA" w:rsidRPr="0089706C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9706C" w:rsidRPr="0089706C">
        <w:rPr>
          <w:rFonts w:ascii="Arial" w:hAnsi="Arial" w:cs="Arial"/>
          <w:sz w:val="20"/>
          <w:szCs w:val="20"/>
        </w:rPr>
        <w:t>CG0058303</w:t>
      </w:r>
      <w:r w:rsidR="0089706C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36033F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CB638E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5B1321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9DC2754" w14:textId="5D73D00E" w:rsidR="00591EF2" w:rsidRPr="00591EF2" w:rsidRDefault="0089706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06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89706C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1F988"/>
  <w15:chartTrackingRefBased/>
  <w15:docId w15:val="{C31A1383-A28C-4447-8EF7-1C13DDDC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REGU-369-2756963</_dlc_DocId>
    <_dlc_DocIdUrl xmlns="9be56660-2c31-41ef-bc00-23e72f632f2a">
      <Url>https://cyfoethnaturiolcymru.sharepoint.com/teams/Regulatory/Permitting/_layouts/15/DocIdRedir.aspx?ID=REGU-369-2756963</Url>
      <Description>REGU-369-2756963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Gwalchmai STW Settled Storm</Site_x0020_Name>
    <Internal_x002f_External xmlns="859f7ad6-93f6-4205-b62b-a17f28acbbac">Internal document</Internal_x002f_External>
    <Post_x0020_code xmlns="859f7ad6-93f6-4205-b62b-a17f28acbbac">LL65 4YG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2024-09-19T23:00:00+00:00</Document_x0020_Date>
    <Facility_x0020_Address xmlns="859f7ad6-93f6-4205-b62b-a17f28acbbac">Nr Pendref Gwalchmai Holyhead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23118330-93DF-4CA9-A2B3-86911E6CE826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2024-09-13T10:19:00Z</dcterms:created>
  <dcterms:modified xsi:type="dcterms:W3CDTF">2024-09-13T10:20:00Z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bd518140-d3bc-46b5-b1cc-51bfa11c6e45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