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5507DD6D" w:rsidR="004A6CAD" w:rsidRPr="004A6CAD" w:rsidRDefault="00307063" w:rsidP="004A6CAD">
      <w:pPr>
        <w:pStyle w:val="BodyText"/>
        <w:ind w:firstLine="720"/>
        <w:rPr>
          <w:b/>
          <w:noProof/>
          <w:color w:val="auto"/>
        </w:rPr>
      </w:pPr>
      <w:r>
        <w:rPr>
          <w:b/>
          <w:noProof/>
          <w:color w:val="auto"/>
        </w:rPr>
        <w:t>C</w:t>
      </w:r>
      <w:r w:rsidR="00D16570">
        <w:rPr>
          <w:b/>
          <w:noProof/>
          <w:color w:val="auto"/>
        </w:rPr>
        <w:t>e</w:t>
      </w:r>
      <w:r w:rsidR="008C6621">
        <w:rPr>
          <w:b/>
          <w:noProof/>
          <w:color w:val="auto"/>
        </w:rPr>
        <w:t xml:space="preserve">mex UK Materials </w:t>
      </w:r>
      <w:r w:rsidR="004A6CAD" w:rsidRPr="004A6CAD">
        <w:rPr>
          <w:b/>
          <w:noProof/>
          <w:color w:val="auto"/>
        </w:rPr>
        <w:t>Limited</w:t>
      </w:r>
    </w:p>
    <w:p w14:paraId="6ABC1113" w14:textId="782B1658" w:rsidR="00D16570" w:rsidRDefault="00063A3C" w:rsidP="009630E6">
      <w:pPr>
        <w:pStyle w:val="BodyText"/>
        <w:ind w:firstLine="720"/>
        <w:rPr>
          <w:b/>
          <w:noProof/>
          <w:color w:val="auto"/>
        </w:rPr>
      </w:pPr>
      <w:r>
        <w:rPr>
          <w:b/>
          <w:noProof/>
          <w:color w:val="auto"/>
        </w:rPr>
        <w:t>Cemex House</w:t>
      </w:r>
    </w:p>
    <w:p w14:paraId="66F4C052" w14:textId="78F5B2E8" w:rsidR="00063A3C" w:rsidRDefault="00063A3C" w:rsidP="009630E6">
      <w:pPr>
        <w:pStyle w:val="BodyText"/>
        <w:ind w:firstLine="720"/>
        <w:rPr>
          <w:b/>
          <w:noProof/>
          <w:color w:val="auto"/>
        </w:rPr>
      </w:pPr>
      <w:r>
        <w:rPr>
          <w:b/>
          <w:noProof/>
          <w:color w:val="auto"/>
        </w:rPr>
        <w:t>Binley Business Park</w:t>
      </w:r>
    </w:p>
    <w:p w14:paraId="3C466F6B" w14:textId="05C4CA26" w:rsidR="00063A3C" w:rsidRDefault="00063A3C" w:rsidP="009630E6">
      <w:pPr>
        <w:pStyle w:val="BodyText"/>
        <w:ind w:firstLine="720"/>
        <w:rPr>
          <w:b/>
          <w:noProof/>
          <w:color w:val="auto"/>
        </w:rPr>
      </w:pPr>
      <w:r>
        <w:rPr>
          <w:b/>
          <w:noProof/>
          <w:color w:val="auto"/>
        </w:rPr>
        <w:t>Harry Weston Road</w:t>
      </w:r>
    </w:p>
    <w:p w14:paraId="3115B617" w14:textId="3C7922BC" w:rsidR="00063A3C" w:rsidRDefault="00063A3C" w:rsidP="009630E6">
      <w:pPr>
        <w:pStyle w:val="BodyText"/>
        <w:ind w:firstLine="720"/>
        <w:rPr>
          <w:b/>
          <w:noProof/>
          <w:color w:val="auto"/>
        </w:rPr>
      </w:pPr>
      <w:r>
        <w:rPr>
          <w:b/>
          <w:noProof/>
          <w:color w:val="auto"/>
        </w:rPr>
        <w:t>Coventry</w:t>
      </w:r>
    </w:p>
    <w:p w14:paraId="55F37D51" w14:textId="643BFEA7" w:rsidR="00063A3C" w:rsidRDefault="00063A3C" w:rsidP="009630E6">
      <w:pPr>
        <w:pStyle w:val="BodyText"/>
        <w:ind w:firstLine="720"/>
        <w:rPr>
          <w:b/>
          <w:noProof/>
          <w:color w:val="auto"/>
        </w:rPr>
      </w:pPr>
      <w:r>
        <w:rPr>
          <w:b/>
          <w:noProof/>
          <w:color w:val="auto"/>
        </w:rPr>
        <w:t>England</w:t>
      </w:r>
    </w:p>
    <w:p w14:paraId="17EB2D95" w14:textId="040CE184" w:rsidR="00063A3C" w:rsidRDefault="00063A3C" w:rsidP="009630E6">
      <w:pPr>
        <w:pStyle w:val="BodyText"/>
        <w:ind w:firstLine="720"/>
        <w:rPr>
          <w:b/>
          <w:noProof/>
          <w:color w:val="auto"/>
        </w:rPr>
      </w:pPr>
      <w:r>
        <w:rPr>
          <w:b/>
          <w:noProof/>
          <w:color w:val="auto"/>
        </w:rPr>
        <w:t>CV3 2TY</w:t>
      </w:r>
    </w:p>
    <w:p w14:paraId="77D66E64" w14:textId="77777777" w:rsidR="00D16570" w:rsidRPr="00FF71FD" w:rsidRDefault="00D16570"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78829EF2"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063A3C">
        <w:rPr>
          <w:rFonts w:cs="Arial"/>
          <w:b/>
          <w:sz w:val="22"/>
          <w:szCs w:val="22"/>
          <w:lang w:val="en-US"/>
        </w:rPr>
        <w:t>MP3036SS</w:t>
      </w:r>
    </w:p>
    <w:p w14:paraId="45D00ADA" w14:textId="39B9A2F1"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063A3C">
        <w:rPr>
          <w:rFonts w:cs="Arial"/>
          <w:b/>
          <w:sz w:val="22"/>
          <w:szCs w:val="22"/>
          <w:lang w:val="en-US"/>
        </w:rPr>
        <w:t>Whitehall Landfill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2F65D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76D5CC52" w14:textId="77777777" w:rsidR="002F65DF" w:rsidRDefault="002F65DF" w:rsidP="00553924">
      <w:pPr>
        <w:suppressAutoHyphens/>
        <w:rPr>
          <w:rFonts w:cs="Arial"/>
          <w:b/>
          <w:spacing w:val="-3"/>
        </w:rPr>
      </w:pPr>
    </w:p>
    <w:p w14:paraId="0E6C6A8B" w14:textId="77777777" w:rsidR="002F65DF" w:rsidRDefault="002F65DF" w:rsidP="00553924">
      <w:pPr>
        <w:suppressAutoHyphens/>
        <w:rPr>
          <w:rFonts w:cs="Arial"/>
          <w:b/>
          <w:spacing w:val="-3"/>
        </w:rPr>
      </w:pPr>
    </w:p>
    <w:p w14:paraId="2220EB20" w14:textId="030C6ADE"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07063">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3A3C"/>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570EA"/>
    <w:rsid w:val="00274E28"/>
    <w:rsid w:val="00281DA5"/>
    <w:rsid w:val="00295704"/>
    <w:rsid w:val="002A37A0"/>
    <w:rsid w:val="002B0FE6"/>
    <w:rsid w:val="002C09FF"/>
    <w:rsid w:val="002C0A34"/>
    <w:rsid w:val="002C1957"/>
    <w:rsid w:val="002C3E76"/>
    <w:rsid w:val="002C7D1B"/>
    <w:rsid w:val="002D1C88"/>
    <w:rsid w:val="002D1E23"/>
    <w:rsid w:val="002F59AA"/>
    <w:rsid w:val="002F65DF"/>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C6621"/>
    <w:rsid w:val="008D454E"/>
    <w:rsid w:val="008E5A86"/>
    <w:rsid w:val="008E6805"/>
    <w:rsid w:val="008F11CB"/>
    <w:rsid w:val="008F6B91"/>
    <w:rsid w:val="00904DF8"/>
    <w:rsid w:val="0091772D"/>
    <w:rsid w:val="009255E7"/>
    <w:rsid w:val="00937C5B"/>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3655A"/>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6570"/>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REGU-106-6614043</_dlc_DocId>
    <_dlc_DocIdUrl xmlns="9be56660-2c31-41ef-bc00-23e72f632f2a">
      <Url>https://cyfoethnaturiolcymru.sharepoint.com/teams/Regulatory/Permitting/_layouts/15/DocIdRedir.aspx?ID=REGU-106-6614043</Url>
      <Description>REGU-106-6614043</Description>
    </_dlc_DocIdUrl>
    <Site_x0020_Name xmlns="859f7ad6-93f6-4205-b62b-a17f28acbbac">Whitehall Landfill</Site_x0020_Name>
    <Internal_x002f_External xmlns="859f7ad6-93f6-4205-b62b-a17f28acbbac">Outgoing document</Internal_x002f_External>
    <Post_x0020_code xmlns="859f7ad6-93f6-4205-b62b-a17f28acbbac">CF5 6AW</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Cemex House, Binley Business Park, Harry Weston Road, Coventry, CV3 2TY</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2024-09-22T23:00:00+00:00</Document_x0020_Date>
    <Facility_x0020_Address xmlns="859f7ad6-93f6-4205-b62b-a17f28acbbac">Whitehall Landfill, Old Port Road, Wenvoe</Facility_x0020_Address>
    <Environment_x0020_Sub_x0020_Folder xmlns="859f7ad6-93f6-4205-b62b-a17f28acbbac">Licence supervision</Environment_x0020_Sub_x0020_Folder>
    <Customer_x0020_Name xmlns="859f7ad6-93f6-4205-b62b-a17f28acbbac">Cemex UK Materials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B2BECE82-45EE-4829-B83C-A5E8E169B0DF}"/>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7F3B73C-86FF-4028-9833-6C924985F11D}"/>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2326</Words>
  <Characters>13187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2024-09-22T19:42:00Z</dcterms:created>
  <dcterms:modified xsi:type="dcterms:W3CDTF">2024-10-01T16:20:00Z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4a853630-ea24-45d5-87e7-72981c44a23c</vt:lpwstr>
  </property>
  <property fmtid="{D5CDD505-2E9C-101B-9397-08002B2CF9AE}" pid="8" name="MediaServiceImageTags">
    <vt:lpwstr/>
  </property>
</Properties>
</file>