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1520BDFE">
            <wp:simplePos x="0" y="0"/>
            <wp:positionH relativeFrom="column">
              <wp:posOffset>-655320</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5507D7" w:rsidRDefault="00F41335" w:rsidP="00DF16C8">
      <w:pPr>
        <w:pStyle w:val="a"/>
        <w:ind w:left="851"/>
        <w:rPr>
          <w:rFonts w:cs="Arial"/>
          <w:szCs w:val="24"/>
        </w:rPr>
      </w:pPr>
      <w:r w:rsidRPr="005507D7">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254E1E" w:rsidRDefault="00CE57D2" w:rsidP="0025402D">
      <w:pPr>
        <w:pStyle w:val="coverLicenceHolder"/>
        <w:pBdr>
          <w:top w:val="single" w:sz="4" w:space="25" w:color="auto"/>
        </w:pBdr>
        <w:ind w:left="3261"/>
        <w:rPr>
          <w:color w:val="000000" w:themeColor="text1"/>
          <w:sz w:val="22"/>
          <w:szCs w:val="22"/>
        </w:rPr>
      </w:pPr>
      <w:r w:rsidRPr="00254E1E">
        <w:rPr>
          <w:color w:val="000000" w:themeColor="text1"/>
          <w:sz w:val="22"/>
          <w:szCs w:val="22"/>
        </w:rPr>
        <w:t>Dŵr Cymru Cyfyngedig</w:t>
      </w:r>
    </w:p>
    <w:p w14:paraId="4D89D24E" w14:textId="77777777" w:rsidR="005B73A2" w:rsidRPr="00254E1E" w:rsidRDefault="005B73A2" w:rsidP="0025402D">
      <w:pPr>
        <w:pStyle w:val="coverLicenceHolder"/>
        <w:pBdr>
          <w:top w:val="single" w:sz="4" w:space="25" w:color="auto"/>
        </w:pBdr>
        <w:ind w:left="3261"/>
        <w:rPr>
          <w:color w:val="000000" w:themeColor="text1"/>
          <w:sz w:val="22"/>
          <w:szCs w:val="22"/>
        </w:rPr>
      </w:pPr>
    </w:p>
    <w:p w14:paraId="3B55C8C9" w14:textId="01456C6F" w:rsidR="005B73A2" w:rsidRPr="00254E1E" w:rsidRDefault="00717300" w:rsidP="0025402D">
      <w:pPr>
        <w:pStyle w:val="coverLicenceHolder"/>
        <w:pBdr>
          <w:top w:val="single" w:sz="4" w:space="25" w:color="auto"/>
        </w:pBdr>
        <w:ind w:left="3261"/>
        <w:rPr>
          <w:color w:val="000000" w:themeColor="text1"/>
          <w:sz w:val="22"/>
          <w:szCs w:val="22"/>
        </w:rPr>
      </w:pPr>
      <w:r w:rsidRPr="00254E1E">
        <w:rPr>
          <w:color w:val="000000" w:themeColor="text1"/>
          <w:sz w:val="22"/>
          <w:szCs w:val="22"/>
        </w:rPr>
        <w:fldChar w:fldCharType="begin"/>
      </w:r>
      <w:r w:rsidRPr="00254E1E">
        <w:rPr>
          <w:color w:val="000000" w:themeColor="text1"/>
          <w:sz w:val="22"/>
          <w:szCs w:val="22"/>
        </w:rPr>
        <w:instrText xml:space="preserve"> MERGEFIELD Site_Name </w:instrText>
      </w:r>
      <w:r w:rsidRPr="00254E1E">
        <w:rPr>
          <w:color w:val="000000" w:themeColor="text1"/>
          <w:sz w:val="22"/>
          <w:szCs w:val="22"/>
        </w:rPr>
        <w:fldChar w:fldCharType="separate"/>
      </w:r>
      <w:r w:rsidR="00254E1E" w:rsidRPr="00254E1E">
        <w:rPr>
          <w:noProof/>
          <w:color w:val="000000" w:themeColor="text1"/>
          <w:sz w:val="22"/>
          <w:szCs w:val="22"/>
        </w:rPr>
        <w:t>Newbridge-on-Wye Wastewater Treatment Works</w:t>
      </w:r>
      <w:r w:rsidRPr="00254E1E">
        <w:rPr>
          <w:color w:val="000000" w:themeColor="text1"/>
          <w:sz w:val="22"/>
          <w:szCs w:val="22"/>
        </w:rPr>
        <w:fldChar w:fldCharType="end"/>
      </w:r>
      <w:r w:rsidR="005B73A2" w:rsidRPr="00254E1E">
        <w:rPr>
          <w:color w:val="000000" w:themeColor="text1"/>
          <w:sz w:val="22"/>
          <w:szCs w:val="22"/>
        </w:rPr>
        <w:t xml:space="preserve"> </w:t>
      </w:r>
    </w:p>
    <w:p w14:paraId="6504A7AD" w14:textId="6F707B57" w:rsidR="00717300" w:rsidRPr="00254E1E" w:rsidRDefault="00717300" w:rsidP="0025402D">
      <w:pPr>
        <w:pStyle w:val="coverLicenceHolder"/>
        <w:pBdr>
          <w:top w:val="single" w:sz="4" w:space="25" w:color="auto"/>
        </w:pBdr>
        <w:ind w:left="3261"/>
        <w:rPr>
          <w:color w:val="000000" w:themeColor="text1"/>
          <w:sz w:val="22"/>
          <w:szCs w:val="22"/>
        </w:rPr>
      </w:pPr>
      <w:r w:rsidRPr="00254E1E">
        <w:rPr>
          <w:color w:val="000000" w:themeColor="text1"/>
          <w:sz w:val="22"/>
          <w:szCs w:val="22"/>
        </w:rPr>
        <w:fldChar w:fldCharType="begin"/>
      </w:r>
      <w:r w:rsidRPr="00254E1E">
        <w:rPr>
          <w:color w:val="000000" w:themeColor="text1"/>
          <w:sz w:val="22"/>
          <w:szCs w:val="22"/>
        </w:rPr>
        <w:instrText xml:space="preserve"> MERGEFIELD DSI_ADD2 </w:instrText>
      </w:r>
      <w:r w:rsidRPr="00254E1E">
        <w:rPr>
          <w:color w:val="000000" w:themeColor="text1"/>
          <w:sz w:val="22"/>
          <w:szCs w:val="22"/>
        </w:rPr>
        <w:fldChar w:fldCharType="separate"/>
      </w:r>
      <w:r w:rsidR="00254E1E" w:rsidRPr="00254E1E">
        <w:rPr>
          <w:noProof/>
          <w:color w:val="000000" w:themeColor="text1"/>
          <w:sz w:val="22"/>
          <w:szCs w:val="22"/>
        </w:rPr>
        <w:t>Off A470</w:t>
      </w:r>
      <w:r w:rsidRPr="00254E1E">
        <w:rPr>
          <w:color w:val="000000" w:themeColor="text1"/>
          <w:sz w:val="22"/>
          <w:szCs w:val="22"/>
        </w:rPr>
        <w:fldChar w:fldCharType="end"/>
      </w:r>
    </w:p>
    <w:p w14:paraId="7EA17DD2" w14:textId="4E6A2A4C" w:rsidR="00717300" w:rsidRPr="00254E1E" w:rsidRDefault="00717300" w:rsidP="0025402D">
      <w:pPr>
        <w:pStyle w:val="coverLicenceHolder"/>
        <w:pBdr>
          <w:top w:val="single" w:sz="4" w:space="25" w:color="auto"/>
        </w:pBdr>
        <w:ind w:left="3261"/>
        <w:rPr>
          <w:color w:val="000000" w:themeColor="text1"/>
          <w:sz w:val="22"/>
          <w:szCs w:val="22"/>
        </w:rPr>
      </w:pPr>
      <w:r w:rsidRPr="00254E1E">
        <w:rPr>
          <w:color w:val="000000" w:themeColor="text1"/>
          <w:sz w:val="22"/>
          <w:szCs w:val="22"/>
        </w:rPr>
        <w:fldChar w:fldCharType="begin"/>
      </w:r>
      <w:r w:rsidRPr="00254E1E">
        <w:rPr>
          <w:color w:val="000000" w:themeColor="text1"/>
          <w:sz w:val="22"/>
          <w:szCs w:val="22"/>
        </w:rPr>
        <w:instrText xml:space="preserve"> MERGEFIELD DSI_ADD3 </w:instrText>
      </w:r>
      <w:r w:rsidRPr="00254E1E">
        <w:rPr>
          <w:color w:val="000000" w:themeColor="text1"/>
          <w:sz w:val="22"/>
          <w:szCs w:val="22"/>
        </w:rPr>
        <w:fldChar w:fldCharType="separate"/>
      </w:r>
      <w:r w:rsidR="00254E1E" w:rsidRPr="00254E1E">
        <w:rPr>
          <w:noProof/>
          <w:color w:val="000000" w:themeColor="text1"/>
          <w:sz w:val="22"/>
          <w:szCs w:val="22"/>
        </w:rPr>
        <w:t>Newbridge-on-Wye</w:t>
      </w:r>
      <w:r w:rsidRPr="00254E1E">
        <w:rPr>
          <w:color w:val="000000" w:themeColor="text1"/>
          <w:sz w:val="22"/>
          <w:szCs w:val="22"/>
        </w:rPr>
        <w:fldChar w:fldCharType="end"/>
      </w:r>
    </w:p>
    <w:p w14:paraId="17CB0A50" w14:textId="77777777" w:rsidR="00254E1E" w:rsidRPr="00254E1E" w:rsidRDefault="00717300" w:rsidP="0025402D">
      <w:pPr>
        <w:pStyle w:val="coverLicenceHolder"/>
        <w:pBdr>
          <w:top w:val="single" w:sz="4" w:space="25" w:color="auto"/>
        </w:pBdr>
        <w:ind w:left="3261"/>
        <w:rPr>
          <w:noProof/>
          <w:color w:val="000000" w:themeColor="text1"/>
          <w:sz w:val="22"/>
          <w:szCs w:val="22"/>
        </w:rPr>
      </w:pPr>
      <w:r w:rsidRPr="00254E1E">
        <w:rPr>
          <w:color w:val="000000" w:themeColor="text1"/>
          <w:sz w:val="22"/>
          <w:szCs w:val="22"/>
        </w:rPr>
        <w:fldChar w:fldCharType="begin"/>
      </w:r>
      <w:r w:rsidRPr="00254E1E">
        <w:rPr>
          <w:color w:val="000000" w:themeColor="text1"/>
          <w:sz w:val="22"/>
          <w:szCs w:val="22"/>
        </w:rPr>
        <w:instrText xml:space="preserve"> MERGEFIELD DSI_ADD4 </w:instrText>
      </w:r>
      <w:r w:rsidRPr="00254E1E">
        <w:rPr>
          <w:color w:val="000000" w:themeColor="text1"/>
          <w:sz w:val="22"/>
          <w:szCs w:val="22"/>
        </w:rPr>
        <w:fldChar w:fldCharType="separate"/>
      </w:r>
      <w:r w:rsidR="00254E1E" w:rsidRPr="00254E1E">
        <w:rPr>
          <w:noProof/>
          <w:color w:val="000000" w:themeColor="text1"/>
          <w:sz w:val="22"/>
          <w:szCs w:val="22"/>
        </w:rPr>
        <w:t>Llandrindod Wells</w:t>
      </w:r>
    </w:p>
    <w:p w14:paraId="1464E9A9" w14:textId="3C18A051" w:rsidR="00717300" w:rsidRPr="00254E1E" w:rsidRDefault="00254E1E" w:rsidP="0025402D">
      <w:pPr>
        <w:pStyle w:val="coverLicenceHolder"/>
        <w:pBdr>
          <w:top w:val="single" w:sz="4" w:space="25" w:color="auto"/>
        </w:pBdr>
        <w:ind w:left="3261"/>
        <w:rPr>
          <w:color w:val="000000" w:themeColor="text1"/>
          <w:sz w:val="22"/>
          <w:szCs w:val="22"/>
        </w:rPr>
      </w:pPr>
      <w:r w:rsidRPr="00254E1E">
        <w:rPr>
          <w:noProof/>
          <w:color w:val="000000" w:themeColor="text1"/>
          <w:sz w:val="22"/>
          <w:szCs w:val="22"/>
        </w:rPr>
        <w:t>Powys</w:t>
      </w:r>
      <w:r w:rsidR="00717300" w:rsidRPr="00254E1E">
        <w:rPr>
          <w:color w:val="000000" w:themeColor="text1"/>
          <w:sz w:val="22"/>
          <w:szCs w:val="22"/>
        </w:rPr>
        <w:fldChar w:fldCharType="end"/>
      </w:r>
    </w:p>
    <w:p w14:paraId="7E64C258" w14:textId="4E7C03A6" w:rsidR="005B73A2" w:rsidRPr="00254E1E" w:rsidRDefault="00717300" w:rsidP="0025402D">
      <w:pPr>
        <w:pStyle w:val="coverLicenceHolder"/>
        <w:pBdr>
          <w:top w:val="single" w:sz="4" w:space="25" w:color="auto"/>
        </w:pBdr>
        <w:ind w:left="3261"/>
        <w:rPr>
          <w:color w:val="000000" w:themeColor="text1"/>
          <w:sz w:val="22"/>
          <w:szCs w:val="22"/>
        </w:rPr>
      </w:pPr>
      <w:r w:rsidRPr="00254E1E">
        <w:rPr>
          <w:color w:val="000000" w:themeColor="text1"/>
          <w:sz w:val="22"/>
          <w:szCs w:val="22"/>
        </w:rPr>
        <w:fldChar w:fldCharType="begin"/>
      </w:r>
      <w:r w:rsidRPr="00254E1E">
        <w:rPr>
          <w:color w:val="000000" w:themeColor="text1"/>
          <w:sz w:val="22"/>
          <w:szCs w:val="22"/>
        </w:rPr>
        <w:instrText xml:space="preserve"> MERGEFIELD DSI_POST_CODE </w:instrText>
      </w:r>
      <w:r w:rsidRPr="00254E1E">
        <w:rPr>
          <w:color w:val="000000" w:themeColor="text1"/>
          <w:sz w:val="22"/>
          <w:szCs w:val="22"/>
        </w:rPr>
        <w:fldChar w:fldCharType="separate"/>
      </w:r>
      <w:r w:rsidR="00254E1E" w:rsidRPr="00254E1E">
        <w:rPr>
          <w:noProof/>
          <w:color w:val="000000" w:themeColor="text1"/>
          <w:sz w:val="22"/>
          <w:szCs w:val="22"/>
        </w:rPr>
        <w:t>LD1 6LH</w:t>
      </w:r>
      <w:r w:rsidRPr="00254E1E">
        <w:rPr>
          <w:color w:val="000000" w:themeColor="text1"/>
          <w:sz w:val="22"/>
          <w:szCs w:val="22"/>
        </w:rPr>
        <w:fldChar w:fldCharType="end"/>
      </w:r>
    </w:p>
    <w:p w14:paraId="7A80B4E2" w14:textId="77777777" w:rsidR="005B73A2" w:rsidRPr="008F36B8" w:rsidRDefault="005B73A2" w:rsidP="0025402D">
      <w:pPr>
        <w:pStyle w:val="coverLicenceHolder"/>
        <w:pBdr>
          <w:top w:val="single" w:sz="4" w:space="25" w:color="auto"/>
        </w:pBdr>
        <w:ind w:left="3261"/>
        <w:rPr>
          <w:color w:val="0000FF"/>
          <w:sz w:val="22"/>
          <w:szCs w:val="22"/>
        </w:rPr>
      </w:pPr>
    </w:p>
    <w:p w14:paraId="36A83950" w14:textId="77777777" w:rsidR="006D7C1E" w:rsidRPr="008F36B8" w:rsidRDefault="006D7C1E" w:rsidP="0025402D">
      <w:pPr>
        <w:pStyle w:val="coverLicenceHolder"/>
        <w:pBdr>
          <w:top w:val="single" w:sz="4" w:space="25" w:color="auto"/>
        </w:pBdr>
        <w:ind w:left="3261"/>
        <w:rPr>
          <w:rFonts w:cs="Arial"/>
          <w:color w:val="FF00FF"/>
          <w:sz w:val="22"/>
          <w:szCs w:val="22"/>
        </w:rPr>
      </w:pPr>
    </w:p>
    <w:p w14:paraId="6EAB8B99" w14:textId="5C7A3E6B" w:rsidR="003370AB" w:rsidRPr="00254E1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254E1E">
        <w:rPr>
          <w:rFonts w:cs="Arial"/>
          <w:color w:val="000000" w:themeColor="text1"/>
          <w:sz w:val="22"/>
          <w:szCs w:val="22"/>
        </w:rPr>
        <w:t>Variation</w:t>
      </w:r>
      <w:r w:rsidR="003F2D1E" w:rsidRPr="00254E1E">
        <w:rPr>
          <w:rFonts w:cs="Arial"/>
          <w:color w:val="000000" w:themeColor="text1"/>
          <w:sz w:val="22"/>
          <w:szCs w:val="22"/>
        </w:rPr>
        <w:t xml:space="preserve"> </w:t>
      </w:r>
      <w:r w:rsidRPr="00254E1E">
        <w:rPr>
          <w:rFonts w:cs="Arial"/>
          <w:color w:val="000000" w:themeColor="text1"/>
          <w:sz w:val="22"/>
          <w:szCs w:val="22"/>
        </w:rPr>
        <w:t>number</w:t>
      </w:r>
    </w:p>
    <w:p w14:paraId="46176F1B" w14:textId="58B36F73" w:rsidR="003370AB" w:rsidRPr="00254E1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254E1E">
        <w:rPr>
          <w:rFonts w:cs="Arial"/>
          <w:color w:val="000000" w:themeColor="text1"/>
          <w:sz w:val="22"/>
          <w:szCs w:val="22"/>
        </w:rPr>
        <w:fldChar w:fldCharType="begin"/>
      </w:r>
      <w:r w:rsidRPr="00254E1E">
        <w:rPr>
          <w:rFonts w:cs="Arial"/>
          <w:color w:val="000000" w:themeColor="text1"/>
          <w:sz w:val="22"/>
          <w:szCs w:val="22"/>
        </w:rPr>
        <w:instrText xml:space="preserve"> MERGEFIELD PAN </w:instrText>
      </w:r>
      <w:r w:rsidRPr="00254E1E">
        <w:rPr>
          <w:rFonts w:cs="Arial"/>
          <w:color w:val="000000" w:themeColor="text1"/>
          <w:sz w:val="22"/>
          <w:szCs w:val="22"/>
        </w:rPr>
        <w:fldChar w:fldCharType="separate"/>
      </w:r>
      <w:r w:rsidR="00254E1E" w:rsidRPr="00254E1E">
        <w:rPr>
          <w:rFonts w:cs="Arial"/>
          <w:noProof/>
          <w:color w:val="000000" w:themeColor="text1"/>
          <w:sz w:val="22"/>
          <w:szCs w:val="22"/>
        </w:rPr>
        <w:t>PAN-021444</w:t>
      </w:r>
      <w:r w:rsidRPr="00254E1E">
        <w:rPr>
          <w:rFonts w:cs="Arial"/>
          <w:color w:val="000000" w:themeColor="text1"/>
          <w:sz w:val="22"/>
          <w:szCs w:val="22"/>
        </w:rPr>
        <w:fldChar w:fldCharType="end"/>
      </w:r>
    </w:p>
    <w:p w14:paraId="0C0E48D6" w14:textId="77777777" w:rsidR="00E84C8B" w:rsidRPr="00254E1E" w:rsidRDefault="004F05BF" w:rsidP="0025402D">
      <w:pPr>
        <w:pStyle w:val="coverAuthNos"/>
        <w:spacing w:before="480"/>
        <w:ind w:left="3261"/>
        <w:rPr>
          <w:rFonts w:cs="Arial"/>
          <w:color w:val="000000" w:themeColor="text1"/>
          <w:sz w:val="22"/>
          <w:szCs w:val="22"/>
          <w:lang w:val="de-DE"/>
        </w:rPr>
      </w:pPr>
      <w:r w:rsidRPr="00254E1E">
        <w:rPr>
          <w:rFonts w:cs="Arial"/>
          <w:color w:val="000000" w:themeColor="text1"/>
          <w:sz w:val="22"/>
          <w:szCs w:val="22"/>
          <w:lang w:val="de-DE"/>
        </w:rPr>
        <w:t>P</w:t>
      </w:r>
      <w:r w:rsidR="00E84C8B" w:rsidRPr="00254E1E">
        <w:rPr>
          <w:rFonts w:cs="Arial"/>
          <w:color w:val="000000" w:themeColor="text1"/>
          <w:sz w:val="22"/>
          <w:szCs w:val="22"/>
          <w:lang w:val="de-DE"/>
        </w:rPr>
        <w:t>ermit number</w:t>
      </w:r>
    </w:p>
    <w:p w14:paraId="1B0CEE0B" w14:textId="7BFF2F4A" w:rsidR="00E84C8B" w:rsidRPr="00254E1E" w:rsidRDefault="002F406F" w:rsidP="0025402D">
      <w:pPr>
        <w:pStyle w:val="coverAuthNos"/>
        <w:ind w:left="3261"/>
        <w:rPr>
          <w:rFonts w:cs="Arial"/>
          <w:color w:val="000000" w:themeColor="text1"/>
          <w:sz w:val="22"/>
          <w:szCs w:val="22"/>
          <w:lang w:val="de-DE"/>
        </w:rPr>
      </w:pPr>
      <w:r w:rsidRPr="00254E1E">
        <w:rPr>
          <w:rFonts w:cs="Arial"/>
          <w:color w:val="000000" w:themeColor="text1"/>
          <w:sz w:val="22"/>
          <w:szCs w:val="22"/>
          <w:lang w:val="de-DE"/>
        </w:rPr>
        <w:fldChar w:fldCharType="begin"/>
      </w:r>
      <w:r w:rsidRPr="00254E1E">
        <w:rPr>
          <w:rFonts w:cs="Arial"/>
          <w:color w:val="000000" w:themeColor="text1"/>
          <w:sz w:val="22"/>
          <w:szCs w:val="22"/>
          <w:lang w:val="de-DE"/>
        </w:rPr>
        <w:instrText xml:space="preserve"> MERGEFIELD FE_Permit_Number </w:instrText>
      </w:r>
      <w:r w:rsidRPr="00254E1E">
        <w:rPr>
          <w:rFonts w:cs="Arial"/>
          <w:color w:val="000000" w:themeColor="text1"/>
          <w:sz w:val="22"/>
          <w:szCs w:val="22"/>
          <w:lang w:val="de-DE"/>
        </w:rPr>
        <w:fldChar w:fldCharType="separate"/>
      </w:r>
      <w:r w:rsidR="00254E1E" w:rsidRPr="00254E1E">
        <w:rPr>
          <w:rFonts w:cs="Arial"/>
          <w:noProof/>
          <w:color w:val="000000" w:themeColor="text1"/>
          <w:sz w:val="22"/>
          <w:szCs w:val="22"/>
          <w:lang w:val="de-DE"/>
        </w:rPr>
        <w:t>AW1004401</w:t>
      </w:r>
      <w:r w:rsidRPr="00254E1E">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42CC584" w:rsidR="00AC41E4" w:rsidRPr="00254E1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54E1E">
        <w:rPr>
          <w:b/>
          <w:color w:val="000000" w:themeColor="text1"/>
          <w:sz w:val="36"/>
          <w:szCs w:val="36"/>
        </w:rPr>
        <w:lastRenderedPageBreak/>
        <w:fldChar w:fldCharType="begin"/>
      </w:r>
      <w:r w:rsidR="00717300" w:rsidRPr="00254E1E">
        <w:rPr>
          <w:b/>
          <w:color w:val="000000" w:themeColor="text1"/>
          <w:sz w:val="36"/>
          <w:szCs w:val="36"/>
        </w:rPr>
        <w:instrText xml:space="preserve"> MERGEFIELD Site_Name </w:instrText>
      </w:r>
      <w:r w:rsidR="00717300" w:rsidRPr="00254E1E">
        <w:rPr>
          <w:b/>
          <w:color w:val="000000" w:themeColor="text1"/>
          <w:sz w:val="36"/>
          <w:szCs w:val="36"/>
        </w:rPr>
        <w:fldChar w:fldCharType="separate"/>
      </w:r>
      <w:r w:rsidR="00254E1E" w:rsidRPr="00254E1E">
        <w:rPr>
          <w:b/>
          <w:noProof/>
          <w:color w:val="000000" w:themeColor="text1"/>
          <w:sz w:val="36"/>
          <w:szCs w:val="36"/>
        </w:rPr>
        <w:t>Newbridge-on-Wye Wastewater Treatment Works</w:t>
      </w:r>
      <w:r w:rsidR="00717300" w:rsidRPr="00254E1E">
        <w:rPr>
          <w:b/>
          <w:color w:val="000000" w:themeColor="text1"/>
          <w:sz w:val="36"/>
          <w:szCs w:val="36"/>
        </w:rPr>
        <w:fldChar w:fldCharType="end"/>
      </w:r>
    </w:p>
    <w:p w14:paraId="67165E4D" w14:textId="6DE3D575" w:rsidR="003370AB" w:rsidRPr="00254E1E" w:rsidRDefault="00AF08C3" w:rsidP="003370AB">
      <w:pPr>
        <w:pStyle w:val="Heading1nonum"/>
        <w:spacing w:before="80" w:after="0" w:line="240" w:lineRule="auto"/>
        <w:jc w:val="center"/>
        <w:rPr>
          <w:color w:val="000000" w:themeColor="text1"/>
          <w:szCs w:val="36"/>
        </w:rPr>
      </w:pPr>
      <w:r w:rsidRPr="00254E1E">
        <w:rPr>
          <w:color w:val="000000" w:themeColor="text1"/>
          <w:szCs w:val="36"/>
        </w:rPr>
        <w:t>P</w:t>
      </w:r>
      <w:r w:rsidR="003370AB" w:rsidRPr="00254E1E">
        <w:rPr>
          <w:color w:val="000000" w:themeColor="text1"/>
          <w:szCs w:val="36"/>
        </w:rPr>
        <w:t xml:space="preserve">ermit </w:t>
      </w:r>
      <w:r w:rsidR="00BE5E02" w:rsidRPr="00254E1E">
        <w:rPr>
          <w:color w:val="000000" w:themeColor="text1"/>
          <w:szCs w:val="36"/>
        </w:rPr>
        <w:t>n</w:t>
      </w:r>
      <w:r w:rsidR="003370AB" w:rsidRPr="00254E1E">
        <w:rPr>
          <w:color w:val="000000" w:themeColor="text1"/>
          <w:szCs w:val="36"/>
        </w:rPr>
        <w:t xml:space="preserve">umber </w:t>
      </w:r>
      <w:r w:rsidR="002F406F" w:rsidRPr="00254E1E">
        <w:rPr>
          <w:color w:val="000000" w:themeColor="text1"/>
          <w:szCs w:val="36"/>
        </w:rPr>
        <w:fldChar w:fldCharType="begin"/>
      </w:r>
      <w:r w:rsidR="002F406F" w:rsidRPr="00254E1E">
        <w:rPr>
          <w:color w:val="000000" w:themeColor="text1"/>
          <w:szCs w:val="36"/>
        </w:rPr>
        <w:instrText xml:space="preserve"> MERGEFIELD FE_Permit_Number </w:instrText>
      </w:r>
      <w:r w:rsidR="002F406F" w:rsidRPr="00254E1E">
        <w:rPr>
          <w:color w:val="000000" w:themeColor="text1"/>
          <w:szCs w:val="36"/>
        </w:rPr>
        <w:fldChar w:fldCharType="separate"/>
      </w:r>
      <w:r w:rsidR="00254E1E" w:rsidRPr="00254E1E">
        <w:rPr>
          <w:noProof/>
          <w:color w:val="000000" w:themeColor="text1"/>
          <w:szCs w:val="36"/>
        </w:rPr>
        <w:t>AW1004401</w:t>
      </w:r>
      <w:r w:rsidR="002F406F" w:rsidRPr="00254E1E">
        <w:rPr>
          <w:color w:val="000000" w:themeColor="text1"/>
          <w:szCs w:val="36"/>
        </w:rPr>
        <w:fldChar w:fldCharType="end"/>
      </w:r>
    </w:p>
    <w:bookmarkEnd w:id="0"/>
    <w:bookmarkEnd w:id="1"/>
    <w:p w14:paraId="602CA96E" w14:textId="77777777" w:rsidR="003370AB" w:rsidRPr="00254E1E" w:rsidRDefault="003370AB" w:rsidP="003370AB">
      <w:pPr>
        <w:pStyle w:val="Heading1nonum"/>
        <w:rPr>
          <w:color w:val="000000" w:themeColor="text1"/>
        </w:rPr>
      </w:pPr>
      <w:r w:rsidRPr="00254E1E">
        <w:rPr>
          <w:color w:val="000000" w:themeColor="text1"/>
        </w:rPr>
        <w:t>Introductory note</w:t>
      </w:r>
    </w:p>
    <w:p w14:paraId="2C6CCBA9" w14:textId="77777777" w:rsidR="003370AB" w:rsidRPr="00254E1E" w:rsidRDefault="003370AB" w:rsidP="003370AB">
      <w:pPr>
        <w:pStyle w:val="Heading2a"/>
        <w:spacing w:before="120"/>
        <w:rPr>
          <w:i w:val="0"/>
          <w:color w:val="000000" w:themeColor="text1"/>
        </w:rPr>
      </w:pPr>
      <w:r w:rsidRPr="00254E1E">
        <w:rPr>
          <w:i w:val="0"/>
          <w:color w:val="000000" w:themeColor="text1"/>
        </w:rPr>
        <w:t xml:space="preserve">This introductory note does not form a part of the </w:t>
      </w:r>
      <w:r w:rsidR="008679AD" w:rsidRPr="00254E1E">
        <w:rPr>
          <w:i w:val="0"/>
          <w:color w:val="000000" w:themeColor="text1"/>
        </w:rPr>
        <w:t>notice.</w:t>
      </w:r>
    </w:p>
    <w:p w14:paraId="64CDDF0B" w14:textId="77777777" w:rsidR="00E84C8B" w:rsidRPr="00254E1E" w:rsidRDefault="00E84C8B" w:rsidP="00167FFA">
      <w:pPr>
        <w:tabs>
          <w:tab w:val="left" w:pos="-720"/>
          <w:tab w:val="left" w:pos="0"/>
          <w:tab w:val="left" w:pos="972"/>
        </w:tabs>
        <w:spacing w:line="270" w:lineRule="exact"/>
        <w:rPr>
          <w:rFonts w:ascii="Arial" w:hAnsi="Arial" w:cs="Arial"/>
          <w:color w:val="000000" w:themeColor="text1"/>
        </w:rPr>
      </w:pPr>
    </w:p>
    <w:p w14:paraId="48F2A23B" w14:textId="7171876F"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254E1E">
        <w:rPr>
          <w:rFonts w:cs="Arial"/>
          <w:color w:val="000000" w:themeColor="text1"/>
          <w:sz w:val="22"/>
          <w:szCs w:val="22"/>
        </w:rPr>
        <w:t>The following</w:t>
      </w:r>
      <w:r w:rsidR="00E84C8B" w:rsidRPr="00254E1E">
        <w:rPr>
          <w:rFonts w:cs="Arial"/>
          <w:color w:val="000000" w:themeColor="text1"/>
          <w:sz w:val="22"/>
          <w:szCs w:val="22"/>
        </w:rPr>
        <w:t xml:space="preserve"> </w:t>
      </w:r>
      <w:r w:rsidR="0010272E" w:rsidRPr="00254E1E">
        <w:rPr>
          <w:rFonts w:cs="Arial"/>
          <w:color w:val="000000" w:themeColor="text1"/>
          <w:sz w:val="22"/>
          <w:szCs w:val="22"/>
        </w:rPr>
        <w:t xml:space="preserve">notice </w:t>
      </w:r>
      <w:r w:rsidR="00E84C8B" w:rsidRPr="00254E1E">
        <w:rPr>
          <w:rFonts w:cs="Arial"/>
          <w:color w:val="000000" w:themeColor="text1"/>
          <w:sz w:val="22"/>
          <w:szCs w:val="22"/>
        </w:rPr>
        <w:t>gives notice of the variation</w:t>
      </w:r>
      <w:r w:rsidR="004F05BF" w:rsidRPr="00254E1E">
        <w:rPr>
          <w:rFonts w:cs="Arial"/>
          <w:color w:val="000000" w:themeColor="text1"/>
          <w:sz w:val="22"/>
          <w:szCs w:val="22"/>
        </w:rPr>
        <w:t xml:space="preserve"> and consolidation</w:t>
      </w:r>
      <w:r w:rsidR="00E84C8B" w:rsidRPr="00254E1E">
        <w:rPr>
          <w:rFonts w:cs="Arial"/>
          <w:color w:val="000000" w:themeColor="text1"/>
          <w:sz w:val="22"/>
          <w:szCs w:val="22"/>
        </w:rPr>
        <w:t xml:space="preserve"> </w:t>
      </w:r>
      <w:r w:rsidR="00952C06" w:rsidRPr="00254E1E">
        <w:rPr>
          <w:rFonts w:cs="Arial"/>
          <w:color w:val="000000" w:themeColor="text1"/>
          <w:sz w:val="22"/>
          <w:szCs w:val="22"/>
        </w:rPr>
        <w:t xml:space="preserve">of </w:t>
      </w:r>
      <w:r w:rsidR="008872C9" w:rsidRPr="00254E1E">
        <w:rPr>
          <w:rFonts w:cs="Arial"/>
          <w:color w:val="000000" w:themeColor="text1"/>
          <w:sz w:val="22"/>
          <w:szCs w:val="22"/>
        </w:rPr>
        <w:t xml:space="preserve">environmental permits </w:t>
      </w:r>
      <w:r w:rsidR="002F406F" w:rsidRPr="00254E1E">
        <w:rPr>
          <w:rFonts w:cs="Arial"/>
          <w:color w:val="000000" w:themeColor="text1"/>
          <w:sz w:val="22"/>
          <w:szCs w:val="22"/>
        </w:rPr>
        <w:fldChar w:fldCharType="begin"/>
      </w:r>
      <w:r w:rsidR="002F406F" w:rsidRPr="00254E1E">
        <w:rPr>
          <w:rFonts w:cs="Arial"/>
          <w:color w:val="000000" w:themeColor="text1"/>
          <w:sz w:val="22"/>
          <w:szCs w:val="22"/>
        </w:rPr>
        <w:instrText xml:space="preserve"> MERGEFIELD FE_Permit_Number </w:instrText>
      </w:r>
      <w:r w:rsidR="002F406F" w:rsidRPr="00254E1E">
        <w:rPr>
          <w:rFonts w:cs="Arial"/>
          <w:color w:val="000000" w:themeColor="text1"/>
          <w:sz w:val="22"/>
          <w:szCs w:val="22"/>
        </w:rPr>
        <w:fldChar w:fldCharType="separate"/>
      </w:r>
      <w:r w:rsidR="00254E1E" w:rsidRPr="00254E1E">
        <w:rPr>
          <w:rFonts w:cs="Arial"/>
          <w:noProof/>
          <w:color w:val="000000" w:themeColor="text1"/>
          <w:sz w:val="22"/>
          <w:szCs w:val="22"/>
        </w:rPr>
        <w:t>AW1004401</w:t>
      </w:r>
      <w:r w:rsidR="002F406F" w:rsidRPr="00254E1E">
        <w:rPr>
          <w:rFonts w:cs="Arial"/>
          <w:color w:val="000000" w:themeColor="text1"/>
          <w:sz w:val="22"/>
          <w:szCs w:val="22"/>
        </w:rPr>
        <w:fldChar w:fldCharType="end"/>
      </w:r>
      <w:r w:rsidR="008872C9" w:rsidRPr="00254E1E">
        <w:rPr>
          <w:rFonts w:cs="Arial"/>
          <w:color w:val="000000" w:themeColor="text1"/>
          <w:sz w:val="22"/>
          <w:szCs w:val="22"/>
        </w:rPr>
        <w:t xml:space="preserve"> and </w:t>
      </w:r>
      <w:r w:rsidR="002F406F" w:rsidRPr="00254E1E">
        <w:rPr>
          <w:rFonts w:cs="Arial"/>
          <w:color w:val="000000" w:themeColor="text1"/>
          <w:sz w:val="22"/>
          <w:szCs w:val="22"/>
        </w:rPr>
        <w:fldChar w:fldCharType="begin"/>
      </w:r>
      <w:r w:rsidR="002F406F" w:rsidRPr="00254E1E">
        <w:rPr>
          <w:rFonts w:cs="Arial"/>
          <w:color w:val="000000" w:themeColor="text1"/>
          <w:sz w:val="22"/>
          <w:szCs w:val="22"/>
        </w:rPr>
        <w:instrText xml:space="preserve"> MERGEFIELD Storm_Permit_Number </w:instrText>
      </w:r>
      <w:r w:rsidR="002F406F" w:rsidRPr="00254E1E">
        <w:rPr>
          <w:rFonts w:cs="Arial"/>
          <w:color w:val="000000" w:themeColor="text1"/>
          <w:sz w:val="22"/>
          <w:szCs w:val="22"/>
        </w:rPr>
        <w:fldChar w:fldCharType="separate"/>
      </w:r>
      <w:r w:rsidR="00254E1E" w:rsidRPr="00254E1E">
        <w:rPr>
          <w:rFonts w:cs="Arial"/>
          <w:noProof/>
          <w:color w:val="000000" w:themeColor="text1"/>
          <w:sz w:val="22"/>
          <w:szCs w:val="22"/>
        </w:rPr>
        <w:t>EPR/AB3497FZ</w:t>
      </w:r>
      <w:r w:rsidR="002F406F" w:rsidRPr="00254E1E">
        <w:rPr>
          <w:rFonts w:cs="Arial"/>
          <w:color w:val="000000" w:themeColor="text1"/>
          <w:sz w:val="22"/>
          <w:szCs w:val="22"/>
        </w:rPr>
        <w:fldChar w:fldCharType="end"/>
      </w:r>
      <w:r w:rsidR="008872C9" w:rsidRPr="00254E1E">
        <w:rPr>
          <w:rFonts w:cs="Arial"/>
          <w:color w:val="000000" w:themeColor="text1"/>
          <w:sz w:val="22"/>
          <w:szCs w:val="22"/>
        </w:rPr>
        <w:t xml:space="preserve"> referr</w:t>
      </w:r>
      <w:r w:rsidR="008872C9" w:rsidRPr="008F36B8">
        <w:rPr>
          <w:rFonts w:cs="Arial"/>
          <w:sz w:val="22"/>
          <w:szCs w:val="22"/>
        </w:rPr>
        <w:t>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w:t>
      </w:r>
      <w:r w:rsidRPr="00254E1E">
        <w:rPr>
          <w:rStyle w:val="Pink"/>
          <w:rFonts w:ascii="Arial" w:hAnsi="Arial" w:cs="Arial"/>
          <w:color w:val="000000" w:themeColor="text1"/>
          <w:sz w:val="22"/>
          <w:szCs w:val="22"/>
        </w:rPr>
        <w:t>f the National Environment Programme. This permit requires the operator to install MCERTS flow monitoring to record flow passed forward</w:t>
      </w:r>
      <w:r w:rsidR="00DE0B1D" w:rsidRPr="00254E1E">
        <w:rPr>
          <w:rStyle w:val="Pink"/>
          <w:rFonts w:ascii="Arial" w:hAnsi="Arial" w:cs="Arial"/>
          <w:color w:val="000000" w:themeColor="text1"/>
          <w:sz w:val="22"/>
          <w:szCs w:val="22"/>
        </w:rPr>
        <w:t xml:space="preserve"> </w:t>
      </w:r>
      <w:r w:rsidRPr="00254E1E">
        <w:rPr>
          <w:rStyle w:val="Pink"/>
          <w:rFonts w:ascii="Arial" w:hAnsi="Arial" w:cs="Arial"/>
          <w:color w:val="000000" w:themeColor="text1"/>
          <w:sz w:val="22"/>
          <w:szCs w:val="22"/>
        </w:rPr>
        <w:t>and</w:t>
      </w:r>
      <w:r w:rsidR="00DE0B1D" w:rsidRPr="00254E1E">
        <w:rPr>
          <w:rStyle w:val="Pink"/>
          <w:rFonts w:ascii="Arial" w:hAnsi="Arial" w:cs="Arial"/>
          <w:color w:val="000000" w:themeColor="text1"/>
          <w:sz w:val="22"/>
          <w:szCs w:val="22"/>
        </w:rPr>
        <w:t xml:space="preserve"> </w:t>
      </w:r>
      <w:r w:rsidR="00A84430" w:rsidRPr="00254E1E">
        <w:rPr>
          <w:rStyle w:val="Pink"/>
          <w:rFonts w:ascii="Arial" w:hAnsi="Arial" w:cs="Arial"/>
          <w:color w:val="000000" w:themeColor="text1"/>
          <w:sz w:val="22"/>
          <w:szCs w:val="22"/>
        </w:rPr>
        <w:t>to upgrade discharge operation monitoring on the storm discharge on replacement of the current monitor</w:t>
      </w:r>
      <w:r w:rsidRPr="00254E1E">
        <w:rPr>
          <w:rStyle w:val="Pink"/>
          <w:rFonts w:ascii="Arial" w:hAnsi="Arial" w:cs="Arial"/>
          <w:color w:val="000000" w:themeColor="text1"/>
          <w:sz w:val="22"/>
          <w:szCs w:val="22"/>
        </w:rPr>
        <w:t xml:space="preserve">. </w:t>
      </w:r>
      <w:r w:rsidR="00C7451A" w:rsidRPr="00254E1E">
        <w:rPr>
          <w:rStyle w:val="Pink"/>
          <w:rFonts w:ascii="Arial" w:hAnsi="Arial" w:cs="Arial"/>
          <w:color w:val="000000" w:themeColor="text1"/>
          <w:sz w:val="22"/>
          <w:szCs w:val="22"/>
        </w:rPr>
        <w:t xml:space="preserve">Compliance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53C418C7"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254E1E">
              <w:rPr>
                <w:rFonts w:ascii="Arial" w:hAnsi="Arial" w:cs="Arial"/>
                <w:noProof/>
                <w:color w:val="FFFFFF"/>
                <w:sz w:val="22"/>
                <w:szCs w:val="22"/>
              </w:rPr>
              <w:t>AW1004401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F34D7B" w:rsidRPr="008F36B8" w14:paraId="0E5D8FB3" w14:textId="77777777" w:rsidTr="00211A39">
        <w:tc>
          <w:tcPr>
            <w:tcW w:w="2660" w:type="dxa"/>
            <w:tcBorders>
              <w:left w:val="nil"/>
              <w:right w:val="nil"/>
            </w:tcBorders>
          </w:tcPr>
          <w:p w14:paraId="473F82AE" w14:textId="62E1F97E" w:rsidR="00F34D7B" w:rsidRPr="008F36B8" w:rsidRDefault="00F34D7B" w:rsidP="00F34D7B">
            <w:pPr>
              <w:pStyle w:val="Tablebody"/>
              <w:spacing w:before="40" w:after="40" w:line="270" w:lineRule="exact"/>
              <w:rPr>
                <w:rFonts w:ascii="Arial" w:hAnsi="Arial" w:cs="Arial"/>
                <w:sz w:val="22"/>
                <w:szCs w:val="22"/>
              </w:rPr>
            </w:pPr>
            <w:r w:rsidRPr="00FD1F9D">
              <w:rPr>
                <w:rFonts w:ascii="Arial" w:hAnsi="Arial" w:cs="Arial"/>
                <w:color w:val="000000" w:themeColor="text1"/>
                <w:sz w:val="22"/>
                <w:szCs w:val="22"/>
              </w:rPr>
              <w:t xml:space="preserve">Regulator-initiated variation </w:t>
            </w:r>
            <w:r w:rsidRPr="00FD1F9D">
              <w:rPr>
                <w:rFonts w:ascii="Arial" w:hAnsi="Arial" w:cs="Arial"/>
                <w:color w:val="000000" w:themeColor="text1"/>
                <w:sz w:val="22"/>
                <w:szCs w:val="22"/>
              </w:rPr>
              <w:fldChar w:fldCharType="begin"/>
            </w:r>
            <w:r w:rsidRPr="00FD1F9D">
              <w:rPr>
                <w:rFonts w:ascii="Arial" w:hAnsi="Arial" w:cs="Arial"/>
                <w:color w:val="000000" w:themeColor="text1"/>
                <w:sz w:val="22"/>
                <w:szCs w:val="22"/>
              </w:rPr>
              <w:instrText xml:space="preserve"> MERGEFIELD PAN </w:instrText>
            </w:r>
            <w:r w:rsidRPr="00FD1F9D">
              <w:rPr>
                <w:rFonts w:ascii="Arial" w:hAnsi="Arial" w:cs="Arial"/>
                <w:color w:val="000000" w:themeColor="text1"/>
                <w:sz w:val="22"/>
                <w:szCs w:val="22"/>
              </w:rPr>
              <w:fldChar w:fldCharType="separate"/>
            </w:r>
            <w:r w:rsidRPr="00FD1F9D">
              <w:rPr>
                <w:rFonts w:ascii="Arial" w:hAnsi="Arial" w:cs="Arial"/>
                <w:noProof/>
                <w:color w:val="000000" w:themeColor="text1"/>
                <w:sz w:val="22"/>
                <w:szCs w:val="22"/>
              </w:rPr>
              <w:t>PAN-024221</w:t>
            </w:r>
            <w:r w:rsidRPr="00FD1F9D">
              <w:rPr>
                <w:rFonts w:ascii="Arial" w:hAnsi="Arial" w:cs="Arial"/>
                <w:color w:val="000000" w:themeColor="text1"/>
                <w:sz w:val="22"/>
                <w:szCs w:val="22"/>
              </w:rPr>
              <w:fldChar w:fldCharType="end"/>
            </w:r>
          </w:p>
        </w:tc>
        <w:tc>
          <w:tcPr>
            <w:tcW w:w="1593" w:type="dxa"/>
            <w:tcBorders>
              <w:left w:val="nil"/>
              <w:right w:val="nil"/>
            </w:tcBorders>
          </w:tcPr>
          <w:p w14:paraId="6A851BCF" w14:textId="6EAF8A90" w:rsidR="00F34D7B" w:rsidRPr="008F36B8" w:rsidRDefault="00F34D7B" w:rsidP="00F34D7B">
            <w:pPr>
              <w:pStyle w:val="Tablebody"/>
              <w:spacing w:before="40" w:after="40" w:line="270" w:lineRule="exact"/>
              <w:rPr>
                <w:rFonts w:ascii="Arial" w:hAnsi="Arial" w:cs="Arial"/>
                <w:sz w:val="22"/>
                <w:szCs w:val="22"/>
              </w:rPr>
            </w:pPr>
            <w:r w:rsidRPr="00FD1F9D">
              <w:rPr>
                <w:rFonts w:ascii="Arial" w:hAnsi="Arial" w:cs="Arial"/>
                <w:color w:val="000000" w:themeColor="text1"/>
                <w:sz w:val="22"/>
                <w:szCs w:val="22"/>
              </w:rPr>
              <w:t>19/06/2023</w:t>
            </w:r>
          </w:p>
        </w:tc>
        <w:tc>
          <w:tcPr>
            <w:tcW w:w="3793" w:type="dxa"/>
            <w:tcBorders>
              <w:left w:val="nil"/>
              <w:right w:val="nil"/>
            </w:tcBorders>
          </w:tcPr>
          <w:p w14:paraId="0F88CE43" w14:textId="5F63A73A" w:rsidR="00F34D7B" w:rsidRPr="008F36B8" w:rsidRDefault="00F34D7B" w:rsidP="00F34D7B">
            <w:pPr>
              <w:pStyle w:val="Tablebody"/>
              <w:spacing w:before="40" w:after="40" w:line="270" w:lineRule="exact"/>
              <w:rPr>
                <w:rFonts w:ascii="Arial" w:hAnsi="Arial" w:cs="Arial"/>
                <w:sz w:val="22"/>
                <w:szCs w:val="22"/>
              </w:rPr>
            </w:pPr>
            <w:r w:rsidRPr="00FD1F9D">
              <w:rPr>
                <w:rFonts w:ascii="Arial" w:hAnsi="Arial" w:cs="Arial"/>
                <w:color w:val="000000" w:themeColor="text1"/>
                <w:sz w:val="22"/>
                <w:szCs w:val="22"/>
              </w:rPr>
              <w:t>Total Phosphorus and Ammonia limits have been added.</w:t>
            </w:r>
          </w:p>
        </w:tc>
      </w:tr>
      <w:tr w:rsidR="00F34D7B" w:rsidRPr="008F36B8" w14:paraId="5DA0E9A3" w14:textId="77777777" w:rsidTr="00211A39">
        <w:tc>
          <w:tcPr>
            <w:tcW w:w="2660" w:type="dxa"/>
            <w:tcBorders>
              <w:left w:val="nil"/>
              <w:right w:val="nil"/>
            </w:tcBorders>
          </w:tcPr>
          <w:p w14:paraId="603D28FC" w14:textId="3940CCB1" w:rsidR="00F34D7B" w:rsidRPr="008F36B8" w:rsidRDefault="00F34D7B" w:rsidP="00F34D7B">
            <w:pPr>
              <w:pStyle w:val="Tablebody"/>
              <w:spacing w:before="40" w:after="40" w:line="270" w:lineRule="exact"/>
              <w:rPr>
                <w:rFonts w:ascii="Arial" w:hAnsi="Arial" w:cs="Arial"/>
                <w:sz w:val="22"/>
                <w:szCs w:val="22"/>
              </w:rPr>
            </w:pPr>
            <w:r w:rsidRPr="000505C0">
              <w:rPr>
                <w:rFonts w:ascii="Arial" w:hAnsi="Arial" w:cs="Arial"/>
                <w:color w:val="000000" w:themeColor="text1"/>
                <w:sz w:val="22"/>
                <w:szCs w:val="22"/>
              </w:rPr>
              <w:t xml:space="preserve">Variation determined </w:t>
            </w:r>
            <w:r w:rsidRPr="000505C0">
              <w:rPr>
                <w:rFonts w:ascii="Arial" w:hAnsi="Arial" w:cs="Arial"/>
                <w:color w:val="000000" w:themeColor="text1"/>
                <w:sz w:val="22"/>
                <w:szCs w:val="22"/>
              </w:rPr>
              <w:fldChar w:fldCharType="begin"/>
            </w:r>
            <w:r w:rsidRPr="000505C0">
              <w:rPr>
                <w:rFonts w:ascii="Arial" w:hAnsi="Arial" w:cs="Arial"/>
                <w:color w:val="000000" w:themeColor="text1"/>
                <w:sz w:val="22"/>
                <w:szCs w:val="22"/>
              </w:rPr>
              <w:instrText xml:space="preserve"> MERGEFIELD FE_Permit_Number </w:instrText>
            </w:r>
            <w:r w:rsidRPr="000505C0">
              <w:rPr>
                <w:rFonts w:ascii="Arial" w:hAnsi="Arial" w:cs="Arial"/>
                <w:color w:val="000000" w:themeColor="text1"/>
                <w:sz w:val="22"/>
                <w:szCs w:val="22"/>
              </w:rPr>
              <w:fldChar w:fldCharType="separate"/>
            </w:r>
            <w:r w:rsidRPr="000505C0">
              <w:rPr>
                <w:rFonts w:ascii="Arial" w:hAnsi="Arial" w:cs="Arial"/>
                <w:noProof/>
                <w:color w:val="000000" w:themeColor="text1"/>
                <w:sz w:val="22"/>
                <w:szCs w:val="22"/>
              </w:rPr>
              <w:t>AW1004401</w:t>
            </w:r>
            <w:r w:rsidRPr="000505C0">
              <w:rPr>
                <w:rFonts w:ascii="Arial" w:hAnsi="Arial" w:cs="Arial"/>
                <w:color w:val="000000" w:themeColor="text1"/>
                <w:sz w:val="22"/>
                <w:szCs w:val="22"/>
              </w:rPr>
              <w:fldChar w:fldCharType="end"/>
            </w:r>
            <w:r w:rsidRPr="000505C0">
              <w:rPr>
                <w:rFonts w:ascii="Arial" w:hAnsi="Arial" w:cs="Arial"/>
                <w:color w:val="000000" w:themeColor="text1"/>
                <w:sz w:val="22"/>
                <w:szCs w:val="22"/>
              </w:rPr>
              <w:t xml:space="preserve"> </w:t>
            </w:r>
          </w:p>
        </w:tc>
        <w:tc>
          <w:tcPr>
            <w:tcW w:w="1593" w:type="dxa"/>
            <w:tcBorders>
              <w:left w:val="nil"/>
              <w:right w:val="nil"/>
            </w:tcBorders>
          </w:tcPr>
          <w:p w14:paraId="255A2B88" w14:textId="4CCC1D64" w:rsidR="00F34D7B" w:rsidRPr="008F36B8" w:rsidRDefault="00F34D7B" w:rsidP="00F34D7B">
            <w:pPr>
              <w:pStyle w:val="Tablebody"/>
              <w:spacing w:before="40" w:after="40" w:line="270" w:lineRule="exact"/>
              <w:rPr>
                <w:rFonts w:ascii="Arial" w:hAnsi="Arial" w:cs="Arial"/>
                <w:sz w:val="22"/>
                <w:szCs w:val="22"/>
              </w:rPr>
            </w:pPr>
            <w:r w:rsidRPr="000505C0">
              <w:rPr>
                <w:rFonts w:ascii="Arial" w:hAnsi="Arial" w:cs="Arial"/>
                <w:color w:val="000000" w:themeColor="text1"/>
                <w:sz w:val="22"/>
                <w:szCs w:val="22"/>
              </w:rPr>
              <w:t>15/02/2024</w:t>
            </w:r>
          </w:p>
        </w:tc>
        <w:tc>
          <w:tcPr>
            <w:tcW w:w="3793" w:type="dxa"/>
            <w:tcBorders>
              <w:left w:val="nil"/>
              <w:right w:val="nil"/>
            </w:tcBorders>
          </w:tcPr>
          <w:p w14:paraId="0F44CE09" w14:textId="4D9063AA" w:rsidR="00F34D7B" w:rsidRPr="008F36B8" w:rsidRDefault="00F34D7B" w:rsidP="00F34D7B">
            <w:pPr>
              <w:pStyle w:val="Tablebody"/>
              <w:spacing w:before="40" w:after="40" w:line="270" w:lineRule="exact"/>
              <w:rPr>
                <w:rFonts w:ascii="Arial" w:hAnsi="Arial" w:cs="Arial"/>
                <w:sz w:val="22"/>
                <w:szCs w:val="22"/>
              </w:rPr>
            </w:pPr>
            <w:r w:rsidRPr="000505C0">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22796751" w:rsidR="0041030E" w:rsidRPr="00684043" w:rsidRDefault="0041030E" w:rsidP="00D5101A">
            <w:pPr>
              <w:pStyle w:val="Tablebody"/>
              <w:spacing w:before="40" w:after="40" w:line="270" w:lineRule="exact"/>
              <w:rPr>
                <w:rFonts w:ascii="Arial" w:hAnsi="Arial" w:cs="Arial"/>
                <w:color w:val="000000" w:themeColor="text1"/>
                <w:sz w:val="22"/>
                <w:szCs w:val="22"/>
              </w:rPr>
            </w:pPr>
            <w:r w:rsidRPr="00684043">
              <w:rPr>
                <w:rFonts w:ascii="Arial" w:hAnsi="Arial" w:cs="Arial"/>
                <w:color w:val="000000" w:themeColor="text1"/>
                <w:sz w:val="22"/>
                <w:szCs w:val="22"/>
              </w:rPr>
              <w:t xml:space="preserve">Regulator-initiated variation </w:t>
            </w:r>
            <w:r w:rsidRPr="00684043">
              <w:rPr>
                <w:rFonts w:ascii="Arial" w:hAnsi="Arial" w:cs="Arial"/>
                <w:color w:val="000000" w:themeColor="text1"/>
                <w:sz w:val="22"/>
                <w:szCs w:val="22"/>
              </w:rPr>
              <w:fldChar w:fldCharType="begin"/>
            </w:r>
            <w:r w:rsidRPr="00684043">
              <w:rPr>
                <w:rFonts w:ascii="Arial" w:hAnsi="Arial" w:cs="Arial"/>
                <w:color w:val="000000" w:themeColor="text1"/>
                <w:sz w:val="22"/>
                <w:szCs w:val="22"/>
              </w:rPr>
              <w:instrText xml:space="preserve"> MERGEFIELD PAN </w:instrText>
            </w:r>
            <w:r w:rsidRPr="00684043">
              <w:rPr>
                <w:rFonts w:ascii="Arial" w:hAnsi="Arial" w:cs="Arial"/>
                <w:color w:val="000000" w:themeColor="text1"/>
                <w:sz w:val="22"/>
                <w:szCs w:val="22"/>
              </w:rPr>
              <w:fldChar w:fldCharType="separate"/>
            </w:r>
            <w:r w:rsidR="00254E1E" w:rsidRPr="00684043">
              <w:rPr>
                <w:rFonts w:ascii="Arial" w:hAnsi="Arial" w:cs="Arial"/>
                <w:noProof/>
                <w:color w:val="000000" w:themeColor="text1"/>
                <w:sz w:val="22"/>
                <w:szCs w:val="22"/>
              </w:rPr>
              <w:t>PAN-021444</w:t>
            </w:r>
            <w:r w:rsidRPr="00684043">
              <w:rPr>
                <w:rFonts w:ascii="Arial" w:hAnsi="Arial" w:cs="Arial"/>
                <w:color w:val="000000" w:themeColor="text1"/>
                <w:sz w:val="22"/>
                <w:szCs w:val="22"/>
              </w:rPr>
              <w:fldChar w:fldCharType="end"/>
            </w:r>
          </w:p>
        </w:tc>
        <w:tc>
          <w:tcPr>
            <w:tcW w:w="1593" w:type="dxa"/>
            <w:tcBorders>
              <w:left w:val="nil"/>
              <w:right w:val="nil"/>
            </w:tcBorders>
          </w:tcPr>
          <w:p w14:paraId="4D15B714" w14:textId="5DB8DB47" w:rsidR="0041030E" w:rsidRPr="00684043" w:rsidRDefault="00684043" w:rsidP="00D5101A">
            <w:pPr>
              <w:pStyle w:val="Tablebody"/>
              <w:spacing w:before="40" w:after="40" w:line="270" w:lineRule="exact"/>
              <w:rPr>
                <w:rFonts w:ascii="Arial" w:hAnsi="Arial" w:cs="Arial"/>
                <w:color w:val="000000" w:themeColor="text1"/>
                <w:sz w:val="22"/>
                <w:szCs w:val="22"/>
              </w:rPr>
            </w:pPr>
            <w:r w:rsidRPr="00684043">
              <w:rPr>
                <w:rFonts w:ascii="Arial" w:hAnsi="Arial" w:cs="Arial"/>
                <w:color w:val="000000" w:themeColor="text1"/>
                <w:sz w:val="22"/>
                <w:szCs w:val="22"/>
              </w:rPr>
              <w:t>04/09/2024</w:t>
            </w:r>
          </w:p>
        </w:tc>
        <w:tc>
          <w:tcPr>
            <w:tcW w:w="3793" w:type="dxa"/>
            <w:tcBorders>
              <w:left w:val="nil"/>
              <w:right w:val="nil"/>
            </w:tcBorders>
          </w:tcPr>
          <w:p w14:paraId="551D6B68" w14:textId="3D873056" w:rsidR="0041030E" w:rsidRPr="00684043" w:rsidRDefault="0041030E" w:rsidP="00D5101A">
            <w:pPr>
              <w:pStyle w:val="Tablebody"/>
              <w:spacing w:before="40" w:after="40" w:line="270" w:lineRule="exact"/>
              <w:rPr>
                <w:rFonts w:ascii="Arial" w:hAnsi="Arial" w:cs="Arial"/>
                <w:color w:val="000000" w:themeColor="text1"/>
                <w:sz w:val="22"/>
                <w:szCs w:val="22"/>
              </w:rPr>
            </w:pPr>
            <w:r w:rsidRPr="00684043">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436FCB03" w:rsidR="0041030E" w:rsidRPr="005507D7" w:rsidRDefault="0041030E" w:rsidP="0041030E">
            <w:pPr>
              <w:pStyle w:val="Tablebody"/>
              <w:spacing w:before="40" w:after="40" w:line="270" w:lineRule="exact"/>
              <w:rPr>
                <w:rFonts w:ascii="Arial" w:hAnsi="Arial" w:cs="Arial"/>
                <w:color w:val="000000" w:themeColor="text1"/>
                <w:sz w:val="22"/>
                <w:szCs w:val="22"/>
              </w:rPr>
            </w:pPr>
            <w:r w:rsidRPr="005507D7">
              <w:rPr>
                <w:rFonts w:ascii="Arial" w:hAnsi="Arial" w:cs="Arial"/>
                <w:color w:val="000000" w:themeColor="text1"/>
                <w:sz w:val="22"/>
                <w:szCs w:val="22"/>
              </w:rPr>
              <w:t xml:space="preserve">Variation determined </w:t>
            </w:r>
            <w:r w:rsidRPr="005507D7">
              <w:rPr>
                <w:rFonts w:ascii="Arial" w:hAnsi="Arial" w:cs="Arial"/>
                <w:color w:val="000000" w:themeColor="text1"/>
                <w:sz w:val="22"/>
                <w:szCs w:val="22"/>
              </w:rPr>
              <w:fldChar w:fldCharType="begin"/>
            </w:r>
            <w:r w:rsidRPr="005507D7">
              <w:rPr>
                <w:rFonts w:ascii="Arial" w:hAnsi="Arial" w:cs="Arial"/>
                <w:color w:val="000000" w:themeColor="text1"/>
                <w:sz w:val="22"/>
                <w:szCs w:val="22"/>
              </w:rPr>
              <w:instrText xml:space="preserve"> MERGEFIELD FE_Permit_Number </w:instrText>
            </w:r>
            <w:r w:rsidRPr="005507D7">
              <w:rPr>
                <w:rFonts w:ascii="Arial" w:hAnsi="Arial" w:cs="Arial"/>
                <w:color w:val="000000" w:themeColor="text1"/>
                <w:sz w:val="22"/>
                <w:szCs w:val="22"/>
              </w:rPr>
              <w:fldChar w:fldCharType="separate"/>
            </w:r>
            <w:r w:rsidR="00254E1E" w:rsidRPr="005507D7">
              <w:rPr>
                <w:rFonts w:ascii="Arial" w:hAnsi="Arial" w:cs="Arial"/>
                <w:noProof/>
                <w:color w:val="000000" w:themeColor="text1"/>
                <w:sz w:val="22"/>
                <w:szCs w:val="22"/>
              </w:rPr>
              <w:t>AW1004401</w:t>
            </w:r>
            <w:r w:rsidRPr="005507D7">
              <w:rPr>
                <w:rFonts w:ascii="Arial" w:hAnsi="Arial" w:cs="Arial"/>
                <w:color w:val="000000" w:themeColor="text1"/>
                <w:sz w:val="22"/>
                <w:szCs w:val="22"/>
              </w:rPr>
              <w:fldChar w:fldCharType="end"/>
            </w:r>
            <w:r w:rsidRPr="005507D7">
              <w:rPr>
                <w:rFonts w:ascii="Arial" w:hAnsi="Arial" w:cs="Arial"/>
                <w:color w:val="000000" w:themeColor="text1"/>
                <w:sz w:val="22"/>
                <w:szCs w:val="22"/>
              </w:rPr>
              <w:t xml:space="preserve"> </w:t>
            </w:r>
          </w:p>
        </w:tc>
        <w:tc>
          <w:tcPr>
            <w:tcW w:w="1593" w:type="dxa"/>
            <w:tcBorders>
              <w:left w:val="nil"/>
              <w:right w:val="nil"/>
            </w:tcBorders>
          </w:tcPr>
          <w:p w14:paraId="016B6731" w14:textId="58CF51BF" w:rsidR="0041030E" w:rsidRPr="005507D7" w:rsidRDefault="005507D7" w:rsidP="0041030E">
            <w:pPr>
              <w:pStyle w:val="Tablebody"/>
              <w:spacing w:before="40" w:after="40" w:line="270" w:lineRule="exact"/>
              <w:rPr>
                <w:rFonts w:ascii="Arial" w:hAnsi="Arial" w:cs="Arial"/>
                <w:color w:val="000000" w:themeColor="text1"/>
                <w:sz w:val="22"/>
                <w:szCs w:val="22"/>
              </w:rPr>
            </w:pPr>
            <w:r w:rsidRPr="005507D7">
              <w:rPr>
                <w:rFonts w:ascii="Arial" w:hAnsi="Arial" w:cs="Arial"/>
                <w:color w:val="000000" w:themeColor="text1"/>
                <w:sz w:val="22"/>
                <w:szCs w:val="22"/>
              </w:rPr>
              <w:t>08/10/2024</w:t>
            </w:r>
          </w:p>
        </w:tc>
        <w:tc>
          <w:tcPr>
            <w:tcW w:w="3793" w:type="dxa"/>
            <w:tcBorders>
              <w:left w:val="nil"/>
              <w:right w:val="nil"/>
            </w:tcBorders>
          </w:tcPr>
          <w:p w14:paraId="10627980" w14:textId="2898D83A"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7F2C8DFC"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254E1E">
              <w:rPr>
                <w:rFonts w:ascii="Arial" w:hAnsi="Arial" w:cs="Arial"/>
                <w:noProof/>
                <w:color w:val="FFFFFF"/>
                <w:sz w:val="22"/>
                <w:szCs w:val="22"/>
              </w:rPr>
              <w:t>EPR/AB3497FZ</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1303A" w:rsidRPr="008F36B8" w14:paraId="6E4CF81F" w14:textId="77777777" w:rsidTr="006A343B">
        <w:tc>
          <w:tcPr>
            <w:tcW w:w="2694" w:type="dxa"/>
            <w:tcBorders>
              <w:left w:val="nil"/>
              <w:right w:val="nil"/>
            </w:tcBorders>
          </w:tcPr>
          <w:p w14:paraId="0C278160" w14:textId="653CB90B" w:rsidR="00E1303A" w:rsidRPr="006A343B" w:rsidRDefault="006A343B" w:rsidP="006A343B">
            <w:pPr>
              <w:pStyle w:val="Tablebody"/>
              <w:spacing w:beforeLines="20" w:before="48" w:afterLines="20" w:after="48" w:line="276" w:lineRule="auto"/>
              <w:rPr>
                <w:rFonts w:ascii="Arial" w:hAnsi="Arial" w:cs="Arial"/>
                <w:color w:val="000000" w:themeColor="text1"/>
                <w:sz w:val="22"/>
                <w:szCs w:val="22"/>
              </w:rPr>
            </w:pPr>
            <w:r w:rsidRPr="006A343B">
              <w:rPr>
                <w:rFonts w:ascii="Arial" w:hAnsi="Arial" w:cs="Arial"/>
                <w:color w:val="000000" w:themeColor="text1"/>
                <w:sz w:val="22"/>
                <w:szCs w:val="22"/>
              </w:rPr>
              <w:t>Application</w:t>
            </w:r>
          </w:p>
          <w:p w14:paraId="629AE902" w14:textId="2DE9681A" w:rsidR="00E1303A" w:rsidRPr="006A343B" w:rsidRDefault="00E1303A" w:rsidP="006A343B">
            <w:pPr>
              <w:pStyle w:val="Tablebody"/>
              <w:spacing w:before="40" w:after="40" w:line="270" w:lineRule="exact"/>
              <w:rPr>
                <w:rFonts w:ascii="Arial" w:hAnsi="Arial" w:cs="Arial"/>
                <w:color w:val="000000" w:themeColor="text1"/>
                <w:sz w:val="22"/>
                <w:szCs w:val="22"/>
              </w:rPr>
            </w:pPr>
            <w:r w:rsidRPr="006A343B">
              <w:rPr>
                <w:rFonts w:ascii="Arial" w:hAnsi="Arial" w:cs="Arial"/>
                <w:noProof/>
                <w:color w:val="000000" w:themeColor="text1"/>
                <w:sz w:val="22"/>
                <w:szCs w:val="22"/>
              </w:rPr>
              <w:t>PAN-</w:t>
            </w:r>
            <w:r w:rsidR="006A343B" w:rsidRPr="006A343B">
              <w:rPr>
                <w:rFonts w:ascii="Arial" w:hAnsi="Arial" w:cs="Arial"/>
                <w:noProof/>
                <w:color w:val="000000" w:themeColor="text1"/>
                <w:sz w:val="22"/>
                <w:szCs w:val="22"/>
              </w:rPr>
              <w:t>001362</w:t>
            </w:r>
          </w:p>
        </w:tc>
        <w:tc>
          <w:tcPr>
            <w:tcW w:w="1559" w:type="dxa"/>
            <w:tcBorders>
              <w:left w:val="nil"/>
              <w:right w:val="nil"/>
            </w:tcBorders>
          </w:tcPr>
          <w:p w14:paraId="6BE9E736" w14:textId="77777777" w:rsidR="00E1303A" w:rsidRPr="006A343B" w:rsidRDefault="00E1303A" w:rsidP="006A343B">
            <w:pPr>
              <w:pStyle w:val="Tablebody"/>
              <w:spacing w:beforeLines="20" w:before="48" w:afterLines="20" w:after="48" w:line="276" w:lineRule="auto"/>
              <w:rPr>
                <w:rFonts w:ascii="Arial" w:hAnsi="Arial" w:cs="Arial"/>
                <w:color w:val="000000" w:themeColor="text1"/>
                <w:sz w:val="22"/>
                <w:szCs w:val="22"/>
              </w:rPr>
            </w:pPr>
            <w:r w:rsidRPr="006A343B">
              <w:rPr>
                <w:rFonts w:ascii="Arial" w:hAnsi="Arial" w:cs="Arial"/>
                <w:color w:val="000000" w:themeColor="text1"/>
                <w:sz w:val="22"/>
                <w:szCs w:val="22"/>
              </w:rPr>
              <w:t>Duly Made</w:t>
            </w:r>
          </w:p>
          <w:p w14:paraId="0757FBA1" w14:textId="2886289B" w:rsidR="00E1303A" w:rsidRPr="006A343B" w:rsidRDefault="006A343B" w:rsidP="006A343B">
            <w:pPr>
              <w:pStyle w:val="Tablebody"/>
              <w:spacing w:before="40" w:after="40" w:line="270" w:lineRule="exact"/>
              <w:rPr>
                <w:rFonts w:ascii="Arial" w:hAnsi="Arial" w:cs="Arial"/>
                <w:color w:val="000000" w:themeColor="text1"/>
                <w:sz w:val="22"/>
                <w:szCs w:val="22"/>
              </w:rPr>
            </w:pPr>
            <w:r w:rsidRPr="006A343B">
              <w:rPr>
                <w:rFonts w:ascii="Arial" w:hAnsi="Arial" w:cs="Arial"/>
                <w:noProof/>
                <w:color w:val="000000" w:themeColor="text1"/>
                <w:sz w:val="22"/>
                <w:szCs w:val="22"/>
              </w:rPr>
              <w:t>09/03/2017</w:t>
            </w:r>
          </w:p>
        </w:tc>
        <w:tc>
          <w:tcPr>
            <w:tcW w:w="3793" w:type="dxa"/>
            <w:tcBorders>
              <w:left w:val="nil"/>
              <w:right w:val="nil"/>
            </w:tcBorders>
          </w:tcPr>
          <w:p w14:paraId="555D1073" w14:textId="7B45DB1E" w:rsidR="00E1303A" w:rsidRPr="006A343B" w:rsidRDefault="006A343B" w:rsidP="006A343B">
            <w:pPr>
              <w:pStyle w:val="Tablebody"/>
              <w:spacing w:before="40" w:after="40" w:line="270" w:lineRule="exact"/>
              <w:rPr>
                <w:rFonts w:ascii="Arial" w:hAnsi="Arial" w:cs="Arial"/>
                <w:color w:val="000000" w:themeColor="text1"/>
                <w:sz w:val="22"/>
                <w:szCs w:val="22"/>
              </w:rPr>
            </w:pPr>
            <w:r w:rsidRPr="006A343B">
              <w:rPr>
                <w:rFonts w:ascii="Arial" w:hAnsi="Arial" w:cs="Arial"/>
                <w:color w:val="000000" w:themeColor="text1"/>
                <w:sz w:val="22"/>
                <w:szCs w:val="22"/>
              </w:rPr>
              <w:t>Application for discharge of storm sewage.</w:t>
            </w:r>
          </w:p>
        </w:tc>
      </w:tr>
      <w:tr w:rsidR="00E1303A" w:rsidRPr="008F36B8" w14:paraId="00878561" w14:textId="77777777" w:rsidTr="006A343B">
        <w:tc>
          <w:tcPr>
            <w:tcW w:w="2694" w:type="dxa"/>
            <w:tcBorders>
              <w:left w:val="nil"/>
              <w:right w:val="nil"/>
            </w:tcBorders>
          </w:tcPr>
          <w:p w14:paraId="028CA700" w14:textId="39069223" w:rsidR="00E1303A" w:rsidRPr="00D37FA5" w:rsidRDefault="006A343B" w:rsidP="00D37FA5">
            <w:pPr>
              <w:pStyle w:val="Tablebody"/>
              <w:spacing w:beforeLines="20" w:before="48" w:afterLines="20" w:after="48" w:line="276" w:lineRule="auto"/>
              <w:rPr>
                <w:rFonts w:ascii="Arial" w:hAnsi="Arial" w:cs="Arial"/>
                <w:color w:val="000000" w:themeColor="text1"/>
                <w:sz w:val="22"/>
                <w:szCs w:val="22"/>
              </w:rPr>
            </w:pPr>
            <w:r w:rsidRPr="00D37FA5">
              <w:rPr>
                <w:rFonts w:ascii="Arial" w:hAnsi="Arial" w:cs="Arial"/>
                <w:color w:val="000000" w:themeColor="text1"/>
                <w:sz w:val="22"/>
                <w:szCs w:val="22"/>
              </w:rPr>
              <w:t xml:space="preserve">Permit </w:t>
            </w:r>
            <w:r w:rsidR="00687CD1" w:rsidRPr="00D37FA5">
              <w:rPr>
                <w:rFonts w:ascii="Arial" w:hAnsi="Arial" w:cs="Arial"/>
                <w:color w:val="000000" w:themeColor="text1"/>
                <w:sz w:val="22"/>
                <w:szCs w:val="22"/>
              </w:rPr>
              <w:t>determined</w:t>
            </w:r>
            <w:r w:rsidR="00D37FA5" w:rsidRPr="00D37FA5">
              <w:rPr>
                <w:rFonts w:ascii="Arial" w:hAnsi="Arial" w:cs="Arial"/>
                <w:color w:val="000000" w:themeColor="text1"/>
                <w:sz w:val="22"/>
                <w:szCs w:val="22"/>
              </w:rPr>
              <w:t xml:space="preserve"> </w:t>
            </w:r>
            <w:r w:rsidR="00A30317" w:rsidRPr="00D37FA5">
              <w:rPr>
                <w:rFonts w:ascii="Arial" w:hAnsi="Arial" w:cs="Arial"/>
                <w:noProof/>
                <w:color w:val="000000" w:themeColor="text1"/>
                <w:sz w:val="22"/>
                <w:szCs w:val="22"/>
              </w:rPr>
              <w:fldChar w:fldCharType="begin"/>
            </w:r>
            <w:r w:rsidR="00A30317" w:rsidRPr="00D37FA5">
              <w:rPr>
                <w:rFonts w:ascii="Arial" w:hAnsi="Arial" w:cs="Arial"/>
                <w:noProof/>
                <w:color w:val="000000" w:themeColor="text1"/>
                <w:sz w:val="22"/>
                <w:szCs w:val="22"/>
              </w:rPr>
              <w:instrText xml:space="preserve"> MERGEFIELD Storm_Permit_Number </w:instrText>
            </w:r>
            <w:r w:rsidR="00A30317" w:rsidRPr="00D37FA5">
              <w:rPr>
                <w:rFonts w:ascii="Arial" w:hAnsi="Arial" w:cs="Arial"/>
                <w:noProof/>
                <w:color w:val="000000" w:themeColor="text1"/>
                <w:sz w:val="22"/>
                <w:szCs w:val="22"/>
              </w:rPr>
              <w:fldChar w:fldCharType="separate"/>
            </w:r>
            <w:r w:rsidR="00254E1E" w:rsidRPr="00D37FA5">
              <w:rPr>
                <w:rFonts w:ascii="Arial" w:hAnsi="Arial" w:cs="Arial"/>
                <w:noProof/>
                <w:color w:val="000000" w:themeColor="text1"/>
                <w:sz w:val="22"/>
                <w:szCs w:val="22"/>
              </w:rPr>
              <w:t>EPR/AB3497FZ</w:t>
            </w:r>
            <w:r w:rsidR="00A30317" w:rsidRPr="00D37FA5">
              <w:rPr>
                <w:rFonts w:ascii="Arial" w:hAnsi="Arial" w:cs="Arial"/>
                <w:noProof/>
                <w:color w:val="000000" w:themeColor="text1"/>
                <w:sz w:val="22"/>
                <w:szCs w:val="22"/>
              </w:rPr>
              <w:fldChar w:fldCharType="end"/>
            </w:r>
          </w:p>
        </w:tc>
        <w:tc>
          <w:tcPr>
            <w:tcW w:w="1559" w:type="dxa"/>
            <w:tcBorders>
              <w:left w:val="nil"/>
              <w:right w:val="nil"/>
            </w:tcBorders>
          </w:tcPr>
          <w:p w14:paraId="68EF69A3" w14:textId="461C8852" w:rsidR="00E1303A" w:rsidRPr="00D37FA5" w:rsidRDefault="00D37FA5" w:rsidP="006A343B">
            <w:pPr>
              <w:pStyle w:val="Tablebody"/>
              <w:spacing w:before="40" w:after="40" w:line="270" w:lineRule="exact"/>
              <w:rPr>
                <w:rFonts w:ascii="Arial" w:hAnsi="Arial" w:cs="Arial"/>
                <w:color w:val="000000" w:themeColor="text1"/>
                <w:sz w:val="22"/>
                <w:szCs w:val="22"/>
              </w:rPr>
            </w:pPr>
            <w:r w:rsidRPr="00D37FA5">
              <w:rPr>
                <w:rFonts w:ascii="Arial" w:hAnsi="Arial" w:cs="Arial"/>
                <w:color w:val="000000" w:themeColor="text1"/>
                <w:sz w:val="22"/>
                <w:szCs w:val="22"/>
              </w:rPr>
              <w:t>23/06/2017</w:t>
            </w:r>
          </w:p>
        </w:tc>
        <w:tc>
          <w:tcPr>
            <w:tcW w:w="3793" w:type="dxa"/>
            <w:tcBorders>
              <w:left w:val="nil"/>
              <w:right w:val="nil"/>
            </w:tcBorders>
          </w:tcPr>
          <w:p w14:paraId="43B48CBA" w14:textId="3F57CEE1" w:rsidR="00E1303A" w:rsidRPr="00D37FA5" w:rsidRDefault="00D37FA5" w:rsidP="006A343B">
            <w:pPr>
              <w:pStyle w:val="Tablebody"/>
              <w:spacing w:before="40" w:after="40" w:line="270" w:lineRule="exact"/>
              <w:rPr>
                <w:rFonts w:ascii="Arial" w:hAnsi="Arial" w:cs="Arial"/>
                <w:color w:val="000000" w:themeColor="text1"/>
                <w:sz w:val="22"/>
                <w:szCs w:val="22"/>
              </w:rPr>
            </w:pPr>
            <w:r w:rsidRPr="00D37FA5">
              <w:rPr>
                <w:rFonts w:ascii="Arial" w:hAnsi="Arial" w:cs="Arial"/>
                <w:color w:val="000000" w:themeColor="text1"/>
                <w:sz w:val="22"/>
                <w:szCs w:val="22"/>
              </w:rPr>
              <w:t>P</w:t>
            </w:r>
            <w:r w:rsidR="00E1303A" w:rsidRPr="00D37FA5">
              <w:rPr>
                <w:rFonts w:ascii="Arial" w:hAnsi="Arial" w:cs="Arial"/>
                <w:color w:val="000000" w:themeColor="text1"/>
                <w:sz w:val="22"/>
                <w:szCs w:val="22"/>
              </w:rPr>
              <w:t>ermit issued to Dŵr Cymru Cyfyngedig.</w:t>
            </w:r>
          </w:p>
        </w:tc>
      </w:tr>
      <w:tr w:rsidR="00386FB9" w:rsidRPr="008F36B8" w14:paraId="43463D78" w14:textId="77777777" w:rsidTr="00211A39">
        <w:tc>
          <w:tcPr>
            <w:tcW w:w="2694" w:type="dxa"/>
            <w:tcBorders>
              <w:left w:val="nil"/>
              <w:right w:val="nil"/>
            </w:tcBorders>
          </w:tcPr>
          <w:p w14:paraId="3111DCB7" w14:textId="2EF1459C" w:rsidR="00386FB9" w:rsidRPr="00D37FA5" w:rsidRDefault="00386FB9" w:rsidP="00386FB9">
            <w:pPr>
              <w:pStyle w:val="Tablebody"/>
              <w:spacing w:before="40" w:after="40" w:line="270" w:lineRule="exact"/>
              <w:rPr>
                <w:rFonts w:ascii="Arial" w:hAnsi="Arial" w:cs="Arial"/>
                <w:color w:val="000000" w:themeColor="text1"/>
                <w:sz w:val="22"/>
                <w:szCs w:val="22"/>
              </w:rPr>
            </w:pPr>
            <w:r w:rsidRPr="00D37FA5">
              <w:rPr>
                <w:rFonts w:ascii="Arial" w:hAnsi="Arial" w:cs="Arial"/>
                <w:color w:val="000000" w:themeColor="text1"/>
                <w:sz w:val="22"/>
                <w:szCs w:val="22"/>
              </w:rPr>
              <w:t xml:space="preserve">Regulator-initiated variation </w:t>
            </w:r>
            <w:r w:rsidRPr="00D37FA5">
              <w:rPr>
                <w:rFonts w:ascii="Arial" w:hAnsi="Arial" w:cs="Arial"/>
                <w:color w:val="000000" w:themeColor="text1"/>
                <w:sz w:val="22"/>
                <w:szCs w:val="22"/>
              </w:rPr>
              <w:fldChar w:fldCharType="begin"/>
            </w:r>
            <w:r w:rsidRPr="00D37FA5">
              <w:rPr>
                <w:rFonts w:ascii="Arial" w:hAnsi="Arial" w:cs="Arial"/>
                <w:color w:val="000000" w:themeColor="text1"/>
                <w:sz w:val="22"/>
                <w:szCs w:val="22"/>
              </w:rPr>
              <w:instrText xml:space="preserve"> MERGEFIELD "PAN" </w:instrText>
            </w:r>
            <w:r w:rsidRPr="00D37FA5">
              <w:rPr>
                <w:rFonts w:ascii="Arial" w:hAnsi="Arial" w:cs="Arial"/>
                <w:color w:val="000000" w:themeColor="text1"/>
                <w:sz w:val="22"/>
                <w:szCs w:val="22"/>
              </w:rPr>
              <w:fldChar w:fldCharType="separate"/>
            </w:r>
            <w:r w:rsidR="00254E1E" w:rsidRPr="00D37FA5">
              <w:rPr>
                <w:rFonts w:ascii="Arial" w:hAnsi="Arial" w:cs="Arial"/>
                <w:noProof/>
                <w:color w:val="000000" w:themeColor="text1"/>
                <w:sz w:val="22"/>
                <w:szCs w:val="22"/>
              </w:rPr>
              <w:t>PAN-021444</w:t>
            </w:r>
            <w:r w:rsidRPr="00D37FA5">
              <w:rPr>
                <w:rFonts w:ascii="Arial" w:hAnsi="Arial" w:cs="Arial"/>
                <w:color w:val="000000" w:themeColor="text1"/>
                <w:sz w:val="22"/>
                <w:szCs w:val="22"/>
              </w:rPr>
              <w:fldChar w:fldCharType="end"/>
            </w:r>
            <w:r w:rsidRPr="00D37FA5">
              <w:rPr>
                <w:rFonts w:ascii="Arial" w:hAnsi="Arial" w:cs="Arial"/>
                <w:color w:val="000000" w:themeColor="text1"/>
                <w:sz w:val="22"/>
                <w:szCs w:val="22"/>
              </w:rPr>
              <w:t xml:space="preserve"> </w:t>
            </w:r>
          </w:p>
        </w:tc>
        <w:tc>
          <w:tcPr>
            <w:tcW w:w="1559" w:type="dxa"/>
            <w:tcBorders>
              <w:left w:val="nil"/>
              <w:right w:val="nil"/>
            </w:tcBorders>
          </w:tcPr>
          <w:p w14:paraId="4D064BAB" w14:textId="499F27D8" w:rsidR="00386FB9" w:rsidRPr="00D37FA5" w:rsidRDefault="00D37FA5" w:rsidP="00386FB9">
            <w:pPr>
              <w:pStyle w:val="Tablebody"/>
              <w:spacing w:before="40" w:after="40" w:line="270" w:lineRule="exact"/>
              <w:rPr>
                <w:rFonts w:ascii="Arial" w:hAnsi="Arial" w:cs="Arial"/>
                <w:color w:val="000000" w:themeColor="text1"/>
                <w:sz w:val="22"/>
                <w:szCs w:val="22"/>
              </w:rPr>
            </w:pPr>
            <w:r w:rsidRPr="00D37FA5">
              <w:rPr>
                <w:rFonts w:ascii="Arial" w:hAnsi="Arial" w:cs="Arial"/>
                <w:color w:val="000000" w:themeColor="text1"/>
                <w:sz w:val="22"/>
                <w:szCs w:val="22"/>
              </w:rPr>
              <w:t>04/09/2024</w:t>
            </w:r>
          </w:p>
        </w:tc>
        <w:tc>
          <w:tcPr>
            <w:tcW w:w="3793" w:type="dxa"/>
            <w:tcBorders>
              <w:left w:val="nil"/>
              <w:right w:val="nil"/>
            </w:tcBorders>
          </w:tcPr>
          <w:p w14:paraId="0591BE82" w14:textId="5A14CE12" w:rsidR="00386FB9" w:rsidRPr="00D37FA5" w:rsidRDefault="00386FB9" w:rsidP="00386FB9">
            <w:pPr>
              <w:pStyle w:val="Tablebody"/>
              <w:spacing w:before="40" w:after="40" w:line="270" w:lineRule="exact"/>
              <w:rPr>
                <w:rFonts w:ascii="Arial" w:hAnsi="Arial" w:cs="Arial"/>
                <w:color w:val="000000" w:themeColor="text1"/>
                <w:sz w:val="22"/>
                <w:szCs w:val="22"/>
              </w:rPr>
            </w:pPr>
            <w:r w:rsidRPr="00D37FA5">
              <w:rPr>
                <w:rFonts w:ascii="Arial" w:hAnsi="Arial" w:cs="Arial"/>
                <w:color w:val="000000" w:themeColor="text1"/>
                <w:sz w:val="22"/>
                <w:szCs w:val="22"/>
              </w:rPr>
              <w:t xml:space="preserve">Consolidation of storm overflow discharge into permit </w:t>
            </w:r>
            <w:r w:rsidR="002F406F" w:rsidRPr="00D37FA5">
              <w:rPr>
                <w:rFonts w:ascii="Arial" w:hAnsi="Arial" w:cs="Arial"/>
                <w:color w:val="000000" w:themeColor="text1"/>
                <w:sz w:val="22"/>
                <w:szCs w:val="22"/>
              </w:rPr>
              <w:fldChar w:fldCharType="begin"/>
            </w:r>
            <w:r w:rsidR="002F406F" w:rsidRPr="00D37FA5">
              <w:rPr>
                <w:rFonts w:ascii="Arial" w:hAnsi="Arial" w:cs="Arial"/>
                <w:color w:val="000000" w:themeColor="text1"/>
                <w:sz w:val="22"/>
                <w:szCs w:val="22"/>
              </w:rPr>
              <w:instrText xml:space="preserve"> MERGEFIELD FE_Permit_Number </w:instrText>
            </w:r>
            <w:r w:rsidR="002F406F" w:rsidRPr="00D37FA5">
              <w:rPr>
                <w:rFonts w:ascii="Arial" w:hAnsi="Arial" w:cs="Arial"/>
                <w:color w:val="000000" w:themeColor="text1"/>
                <w:sz w:val="22"/>
                <w:szCs w:val="22"/>
              </w:rPr>
              <w:fldChar w:fldCharType="separate"/>
            </w:r>
            <w:r w:rsidR="00254E1E" w:rsidRPr="00D37FA5">
              <w:rPr>
                <w:rFonts w:ascii="Arial" w:hAnsi="Arial" w:cs="Arial"/>
                <w:noProof/>
                <w:color w:val="000000" w:themeColor="text1"/>
                <w:sz w:val="22"/>
                <w:szCs w:val="22"/>
              </w:rPr>
              <w:t>AW1004401</w:t>
            </w:r>
            <w:r w:rsidR="002F406F" w:rsidRPr="00D37FA5">
              <w:rPr>
                <w:rFonts w:ascii="Arial" w:hAnsi="Arial" w:cs="Arial"/>
                <w:color w:val="000000" w:themeColor="text1"/>
                <w:sz w:val="22"/>
                <w:szCs w:val="22"/>
              </w:rPr>
              <w:fldChar w:fldCharType="end"/>
            </w:r>
            <w:r w:rsidR="005A0AD8" w:rsidRPr="00D37FA5">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07C10BBB"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w:t>
            </w:r>
            <w:r w:rsidRPr="00D37FA5">
              <w:rPr>
                <w:rFonts w:ascii="Arial" w:hAnsi="Arial" w:cs="Arial"/>
                <w:color w:val="000000" w:themeColor="text1"/>
                <w:sz w:val="22"/>
                <w:szCs w:val="22"/>
              </w:rPr>
              <w:t xml:space="preserve">on determined </w:t>
            </w:r>
            <w:r w:rsidR="002F406F" w:rsidRPr="00D37FA5">
              <w:rPr>
                <w:rFonts w:ascii="Arial" w:hAnsi="Arial" w:cs="Arial"/>
                <w:color w:val="000000" w:themeColor="text1"/>
                <w:sz w:val="22"/>
                <w:szCs w:val="22"/>
              </w:rPr>
              <w:fldChar w:fldCharType="begin"/>
            </w:r>
            <w:r w:rsidR="002F406F" w:rsidRPr="00D37FA5">
              <w:rPr>
                <w:rFonts w:ascii="Arial" w:hAnsi="Arial" w:cs="Arial"/>
                <w:color w:val="000000" w:themeColor="text1"/>
                <w:sz w:val="22"/>
                <w:szCs w:val="22"/>
              </w:rPr>
              <w:instrText xml:space="preserve"> MERGEFIELD FE_Permit_Number </w:instrText>
            </w:r>
            <w:r w:rsidR="002F406F" w:rsidRPr="00D37FA5">
              <w:rPr>
                <w:rFonts w:ascii="Arial" w:hAnsi="Arial" w:cs="Arial"/>
                <w:color w:val="000000" w:themeColor="text1"/>
                <w:sz w:val="22"/>
                <w:szCs w:val="22"/>
              </w:rPr>
              <w:fldChar w:fldCharType="separate"/>
            </w:r>
            <w:r w:rsidR="00254E1E" w:rsidRPr="00D37FA5">
              <w:rPr>
                <w:rFonts w:ascii="Arial" w:hAnsi="Arial" w:cs="Arial"/>
                <w:noProof/>
                <w:color w:val="000000" w:themeColor="text1"/>
                <w:sz w:val="22"/>
                <w:szCs w:val="22"/>
              </w:rPr>
              <w:t>AW1004401</w:t>
            </w:r>
            <w:r w:rsidR="002F406F" w:rsidRPr="00D37FA5">
              <w:rPr>
                <w:rFonts w:ascii="Arial" w:hAnsi="Arial" w:cs="Arial"/>
                <w:color w:val="000000" w:themeColor="text1"/>
                <w:sz w:val="22"/>
                <w:szCs w:val="22"/>
              </w:rPr>
              <w:fldChar w:fldCharType="end"/>
            </w:r>
          </w:p>
        </w:tc>
        <w:tc>
          <w:tcPr>
            <w:tcW w:w="1559" w:type="dxa"/>
            <w:tcBorders>
              <w:left w:val="nil"/>
              <w:right w:val="nil"/>
            </w:tcBorders>
          </w:tcPr>
          <w:p w14:paraId="39573769" w14:textId="7196FCDF" w:rsidR="00E1303A" w:rsidRPr="008F36B8" w:rsidRDefault="005507D7" w:rsidP="00A83F3D">
            <w:pPr>
              <w:pStyle w:val="Tablebody"/>
              <w:spacing w:before="40" w:after="40" w:line="270" w:lineRule="exact"/>
              <w:rPr>
                <w:rFonts w:ascii="Arial" w:hAnsi="Arial" w:cs="Arial"/>
                <w:color w:val="FF0000"/>
                <w:sz w:val="22"/>
                <w:szCs w:val="22"/>
              </w:rPr>
            </w:pPr>
            <w:r w:rsidRPr="005507D7">
              <w:rPr>
                <w:rFonts w:ascii="Arial" w:hAnsi="Arial" w:cs="Arial"/>
                <w:color w:val="000000" w:themeColor="text1"/>
                <w:sz w:val="22"/>
                <w:szCs w:val="22"/>
              </w:rPr>
              <w:t>08/10/2024</w:t>
            </w:r>
          </w:p>
        </w:tc>
        <w:tc>
          <w:tcPr>
            <w:tcW w:w="3793" w:type="dxa"/>
            <w:tcBorders>
              <w:left w:val="nil"/>
              <w:right w:val="nil"/>
            </w:tcBorders>
          </w:tcPr>
          <w:p w14:paraId="61F58AFD" w14:textId="75E28279"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E42F96">
              <w:rPr>
                <w:rFonts w:ascii="Arial" w:hAnsi="Arial" w:cs="Arial"/>
                <w:color w:val="auto"/>
                <w:sz w:val="22"/>
                <w:szCs w:val="22"/>
              </w:rPr>
              <w:t xml:space="preserve"> </w:t>
            </w:r>
            <w:r w:rsidRPr="008F36B8">
              <w:rPr>
                <w:rFonts w:ascii="Arial" w:hAnsi="Arial" w:cs="Arial"/>
                <w:color w:val="auto"/>
                <w:sz w:val="22"/>
                <w:szCs w:val="22"/>
              </w:rPr>
              <w:t>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8925E4" w:rsidRDefault="00CE57D2" w:rsidP="00A40593">
      <w:pPr>
        <w:pStyle w:val="Heading3nonum"/>
        <w:spacing w:before="0"/>
        <w:ind w:right="1701"/>
        <w:rPr>
          <w:rFonts w:cs="Arial"/>
          <w:bCs/>
          <w:color w:val="000000" w:themeColor="text1"/>
          <w:sz w:val="22"/>
          <w:szCs w:val="22"/>
        </w:rPr>
      </w:pPr>
      <w:r w:rsidRPr="008925E4">
        <w:rPr>
          <w:rFonts w:cs="Arial"/>
          <w:bCs/>
          <w:color w:val="000000" w:themeColor="text1"/>
          <w:sz w:val="22"/>
          <w:szCs w:val="22"/>
        </w:rPr>
        <w:t>p</w:t>
      </w:r>
      <w:r w:rsidR="00A40593" w:rsidRPr="008925E4">
        <w:rPr>
          <w:rFonts w:cs="Arial"/>
          <w:bCs/>
          <w:color w:val="000000" w:themeColor="text1"/>
          <w:sz w:val="22"/>
          <w:szCs w:val="22"/>
        </w:rPr>
        <w:t>ermit number</w:t>
      </w:r>
      <w:r w:rsidR="00D555F3" w:rsidRPr="008925E4">
        <w:rPr>
          <w:rFonts w:cs="Arial"/>
          <w:bCs/>
          <w:color w:val="000000" w:themeColor="text1"/>
          <w:sz w:val="22"/>
          <w:szCs w:val="22"/>
        </w:rPr>
        <w:t>s</w:t>
      </w:r>
    </w:p>
    <w:p w14:paraId="19B3A4AA" w14:textId="57250DC3" w:rsidR="00A40593" w:rsidRPr="008925E4" w:rsidRDefault="002F406F" w:rsidP="00A40593">
      <w:pPr>
        <w:pStyle w:val="Data"/>
        <w:ind w:right="1701"/>
        <w:rPr>
          <w:rStyle w:val="licenceno"/>
          <w:rFonts w:cs="Arial"/>
          <w:color w:val="000000" w:themeColor="text1"/>
          <w:sz w:val="22"/>
          <w:szCs w:val="22"/>
        </w:rPr>
      </w:pPr>
      <w:r w:rsidRPr="008925E4">
        <w:rPr>
          <w:rStyle w:val="licenceno"/>
          <w:rFonts w:cs="Arial"/>
          <w:color w:val="000000" w:themeColor="text1"/>
          <w:sz w:val="22"/>
          <w:szCs w:val="22"/>
        </w:rPr>
        <w:fldChar w:fldCharType="begin"/>
      </w:r>
      <w:r w:rsidRPr="008925E4">
        <w:rPr>
          <w:rStyle w:val="licenceno"/>
          <w:rFonts w:cs="Arial"/>
          <w:color w:val="000000" w:themeColor="text1"/>
          <w:sz w:val="22"/>
          <w:szCs w:val="22"/>
        </w:rPr>
        <w:instrText xml:space="preserve"> MERGEFIELD FE_Permit_Number </w:instrText>
      </w:r>
      <w:r w:rsidRPr="008925E4">
        <w:rPr>
          <w:rStyle w:val="licenceno"/>
          <w:rFonts w:cs="Arial"/>
          <w:color w:val="000000" w:themeColor="text1"/>
          <w:sz w:val="22"/>
          <w:szCs w:val="22"/>
        </w:rPr>
        <w:fldChar w:fldCharType="separate"/>
      </w:r>
      <w:r w:rsidR="00254E1E" w:rsidRPr="008925E4">
        <w:rPr>
          <w:rStyle w:val="licenceno"/>
          <w:rFonts w:cs="Arial"/>
          <w:noProof/>
          <w:color w:val="000000" w:themeColor="text1"/>
          <w:sz w:val="22"/>
          <w:szCs w:val="22"/>
        </w:rPr>
        <w:t>AW1004401</w:t>
      </w:r>
      <w:r w:rsidRPr="008925E4">
        <w:rPr>
          <w:rStyle w:val="licenceno"/>
          <w:rFonts w:cs="Arial"/>
          <w:color w:val="000000" w:themeColor="text1"/>
          <w:sz w:val="22"/>
          <w:szCs w:val="22"/>
        </w:rPr>
        <w:fldChar w:fldCharType="end"/>
      </w:r>
    </w:p>
    <w:p w14:paraId="1BC0DB89" w14:textId="7D540D40" w:rsidR="00D555F3" w:rsidRPr="008925E4" w:rsidRDefault="002F406F" w:rsidP="00A40593">
      <w:pPr>
        <w:pStyle w:val="Data"/>
        <w:ind w:right="1701"/>
        <w:rPr>
          <w:rStyle w:val="licenceno"/>
          <w:rFonts w:cs="Arial"/>
          <w:color w:val="000000" w:themeColor="text1"/>
          <w:sz w:val="22"/>
          <w:szCs w:val="22"/>
        </w:rPr>
      </w:pPr>
      <w:r w:rsidRPr="008925E4">
        <w:rPr>
          <w:rStyle w:val="licenceno"/>
          <w:rFonts w:cs="Arial"/>
          <w:color w:val="000000" w:themeColor="text1"/>
          <w:sz w:val="22"/>
          <w:szCs w:val="22"/>
        </w:rPr>
        <w:fldChar w:fldCharType="begin"/>
      </w:r>
      <w:r w:rsidRPr="008925E4">
        <w:rPr>
          <w:rStyle w:val="licenceno"/>
          <w:rFonts w:cs="Arial"/>
          <w:color w:val="000000" w:themeColor="text1"/>
          <w:sz w:val="22"/>
          <w:szCs w:val="22"/>
        </w:rPr>
        <w:instrText xml:space="preserve"> MERGEFIELD Storm_Permit_Number </w:instrText>
      </w:r>
      <w:r w:rsidRPr="008925E4">
        <w:rPr>
          <w:rStyle w:val="licenceno"/>
          <w:rFonts w:cs="Arial"/>
          <w:color w:val="000000" w:themeColor="text1"/>
          <w:sz w:val="22"/>
          <w:szCs w:val="22"/>
        </w:rPr>
        <w:fldChar w:fldCharType="separate"/>
      </w:r>
      <w:r w:rsidR="00254E1E" w:rsidRPr="008925E4">
        <w:rPr>
          <w:rStyle w:val="licenceno"/>
          <w:rFonts w:cs="Arial"/>
          <w:noProof/>
          <w:color w:val="000000" w:themeColor="text1"/>
          <w:sz w:val="22"/>
          <w:szCs w:val="22"/>
        </w:rPr>
        <w:t>EPR/AB3497FZ</w:t>
      </w:r>
      <w:r w:rsidRPr="008925E4">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925E4"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8925E4">
        <w:rPr>
          <w:b w:val="0"/>
          <w:color w:val="000000" w:themeColor="text1"/>
          <w:sz w:val="22"/>
          <w:szCs w:val="22"/>
        </w:rPr>
        <w:t xml:space="preserve">operate </w:t>
      </w:r>
      <w:r w:rsidRPr="008925E4">
        <w:rPr>
          <w:rFonts w:cs="Arial"/>
          <w:b w:val="0"/>
          <w:color w:val="000000" w:themeColor="text1"/>
          <w:sz w:val="22"/>
          <w:szCs w:val="22"/>
        </w:rPr>
        <w:t>a water discharge activity</w:t>
      </w:r>
      <w:r w:rsidRPr="008925E4">
        <w:rPr>
          <w:b w:val="0"/>
          <w:color w:val="000000" w:themeColor="text1"/>
          <w:sz w:val="22"/>
          <w:szCs w:val="22"/>
        </w:rPr>
        <w:t xml:space="preserve"> at</w:t>
      </w:r>
    </w:p>
    <w:p w14:paraId="1F9255DD" w14:textId="5EBB7D70" w:rsidR="00CE57D2" w:rsidRPr="008925E4" w:rsidRDefault="00CE57D2" w:rsidP="00420953">
      <w:pPr>
        <w:pStyle w:val="Data"/>
        <w:spacing w:line="276" w:lineRule="auto"/>
        <w:ind w:right="23"/>
        <w:rPr>
          <w:rStyle w:val="change"/>
          <w:rFonts w:cs="Arial"/>
          <w:bCs/>
          <w:color w:val="000000" w:themeColor="text1"/>
          <w:sz w:val="22"/>
          <w:szCs w:val="22"/>
        </w:rPr>
      </w:pPr>
      <w:r w:rsidRPr="008925E4">
        <w:rPr>
          <w:bCs/>
          <w:color w:val="000000" w:themeColor="text1"/>
          <w:sz w:val="22"/>
          <w:szCs w:val="22"/>
        </w:rPr>
        <w:fldChar w:fldCharType="begin"/>
      </w:r>
      <w:r w:rsidRPr="008925E4">
        <w:rPr>
          <w:bCs/>
          <w:color w:val="000000" w:themeColor="text1"/>
          <w:sz w:val="22"/>
          <w:szCs w:val="22"/>
        </w:rPr>
        <w:instrText xml:space="preserve"> MERGEFIELD Site_Name </w:instrText>
      </w:r>
      <w:r w:rsidRPr="008925E4">
        <w:rPr>
          <w:bCs/>
          <w:color w:val="000000" w:themeColor="text1"/>
          <w:sz w:val="22"/>
          <w:szCs w:val="22"/>
        </w:rPr>
        <w:fldChar w:fldCharType="separate"/>
      </w:r>
      <w:r w:rsidR="00254E1E" w:rsidRPr="008925E4">
        <w:rPr>
          <w:bCs/>
          <w:noProof/>
          <w:color w:val="000000" w:themeColor="text1"/>
          <w:sz w:val="22"/>
          <w:szCs w:val="22"/>
        </w:rPr>
        <w:t>Newbridge-on-Wye Wastewater Treatment Works</w:t>
      </w:r>
      <w:r w:rsidRPr="008925E4">
        <w:rPr>
          <w:bCs/>
          <w:color w:val="000000" w:themeColor="text1"/>
          <w:sz w:val="22"/>
          <w:szCs w:val="22"/>
        </w:rPr>
        <w:fldChar w:fldCharType="end"/>
      </w:r>
    </w:p>
    <w:p w14:paraId="4BF4D1B5" w14:textId="2ECC1500" w:rsidR="00E84C8B" w:rsidRPr="008925E4" w:rsidRDefault="00CE57D2" w:rsidP="00167FFA">
      <w:pPr>
        <w:pStyle w:val="Data"/>
        <w:rPr>
          <w:rStyle w:val="change"/>
          <w:rFonts w:cs="Arial"/>
          <w:color w:val="000000" w:themeColor="text1"/>
          <w:sz w:val="22"/>
          <w:szCs w:val="22"/>
        </w:rPr>
      </w:pPr>
      <w:r w:rsidRPr="008925E4">
        <w:rPr>
          <w:rStyle w:val="change"/>
          <w:rFonts w:cs="Arial"/>
          <w:color w:val="000000" w:themeColor="text1"/>
          <w:sz w:val="22"/>
          <w:szCs w:val="22"/>
        </w:rPr>
        <w:fldChar w:fldCharType="begin"/>
      </w:r>
      <w:r w:rsidRPr="008925E4">
        <w:rPr>
          <w:rStyle w:val="change"/>
          <w:rFonts w:cs="Arial"/>
          <w:color w:val="000000" w:themeColor="text1"/>
          <w:sz w:val="22"/>
          <w:szCs w:val="22"/>
        </w:rPr>
        <w:instrText xml:space="preserve"> MERGEFIELD DSI_ADD2 </w:instrText>
      </w:r>
      <w:r w:rsidRPr="008925E4">
        <w:rPr>
          <w:rStyle w:val="change"/>
          <w:rFonts w:cs="Arial"/>
          <w:color w:val="000000" w:themeColor="text1"/>
          <w:sz w:val="22"/>
          <w:szCs w:val="22"/>
        </w:rPr>
        <w:fldChar w:fldCharType="separate"/>
      </w:r>
      <w:r w:rsidR="00254E1E" w:rsidRPr="008925E4">
        <w:rPr>
          <w:rStyle w:val="change"/>
          <w:rFonts w:cs="Arial"/>
          <w:noProof/>
          <w:color w:val="000000" w:themeColor="text1"/>
          <w:sz w:val="22"/>
          <w:szCs w:val="22"/>
        </w:rPr>
        <w:t>Off A470</w:t>
      </w:r>
      <w:r w:rsidRPr="008925E4">
        <w:rPr>
          <w:rStyle w:val="change"/>
          <w:rFonts w:cs="Arial"/>
          <w:color w:val="000000" w:themeColor="text1"/>
          <w:sz w:val="22"/>
          <w:szCs w:val="22"/>
        </w:rPr>
        <w:fldChar w:fldCharType="end"/>
      </w:r>
    </w:p>
    <w:p w14:paraId="0A1DDF1B" w14:textId="090903E9" w:rsidR="00E84C8B" w:rsidRPr="008925E4" w:rsidRDefault="00CE57D2" w:rsidP="00167FFA">
      <w:pPr>
        <w:pStyle w:val="Data"/>
        <w:rPr>
          <w:rStyle w:val="change"/>
          <w:rFonts w:cs="Arial"/>
          <w:color w:val="000000" w:themeColor="text1"/>
          <w:sz w:val="22"/>
          <w:szCs w:val="22"/>
        </w:rPr>
      </w:pPr>
      <w:r w:rsidRPr="008925E4">
        <w:rPr>
          <w:rStyle w:val="change"/>
          <w:rFonts w:cs="Arial"/>
          <w:color w:val="000000" w:themeColor="text1"/>
          <w:sz w:val="22"/>
          <w:szCs w:val="22"/>
        </w:rPr>
        <w:fldChar w:fldCharType="begin"/>
      </w:r>
      <w:r w:rsidRPr="008925E4">
        <w:rPr>
          <w:rStyle w:val="change"/>
          <w:rFonts w:cs="Arial"/>
          <w:color w:val="000000" w:themeColor="text1"/>
          <w:sz w:val="22"/>
          <w:szCs w:val="22"/>
        </w:rPr>
        <w:instrText xml:space="preserve"> MERGEFIELD DSI_ADD3 </w:instrText>
      </w:r>
      <w:r w:rsidRPr="008925E4">
        <w:rPr>
          <w:rStyle w:val="change"/>
          <w:rFonts w:cs="Arial"/>
          <w:color w:val="000000" w:themeColor="text1"/>
          <w:sz w:val="22"/>
          <w:szCs w:val="22"/>
        </w:rPr>
        <w:fldChar w:fldCharType="separate"/>
      </w:r>
      <w:r w:rsidR="00254E1E" w:rsidRPr="008925E4">
        <w:rPr>
          <w:rStyle w:val="change"/>
          <w:rFonts w:cs="Arial"/>
          <w:noProof/>
          <w:color w:val="000000" w:themeColor="text1"/>
          <w:sz w:val="22"/>
          <w:szCs w:val="22"/>
        </w:rPr>
        <w:t>Newbridge-on-Wye</w:t>
      </w:r>
      <w:r w:rsidRPr="008925E4">
        <w:rPr>
          <w:rStyle w:val="change"/>
          <w:rFonts w:cs="Arial"/>
          <w:color w:val="000000" w:themeColor="text1"/>
          <w:sz w:val="22"/>
          <w:szCs w:val="22"/>
        </w:rPr>
        <w:fldChar w:fldCharType="end"/>
      </w:r>
    </w:p>
    <w:p w14:paraId="0711DB60" w14:textId="77777777" w:rsidR="008925E4" w:rsidRPr="008925E4" w:rsidRDefault="00CE57D2" w:rsidP="00167FFA">
      <w:pPr>
        <w:pStyle w:val="Data"/>
        <w:rPr>
          <w:rStyle w:val="change"/>
          <w:rFonts w:cs="Arial"/>
          <w:noProof/>
          <w:color w:val="000000" w:themeColor="text1"/>
          <w:sz w:val="22"/>
          <w:szCs w:val="22"/>
        </w:rPr>
      </w:pPr>
      <w:r w:rsidRPr="008925E4">
        <w:rPr>
          <w:rStyle w:val="change"/>
          <w:rFonts w:cs="Arial"/>
          <w:color w:val="000000" w:themeColor="text1"/>
          <w:sz w:val="22"/>
          <w:szCs w:val="22"/>
        </w:rPr>
        <w:fldChar w:fldCharType="begin"/>
      </w:r>
      <w:r w:rsidRPr="008925E4">
        <w:rPr>
          <w:rStyle w:val="change"/>
          <w:rFonts w:cs="Arial"/>
          <w:color w:val="000000" w:themeColor="text1"/>
          <w:sz w:val="22"/>
          <w:szCs w:val="22"/>
        </w:rPr>
        <w:instrText xml:space="preserve"> MERGEFIELD DSI_ADD4 </w:instrText>
      </w:r>
      <w:r w:rsidRPr="008925E4">
        <w:rPr>
          <w:rStyle w:val="change"/>
          <w:rFonts w:cs="Arial"/>
          <w:color w:val="000000" w:themeColor="text1"/>
          <w:sz w:val="22"/>
          <w:szCs w:val="22"/>
        </w:rPr>
        <w:fldChar w:fldCharType="separate"/>
      </w:r>
      <w:r w:rsidR="00254E1E" w:rsidRPr="008925E4">
        <w:rPr>
          <w:rStyle w:val="change"/>
          <w:rFonts w:cs="Arial"/>
          <w:noProof/>
          <w:color w:val="000000" w:themeColor="text1"/>
          <w:sz w:val="22"/>
          <w:szCs w:val="22"/>
        </w:rPr>
        <w:t>Llandrindod Wells</w:t>
      </w:r>
    </w:p>
    <w:p w14:paraId="3704B3D3" w14:textId="6F7C1A82" w:rsidR="00E84C8B" w:rsidRPr="008925E4" w:rsidRDefault="00254E1E" w:rsidP="00167FFA">
      <w:pPr>
        <w:pStyle w:val="Data"/>
        <w:rPr>
          <w:rStyle w:val="change"/>
          <w:rFonts w:cs="Arial"/>
          <w:color w:val="000000" w:themeColor="text1"/>
          <w:sz w:val="22"/>
          <w:szCs w:val="22"/>
        </w:rPr>
      </w:pPr>
      <w:r w:rsidRPr="008925E4">
        <w:rPr>
          <w:rStyle w:val="change"/>
          <w:rFonts w:cs="Arial"/>
          <w:noProof/>
          <w:color w:val="000000" w:themeColor="text1"/>
          <w:sz w:val="22"/>
          <w:szCs w:val="22"/>
        </w:rPr>
        <w:t>Powys</w:t>
      </w:r>
      <w:r w:rsidR="00CE57D2" w:rsidRPr="008925E4">
        <w:rPr>
          <w:rStyle w:val="change"/>
          <w:rFonts w:cs="Arial"/>
          <w:color w:val="000000" w:themeColor="text1"/>
          <w:sz w:val="22"/>
          <w:szCs w:val="22"/>
        </w:rPr>
        <w:fldChar w:fldCharType="end"/>
      </w:r>
    </w:p>
    <w:p w14:paraId="4A737527" w14:textId="69923AFB" w:rsidR="00E84C8B" w:rsidRPr="008925E4" w:rsidRDefault="00CE57D2" w:rsidP="00167FFA">
      <w:pPr>
        <w:pStyle w:val="Data"/>
        <w:rPr>
          <w:rStyle w:val="change"/>
          <w:rFonts w:cs="Arial"/>
          <w:color w:val="000000" w:themeColor="text1"/>
          <w:sz w:val="22"/>
          <w:szCs w:val="22"/>
        </w:rPr>
      </w:pPr>
      <w:r w:rsidRPr="008925E4">
        <w:rPr>
          <w:rStyle w:val="change"/>
          <w:rFonts w:cs="Arial"/>
          <w:color w:val="000000" w:themeColor="text1"/>
          <w:sz w:val="22"/>
          <w:szCs w:val="22"/>
        </w:rPr>
        <w:fldChar w:fldCharType="begin"/>
      </w:r>
      <w:r w:rsidRPr="008925E4">
        <w:rPr>
          <w:rStyle w:val="change"/>
          <w:rFonts w:cs="Arial"/>
          <w:color w:val="000000" w:themeColor="text1"/>
          <w:sz w:val="22"/>
          <w:szCs w:val="22"/>
        </w:rPr>
        <w:instrText xml:space="preserve"> MERGEFIELD DSI_POST_CODE </w:instrText>
      </w:r>
      <w:r w:rsidRPr="008925E4">
        <w:rPr>
          <w:rStyle w:val="change"/>
          <w:rFonts w:cs="Arial"/>
          <w:color w:val="000000" w:themeColor="text1"/>
          <w:sz w:val="22"/>
          <w:szCs w:val="22"/>
        </w:rPr>
        <w:fldChar w:fldCharType="separate"/>
      </w:r>
      <w:r w:rsidR="00254E1E" w:rsidRPr="008925E4">
        <w:rPr>
          <w:rStyle w:val="change"/>
          <w:rFonts w:cs="Arial"/>
          <w:noProof/>
          <w:color w:val="000000" w:themeColor="text1"/>
          <w:sz w:val="22"/>
          <w:szCs w:val="22"/>
        </w:rPr>
        <w:t>LD1 6LH</w:t>
      </w:r>
      <w:r w:rsidRPr="008925E4">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A1A116D"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5507D7">
        <w:rPr>
          <w:rFonts w:cs="Arial"/>
          <w:color w:val="000000" w:themeColor="text1"/>
          <w:sz w:val="22"/>
          <w:szCs w:val="22"/>
        </w:rPr>
        <w:t xml:space="preserve">m </w:t>
      </w:r>
      <w:r w:rsidR="005507D7" w:rsidRPr="005507D7">
        <w:rPr>
          <w:rFonts w:cs="Arial"/>
          <w:b/>
          <w:bCs/>
          <w:color w:val="000000" w:themeColor="text1"/>
          <w:sz w:val="22"/>
          <w:szCs w:val="22"/>
        </w:rPr>
        <w:t>15/10/2024</w:t>
      </w:r>
    </w:p>
    <w:p w14:paraId="3A6D7391" w14:textId="77777777" w:rsidR="00643A32" w:rsidRPr="008F36B8" w:rsidRDefault="00643A32" w:rsidP="00167FFA">
      <w:pPr>
        <w:pStyle w:val="Heading3nonum"/>
        <w:spacing w:before="0"/>
        <w:rPr>
          <w:rFonts w:cs="Arial"/>
          <w:color w:val="FF0000"/>
          <w:sz w:val="22"/>
          <w:szCs w:val="22"/>
        </w:rPr>
      </w:pPr>
    </w:p>
    <w:p w14:paraId="13F7463D" w14:textId="04AD66D0"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permit i</w:t>
      </w:r>
      <w:r w:rsidRPr="008925E4">
        <w:rPr>
          <w:rFonts w:cs="Arial"/>
          <w:b/>
          <w:color w:val="000000" w:themeColor="text1"/>
          <w:sz w:val="22"/>
          <w:szCs w:val="22"/>
        </w:rPr>
        <w:t xml:space="preserve">s </w:t>
      </w:r>
      <w:r w:rsidR="00254E1E" w:rsidRPr="008925E4">
        <w:rPr>
          <w:rFonts w:cs="Arial"/>
          <w:b/>
          <w:color w:val="000000" w:themeColor="text1"/>
          <w:sz w:val="22"/>
          <w:szCs w:val="22"/>
        </w:rPr>
        <w:t>AW1004401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4A51ABD" w:rsidR="005B73A2" w:rsidRPr="005507D7" w:rsidRDefault="005507D7" w:rsidP="003842F1">
            <w:pPr>
              <w:pStyle w:val="Heading3nonum"/>
              <w:spacing w:before="0"/>
              <w:ind w:right="-135"/>
              <w:jc w:val="center"/>
              <w:rPr>
                <w:rFonts w:cs="Arial"/>
                <w:b/>
                <w:color w:val="000000" w:themeColor="text1"/>
                <w:sz w:val="22"/>
                <w:szCs w:val="22"/>
              </w:rPr>
            </w:pPr>
            <w:r w:rsidRPr="005507D7">
              <w:rPr>
                <w:rFonts w:cs="Arial"/>
                <w:b/>
                <w:color w:val="000000" w:themeColor="text1"/>
                <w:sz w:val="22"/>
                <w:szCs w:val="22"/>
              </w:rPr>
              <w:t>Joanne Fitton</w:t>
            </w:r>
          </w:p>
        </w:tc>
        <w:tc>
          <w:tcPr>
            <w:tcW w:w="2409" w:type="dxa"/>
            <w:vAlign w:val="center"/>
          </w:tcPr>
          <w:p w14:paraId="615AFEF6" w14:textId="55430F4E" w:rsidR="00E84C8B" w:rsidRPr="005507D7" w:rsidRDefault="005507D7" w:rsidP="003842F1">
            <w:pPr>
              <w:pStyle w:val="Heading3nonum"/>
              <w:spacing w:before="0"/>
              <w:ind w:right="34"/>
              <w:jc w:val="center"/>
              <w:rPr>
                <w:rFonts w:cs="Arial"/>
                <w:b/>
                <w:color w:val="000000" w:themeColor="text1"/>
                <w:sz w:val="22"/>
                <w:szCs w:val="22"/>
              </w:rPr>
            </w:pPr>
            <w:r w:rsidRPr="005507D7">
              <w:rPr>
                <w:rFonts w:cs="Arial"/>
                <w:b/>
                <w:color w:val="000000" w:themeColor="text1"/>
                <w:sz w:val="22"/>
                <w:szCs w:val="22"/>
              </w:rPr>
              <w:t>08/10/2024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9211FD"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9211FD">
        <w:rPr>
          <w:b/>
          <w:i w:val="0"/>
          <w:color w:val="000000" w:themeColor="text1"/>
          <w:sz w:val="22"/>
          <w:szCs w:val="22"/>
        </w:rPr>
        <w:lastRenderedPageBreak/>
        <w:t xml:space="preserve">Schedule 1 </w:t>
      </w:r>
    </w:p>
    <w:p w14:paraId="5B3FC93F" w14:textId="77777777" w:rsidR="00DE0B1D" w:rsidRPr="009211FD" w:rsidRDefault="00DE0B1D" w:rsidP="00DE0B1D">
      <w:pPr>
        <w:spacing w:before="120" w:line="270" w:lineRule="exact"/>
        <w:rPr>
          <w:rFonts w:ascii="Arial" w:hAnsi="Arial" w:cs="Arial"/>
          <w:color w:val="000000" w:themeColor="text1"/>
          <w:sz w:val="22"/>
          <w:szCs w:val="22"/>
        </w:rPr>
      </w:pPr>
      <w:r w:rsidRPr="009211FD">
        <w:rPr>
          <w:rFonts w:ascii="Arial" w:hAnsi="Arial" w:cs="Arial"/>
          <w:color w:val="000000" w:themeColor="text1"/>
          <w:sz w:val="22"/>
          <w:szCs w:val="22"/>
        </w:rPr>
        <w:t>The following conditions were varied as a result of a Natural Resources Wales initiated variation:</w:t>
      </w:r>
    </w:p>
    <w:p w14:paraId="391867EE" w14:textId="7F0B9DB1" w:rsidR="00DE0B1D" w:rsidRPr="009211FD" w:rsidRDefault="009211FD" w:rsidP="00DE0B1D">
      <w:pPr>
        <w:spacing w:before="120" w:line="270" w:lineRule="exact"/>
        <w:rPr>
          <w:rFonts w:ascii="Arial" w:hAnsi="Arial" w:cs="Arial"/>
          <w:color w:val="000000" w:themeColor="text1"/>
          <w:sz w:val="22"/>
          <w:szCs w:val="22"/>
        </w:rPr>
      </w:pPr>
      <w:r w:rsidRPr="009211FD">
        <w:rPr>
          <w:rFonts w:ascii="Arial" w:hAnsi="Arial" w:cs="Arial"/>
          <w:color w:val="000000" w:themeColor="text1"/>
          <w:sz w:val="22"/>
          <w:szCs w:val="22"/>
        </w:rPr>
        <w:t>2.3.2, 2.4.1, 3.1.5, 3.3.7, 3.3.9, 3.3.10, 3.3.11, 4.2.3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925E4" w:rsidRDefault="008321E6" w:rsidP="00597064">
      <w:pPr>
        <w:pStyle w:val="Act"/>
        <w:ind w:left="567"/>
        <w:rPr>
          <w:bCs/>
          <w:color w:val="000000" w:themeColor="text1"/>
          <w:sz w:val="22"/>
          <w:szCs w:val="22"/>
        </w:rPr>
      </w:pPr>
      <w:r w:rsidRPr="008F36B8">
        <w:rPr>
          <w:bCs/>
          <w:sz w:val="22"/>
          <w:szCs w:val="22"/>
        </w:rPr>
        <w:t>P</w:t>
      </w:r>
      <w:r w:rsidRPr="008925E4">
        <w:rPr>
          <w:bCs/>
          <w:color w:val="000000" w:themeColor="text1"/>
          <w:sz w:val="22"/>
          <w:szCs w:val="22"/>
        </w:rPr>
        <w:t xml:space="preserve">ermit number </w:t>
      </w:r>
    </w:p>
    <w:p w14:paraId="0A4842B3" w14:textId="491258B7" w:rsidR="008321E6" w:rsidRPr="008925E4" w:rsidRDefault="002F406F" w:rsidP="00597064">
      <w:pPr>
        <w:pStyle w:val="Data"/>
        <w:ind w:left="567" w:right="1701"/>
        <w:rPr>
          <w:rStyle w:val="licenceno"/>
          <w:color w:val="000000" w:themeColor="text1"/>
          <w:sz w:val="22"/>
          <w:szCs w:val="22"/>
        </w:rPr>
      </w:pPr>
      <w:r w:rsidRPr="008925E4">
        <w:rPr>
          <w:rStyle w:val="licenceno"/>
          <w:color w:val="000000" w:themeColor="text1"/>
          <w:sz w:val="22"/>
          <w:szCs w:val="22"/>
        </w:rPr>
        <w:fldChar w:fldCharType="begin"/>
      </w:r>
      <w:r w:rsidRPr="008925E4">
        <w:rPr>
          <w:rStyle w:val="licenceno"/>
          <w:color w:val="000000" w:themeColor="text1"/>
          <w:sz w:val="22"/>
          <w:szCs w:val="22"/>
        </w:rPr>
        <w:instrText xml:space="preserve"> MERGEFIELD FE_Permit_Number </w:instrText>
      </w:r>
      <w:r w:rsidRPr="008925E4">
        <w:rPr>
          <w:rStyle w:val="licenceno"/>
          <w:color w:val="000000" w:themeColor="text1"/>
          <w:sz w:val="22"/>
          <w:szCs w:val="22"/>
        </w:rPr>
        <w:fldChar w:fldCharType="separate"/>
      </w:r>
      <w:r w:rsidR="00254E1E" w:rsidRPr="008925E4">
        <w:rPr>
          <w:rStyle w:val="licenceno"/>
          <w:noProof/>
          <w:color w:val="000000" w:themeColor="text1"/>
          <w:sz w:val="22"/>
          <w:szCs w:val="22"/>
        </w:rPr>
        <w:t>AW1004401</w:t>
      </w:r>
      <w:r w:rsidRPr="008925E4">
        <w:rPr>
          <w:rStyle w:val="licenceno"/>
          <w:color w:val="000000" w:themeColor="text1"/>
          <w:sz w:val="22"/>
          <w:szCs w:val="22"/>
        </w:rPr>
        <w:fldChar w:fldCharType="end"/>
      </w:r>
    </w:p>
    <w:p w14:paraId="11337F62" w14:textId="4999E810" w:rsidR="008321E6" w:rsidRPr="008F36B8" w:rsidRDefault="008321E6" w:rsidP="00597064">
      <w:pPr>
        <w:pStyle w:val="Heading3nonum"/>
        <w:ind w:left="567"/>
        <w:rPr>
          <w:color w:val="FF0000"/>
          <w:sz w:val="22"/>
          <w:szCs w:val="22"/>
        </w:rPr>
      </w:pPr>
      <w:r w:rsidRPr="008925E4">
        <w:rPr>
          <w:color w:val="000000" w:themeColor="text1"/>
          <w:sz w:val="22"/>
          <w:szCs w:val="22"/>
        </w:rPr>
        <w:t xml:space="preserve">This is the consolidated permit referred to in the variation and consolidation notice for </w:t>
      </w:r>
      <w:r w:rsidR="00143E45" w:rsidRPr="008925E4">
        <w:rPr>
          <w:color w:val="000000" w:themeColor="text1"/>
          <w:sz w:val="22"/>
          <w:szCs w:val="22"/>
        </w:rPr>
        <w:t>variation</w:t>
      </w:r>
      <w:r w:rsidRPr="008925E4">
        <w:rPr>
          <w:color w:val="000000" w:themeColor="text1"/>
          <w:sz w:val="22"/>
          <w:szCs w:val="22"/>
        </w:rPr>
        <w:t xml:space="preserve"> </w:t>
      </w:r>
      <w:r w:rsidR="00CE57D2" w:rsidRPr="008925E4">
        <w:rPr>
          <w:color w:val="000000" w:themeColor="text1"/>
          <w:sz w:val="22"/>
          <w:szCs w:val="22"/>
        </w:rPr>
        <w:fldChar w:fldCharType="begin"/>
      </w:r>
      <w:r w:rsidR="00CE57D2" w:rsidRPr="008925E4">
        <w:rPr>
          <w:color w:val="000000" w:themeColor="text1"/>
          <w:sz w:val="22"/>
          <w:szCs w:val="22"/>
        </w:rPr>
        <w:instrText xml:space="preserve"> MERGEFIELD PAN </w:instrText>
      </w:r>
      <w:r w:rsidR="00CE57D2" w:rsidRPr="008925E4">
        <w:rPr>
          <w:color w:val="000000" w:themeColor="text1"/>
          <w:sz w:val="22"/>
          <w:szCs w:val="22"/>
        </w:rPr>
        <w:fldChar w:fldCharType="separate"/>
      </w:r>
      <w:r w:rsidR="00254E1E" w:rsidRPr="008925E4">
        <w:rPr>
          <w:noProof/>
          <w:color w:val="000000" w:themeColor="text1"/>
          <w:sz w:val="22"/>
          <w:szCs w:val="22"/>
        </w:rPr>
        <w:t>PAN-021444</w:t>
      </w:r>
      <w:r w:rsidR="00CE57D2" w:rsidRPr="008925E4">
        <w:rPr>
          <w:color w:val="000000" w:themeColor="text1"/>
          <w:sz w:val="22"/>
          <w:szCs w:val="22"/>
        </w:rPr>
        <w:fldChar w:fldCharType="end"/>
      </w:r>
      <w:r w:rsidRPr="008925E4">
        <w:rPr>
          <w:color w:val="000000" w:themeColor="text1"/>
          <w:sz w:val="22"/>
          <w:szCs w:val="22"/>
        </w:rPr>
        <w:t xml:space="preserve"> aut</w:t>
      </w:r>
      <w:r w:rsidRPr="008F36B8">
        <w:rPr>
          <w:sz w:val="22"/>
          <w:szCs w:val="22"/>
        </w:rPr>
        <w:t xml:space="preserve">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925E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925E4">
        <w:rPr>
          <w:rFonts w:ascii="Arial" w:hAnsi="Arial"/>
          <w:color w:val="000000" w:themeColor="text1"/>
          <w:sz w:val="22"/>
          <w:szCs w:val="22"/>
          <w:lang w:eastAsia="en-US"/>
        </w:rPr>
        <w:t>to operate a water discharge activity</w:t>
      </w:r>
      <w:r w:rsidR="00155834" w:rsidRPr="008925E4">
        <w:rPr>
          <w:rFonts w:ascii="Arial" w:hAnsi="Arial"/>
          <w:color w:val="000000" w:themeColor="text1"/>
          <w:sz w:val="22"/>
          <w:szCs w:val="22"/>
          <w:lang w:eastAsia="en-US"/>
        </w:rPr>
        <w:t xml:space="preserve"> at</w:t>
      </w:r>
    </w:p>
    <w:p w14:paraId="44545693" w14:textId="2B7AC987" w:rsidR="008321E6" w:rsidRPr="008925E4" w:rsidRDefault="00CE57D2" w:rsidP="00597064">
      <w:pPr>
        <w:pStyle w:val="Data"/>
        <w:ind w:left="567" w:right="1701"/>
        <w:rPr>
          <w:rStyle w:val="change"/>
          <w:color w:val="000000" w:themeColor="text1"/>
          <w:sz w:val="22"/>
          <w:szCs w:val="22"/>
        </w:rPr>
      </w:pPr>
      <w:r w:rsidRPr="008925E4">
        <w:rPr>
          <w:rStyle w:val="change"/>
          <w:color w:val="000000" w:themeColor="text1"/>
          <w:sz w:val="22"/>
          <w:szCs w:val="22"/>
        </w:rPr>
        <w:fldChar w:fldCharType="begin"/>
      </w:r>
      <w:r w:rsidRPr="008925E4">
        <w:rPr>
          <w:rStyle w:val="change"/>
          <w:color w:val="000000" w:themeColor="text1"/>
          <w:sz w:val="22"/>
          <w:szCs w:val="22"/>
        </w:rPr>
        <w:instrText xml:space="preserve"> MERGEFIELD Site_Name </w:instrText>
      </w:r>
      <w:r w:rsidRPr="008925E4">
        <w:rPr>
          <w:rStyle w:val="change"/>
          <w:color w:val="000000" w:themeColor="text1"/>
          <w:sz w:val="22"/>
          <w:szCs w:val="22"/>
        </w:rPr>
        <w:fldChar w:fldCharType="separate"/>
      </w:r>
      <w:r w:rsidR="00254E1E" w:rsidRPr="008925E4">
        <w:rPr>
          <w:rStyle w:val="change"/>
          <w:noProof/>
          <w:color w:val="000000" w:themeColor="text1"/>
          <w:sz w:val="22"/>
          <w:szCs w:val="22"/>
        </w:rPr>
        <w:t>Newbridge-on-Wye Wastewater Treatment Works</w:t>
      </w:r>
      <w:r w:rsidRPr="008925E4">
        <w:rPr>
          <w:rStyle w:val="change"/>
          <w:color w:val="000000" w:themeColor="text1"/>
          <w:sz w:val="22"/>
          <w:szCs w:val="22"/>
        </w:rPr>
        <w:fldChar w:fldCharType="end"/>
      </w:r>
    </w:p>
    <w:p w14:paraId="728A309F" w14:textId="69E591A2" w:rsidR="008321E6" w:rsidRPr="008925E4" w:rsidRDefault="00CE57D2" w:rsidP="00597064">
      <w:pPr>
        <w:pStyle w:val="Data"/>
        <w:ind w:left="567"/>
        <w:rPr>
          <w:rStyle w:val="change"/>
          <w:color w:val="000000" w:themeColor="text1"/>
          <w:sz w:val="22"/>
          <w:szCs w:val="22"/>
        </w:rPr>
      </w:pPr>
      <w:r w:rsidRPr="008925E4">
        <w:rPr>
          <w:rStyle w:val="change"/>
          <w:color w:val="000000" w:themeColor="text1"/>
          <w:sz w:val="22"/>
          <w:szCs w:val="22"/>
        </w:rPr>
        <w:fldChar w:fldCharType="begin"/>
      </w:r>
      <w:r w:rsidRPr="008925E4">
        <w:rPr>
          <w:rStyle w:val="change"/>
          <w:color w:val="000000" w:themeColor="text1"/>
          <w:sz w:val="22"/>
          <w:szCs w:val="22"/>
        </w:rPr>
        <w:instrText xml:space="preserve"> MERGEFIELD DSI_ADD2 </w:instrText>
      </w:r>
      <w:r w:rsidRPr="008925E4">
        <w:rPr>
          <w:rStyle w:val="change"/>
          <w:color w:val="000000" w:themeColor="text1"/>
          <w:sz w:val="22"/>
          <w:szCs w:val="22"/>
        </w:rPr>
        <w:fldChar w:fldCharType="separate"/>
      </w:r>
      <w:r w:rsidR="00254E1E" w:rsidRPr="008925E4">
        <w:rPr>
          <w:rStyle w:val="change"/>
          <w:noProof/>
          <w:color w:val="000000" w:themeColor="text1"/>
          <w:sz w:val="22"/>
          <w:szCs w:val="22"/>
        </w:rPr>
        <w:t>Off A470</w:t>
      </w:r>
      <w:r w:rsidRPr="008925E4">
        <w:rPr>
          <w:rStyle w:val="change"/>
          <w:color w:val="000000" w:themeColor="text1"/>
          <w:sz w:val="22"/>
          <w:szCs w:val="22"/>
        </w:rPr>
        <w:fldChar w:fldCharType="end"/>
      </w:r>
    </w:p>
    <w:p w14:paraId="3A784131" w14:textId="0921F7AE" w:rsidR="008321E6" w:rsidRPr="008925E4" w:rsidRDefault="00CE57D2" w:rsidP="00597064">
      <w:pPr>
        <w:pStyle w:val="Data"/>
        <w:ind w:left="567"/>
        <w:rPr>
          <w:rStyle w:val="change"/>
          <w:color w:val="000000" w:themeColor="text1"/>
          <w:sz w:val="22"/>
          <w:szCs w:val="22"/>
        </w:rPr>
      </w:pPr>
      <w:r w:rsidRPr="008925E4">
        <w:rPr>
          <w:rStyle w:val="change"/>
          <w:color w:val="000000" w:themeColor="text1"/>
          <w:sz w:val="22"/>
          <w:szCs w:val="22"/>
        </w:rPr>
        <w:fldChar w:fldCharType="begin"/>
      </w:r>
      <w:r w:rsidRPr="008925E4">
        <w:rPr>
          <w:rStyle w:val="change"/>
          <w:color w:val="000000" w:themeColor="text1"/>
          <w:sz w:val="22"/>
          <w:szCs w:val="22"/>
        </w:rPr>
        <w:instrText xml:space="preserve"> MERGEFIELD DSI_ADD3 </w:instrText>
      </w:r>
      <w:r w:rsidRPr="008925E4">
        <w:rPr>
          <w:rStyle w:val="change"/>
          <w:color w:val="000000" w:themeColor="text1"/>
          <w:sz w:val="22"/>
          <w:szCs w:val="22"/>
        </w:rPr>
        <w:fldChar w:fldCharType="separate"/>
      </w:r>
      <w:r w:rsidR="00254E1E" w:rsidRPr="008925E4">
        <w:rPr>
          <w:rStyle w:val="change"/>
          <w:noProof/>
          <w:color w:val="000000" w:themeColor="text1"/>
          <w:sz w:val="22"/>
          <w:szCs w:val="22"/>
        </w:rPr>
        <w:t>Newbridge-on-Wye</w:t>
      </w:r>
      <w:r w:rsidRPr="008925E4">
        <w:rPr>
          <w:rStyle w:val="change"/>
          <w:color w:val="000000" w:themeColor="text1"/>
          <w:sz w:val="22"/>
          <w:szCs w:val="22"/>
        </w:rPr>
        <w:fldChar w:fldCharType="end"/>
      </w:r>
    </w:p>
    <w:p w14:paraId="0CDB5197" w14:textId="77777777" w:rsidR="008925E4" w:rsidRPr="008925E4" w:rsidRDefault="00CE57D2" w:rsidP="00597064">
      <w:pPr>
        <w:pStyle w:val="Data"/>
        <w:ind w:left="567"/>
        <w:rPr>
          <w:rStyle w:val="change"/>
          <w:noProof/>
          <w:color w:val="000000" w:themeColor="text1"/>
          <w:sz w:val="22"/>
          <w:szCs w:val="22"/>
        </w:rPr>
      </w:pPr>
      <w:r w:rsidRPr="008925E4">
        <w:rPr>
          <w:rStyle w:val="change"/>
          <w:color w:val="000000" w:themeColor="text1"/>
          <w:sz w:val="22"/>
          <w:szCs w:val="22"/>
        </w:rPr>
        <w:fldChar w:fldCharType="begin"/>
      </w:r>
      <w:r w:rsidRPr="008925E4">
        <w:rPr>
          <w:rStyle w:val="change"/>
          <w:color w:val="000000" w:themeColor="text1"/>
          <w:sz w:val="22"/>
          <w:szCs w:val="22"/>
        </w:rPr>
        <w:instrText xml:space="preserve"> MERGEFIELD DSI_ADD4 </w:instrText>
      </w:r>
      <w:r w:rsidRPr="008925E4">
        <w:rPr>
          <w:rStyle w:val="change"/>
          <w:color w:val="000000" w:themeColor="text1"/>
          <w:sz w:val="22"/>
          <w:szCs w:val="22"/>
        </w:rPr>
        <w:fldChar w:fldCharType="separate"/>
      </w:r>
      <w:r w:rsidR="00254E1E" w:rsidRPr="008925E4">
        <w:rPr>
          <w:rStyle w:val="change"/>
          <w:noProof/>
          <w:color w:val="000000" w:themeColor="text1"/>
          <w:sz w:val="22"/>
          <w:szCs w:val="22"/>
        </w:rPr>
        <w:t>Llandrindod Wells</w:t>
      </w:r>
    </w:p>
    <w:p w14:paraId="3269D157" w14:textId="66029A03" w:rsidR="008321E6" w:rsidRPr="008925E4" w:rsidRDefault="00254E1E" w:rsidP="00597064">
      <w:pPr>
        <w:pStyle w:val="Data"/>
        <w:ind w:left="567"/>
        <w:rPr>
          <w:rStyle w:val="change"/>
          <w:color w:val="000000" w:themeColor="text1"/>
          <w:sz w:val="22"/>
          <w:szCs w:val="22"/>
        </w:rPr>
      </w:pPr>
      <w:r w:rsidRPr="008925E4">
        <w:rPr>
          <w:rStyle w:val="change"/>
          <w:noProof/>
          <w:color w:val="000000" w:themeColor="text1"/>
          <w:sz w:val="22"/>
          <w:szCs w:val="22"/>
        </w:rPr>
        <w:t>Powys</w:t>
      </w:r>
      <w:r w:rsidR="00CE57D2" w:rsidRPr="008925E4">
        <w:rPr>
          <w:rStyle w:val="change"/>
          <w:color w:val="000000" w:themeColor="text1"/>
          <w:sz w:val="22"/>
          <w:szCs w:val="22"/>
        </w:rPr>
        <w:fldChar w:fldCharType="end"/>
      </w:r>
    </w:p>
    <w:p w14:paraId="2090B699" w14:textId="1C09F630" w:rsidR="008321E6" w:rsidRPr="008925E4" w:rsidRDefault="00CE57D2" w:rsidP="00597064">
      <w:pPr>
        <w:pStyle w:val="Data"/>
        <w:ind w:left="567"/>
        <w:rPr>
          <w:rStyle w:val="change"/>
          <w:color w:val="000000" w:themeColor="text1"/>
          <w:sz w:val="22"/>
          <w:szCs w:val="22"/>
        </w:rPr>
      </w:pPr>
      <w:r w:rsidRPr="008925E4">
        <w:rPr>
          <w:rStyle w:val="change"/>
          <w:color w:val="000000" w:themeColor="text1"/>
          <w:sz w:val="22"/>
          <w:szCs w:val="22"/>
        </w:rPr>
        <w:fldChar w:fldCharType="begin"/>
      </w:r>
      <w:r w:rsidRPr="008925E4">
        <w:rPr>
          <w:rStyle w:val="change"/>
          <w:color w:val="000000" w:themeColor="text1"/>
          <w:sz w:val="22"/>
          <w:szCs w:val="22"/>
        </w:rPr>
        <w:instrText xml:space="preserve"> MERGEFIELD DSI_POST_CODE </w:instrText>
      </w:r>
      <w:r w:rsidRPr="008925E4">
        <w:rPr>
          <w:rStyle w:val="change"/>
          <w:color w:val="000000" w:themeColor="text1"/>
          <w:sz w:val="22"/>
          <w:szCs w:val="22"/>
        </w:rPr>
        <w:fldChar w:fldCharType="separate"/>
      </w:r>
      <w:r w:rsidR="00254E1E" w:rsidRPr="008925E4">
        <w:rPr>
          <w:rStyle w:val="change"/>
          <w:noProof/>
          <w:color w:val="000000" w:themeColor="text1"/>
          <w:sz w:val="22"/>
          <w:szCs w:val="22"/>
        </w:rPr>
        <w:t>LD1 6LH</w:t>
      </w:r>
      <w:r w:rsidRPr="008925E4">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3CEE34BD"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5507D7">
        <w:rPr>
          <w:rFonts w:ascii="Arial" w:hAnsi="Arial" w:cs="Arial"/>
          <w:color w:val="000000" w:themeColor="text1"/>
          <w:sz w:val="22"/>
          <w:szCs w:val="22"/>
          <w:lang w:eastAsia="en-US"/>
        </w:rPr>
        <w:t xml:space="preserve">m </w:t>
      </w:r>
      <w:r w:rsidR="005507D7" w:rsidRPr="005507D7">
        <w:rPr>
          <w:rFonts w:ascii="Arial" w:hAnsi="Arial" w:cs="Arial"/>
          <w:b/>
          <w:bCs/>
          <w:color w:val="000000" w:themeColor="text1"/>
          <w:sz w:val="22"/>
          <w:szCs w:val="22"/>
          <w:lang w:eastAsia="en-US"/>
        </w:rPr>
        <w:t>15/10/2024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5507D7" w:rsidRPr="008F36B8" w14:paraId="1381AB8A" w14:textId="77777777" w:rsidTr="00597064">
        <w:trPr>
          <w:trHeight w:hRule="exact" w:val="977"/>
        </w:trPr>
        <w:tc>
          <w:tcPr>
            <w:tcW w:w="5387" w:type="dxa"/>
            <w:vAlign w:val="center"/>
          </w:tcPr>
          <w:p w14:paraId="35DD77FC" w14:textId="07B13970" w:rsidR="005507D7" w:rsidRPr="008F36B8" w:rsidRDefault="005507D7" w:rsidP="005507D7">
            <w:pPr>
              <w:pStyle w:val="Heading3nonum"/>
              <w:spacing w:before="0"/>
              <w:ind w:left="-108" w:right="34"/>
              <w:jc w:val="center"/>
              <w:rPr>
                <w:sz w:val="22"/>
                <w:szCs w:val="22"/>
              </w:rPr>
            </w:pPr>
            <w:r w:rsidRPr="005507D7">
              <w:rPr>
                <w:rFonts w:cs="Arial"/>
                <w:b/>
                <w:color w:val="000000" w:themeColor="text1"/>
                <w:sz w:val="22"/>
                <w:szCs w:val="22"/>
              </w:rPr>
              <w:t>Joanne Fitton</w:t>
            </w:r>
          </w:p>
        </w:tc>
        <w:tc>
          <w:tcPr>
            <w:tcW w:w="2551" w:type="dxa"/>
            <w:vAlign w:val="center"/>
          </w:tcPr>
          <w:p w14:paraId="0C50D17F" w14:textId="3E4C1FD8" w:rsidR="005507D7" w:rsidRPr="008F36B8" w:rsidRDefault="005507D7" w:rsidP="005507D7">
            <w:pPr>
              <w:pStyle w:val="Heading3nonum"/>
              <w:spacing w:before="0" w:line="240" w:lineRule="auto"/>
              <w:ind w:left="-108"/>
              <w:jc w:val="center"/>
              <w:rPr>
                <w:b/>
                <w:color w:val="FF0000"/>
                <w:sz w:val="22"/>
                <w:szCs w:val="22"/>
              </w:rPr>
            </w:pPr>
            <w:r w:rsidRPr="005507D7">
              <w:rPr>
                <w:rFonts w:cs="Arial"/>
                <w:b/>
                <w:color w:val="000000" w:themeColor="text1"/>
                <w:sz w:val="22"/>
                <w:szCs w:val="22"/>
              </w:rPr>
              <w:t>08/10/2024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F663650" w:rsidR="00821962" w:rsidRPr="00AA6862"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w:t>
      </w:r>
      <w:r w:rsidRPr="00AA6862">
        <w:rPr>
          <w:rStyle w:val="Red"/>
          <w:rFonts w:cs="Arial"/>
          <w:color w:val="000000" w:themeColor="text1"/>
          <w:sz w:val="18"/>
          <w:szCs w:val="18"/>
        </w:rPr>
        <w:t>d, in schedule 7</w:t>
      </w:r>
      <w:r w:rsidRPr="00AA6862">
        <w:rPr>
          <w:rFonts w:cs="Arial"/>
          <w:color w:val="000000" w:themeColor="text1"/>
          <w:sz w:val="18"/>
          <w:szCs w:val="18"/>
        </w:rPr>
        <w:t>.</w:t>
      </w:r>
    </w:p>
    <w:p w14:paraId="58D11F8E" w14:textId="77777777" w:rsidR="00821962" w:rsidRPr="00AA6862" w:rsidRDefault="00821962" w:rsidP="00AD32CF">
      <w:pPr>
        <w:pStyle w:val="Bullet0"/>
        <w:tabs>
          <w:tab w:val="num" w:pos="1134"/>
        </w:tabs>
        <w:spacing w:before="120"/>
        <w:ind w:hanging="113"/>
        <w:rPr>
          <w:rStyle w:val="Red"/>
          <w:rFonts w:cs="Arial"/>
          <w:color w:val="000000" w:themeColor="text1"/>
        </w:rPr>
      </w:pPr>
      <w:r w:rsidRPr="00AA6862">
        <w:rPr>
          <w:rStyle w:val="Red"/>
          <w:rFonts w:cs="Arial"/>
          <w:color w:val="000000" w:themeColor="text1"/>
        </w:rPr>
        <w:t>Operating techniques</w:t>
      </w:r>
    </w:p>
    <w:p w14:paraId="374B6ADC" w14:textId="7EFEBF4B" w:rsidR="00821962" w:rsidRPr="00AA6862" w:rsidRDefault="00821962" w:rsidP="00080A80">
      <w:pPr>
        <w:pStyle w:val="Bullet1"/>
        <w:tabs>
          <w:tab w:val="num" w:pos="1134"/>
        </w:tabs>
        <w:spacing w:before="0"/>
        <w:ind w:left="1134" w:hanging="567"/>
        <w:rPr>
          <w:rStyle w:val="Red"/>
          <w:rFonts w:cs="Arial"/>
          <w:color w:val="000000" w:themeColor="text1"/>
          <w:sz w:val="18"/>
          <w:szCs w:val="18"/>
        </w:rPr>
      </w:pPr>
      <w:r w:rsidRPr="00AA6862">
        <w:rPr>
          <w:rStyle w:val="Red"/>
          <w:rFonts w:cs="Arial"/>
          <w:color w:val="000000" w:themeColor="text1"/>
          <w:sz w:val="18"/>
          <w:szCs w:val="18"/>
        </w:rPr>
        <w:t>For the activit</w:t>
      </w:r>
      <w:r w:rsidR="00C75A5C" w:rsidRPr="00AA6862">
        <w:rPr>
          <w:rStyle w:val="Red"/>
          <w:rFonts w:cs="Arial"/>
          <w:color w:val="000000" w:themeColor="text1"/>
          <w:sz w:val="18"/>
          <w:szCs w:val="18"/>
        </w:rPr>
        <w:t>y</w:t>
      </w:r>
      <w:r w:rsidR="000E0C6C" w:rsidRPr="00AA6862">
        <w:rPr>
          <w:rStyle w:val="Red"/>
          <w:rFonts w:cs="Arial"/>
          <w:color w:val="000000" w:themeColor="text1"/>
          <w:sz w:val="18"/>
          <w:szCs w:val="18"/>
        </w:rPr>
        <w:t xml:space="preserve"> </w:t>
      </w:r>
      <w:r w:rsidRPr="00AA6862">
        <w:rPr>
          <w:rStyle w:val="Red"/>
          <w:rFonts w:cs="Arial"/>
          <w:color w:val="000000" w:themeColor="text1"/>
          <w:sz w:val="18"/>
          <w:szCs w:val="18"/>
        </w:rPr>
        <w:t>A1</w:t>
      </w:r>
      <w:r w:rsidR="009740F2" w:rsidRPr="00AA6862">
        <w:rPr>
          <w:rStyle w:val="Red"/>
          <w:rFonts w:cs="Arial"/>
          <w:color w:val="000000" w:themeColor="text1"/>
          <w:sz w:val="18"/>
          <w:szCs w:val="18"/>
        </w:rPr>
        <w:t>,</w:t>
      </w:r>
      <w:r w:rsidRPr="00AA6862">
        <w:rPr>
          <w:rStyle w:val="Red"/>
          <w:rFonts w:cs="Arial"/>
          <w:color w:val="000000" w:themeColor="text1"/>
          <w:sz w:val="18"/>
          <w:szCs w:val="18"/>
        </w:rPr>
        <w:t xml:space="preserve"> referenced in schedule 1, table S1.1</w:t>
      </w:r>
      <w:r w:rsidR="00E93C2F" w:rsidRPr="00AA6862">
        <w:rPr>
          <w:rStyle w:val="Red"/>
          <w:rFonts w:cs="Arial"/>
          <w:color w:val="000000" w:themeColor="text1"/>
          <w:sz w:val="18"/>
          <w:szCs w:val="18"/>
        </w:rPr>
        <w:t>, t</w:t>
      </w:r>
      <w:r w:rsidRPr="00AA6862">
        <w:rPr>
          <w:rStyle w:val="Red"/>
          <w:rFonts w:cs="Arial"/>
          <w:color w:val="000000" w:themeColor="text1"/>
          <w:sz w:val="18"/>
          <w:szCs w:val="18"/>
        </w:rPr>
        <w:t>he operator shall comply with the relevant requirements of the Urban Waste Water Treatment (England and Wales) Regulations 1994.</w:t>
      </w:r>
    </w:p>
    <w:p w14:paraId="5A448DEE" w14:textId="7B9A513B" w:rsidR="00821962" w:rsidRPr="00AA6862" w:rsidRDefault="00821962" w:rsidP="00080A80">
      <w:pPr>
        <w:pStyle w:val="Bullet1"/>
        <w:tabs>
          <w:tab w:val="num" w:pos="1134"/>
        </w:tabs>
        <w:spacing w:before="0"/>
        <w:ind w:left="1134" w:hanging="567"/>
        <w:rPr>
          <w:rFonts w:cs="Arial"/>
          <w:color w:val="000000" w:themeColor="text1"/>
          <w:sz w:val="18"/>
          <w:szCs w:val="18"/>
        </w:rPr>
      </w:pPr>
      <w:r w:rsidRPr="00AA6862">
        <w:rPr>
          <w:rFonts w:cs="Arial"/>
          <w:color w:val="000000" w:themeColor="text1"/>
          <w:sz w:val="18"/>
          <w:szCs w:val="18"/>
        </w:rPr>
        <w:t>For the discharge specified in table S3.3:</w:t>
      </w:r>
    </w:p>
    <w:p w14:paraId="1305C3F9" w14:textId="77777777" w:rsidR="00821962" w:rsidRPr="00AA6862" w:rsidRDefault="00821962" w:rsidP="00080A80">
      <w:pPr>
        <w:pStyle w:val="aBullet"/>
        <w:tabs>
          <w:tab w:val="num" w:pos="1701"/>
        </w:tabs>
        <w:spacing w:before="0"/>
        <w:ind w:left="1701" w:hanging="567"/>
        <w:rPr>
          <w:rFonts w:cs="Arial"/>
          <w:color w:val="000000" w:themeColor="text1"/>
          <w:sz w:val="18"/>
          <w:szCs w:val="18"/>
        </w:rPr>
      </w:pPr>
      <w:r w:rsidRPr="00AA686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AA6862" w:rsidRDefault="00821962" w:rsidP="00AD32CF">
      <w:pPr>
        <w:pStyle w:val="aBullet"/>
        <w:tabs>
          <w:tab w:val="num" w:pos="1701"/>
        </w:tabs>
        <w:spacing w:before="0"/>
        <w:ind w:left="1701" w:hanging="567"/>
        <w:rPr>
          <w:rStyle w:val="Red"/>
          <w:rFonts w:cs="Arial"/>
          <w:color w:val="000000" w:themeColor="text1"/>
          <w:sz w:val="18"/>
          <w:szCs w:val="18"/>
        </w:rPr>
      </w:pPr>
      <w:r w:rsidRPr="00AA6862">
        <w:rPr>
          <w:rStyle w:val="Red"/>
          <w:rFonts w:cs="Arial"/>
          <w:color w:val="000000" w:themeColor="text1"/>
          <w:sz w:val="18"/>
          <w:szCs w:val="18"/>
        </w:rPr>
        <w:t>The discharge shall not be comminuted or macerated and shall have passed through screens as specified</w:t>
      </w:r>
      <w:r w:rsidR="006A07E0" w:rsidRPr="00AA6862">
        <w:rPr>
          <w:rStyle w:val="Red"/>
          <w:rFonts w:cs="Arial"/>
          <w:color w:val="000000" w:themeColor="text1"/>
          <w:sz w:val="18"/>
          <w:szCs w:val="18"/>
        </w:rPr>
        <w:t xml:space="preserve"> </w:t>
      </w:r>
      <w:r w:rsidRPr="00AA686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AA6862" w:rsidRDefault="00821962" w:rsidP="00AD32CF">
      <w:pPr>
        <w:pStyle w:val="aBullet"/>
        <w:tabs>
          <w:tab w:val="num" w:pos="1701"/>
        </w:tabs>
        <w:spacing w:before="0"/>
        <w:ind w:left="1701" w:hanging="567"/>
        <w:rPr>
          <w:rStyle w:val="Red"/>
          <w:rFonts w:cs="Arial"/>
          <w:color w:val="000000" w:themeColor="text1"/>
          <w:sz w:val="18"/>
          <w:szCs w:val="18"/>
        </w:rPr>
      </w:pPr>
      <w:r w:rsidRPr="00AA686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w:t>
      </w:r>
      <w:r w:rsidRPr="00AA6862">
        <w:rPr>
          <w:rStyle w:val="Red"/>
          <w:rFonts w:cs="Arial"/>
          <w:color w:val="auto"/>
          <w:sz w:val="18"/>
          <w:szCs w:val="18"/>
        </w:rPr>
        <w:t>ctivity A2, the fl</w:t>
      </w:r>
      <w:r w:rsidRPr="004610D4">
        <w:rPr>
          <w:rStyle w:val="Red"/>
          <w:rFonts w:cs="Arial"/>
          <w:color w:val="auto"/>
          <w:sz w:val="18"/>
          <w:szCs w:val="18"/>
        </w:rPr>
        <w:t>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AA6862" w:rsidRDefault="00821962" w:rsidP="00AD32CF">
      <w:pPr>
        <w:pStyle w:val="Bullet1"/>
        <w:tabs>
          <w:tab w:val="num" w:pos="1134"/>
        </w:tabs>
        <w:spacing w:before="0"/>
        <w:ind w:left="1134" w:hanging="567"/>
        <w:rPr>
          <w:rFonts w:cs="Arial"/>
          <w:color w:val="000000" w:themeColor="text1"/>
          <w:sz w:val="18"/>
          <w:szCs w:val="18"/>
        </w:rPr>
      </w:pPr>
      <w:r w:rsidRPr="00AA6862">
        <w:rPr>
          <w:rFonts w:cs="Arial"/>
          <w:color w:val="000000" w:themeColor="text1"/>
          <w:sz w:val="18"/>
          <w:szCs w:val="18"/>
        </w:rPr>
        <w:t>The limits given in schedule 3 table S3.1 shall not be exceeded.</w:t>
      </w:r>
    </w:p>
    <w:p w14:paraId="6496E118" w14:textId="04C12AEF" w:rsidR="00821962" w:rsidRPr="00AA6862" w:rsidRDefault="00821962" w:rsidP="00AA6862">
      <w:pPr>
        <w:pStyle w:val="Bullet1"/>
        <w:tabs>
          <w:tab w:val="num" w:pos="1134"/>
        </w:tabs>
        <w:spacing w:before="0"/>
        <w:ind w:left="1134" w:hanging="567"/>
        <w:rPr>
          <w:rStyle w:val="Pink"/>
          <w:rFonts w:cs="Arial"/>
          <w:color w:val="000000" w:themeColor="text1"/>
          <w:sz w:val="18"/>
          <w:szCs w:val="18"/>
        </w:rPr>
      </w:pPr>
      <w:r w:rsidRPr="00AA686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A25C2" w:rsidRDefault="009561D3" w:rsidP="00C66FEE">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two or more exceedances have occurred in the pre</w:t>
      </w:r>
      <w:r w:rsidRPr="008A25C2">
        <w:rPr>
          <w:rStyle w:val="Red"/>
          <w:rFonts w:cs="Arial"/>
          <w:color w:val="000000" w:themeColor="text1"/>
          <w:sz w:val="18"/>
          <w:szCs w:val="18"/>
        </w:rPr>
        <w:t xml:space="preserve">ceding 4 calendar years. </w:t>
      </w:r>
    </w:p>
    <w:p w14:paraId="105D5B7E" w14:textId="59E7FE0D" w:rsidR="008A25C2" w:rsidRDefault="009561D3" w:rsidP="00C66FEE">
      <w:pPr>
        <w:pStyle w:val="aiBullet"/>
        <w:keepNext/>
        <w:keepLines/>
        <w:numPr>
          <w:ilvl w:val="0"/>
          <w:numId w:val="0"/>
        </w:numPr>
        <w:spacing w:before="0"/>
        <w:ind w:left="1701"/>
        <w:rPr>
          <w:rStyle w:val="Red"/>
          <w:rFonts w:cs="Arial"/>
          <w:color w:val="000000" w:themeColor="text1"/>
          <w:sz w:val="18"/>
          <w:szCs w:val="18"/>
        </w:rPr>
      </w:pPr>
      <w:r w:rsidRPr="008A25C2">
        <w:rPr>
          <w:rStyle w:val="Red"/>
          <w:rFonts w:cs="Arial"/>
          <w:color w:val="000000" w:themeColor="text1"/>
          <w:sz w:val="18"/>
          <w:szCs w:val="18"/>
        </w:rPr>
        <w:t>Only exceedances from a calendar year after 31 December 202</w:t>
      </w:r>
      <w:r w:rsidR="00A57806" w:rsidRPr="008A25C2">
        <w:rPr>
          <w:rStyle w:val="Red"/>
          <w:rFonts w:cs="Arial"/>
          <w:color w:val="000000" w:themeColor="text1"/>
          <w:sz w:val="18"/>
          <w:szCs w:val="18"/>
        </w:rPr>
        <w:t>4</w:t>
      </w:r>
      <w:r w:rsidR="008F0548" w:rsidRPr="008A25C2">
        <w:rPr>
          <w:rStyle w:val="Red"/>
          <w:rFonts w:cs="Arial"/>
          <w:color w:val="000000" w:themeColor="text1"/>
          <w:sz w:val="18"/>
          <w:szCs w:val="18"/>
        </w:rPr>
        <w:t xml:space="preserve"> </w:t>
      </w:r>
      <w:r w:rsidRPr="008A25C2">
        <w:rPr>
          <w:rStyle w:val="Red"/>
          <w:rFonts w:cs="Arial"/>
          <w:color w:val="000000" w:themeColor="text1"/>
          <w:sz w:val="18"/>
          <w:szCs w:val="18"/>
        </w:rPr>
        <w:t xml:space="preserve">shall be used. </w:t>
      </w:r>
    </w:p>
    <w:p w14:paraId="340A290B" w14:textId="77777777" w:rsidR="008A25C2" w:rsidRDefault="008A25C2">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8A25C2" w:rsidRDefault="006E592F" w:rsidP="00AD32CF">
      <w:pPr>
        <w:pStyle w:val="aiBullet"/>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data that is not ‘good’ dat</w:t>
      </w:r>
      <w:r w:rsidRPr="008A25C2">
        <w:rPr>
          <w:rStyle w:val="Red"/>
          <w:color w:val="000000" w:themeColor="text1"/>
          <w:sz w:val="18"/>
          <w:szCs w:val="18"/>
        </w:rPr>
        <w:t>a; or</w:t>
      </w:r>
    </w:p>
    <w:p w14:paraId="5D66DC67" w14:textId="0D4A0EDA" w:rsidR="006E592F" w:rsidRPr="008A25C2" w:rsidRDefault="006E592F" w:rsidP="00AD32CF">
      <w:pPr>
        <w:pStyle w:val="aiBullet"/>
        <w:tabs>
          <w:tab w:val="clear" w:pos="1588"/>
          <w:tab w:val="num" w:pos="1985"/>
        </w:tabs>
        <w:spacing w:before="0"/>
        <w:ind w:left="1985" w:hanging="312"/>
        <w:rPr>
          <w:rStyle w:val="Red"/>
          <w:color w:val="000000" w:themeColor="text1"/>
          <w:sz w:val="18"/>
          <w:szCs w:val="18"/>
        </w:rPr>
      </w:pPr>
      <w:r w:rsidRPr="008A25C2">
        <w:rPr>
          <w:rStyle w:val="Red"/>
          <w:color w:val="000000" w:themeColor="text1"/>
          <w:sz w:val="18"/>
          <w:szCs w:val="18"/>
        </w:rPr>
        <w:t>the first flow reading taken after the start of each overflow event</w:t>
      </w:r>
      <w:r w:rsidR="00DE0B1D" w:rsidRPr="008A25C2">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8A25C2">
        <w:rPr>
          <w:rFonts w:cs="Arial"/>
          <w:color w:val="000000" w:themeColor="text1"/>
        </w:rPr>
        <w:t>Emissions of substances not co</w:t>
      </w:r>
      <w:r w:rsidRPr="00621458">
        <w:rPr>
          <w:rFonts w:cs="Arial"/>
          <w:color w:val="000000" w:themeColor="text1"/>
        </w:rPr>
        <w:t>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2C6C3FB" w:rsidR="00821962" w:rsidRPr="008A25C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w:t>
      </w:r>
      <w:r w:rsidRPr="008A25C2">
        <w:rPr>
          <w:rStyle w:val="Red"/>
          <w:rFonts w:cs="Arial"/>
          <w:color w:val="000000" w:themeColor="text1"/>
          <w:sz w:val="18"/>
          <w:szCs w:val="18"/>
        </w:rPr>
        <w:t xml:space="preserve">edule 7. </w:t>
      </w:r>
    </w:p>
    <w:p w14:paraId="228074BB" w14:textId="77777777" w:rsidR="00821962" w:rsidRPr="008A25C2" w:rsidRDefault="00821962" w:rsidP="00AD32CF">
      <w:pPr>
        <w:pStyle w:val="Bullet1"/>
        <w:tabs>
          <w:tab w:val="num" w:pos="1134"/>
        </w:tabs>
        <w:spacing w:before="0"/>
        <w:ind w:left="1134" w:hanging="567"/>
        <w:rPr>
          <w:rStyle w:val="Red"/>
          <w:rFonts w:cs="Arial"/>
          <w:color w:val="000000" w:themeColor="text1"/>
          <w:sz w:val="18"/>
          <w:szCs w:val="18"/>
        </w:rPr>
      </w:pPr>
      <w:r w:rsidRPr="008A25C2">
        <w:rPr>
          <w:rStyle w:val="Red"/>
          <w:rFonts w:cs="Arial"/>
          <w:color w:val="000000" w:themeColor="text1"/>
          <w:sz w:val="18"/>
          <w:szCs w:val="18"/>
        </w:rPr>
        <w:t>The monitoring programme for the parameters subject to schedule 3B shall be:</w:t>
      </w:r>
    </w:p>
    <w:p w14:paraId="350AFE87" w14:textId="77777777" w:rsidR="00821962" w:rsidRPr="008A25C2" w:rsidRDefault="00821962" w:rsidP="00AD32CF">
      <w:pPr>
        <w:pStyle w:val="aBullet"/>
        <w:tabs>
          <w:tab w:val="num" w:pos="1701"/>
        </w:tabs>
        <w:spacing w:before="0"/>
        <w:ind w:left="1701" w:hanging="567"/>
        <w:rPr>
          <w:rStyle w:val="Red"/>
          <w:rFonts w:cs="Arial"/>
          <w:color w:val="000000" w:themeColor="text1"/>
          <w:sz w:val="18"/>
          <w:szCs w:val="18"/>
        </w:rPr>
      </w:pPr>
      <w:r w:rsidRPr="008A25C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8A25C2" w:rsidRDefault="00821962" w:rsidP="00AD32CF">
      <w:pPr>
        <w:pStyle w:val="aBullet"/>
        <w:tabs>
          <w:tab w:val="num" w:pos="1701"/>
        </w:tabs>
        <w:spacing w:before="0"/>
        <w:ind w:left="1701" w:hanging="567"/>
        <w:rPr>
          <w:rStyle w:val="Red"/>
          <w:rFonts w:cs="Arial"/>
          <w:color w:val="000000" w:themeColor="text1"/>
          <w:sz w:val="18"/>
          <w:szCs w:val="18"/>
        </w:rPr>
      </w:pPr>
      <w:r w:rsidRPr="008A25C2">
        <w:rPr>
          <w:rStyle w:val="Red"/>
          <w:rFonts w:cs="Arial"/>
          <w:color w:val="000000" w:themeColor="text1"/>
          <w:sz w:val="18"/>
          <w:szCs w:val="18"/>
        </w:rPr>
        <w:t>sample</w:t>
      </w:r>
      <w:r w:rsidR="00E53A9F" w:rsidRPr="008A25C2">
        <w:rPr>
          <w:rStyle w:val="Red"/>
          <w:rFonts w:cs="Arial"/>
          <w:color w:val="000000" w:themeColor="text1"/>
          <w:sz w:val="18"/>
          <w:szCs w:val="18"/>
        </w:rPr>
        <w:t>s</w:t>
      </w:r>
      <w:r w:rsidRPr="008A25C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A25C2" w:rsidRDefault="00821962" w:rsidP="00AD32CF">
      <w:pPr>
        <w:pStyle w:val="Bullet1"/>
        <w:tabs>
          <w:tab w:val="num" w:pos="1134"/>
        </w:tabs>
        <w:spacing w:before="0"/>
        <w:ind w:left="1134" w:hanging="567"/>
        <w:rPr>
          <w:rStyle w:val="Red"/>
          <w:rFonts w:cs="Arial"/>
          <w:color w:val="000000" w:themeColor="text1"/>
          <w:sz w:val="18"/>
          <w:szCs w:val="18"/>
        </w:rPr>
      </w:pPr>
      <w:r w:rsidRPr="008A25C2">
        <w:rPr>
          <w:rStyle w:val="Red"/>
          <w:rFonts w:cs="Arial"/>
          <w:color w:val="000000" w:themeColor="text1"/>
          <w:sz w:val="18"/>
          <w:szCs w:val="18"/>
        </w:rPr>
        <w:t xml:space="preserve">After becoming </w:t>
      </w:r>
      <w:proofErr w:type="gramStart"/>
      <w:r w:rsidRPr="008A25C2">
        <w:rPr>
          <w:rStyle w:val="Red"/>
          <w:rFonts w:cs="Arial"/>
          <w:color w:val="000000" w:themeColor="text1"/>
          <w:sz w:val="18"/>
          <w:szCs w:val="18"/>
        </w:rPr>
        <w:t>aware, or</w:t>
      </w:r>
      <w:proofErr w:type="gramEnd"/>
      <w:r w:rsidRPr="008A25C2">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 in sch</w:t>
      </w:r>
      <w:r w:rsidRPr="008A25C2">
        <w:rPr>
          <w:color w:val="000000" w:themeColor="text1"/>
          <w:sz w:val="18"/>
          <w:szCs w:val="18"/>
        </w:rPr>
        <w:t xml:space="preserve">edule 3 table S3.1 </w:t>
      </w:r>
      <w:r w:rsidRPr="008A25C2">
        <w:rPr>
          <w:rStyle w:val="Red"/>
          <w:color w:val="000000" w:themeColor="text1"/>
          <w:sz w:val="18"/>
          <w:szCs w:val="18"/>
        </w:rPr>
        <w:t>(including individual exceedances of limits which are covered by condition 3.1.2)</w:t>
      </w:r>
      <w:r w:rsidRPr="008A25C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A25C2"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w:t>
      </w:r>
      <w:r w:rsidRPr="008A25C2">
        <w:rPr>
          <w:color w:val="000000" w:themeColor="text1"/>
          <w:sz w:val="18"/>
          <w:szCs w:val="18"/>
        </w:rPr>
        <w:t>dule 5 to this permit within the time period specified in that schedule.</w:t>
      </w:r>
    </w:p>
    <w:p w14:paraId="7F499E8A" w14:textId="04044C6D" w:rsidR="00821962" w:rsidRPr="008A25C2" w:rsidRDefault="00821962" w:rsidP="00767566">
      <w:pPr>
        <w:pStyle w:val="Bullet1"/>
        <w:tabs>
          <w:tab w:val="num" w:pos="1134"/>
        </w:tabs>
        <w:spacing w:before="0"/>
        <w:ind w:left="1134" w:hanging="567"/>
        <w:rPr>
          <w:rStyle w:val="Red"/>
          <w:color w:val="000000" w:themeColor="text1"/>
          <w:sz w:val="18"/>
          <w:szCs w:val="18"/>
        </w:rPr>
      </w:pPr>
      <w:r w:rsidRPr="008A25C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8A25C2">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A25C2" w:rsidRDefault="00821962" w:rsidP="00767566">
      <w:pPr>
        <w:pStyle w:val="aBullet"/>
        <w:tabs>
          <w:tab w:val="num" w:pos="1701"/>
        </w:tabs>
        <w:spacing w:before="0"/>
        <w:ind w:left="1701" w:hanging="567"/>
        <w:rPr>
          <w:color w:val="000000" w:themeColor="text1"/>
          <w:sz w:val="18"/>
          <w:szCs w:val="18"/>
        </w:rPr>
      </w:pPr>
      <w:r w:rsidRPr="008F36B8">
        <w:rPr>
          <w:sz w:val="18"/>
          <w:szCs w:val="18"/>
        </w:rPr>
        <w:t>the n</w:t>
      </w:r>
      <w:r w:rsidRPr="008A25C2">
        <w:rPr>
          <w:color w:val="000000" w:themeColor="text1"/>
          <w:sz w:val="18"/>
          <w:szCs w:val="18"/>
        </w:rPr>
        <w:t>otification shall contain a description of the proposed change.</w:t>
      </w:r>
    </w:p>
    <w:p w14:paraId="2F26DBCD" w14:textId="6938AA31" w:rsidR="00821962" w:rsidRPr="008A25C2" w:rsidRDefault="00821962" w:rsidP="00767566">
      <w:pPr>
        <w:pStyle w:val="Bullet1"/>
        <w:tabs>
          <w:tab w:val="num" w:pos="1134"/>
        </w:tabs>
        <w:spacing w:before="0"/>
        <w:ind w:left="1134" w:hanging="567"/>
        <w:rPr>
          <w:rStyle w:val="Red"/>
          <w:color w:val="000000" w:themeColor="text1"/>
          <w:sz w:val="18"/>
          <w:szCs w:val="18"/>
        </w:rPr>
      </w:pPr>
      <w:r w:rsidRPr="008A25C2">
        <w:rPr>
          <w:rStyle w:val="Red"/>
          <w:color w:val="000000" w:themeColor="text1"/>
          <w:sz w:val="18"/>
          <w:szCs w:val="18"/>
        </w:rPr>
        <w:t>For the activity</w:t>
      </w:r>
      <w:r w:rsidR="00DD75B5" w:rsidRPr="008A25C2">
        <w:rPr>
          <w:rStyle w:val="Red"/>
          <w:color w:val="000000" w:themeColor="text1"/>
          <w:sz w:val="18"/>
          <w:szCs w:val="18"/>
        </w:rPr>
        <w:t xml:space="preserve"> </w:t>
      </w:r>
      <w:r w:rsidRPr="008A25C2">
        <w:rPr>
          <w:rStyle w:val="Red"/>
          <w:color w:val="000000" w:themeColor="text1"/>
          <w:sz w:val="18"/>
          <w:szCs w:val="18"/>
        </w:rPr>
        <w:t>A1</w:t>
      </w:r>
      <w:r w:rsidR="00DD75B5" w:rsidRPr="008A25C2">
        <w:rPr>
          <w:rStyle w:val="Red"/>
          <w:color w:val="000000" w:themeColor="text1"/>
          <w:sz w:val="18"/>
          <w:szCs w:val="18"/>
        </w:rPr>
        <w:t>,</w:t>
      </w:r>
      <w:r w:rsidRPr="008A25C2">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8A25C2">
        <w:rPr>
          <w:rStyle w:val="Red"/>
          <w:color w:val="000000" w:themeColor="text1"/>
          <w:sz w:val="18"/>
          <w:szCs w:val="18"/>
        </w:rPr>
        <w:t>Natural</w:t>
      </w:r>
      <w:r w:rsidRPr="008A25C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F2FD471" w:rsidR="00145C7D" w:rsidRPr="008A25C2" w:rsidRDefault="00145C7D" w:rsidP="00145C7D">
            <w:pPr>
              <w:pStyle w:val="TableText"/>
              <w:rPr>
                <w:rStyle w:val="Blue"/>
                <w:color w:val="000000" w:themeColor="text1"/>
                <w:sz w:val="18"/>
                <w:szCs w:val="18"/>
              </w:rPr>
            </w:pPr>
            <w:r w:rsidRPr="008A25C2">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8A25C2" w:rsidRDefault="00E26848" w:rsidP="00145C7D">
            <w:pPr>
              <w:pStyle w:val="TableText"/>
              <w:rPr>
                <w:rStyle w:val="Red"/>
                <w:color w:val="000000" w:themeColor="text1"/>
                <w:sz w:val="18"/>
                <w:szCs w:val="18"/>
              </w:rPr>
            </w:pPr>
            <w:r w:rsidRPr="008A25C2">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8A25C2" w:rsidRDefault="00145C7D" w:rsidP="00145C7D">
            <w:pPr>
              <w:pStyle w:val="TableText"/>
              <w:rPr>
                <w:rStyle w:val="Blue"/>
                <w:color w:val="000000" w:themeColor="text1"/>
                <w:sz w:val="18"/>
                <w:szCs w:val="18"/>
              </w:rPr>
            </w:pPr>
            <w:r w:rsidRPr="008A25C2">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8A25C2" w:rsidRDefault="002F1071" w:rsidP="00145C7D">
            <w:pPr>
              <w:pStyle w:val="TableText"/>
              <w:rPr>
                <w:color w:val="000000" w:themeColor="text1"/>
                <w:sz w:val="18"/>
                <w:szCs w:val="18"/>
              </w:rPr>
            </w:pPr>
            <w:r w:rsidRPr="008A25C2">
              <w:rPr>
                <w:color w:val="000000" w:themeColor="text1"/>
                <w:sz w:val="18"/>
                <w:szCs w:val="18"/>
              </w:rPr>
              <w:t>N/A</w:t>
            </w:r>
          </w:p>
        </w:tc>
      </w:tr>
    </w:tbl>
    <w:p w14:paraId="332E6262" w14:textId="77777777" w:rsidR="008A25C2" w:rsidRDefault="008A25C2" w:rsidP="00415153">
      <w:pPr>
        <w:pStyle w:val="Heading1"/>
        <w:spacing w:before="120" w:after="240"/>
        <w:ind w:left="567"/>
        <w:rPr>
          <w:sz w:val="36"/>
        </w:rPr>
      </w:pPr>
    </w:p>
    <w:p w14:paraId="15D4DC40" w14:textId="77777777" w:rsidR="008A25C2" w:rsidRDefault="008A25C2">
      <w:pPr>
        <w:rPr>
          <w:rFonts w:ascii="Arial" w:hAnsi="Arial"/>
          <w:b/>
          <w:kern w:val="28"/>
          <w:sz w:val="36"/>
        </w:rPr>
      </w:pPr>
      <w:r>
        <w:rPr>
          <w:sz w:val="36"/>
        </w:rPr>
        <w:br w:type="page"/>
      </w:r>
    </w:p>
    <w:p w14:paraId="60B46E7B" w14:textId="158120D2"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56613C42" w:rsidR="00834F68" w:rsidRPr="008F36B8" w:rsidRDefault="00834F68" w:rsidP="00821962">
            <w:pPr>
              <w:pStyle w:val="TableText"/>
              <w:rPr>
                <w:rStyle w:val="Blue"/>
                <w:sz w:val="18"/>
                <w:szCs w:val="18"/>
              </w:rPr>
            </w:pPr>
            <w:r w:rsidRPr="00DD75B5">
              <w:rPr>
                <w:rStyle w:val="Blue"/>
                <w:color w:val="000000" w:themeColor="text1"/>
                <w:sz w:val="18"/>
                <w:szCs w:val="18"/>
              </w:rPr>
              <w:t>A1 Secondary treated s</w:t>
            </w:r>
            <w:r w:rsidRPr="008A25C2">
              <w:rPr>
                <w:rStyle w:val="Blue"/>
                <w:color w:val="000000" w:themeColor="text1"/>
                <w:sz w:val="18"/>
                <w:szCs w:val="18"/>
              </w:rPr>
              <w:t>ewage effluent via Final Effluent Discharge Point</w:t>
            </w:r>
          </w:p>
        </w:tc>
        <w:tc>
          <w:tcPr>
            <w:tcW w:w="729" w:type="pct"/>
            <w:shd w:val="clear" w:color="auto" w:fill="auto"/>
          </w:tcPr>
          <w:p w14:paraId="3AAF2186"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Dry weather flow</w:t>
            </w:r>
          </w:p>
        </w:tc>
        <w:tc>
          <w:tcPr>
            <w:tcW w:w="686" w:type="pct"/>
            <w:shd w:val="clear" w:color="auto" w:fill="auto"/>
          </w:tcPr>
          <w:p w14:paraId="6BA5DA5C" w14:textId="04A0F062" w:rsidR="00834F68" w:rsidRPr="008A25C2" w:rsidRDefault="008A25C2"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280</w:t>
            </w:r>
            <w:r w:rsidR="00834F68" w:rsidRPr="008A25C2">
              <w:rPr>
                <w:rStyle w:val="Blue"/>
                <w:rFonts w:cs="Calibri"/>
                <w:color w:val="000000" w:themeColor="text1"/>
                <w:sz w:val="18"/>
                <w:szCs w:val="18"/>
              </w:rPr>
              <w:t xml:space="preserve"> m</w:t>
            </w:r>
            <w:r w:rsidR="00834F68" w:rsidRPr="008A25C2">
              <w:rPr>
                <w:rStyle w:val="Blue"/>
                <w:rFonts w:cs="Calibri"/>
                <w:color w:val="000000" w:themeColor="text1"/>
                <w:sz w:val="18"/>
                <w:szCs w:val="18"/>
                <w:vertAlign w:val="superscript"/>
              </w:rPr>
              <w:t>3</w:t>
            </w:r>
            <w:r w:rsidR="00834F68" w:rsidRPr="008A25C2">
              <w:rPr>
                <w:rStyle w:val="Blue"/>
                <w:rFonts w:cs="Calibri"/>
                <w:color w:val="000000" w:themeColor="text1"/>
                <w:sz w:val="18"/>
                <w:szCs w:val="18"/>
              </w:rPr>
              <w:t>/day</w:t>
            </w:r>
          </w:p>
          <w:p w14:paraId="54B6DC9A" w14:textId="77777777" w:rsidR="00834F68" w:rsidRPr="008A25C2" w:rsidRDefault="00834F68" w:rsidP="00821962">
            <w:pPr>
              <w:pStyle w:val="TableText"/>
              <w:rPr>
                <w:rStyle w:val="Blue"/>
                <w:rFonts w:cs="Calibri"/>
                <w:color w:val="000000" w:themeColor="text1"/>
                <w:sz w:val="18"/>
                <w:szCs w:val="18"/>
              </w:rPr>
            </w:pPr>
          </w:p>
          <w:p w14:paraId="0639F06B" w14:textId="77777777" w:rsidR="00834F68" w:rsidRPr="008A25C2"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Total daily volume</w:t>
            </w:r>
          </w:p>
        </w:tc>
        <w:tc>
          <w:tcPr>
            <w:tcW w:w="629" w:type="pct"/>
            <w:shd w:val="clear" w:color="auto" w:fill="auto"/>
          </w:tcPr>
          <w:p w14:paraId="7011DBAB"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 xml:space="preserve">N/A                                                                </w:t>
            </w:r>
          </w:p>
        </w:tc>
        <w:tc>
          <w:tcPr>
            <w:tcW w:w="800" w:type="pct"/>
            <w:shd w:val="clear" w:color="auto" w:fill="auto"/>
          </w:tcPr>
          <w:p w14:paraId="782521D5"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Continuous</w:t>
            </w:r>
          </w:p>
        </w:tc>
        <w:tc>
          <w:tcPr>
            <w:tcW w:w="714" w:type="pct"/>
            <w:shd w:val="clear" w:color="auto" w:fill="auto"/>
          </w:tcPr>
          <w:p w14:paraId="438FEC2E" w14:textId="01058D5D"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Condition</w:t>
            </w:r>
            <w:r w:rsidR="00F44471" w:rsidRPr="008A25C2">
              <w:rPr>
                <w:rStyle w:val="Blue"/>
                <w:rFonts w:cs="Calibri"/>
                <w:color w:val="000000" w:themeColor="text1"/>
                <w:sz w:val="18"/>
                <w:szCs w:val="18"/>
              </w:rPr>
              <w:t>s</w:t>
            </w:r>
            <w:r w:rsidRPr="008A25C2">
              <w:rPr>
                <w:rStyle w:val="Blue"/>
                <w:rFonts w:cs="Calibri"/>
                <w:color w:val="000000" w:themeColor="text1"/>
                <w:sz w:val="18"/>
                <w:szCs w:val="18"/>
              </w:rPr>
              <w:t xml:space="preserve"> 3.1.</w:t>
            </w:r>
            <w:r w:rsidR="008A25C2" w:rsidRPr="008A25C2">
              <w:rPr>
                <w:rStyle w:val="Blue"/>
                <w:rFonts w:cs="Calibri"/>
                <w:color w:val="000000" w:themeColor="text1"/>
                <w:sz w:val="18"/>
                <w:szCs w:val="18"/>
              </w:rPr>
              <w:t>4</w:t>
            </w:r>
            <w:r w:rsidRPr="008A25C2">
              <w:rPr>
                <w:rStyle w:val="Blue"/>
                <w:rFonts w:cs="Calibri"/>
                <w:color w:val="000000" w:themeColor="text1"/>
                <w:sz w:val="18"/>
                <w:szCs w:val="18"/>
              </w:rPr>
              <w:t xml:space="preserve"> and 3.3.</w:t>
            </w:r>
            <w:r w:rsidR="008A25C2" w:rsidRPr="008A25C2">
              <w:rPr>
                <w:rStyle w:val="Blue"/>
                <w:rFonts w:cs="Calibri"/>
                <w:color w:val="000000" w:themeColor="text1"/>
                <w:sz w:val="18"/>
                <w:szCs w:val="18"/>
              </w:rPr>
              <w:t>8</w:t>
            </w:r>
            <w:r w:rsidRPr="008A25C2">
              <w:rPr>
                <w:rStyle w:val="Blue"/>
                <w:rFonts w:cs="Calibri"/>
                <w:color w:val="000000" w:themeColor="text1"/>
                <w:sz w:val="18"/>
                <w:szCs w:val="18"/>
              </w:rPr>
              <w:t xml:space="preserve"> app</w:t>
            </w:r>
            <w:r w:rsidR="00F44471" w:rsidRPr="008A25C2">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15</w:t>
            </w:r>
            <w:r w:rsidR="006D5376" w:rsidRPr="008A25C2">
              <w:rPr>
                <w:rStyle w:val="Blue"/>
                <w:rFonts w:cs="Calibri"/>
                <w:color w:val="000000" w:themeColor="text1"/>
                <w:sz w:val="18"/>
                <w:szCs w:val="18"/>
              </w:rPr>
              <w:t>-</w:t>
            </w:r>
            <w:r w:rsidRPr="008A25C2">
              <w:rPr>
                <w:rStyle w:val="Blue"/>
                <w:rFonts w:cs="Calibri"/>
                <w:color w:val="000000" w:themeColor="text1"/>
                <w:sz w:val="18"/>
                <w:szCs w:val="18"/>
              </w:rPr>
              <w:t>minute</w:t>
            </w:r>
          </w:p>
        </w:tc>
        <w:tc>
          <w:tcPr>
            <w:tcW w:w="629" w:type="pct"/>
            <w:shd w:val="clear" w:color="auto" w:fill="auto"/>
          </w:tcPr>
          <w:p w14:paraId="1F8D191E"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N/A</w:t>
            </w:r>
          </w:p>
        </w:tc>
        <w:tc>
          <w:tcPr>
            <w:tcW w:w="800" w:type="pct"/>
            <w:shd w:val="clear" w:color="auto" w:fill="auto"/>
          </w:tcPr>
          <w:p w14:paraId="03096919"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Continuous</w:t>
            </w:r>
          </w:p>
        </w:tc>
        <w:tc>
          <w:tcPr>
            <w:tcW w:w="714" w:type="pct"/>
            <w:shd w:val="clear" w:color="auto" w:fill="auto"/>
          </w:tcPr>
          <w:p w14:paraId="1B11855A"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ATU-BOD as O</w:t>
            </w:r>
            <w:r w:rsidRPr="008A25C2">
              <w:rPr>
                <w:rStyle w:val="Blue"/>
                <w:rFonts w:cs="Calibri"/>
                <w:color w:val="000000" w:themeColor="text1"/>
                <w:sz w:val="18"/>
                <w:szCs w:val="18"/>
                <w:vertAlign w:val="subscript"/>
              </w:rPr>
              <w:t>2</w:t>
            </w:r>
          </w:p>
        </w:tc>
        <w:tc>
          <w:tcPr>
            <w:tcW w:w="686" w:type="pct"/>
            <w:shd w:val="clear" w:color="auto" w:fill="auto"/>
          </w:tcPr>
          <w:p w14:paraId="62D02136" w14:textId="101C186F" w:rsidR="00834F68" w:rsidRPr="008A25C2" w:rsidRDefault="008A25C2"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40</w:t>
            </w:r>
            <w:r w:rsidR="00834F68" w:rsidRPr="008A25C2">
              <w:rPr>
                <w:rStyle w:val="Blue"/>
                <w:rFonts w:cs="Calibri"/>
                <w:color w:val="000000" w:themeColor="text1"/>
                <w:sz w:val="18"/>
                <w:szCs w:val="18"/>
              </w:rPr>
              <w:t xml:space="preserve"> mg/l</w:t>
            </w:r>
          </w:p>
        </w:tc>
        <w:tc>
          <w:tcPr>
            <w:tcW w:w="761" w:type="pct"/>
            <w:shd w:val="clear" w:color="auto" w:fill="auto"/>
          </w:tcPr>
          <w:p w14:paraId="6596F460"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N/A</w:t>
            </w:r>
          </w:p>
        </w:tc>
        <w:tc>
          <w:tcPr>
            <w:tcW w:w="800" w:type="pct"/>
            <w:shd w:val="clear" w:color="auto" w:fill="auto"/>
          </w:tcPr>
          <w:p w14:paraId="4167D51A"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Look up table</w:t>
            </w:r>
          </w:p>
          <w:p w14:paraId="5740855E"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shd w:val="clear" w:color="auto" w:fill="auto"/>
          </w:tcPr>
          <w:p w14:paraId="537FADDF" w14:textId="77777777" w:rsidR="00834F68" w:rsidRPr="008F36B8" w:rsidRDefault="00834F68" w:rsidP="00821962">
            <w:pPr>
              <w:pStyle w:val="TableText"/>
              <w:rPr>
                <w:rStyle w:val="Blue"/>
                <w:sz w:val="18"/>
                <w:szCs w:val="18"/>
              </w:rPr>
            </w:pPr>
          </w:p>
        </w:tc>
        <w:tc>
          <w:tcPr>
            <w:tcW w:w="729" w:type="pct"/>
            <w:shd w:val="clear" w:color="auto" w:fill="auto"/>
          </w:tcPr>
          <w:p w14:paraId="643E34ED"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ATU-BOD as O</w:t>
            </w:r>
            <w:r w:rsidRPr="008A25C2">
              <w:rPr>
                <w:rStyle w:val="Blue"/>
                <w:rFonts w:cs="Calibri"/>
                <w:color w:val="000000" w:themeColor="text1"/>
                <w:sz w:val="18"/>
                <w:szCs w:val="18"/>
                <w:vertAlign w:val="subscript"/>
              </w:rPr>
              <w:t>2</w:t>
            </w:r>
          </w:p>
        </w:tc>
        <w:tc>
          <w:tcPr>
            <w:tcW w:w="686" w:type="pct"/>
            <w:shd w:val="clear" w:color="auto" w:fill="auto"/>
          </w:tcPr>
          <w:p w14:paraId="41815E09" w14:textId="7F7C8B30" w:rsidR="00834F68" w:rsidRPr="008A25C2" w:rsidRDefault="008A25C2"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80</w:t>
            </w:r>
            <w:r w:rsidR="00834F68" w:rsidRPr="008A25C2">
              <w:rPr>
                <w:rStyle w:val="Blue"/>
                <w:rFonts w:cs="Calibri"/>
                <w:color w:val="000000" w:themeColor="text1"/>
                <w:sz w:val="18"/>
                <w:szCs w:val="18"/>
              </w:rPr>
              <w:t xml:space="preserve"> mg/l</w:t>
            </w:r>
          </w:p>
        </w:tc>
        <w:tc>
          <w:tcPr>
            <w:tcW w:w="761" w:type="pct"/>
            <w:shd w:val="clear" w:color="auto" w:fill="auto"/>
          </w:tcPr>
          <w:p w14:paraId="1B01555D"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Instantaneous (spot sample)</w:t>
            </w:r>
          </w:p>
        </w:tc>
        <w:tc>
          <w:tcPr>
            <w:tcW w:w="629" w:type="pct"/>
            <w:shd w:val="clear" w:color="auto" w:fill="auto"/>
          </w:tcPr>
          <w:p w14:paraId="1D349F50"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N/A</w:t>
            </w:r>
          </w:p>
        </w:tc>
        <w:tc>
          <w:tcPr>
            <w:tcW w:w="800" w:type="pct"/>
            <w:shd w:val="clear" w:color="auto" w:fill="auto"/>
          </w:tcPr>
          <w:p w14:paraId="06D08154"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As specified in schedule 3B</w:t>
            </w:r>
          </w:p>
        </w:tc>
        <w:tc>
          <w:tcPr>
            <w:tcW w:w="714" w:type="pct"/>
            <w:shd w:val="clear" w:color="auto" w:fill="auto"/>
          </w:tcPr>
          <w:p w14:paraId="07FE2F03"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Maximum</w:t>
            </w:r>
          </w:p>
          <w:p w14:paraId="3D5E421C" w14:textId="77777777" w:rsidR="00834F68" w:rsidRPr="008A25C2" w:rsidRDefault="00834F68" w:rsidP="00821962">
            <w:pPr>
              <w:pStyle w:val="TableText"/>
              <w:rPr>
                <w:rStyle w:val="Blue"/>
                <w:rFonts w:cs="Calibri"/>
                <w:color w:val="000000" w:themeColor="text1"/>
                <w:sz w:val="18"/>
                <w:szCs w:val="18"/>
              </w:rPr>
            </w:pPr>
            <w:r w:rsidRPr="008A25C2">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8A25C2" w:rsidRDefault="006A2565"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Ammoniacal nitrogen (expressed as N)</w:t>
            </w:r>
          </w:p>
        </w:tc>
        <w:tc>
          <w:tcPr>
            <w:tcW w:w="686" w:type="pct"/>
            <w:shd w:val="clear" w:color="auto" w:fill="auto"/>
          </w:tcPr>
          <w:p w14:paraId="63B05CF3" w14:textId="455E91FE" w:rsidR="006A2565" w:rsidRPr="008A25C2" w:rsidRDefault="008A25C2"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20</w:t>
            </w:r>
            <w:r w:rsidR="006A2565" w:rsidRPr="008A25C2">
              <w:rPr>
                <w:rStyle w:val="Blue"/>
                <w:rFonts w:cs="Calibri"/>
                <w:color w:val="000000" w:themeColor="text1"/>
                <w:sz w:val="18"/>
                <w:szCs w:val="18"/>
              </w:rPr>
              <w:t xml:space="preserve"> mg/l</w:t>
            </w:r>
          </w:p>
        </w:tc>
        <w:tc>
          <w:tcPr>
            <w:tcW w:w="761" w:type="pct"/>
            <w:shd w:val="clear" w:color="auto" w:fill="auto"/>
          </w:tcPr>
          <w:p w14:paraId="7FEAC205" w14:textId="440E0ED5" w:rsidR="006A2565" w:rsidRPr="008A25C2" w:rsidRDefault="006A2565"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8A25C2" w:rsidRDefault="006A2565"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N/A</w:t>
            </w:r>
          </w:p>
        </w:tc>
        <w:tc>
          <w:tcPr>
            <w:tcW w:w="800" w:type="pct"/>
            <w:shd w:val="clear" w:color="auto" w:fill="auto"/>
          </w:tcPr>
          <w:p w14:paraId="793DD65E" w14:textId="62689455" w:rsidR="006A2565" w:rsidRPr="008A25C2" w:rsidRDefault="006A2565"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8A25C2" w:rsidRDefault="006A2565"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Look up table</w:t>
            </w:r>
          </w:p>
          <w:p w14:paraId="5455DC98" w14:textId="25D8ADDA" w:rsidR="006A2565" w:rsidRPr="008A25C2" w:rsidRDefault="006A2565" w:rsidP="006A2565">
            <w:pPr>
              <w:pStyle w:val="TableText"/>
              <w:rPr>
                <w:rStyle w:val="Blue"/>
                <w:rFonts w:cs="Calibri"/>
                <w:color w:val="000000" w:themeColor="text1"/>
                <w:sz w:val="18"/>
                <w:szCs w:val="18"/>
              </w:rPr>
            </w:pPr>
            <w:r w:rsidRPr="008A25C2">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Suspended solids (measured after drying at 105°C)</w:t>
            </w:r>
          </w:p>
        </w:tc>
        <w:tc>
          <w:tcPr>
            <w:tcW w:w="686" w:type="pct"/>
            <w:shd w:val="clear" w:color="auto" w:fill="auto"/>
          </w:tcPr>
          <w:p w14:paraId="0EBAE4CA" w14:textId="4C3741D8" w:rsidR="006A2565" w:rsidRPr="00972830" w:rsidRDefault="00972830"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60</w:t>
            </w:r>
            <w:r w:rsidR="006A2565" w:rsidRPr="00972830">
              <w:rPr>
                <w:rStyle w:val="Blue"/>
                <w:rFonts w:cs="Calibri"/>
                <w:color w:val="000000" w:themeColor="text1"/>
                <w:sz w:val="18"/>
                <w:szCs w:val="18"/>
              </w:rPr>
              <w:t xml:space="preserve"> mg/l</w:t>
            </w:r>
          </w:p>
        </w:tc>
        <w:tc>
          <w:tcPr>
            <w:tcW w:w="761" w:type="pct"/>
            <w:shd w:val="clear" w:color="auto" w:fill="auto"/>
          </w:tcPr>
          <w:p w14:paraId="32E7C345"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N/A</w:t>
            </w:r>
          </w:p>
        </w:tc>
        <w:tc>
          <w:tcPr>
            <w:tcW w:w="800" w:type="pct"/>
            <w:shd w:val="clear" w:color="auto" w:fill="auto"/>
          </w:tcPr>
          <w:p w14:paraId="7101DF9A"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Look up table</w:t>
            </w:r>
          </w:p>
          <w:p w14:paraId="4C137176"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Total phosphorus as P</w:t>
            </w:r>
          </w:p>
        </w:tc>
        <w:tc>
          <w:tcPr>
            <w:tcW w:w="686" w:type="pct"/>
            <w:shd w:val="clear" w:color="auto" w:fill="auto"/>
          </w:tcPr>
          <w:p w14:paraId="30A32BB6" w14:textId="5AB092AE" w:rsidR="006A2565" w:rsidRPr="00972830" w:rsidRDefault="00972830"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5</w:t>
            </w:r>
            <w:r w:rsidR="006A2565" w:rsidRPr="00972830">
              <w:rPr>
                <w:rStyle w:val="Blue"/>
                <w:rFonts w:cs="Calibri"/>
                <w:color w:val="000000" w:themeColor="text1"/>
                <w:sz w:val="18"/>
                <w:szCs w:val="18"/>
              </w:rPr>
              <w:t xml:space="preserve"> mg/l </w:t>
            </w:r>
          </w:p>
        </w:tc>
        <w:tc>
          <w:tcPr>
            <w:tcW w:w="761" w:type="pct"/>
            <w:shd w:val="clear" w:color="auto" w:fill="auto"/>
          </w:tcPr>
          <w:p w14:paraId="7ED0C4A6" w14:textId="4B2DF6F5" w:rsidR="006A2565" w:rsidRPr="00972830" w:rsidRDefault="006A2565" w:rsidP="009224BB">
            <w:pPr>
              <w:pStyle w:val="TableText"/>
              <w:rPr>
                <w:rStyle w:val="Blue"/>
                <w:rFonts w:cs="Calibri"/>
                <w:color w:val="000000" w:themeColor="text1"/>
                <w:sz w:val="18"/>
                <w:szCs w:val="18"/>
              </w:rPr>
            </w:pPr>
            <w:r w:rsidRPr="00972830">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N/A</w:t>
            </w:r>
          </w:p>
        </w:tc>
        <w:tc>
          <w:tcPr>
            <w:tcW w:w="800" w:type="pct"/>
            <w:shd w:val="clear" w:color="auto" w:fill="auto"/>
          </w:tcPr>
          <w:p w14:paraId="0367CC15"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Annual mean</w:t>
            </w:r>
          </w:p>
          <w:p w14:paraId="4B018B8B" w14:textId="77777777" w:rsidR="006A2565" w:rsidRPr="00972830" w:rsidRDefault="006A2565" w:rsidP="006A2565">
            <w:pPr>
              <w:pStyle w:val="TableText"/>
              <w:rPr>
                <w:rStyle w:val="Blue"/>
                <w:rFonts w:cs="Calibri"/>
                <w:color w:val="000000" w:themeColor="text1"/>
                <w:sz w:val="18"/>
                <w:szCs w:val="18"/>
              </w:rPr>
            </w:pPr>
            <w:r w:rsidRPr="00972830">
              <w:rPr>
                <w:rStyle w:val="Blue"/>
                <w:rFonts w:cs="Calibri"/>
                <w:color w:val="000000" w:themeColor="text1"/>
                <w:sz w:val="18"/>
                <w:szCs w:val="18"/>
              </w:rPr>
              <w:t>(Condition 3.1.3 applies)</w:t>
            </w:r>
          </w:p>
        </w:tc>
      </w:tr>
      <w:tr w:rsidR="006A2565" w:rsidRPr="008F36B8" w14:paraId="51199FAE" w14:textId="77777777" w:rsidTr="00224209">
        <w:trPr>
          <w:cantSplit/>
        </w:trPr>
        <w:tc>
          <w:tcPr>
            <w:tcW w:w="681" w:type="pct"/>
            <w:vMerge/>
            <w:shd w:val="clear" w:color="auto" w:fill="auto"/>
          </w:tcPr>
          <w:p w14:paraId="25E3A0E6" w14:textId="77777777" w:rsidR="006A2565" w:rsidRPr="008F36B8" w:rsidRDefault="006A2565" w:rsidP="006A2565">
            <w:pPr>
              <w:pStyle w:val="TableText"/>
              <w:rPr>
                <w:rStyle w:val="Blue"/>
              </w:rPr>
            </w:pPr>
          </w:p>
        </w:tc>
        <w:tc>
          <w:tcPr>
            <w:tcW w:w="729" w:type="pct"/>
            <w:shd w:val="clear" w:color="auto" w:fill="auto"/>
          </w:tcPr>
          <w:p w14:paraId="28A06BDA" w14:textId="7017E275"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pH</w:t>
            </w:r>
          </w:p>
        </w:tc>
        <w:tc>
          <w:tcPr>
            <w:tcW w:w="686" w:type="pct"/>
            <w:shd w:val="clear" w:color="auto" w:fill="auto"/>
          </w:tcPr>
          <w:p w14:paraId="2D564AEF" w14:textId="5F579BA9"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6 to 9</w:t>
            </w:r>
          </w:p>
        </w:tc>
        <w:tc>
          <w:tcPr>
            <w:tcW w:w="761" w:type="pct"/>
            <w:shd w:val="clear" w:color="auto" w:fill="auto"/>
          </w:tcPr>
          <w:p w14:paraId="62858A44" w14:textId="3EFB97A8"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Instantaneous (spot sample)</w:t>
            </w:r>
          </w:p>
        </w:tc>
        <w:tc>
          <w:tcPr>
            <w:tcW w:w="629" w:type="pct"/>
            <w:shd w:val="clear" w:color="auto" w:fill="auto"/>
          </w:tcPr>
          <w:p w14:paraId="38162B92" w14:textId="54F5EC22"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N/A</w:t>
            </w:r>
          </w:p>
        </w:tc>
        <w:tc>
          <w:tcPr>
            <w:tcW w:w="800" w:type="pct"/>
            <w:shd w:val="clear" w:color="auto" w:fill="auto"/>
          </w:tcPr>
          <w:p w14:paraId="459243D9" w14:textId="7970C7F6"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As specified in schedule 3B</w:t>
            </w:r>
          </w:p>
        </w:tc>
        <w:tc>
          <w:tcPr>
            <w:tcW w:w="714" w:type="pct"/>
            <w:shd w:val="clear" w:color="auto" w:fill="auto"/>
          </w:tcPr>
          <w:p w14:paraId="1741C46F" w14:textId="76B432FB"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Minimum and maximum</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Visible oil or grease</w:t>
            </w:r>
          </w:p>
        </w:tc>
        <w:tc>
          <w:tcPr>
            <w:tcW w:w="686" w:type="pct"/>
            <w:shd w:val="clear" w:color="auto" w:fill="auto"/>
          </w:tcPr>
          <w:p w14:paraId="28B690B6" w14:textId="77777777"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Instantaneous (visual examination)</w:t>
            </w:r>
          </w:p>
        </w:tc>
        <w:tc>
          <w:tcPr>
            <w:tcW w:w="629" w:type="pct"/>
            <w:shd w:val="clear" w:color="auto" w:fill="auto"/>
          </w:tcPr>
          <w:p w14:paraId="1B9E8BD8" w14:textId="77777777"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N/A</w:t>
            </w:r>
          </w:p>
        </w:tc>
        <w:tc>
          <w:tcPr>
            <w:tcW w:w="800" w:type="pct"/>
            <w:shd w:val="clear" w:color="auto" w:fill="auto"/>
          </w:tcPr>
          <w:p w14:paraId="2C67A0FB" w14:textId="77777777"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N/A</w:t>
            </w:r>
          </w:p>
        </w:tc>
        <w:tc>
          <w:tcPr>
            <w:tcW w:w="714" w:type="pct"/>
            <w:shd w:val="clear" w:color="auto" w:fill="auto"/>
          </w:tcPr>
          <w:p w14:paraId="1E9789EA" w14:textId="77777777"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No significant trace</w:t>
            </w:r>
          </w:p>
          <w:p w14:paraId="3692897C" w14:textId="77777777" w:rsidR="006A2565" w:rsidRPr="00972830" w:rsidRDefault="006A2565" w:rsidP="006A2565">
            <w:pPr>
              <w:pStyle w:val="TableText"/>
              <w:rPr>
                <w:rStyle w:val="Blue"/>
                <w:color w:val="000000" w:themeColor="text1"/>
                <w:sz w:val="18"/>
                <w:szCs w:val="18"/>
              </w:rPr>
            </w:pPr>
            <w:r w:rsidRPr="00972830">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3F47C6">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3F47C6" w:rsidRDefault="004414DD" w:rsidP="006A2565">
            <w:pPr>
              <w:pStyle w:val="TableText"/>
              <w:rPr>
                <w:rStyle w:val="Blue"/>
                <w:color w:val="000000" w:themeColor="text1"/>
                <w:sz w:val="18"/>
                <w:szCs w:val="18"/>
              </w:rPr>
            </w:pPr>
            <w:r w:rsidRPr="003F47C6">
              <w:rPr>
                <w:rStyle w:val="Blue"/>
                <w:rFonts w:cs="Arial"/>
                <w:color w:val="000000" w:themeColor="text1"/>
                <w:sz w:val="18"/>
                <w:szCs w:val="18"/>
              </w:rPr>
              <w:t xml:space="preserve">Flow passed forward </w:t>
            </w:r>
          </w:p>
        </w:tc>
        <w:tc>
          <w:tcPr>
            <w:tcW w:w="686" w:type="pct"/>
            <w:shd w:val="clear" w:color="auto" w:fill="auto"/>
          </w:tcPr>
          <w:p w14:paraId="239CB6B1" w14:textId="15DE0AF6" w:rsidR="004414DD" w:rsidRPr="003F47C6" w:rsidRDefault="003F47C6" w:rsidP="006A2565">
            <w:pPr>
              <w:pStyle w:val="TableText"/>
              <w:rPr>
                <w:rStyle w:val="Blue"/>
                <w:color w:val="000000" w:themeColor="text1"/>
                <w:sz w:val="18"/>
                <w:szCs w:val="18"/>
              </w:rPr>
            </w:pPr>
            <w:r w:rsidRPr="003F47C6">
              <w:rPr>
                <w:rStyle w:val="Blue"/>
                <w:rFonts w:cs="Arial"/>
                <w:color w:val="000000" w:themeColor="text1"/>
                <w:sz w:val="18"/>
                <w:szCs w:val="18"/>
              </w:rPr>
              <w:t>12.68</w:t>
            </w:r>
            <w:r w:rsidR="004414DD" w:rsidRPr="003F47C6">
              <w:rPr>
                <w:rStyle w:val="Blue"/>
                <w:rFonts w:cs="Arial"/>
                <w:color w:val="000000" w:themeColor="text1"/>
                <w:sz w:val="18"/>
                <w:szCs w:val="18"/>
              </w:rPr>
              <w:t xml:space="preserve"> l/s</w:t>
            </w:r>
          </w:p>
        </w:tc>
        <w:tc>
          <w:tcPr>
            <w:tcW w:w="761" w:type="pct"/>
            <w:shd w:val="clear" w:color="auto" w:fill="auto"/>
          </w:tcPr>
          <w:p w14:paraId="4E195AB3" w14:textId="0D4FED46" w:rsidR="004414DD" w:rsidRPr="003F47C6" w:rsidRDefault="004414DD" w:rsidP="006A2565">
            <w:pPr>
              <w:pStyle w:val="TableText"/>
              <w:rPr>
                <w:rStyle w:val="Blue"/>
                <w:color w:val="000000" w:themeColor="text1"/>
                <w:sz w:val="18"/>
                <w:szCs w:val="18"/>
              </w:rPr>
            </w:pPr>
            <w:r w:rsidRPr="003F47C6">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3F47C6" w:rsidRDefault="004414DD" w:rsidP="006A2565">
            <w:pPr>
              <w:pStyle w:val="TableText"/>
              <w:rPr>
                <w:rStyle w:val="Blue"/>
                <w:color w:val="000000" w:themeColor="text1"/>
                <w:sz w:val="18"/>
                <w:szCs w:val="18"/>
              </w:rPr>
            </w:pPr>
            <w:r w:rsidRPr="003F47C6">
              <w:rPr>
                <w:rStyle w:val="Blue"/>
                <w:rFonts w:cs="Arial"/>
                <w:color w:val="000000" w:themeColor="text1"/>
                <w:sz w:val="18"/>
                <w:szCs w:val="18"/>
              </w:rPr>
              <w:t>N/A</w:t>
            </w:r>
          </w:p>
        </w:tc>
        <w:tc>
          <w:tcPr>
            <w:tcW w:w="800" w:type="pct"/>
            <w:shd w:val="clear" w:color="auto" w:fill="auto"/>
          </w:tcPr>
          <w:p w14:paraId="0ABB84DC" w14:textId="0A04DE85" w:rsidR="004414DD" w:rsidRPr="003F47C6" w:rsidRDefault="004414DD" w:rsidP="006A2565">
            <w:pPr>
              <w:pStyle w:val="TableText"/>
              <w:rPr>
                <w:rStyle w:val="Blue"/>
                <w:color w:val="000000" w:themeColor="text1"/>
                <w:sz w:val="18"/>
                <w:szCs w:val="18"/>
              </w:rPr>
            </w:pPr>
            <w:r w:rsidRPr="003F47C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3F47C6" w:rsidRDefault="004414DD" w:rsidP="006A2565">
            <w:pPr>
              <w:pStyle w:val="TableText"/>
              <w:rPr>
                <w:rStyle w:val="Blue"/>
                <w:rFonts w:cs="Arial"/>
                <w:color w:val="000000" w:themeColor="text1"/>
                <w:sz w:val="18"/>
                <w:szCs w:val="18"/>
              </w:rPr>
            </w:pPr>
            <w:r w:rsidRPr="003F47C6">
              <w:rPr>
                <w:rStyle w:val="Blue"/>
                <w:rFonts w:cs="Arial"/>
                <w:color w:val="000000" w:themeColor="text1"/>
                <w:sz w:val="18"/>
                <w:szCs w:val="18"/>
              </w:rPr>
              <w:t>Minimum</w:t>
            </w:r>
          </w:p>
          <w:p w14:paraId="56E4A265" w14:textId="0C1CA471" w:rsidR="004414DD" w:rsidRPr="003F47C6" w:rsidRDefault="004414DD" w:rsidP="006A2565">
            <w:pPr>
              <w:pStyle w:val="TableText"/>
              <w:rPr>
                <w:rStyle w:val="Blue"/>
                <w:color w:val="000000" w:themeColor="text1"/>
                <w:sz w:val="18"/>
                <w:szCs w:val="18"/>
              </w:rPr>
            </w:pPr>
            <w:r w:rsidRPr="003F47C6">
              <w:rPr>
                <w:rStyle w:val="Blue"/>
                <w:rFonts w:cs="Arial"/>
                <w:color w:val="000000" w:themeColor="text1"/>
                <w:sz w:val="18"/>
                <w:szCs w:val="18"/>
              </w:rPr>
              <w:t>Condition 3.1.</w:t>
            </w:r>
            <w:r w:rsidR="003F47C6" w:rsidRPr="003F47C6">
              <w:rPr>
                <w:rStyle w:val="Blue"/>
                <w:rFonts w:cs="Arial"/>
                <w:color w:val="000000" w:themeColor="text1"/>
                <w:sz w:val="18"/>
                <w:szCs w:val="18"/>
              </w:rPr>
              <w:t>5</w:t>
            </w:r>
            <w:r w:rsidRPr="003F47C6">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3F5BD7DA" w:rsidR="003F47C6" w:rsidRDefault="003F47C6" w:rsidP="008255E1">
      <w:pPr>
        <w:spacing w:before="120" w:after="120"/>
        <w:ind w:left="567"/>
        <w:rPr>
          <w:rStyle w:val="Pink"/>
          <w:rFonts w:ascii="Arial" w:hAnsi="Arial" w:cs="Arial"/>
          <w:sz w:val="18"/>
          <w:szCs w:val="18"/>
        </w:rPr>
      </w:pPr>
    </w:p>
    <w:p w14:paraId="41749492" w14:textId="77777777" w:rsidR="003F47C6" w:rsidRDefault="003F47C6">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6F79B1" w:rsidRPr="008F36B8" w14:paraId="5AB43B47" w14:textId="77777777" w:rsidTr="002C4064">
        <w:trPr>
          <w:cantSplit/>
        </w:trPr>
        <w:tc>
          <w:tcPr>
            <w:tcW w:w="1485" w:type="pct"/>
            <w:shd w:val="clear" w:color="auto" w:fill="auto"/>
          </w:tcPr>
          <w:p w14:paraId="77BEE575" w14:textId="6464D55E" w:rsidR="006F79B1" w:rsidRPr="008F36B8" w:rsidRDefault="006F79B1"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6F79B1" w:rsidRPr="003F47C6" w:rsidRDefault="006F79B1" w:rsidP="00044886">
            <w:pPr>
              <w:pStyle w:val="TableText"/>
              <w:rPr>
                <w:rStyle w:val="Blue"/>
                <w:color w:val="000000" w:themeColor="text1"/>
                <w:sz w:val="18"/>
                <w:szCs w:val="18"/>
              </w:rPr>
            </w:pPr>
            <w:r w:rsidRPr="003F47C6">
              <w:rPr>
                <w:rStyle w:val="Blue"/>
                <w:color w:val="000000" w:themeColor="text1"/>
                <w:sz w:val="18"/>
                <w:szCs w:val="18"/>
              </w:rPr>
              <w:t>Final Effluent Discharge Point</w:t>
            </w:r>
          </w:p>
        </w:tc>
        <w:tc>
          <w:tcPr>
            <w:tcW w:w="1249" w:type="pct"/>
            <w:shd w:val="clear" w:color="auto" w:fill="auto"/>
          </w:tcPr>
          <w:p w14:paraId="4D1FDDF7" w14:textId="3F2453D9" w:rsidR="006F79B1" w:rsidRPr="003F47C6" w:rsidRDefault="006F79B1" w:rsidP="00044886">
            <w:pPr>
              <w:pStyle w:val="TableText"/>
              <w:rPr>
                <w:rStyle w:val="Blue"/>
                <w:color w:val="000000" w:themeColor="text1"/>
                <w:sz w:val="18"/>
                <w:szCs w:val="18"/>
              </w:rPr>
            </w:pPr>
            <w:r w:rsidRPr="003F47C6">
              <w:rPr>
                <w:rStyle w:val="Blue"/>
                <w:color w:val="000000" w:themeColor="text1"/>
                <w:sz w:val="18"/>
                <w:szCs w:val="18"/>
              </w:rPr>
              <w:t>SO 01460 58122</w:t>
            </w:r>
          </w:p>
        </w:tc>
        <w:tc>
          <w:tcPr>
            <w:tcW w:w="1094" w:type="pct"/>
            <w:vMerge w:val="restart"/>
            <w:shd w:val="clear" w:color="auto" w:fill="auto"/>
          </w:tcPr>
          <w:p w14:paraId="5A9329B7" w14:textId="093E554F" w:rsidR="006F79B1" w:rsidRPr="003F47C6" w:rsidRDefault="006F79B1" w:rsidP="00044886">
            <w:pPr>
              <w:pStyle w:val="TableText"/>
              <w:rPr>
                <w:rStyle w:val="Blue"/>
                <w:color w:val="000000" w:themeColor="text1"/>
                <w:sz w:val="18"/>
                <w:szCs w:val="18"/>
              </w:rPr>
            </w:pPr>
            <w:r w:rsidRPr="006F79B1">
              <w:rPr>
                <w:rStyle w:val="Blue"/>
                <w:color w:val="000000" w:themeColor="text1"/>
                <w:sz w:val="18"/>
                <w:szCs w:val="18"/>
              </w:rPr>
              <w:t>River Wye</w:t>
            </w:r>
          </w:p>
        </w:tc>
      </w:tr>
      <w:tr w:rsidR="006F79B1" w:rsidRPr="008F36B8" w14:paraId="10B1CB26" w14:textId="77777777" w:rsidTr="002C4064">
        <w:trPr>
          <w:cantSplit/>
        </w:trPr>
        <w:tc>
          <w:tcPr>
            <w:tcW w:w="1485" w:type="pct"/>
            <w:shd w:val="clear" w:color="auto" w:fill="auto"/>
          </w:tcPr>
          <w:p w14:paraId="2C7BC43B" w14:textId="4E224616" w:rsidR="006F79B1" w:rsidRPr="008F36B8" w:rsidRDefault="006F79B1"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6F79B1" w:rsidRPr="003F47C6" w:rsidRDefault="006F79B1" w:rsidP="00334F72">
            <w:pPr>
              <w:pStyle w:val="TableText"/>
              <w:rPr>
                <w:rStyle w:val="Blue"/>
                <w:color w:val="000000" w:themeColor="text1"/>
                <w:sz w:val="18"/>
                <w:szCs w:val="18"/>
              </w:rPr>
            </w:pPr>
            <w:r w:rsidRPr="003F47C6">
              <w:rPr>
                <w:rStyle w:val="Blue"/>
                <w:color w:val="000000" w:themeColor="text1"/>
                <w:sz w:val="18"/>
                <w:szCs w:val="18"/>
              </w:rPr>
              <w:t>Storm Discharge Point</w:t>
            </w:r>
          </w:p>
        </w:tc>
        <w:tc>
          <w:tcPr>
            <w:tcW w:w="1249" w:type="pct"/>
            <w:shd w:val="clear" w:color="auto" w:fill="auto"/>
          </w:tcPr>
          <w:p w14:paraId="2EFACFD3" w14:textId="1F7030D3" w:rsidR="006F79B1" w:rsidRPr="003F47C6" w:rsidRDefault="006F79B1" w:rsidP="00334F72">
            <w:pPr>
              <w:pStyle w:val="TableText"/>
              <w:rPr>
                <w:rStyle w:val="Blue"/>
                <w:color w:val="000000" w:themeColor="text1"/>
                <w:sz w:val="18"/>
                <w:szCs w:val="18"/>
              </w:rPr>
            </w:pPr>
            <w:r w:rsidRPr="006F79B1">
              <w:rPr>
                <w:rStyle w:val="Blue"/>
                <w:color w:val="000000" w:themeColor="text1"/>
                <w:sz w:val="18"/>
                <w:szCs w:val="18"/>
              </w:rPr>
              <w:t>SO 01465 58115</w:t>
            </w:r>
          </w:p>
        </w:tc>
        <w:tc>
          <w:tcPr>
            <w:tcW w:w="1094" w:type="pct"/>
            <w:vMerge/>
            <w:shd w:val="clear" w:color="auto" w:fill="auto"/>
          </w:tcPr>
          <w:p w14:paraId="67039D2E" w14:textId="5372CB5D" w:rsidR="006F79B1" w:rsidRPr="003F47C6" w:rsidRDefault="006F79B1"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843"/>
        <w:gridCol w:w="1274"/>
        <w:gridCol w:w="1696"/>
        <w:gridCol w:w="431"/>
        <w:gridCol w:w="1550"/>
      </w:tblGrid>
      <w:tr w:rsidR="000C7E7B" w:rsidRPr="008F36B8" w14:paraId="41125316" w14:textId="5FF249F6" w:rsidTr="006F79B1">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6F79B1" w:rsidRPr="008F36B8" w14:paraId="38614349" w14:textId="0A742329" w:rsidTr="006F79B1">
        <w:trPr>
          <w:cantSplit/>
          <w:tblHeader/>
        </w:trPr>
        <w:tc>
          <w:tcPr>
            <w:tcW w:w="1251" w:type="pct"/>
            <w:shd w:val="clear" w:color="auto" w:fill="auto"/>
          </w:tcPr>
          <w:p w14:paraId="770A5586" w14:textId="23B863AE" w:rsidR="006F79B1" w:rsidRPr="006F79B1" w:rsidRDefault="006F79B1" w:rsidP="000C7E7B">
            <w:pPr>
              <w:pStyle w:val="TableText"/>
              <w:keepNext/>
              <w:rPr>
                <w:b/>
                <w:color w:val="000000" w:themeColor="text1"/>
                <w:sz w:val="18"/>
                <w:szCs w:val="18"/>
              </w:rPr>
            </w:pPr>
            <w:r w:rsidRPr="006F79B1">
              <w:rPr>
                <w:b/>
                <w:color w:val="000000" w:themeColor="text1"/>
                <w:sz w:val="18"/>
                <w:szCs w:val="18"/>
              </w:rPr>
              <w:t xml:space="preserve">Effluents and discharge points </w:t>
            </w:r>
          </w:p>
        </w:tc>
        <w:tc>
          <w:tcPr>
            <w:tcW w:w="1017" w:type="pct"/>
            <w:shd w:val="clear" w:color="auto" w:fill="auto"/>
          </w:tcPr>
          <w:p w14:paraId="627FE10D" w14:textId="77777777" w:rsidR="006F79B1" w:rsidRPr="006F79B1" w:rsidRDefault="006F79B1" w:rsidP="000C7E7B">
            <w:pPr>
              <w:pStyle w:val="TableText"/>
              <w:keepNext/>
              <w:rPr>
                <w:b/>
                <w:color w:val="000000" w:themeColor="text1"/>
                <w:sz w:val="18"/>
                <w:szCs w:val="18"/>
              </w:rPr>
            </w:pPr>
            <w:r w:rsidRPr="006F79B1">
              <w:rPr>
                <w:b/>
                <w:color w:val="000000" w:themeColor="text1"/>
                <w:sz w:val="18"/>
                <w:szCs w:val="18"/>
              </w:rPr>
              <w:t>Description of discharge</w:t>
            </w:r>
          </w:p>
        </w:tc>
        <w:tc>
          <w:tcPr>
            <w:tcW w:w="703" w:type="pct"/>
            <w:shd w:val="clear" w:color="auto" w:fill="auto"/>
          </w:tcPr>
          <w:p w14:paraId="5EE994CD" w14:textId="77777777" w:rsidR="006F79B1" w:rsidRPr="006F79B1" w:rsidRDefault="006F79B1" w:rsidP="000C7E7B">
            <w:pPr>
              <w:pStyle w:val="TableText"/>
              <w:keepNext/>
              <w:rPr>
                <w:b/>
                <w:color w:val="000000" w:themeColor="text1"/>
                <w:sz w:val="18"/>
                <w:szCs w:val="18"/>
              </w:rPr>
            </w:pPr>
            <w:r w:rsidRPr="006F79B1">
              <w:rPr>
                <w:b/>
                <w:color w:val="000000" w:themeColor="text1"/>
                <w:sz w:val="18"/>
                <w:szCs w:val="18"/>
              </w:rPr>
              <w:t>Overflow setting l/s</w:t>
            </w:r>
          </w:p>
        </w:tc>
        <w:tc>
          <w:tcPr>
            <w:tcW w:w="1174" w:type="pct"/>
            <w:gridSpan w:val="2"/>
            <w:shd w:val="clear" w:color="auto" w:fill="auto"/>
          </w:tcPr>
          <w:p w14:paraId="41FE5796" w14:textId="0FB7C4D8" w:rsidR="006F79B1" w:rsidRPr="006F79B1" w:rsidRDefault="006F79B1" w:rsidP="000C7E7B">
            <w:pPr>
              <w:pStyle w:val="TableText"/>
              <w:keepNext/>
              <w:rPr>
                <w:rStyle w:val="Red"/>
                <w:b/>
                <w:color w:val="000000" w:themeColor="text1"/>
                <w:sz w:val="18"/>
                <w:szCs w:val="18"/>
              </w:rPr>
            </w:pPr>
            <w:r w:rsidRPr="006F79B1">
              <w:rPr>
                <w:rStyle w:val="Red"/>
                <w:b/>
                <w:color w:val="000000" w:themeColor="text1"/>
                <w:sz w:val="18"/>
                <w:szCs w:val="18"/>
              </w:rPr>
              <w:t>Maximum size of solid matter</w:t>
            </w:r>
          </w:p>
        </w:tc>
        <w:tc>
          <w:tcPr>
            <w:tcW w:w="855" w:type="pct"/>
            <w:shd w:val="clear" w:color="auto" w:fill="auto"/>
          </w:tcPr>
          <w:p w14:paraId="2475979D" w14:textId="4326A297" w:rsidR="006F79B1" w:rsidRPr="006F79B1" w:rsidRDefault="006F79B1" w:rsidP="001B303B">
            <w:pPr>
              <w:pStyle w:val="TableText"/>
              <w:keepNext/>
              <w:rPr>
                <w:rStyle w:val="Red"/>
                <w:b/>
                <w:color w:val="000000" w:themeColor="text1"/>
                <w:sz w:val="18"/>
                <w:szCs w:val="18"/>
              </w:rPr>
            </w:pPr>
            <w:r w:rsidRPr="006F79B1">
              <w:rPr>
                <w:rStyle w:val="Red"/>
                <w:b/>
                <w:color w:val="000000" w:themeColor="text1"/>
                <w:sz w:val="18"/>
                <w:szCs w:val="18"/>
              </w:rPr>
              <w:t>Screen aperture size</w:t>
            </w:r>
          </w:p>
        </w:tc>
      </w:tr>
      <w:tr w:rsidR="006F79B1" w:rsidRPr="008F36B8" w14:paraId="33E9E4B5" w14:textId="4E4632F5" w:rsidTr="006F79B1">
        <w:trPr>
          <w:cantSplit/>
        </w:trPr>
        <w:tc>
          <w:tcPr>
            <w:tcW w:w="1251" w:type="pct"/>
            <w:shd w:val="clear" w:color="auto" w:fill="auto"/>
          </w:tcPr>
          <w:p w14:paraId="73D8BE62" w14:textId="2D520FB1" w:rsidR="006F79B1" w:rsidRPr="006F79B1" w:rsidRDefault="006F79B1" w:rsidP="009A1C04">
            <w:pPr>
              <w:pStyle w:val="TableText"/>
              <w:rPr>
                <w:rStyle w:val="Blue"/>
                <w:color w:val="000000" w:themeColor="text1"/>
                <w:sz w:val="18"/>
                <w:szCs w:val="18"/>
              </w:rPr>
            </w:pPr>
            <w:r w:rsidRPr="006F79B1">
              <w:rPr>
                <w:rStyle w:val="Blue"/>
                <w:color w:val="000000" w:themeColor="text1"/>
                <w:sz w:val="18"/>
                <w:szCs w:val="18"/>
              </w:rPr>
              <w:t>A2 Storm sewage via Storm Discharge Point</w:t>
            </w:r>
          </w:p>
        </w:tc>
        <w:tc>
          <w:tcPr>
            <w:tcW w:w="1017" w:type="pct"/>
            <w:shd w:val="clear" w:color="auto" w:fill="auto"/>
          </w:tcPr>
          <w:p w14:paraId="5D0CB487" w14:textId="77777777" w:rsidR="006F79B1" w:rsidRPr="006F79B1" w:rsidRDefault="006F79B1" w:rsidP="009A1C04">
            <w:pPr>
              <w:pStyle w:val="TableText"/>
              <w:rPr>
                <w:rStyle w:val="Blue"/>
                <w:color w:val="000000" w:themeColor="text1"/>
                <w:sz w:val="18"/>
                <w:szCs w:val="18"/>
              </w:rPr>
            </w:pPr>
            <w:r w:rsidRPr="006F79B1">
              <w:rPr>
                <w:rStyle w:val="Blue"/>
                <w:color w:val="000000" w:themeColor="text1"/>
                <w:sz w:val="18"/>
                <w:szCs w:val="18"/>
              </w:rPr>
              <w:t>Storm sewage</w:t>
            </w:r>
          </w:p>
        </w:tc>
        <w:tc>
          <w:tcPr>
            <w:tcW w:w="703" w:type="pct"/>
            <w:shd w:val="clear" w:color="auto" w:fill="auto"/>
          </w:tcPr>
          <w:p w14:paraId="1F131938" w14:textId="2D44329E" w:rsidR="006F79B1" w:rsidRPr="006F79B1" w:rsidRDefault="006F79B1" w:rsidP="009A1C04">
            <w:pPr>
              <w:pStyle w:val="NormalWeb"/>
              <w:ind w:left="85" w:right="85"/>
              <w:rPr>
                <w:rStyle w:val="Blue"/>
                <w:rFonts w:ascii="Arial" w:hAnsi="Arial" w:cs="Arial"/>
                <w:color w:val="000000" w:themeColor="text1"/>
                <w:sz w:val="18"/>
                <w:szCs w:val="18"/>
              </w:rPr>
            </w:pPr>
            <w:r w:rsidRPr="006F79B1">
              <w:rPr>
                <w:rStyle w:val="Blue"/>
                <w:rFonts w:ascii="Arial" w:hAnsi="Arial" w:cs="Arial"/>
                <w:color w:val="000000" w:themeColor="text1"/>
                <w:sz w:val="18"/>
                <w:szCs w:val="18"/>
              </w:rPr>
              <w:t>12.68</w:t>
            </w:r>
          </w:p>
        </w:tc>
        <w:tc>
          <w:tcPr>
            <w:tcW w:w="1174" w:type="pct"/>
            <w:gridSpan w:val="2"/>
            <w:shd w:val="clear" w:color="auto" w:fill="auto"/>
          </w:tcPr>
          <w:p w14:paraId="1639EC8E" w14:textId="083689CF" w:rsidR="006F79B1" w:rsidRPr="006F79B1" w:rsidRDefault="006F79B1" w:rsidP="006F79B1">
            <w:pPr>
              <w:pStyle w:val="TableText"/>
              <w:rPr>
                <w:rStyle w:val="Pink"/>
                <w:color w:val="000000" w:themeColor="text1"/>
                <w:sz w:val="18"/>
                <w:szCs w:val="18"/>
              </w:rPr>
            </w:pPr>
            <w:r w:rsidRPr="006F79B1">
              <w:rPr>
                <w:rStyle w:val="Blue"/>
                <w:color w:val="000000" w:themeColor="text1"/>
                <w:sz w:val="18"/>
                <w:szCs w:val="18"/>
              </w:rPr>
              <w:t>No greater than 6 mm in more than 1 dimension</w:t>
            </w:r>
          </w:p>
        </w:tc>
        <w:tc>
          <w:tcPr>
            <w:tcW w:w="855" w:type="pct"/>
            <w:shd w:val="clear" w:color="auto" w:fill="auto"/>
          </w:tcPr>
          <w:p w14:paraId="761DC16F" w14:textId="72DF9349" w:rsidR="006F79B1" w:rsidRPr="006F79B1" w:rsidRDefault="006F79B1" w:rsidP="009A1C04">
            <w:pPr>
              <w:pStyle w:val="TableText"/>
              <w:rPr>
                <w:rStyle w:val="Blue"/>
                <w:color w:val="000000" w:themeColor="text1"/>
                <w:sz w:val="18"/>
                <w:szCs w:val="18"/>
              </w:rPr>
            </w:pPr>
            <w:r w:rsidRPr="006F79B1">
              <w:rPr>
                <w:rStyle w:val="Blue"/>
                <w:color w:val="000000" w:themeColor="text1"/>
                <w:sz w:val="18"/>
                <w:szCs w:val="18"/>
              </w:rPr>
              <w:t>6 mm x 6 mm</w:t>
            </w:r>
          </w:p>
        </w:tc>
      </w:tr>
    </w:tbl>
    <w:p w14:paraId="1C553E9F" w14:textId="31810745"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F79B1">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6F79B1" w:rsidRPr="008F36B8" w14:paraId="34B4F023" w14:textId="77777777" w:rsidTr="006F79B1">
        <w:trPr>
          <w:cantSplit/>
        </w:trPr>
        <w:tc>
          <w:tcPr>
            <w:tcW w:w="1095" w:type="pct"/>
            <w:vMerge w:val="restart"/>
            <w:shd w:val="clear" w:color="auto" w:fill="auto"/>
          </w:tcPr>
          <w:p w14:paraId="5C451729" w14:textId="6E794A75" w:rsidR="006F79B1" w:rsidRPr="006F79B1" w:rsidRDefault="006F79B1" w:rsidP="006F79B1">
            <w:pPr>
              <w:pStyle w:val="TableText"/>
              <w:rPr>
                <w:rStyle w:val="Blue"/>
                <w:color w:val="000000" w:themeColor="text1"/>
                <w:sz w:val="18"/>
                <w:szCs w:val="18"/>
              </w:rPr>
            </w:pPr>
            <w:r w:rsidRPr="006F79B1">
              <w:rPr>
                <w:rStyle w:val="Blue"/>
                <w:color w:val="000000" w:themeColor="text1"/>
                <w:sz w:val="18"/>
                <w:szCs w:val="18"/>
              </w:rPr>
              <w:t>A1 Secondary treated sewage effluent via Final Effluent Discharge Point</w:t>
            </w:r>
          </w:p>
        </w:tc>
        <w:tc>
          <w:tcPr>
            <w:tcW w:w="1251" w:type="pct"/>
            <w:shd w:val="clear" w:color="auto" w:fill="auto"/>
          </w:tcPr>
          <w:p w14:paraId="601451EF" w14:textId="0544A752"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Final effluent sampling</w:t>
            </w:r>
          </w:p>
        </w:tc>
        <w:tc>
          <w:tcPr>
            <w:tcW w:w="1095" w:type="pct"/>
            <w:shd w:val="clear" w:color="auto" w:fill="auto"/>
          </w:tcPr>
          <w:p w14:paraId="06981C9D" w14:textId="06ADE071" w:rsidR="006F79B1" w:rsidRPr="007526C0" w:rsidRDefault="007526C0" w:rsidP="006F79B1">
            <w:pPr>
              <w:pStyle w:val="TableText"/>
              <w:rPr>
                <w:rStyle w:val="Blue"/>
                <w:color w:val="000000" w:themeColor="text1"/>
                <w:sz w:val="18"/>
                <w:szCs w:val="18"/>
              </w:rPr>
            </w:pPr>
            <w:r w:rsidRPr="007526C0">
              <w:rPr>
                <w:rStyle w:val="Blue"/>
                <w:color w:val="000000" w:themeColor="text1"/>
                <w:sz w:val="18"/>
                <w:szCs w:val="18"/>
              </w:rPr>
              <w:t>SO 01484 58132</w:t>
            </w:r>
          </w:p>
        </w:tc>
        <w:tc>
          <w:tcPr>
            <w:tcW w:w="1559" w:type="pct"/>
            <w:shd w:val="clear" w:color="auto" w:fill="auto"/>
          </w:tcPr>
          <w:p w14:paraId="148E5DE6" w14:textId="147AC3E9"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Final Effluent Sample Point</w:t>
            </w:r>
          </w:p>
        </w:tc>
      </w:tr>
      <w:tr w:rsidR="006F79B1" w:rsidRPr="008F36B8" w14:paraId="3CC22947" w14:textId="77777777" w:rsidTr="006F79B1">
        <w:trPr>
          <w:cantSplit/>
        </w:trPr>
        <w:tc>
          <w:tcPr>
            <w:tcW w:w="1095" w:type="pct"/>
            <w:vMerge/>
            <w:shd w:val="clear" w:color="auto" w:fill="auto"/>
          </w:tcPr>
          <w:p w14:paraId="1C6D2F4E" w14:textId="77777777" w:rsidR="006F79B1" w:rsidRPr="006F79B1" w:rsidRDefault="006F79B1" w:rsidP="006F79B1">
            <w:pPr>
              <w:pStyle w:val="TableText"/>
              <w:rPr>
                <w:rStyle w:val="Blue"/>
                <w:color w:val="000000" w:themeColor="text1"/>
                <w:sz w:val="18"/>
                <w:szCs w:val="18"/>
              </w:rPr>
            </w:pPr>
          </w:p>
        </w:tc>
        <w:tc>
          <w:tcPr>
            <w:tcW w:w="1251" w:type="pct"/>
            <w:shd w:val="clear" w:color="auto" w:fill="auto"/>
          </w:tcPr>
          <w:p w14:paraId="23BC8CD8" w14:textId="44BA8CCC"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MCERTS continuous flow monitoring</w:t>
            </w:r>
          </w:p>
        </w:tc>
        <w:tc>
          <w:tcPr>
            <w:tcW w:w="1095" w:type="pct"/>
            <w:shd w:val="clear" w:color="auto" w:fill="auto"/>
          </w:tcPr>
          <w:p w14:paraId="1373F537" w14:textId="3A3F1A01" w:rsidR="006F79B1" w:rsidRPr="007526C0" w:rsidRDefault="007526C0" w:rsidP="006F79B1">
            <w:pPr>
              <w:pStyle w:val="TableText"/>
              <w:rPr>
                <w:rStyle w:val="Blue"/>
                <w:color w:val="000000" w:themeColor="text1"/>
                <w:sz w:val="18"/>
                <w:szCs w:val="18"/>
              </w:rPr>
            </w:pPr>
            <w:r w:rsidRPr="007526C0">
              <w:rPr>
                <w:rStyle w:val="Blue"/>
                <w:color w:val="000000" w:themeColor="text1"/>
                <w:sz w:val="18"/>
                <w:szCs w:val="18"/>
              </w:rPr>
              <w:t>SO 01468 58121</w:t>
            </w:r>
          </w:p>
        </w:tc>
        <w:tc>
          <w:tcPr>
            <w:tcW w:w="1559" w:type="pct"/>
            <w:shd w:val="clear" w:color="auto" w:fill="auto"/>
          </w:tcPr>
          <w:p w14:paraId="6293020A" w14:textId="10BE1AAB"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MCERTS Flow Monitoring Point</w:t>
            </w:r>
          </w:p>
        </w:tc>
      </w:tr>
      <w:tr w:rsidR="006F79B1" w:rsidRPr="008F36B8" w14:paraId="5DC0552A" w14:textId="77777777" w:rsidTr="006F79B1">
        <w:trPr>
          <w:cantSplit/>
        </w:trPr>
        <w:tc>
          <w:tcPr>
            <w:tcW w:w="1095" w:type="pct"/>
            <w:vMerge w:val="restart"/>
            <w:shd w:val="clear" w:color="auto" w:fill="auto"/>
          </w:tcPr>
          <w:p w14:paraId="2A2FADF5" w14:textId="4B5AC583" w:rsidR="006F79B1" w:rsidRPr="006F79B1" w:rsidRDefault="006F79B1" w:rsidP="006F79B1">
            <w:pPr>
              <w:pStyle w:val="TableText"/>
              <w:rPr>
                <w:rStyle w:val="Blue"/>
                <w:color w:val="000000" w:themeColor="text1"/>
                <w:sz w:val="18"/>
                <w:szCs w:val="18"/>
              </w:rPr>
            </w:pPr>
            <w:r w:rsidRPr="006F79B1">
              <w:rPr>
                <w:rStyle w:val="Blue"/>
                <w:color w:val="000000" w:themeColor="text1"/>
                <w:sz w:val="18"/>
                <w:szCs w:val="18"/>
              </w:rPr>
              <w:t>A2 Storm sewage via Storm Discharge Point</w:t>
            </w:r>
          </w:p>
        </w:tc>
        <w:tc>
          <w:tcPr>
            <w:tcW w:w="1251" w:type="pct"/>
            <w:shd w:val="clear" w:color="auto" w:fill="auto"/>
          </w:tcPr>
          <w:p w14:paraId="023152B2" w14:textId="63441951"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Storm effluent sampling</w:t>
            </w:r>
          </w:p>
        </w:tc>
        <w:tc>
          <w:tcPr>
            <w:tcW w:w="1095" w:type="pct"/>
            <w:shd w:val="clear" w:color="auto" w:fill="auto"/>
          </w:tcPr>
          <w:p w14:paraId="393E1D1A" w14:textId="18CCC0C6" w:rsidR="006F79B1" w:rsidRPr="007526C0" w:rsidRDefault="007526C0" w:rsidP="006F79B1">
            <w:pPr>
              <w:pStyle w:val="TableText"/>
              <w:rPr>
                <w:rStyle w:val="Blue"/>
                <w:color w:val="000000" w:themeColor="text1"/>
                <w:sz w:val="18"/>
                <w:szCs w:val="18"/>
              </w:rPr>
            </w:pPr>
            <w:r w:rsidRPr="007526C0">
              <w:rPr>
                <w:rStyle w:val="Blue"/>
                <w:color w:val="000000" w:themeColor="text1"/>
                <w:sz w:val="18"/>
                <w:szCs w:val="18"/>
              </w:rPr>
              <w:t>SO 01484 58132</w:t>
            </w:r>
          </w:p>
        </w:tc>
        <w:tc>
          <w:tcPr>
            <w:tcW w:w="1559" w:type="pct"/>
            <w:shd w:val="clear" w:color="auto" w:fill="auto"/>
          </w:tcPr>
          <w:p w14:paraId="1EEF4F42" w14:textId="2B025A04" w:rsidR="006F79B1" w:rsidRPr="007526C0" w:rsidRDefault="006F79B1" w:rsidP="006F79B1">
            <w:pPr>
              <w:pStyle w:val="TableText"/>
              <w:rPr>
                <w:rStyle w:val="Blue"/>
                <w:color w:val="000000" w:themeColor="text1"/>
                <w:sz w:val="18"/>
                <w:szCs w:val="18"/>
                <w:highlight w:val="green"/>
              </w:rPr>
            </w:pPr>
            <w:r w:rsidRPr="007526C0">
              <w:rPr>
                <w:rStyle w:val="Blue"/>
                <w:color w:val="000000" w:themeColor="text1"/>
                <w:sz w:val="18"/>
                <w:szCs w:val="18"/>
              </w:rPr>
              <w:t>Storm Sample Point</w:t>
            </w:r>
          </w:p>
        </w:tc>
      </w:tr>
      <w:tr w:rsidR="006F79B1" w:rsidRPr="008F36B8" w14:paraId="5F057204" w14:textId="77777777" w:rsidTr="006F79B1">
        <w:trPr>
          <w:cantSplit/>
        </w:trPr>
        <w:tc>
          <w:tcPr>
            <w:tcW w:w="1095" w:type="pct"/>
            <w:vMerge/>
            <w:shd w:val="clear" w:color="auto" w:fill="auto"/>
          </w:tcPr>
          <w:p w14:paraId="36902352" w14:textId="77777777" w:rsidR="006F79B1" w:rsidRPr="008F36B8" w:rsidRDefault="006F79B1" w:rsidP="006F79B1">
            <w:pPr>
              <w:pStyle w:val="TableText"/>
              <w:rPr>
                <w:rStyle w:val="Blue"/>
                <w:sz w:val="18"/>
                <w:szCs w:val="18"/>
              </w:rPr>
            </w:pPr>
          </w:p>
        </w:tc>
        <w:tc>
          <w:tcPr>
            <w:tcW w:w="1251" w:type="pct"/>
            <w:shd w:val="clear" w:color="auto" w:fill="auto"/>
          </w:tcPr>
          <w:p w14:paraId="52A7CC51" w14:textId="39B1413E"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Event duration monitoring</w:t>
            </w:r>
          </w:p>
        </w:tc>
        <w:tc>
          <w:tcPr>
            <w:tcW w:w="1095" w:type="pct"/>
            <w:shd w:val="clear" w:color="auto" w:fill="auto"/>
          </w:tcPr>
          <w:p w14:paraId="0A561CDD" w14:textId="4E04321B" w:rsidR="006F79B1" w:rsidRPr="007526C0" w:rsidRDefault="007526C0" w:rsidP="006F79B1">
            <w:pPr>
              <w:pStyle w:val="TableText"/>
              <w:rPr>
                <w:rStyle w:val="Blue"/>
                <w:color w:val="000000" w:themeColor="text1"/>
                <w:sz w:val="18"/>
                <w:szCs w:val="18"/>
              </w:rPr>
            </w:pPr>
            <w:r w:rsidRPr="007526C0">
              <w:rPr>
                <w:rStyle w:val="Blue"/>
                <w:color w:val="000000" w:themeColor="text1"/>
                <w:sz w:val="18"/>
                <w:szCs w:val="18"/>
              </w:rPr>
              <w:t>SO 01491 58155</w:t>
            </w:r>
          </w:p>
        </w:tc>
        <w:tc>
          <w:tcPr>
            <w:tcW w:w="1559" w:type="pct"/>
            <w:shd w:val="clear" w:color="auto" w:fill="auto"/>
          </w:tcPr>
          <w:p w14:paraId="249E112B" w14:textId="1FE68D18" w:rsidR="006F79B1" w:rsidRPr="007526C0" w:rsidRDefault="006F79B1" w:rsidP="006F79B1">
            <w:pPr>
              <w:pStyle w:val="TableText"/>
              <w:rPr>
                <w:rStyle w:val="Blue"/>
                <w:color w:val="000000" w:themeColor="text1"/>
                <w:sz w:val="18"/>
                <w:szCs w:val="18"/>
                <w:highlight w:val="green"/>
              </w:rPr>
            </w:pPr>
            <w:r w:rsidRPr="007526C0">
              <w:rPr>
                <w:rStyle w:val="Blue"/>
                <w:color w:val="000000" w:themeColor="text1"/>
                <w:sz w:val="18"/>
                <w:szCs w:val="18"/>
              </w:rPr>
              <w:t>Storm to Environment EDM Monitoring Point</w:t>
            </w:r>
          </w:p>
        </w:tc>
      </w:tr>
      <w:tr w:rsidR="006F79B1" w:rsidRPr="008F36B8" w14:paraId="6C9142D7" w14:textId="77777777" w:rsidTr="006F79B1">
        <w:trPr>
          <w:cantSplit/>
        </w:trPr>
        <w:tc>
          <w:tcPr>
            <w:tcW w:w="1095" w:type="pct"/>
            <w:vMerge/>
            <w:shd w:val="clear" w:color="auto" w:fill="auto"/>
          </w:tcPr>
          <w:p w14:paraId="0C7992FE" w14:textId="77777777" w:rsidR="006F79B1" w:rsidRPr="008F36B8" w:rsidRDefault="006F79B1" w:rsidP="006F79B1">
            <w:pPr>
              <w:pStyle w:val="TableText"/>
              <w:rPr>
                <w:rStyle w:val="Blue"/>
                <w:sz w:val="18"/>
                <w:szCs w:val="18"/>
              </w:rPr>
            </w:pPr>
          </w:p>
        </w:tc>
        <w:tc>
          <w:tcPr>
            <w:tcW w:w="1251" w:type="pct"/>
            <w:shd w:val="clear" w:color="auto" w:fill="auto"/>
          </w:tcPr>
          <w:p w14:paraId="2F08E068" w14:textId="622CCA8D"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Flow passed forward monitoring</w:t>
            </w:r>
          </w:p>
        </w:tc>
        <w:tc>
          <w:tcPr>
            <w:tcW w:w="1095" w:type="pct"/>
            <w:shd w:val="clear" w:color="auto" w:fill="auto"/>
          </w:tcPr>
          <w:p w14:paraId="0295D039" w14:textId="609F42E0" w:rsidR="006F79B1" w:rsidRPr="007526C0" w:rsidRDefault="007526C0" w:rsidP="006F79B1">
            <w:pPr>
              <w:pStyle w:val="TableText"/>
              <w:rPr>
                <w:rStyle w:val="Blue"/>
                <w:color w:val="000000" w:themeColor="text1"/>
                <w:sz w:val="18"/>
                <w:szCs w:val="18"/>
              </w:rPr>
            </w:pPr>
            <w:r w:rsidRPr="007526C0">
              <w:rPr>
                <w:rStyle w:val="Blue"/>
                <w:color w:val="000000" w:themeColor="text1"/>
                <w:sz w:val="18"/>
                <w:szCs w:val="18"/>
              </w:rPr>
              <w:t>SO 01496 58127</w:t>
            </w:r>
          </w:p>
        </w:tc>
        <w:tc>
          <w:tcPr>
            <w:tcW w:w="1559" w:type="pct"/>
            <w:shd w:val="clear" w:color="auto" w:fill="auto"/>
          </w:tcPr>
          <w:p w14:paraId="4861D766" w14:textId="5FD60AE3" w:rsidR="006F79B1" w:rsidRPr="007526C0" w:rsidRDefault="006F79B1" w:rsidP="006F79B1">
            <w:pPr>
              <w:pStyle w:val="TableText"/>
              <w:rPr>
                <w:rStyle w:val="Blue"/>
                <w:color w:val="000000" w:themeColor="text1"/>
                <w:sz w:val="18"/>
                <w:szCs w:val="18"/>
              </w:rPr>
            </w:pPr>
            <w:r w:rsidRPr="007526C0">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7526C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Number of s</w:t>
            </w:r>
            <w:bookmarkStart w:id="9" w:name="_Hlt511551491"/>
            <w:bookmarkEnd w:id="9"/>
            <w:r w:rsidRPr="007526C0">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4–7  </w:t>
            </w:r>
          </w:p>
        </w:tc>
        <w:tc>
          <w:tcPr>
            <w:tcW w:w="2660" w:type="pct"/>
            <w:shd w:val="clear" w:color="auto" w:fill="auto"/>
          </w:tcPr>
          <w:p w14:paraId="69C4BC74"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8–16</w:t>
            </w:r>
          </w:p>
        </w:tc>
        <w:tc>
          <w:tcPr>
            <w:tcW w:w="2660" w:type="pct"/>
            <w:shd w:val="clear" w:color="auto" w:fill="auto"/>
          </w:tcPr>
          <w:p w14:paraId="0648B3A3"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17–28 </w:t>
            </w:r>
          </w:p>
        </w:tc>
        <w:tc>
          <w:tcPr>
            <w:tcW w:w="2660" w:type="pct"/>
            <w:shd w:val="clear" w:color="auto" w:fill="auto"/>
          </w:tcPr>
          <w:p w14:paraId="778D512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29–40 </w:t>
            </w:r>
          </w:p>
        </w:tc>
        <w:tc>
          <w:tcPr>
            <w:tcW w:w="2660" w:type="pct"/>
            <w:shd w:val="clear" w:color="auto" w:fill="auto"/>
          </w:tcPr>
          <w:p w14:paraId="1B0C750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41–53  </w:t>
            </w:r>
          </w:p>
        </w:tc>
        <w:tc>
          <w:tcPr>
            <w:tcW w:w="2660" w:type="pct"/>
            <w:shd w:val="clear" w:color="auto" w:fill="auto"/>
          </w:tcPr>
          <w:p w14:paraId="6261ED31"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54–67  </w:t>
            </w:r>
          </w:p>
        </w:tc>
        <w:tc>
          <w:tcPr>
            <w:tcW w:w="2660" w:type="pct"/>
            <w:shd w:val="clear" w:color="auto" w:fill="auto"/>
          </w:tcPr>
          <w:p w14:paraId="3DA4AA29"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68–81  </w:t>
            </w:r>
          </w:p>
        </w:tc>
        <w:tc>
          <w:tcPr>
            <w:tcW w:w="2660" w:type="pct"/>
            <w:shd w:val="clear" w:color="auto" w:fill="auto"/>
          </w:tcPr>
          <w:p w14:paraId="240BF003"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82–95 </w:t>
            </w:r>
          </w:p>
        </w:tc>
        <w:tc>
          <w:tcPr>
            <w:tcW w:w="2660" w:type="pct"/>
            <w:shd w:val="clear" w:color="auto" w:fill="auto"/>
          </w:tcPr>
          <w:p w14:paraId="3947566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96–110 </w:t>
            </w:r>
          </w:p>
        </w:tc>
        <w:tc>
          <w:tcPr>
            <w:tcW w:w="2660" w:type="pct"/>
            <w:shd w:val="clear" w:color="auto" w:fill="auto"/>
          </w:tcPr>
          <w:p w14:paraId="7B637391"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111–125  </w:t>
            </w:r>
          </w:p>
        </w:tc>
        <w:tc>
          <w:tcPr>
            <w:tcW w:w="2660" w:type="pct"/>
            <w:shd w:val="clear" w:color="auto" w:fill="auto"/>
          </w:tcPr>
          <w:p w14:paraId="3A267D7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126–140  </w:t>
            </w:r>
          </w:p>
        </w:tc>
        <w:tc>
          <w:tcPr>
            <w:tcW w:w="2660" w:type="pct"/>
            <w:shd w:val="clear" w:color="auto" w:fill="auto"/>
          </w:tcPr>
          <w:p w14:paraId="49045AE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141–155  </w:t>
            </w:r>
          </w:p>
        </w:tc>
        <w:tc>
          <w:tcPr>
            <w:tcW w:w="2660" w:type="pct"/>
            <w:shd w:val="clear" w:color="auto" w:fill="auto"/>
          </w:tcPr>
          <w:p w14:paraId="68142938"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156–171  </w:t>
            </w:r>
          </w:p>
        </w:tc>
        <w:tc>
          <w:tcPr>
            <w:tcW w:w="2660" w:type="pct"/>
            <w:shd w:val="clear" w:color="auto" w:fill="auto"/>
          </w:tcPr>
          <w:p w14:paraId="7C328F6C"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172–187 </w:t>
            </w:r>
          </w:p>
        </w:tc>
        <w:tc>
          <w:tcPr>
            <w:tcW w:w="2660" w:type="pct"/>
            <w:shd w:val="clear" w:color="auto" w:fill="auto"/>
          </w:tcPr>
          <w:p w14:paraId="3D32E7D7"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188–203  </w:t>
            </w:r>
          </w:p>
        </w:tc>
        <w:tc>
          <w:tcPr>
            <w:tcW w:w="2660" w:type="pct"/>
            <w:shd w:val="clear" w:color="auto" w:fill="auto"/>
          </w:tcPr>
          <w:p w14:paraId="757AB9A0"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204–219  </w:t>
            </w:r>
          </w:p>
        </w:tc>
        <w:tc>
          <w:tcPr>
            <w:tcW w:w="2660" w:type="pct"/>
            <w:shd w:val="clear" w:color="auto" w:fill="auto"/>
          </w:tcPr>
          <w:p w14:paraId="7C72F087"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220–235  </w:t>
            </w:r>
          </w:p>
        </w:tc>
        <w:tc>
          <w:tcPr>
            <w:tcW w:w="2660" w:type="pct"/>
            <w:shd w:val="clear" w:color="auto" w:fill="auto"/>
          </w:tcPr>
          <w:p w14:paraId="777683A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236–251 </w:t>
            </w:r>
          </w:p>
        </w:tc>
        <w:tc>
          <w:tcPr>
            <w:tcW w:w="2660" w:type="pct"/>
            <w:shd w:val="clear" w:color="auto" w:fill="auto"/>
          </w:tcPr>
          <w:p w14:paraId="1036B43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252–268 </w:t>
            </w:r>
          </w:p>
        </w:tc>
        <w:tc>
          <w:tcPr>
            <w:tcW w:w="2660" w:type="pct"/>
            <w:shd w:val="clear" w:color="auto" w:fill="auto"/>
          </w:tcPr>
          <w:p w14:paraId="758D1B52"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269–284  </w:t>
            </w:r>
          </w:p>
        </w:tc>
        <w:tc>
          <w:tcPr>
            <w:tcW w:w="2660" w:type="pct"/>
            <w:shd w:val="clear" w:color="auto" w:fill="auto"/>
          </w:tcPr>
          <w:p w14:paraId="059DCBA8"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285–300  </w:t>
            </w:r>
          </w:p>
        </w:tc>
        <w:tc>
          <w:tcPr>
            <w:tcW w:w="2660" w:type="pct"/>
            <w:shd w:val="clear" w:color="auto" w:fill="auto"/>
          </w:tcPr>
          <w:p w14:paraId="2E8AAEF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301–317 </w:t>
            </w:r>
          </w:p>
        </w:tc>
        <w:tc>
          <w:tcPr>
            <w:tcW w:w="2660" w:type="pct"/>
            <w:shd w:val="clear" w:color="auto" w:fill="auto"/>
          </w:tcPr>
          <w:p w14:paraId="4208F093"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318–334  </w:t>
            </w:r>
          </w:p>
        </w:tc>
        <w:tc>
          <w:tcPr>
            <w:tcW w:w="2660" w:type="pct"/>
            <w:shd w:val="clear" w:color="auto" w:fill="auto"/>
          </w:tcPr>
          <w:p w14:paraId="3F38A396"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335–350 </w:t>
            </w:r>
          </w:p>
        </w:tc>
        <w:tc>
          <w:tcPr>
            <w:tcW w:w="2660" w:type="pct"/>
            <w:shd w:val="clear" w:color="auto" w:fill="auto"/>
          </w:tcPr>
          <w:p w14:paraId="69B8293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351–365 </w:t>
            </w:r>
          </w:p>
        </w:tc>
        <w:tc>
          <w:tcPr>
            <w:tcW w:w="2660" w:type="pct"/>
            <w:shd w:val="clear" w:color="auto" w:fill="auto"/>
          </w:tcPr>
          <w:p w14:paraId="3579A65B"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 xml:space="preserve"> 25</w:t>
            </w:r>
          </w:p>
        </w:tc>
      </w:tr>
    </w:tbl>
    <w:p w14:paraId="6186E131" w14:textId="77777777" w:rsidR="00821962" w:rsidRPr="007526C0" w:rsidRDefault="005D2F25" w:rsidP="00821962">
      <w:pPr>
        <w:pStyle w:val="Heading1NotIndexed"/>
        <w:ind w:left="567"/>
        <w:rPr>
          <w:rStyle w:val="Red"/>
          <w:color w:val="000000" w:themeColor="text1"/>
        </w:rPr>
      </w:pPr>
      <w:r w:rsidRPr="008F36B8">
        <w:rPr>
          <w:rStyle w:val="Red"/>
        </w:rPr>
        <w:br w:type="page"/>
      </w:r>
      <w:r w:rsidR="00821962" w:rsidRPr="007526C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526C0" w:rsidRPr="007526C0" w14:paraId="15F89F50" w14:textId="77777777" w:rsidTr="001F4EC0">
        <w:trPr>
          <w:cantSplit/>
          <w:tblHeader/>
        </w:trPr>
        <w:tc>
          <w:tcPr>
            <w:tcW w:w="737" w:type="pct"/>
            <w:shd w:val="clear" w:color="auto" w:fill="auto"/>
          </w:tcPr>
          <w:p w14:paraId="0E79F7C9"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Parameter</w:t>
            </w:r>
          </w:p>
        </w:tc>
        <w:tc>
          <w:tcPr>
            <w:tcW w:w="1056" w:type="pct"/>
            <w:shd w:val="clear" w:color="auto" w:fill="auto"/>
          </w:tcPr>
          <w:p w14:paraId="78238B78"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‘Normal frequency’ of samples per year</w:t>
            </w:r>
          </w:p>
        </w:tc>
        <w:tc>
          <w:tcPr>
            <w:tcW w:w="1055" w:type="pct"/>
            <w:shd w:val="clear" w:color="auto" w:fill="auto"/>
          </w:tcPr>
          <w:p w14:paraId="06AA764E"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7526C0" w:rsidRDefault="00821962" w:rsidP="00821962">
            <w:pPr>
              <w:pStyle w:val="TableText"/>
              <w:rPr>
                <w:rStyle w:val="Red"/>
                <w:b/>
                <w:color w:val="000000" w:themeColor="text1"/>
                <w:sz w:val="18"/>
                <w:szCs w:val="18"/>
              </w:rPr>
            </w:pPr>
            <w:r w:rsidRPr="007526C0">
              <w:rPr>
                <w:rStyle w:val="Red"/>
                <w:b/>
                <w:color w:val="000000" w:themeColor="text1"/>
                <w:sz w:val="18"/>
                <w:szCs w:val="18"/>
              </w:rPr>
              <w:t>Out of hours samples</w:t>
            </w:r>
          </w:p>
        </w:tc>
      </w:tr>
      <w:tr w:rsidR="007526C0" w:rsidRPr="007526C0" w14:paraId="22B5F3DB" w14:textId="77777777" w:rsidTr="001F4EC0">
        <w:trPr>
          <w:cantSplit/>
        </w:trPr>
        <w:tc>
          <w:tcPr>
            <w:tcW w:w="737" w:type="pct"/>
            <w:shd w:val="clear" w:color="auto" w:fill="auto"/>
          </w:tcPr>
          <w:p w14:paraId="7E04794E"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Sanitary</w:t>
            </w:r>
          </w:p>
          <w:p w14:paraId="0CAE9CDA" w14:textId="77777777" w:rsidR="00821962" w:rsidRPr="007526C0"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24</w:t>
            </w:r>
          </w:p>
        </w:tc>
        <w:tc>
          <w:tcPr>
            <w:tcW w:w="1055" w:type="pct"/>
            <w:shd w:val="clear" w:color="auto" w:fill="auto"/>
          </w:tcPr>
          <w:p w14:paraId="773C4CC7"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12</w:t>
            </w:r>
          </w:p>
        </w:tc>
        <w:tc>
          <w:tcPr>
            <w:tcW w:w="1059" w:type="pct"/>
            <w:shd w:val="clear" w:color="auto" w:fill="auto"/>
          </w:tcPr>
          <w:p w14:paraId="5F5A59A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24</w:t>
            </w:r>
          </w:p>
        </w:tc>
        <w:tc>
          <w:tcPr>
            <w:tcW w:w="1093" w:type="pct"/>
            <w:shd w:val="clear" w:color="auto" w:fill="auto"/>
          </w:tcPr>
          <w:p w14:paraId="282EB3D6"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For 24 samples 2 out of hours samples per annum</w:t>
            </w:r>
          </w:p>
        </w:tc>
      </w:tr>
      <w:tr w:rsidR="00821962" w:rsidRPr="007526C0" w14:paraId="7C438A51" w14:textId="77777777" w:rsidTr="001F4EC0">
        <w:trPr>
          <w:cantSplit/>
        </w:trPr>
        <w:tc>
          <w:tcPr>
            <w:tcW w:w="737" w:type="pct"/>
            <w:shd w:val="clear" w:color="auto" w:fill="auto"/>
          </w:tcPr>
          <w:p w14:paraId="3958ED9A"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Non sanitary</w:t>
            </w:r>
          </w:p>
          <w:p w14:paraId="23A00D01" w14:textId="77777777" w:rsidR="00821962" w:rsidRPr="007526C0"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12</w:t>
            </w:r>
          </w:p>
        </w:tc>
        <w:tc>
          <w:tcPr>
            <w:tcW w:w="1055" w:type="pct"/>
            <w:shd w:val="clear" w:color="auto" w:fill="auto"/>
          </w:tcPr>
          <w:p w14:paraId="31479A9E"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12</w:t>
            </w:r>
          </w:p>
        </w:tc>
        <w:tc>
          <w:tcPr>
            <w:tcW w:w="1059" w:type="pct"/>
            <w:shd w:val="clear" w:color="auto" w:fill="auto"/>
          </w:tcPr>
          <w:p w14:paraId="2303665C"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12</w:t>
            </w:r>
          </w:p>
        </w:tc>
        <w:tc>
          <w:tcPr>
            <w:tcW w:w="1093" w:type="pct"/>
            <w:shd w:val="clear" w:color="auto" w:fill="auto"/>
          </w:tcPr>
          <w:p w14:paraId="547A8B6C" w14:textId="77777777" w:rsidR="00821962" w:rsidRPr="007526C0" w:rsidRDefault="00821962" w:rsidP="00821962">
            <w:pPr>
              <w:pStyle w:val="TableText"/>
              <w:rPr>
                <w:rStyle w:val="Red"/>
                <w:color w:val="000000" w:themeColor="text1"/>
                <w:sz w:val="18"/>
                <w:szCs w:val="18"/>
              </w:rPr>
            </w:pPr>
            <w:r w:rsidRPr="007526C0">
              <w:rPr>
                <w:rStyle w:val="Red"/>
                <w:color w:val="000000" w:themeColor="text1"/>
                <w:sz w:val="18"/>
                <w:szCs w:val="18"/>
              </w:rPr>
              <w:t>For 12 samples 1 out of hours sample per annum</w:t>
            </w:r>
          </w:p>
        </w:tc>
      </w:tr>
    </w:tbl>
    <w:p w14:paraId="74D11A76" w14:textId="77777777" w:rsidR="00821962" w:rsidRPr="008F36B8" w:rsidRDefault="005D2F25" w:rsidP="002C25C0">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0B105BA5" w:rsidR="001A6A99" w:rsidRPr="001E6743" w:rsidRDefault="00D55C1F" w:rsidP="007526C0">
            <w:pPr>
              <w:pStyle w:val="TableText"/>
              <w:rPr>
                <w:b/>
                <w:i/>
                <w:iCs/>
                <w:sz w:val="18"/>
                <w:szCs w:val="18"/>
              </w:rPr>
            </w:pPr>
            <w:r w:rsidRPr="008F36B8">
              <w:rPr>
                <w:b/>
                <w:sz w:val="18"/>
                <w:szCs w:val="18"/>
              </w:rPr>
              <w:t>Monitoring point reference</w:t>
            </w:r>
          </w:p>
        </w:tc>
        <w:tc>
          <w:tcPr>
            <w:tcW w:w="1082" w:type="pct"/>
            <w:shd w:val="clear" w:color="auto" w:fill="auto"/>
          </w:tcPr>
          <w:p w14:paraId="603B7ACA" w14:textId="379D6B75" w:rsidR="001E6743" w:rsidRPr="008F36B8" w:rsidRDefault="00D55C1F" w:rsidP="007526C0">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56E41B79"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w:t>
            </w:r>
            <w:r w:rsidRPr="007526C0">
              <w:rPr>
                <w:rStyle w:val="Blue"/>
                <w:rFonts w:cs="Arial"/>
                <w:color w:val="000000" w:themeColor="text1"/>
                <w:sz w:val="18"/>
                <w:szCs w:val="18"/>
              </w:rPr>
              <w:t>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7526C0" w:rsidRDefault="007A27A9" w:rsidP="00821962">
            <w:pPr>
              <w:pStyle w:val="TableText"/>
              <w:rPr>
                <w:rStyle w:val="Blue"/>
                <w:rFonts w:cs="Arial"/>
                <w:color w:val="000000" w:themeColor="text1"/>
                <w:sz w:val="18"/>
                <w:szCs w:val="18"/>
              </w:rPr>
            </w:pPr>
            <w:r w:rsidRPr="007526C0">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7526C0" w:rsidRDefault="003A3DD7" w:rsidP="00821962">
            <w:pPr>
              <w:pStyle w:val="TableText"/>
              <w:rPr>
                <w:rStyle w:val="Blue"/>
                <w:rFonts w:cs="Arial"/>
                <w:color w:val="000000" w:themeColor="text1"/>
                <w:sz w:val="18"/>
                <w:szCs w:val="18"/>
              </w:rPr>
            </w:pPr>
            <w:r w:rsidRPr="007526C0">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F1E243D" w:rsidR="00D55C1F" w:rsidRPr="007526C0" w:rsidRDefault="00D55C1F" w:rsidP="00821962">
            <w:pPr>
              <w:pStyle w:val="TableText"/>
              <w:rPr>
                <w:rStyle w:val="Blue"/>
                <w:rFonts w:cs="Arial"/>
                <w:color w:val="000000" w:themeColor="text1"/>
                <w:sz w:val="18"/>
                <w:szCs w:val="18"/>
              </w:rPr>
            </w:pPr>
            <w:r w:rsidRPr="007526C0">
              <w:rPr>
                <w:rStyle w:val="Blue"/>
                <w:rFonts w:cs="Arial"/>
                <w:color w:val="000000" w:themeColor="text1"/>
                <w:sz w:val="18"/>
                <w:szCs w:val="18"/>
              </w:rPr>
              <w:t>Operator Self</w:t>
            </w:r>
            <w:r w:rsidR="00127AF5" w:rsidRPr="007526C0">
              <w:rPr>
                <w:rStyle w:val="Blue"/>
                <w:rFonts w:cs="Arial"/>
                <w:color w:val="000000" w:themeColor="text1"/>
                <w:sz w:val="18"/>
                <w:szCs w:val="18"/>
              </w:rPr>
              <w:t>-</w:t>
            </w:r>
            <w:r w:rsidRPr="007526C0">
              <w:rPr>
                <w:rStyle w:val="Blue"/>
                <w:rFonts w:cs="Arial"/>
                <w:color w:val="000000" w:themeColor="text1"/>
                <w:sz w:val="18"/>
                <w:szCs w:val="18"/>
              </w:rPr>
              <w:t>Monitoring - ATU-BOD as O</w:t>
            </w:r>
            <w:r w:rsidRPr="007526C0">
              <w:rPr>
                <w:rStyle w:val="Blue"/>
                <w:rFonts w:cs="Arial"/>
                <w:color w:val="000000" w:themeColor="text1"/>
                <w:sz w:val="18"/>
                <w:szCs w:val="18"/>
                <w:vertAlign w:val="subscript"/>
              </w:rPr>
              <w:t>2</w:t>
            </w:r>
            <w:r w:rsidRPr="007526C0">
              <w:rPr>
                <w:rStyle w:val="Blue"/>
                <w:rFonts w:cs="Arial"/>
                <w:color w:val="000000" w:themeColor="text1"/>
                <w:sz w:val="18"/>
                <w:szCs w:val="18"/>
              </w:rPr>
              <w:t>, ammoniacal nitrogen (expressed as N), suspended solids (measured after drying at 105</w:t>
            </w:r>
            <w:r w:rsidR="0042379F" w:rsidRPr="007526C0">
              <w:rPr>
                <w:rStyle w:val="Blue"/>
                <w:rFonts w:cs="Arial"/>
                <w:color w:val="000000" w:themeColor="text1"/>
                <w:sz w:val="18"/>
                <w:szCs w:val="18"/>
              </w:rPr>
              <w:t>°</w:t>
            </w:r>
            <w:r w:rsidRPr="007526C0">
              <w:rPr>
                <w:rStyle w:val="Blue"/>
                <w:rFonts w:cs="Arial"/>
                <w:color w:val="000000" w:themeColor="text1"/>
                <w:sz w:val="18"/>
                <w:szCs w:val="18"/>
              </w:rPr>
              <w:t>C), total phosphorus as P,</w:t>
            </w:r>
            <w:r w:rsidR="007526C0" w:rsidRPr="007526C0">
              <w:rPr>
                <w:rStyle w:val="Blue"/>
                <w:rFonts w:cs="Arial"/>
                <w:color w:val="000000" w:themeColor="text1"/>
                <w:sz w:val="18"/>
                <w:szCs w:val="18"/>
              </w:rPr>
              <w:t xml:space="preserve"> </w:t>
            </w:r>
            <w:r w:rsidR="008E4646" w:rsidRPr="007526C0">
              <w:rPr>
                <w:rStyle w:val="Blue"/>
                <w:rFonts w:cs="Arial"/>
                <w:color w:val="000000" w:themeColor="text1"/>
                <w:sz w:val="18"/>
                <w:szCs w:val="18"/>
              </w:rPr>
              <w:t>pH</w:t>
            </w:r>
          </w:p>
        </w:tc>
        <w:tc>
          <w:tcPr>
            <w:tcW w:w="1000" w:type="pct"/>
            <w:shd w:val="clear" w:color="auto" w:fill="auto"/>
          </w:tcPr>
          <w:p w14:paraId="58FF3449" w14:textId="2BB2C46C" w:rsidR="00D55C1F" w:rsidRPr="007526C0" w:rsidRDefault="0074732C" w:rsidP="00821962">
            <w:pPr>
              <w:pStyle w:val="TableText"/>
              <w:rPr>
                <w:rStyle w:val="Blue"/>
                <w:rFonts w:cs="Arial"/>
                <w:color w:val="000000" w:themeColor="text1"/>
                <w:sz w:val="18"/>
                <w:szCs w:val="18"/>
              </w:rPr>
            </w:pPr>
            <w:r w:rsidRPr="007526C0">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7526C0" w:rsidRDefault="00D55C1F" w:rsidP="00821962">
            <w:pPr>
              <w:pStyle w:val="TableText"/>
              <w:rPr>
                <w:rStyle w:val="Blue"/>
                <w:rFonts w:cs="Arial"/>
                <w:color w:val="000000" w:themeColor="text1"/>
                <w:sz w:val="18"/>
                <w:szCs w:val="18"/>
              </w:rPr>
            </w:pPr>
            <w:r w:rsidRPr="007526C0">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7526C0" w:rsidRDefault="0074732C" w:rsidP="00821962">
            <w:pPr>
              <w:pStyle w:val="TableText"/>
              <w:rPr>
                <w:rStyle w:val="Blue"/>
                <w:rFonts w:cs="Arial"/>
                <w:color w:val="000000" w:themeColor="text1"/>
                <w:sz w:val="18"/>
                <w:szCs w:val="18"/>
              </w:rPr>
            </w:pPr>
            <w:r w:rsidRPr="007526C0">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7526C0" w:rsidRDefault="006F65DE" w:rsidP="006F65DE">
            <w:pPr>
              <w:pStyle w:val="TableText"/>
              <w:rPr>
                <w:rStyle w:val="Blue"/>
                <w:rFonts w:cs="Arial"/>
                <w:color w:val="000000" w:themeColor="text1"/>
                <w:sz w:val="18"/>
                <w:szCs w:val="18"/>
                <w:highlight w:val="green"/>
              </w:rPr>
            </w:pPr>
            <w:r w:rsidRPr="007526C0">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7526C0" w:rsidRDefault="006F65DE" w:rsidP="00033469">
            <w:pPr>
              <w:pStyle w:val="TableText"/>
              <w:rPr>
                <w:rStyle w:val="Blue"/>
                <w:rFonts w:cs="Arial"/>
                <w:color w:val="000000" w:themeColor="text1"/>
                <w:sz w:val="18"/>
                <w:szCs w:val="18"/>
              </w:rPr>
            </w:pPr>
            <w:r w:rsidRPr="007526C0">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7526C0" w:rsidRDefault="006F65DE" w:rsidP="006F65DE">
            <w:pPr>
              <w:pStyle w:val="TableText"/>
              <w:rPr>
                <w:rStyle w:val="Blue"/>
                <w:rFonts w:cs="Arial"/>
                <w:color w:val="000000" w:themeColor="text1"/>
                <w:sz w:val="18"/>
                <w:szCs w:val="18"/>
                <w:highlight w:val="cyan"/>
              </w:rPr>
            </w:pPr>
            <w:r w:rsidRPr="007526C0">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7526C0"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7526C0" w:rsidRDefault="002B3F38" w:rsidP="002B3F38">
            <w:pPr>
              <w:pStyle w:val="TableText"/>
              <w:rPr>
                <w:rFonts w:cs="Arial"/>
                <w:color w:val="000000" w:themeColor="text1"/>
                <w:sz w:val="18"/>
                <w:szCs w:val="18"/>
              </w:rPr>
            </w:pPr>
            <w:r w:rsidRPr="007526C0">
              <w:rPr>
                <w:rFonts w:cs="Arial"/>
                <w:color w:val="000000" w:themeColor="text1"/>
                <w:sz w:val="18"/>
                <w:szCs w:val="18"/>
              </w:rPr>
              <w:t xml:space="preserve">Storm overflow performance, including </w:t>
            </w:r>
            <w:r w:rsidR="00617E2B" w:rsidRPr="007526C0">
              <w:rPr>
                <w:rFonts w:cs="Arial"/>
                <w:color w:val="000000" w:themeColor="text1"/>
                <w:sz w:val="18"/>
                <w:szCs w:val="18"/>
              </w:rPr>
              <w:t>total number of block-counted spills</w:t>
            </w:r>
          </w:p>
        </w:tc>
        <w:tc>
          <w:tcPr>
            <w:tcW w:w="1000" w:type="pct"/>
            <w:shd w:val="clear" w:color="auto" w:fill="auto"/>
          </w:tcPr>
          <w:p w14:paraId="28FA834E" w14:textId="77777777" w:rsidR="00885C77" w:rsidRPr="007526C0" w:rsidRDefault="00885C77" w:rsidP="00885C77">
            <w:pPr>
              <w:pStyle w:val="TableText"/>
              <w:rPr>
                <w:rStyle w:val="Blue"/>
                <w:rFonts w:cs="Arial"/>
                <w:color w:val="000000" w:themeColor="text1"/>
                <w:sz w:val="18"/>
                <w:szCs w:val="18"/>
              </w:rPr>
            </w:pPr>
            <w:r w:rsidRPr="007526C0">
              <w:rPr>
                <w:rStyle w:val="Blue"/>
                <w:rFonts w:cs="Arial"/>
                <w:color w:val="000000" w:themeColor="text1"/>
                <w:sz w:val="18"/>
                <w:szCs w:val="18"/>
              </w:rPr>
              <w:t>Storm Sample Point</w:t>
            </w:r>
          </w:p>
          <w:p w14:paraId="43A0E2E1" w14:textId="69B4437D" w:rsidR="00885C77" w:rsidRPr="007526C0" w:rsidRDefault="00885C77" w:rsidP="00885C77">
            <w:pPr>
              <w:pStyle w:val="TableText"/>
              <w:rPr>
                <w:rStyle w:val="Blue"/>
                <w:rFonts w:cs="Arial"/>
                <w:color w:val="000000" w:themeColor="text1"/>
                <w:sz w:val="18"/>
                <w:szCs w:val="18"/>
              </w:rPr>
            </w:pPr>
            <w:r w:rsidRPr="007526C0">
              <w:rPr>
                <w:rStyle w:val="Blue"/>
                <w:rFonts w:cs="Arial"/>
                <w:color w:val="000000" w:themeColor="text1"/>
                <w:sz w:val="18"/>
                <w:szCs w:val="18"/>
              </w:rPr>
              <w:t>and</w:t>
            </w:r>
          </w:p>
          <w:p w14:paraId="52BC4783" w14:textId="5287ED21" w:rsidR="002B3F38" w:rsidRPr="007526C0" w:rsidRDefault="00013B16" w:rsidP="00885C77">
            <w:pPr>
              <w:pStyle w:val="TableText"/>
              <w:rPr>
                <w:rStyle w:val="Blue"/>
                <w:rFonts w:cs="Arial"/>
                <w:color w:val="000000" w:themeColor="text1"/>
                <w:sz w:val="18"/>
                <w:szCs w:val="18"/>
              </w:rPr>
            </w:pPr>
            <w:r w:rsidRPr="007526C0">
              <w:rPr>
                <w:rStyle w:val="Blue"/>
                <w:rFonts w:cs="Arial"/>
                <w:color w:val="000000" w:themeColor="text1"/>
                <w:sz w:val="18"/>
                <w:szCs w:val="18"/>
              </w:rPr>
              <w:t>S</w:t>
            </w:r>
            <w:r w:rsidR="007942AE" w:rsidRPr="007526C0">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7526C0"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7526C0" w:rsidRDefault="002B3F38" w:rsidP="002B3F38">
            <w:pPr>
              <w:pStyle w:val="TableText"/>
              <w:rPr>
                <w:rStyle w:val="Blue"/>
                <w:rFonts w:cs="Arial"/>
                <w:color w:val="000000" w:themeColor="text1"/>
                <w:sz w:val="18"/>
                <w:szCs w:val="18"/>
              </w:rPr>
            </w:pPr>
            <w:r w:rsidRPr="007526C0">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7526C0" w:rsidRDefault="007942AE" w:rsidP="002B3F38">
            <w:pPr>
              <w:pStyle w:val="TableText"/>
              <w:rPr>
                <w:rStyle w:val="Blue"/>
                <w:rFonts w:cs="Arial"/>
                <w:color w:val="000000" w:themeColor="text1"/>
                <w:sz w:val="18"/>
                <w:szCs w:val="18"/>
              </w:rPr>
            </w:pPr>
            <w:r w:rsidRPr="007526C0">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7526C0"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7526C0" w:rsidRDefault="0087716C" w:rsidP="00033469">
            <w:pPr>
              <w:pStyle w:val="TableText"/>
              <w:rPr>
                <w:rStyle w:val="Blue"/>
                <w:rFonts w:cs="Arial"/>
                <w:color w:val="000000" w:themeColor="text1"/>
                <w:sz w:val="18"/>
                <w:szCs w:val="18"/>
              </w:rPr>
            </w:pPr>
            <w:r w:rsidRPr="007526C0">
              <w:rPr>
                <w:rStyle w:val="Blue"/>
                <w:rFonts w:cs="Arial"/>
                <w:color w:val="000000" w:themeColor="text1"/>
                <w:sz w:val="18"/>
                <w:szCs w:val="18"/>
              </w:rPr>
              <w:t>S</w:t>
            </w:r>
            <w:r w:rsidR="002B3F38" w:rsidRPr="007526C0">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7526C0" w:rsidRDefault="007942AE" w:rsidP="002B3F38">
            <w:pPr>
              <w:pStyle w:val="TableText"/>
              <w:rPr>
                <w:rStyle w:val="Blue"/>
                <w:rFonts w:cs="Arial"/>
                <w:color w:val="000000" w:themeColor="text1"/>
                <w:sz w:val="18"/>
                <w:szCs w:val="18"/>
              </w:rPr>
            </w:pPr>
            <w:r w:rsidRPr="007526C0">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7526C0" w:rsidRDefault="00882241" w:rsidP="002B3F38">
            <w:pPr>
              <w:pStyle w:val="TableText"/>
              <w:rPr>
                <w:rStyle w:val="Blue"/>
                <w:rFonts w:cs="Arial"/>
                <w:color w:val="000000" w:themeColor="text1"/>
                <w:sz w:val="18"/>
                <w:szCs w:val="18"/>
              </w:rPr>
            </w:pPr>
            <w:r w:rsidRPr="007526C0">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7526C0" w:rsidRDefault="002D5236" w:rsidP="002D5236">
            <w:pPr>
              <w:pStyle w:val="TableText"/>
              <w:rPr>
                <w:rStyle w:val="Blue"/>
                <w:rFonts w:cs="Calibri"/>
                <w:color w:val="000000" w:themeColor="text1"/>
                <w:sz w:val="18"/>
                <w:szCs w:val="18"/>
              </w:rPr>
            </w:pPr>
            <w:r w:rsidRPr="007526C0">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7526C0" w:rsidRDefault="002D5236" w:rsidP="002D5236">
            <w:pPr>
              <w:pStyle w:val="TableText"/>
              <w:rPr>
                <w:rStyle w:val="Blue"/>
                <w:rFonts w:cs="Calibri"/>
                <w:color w:val="000000" w:themeColor="text1"/>
                <w:sz w:val="18"/>
                <w:szCs w:val="18"/>
              </w:rPr>
            </w:pPr>
            <w:r w:rsidRPr="007526C0">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7526C0" w:rsidRDefault="00C03BF8" w:rsidP="00C03BF8">
            <w:pPr>
              <w:pStyle w:val="TableText"/>
              <w:rPr>
                <w:rStyle w:val="Blue"/>
                <w:rFonts w:cs="Calibri"/>
                <w:color w:val="000000" w:themeColor="text1"/>
                <w:sz w:val="18"/>
                <w:szCs w:val="18"/>
              </w:rPr>
            </w:pPr>
            <w:r w:rsidRPr="007526C0">
              <w:rPr>
                <w:rStyle w:val="Blue"/>
                <w:rFonts w:cs="Calibri"/>
                <w:color w:val="000000" w:themeColor="text1"/>
                <w:sz w:val="18"/>
                <w:szCs w:val="18"/>
              </w:rPr>
              <w:t xml:space="preserve">MCERTS FPF Monitoring Point </w:t>
            </w:r>
          </w:p>
          <w:p w14:paraId="4CA0CCBB" w14:textId="77777777" w:rsidR="00C03BF8" w:rsidRPr="007526C0" w:rsidRDefault="00C03BF8" w:rsidP="00C03BF8">
            <w:pPr>
              <w:pStyle w:val="TableText"/>
              <w:rPr>
                <w:rStyle w:val="Blue"/>
                <w:rFonts w:cs="Calibri"/>
                <w:color w:val="000000" w:themeColor="text1"/>
                <w:sz w:val="18"/>
                <w:szCs w:val="18"/>
              </w:rPr>
            </w:pPr>
            <w:r w:rsidRPr="007526C0">
              <w:rPr>
                <w:rStyle w:val="Blue"/>
                <w:rFonts w:cs="Calibri"/>
                <w:color w:val="000000" w:themeColor="text1"/>
                <w:sz w:val="18"/>
                <w:szCs w:val="18"/>
              </w:rPr>
              <w:t>and</w:t>
            </w:r>
          </w:p>
          <w:p w14:paraId="1EC5D147" w14:textId="0A1CB592" w:rsidR="008D4811" w:rsidRPr="007526C0" w:rsidRDefault="008D4811" w:rsidP="00C03BF8">
            <w:pPr>
              <w:pStyle w:val="TableText"/>
              <w:rPr>
                <w:rStyle w:val="Blue"/>
                <w:rFonts w:cs="Arial"/>
                <w:color w:val="000000" w:themeColor="text1"/>
                <w:sz w:val="18"/>
                <w:szCs w:val="18"/>
              </w:rPr>
            </w:pPr>
            <w:r w:rsidRPr="007526C0">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7526C0" w:rsidRDefault="002B3F38" w:rsidP="002B3F38">
            <w:pPr>
              <w:pStyle w:val="TableText"/>
              <w:rPr>
                <w:rStyle w:val="Blue"/>
                <w:rFonts w:cs="Arial"/>
                <w:color w:val="000000" w:themeColor="text1"/>
                <w:sz w:val="18"/>
                <w:szCs w:val="18"/>
              </w:rPr>
            </w:pPr>
            <w:r w:rsidRPr="007526C0">
              <w:rPr>
                <w:rStyle w:val="Blue"/>
                <w:rFonts w:cs="Arial"/>
                <w:color w:val="000000" w:themeColor="text1"/>
                <w:sz w:val="18"/>
                <w:szCs w:val="18"/>
              </w:rPr>
              <w:t xml:space="preserve">From </w:t>
            </w:r>
            <w:r w:rsidR="00A72257" w:rsidRPr="007526C0">
              <w:rPr>
                <w:rStyle w:val="Blue"/>
                <w:rFonts w:cs="Arial"/>
                <w:color w:val="000000" w:themeColor="text1"/>
                <w:sz w:val="18"/>
                <w:szCs w:val="18"/>
              </w:rPr>
              <w:t>01/01/202</w:t>
            </w:r>
            <w:r w:rsidR="00661E6F" w:rsidRPr="007526C0">
              <w:rPr>
                <w:rStyle w:val="Blue"/>
                <w:rFonts w:cs="Arial"/>
                <w:color w:val="000000" w:themeColor="text1"/>
                <w:sz w:val="18"/>
                <w:szCs w:val="18"/>
              </w:rPr>
              <w:t>5</w:t>
            </w:r>
            <w:r w:rsidR="00A72257" w:rsidRPr="007526C0">
              <w:rPr>
                <w:rStyle w:val="Blue"/>
                <w:rFonts w:cs="Arial"/>
                <w:color w:val="000000" w:themeColor="text1"/>
                <w:sz w:val="18"/>
                <w:szCs w:val="18"/>
              </w:rPr>
              <w:t>:</w:t>
            </w:r>
          </w:p>
          <w:p w14:paraId="11BD0754" w14:textId="77777777" w:rsidR="002B3F38" w:rsidRPr="007526C0" w:rsidRDefault="002B3F38" w:rsidP="002B3F38">
            <w:pPr>
              <w:pStyle w:val="TableText"/>
              <w:rPr>
                <w:rStyle w:val="Blue"/>
                <w:rFonts w:cs="Arial"/>
                <w:color w:val="000000" w:themeColor="text1"/>
                <w:sz w:val="18"/>
                <w:szCs w:val="18"/>
              </w:rPr>
            </w:pPr>
            <w:r w:rsidRPr="007526C0">
              <w:rPr>
                <w:rStyle w:val="Blue"/>
                <w:rFonts w:cs="Arial"/>
                <w:color w:val="000000" w:themeColor="text1"/>
                <w:sz w:val="18"/>
                <w:szCs w:val="18"/>
              </w:rPr>
              <w:t>Annually</w:t>
            </w:r>
          </w:p>
          <w:p w14:paraId="6C62DCB0" w14:textId="3D3C2D89" w:rsidR="002B3F38" w:rsidRPr="007526C0" w:rsidRDefault="002B3F38" w:rsidP="00D16230">
            <w:pPr>
              <w:pStyle w:val="TableText"/>
              <w:rPr>
                <w:rStyle w:val="Blue"/>
                <w:rFonts w:cs="Arial"/>
                <w:color w:val="000000" w:themeColor="text1"/>
                <w:sz w:val="18"/>
                <w:szCs w:val="18"/>
              </w:rPr>
            </w:pPr>
            <w:r w:rsidRPr="007526C0">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5F6B4E4F" w:rsidR="00821962" w:rsidRPr="007526C0" w:rsidRDefault="00821962" w:rsidP="00821962">
            <w:pPr>
              <w:pStyle w:val="TableText"/>
              <w:rPr>
                <w:rStyle w:val="Blue"/>
                <w:color w:val="000000" w:themeColor="text1"/>
                <w:sz w:val="18"/>
                <w:szCs w:val="18"/>
              </w:rPr>
            </w:pPr>
            <w:r w:rsidRPr="007526C0">
              <w:rPr>
                <w:rStyle w:val="Blue"/>
                <w:color w:val="000000" w:themeColor="text1"/>
                <w:sz w:val="18"/>
                <w:szCs w:val="18"/>
              </w:rPr>
              <w:t>OSM - ATU-BOD as O</w:t>
            </w:r>
            <w:r w:rsidRPr="007526C0">
              <w:rPr>
                <w:rStyle w:val="Blue"/>
                <w:color w:val="000000" w:themeColor="text1"/>
                <w:sz w:val="18"/>
                <w:szCs w:val="18"/>
                <w:vertAlign w:val="subscript"/>
              </w:rPr>
              <w:t>2</w:t>
            </w:r>
            <w:r w:rsidRPr="007526C0">
              <w:rPr>
                <w:rStyle w:val="Blue"/>
                <w:color w:val="000000" w:themeColor="text1"/>
                <w:sz w:val="18"/>
                <w:szCs w:val="18"/>
              </w:rPr>
              <w:t>, ammoniacal nitrogen (expressed as N), suspended solids (measured after drying at 105</w:t>
            </w:r>
            <w:r w:rsidR="0042379F" w:rsidRPr="007526C0">
              <w:rPr>
                <w:rStyle w:val="Blue"/>
                <w:color w:val="000000" w:themeColor="text1"/>
                <w:sz w:val="18"/>
                <w:szCs w:val="18"/>
              </w:rPr>
              <w:t>°</w:t>
            </w:r>
            <w:r w:rsidRPr="007526C0">
              <w:rPr>
                <w:rStyle w:val="Blue"/>
                <w:color w:val="000000" w:themeColor="text1"/>
                <w:sz w:val="18"/>
                <w:szCs w:val="18"/>
              </w:rPr>
              <w:t xml:space="preserve">C), total phosphorus as P, </w:t>
            </w:r>
            <w:r w:rsidR="008E4646" w:rsidRPr="007526C0">
              <w:rPr>
                <w:rStyle w:val="Blue"/>
                <w:color w:val="000000" w:themeColor="text1"/>
                <w:sz w:val="18"/>
                <w:szCs w:val="18"/>
              </w:rPr>
              <w:t>pH</w:t>
            </w:r>
          </w:p>
        </w:tc>
        <w:tc>
          <w:tcPr>
            <w:tcW w:w="3085" w:type="pct"/>
            <w:shd w:val="clear" w:color="auto" w:fill="auto"/>
          </w:tcPr>
          <w:p w14:paraId="38E62C5D" w14:textId="77777777" w:rsidR="00821962" w:rsidRPr="007526C0" w:rsidRDefault="00821962" w:rsidP="00821962">
            <w:pPr>
              <w:pStyle w:val="TableText"/>
              <w:rPr>
                <w:rStyle w:val="Blue"/>
                <w:color w:val="000000" w:themeColor="text1"/>
                <w:sz w:val="18"/>
                <w:szCs w:val="18"/>
              </w:rPr>
            </w:pPr>
            <w:r w:rsidRPr="007526C0">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07AB4860" w:rsidR="00821962" w:rsidRPr="007526C0" w:rsidRDefault="002F406F" w:rsidP="00821962">
            <w:pPr>
              <w:pStyle w:val="TableText"/>
              <w:rPr>
                <w:color w:val="000000" w:themeColor="text1"/>
              </w:rPr>
            </w:pPr>
            <w:r w:rsidRPr="007526C0">
              <w:rPr>
                <w:color w:val="000000" w:themeColor="text1"/>
              </w:rPr>
              <w:fldChar w:fldCharType="begin"/>
            </w:r>
            <w:r w:rsidRPr="007526C0">
              <w:rPr>
                <w:color w:val="000000" w:themeColor="text1"/>
              </w:rPr>
              <w:instrText xml:space="preserve"> MERGEFIELD FE_Permit_Number </w:instrText>
            </w:r>
            <w:r w:rsidRPr="007526C0">
              <w:rPr>
                <w:color w:val="000000" w:themeColor="text1"/>
              </w:rPr>
              <w:fldChar w:fldCharType="separate"/>
            </w:r>
            <w:r w:rsidR="00254E1E" w:rsidRPr="007526C0">
              <w:rPr>
                <w:noProof/>
                <w:color w:val="000000" w:themeColor="text1"/>
              </w:rPr>
              <w:t>AW1004401</w:t>
            </w:r>
            <w:r w:rsidRPr="007526C0">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7526C0" w:rsidRDefault="00B9650A" w:rsidP="00821962">
            <w:pPr>
              <w:pStyle w:val="TableText"/>
              <w:rPr>
                <w:color w:val="000000" w:themeColor="text1"/>
              </w:rPr>
            </w:pPr>
            <w:r w:rsidRPr="007526C0">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0B003059" w:rsidR="00821962" w:rsidRPr="007526C0" w:rsidRDefault="00E223F0" w:rsidP="00821962">
            <w:pPr>
              <w:pStyle w:val="TableText"/>
              <w:rPr>
                <w:color w:val="000000" w:themeColor="text1"/>
              </w:rPr>
            </w:pPr>
            <w:r w:rsidRPr="007526C0">
              <w:rPr>
                <w:color w:val="000000" w:themeColor="text1"/>
              </w:rPr>
              <w:fldChar w:fldCharType="begin"/>
            </w:r>
            <w:r w:rsidRPr="007526C0">
              <w:rPr>
                <w:color w:val="000000" w:themeColor="text1"/>
              </w:rPr>
              <w:instrText xml:space="preserve"> MERGEFIELD Site_Name </w:instrText>
            </w:r>
            <w:r w:rsidRPr="007526C0">
              <w:rPr>
                <w:color w:val="000000" w:themeColor="text1"/>
              </w:rPr>
              <w:fldChar w:fldCharType="separate"/>
            </w:r>
            <w:r w:rsidR="00254E1E" w:rsidRPr="007526C0">
              <w:rPr>
                <w:noProof/>
                <w:color w:val="000000" w:themeColor="text1"/>
              </w:rPr>
              <w:t>Newbridge-on-Wye Wastewater Treatment Works</w:t>
            </w:r>
            <w:r w:rsidRPr="007526C0">
              <w:rPr>
                <w:color w:val="000000" w:themeColor="text1"/>
              </w:rPr>
              <w:fldChar w:fldCharType="end"/>
            </w:r>
            <w:r w:rsidRPr="007526C0">
              <w:rPr>
                <w:color w:val="000000" w:themeColor="text1"/>
              </w:rPr>
              <w:t xml:space="preserve">, </w:t>
            </w:r>
            <w:r w:rsidRPr="007526C0">
              <w:rPr>
                <w:color w:val="000000" w:themeColor="text1"/>
              </w:rPr>
              <w:fldChar w:fldCharType="begin"/>
            </w:r>
            <w:r w:rsidRPr="007526C0">
              <w:rPr>
                <w:color w:val="000000" w:themeColor="text1"/>
              </w:rPr>
              <w:instrText xml:space="preserve"> MERGEFIELD DSI_ADD2 </w:instrText>
            </w:r>
            <w:r w:rsidRPr="007526C0">
              <w:rPr>
                <w:color w:val="000000" w:themeColor="text1"/>
              </w:rPr>
              <w:fldChar w:fldCharType="separate"/>
            </w:r>
            <w:r w:rsidR="00254E1E" w:rsidRPr="007526C0">
              <w:rPr>
                <w:noProof/>
                <w:color w:val="000000" w:themeColor="text1"/>
              </w:rPr>
              <w:t>Off A470</w:t>
            </w:r>
            <w:r w:rsidRPr="007526C0">
              <w:rPr>
                <w:color w:val="000000" w:themeColor="text1"/>
              </w:rPr>
              <w:fldChar w:fldCharType="end"/>
            </w:r>
            <w:r w:rsidRPr="007526C0">
              <w:rPr>
                <w:color w:val="000000" w:themeColor="text1"/>
              </w:rPr>
              <w:t xml:space="preserve">, </w:t>
            </w:r>
            <w:r w:rsidRPr="007526C0">
              <w:rPr>
                <w:color w:val="000000" w:themeColor="text1"/>
              </w:rPr>
              <w:fldChar w:fldCharType="begin"/>
            </w:r>
            <w:r w:rsidRPr="007526C0">
              <w:rPr>
                <w:color w:val="000000" w:themeColor="text1"/>
              </w:rPr>
              <w:instrText xml:space="preserve"> MERGEFIELD DSI_ADD3 </w:instrText>
            </w:r>
            <w:r w:rsidRPr="007526C0">
              <w:rPr>
                <w:color w:val="000000" w:themeColor="text1"/>
              </w:rPr>
              <w:fldChar w:fldCharType="separate"/>
            </w:r>
            <w:r w:rsidR="00254E1E" w:rsidRPr="007526C0">
              <w:rPr>
                <w:noProof/>
                <w:color w:val="000000" w:themeColor="text1"/>
              </w:rPr>
              <w:t>Newbridge-on-Wye</w:t>
            </w:r>
            <w:r w:rsidRPr="007526C0">
              <w:rPr>
                <w:color w:val="000000" w:themeColor="text1"/>
              </w:rPr>
              <w:fldChar w:fldCharType="end"/>
            </w:r>
            <w:r w:rsidRPr="007526C0">
              <w:rPr>
                <w:color w:val="000000" w:themeColor="text1"/>
              </w:rPr>
              <w:t xml:space="preserve">, </w:t>
            </w:r>
            <w:r w:rsidRPr="007526C0">
              <w:rPr>
                <w:color w:val="000000" w:themeColor="text1"/>
              </w:rPr>
              <w:fldChar w:fldCharType="begin"/>
            </w:r>
            <w:r w:rsidRPr="007526C0">
              <w:rPr>
                <w:color w:val="000000" w:themeColor="text1"/>
              </w:rPr>
              <w:instrText xml:space="preserve"> MERGEFIELD DSI_ADD4 </w:instrText>
            </w:r>
            <w:r w:rsidRPr="007526C0">
              <w:rPr>
                <w:color w:val="000000" w:themeColor="text1"/>
              </w:rPr>
              <w:fldChar w:fldCharType="separate"/>
            </w:r>
            <w:r w:rsidR="00254E1E" w:rsidRPr="007526C0">
              <w:rPr>
                <w:noProof/>
                <w:color w:val="000000" w:themeColor="text1"/>
              </w:rPr>
              <w:t>Llandrindod Wells</w:t>
            </w:r>
            <w:r w:rsidR="007526C0" w:rsidRPr="007526C0">
              <w:rPr>
                <w:noProof/>
                <w:color w:val="000000" w:themeColor="text1"/>
              </w:rPr>
              <w:t xml:space="preserve">, </w:t>
            </w:r>
            <w:r w:rsidR="00254E1E" w:rsidRPr="007526C0">
              <w:rPr>
                <w:noProof/>
                <w:color w:val="000000" w:themeColor="text1"/>
              </w:rPr>
              <w:t>Powys</w:t>
            </w:r>
            <w:r w:rsidRPr="007526C0">
              <w:rPr>
                <w:color w:val="000000" w:themeColor="text1"/>
              </w:rPr>
              <w:fldChar w:fldCharType="end"/>
            </w:r>
            <w:r w:rsidRPr="007526C0">
              <w:rPr>
                <w:color w:val="000000" w:themeColor="text1"/>
              </w:rPr>
              <w:t xml:space="preserve">, </w:t>
            </w:r>
            <w:r w:rsidRPr="007526C0">
              <w:rPr>
                <w:color w:val="000000" w:themeColor="text1"/>
              </w:rPr>
              <w:fldChar w:fldCharType="begin"/>
            </w:r>
            <w:r w:rsidRPr="007526C0">
              <w:rPr>
                <w:color w:val="000000" w:themeColor="text1"/>
              </w:rPr>
              <w:instrText xml:space="preserve"> MERGEFIELD DSI_POST_CODE </w:instrText>
            </w:r>
            <w:r w:rsidRPr="007526C0">
              <w:rPr>
                <w:color w:val="000000" w:themeColor="text1"/>
              </w:rPr>
              <w:fldChar w:fldCharType="separate"/>
            </w:r>
            <w:r w:rsidR="00254E1E" w:rsidRPr="007526C0">
              <w:rPr>
                <w:noProof/>
                <w:color w:val="000000" w:themeColor="text1"/>
              </w:rPr>
              <w:t>LD1 6LH</w:t>
            </w:r>
            <w:r w:rsidRPr="007526C0">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14A53EB5" w:rsidR="00821962" w:rsidRPr="007526C0" w:rsidRDefault="00821962" w:rsidP="007526C0">
            <w:pPr>
              <w:pStyle w:val="TableText"/>
              <w:rPr>
                <w:b/>
                <w:color w:val="000000" w:themeColor="text1"/>
                <w:sz w:val="18"/>
                <w:szCs w:val="18"/>
              </w:rPr>
            </w:pPr>
            <w:r w:rsidRPr="007526C0">
              <w:rPr>
                <w:rStyle w:val="Red"/>
                <w:b/>
                <w:color w:val="000000" w:themeColor="text1"/>
                <w:sz w:val="18"/>
                <w:szCs w:val="18"/>
              </w:rPr>
              <w:t xml:space="preserve">To be notified within 24 hours of detection unless otherwise agreed in writing by </w:t>
            </w:r>
            <w:r w:rsidR="0036367A" w:rsidRPr="007526C0">
              <w:rPr>
                <w:rStyle w:val="Red"/>
                <w:b/>
                <w:color w:val="000000" w:themeColor="text1"/>
                <w:sz w:val="18"/>
                <w:szCs w:val="18"/>
              </w:rPr>
              <w:t>Natural</w:t>
            </w:r>
            <w:r w:rsidRPr="007526C0">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7526C0" w:rsidRDefault="00821962" w:rsidP="00821962">
            <w:pPr>
              <w:pStyle w:val="TableText"/>
              <w:rPr>
                <w:color w:val="000000" w:themeColor="text1"/>
                <w:sz w:val="18"/>
                <w:szCs w:val="18"/>
              </w:rPr>
            </w:pPr>
            <w:r w:rsidRPr="007526C0">
              <w:rPr>
                <w:color w:val="000000" w:themeColor="text1"/>
                <w:sz w:val="18"/>
                <w:szCs w:val="18"/>
              </w:rPr>
              <w:t>Date and time of the event</w:t>
            </w:r>
          </w:p>
        </w:tc>
        <w:tc>
          <w:tcPr>
            <w:tcW w:w="3531" w:type="pct"/>
            <w:shd w:val="clear" w:color="auto" w:fill="auto"/>
          </w:tcPr>
          <w:p w14:paraId="50BFC4B3" w14:textId="77777777" w:rsidR="00821962" w:rsidRPr="007526C0"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855A64E" w:rsidR="00821962" w:rsidRPr="008F36B8" w:rsidRDefault="00821962" w:rsidP="007526C0">
            <w:pPr>
              <w:pStyle w:val="TableText"/>
              <w:rPr>
                <w:rStyle w:val="PinkBold"/>
                <w:b w:val="0"/>
                <w:sz w:val="18"/>
                <w:szCs w:val="18"/>
              </w:rPr>
            </w:pPr>
            <w:r w:rsidRPr="008F36B8">
              <w:rPr>
                <w:b/>
                <w:sz w:val="18"/>
                <w:szCs w:val="18"/>
              </w:rPr>
              <w:t>(b) Notification requirements for the breach of a limit specified in sc</w:t>
            </w:r>
            <w:r w:rsidRPr="007526C0">
              <w:rPr>
                <w:b/>
                <w:color w:val="000000" w:themeColor="text1"/>
                <w:sz w:val="18"/>
                <w:szCs w:val="18"/>
              </w:rPr>
              <w:t xml:space="preserve">hedule 3 table S3.1 </w:t>
            </w:r>
            <w:r w:rsidRPr="007526C0">
              <w:rPr>
                <w:rStyle w:val="Red"/>
                <w:b/>
                <w:color w:val="000000" w:themeColor="text1"/>
                <w:sz w:val="18"/>
                <w:szCs w:val="18"/>
              </w:rPr>
              <w:t>(including individual exceedances of limits which are covered by condition 3.1.2)</w:t>
            </w:r>
            <w:r w:rsidR="00A17C9D" w:rsidRPr="007526C0">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1AC6A6C7" w:rsidR="00821962" w:rsidRPr="007526C0" w:rsidRDefault="00821962" w:rsidP="007526C0">
            <w:pPr>
              <w:pStyle w:val="TableText"/>
              <w:rPr>
                <w:color w:val="000000" w:themeColor="text1"/>
                <w:sz w:val="18"/>
                <w:szCs w:val="18"/>
              </w:rPr>
            </w:pPr>
            <w:r w:rsidRPr="007526C0">
              <w:rPr>
                <w:rStyle w:val="Blue"/>
                <w:color w:val="000000" w:themeColor="text1"/>
                <w:sz w:val="18"/>
                <w:szCs w:val="18"/>
              </w:rPr>
              <w:t>e.g. OSM/</w:t>
            </w:r>
            <w:r w:rsidR="00F2606C" w:rsidRPr="007526C0">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F039E7A" w:rsidR="00821962" w:rsidRPr="007526C0" w:rsidRDefault="00821962" w:rsidP="007526C0">
            <w:pPr>
              <w:pStyle w:val="TableText"/>
              <w:rPr>
                <w:rStyle w:val="Pink"/>
                <w:color w:val="000000" w:themeColor="text1"/>
                <w:sz w:val="18"/>
                <w:szCs w:val="18"/>
              </w:rPr>
            </w:pPr>
            <w:r w:rsidRPr="007526C0">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7526C0"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57F62E3B"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activi</w:t>
      </w:r>
      <w:r w:rsidRPr="007526C0">
        <w:rPr>
          <w:rStyle w:val="Red"/>
          <w:rFonts w:ascii="Arial" w:hAnsi="Arial" w:cs="Arial"/>
          <w:color w:val="000000" w:themeColor="text1"/>
          <w:sz w:val="18"/>
          <w:szCs w:val="18"/>
        </w:rPr>
        <w:t>ty</w:t>
      </w:r>
      <w:r w:rsidR="00284FE2" w:rsidRPr="007526C0">
        <w:rPr>
          <w:rStyle w:val="Red"/>
          <w:rFonts w:ascii="Arial" w:hAnsi="Arial" w:cs="Arial"/>
          <w:color w:val="000000" w:themeColor="text1"/>
          <w:sz w:val="18"/>
          <w:szCs w:val="18"/>
        </w:rPr>
        <w:t xml:space="preserve"> </w:t>
      </w:r>
      <w:r w:rsidRPr="007526C0">
        <w:rPr>
          <w:rStyle w:val="Red"/>
          <w:rFonts w:ascii="Arial" w:hAnsi="Arial" w:cs="Arial"/>
          <w:color w:val="000000" w:themeColor="text1"/>
          <w:sz w:val="18"/>
          <w:szCs w:val="18"/>
        </w:rPr>
        <w:t>A1</w:t>
      </w:r>
      <w:r w:rsidR="0024082D" w:rsidRPr="007526C0">
        <w:rPr>
          <w:rStyle w:val="Red"/>
          <w:rFonts w:ascii="Arial" w:hAnsi="Arial" w:cs="Arial"/>
          <w:color w:val="000000" w:themeColor="text1"/>
          <w:sz w:val="18"/>
          <w:szCs w:val="18"/>
        </w:rPr>
        <w:t>,</w:t>
      </w:r>
      <w:r w:rsidRPr="007526C0">
        <w:rPr>
          <w:rStyle w:val="Red"/>
          <w:rFonts w:ascii="Arial" w:hAnsi="Arial" w:cs="Arial"/>
          <w:color w:val="000000" w:themeColor="text1"/>
          <w:sz w:val="18"/>
          <w:szCs w:val="18"/>
        </w:rPr>
        <w:t xml:space="preserve"> referenced in schedule 1, table S1.1</w:t>
      </w:r>
      <w:r w:rsidR="0024082D" w:rsidRPr="007526C0">
        <w:rPr>
          <w:rStyle w:val="Red"/>
          <w:rFonts w:ascii="Arial" w:hAnsi="Arial" w:cs="Arial"/>
          <w:color w:val="000000" w:themeColor="text1"/>
          <w:sz w:val="18"/>
          <w:szCs w:val="18"/>
        </w:rPr>
        <w:t>,</w:t>
      </w:r>
      <w:r w:rsidRPr="007526C0">
        <w:rPr>
          <w:rFonts w:ascii="Arial" w:hAnsi="Arial" w:cs="Arial"/>
          <w:color w:val="000000" w:themeColor="text1"/>
          <w:sz w:val="18"/>
          <w:szCs w:val="18"/>
        </w:rPr>
        <w:t xml:space="preserve"> “a</w:t>
      </w:r>
      <w:r w:rsidRPr="007526C0">
        <w:rPr>
          <w:rFonts w:ascii="Arial" w:hAnsi="Arial" w:cs="Arial"/>
          <w:sz w:val="18"/>
          <w:szCs w:val="18"/>
        </w:rPr>
        <w:t>ppropriate measures” for the purposes of the emission of substanc</w:t>
      </w:r>
      <w:r w:rsidRPr="008F36B8">
        <w:rPr>
          <w:rFonts w:ascii="Arial" w:hAnsi="Arial" w:cs="Arial"/>
          <w:sz w:val="18"/>
          <w:szCs w:val="18"/>
        </w:rPr>
        <w:t>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0A7D517C"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conditio</w:t>
      </w:r>
      <w:r w:rsidRPr="007526C0">
        <w:rPr>
          <w:rFonts w:ascii="Arial" w:hAnsi="Arial" w:cs="Arial"/>
          <w:sz w:val="18"/>
          <w:szCs w:val="18"/>
        </w:rPr>
        <w:t>ns 2.3.</w:t>
      </w:r>
      <w:r w:rsidR="007526C0" w:rsidRPr="007526C0">
        <w:rPr>
          <w:rFonts w:ascii="Arial" w:hAnsi="Arial" w:cs="Arial"/>
          <w:sz w:val="18"/>
          <w:szCs w:val="18"/>
        </w:rPr>
        <w:t>2</w:t>
      </w:r>
      <w:r w:rsidRPr="007526C0">
        <w:rPr>
          <w:rFonts w:ascii="Arial" w:hAnsi="Arial" w:cs="Arial"/>
          <w:sz w:val="18"/>
          <w:szCs w:val="18"/>
        </w:rPr>
        <w:t xml:space="preserve"> and 3.1.</w:t>
      </w:r>
      <w:r w:rsidR="007526C0" w:rsidRPr="007526C0">
        <w:rPr>
          <w:rFonts w:ascii="Arial" w:hAnsi="Arial" w:cs="Arial"/>
          <w:sz w:val="18"/>
          <w:szCs w:val="18"/>
        </w:rPr>
        <w:t>5</w:t>
      </w:r>
      <w:r w:rsidRPr="007526C0">
        <w:rPr>
          <w:rFonts w:ascii="Arial" w:hAnsi="Arial" w:cs="Arial"/>
          <w:sz w:val="18"/>
          <w:szCs w:val="18"/>
        </w:rPr>
        <w:t xml:space="preserve"> m</w:t>
      </w:r>
      <w:r w:rsidRPr="008F36B8">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6CC7236D"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w:t>
      </w:r>
      <w:r w:rsidRPr="007526C0">
        <w:rPr>
          <w:rFonts w:ascii="Arial" w:hAnsi="Arial" w:cs="Arial"/>
          <w:iCs/>
          <w:sz w:val="18"/>
          <w:szCs w:val="18"/>
        </w:rPr>
        <w:t>dition 3.1.</w:t>
      </w:r>
      <w:r w:rsidR="007526C0" w:rsidRPr="007526C0">
        <w:rPr>
          <w:rFonts w:ascii="Arial" w:hAnsi="Arial" w:cs="Arial"/>
          <w:iCs/>
          <w:sz w:val="18"/>
          <w:szCs w:val="18"/>
        </w:rPr>
        <w:t>5</w:t>
      </w:r>
      <w:r w:rsidR="00981F7C" w:rsidRPr="007526C0">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B052DCB" w:rsidR="00821962" w:rsidRPr="008F36B8" w:rsidRDefault="003A2198" w:rsidP="00CD1173">
      <w:pPr>
        <w:pStyle w:val="Heading1"/>
        <w:spacing w:before="0" w:after="400"/>
        <w:ind w:left="567"/>
        <w:rPr>
          <w:sz w:val="36"/>
        </w:rPr>
      </w:pPr>
      <w:r w:rsidRPr="003A2198">
        <w:rPr>
          <w:noProof/>
          <w:sz w:val="20"/>
        </w:rPr>
        <w:lastRenderedPageBreak/>
        <w:drawing>
          <wp:anchor distT="0" distB="0" distL="114300" distR="114300" simplePos="0" relativeHeight="251660313" behindDoc="0" locked="0" layoutInCell="1" allowOverlap="1" wp14:anchorId="42F13C9C" wp14:editId="683E1B03">
            <wp:simplePos x="0" y="0"/>
            <wp:positionH relativeFrom="column">
              <wp:posOffset>408305</wp:posOffset>
            </wp:positionH>
            <wp:positionV relativeFrom="paragraph">
              <wp:posOffset>425450</wp:posOffset>
            </wp:positionV>
            <wp:extent cx="5570220" cy="4603115"/>
            <wp:effectExtent l="0" t="0" r="0" b="6985"/>
            <wp:wrapTight wrapText="bothSides">
              <wp:wrapPolygon edited="0">
                <wp:start x="0" y="0"/>
                <wp:lineTo x="0" y="21543"/>
                <wp:lineTo x="21497" y="21543"/>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07"/>
                    <a:stretch/>
                  </pic:blipFill>
                  <pic:spPr bwMode="auto">
                    <a:xfrm>
                      <a:off x="0" y="0"/>
                      <a:ext cx="5570220" cy="4603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21962" w:rsidRPr="008F36B8">
        <w:rPr>
          <w:sz w:val="36"/>
        </w:rPr>
        <w:t>Schedule 7 – Site plan</w:t>
      </w:r>
    </w:p>
    <w:p w14:paraId="67805F24" w14:textId="53C53811" w:rsidR="00D11A64" w:rsidRDefault="00D11A64" w:rsidP="00821962">
      <w:pPr>
        <w:ind w:left="567"/>
        <w:rPr>
          <w:rFonts w:ascii="Arial" w:hAnsi="Arial"/>
          <w:sz w:val="20"/>
        </w:rPr>
      </w:pPr>
    </w:p>
    <w:p w14:paraId="61D32C89" w14:textId="2F54E92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184D" w14:textId="77777777" w:rsidR="0082668D" w:rsidRDefault="0082668D">
      <w:r>
        <w:separator/>
      </w:r>
    </w:p>
  </w:endnote>
  <w:endnote w:type="continuationSeparator" w:id="0">
    <w:p w14:paraId="6B96EE6E" w14:textId="77777777" w:rsidR="0082668D" w:rsidRDefault="0082668D">
      <w:r>
        <w:continuationSeparator/>
      </w:r>
    </w:p>
  </w:endnote>
  <w:endnote w:type="continuationNotice" w:id="1">
    <w:p w14:paraId="4D56F337" w14:textId="77777777" w:rsidR="0082668D" w:rsidRDefault="00826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47699088"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254E1E" w:rsidRPr="00254E1E">
      <w:t xml:space="preserve"> </w:t>
    </w:r>
    <w:r w:rsidR="00254E1E" w:rsidRPr="00254E1E">
      <w:rPr>
        <w:rFonts w:ascii="Arial" w:hAnsi="Arial"/>
        <w:sz w:val="18"/>
        <w:szCs w:val="18"/>
      </w:rPr>
      <w:t>PAN-021444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3DB652B3" w:rsidR="005413F8" w:rsidRPr="000B393C" w:rsidRDefault="00AA6862" w:rsidP="005413F8">
    <w:pPr>
      <w:pStyle w:val="Footer"/>
      <w:rPr>
        <w:sz w:val="18"/>
        <w:szCs w:val="18"/>
      </w:rPr>
    </w:pPr>
    <w:r w:rsidRPr="00AA6862">
      <w:rPr>
        <w:rFonts w:ascii="Arial" w:hAnsi="Arial" w:cs="Arial"/>
        <w:sz w:val="18"/>
        <w:szCs w:val="18"/>
      </w:rPr>
      <w:t>AW1004401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507D7">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F327" w14:textId="77777777" w:rsidR="0082668D" w:rsidRDefault="0082668D">
      <w:r>
        <w:separator/>
      </w:r>
    </w:p>
  </w:footnote>
  <w:footnote w:type="continuationSeparator" w:id="0">
    <w:p w14:paraId="6489671D" w14:textId="77777777" w:rsidR="0082668D" w:rsidRDefault="0082668D">
      <w:r>
        <w:continuationSeparator/>
      </w:r>
    </w:p>
  </w:footnote>
  <w:footnote w:type="continuationNotice" w:id="1">
    <w:p w14:paraId="3CACA442" w14:textId="77777777" w:rsidR="0082668D" w:rsidRDefault="008266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4E1E"/>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2198"/>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47C6"/>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07D7"/>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4043"/>
    <w:rsid w:val="006863C7"/>
    <w:rsid w:val="00687CD1"/>
    <w:rsid w:val="00692529"/>
    <w:rsid w:val="00693C5A"/>
    <w:rsid w:val="006947DB"/>
    <w:rsid w:val="006A07E0"/>
    <w:rsid w:val="006A0D80"/>
    <w:rsid w:val="006A2565"/>
    <w:rsid w:val="006A343B"/>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6F79B1"/>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0C92"/>
    <w:rsid w:val="007526C0"/>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25E4"/>
    <w:rsid w:val="00897097"/>
    <w:rsid w:val="008A08E9"/>
    <w:rsid w:val="008A25C2"/>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11FD"/>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2830"/>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A6862"/>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4E77"/>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A64"/>
    <w:rsid w:val="00D11BD4"/>
    <w:rsid w:val="00D14840"/>
    <w:rsid w:val="00D16230"/>
    <w:rsid w:val="00D16D47"/>
    <w:rsid w:val="00D2050D"/>
    <w:rsid w:val="00D25A6F"/>
    <w:rsid w:val="00D26DB6"/>
    <w:rsid w:val="00D33AEA"/>
    <w:rsid w:val="00D33C65"/>
    <w:rsid w:val="00D34A86"/>
    <w:rsid w:val="00D3527B"/>
    <w:rsid w:val="00D3550D"/>
    <w:rsid w:val="00D366EB"/>
    <w:rsid w:val="00D37FA5"/>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D712E"/>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D7B"/>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23399">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36117453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29032140">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674766419">
      <w:bodyDiv w:val="1"/>
      <w:marLeft w:val="0"/>
      <w:marRight w:val="0"/>
      <w:marTop w:val="0"/>
      <w:marBottom w:val="0"/>
      <w:divBdr>
        <w:top w:val="none" w:sz="0" w:space="0" w:color="auto"/>
        <w:left w:val="none" w:sz="0" w:space="0" w:color="auto"/>
        <w:bottom w:val="none" w:sz="0" w:space="0" w:color="auto"/>
        <w:right w:val="none" w:sz="0" w:space="0" w:color="auto"/>
      </w:divBdr>
    </w:div>
    <w:div w:id="72850014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87863304">
      <w:bodyDiv w:val="1"/>
      <w:marLeft w:val="0"/>
      <w:marRight w:val="0"/>
      <w:marTop w:val="0"/>
      <w:marBottom w:val="0"/>
      <w:divBdr>
        <w:top w:val="none" w:sz="0" w:space="0" w:color="auto"/>
        <w:left w:val="none" w:sz="0" w:space="0" w:color="auto"/>
        <w:bottom w:val="none" w:sz="0" w:space="0" w:color="auto"/>
        <w:right w:val="none" w:sz="0" w:space="0" w:color="auto"/>
      </w:divBdr>
    </w:div>
    <w:div w:id="1384402770">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6221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REGU-212-13537609</_dlc_DocId>
    <_dlc_DocIdUrl xmlns="9be56660-2c31-41ef-bc00-23e72f632f2a">
      <Url>https://cyfoethnaturiolcymru.sharepoint.com/teams/Regulatory/Permitting/_layouts/15/DocIdRedir.aspx?ID=REGU-212-13537609</Url>
      <Description>REGU-212-13537609</Description>
    </_dlc_DocIdUrl>
    <lcf76f155ced4ddcb4097134ff3c332f xmlns="84145aa9-ae2a-4b81-96bf-da2258b9f1c9">
      <Terms xmlns="http://schemas.microsoft.com/office/infopath/2007/PartnerControls"/>
    </lcf76f155ced4ddcb4097134ff3c332f>
    <Site_x0020_Name xmlns="859f7ad6-93f6-4205-b62b-a17f28acbbac">Newbridge-on-Wye Wastewater Treatment Works</Site_x0020_Name>
    <Internal_x002f_External xmlns="859f7ad6-93f6-4205-b62b-a17f28acbbac">Outgoing document</Internal_x002f_External>
    <Post_x0020_code xmlns="859f7ad6-93f6-4205-b62b-a17f28acbbac">LD1 6LH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2024-10-07T23:00:00+00:00</Document_x0020_Date>
    <Facility_x0020_Address xmlns="859f7ad6-93f6-4205-b62b-a17f28acbbac">Off A470, Newbridge-on-Wye, Llandrindod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C40E9B02-DA05-4310-B197-860FB7AD7CD1}">
  <ds:schemaRefs>
    <ds:schemaRef ds:uri="http://schemas.microsoft.com/office/2006/documentManagement/types"/>
    <ds:schemaRef ds:uri="http://purl.org/dc/elements/1.1/"/>
    <ds:schemaRef ds:uri="6e121689-de5b-41b9-a751-bfeda7fa2b07"/>
    <ds:schemaRef ds:uri="http://schemas.microsoft.com/office/infopath/2007/PartnerControls"/>
    <ds:schemaRef ds:uri="9be56660-2c31-41ef-bc00-23e72f632f2a"/>
    <ds:schemaRef ds:uri="http://schemas.openxmlformats.org/package/2006/metadata/core-properties"/>
    <ds:schemaRef ds:uri="http://purl.org/dc/terms/"/>
    <ds:schemaRef ds:uri="84145aa9-ae2a-4b81-96bf-da2258b9f1c9"/>
    <ds:schemaRef ds:uri="859f7ad6-93f6-4205-b62b-a17f28acbbac"/>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2C997D8-8E9F-410A-9720-3DC945AEAC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27</Pages>
  <Words>6391</Words>
  <Characters>35768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(08/10/2024)</dc:title>
  <dc:subject/>
  <dc:creator>Dulson, Emma</dc:creator>
  <cp:keywords>233 08 SD69, 233-08-SD69, 23308SD69</cp:keywords>
  <dc:description>233_08_SD69, version 3_x000d_
Issue date: 06/001/2011</dc:description>
  <cp:lastModifiedBy>emma.dulson</cp:lastModifiedBy>
  <cp:revision>21</cp:revision>
  <dcterms:created xsi:type="dcterms:W3CDTF">2024-09-05T13:51:00Z</dcterms:created>
  <dcterms:modified xsi:type="dcterms:W3CDTF">2024-10-08T14:06:00Z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7be39ba0-713a-4fba-9c90-305892811664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