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3A59E" w14:textId="7CCF7E57" w:rsidR="00E84C8B" w:rsidRPr="00C31D2C" w:rsidRDefault="002D50FC"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4DBE552">
            <wp:simplePos x="0" y="0"/>
            <wp:positionH relativeFrom="column">
              <wp:posOffset>-541020</wp:posOffset>
            </wp:positionH>
            <wp:positionV relativeFrom="paragraph">
              <wp:posOffset>79375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77777777"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675541" w:rsidRDefault="00F41335" w:rsidP="00DF16C8">
      <w:pPr>
        <w:pStyle w:val="a"/>
        <w:ind w:left="851"/>
        <w:rPr>
          <w:rFonts w:cs="Arial"/>
          <w:sz w:val="22"/>
          <w:szCs w:val="22"/>
        </w:rPr>
      </w:pPr>
      <w:r w:rsidRPr="000D0C4C">
        <w:rPr>
          <w:rFonts w:cs="Arial"/>
          <w:szCs w:val="24"/>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Dŵr Cymru Cyfyngedig</w:t>
      </w:r>
    </w:p>
    <w:p w14:paraId="1D57689A" w14:textId="77777777" w:rsidR="005B73A2" w:rsidRPr="00B71760" w:rsidRDefault="005B73A2" w:rsidP="0082402C">
      <w:pPr>
        <w:pStyle w:val="coverLicenceHolder"/>
        <w:pBdr>
          <w:top w:val="single" w:sz="4" w:space="25" w:color="auto"/>
        </w:pBdr>
        <w:ind w:left="3261"/>
        <w:rPr>
          <w:color w:val="000000" w:themeColor="text1"/>
          <w:sz w:val="22"/>
          <w:szCs w:val="22"/>
        </w:rPr>
      </w:pPr>
    </w:p>
    <w:p w14:paraId="3D54993D" w14:textId="10FB3974" w:rsidR="005B73A2" w:rsidRPr="00B71760" w:rsidRDefault="00717300" w:rsidP="0082402C">
      <w:pPr>
        <w:pStyle w:val="coverLicenceHolder"/>
        <w:pBdr>
          <w:top w:val="single" w:sz="4" w:space="25" w:color="auto"/>
        </w:pBdr>
        <w:ind w:left="3261"/>
        <w:rPr>
          <w:color w:val="000000" w:themeColor="text1"/>
          <w:sz w:val="22"/>
          <w:szCs w:val="22"/>
        </w:rPr>
      </w:pPr>
      <w:r w:rsidRPr="00B71760">
        <w:rPr>
          <w:color w:val="000000" w:themeColor="text1"/>
          <w:sz w:val="22"/>
          <w:szCs w:val="22"/>
        </w:rPr>
        <w:fldChar w:fldCharType="begin"/>
      </w:r>
      <w:r w:rsidRPr="00B71760">
        <w:rPr>
          <w:color w:val="000000" w:themeColor="text1"/>
          <w:sz w:val="22"/>
          <w:szCs w:val="22"/>
        </w:rPr>
        <w:instrText xml:space="preserve"> MERGEFIELD Site_Name </w:instrText>
      </w:r>
      <w:r w:rsidRPr="00B71760">
        <w:rPr>
          <w:color w:val="000000" w:themeColor="text1"/>
          <w:sz w:val="22"/>
          <w:szCs w:val="22"/>
        </w:rPr>
        <w:fldChar w:fldCharType="separate"/>
      </w:r>
      <w:r w:rsidR="00B71760" w:rsidRPr="00B71760">
        <w:rPr>
          <w:noProof/>
          <w:color w:val="000000" w:themeColor="text1"/>
          <w:sz w:val="22"/>
          <w:szCs w:val="22"/>
        </w:rPr>
        <w:t>Chwilog Wastewater Treatment Works</w:t>
      </w:r>
      <w:r w:rsidRPr="00B71760">
        <w:rPr>
          <w:color w:val="000000" w:themeColor="text1"/>
          <w:sz w:val="22"/>
          <w:szCs w:val="22"/>
        </w:rPr>
        <w:fldChar w:fldCharType="end"/>
      </w:r>
      <w:r w:rsidR="005B73A2" w:rsidRPr="00B71760">
        <w:rPr>
          <w:color w:val="000000" w:themeColor="text1"/>
          <w:sz w:val="22"/>
          <w:szCs w:val="22"/>
        </w:rPr>
        <w:t xml:space="preserve"> </w:t>
      </w:r>
    </w:p>
    <w:p w14:paraId="718782F6" w14:textId="5CCFD0AB" w:rsidR="00717300" w:rsidRPr="00B71760" w:rsidRDefault="00717300" w:rsidP="0082402C">
      <w:pPr>
        <w:pStyle w:val="coverLicenceHolder"/>
        <w:pBdr>
          <w:top w:val="single" w:sz="4" w:space="25" w:color="auto"/>
        </w:pBdr>
        <w:ind w:left="3261"/>
        <w:rPr>
          <w:color w:val="000000" w:themeColor="text1"/>
          <w:sz w:val="22"/>
          <w:szCs w:val="22"/>
        </w:rPr>
      </w:pPr>
      <w:r w:rsidRPr="00B71760">
        <w:rPr>
          <w:color w:val="000000" w:themeColor="text1"/>
          <w:sz w:val="22"/>
          <w:szCs w:val="22"/>
        </w:rPr>
        <w:fldChar w:fldCharType="begin"/>
      </w:r>
      <w:r w:rsidRPr="00B71760">
        <w:rPr>
          <w:color w:val="000000" w:themeColor="text1"/>
          <w:sz w:val="22"/>
          <w:szCs w:val="22"/>
        </w:rPr>
        <w:instrText xml:space="preserve"> MERGEFIELD DSI_ADD2 </w:instrText>
      </w:r>
      <w:r w:rsidRPr="00B71760">
        <w:rPr>
          <w:color w:val="000000" w:themeColor="text1"/>
          <w:sz w:val="22"/>
          <w:szCs w:val="22"/>
        </w:rPr>
        <w:fldChar w:fldCharType="separate"/>
      </w:r>
      <w:r w:rsidR="00B71760" w:rsidRPr="00B71760">
        <w:rPr>
          <w:noProof/>
          <w:color w:val="000000" w:themeColor="text1"/>
          <w:sz w:val="22"/>
          <w:szCs w:val="22"/>
        </w:rPr>
        <w:t>Off B4354</w:t>
      </w:r>
      <w:r w:rsidRPr="00B71760">
        <w:rPr>
          <w:color w:val="000000" w:themeColor="text1"/>
          <w:sz w:val="22"/>
          <w:szCs w:val="22"/>
        </w:rPr>
        <w:fldChar w:fldCharType="end"/>
      </w:r>
    </w:p>
    <w:p w14:paraId="76B81458" w14:textId="2B752702" w:rsidR="00717300" w:rsidRPr="00B71760" w:rsidRDefault="00717300" w:rsidP="0082402C">
      <w:pPr>
        <w:pStyle w:val="coverLicenceHolder"/>
        <w:pBdr>
          <w:top w:val="single" w:sz="4" w:space="25" w:color="auto"/>
        </w:pBdr>
        <w:ind w:left="3261"/>
        <w:rPr>
          <w:color w:val="000000" w:themeColor="text1"/>
          <w:sz w:val="22"/>
          <w:szCs w:val="22"/>
        </w:rPr>
      </w:pPr>
      <w:r w:rsidRPr="00B71760">
        <w:rPr>
          <w:color w:val="000000" w:themeColor="text1"/>
          <w:sz w:val="22"/>
          <w:szCs w:val="22"/>
        </w:rPr>
        <w:fldChar w:fldCharType="begin"/>
      </w:r>
      <w:r w:rsidRPr="00B71760">
        <w:rPr>
          <w:color w:val="000000" w:themeColor="text1"/>
          <w:sz w:val="22"/>
          <w:szCs w:val="22"/>
        </w:rPr>
        <w:instrText xml:space="preserve"> MERGEFIELD DSI_ADD3 </w:instrText>
      </w:r>
      <w:r w:rsidRPr="00B71760">
        <w:rPr>
          <w:color w:val="000000" w:themeColor="text1"/>
          <w:sz w:val="22"/>
          <w:szCs w:val="22"/>
        </w:rPr>
        <w:fldChar w:fldCharType="separate"/>
      </w:r>
      <w:r w:rsidR="00B71760" w:rsidRPr="00B71760">
        <w:rPr>
          <w:noProof/>
          <w:color w:val="000000" w:themeColor="text1"/>
          <w:sz w:val="22"/>
          <w:szCs w:val="22"/>
        </w:rPr>
        <w:t>Chwilog</w:t>
      </w:r>
      <w:r w:rsidRPr="00B71760">
        <w:rPr>
          <w:color w:val="000000" w:themeColor="text1"/>
          <w:sz w:val="22"/>
          <w:szCs w:val="22"/>
        </w:rPr>
        <w:fldChar w:fldCharType="end"/>
      </w:r>
    </w:p>
    <w:p w14:paraId="0EF17346" w14:textId="7ECF684B" w:rsidR="00717300" w:rsidRPr="00B71760" w:rsidRDefault="00717300" w:rsidP="0082402C">
      <w:pPr>
        <w:pStyle w:val="coverLicenceHolder"/>
        <w:pBdr>
          <w:top w:val="single" w:sz="4" w:space="25" w:color="auto"/>
        </w:pBdr>
        <w:ind w:left="3261"/>
        <w:rPr>
          <w:color w:val="000000" w:themeColor="text1"/>
          <w:sz w:val="22"/>
          <w:szCs w:val="22"/>
        </w:rPr>
      </w:pPr>
      <w:r w:rsidRPr="00B71760">
        <w:rPr>
          <w:color w:val="000000" w:themeColor="text1"/>
          <w:sz w:val="22"/>
          <w:szCs w:val="22"/>
        </w:rPr>
        <w:fldChar w:fldCharType="begin"/>
      </w:r>
      <w:r w:rsidRPr="00B71760">
        <w:rPr>
          <w:color w:val="000000" w:themeColor="text1"/>
          <w:sz w:val="22"/>
          <w:szCs w:val="22"/>
        </w:rPr>
        <w:instrText xml:space="preserve"> MERGEFIELD DSI_ADD4 </w:instrText>
      </w:r>
      <w:r w:rsidRPr="00B71760">
        <w:rPr>
          <w:color w:val="000000" w:themeColor="text1"/>
          <w:sz w:val="22"/>
          <w:szCs w:val="22"/>
        </w:rPr>
        <w:fldChar w:fldCharType="separate"/>
      </w:r>
      <w:r w:rsidR="00B71760" w:rsidRPr="00B71760">
        <w:rPr>
          <w:noProof/>
          <w:color w:val="000000" w:themeColor="text1"/>
          <w:sz w:val="22"/>
          <w:szCs w:val="22"/>
        </w:rPr>
        <w:t>Gwynedd</w:t>
      </w:r>
      <w:r w:rsidRPr="00B71760">
        <w:rPr>
          <w:color w:val="000000" w:themeColor="text1"/>
          <w:sz w:val="22"/>
          <w:szCs w:val="22"/>
        </w:rPr>
        <w:fldChar w:fldCharType="end"/>
      </w:r>
    </w:p>
    <w:p w14:paraId="5FE00F48" w14:textId="5C668FDF" w:rsidR="005B73A2" w:rsidRPr="00B71760" w:rsidRDefault="00717300" w:rsidP="0082402C">
      <w:pPr>
        <w:pStyle w:val="coverLicenceHolder"/>
        <w:pBdr>
          <w:top w:val="single" w:sz="4" w:space="25" w:color="auto"/>
        </w:pBdr>
        <w:ind w:left="3261"/>
        <w:rPr>
          <w:color w:val="000000" w:themeColor="text1"/>
          <w:sz w:val="22"/>
          <w:szCs w:val="22"/>
        </w:rPr>
      </w:pPr>
      <w:r w:rsidRPr="00B71760">
        <w:rPr>
          <w:color w:val="000000" w:themeColor="text1"/>
          <w:sz w:val="22"/>
          <w:szCs w:val="22"/>
        </w:rPr>
        <w:fldChar w:fldCharType="begin"/>
      </w:r>
      <w:r w:rsidRPr="00B71760">
        <w:rPr>
          <w:color w:val="000000" w:themeColor="text1"/>
          <w:sz w:val="22"/>
          <w:szCs w:val="22"/>
        </w:rPr>
        <w:instrText xml:space="preserve"> MERGEFIELD DSI_POST_CODE </w:instrText>
      </w:r>
      <w:r w:rsidRPr="00B71760">
        <w:rPr>
          <w:color w:val="000000" w:themeColor="text1"/>
          <w:sz w:val="22"/>
          <w:szCs w:val="22"/>
        </w:rPr>
        <w:fldChar w:fldCharType="separate"/>
      </w:r>
      <w:r w:rsidR="00B71760" w:rsidRPr="00B71760">
        <w:rPr>
          <w:noProof/>
          <w:color w:val="000000" w:themeColor="text1"/>
          <w:sz w:val="22"/>
          <w:szCs w:val="22"/>
        </w:rPr>
        <w:t>LL53 6NX</w:t>
      </w:r>
      <w:r w:rsidRPr="00B71760">
        <w:rPr>
          <w:color w:val="000000" w:themeColor="text1"/>
          <w:sz w:val="22"/>
          <w:szCs w:val="22"/>
        </w:rPr>
        <w:fldChar w:fldCharType="end"/>
      </w:r>
    </w:p>
    <w:p w14:paraId="31B7289B" w14:textId="77777777" w:rsidR="005B73A2" w:rsidRPr="00B71760" w:rsidRDefault="005B73A2" w:rsidP="0082402C">
      <w:pPr>
        <w:pStyle w:val="coverLicenceHolder"/>
        <w:pBdr>
          <w:top w:val="single" w:sz="4" w:space="25" w:color="auto"/>
        </w:pBdr>
        <w:ind w:left="3261"/>
        <w:rPr>
          <w:color w:val="000000" w:themeColor="text1"/>
          <w:sz w:val="22"/>
          <w:szCs w:val="22"/>
        </w:rPr>
      </w:pPr>
    </w:p>
    <w:p w14:paraId="5A9D87EA" w14:textId="77777777" w:rsidR="006D7C1E" w:rsidRPr="00B71760" w:rsidRDefault="006D7C1E" w:rsidP="0082402C">
      <w:pPr>
        <w:pStyle w:val="coverLicenceHolder"/>
        <w:pBdr>
          <w:top w:val="single" w:sz="4" w:space="25" w:color="auto"/>
        </w:pBdr>
        <w:ind w:left="3261"/>
        <w:rPr>
          <w:rFonts w:cs="Arial"/>
          <w:color w:val="000000" w:themeColor="text1"/>
          <w:sz w:val="22"/>
          <w:szCs w:val="22"/>
        </w:rPr>
      </w:pPr>
    </w:p>
    <w:p w14:paraId="68741264" w14:textId="586F0718" w:rsidR="003370AB" w:rsidRPr="00B71760" w:rsidRDefault="003370AB" w:rsidP="0082402C">
      <w:pPr>
        <w:pStyle w:val="coverLicenceHolder"/>
        <w:pBdr>
          <w:top w:val="single" w:sz="4" w:space="25" w:color="auto"/>
        </w:pBdr>
        <w:spacing w:before="120" w:line="270" w:lineRule="exact"/>
        <w:ind w:left="3261"/>
        <w:rPr>
          <w:rFonts w:cs="Arial"/>
          <w:color w:val="000000" w:themeColor="text1"/>
          <w:sz w:val="22"/>
          <w:szCs w:val="22"/>
        </w:rPr>
      </w:pPr>
      <w:r w:rsidRPr="00B71760">
        <w:rPr>
          <w:rFonts w:cs="Arial"/>
          <w:color w:val="000000" w:themeColor="text1"/>
          <w:sz w:val="22"/>
          <w:szCs w:val="22"/>
        </w:rPr>
        <w:t>Variation</w:t>
      </w:r>
      <w:r w:rsidR="003F2D1E" w:rsidRPr="00B71760">
        <w:rPr>
          <w:rFonts w:cs="Arial"/>
          <w:color w:val="000000" w:themeColor="text1"/>
          <w:sz w:val="22"/>
          <w:szCs w:val="22"/>
        </w:rPr>
        <w:t xml:space="preserve"> </w:t>
      </w:r>
      <w:r w:rsidRPr="00B71760">
        <w:rPr>
          <w:rFonts w:cs="Arial"/>
          <w:color w:val="000000" w:themeColor="text1"/>
          <w:sz w:val="22"/>
          <w:szCs w:val="22"/>
        </w:rPr>
        <w:t>number</w:t>
      </w:r>
    </w:p>
    <w:p w14:paraId="47F2863B" w14:textId="1A422319" w:rsidR="003370AB" w:rsidRPr="00B71760" w:rsidRDefault="00717300" w:rsidP="0082402C">
      <w:pPr>
        <w:pStyle w:val="coverLicenceHolder"/>
        <w:pBdr>
          <w:top w:val="single" w:sz="4" w:space="25" w:color="auto"/>
        </w:pBdr>
        <w:spacing w:before="120" w:line="270" w:lineRule="exact"/>
        <w:ind w:left="3261"/>
        <w:rPr>
          <w:rFonts w:cs="Arial"/>
          <w:color w:val="000000" w:themeColor="text1"/>
          <w:sz w:val="22"/>
          <w:szCs w:val="22"/>
        </w:rPr>
      </w:pPr>
      <w:r w:rsidRPr="00B71760">
        <w:rPr>
          <w:rFonts w:cs="Arial"/>
          <w:color w:val="000000" w:themeColor="text1"/>
          <w:sz w:val="22"/>
          <w:szCs w:val="22"/>
        </w:rPr>
        <w:fldChar w:fldCharType="begin"/>
      </w:r>
      <w:r w:rsidRPr="00B71760">
        <w:rPr>
          <w:rFonts w:cs="Arial"/>
          <w:color w:val="000000" w:themeColor="text1"/>
          <w:sz w:val="22"/>
          <w:szCs w:val="22"/>
        </w:rPr>
        <w:instrText xml:space="preserve"> MERGEFIELD PAN </w:instrText>
      </w:r>
      <w:r w:rsidRPr="00B71760">
        <w:rPr>
          <w:rFonts w:cs="Arial"/>
          <w:color w:val="000000" w:themeColor="text1"/>
          <w:sz w:val="22"/>
          <w:szCs w:val="22"/>
        </w:rPr>
        <w:fldChar w:fldCharType="separate"/>
      </w:r>
      <w:r w:rsidR="00B71760" w:rsidRPr="00B71760">
        <w:rPr>
          <w:rFonts w:cs="Arial"/>
          <w:noProof/>
          <w:color w:val="000000" w:themeColor="text1"/>
          <w:sz w:val="22"/>
          <w:szCs w:val="22"/>
        </w:rPr>
        <w:t>PAN-021276</w:t>
      </w:r>
      <w:r w:rsidRPr="00B71760">
        <w:rPr>
          <w:rFonts w:cs="Arial"/>
          <w:color w:val="000000" w:themeColor="text1"/>
          <w:sz w:val="22"/>
          <w:szCs w:val="22"/>
        </w:rPr>
        <w:fldChar w:fldCharType="end"/>
      </w:r>
    </w:p>
    <w:p w14:paraId="3E146199" w14:textId="77777777" w:rsidR="00E84C8B" w:rsidRPr="00B71760" w:rsidRDefault="004F05BF" w:rsidP="0082402C">
      <w:pPr>
        <w:pStyle w:val="coverAuthNos"/>
        <w:spacing w:before="480"/>
        <w:ind w:left="3261"/>
        <w:rPr>
          <w:rFonts w:cs="Arial"/>
          <w:color w:val="000000" w:themeColor="text1"/>
          <w:sz w:val="22"/>
          <w:szCs w:val="22"/>
          <w:lang w:val="de-DE"/>
        </w:rPr>
      </w:pPr>
      <w:r w:rsidRPr="00B71760">
        <w:rPr>
          <w:rFonts w:cs="Arial"/>
          <w:color w:val="000000" w:themeColor="text1"/>
          <w:sz w:val="22"/>
          <w:szCs w:val="22"/>
          <w:lang w:val="de-DE"/>
        </w:rPr>
        <w:t>P</w:t>
      </w:r>
      <w:r w:rsidR="00E84C8B" w:rsidRPr="00B71760">
        <w:rPr>
          <w:rFonts w:cs="Arial"/>
          <w:color w:val="000000" w:themeColor="text1"/>
          <w:sz w:val="22"/>
          <w:szCs w:val="22"/>
          <w:lang w:val="de-DE"/>
        </w:rPr>
        <w:t>ermit number</w:t>
      </w:r>
    </w:p>
    <w:p w14:paraId="2EF0EE18" w14:textId="1831EBFD" w:rsidR="00E84C8B" w:rsidRPr="00B71760" w:rsidRDefault="006C214E" w:rsidP="0082402C">
      <w:pPr>
        <w:pStyle w:val="coverAuthNos"/>
        <w:ind w:left="3261"/>
        <w:rPr>
          <w:rFonts w:cs="Arial"/>
          <w:color w:val="000000" w:themeColor="text1"/>
          <w:sz w:val="22"/>
          <w:szCs w:val="22"/>
          <w:lang w:val="de-DE"/>
        </w:rPr>
      </w:pPr>
      <w:r w:rsidRPr="00B71760">
        <w:rPr>
          <w:rFonts w:cs="Arial"/>
          <w:color w:val="000000" w:themeColor="text1"/>
          <w:sz w:val="22"/>
          <w:szCs w:val="22"/>
          <w:lang w:val="de-DE"/>
        </w:rPr>
        <w:fldChar w:fldCharType="begin"/>
      </w:r>
      <w:r w:rsidRPr="00B71760">
        <w:rPr>
          <w:rFonts w:cs="Arial"/>
          <w:color w:val="000000" w:themeColor="text1"/>
          <w:sz w:val="22"/>
          <w:szCs w:val="22"/>
          <w:lang w:val="de-DE"/>
        </w:rPr>
        <w:instrText xml:space="preserve"> MERGEFIELD "FE_Permit_Number" </w:instrText>
      </w:r>
      <w:r w:rsidRPr="00B71760">
        <w:rPr>
          <w:rFonts w:cs="Arial"/>
          <w:color w:val="000000" w:themeColor="text1"/>
          <w:sz w:val="22"/>
          <w:szCs w:val="22"/>
          <w:lang w:val="de-DE"/>
        </w:rPr>
        <w:fldChar w:fldCharType="separate"/>
      </w:r>
      <w:r w:rsidR="00B71760" w:rsidRPr="00B71760">
        <w:rPr>
          <w:rFonts w:cs="Arial"/>
          <w:noProof/>
          <w:color w:val="000000" w:themeColor="text1"/>
          <w:sz w:val="22"/>
          <w:szCs w:val="22"/>
          <w:lang w:val="de-DE"/>
        </w:rPr>
        <w:t>CG0012201</w:t>
      </w:r>
      <w:r w:rsidRPr="00B71760">
        <w:rPr>
          <w:rFonts w:cs="Arial"/>
          <w:color w:val="000000" w:themeColor="text1"/>
          <w:sz w:val="22"/>
          <w:szCs w:val="22"/>
          <w:lang w:val="de-DE"/>
        </w:rPr>
        <w:fldChar w:fldCharType="end"/>
      </w:r>
    </w:p>
    <w:p w14:paraId="6BEADB71" w14:textId="77777777" w:rsidR="00A47A52" w:rsidRDefault="00A47A52" w:rsidP="00837B7B">
      <w:pPr>
        <w:pStyle w:val="coverAuthNos"/>
        <w:ind w:left="0"/>
        <w:jc w:val="center"/>
        <w:rPr>
          <w:rFonts w:cs="Arial"/>
          <w:lang w:val="de-DE"/>
        </w:rPr>
      </w:pPr>
    </w:p>
    <w:p w14:paraId="6A85555C" w14:textId="77777777" w:rsidR="003F7A6C" w:rsidRDefault="003F7A6C" w:rsidP="003F7A6C">
      <w:pPr>
        <w:pStyle w:val="coverAuthNos"/>
        <w:ind w:left="0"/>
        <w:rPr>
          <w:rFonts w:cs="Arial"/>
          <w:lang w:val="de-DE"/>
        </w:rPr>
      </w:pPr>
    </w:p>
    <w:p w14:paraId="18288AC8" w14:textId="77777777" w:rsidR="00A47A52" w:rsidRDefault="00A47A52" w:rsidP="00837B7B">
      <w:pPr>
        <w:pStyle w:val="coverAuthNos"/>
        <w:ind w:left="0"/>
        <w:jc w:val="center"/>
        <w:rPr>
          <w:rFonts w:cs="Arial"/>
          <w:lang w:val="de-DE"/>
        </w:rPr>
      </w:pPr>
    </w:p>
    <w:p w14:paraId="6660E4C2" w14:textId="1CF8CFB1" w:rsidR="00AC41E4" w:rsidRPr="00B71760" w:rsidRDefault="00850177" w:rsidP="009A36B5">
      <w:pPr>
        <w:pStyle w:val="coverAuthNos"/>
        <w:spacing w:line="240" w:lineRule="auto"/>
        <w:ind w:left="0"/>
        <w:jc w:val="center"/>
        <w:rPr>
          <w:b/>
          <w:color w:val="000000" w:themeColor="text1"/>
          <w:sz w:val="36"/>
          <w:szCs w:val="36"/>
        </w:rPr>
      </w:pPr>
      <w:r>
        <w:rPr>
          <w:b/>
          <w:color w:val="FF0000"/>
          <w:sz w:val="36"/>
          <w:szCs w:val="36"/>
        </w:rPr>
        <w:br w:type="page"/>
      </w:r>
      <w:r w:rsidR="00717300" w:rsidRPr="00B71760">
        <w:rPr>
          <w:b/>
          <w:color w:val="000000" w:themeColor="text1"/>
          <w:sz w:val="36"/>
          <w:szCs w:val="36"/>
        </w:rPr>
        <w:lastRenderedPageBreak/>
        <w:fldChar w:fldCharType="begin"/>
      </w:r>
      <w:r w:rsidR="00717300" w:rsidRPr="00B71760">
        <w:rPr>
          <w:b/>
          <w:color w:val="000000" w:themeColor="text1"/>
          <w:sz w:val="36"/>
          <w:szCs w:val="36"/>
        </w:rPr>
        <w:instrText xml:space="preserve"> MERGEFIELD Site_Name </w:instrText>
      </w:r>
      <w:r w:rsidR="00717300" w:rsidRPr="00B71760">
        <w:rPr>
          <w:b/>
          <w:color w:val="000000" w:themeColor="text1"/>
          <w:sz w:val="36"/>
          <w:szCs w:val="36"/>
        </w:rPr>
        <w:fldChar w:fldCharType="separate"/>
      </w:r>
      <w:r w:rsidR="00B71760" w:rsidRPr="00B71760">
        <w:rPr>
          <w:b/>
          <w:noProof/>
          <w:color w:val="000000" w:themeColor="text1"/>
          <w:sz w:val="36"/>
          <w:szCs w:val="36"/>
        </w:rPr>
        <w:t>Chwilog Wastewater Treatment Works</w:t>
      </w:r>
      <w:r w:rsidR="00717300" w:rsidRPr="00B71760">
        <w:rPr>
          <w:b/>
          <w:color w:val="000000" w:themeColor="text1"/>
          <w:sz w:val="36"/>
          <w:szCs w:val="36"/>
        </w:rPr>
        <w:fldChar w:fldCharType="end"/>
      </w:r>
    </w:p>
    <w:p w14:paraId="2E34D8F8" w14:textId="51266EE6" w:rsidR="003370AB" w:rsidRPr="00B71760" w:rsidRDefault="00AF08C3" w:rsidP="003370AB">
      <w:pPr>
        <w:pStyle w:val="Heading1nonum"/>
        <w:spacing w:before="80" w:after="0" w:line="240" w:lineRule="auto"/>
        <w:jc w:val="center"/>
        <w:rPr>
          <w:color w:val="000000" w:themeColor="text1"/>
          <w:szCs w:val="36"/>
        </w:rPr>
      </w:pPr>
      <w:r w:rsidRPr="00B71760">
        <w:rPr>
          <w:color w:val="000000" w:themeColor="text1"/>
          <w:szCs w:val="36"/>
        </w:rPr>
        <w:t>P</w:t>
      </w:r>
      <w:r w:rsidR="003370AB" w:rsidRPr="00B71760">
        <w:rPr>
          <w:color w:val="000000" w:themeColor="text1"/>
          <w:szCs w:val="36"/>
        </w:rPr>
        <w:t xml:space="preserve">ermit </w:t>
      </w:r>
      <w:r w:rsidR="00BE5E02" w:rsidRPr="00B71760">
        <w:rPr>
          <w:color w:val="000000" w:themeColor="text1"/>
          <w:szCs w:val="36"/>
        </w:rPr>
        <w:t>n</w:t>
      </w:r>
      <w:r w:rsidR="003370AB" w:rsidRPr="00B71760">
        <w:rPr>
          <w:color w:val="000000" w:themeColor="text1"/>
          <w:szCs w:val="36"/>
        </w:rPr>
        <w:t xml:space="preserve">umber </w:t>
      </w:r>
      <w:r w:rsidR="00CC5CC5" w:rsidRPr="00B71760">
        <w:rPr>
          <w:color w:val="000000" w:themeColor="text1"/>
          <w:szCs w:val="36"/>
        </w:rPr>
        <w:fldChar w:fldCharType="begin"/>
      </w:r>
      <w:r w:rsidR="00CC5CC5" w:rsidRPr="00B71760">
        <w:rPr>
          <w:color w:val="000000" w:themeColor="text1"/>
          <w:szCs w:val="36"/>
        </w:rPr>
        <w:instrText xml:space="preserve"> MERGEFIELD FE_Permit_Number </w:instrText>
      </w:r>
      <w:r w:rsidR="00CC5CC5" w:rsidRPr="00B71760">
        <w:rPr>
          <w:color w:val="000000" w:themeColor="text1"/>
          <w:szCs w:val="36"/>
        </w:rPr>
        <w:fldChar w:fldCharType="separate"/>
      </w:r>
      <w:r w:rsidR="00B71760" w:rsidRPr="00B71760">
        <w:rPr>
          <w:noProof/>
          <w:color w:val="000000" w:themeColor="text1"/>
          <w:szCs w:val="36"/>
        </w:rPr>
        <w:t>CG0012201</w:t>
      </w:r>
      <w:r w:rsidR="00CC5CC5" w:rsidRPr="00B71760">
        <w:rPr>
          <w:color w:val="000000" w:themeColor="text1"/>
          <w:szCs w:val="36"/>
        </w:rPr>
        <w:fldChar w:fldCharType="end"/>
      </w:r>
    </w:p>
    <w:bookmarkEnd w:id="0"/>
    <w:bookmarkEnd w:id="1"/>
    <w:p w14:paraId="3C746A8D" w14:textId="77777777" w:rsidR="003370AB" w:rsidRPr="00B71760" w:rsidRDefault="003370AB" w:rsidP="003370AB">
      <w:pPr>
        <w:pStyle w:val="Heading1nonum"/>
        <w:rPr>
          <w:color w:val="000000" w:themeColor="text1"/>
        </w:rPr>
      </w:pPr>
      <w:r w:rsidRPr="00B71760">
        <w:rPr>
          <w:color w:val="000000" w:themeColor="text1"/>
        </w:rPr>
        <w:t>Introductory note</w:t>
      </w:r>
    </w:p>
    <w:p w14:paraId="59286F80" w14:textId="77777777" w:rsidR="003370AB" w:rsidRPr="00B71760" w:rsidRDefault="003370AB" w:rsidP="003370AB">
      <w:pPr>
        <w:pStyle w:val="Heading2a"/>
        <w:spacing w:before="120"/>
        <w:rPr>
          <w:i w:val="0"/>
          <w:color w:val="000000" w:themeColor="text1"/>
        </w:rPr>
      </w:pPr>
      <w:r w:rsidRPr="00B71760">
        <w:rPr>
          <w:i w:val="0"/>
          <w:color w:val="000000" w:themeColor="text1"/>
        </w:rPr>
        <w:t xml:space="preserve">This introductory note does not form a part of the </w:t>
      </w:r>
      <w:r w:rsidR="008679AD" w:rsidRPr="00B71760">
        <w:rPr>
          <w:i w:val="0"/>
          <w:color w:val="000000" w:themeColor="text1"/>
        </w:rPr>
        <w:t>notice.</w:t>
      </w:r>
    </w:p>
    <w:p w14:paraId="7F4A57E4" w14:textId="77777777" w:rsidR="00E84C8B" w:rsidRPr="00B71760" w:rsidRDefault="00E84C8B" w:rsidP="00167FFA">
      <w:pPr>
        <w:tabs>
          <w:tab w:val="left" w:pos="-720"/>
          <w:tab w:val="left" w:pos="0"/>
          <w:tab w:val="left" w:pos="972"/>
        </w:tabs>
        <w:spacing w:line="270" w:lineRule="exact"/>
        <w:rPr>
          <w:rFonts w:ascii="Arial" w:hAnsi="Arial" w:cs="Arial"/>
          <w:color w:val="000000" w:themeColor="text1"/>
        </w:rPr>
      </w:pPr>
    </w:p>
    <w:p w14:paraId="621AB039" w14:textId="6B5F919C" w:rsidR="00952C06" w:rsidRDefault="0090270F" w:rsidP="00167FFA">
      <w:pPr>
        <w:pStyle w:val="BodyText2"/>
        <w:tabs>
          <w:tab w:val="left" w:pos="-720"/>
          <w:tab w:val="left" w:pos="0"/>
          <w:tab w:val="left" w:pos="972"/>
        </w:tabs>
        <w:spacing w:line="270" w:lineRule="exact"/>
        <w:jc w:val="left"/>
        <w:rPr>
          <w:rFonts w:cs="Arial"/>
          <w:sz w:val="22"/>
          <w:szCs w:val="22"/>
        </w:rPr>
      </w:pPr>
      <w:r w:rsidRPr="00B71760">
        <w:rPr>
          <w:rFonts w:cs="Arial"/>
          <w:color w:val="000000" w:themeColor="text1"/>
          <w:sz w:val="22"/>
          <w:szCs w:val="22"/>
        </w:rPr>
        <w:t>The following</w:t>
      </w:r>
      <w:r w:rsidR="00E84C8B" w:rsidRPr="00B71760">
        <w:rPr>
          <w:rFonts w:cs="Arial"/>
          <w:color w:val="000000" w:themeColor="text1"/>
          <w:sz w:val="22"/>
          <w:szCs w:val="22"/>
        </w:rPr>
        <w:t xml:space="preserve"> </w:t>
      </w:r>
      <w:r w:rsidR="0010272E" w:rsidRPr="00B71760">
        <w:rPr>
          <w:rFonts w:cs="Arial"/>
          <w:color w:val="000000" w:themeColor="text1"/>
          <w:sz w:val="22"/>
          <w:szCs w:val="22"/>
        </w:rPr>
        <w:t xml:space="preserve">notice </w:t>
      </w:r>
      <w:r w:rsidR="00E84C8B" w:rsidRPr="00B71760">
        <w:rPr>
          <w:rFonts w:cs="Arial"/>
          <w:color w:val="000000" w:themeColor="text1"/>
          <w:sz w:val="22"/>
          <w:szCs w:val="22"/>
        </w:rPr>
        <w:t>gives notice of the variation</w:t>
      </w:r>
      <w:r w:rsidR="004F05BF" w:rsidRPr="00B71760">
        <w:rPr>
          <w:rFonts w:cs="Arial"/>
          <w:color w:val="000000" w:themeColor="text1"/>
          <w:sz w:val="22"/>
          <w:szCs w:val="22"/>
        </w:rPr>
        <w:t xml:space="preserve"> and consolidation</w:t>
      </w:r>
      <w:r w:rsidR="00E84C8B" w:rsidRPr="00B71760">
        <w:rPr>
          <w:rFonts w:cs="Arial"/>
          <w:color w:val="000000" w:themeColor="text1"/>
          <w:sz w:val="22"/>
          <w:szCs w:val="22"/>
        </w:rPr>
        <w:t xml:space="preserve"> </w:t>
      </w:r>
      <w:r w:rsidR="00952C06" w:rsidRPr="00B71760">
        <w:rPr>
          <w:rFonts w:cs="Arial"/>
          <w:color w:val="000000" w:themeColor="text1"/>
          <w:sz w:val="22"/>
          <w:szCs w:val="22"/>
        </w:rPr>
        <w:t xml:space="preserve">of </w:t>
      </w:r>
      <w:r w:rsidR="008872C9" w:rsidRPr="00B71760">
        <w:rPr>
          <w:rFonts w:cs="Arial"/>
          <w:color w:val="000000" w:themeColor="text1"/>
          <w:sz w:val="22"/>
          <w:szCs w:val="22"/>
        </w:rPr>
        <w:t>environmental permits</w:t>
      </w:r>
      <w:r w:rsidR="00CC5CC5" w:rsidRPr="00B71760">
        <w:rPr>
          <w:rFonts w:cs="Arial"/>
          <w:color w:val="000000" w:themeColor="text1"/>
          <w:sz w:val="22"/>
          <w:szCs w:val="22"/>
        </w:rPr>
        <w:t xml:space="preserve"> </w:t>
      </w:r>
      <w:r w:rsidR="00CC5CC5" w:rsidRPr="00B71760">
        <w:rPr>
          <w:rFonts w:cs="Arial"/>
          <w:color w:val="000000" w:themeColor="text1"/>
          <w:sz w:val="22"/>
          <w:szCs w:val="22"/>
        </w:rPr>
        <w:fldChar w:fldCharType="begin"/>
      </w:r>
      <w:r w:rsidR="00CC5CC5" w:rsidRPr="00B71760">
        <w:rPr>
          <w:rFonts w:cs="Arial"/>
          <w:color w:val="000000" w:themeColor="text1"/>
          <w:sz w:val="22"/>
          <w:szCs w:val="22"/>
        </w:rPr>
        <w:instrText xml:space="preserve"> MERGEFIELD FE_Permit_Number </w:instrText>
      </w:r>
      <w:r w:rsidR="00CC5CC5" w:rsidRPr="00B71760">
        <w:rPr>
          <w:rFonts w:cs="Arial"/>
          <w:color w:val="000000" w:themeColor="text1"/>
          <w:sz w:val="22"/>
          <w:szCs w:val="22"/>
        </w:rPr>
        <w:fldChar w:fldCharType="separate"/>
      </w:r>
      <w:r w:rsidR="00B71760" w:rsidRPr="00B71760">
        <w:rPr>
          <w:rFonts w:cs="Arial"/>
          <w:noProof/>
          <w:color w:val="000000" w:themeColor="text1"/>
          <w:sz w:val="22"/>
          <w:szCs w:val="22"/>
        </w:rPr>
        <w:t>CG0012201</w:t>
      </w:r>
      <w:r w:rsidR="00CC5CC5" w:rsidRPr="00B71760">
        <w:rPr>
          <w:rFonts w:cs="Arial"/>
          <w:color w:val="000000" w:themeColor="text1"/>
          <w:sz w:val="22"/>
          <w:szCs w:val="22"/>
        </w:rPr>
        <w:fldChar w:fldCharType="end"/>
      </w:r>
      <w:r w:rsidR="008872C9" w:rsidRPr="00B71760">
        <w:rPr>
          <w:rFonts w:cs="Arial"/>
          <w:color w:val="000000" w:themeColor="text1"/>
          <w:sz w:val="22"/>
          <w:szCs w:val="22"/>
        </w:rPr>
        <w:t xml:space="preserve"> and </w:t>
      </w:r>
      <w:r w:rsidR="00CC5CC5" w:rsidRPr="00B71760">
        <w:rPr>
          <w:rFonts w:cs="Arial"/>
          <w:color w:val="000000" w:themeColor="text1"/>
          <w:sz w:val="22"/>
          <w:szCs w:val="22"/>
        </w:rPr>
        <w:fldChar w:fldCharType="begin"/>
      </w:r>
      <w:r w:rsidR="00CC5CC5" w:rsidRPr="00B71760">
        <w:rPr>
          <w:rFonts w:cs="Arial"/>
          <w:color w:val="000000" w:themeColor="text1"/>
          <w:sz w:val="22"/>
          <w:szCs w:val="22"/>
        </w:rPr>
        <w:instrText xml:space="preserve"> MERGEFIELD Storm_Permit_Number </w:instrText>
      </w:r>
      <w:r w:rsidR="00CC5CC5" w:rsidRPr="00B71760">
        <w:rPr>
          <w:rFonts w:cs="Arial"/>
          <w:color w:val="000000" w:themeColor="text1"/>
          <w:sz w:val="22"/>
          <w:szCs w:val="22"/>
        </w:rPr>
        <w:fldChar w:fldCharType="separate"/>
      </w:r>
      <w:r w:rsidR="00B71760" w:rsidRPr="00B71760">
        <w:rPr>
          <w:rFonts w:cs="Arial"/>
          <w:noProof/>
          <w:color w:val="000000" w:themeColor="text1"/>
          <w:sz w:val="22"/>
          <w:szCs w:val="22"/>
        </w:rPr>
        <w:t>EPR/AB3496ZG</w:t>
      </w:r>
      <w:r w:rsidR="00CC5CC5" w:rsidRPr="00B71760">
        <w:rPr>
          <w:rFonts w:cs="Arial"/>
          <w:color w:val="000000" w:themeColor="text1"/>
          <w:sz w:val="22"/>
          <w:szCs w:val="22"/>
        </w:rPr>
        <w:fldChar w:fldCharType="end"/>
      </w:r>
      <w:r w:rsidR="008872C9" w:rsidRPr="00B71760">
        <w:rPr>
          <w:rFonts w:cs="Arial"/>
          <w:color w:val="000000" w:themeColor="text1"/>
          <w:sz w:val="22"/>
          <w:szCs w:val="22"/>
        </w:rPr>
        <w:t xml:space="preserve"> referr</w:t>
      </w:r>
      <w:r w:rsidR="008872C9" w:rsidRPr="00E1303A">
        <w:rPr>
          <w:rFonts w:cs="Arial"/>
          <w:sz w:val="22"/>
          <w:szCs w:val="22"/>
        </w:rPr>
        <w:t>ed to in the status logs below and the replacement of those permits with a consolidated environmental permit.</w:t>
      </w:r>
    </w:p>
    <w:p w14:paraId="34E77837" w14:textId="77777777" w:rsidR="008872C9" w:rsidRPr="004A188D" w:rsidRDefault="008872C9" w:rsidP="00167FFA">
      <w:pPr>
        <w:pStyle w:val="BodyText2"/>
        <w:tabs>
          <w:tab w:val="left" w:pos="-720"/>
          <w:tab w:val="left" w:pos="0"/>
          <w:tab w:val="left" w:pos="972"/>
        </w:tabs>
        <w:spacing w:line="270" w:lineRule="exact"/>
        <w:jc w:val="left"/>
        <w:rPr>
          <w:rFonts w:cs="Arial"/>
          <w:sz w:val="22"/>
          <w:szCs w:val="22"/>
        </w:rPr>
      </w:pPr>
    </w:p>
    <w:p w14:paraId="2EFB92F9" w14:textId="53EAAEC2" w:rsidR="003C3C68" w:rsidRPr="003C3C68" w:rsidRDefault="008872C9" w:rsidP="008872C9">
      <w:pPr>
        <w:rPr>
          <w:rStyle w:val="Pink"/>
          <w:rFonts w:ascii="Arial" w:hAnsi="Arial" w:cs="Arial"/>
          <w:color w:val="auto"/>
          <w:sz w:val="22"/>
          <w:szCs w:val="22"/>
        </w:rPr>
      </w:pPr>
      <w:r w:rsidRPr="008872C9">
        <w:rPr>
          <w:rStyle w:val="Pink"/>
          <w:rFonts w:ascii="Arial" w:hAnsi="Arial" w:cs="Arial"/>
          <w:color w:val="auto"/>
          <w:sz w:val="22"/>
          <w:szCs w:val="22"/>
        </w:rPr>
        <w:t xml:space="preserve">This permit variation and consolidation is to reflect asset improvements that have been agreed between </w:t>
      </w:r>
      <w:r w:rsidR="000B57A2" w:rsidRPr="00003671">
        <w:rPr>
          <w:rStyle w:val="Pink"/>
          <w:rFonts w:ascii="Arial" w:hAnsi="Arial" w:cs="Arial"/>
          <w:color w:val="auto"/>
          <w:sz w:val="22"/>
          <w:szCs w:val="22"/>
        </w:rPr>
        <w:t>Natural Resources Wales</w:t>
      </w:r>
      <w:r w:rsidRPr="008872C9">
        <w:rPr>
          <w:rStyle w:val="Pink"/>
          <w:rFonts w:ascii="Arial" w:hAnsi="Arial" w:cs="Arial"/>
          <w:color w:val="auto"/>
          <w:sz w:val="22"/>
          <w:szCs w:val="22"/>
        </w:rPr>
        <w:t xml:space="preserve"> an</w:t>
      </w:r>
      <w:r w:rsidRPr="00CE57D2">
        <w:rPr>
          <w:rStyle w:val="Pink"/>
          <w:rFonts w:ascii="Arial" w:hAnsi="Arial" w:cs="Arial"/>
          <w:color w:val="auto"/>
          <w:sz w:val="22"/>
          <w:szCs w:val="22"/>
        </w:rPr>
        <w:t xml:space="preserve">d </w:t>
      </w:r>
      <w:r w:rsidR="000B57A2" w:rsidRPr="00CE57D2">
        <w:rPr>
          <w:rStyle w:val="Pink"/>
          <w:rFonts w:ascii="Arial" w:hAnsi="Arial" w:cs="Arial"/>
          <w:color w:val="auto"/>
          <w:sz w:val="22"/>
          <w:szCs w:val="22"/>
        </w:rPr>
        <w:t>Dŵr Cymru Cyfyngedig</w:t>
      </w:r>
      <w:r w:rsidRPr="00CE57D2">
        <w:rPr>
          <w:rStyle w:val="Pink"/>
          <w:rFonts w:ascii="Arial" w:hAnsi="Arial" w:cs="Arial"/>
          <w:color w:val="auto"/>
          <w:sz w:val="22"/>
          <w:szCs w:val="22"/>
        </w:rPr>
        <w:t xml:space="preserve"> </w:t>
      </w:r>
      <w:r w:rsidRPr="008872C9">
        <w:rPr>
          <w:rStyle w:val="Pink"/>
          <w:rFonts w:ascii="Arial" w:hAnsi="Arial" w:cs="Arial"/>
          <w:color w:val="auto"/>
          <w:sz w:val="22"/>
          <w:szCs w:val="22"/>
        </w:rPr>
        <w:t>as part of the Nationa</w:t>
      </w:r>
      <w:r w:rsidRPr="00B71760">
        <w:rPr>
          <w:rStyle w:val="Pink"/>
          <w:rFonts w:ascii="Arial" w:hAnsi="Arial" w:cs="Arial"/>
          <w:color w:val="000000" w:themeColor="text1"/>
          <w:sz w:val="22"/>
          <w:szCs w:val="22"/>
        </w:rPr>
        <w:t>l Environment Programme. This permit requires the operator to install overflow operation monitoring into storm storage</w:t>
      </w:r>
      <w:r w:rsidR="00241CD5" w:rsidRPr="00B71760">
        <w:rPr>
          <w:rStyle w:val="Pink"/>
          <w:rFonts w:ascii="Arial" w:hAnsi="Arial" w:cs="Arial"/>
          <w:color w:val="000000" w:themeColor="text1"/>
          <w:sz w:val="22"/>
          <w:szCs w:val="22"/>
        </w:rPr>
        <w:t xml:space="preserve"> and</w:t>
      </w:r>
      <w:r w:rsidRPr="00B71760">
        <w:rPr>
          <w:rStyle w:val="Pink"/>
          <w:rFonts w:ascii="Arial" w:hAnsi="Arial" w:cs="Arial"/>
          <w:color w:val="000000" w:themeColor="text1"/>
          <w:sz w:val="22"/>
          <w:szCs w:val="22"/>
        </w:rPr>
        <w:t xml:space="preserve"> MCERTS flow monitoring to record flow passed forward</w:t>
      </w:r>
      <w:r w:rsidR="00257853" w:rsidRPr="00B71760">
        <w:rPr>
          <w:rStyle w:val="Pink"/>
          <w:rFonts w:ascii="Arial" w:hAnsi="Arial" w:cs="Arial"/>
          <w:color w:val="000000" w:themeColor="text1"/>
          <w:sz w:val="22"/>
          <w:szCs w:val="22"/>
        </w:rPr>
        <w:t>.</w:t>
      </w:r>
      <w:r w:rsidRPr="00B71760">
        <w:rPr>
          <w:rStyle w:val="Pink"/>
          <w:rFonts w:ascii="Arial" w:hAnsi="Arial" w:cs="Arial"/>
          <w:color w:val="000000" w:themeColor="text1"/>
          <w:sz w:val="22"/>
          <w:szCs w:val="22"/>
        </w:rPr>
        <w:t xml:space="preserve"> </w:t>
      </w:r>
      <w:r w:rsidR="004E232E" w:rsidRPr="00B71760">
        <w:rPr>
          <w:rStyle w:val="Pink"/>
          <w:rFonts w:ascii="Arial" w:hAnsi="Arial" w:cs="Arial"/>
          <w:color w:val="000000" w:themeColor="text1"/>
          <w:sz w:val="22"/>
          <w:szCs w:val="22"/>
        </w:rPr>
        <w:t>Co</w:t>
      </w:r>
      <w:r w:rsidR="004E232E" w:rsidRPr="004E232E">
        <w:rPr>
          <w:rStyle w:val="Pink"/>
          <w:rFonts w:ascii="Arial" w:hAnsi="Arial" w:cs="Arial"/>
          <w:color w:val="auto"/>
          <w:sz w:val="22"/>
          <w:szCs w:val="22"/>
        </w:rPr>
        <w:t>mpliance assessment against flow passed forward and overflow operation into storm storage will be carried out for the first full calendar year after both monitors have been installed</w:t>
      </w:r>
      <w:r w:rsidR="004E232E">
        <w:rPr>
          <w:rStyle w:val="Pink"/>
          <w:rFonts w:ascii="Arial" w:hAnsi="Arial" w:cs="Arial"/>
          <w:color w:val="auto"/>
          <w:sz w:val="22"/>
          <w:szCs w:val="22"/>
        </w:rPr>
        <w:t>.</w:t>
      </w:r>
    </w:p>
    <w:p w14:paraId="04422EC1" w14:textId="1C6E8BC3" w:rsidR="008872C9" w:rsidRDefault="008872C9" w:rsidP="008872C9">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05CD0B24"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4A43F2" w:rsidRPr="004A43F2">
        <w:rPr>
          <w:sz w:val="22"/>
          <w:szCs w:val="22"/>
          <w:vertAlign w:val="superscript"/>
        </w:rPr>
        <w:t>th</w:t>
      </w:r>
      <w:r w:rsidR="004A43F2">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9619D1">
        <w:trPr>
          <w:cantSplit/>
        </w:trPr>
        <w:tc>
          <w:tcPr>
            <w:tcW w:w="8046" w:type="dxa"/>
            <w:gridSpan w:val="3"/>
            <w:tcBorders>
              <w:top w:val="nil"/>
              <w:left w:val="nil"/>
              <w:right w:val="nil"/>
            </w:tcBorders>
            <w:shd w:val="clear" w:color="auto" w:fill="000000"/>
          </w:tcPr>
          <w:p w14:paraId="48D22AA8" w14:textId="289039D2"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A:</w:t>
            </w:r>
            <w:r>
              <w:rPr>
                <w:rFonts w:ascii="Arial" w:hAnsi="Arial" w:cs="Arial"/>
                <w:color w:val="FFFFFF"/>
                <w:sz w:val="22"/>
                <w:szCs w:val="22"/>
              </w:rPr>
              <w:t xml:space="preserve">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FE_Permit_Number </w:instrText>
            </w:r>
            <w:r w:rsidR="00093C7B">
              <w:rPr>
                <w:rFonts w:ascii="Arial" w:hAnsi="Arial" w:cs="Arial"/>
                <w:color w:val="FFFFFF"/>
                <w:sz w:val="22"/>
                <w:szCs w:val="22"/>
              </w:rPr>
              <w:fldChar w:fldCharType="separate"/>
            </w:r>
            <w:r w:rsidR="00B71760">
              <w:rPr>
                <w:rFonts w:ascii="Arial" w:hAnsi="Arial" w:cs="Arial"/>
                <w:noProof/>
                <w:color w:val="FFFFFF"/>
                <w:sz w:val="22"/>
                <w:szCs w:val="22"/>
              </w:rPr>
              <w:t>CG0012201</w:t>
            </w:r>
            <w:r w:rsidR="00093C7B">
              <w:rPr>
                <w:rFonts w:ascii="Arial" w:hAnsi="Arial" w:cs="Arial"/>
                <w:color w:val="FFFFFF"/>
                <w:sz w:val="22"/>
                <w:szCs w:val="22"/>
              </w:rPr>
              <w:fldChar w:fldCharType="end"/>
            </w:r>
          </w:p>
        </w:tc>
      </w:tr>
      <w:tr w:rsidR="00A40593" w:rsidRPr="008016C5" w14:paraId="6CC51358" w14:textId="77777777" w:rsidTr="009619D1">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201A51" w:rsidRPr="008016C5" w14:paraId="1D783F48" w14:textId="77777777" w:rsidTr="000310DF">
        <w:trPr>
          <w:trHeight w:val="1097"/>
        </w:trPr>
        <w:tc>
          <w:tcPr>
            <w:tcW w:w="2660" w:type="dxa"/>
            <w:tcBorders>
              <w:left w:val="nil"/>
              <w:right w:val="nil"/>
            </w:tcBorders>
          </w:tcPr>
          <w:p w14:paraId="228246DF" w14:textId="290520F6" w:rsidR="00201A51" w:rsidRPr="00B71760" w:rsidRDefault="00201A51" w:rsidP="009619D1">
            <w:pPr>
              <w:pStyle w:val="Tablebody"/>
              <w:spacing w:before="40" w:after="40" w:line="270" w:lineRule="exact"/>
              <w:rPr>
                <w:rFonts w:ascii="Arial" w:hAnsi="Arial" w:cs="Arial"/>
                <w:color w:val="000000" w:themeColor="text1"/>
                <w:sz w:val="22"/>
                <w:szCs w:val="22"/>
              </w:rPr>
            </w:pPr>
            <w:r w:rsidRPr="00B71760">
              <w:rPr>
                <w:rFonts w:ascii="Arial" w:hAnsi="Arial" w:cs="Arial"/>
                <w:color w:val="000000" w:themeColor="text1"/>
                <w:sz w:val="22"/>
                <w:szCs w:val="22"/>
              </w:rPr>
              <w:t xml:space="preserve">Regulator-initiated variation </w:t>
            </w:r>
            <w:r w:rsidRPr="00B71760">
              <w:rPr>
                <w:rFonts w:ascii="Arial" w:hAnsi="Arial" w:cs="Arial"/>
                <w:color w:val="000000" w:themeColor="text1"/>
                <w:sz w:val="22"/>
                <w:szCs w:val="22"/>
              </w:rPr>
              <w:fldChar w:fldCharType="begin"/>
            </w:r>
            <w:r w:rsidRPr="00B71760">
              <w:rPr>
                <w:rFonts w:ascii="Arial" w:hAnsi="Arial" w:cs="Arial"/>
                <w:color w:val="000000" w:themeColor="text1"/>
                <w:sz w:val="22"/>
                <w:szCs w:val="22"/>
              </w:rPr>
              <w:instrText xml:space="preserve"> MERGEFIELD PAN </w:instrText>
            </w:r>
            <w:r w:rsidRPr="00B71760">
              <w:rPr>
                <w:rFonts w:ascii="Arial" w:hAnsi="Arial" w:cs="Arial"/>
                <w:color w:val="000000" w:themeColor="text1"/>
                <w:sz w:val="22"/>
                <w:szCs w:val="22"/>
              </w:rPr>
              <w:fldChar w:fldCharType="separate"/>
            </w:r>
            <w:r w:rsidR="00B71760" w:rsidRPr="00B71760">
              <w:rPr>
                <w:rFonts w:ascii="Arial" w:hAnsi="Arial" w:cs="Arial"/>
                <w:noProof/>
                <w:color w:val="000000" w:themeColor="text1"/>
                <w:sz w:val="22"/>
                <w:szCs w:val="22"/>
              </w:rPr>
              <w:t>PAN-021276</w:t>
            </w:r>
            <w:r w:rsidRPr="00B71760">
              <w:rPr>
                <w:rFonts w:ascii="Arial" w:hAnsi="Arial" w:cs="Arial"/>
                <w:color w:val="000000" w:themeColor="text1"/>
                <w:sz w:val="22"/>
                <w:szCs w:val="22"/>
              </w:rPr>
              <w:fldChar w:fldCharType="end"/>
            </w:r>
          </w:p>
        </w:tc>
        <w:tc>
          <w:tcPr>
            <w:tcW w:w="1559" w:type="dxa"/>
            <w:tcBorders>
              <w:left w:val="nil"/>
              <w:right w:val="nil"/>
            </w:tcBorders>
          </w:tcPr>
          <w:p w14:paraId="56AF8206" w14:textId="40C978D7" w:rsidR="00201A51" w:rsidRPr="00B71760" w:rsidRDefault="00B71760" w:rsidP="009619D1">
            <w:pPr>
              <w:pStyle w:val="Tablebody"/>
              <w:spacing w:before="40" w:after="40" w:line="270" w:lineRule="exact"/>
              <w:rPr>
                <w:rFonts w:ascii="Arial" w:hAnsi="Arial" w:cs="Arial"/>
                <w:color w:val="000000" w:themeColor="text1"/>
                <w:sz w:val="22"/>
                <w:szCs w:val="22"/>
              </w:rPr>
            </w:pPr>
            <w:r w:rsidRPr="00B71760">
              <w:rPr>
                <w:rFonts w:ascii="Arial" w:hAnsi="Arial" w:cs="Arial"/>
                <w:color w:val="000000" w:themeColor="text1"/>
                <w:sz w:val="22"/>
                <w:szCs w:val="22"/>
              </w:rPr>
              <w:t>05/09/2024</w:t>
            </w:r>
          </w:p>
        </w:tc>
        <w:tc>
          <w:tcPr>
            <w:tcW w:w="3827" w:type="dxa"/>
            <w:tcBorders>
              <w:left w:val="nil"/>
              <w:right w:val="nil"/>
            </w:tcBorders>
          </w:tcPr>
          <w:p w14:paraId="261C0F00" w14:textId="4AB2AB28" w:rsidR="00201A51" w:rsidRPr="00B71760" w:rsidRDefault="00201A51" w:rsidP="009619D1">
            <w:pPr>
              <w:pStyle w:val="Tablebody"/>
              <w:spacing w:before="40" w:after="40" w:line="270" w:lineRule="exact"/>
              <w:rPr>
                <w:rFonts w:ascii="Arial" w:hAnsi="Arial" w:cs="Arial"/>
                <w:color w:val="000000" w:themeColor="text1"/>
                <w:sz w:val="22"/>
                <w:szCs w:val="22"/>
              </w:rPr>
            </w:pPr>
            <w:r w:rsidRPr="00B71760">
              <w:rPr>
                <w:rFonts w:ascii="Arial" w:hAnsi="Arial" w:cs="Arial"/>
                <w:color w:val="000000" w:themeColor="text1"/>
                <w:sz w:val="22"/>
                <w:szCs w:val="22"/>
              </w:rPr>
              <w:t>Variation of permit initiated under PR19 review programme to incorporate improvements to be delivered under AMP7.</w:t>
            </w:r>
          </w:p>
        </w:tc>
      </w:tr>
      <w:tr w:rsidR="00A40593" w:rsidRPr="008016C5" w14:paraId="151D4571" w14:textId="77777777" w:rsidTr="009619D1">
        <w:tc>
          <w:tcPr>
            <w:tcW w:w="2660" w:type="dxa"/>
            <w:tcBorders>
              <w:left w:val="nil"/>
              <w:right w:val="nil"/>
            </w:tcBorders>
          </w:tcPr>
          <w:p w14:paraId="29205D30" w14:textId="634E2C59" w:rsidR="00A40593" w:rsidRPr="000D0C4C" w:rsidRDefault="00A40593" w:rsidP="00E1303A">
            <w:pPr>
              <w:pStyle w:val="Tablebody"/>
              <w:spacing w:before="40" w:after="40" w:line="270" w:lineRule="exact"/>
              <w:rPr>
                <w:rFonts w:ascii="Arial" w:hAnsi="Arial" w:cs="Arial"/>
                <w:color w:val="000000" w:themeColor="text1"/>
                <w:sz w:val="22"/>
                <w:szCs w:val="22"/>
              </w:rPr>
            </w:pPr>
            <w:r w:rsidRPr="000D0C4C">
              <w:rPr>
                <w:rFonts w:ascii="Arial" w:hAnsi="Arial" w:cs="Arial"/>
                <w:color w:val="000000" w:themeColor="text1"/>
                <w:sz w:val="22"/>
                <w:szCs w:val="22"/>
              </w:rPr>
              <w:t xml:space="preserve">Variation determined </w:t>
            </w:r>
            <w:r w:rsidR="00CC5CC5" w:rsidRPr="000D0C4C">
              <w:rPr>
                <w:rFonts w:ascii="Arial" w:hAnsi="Arial" w:cs="Arial"/>
                <w:color w:val="000000" w:themeColor="text1"/>
                <w:sz w:val="22"/>
                <w:szCs w:val="22"/>
              </w:rPr>
              <w:fldChar w:fldCharType="begin"/>
            </w:r>
            <w:r w:rsidR="00CC5CC5" w:rsidRPr="000D0C4C">
              <w:rPr>
                <w:rFonts w:ascii="Arial" w:hAnsi="Arial" w:cs="Arial"/>
                <w:color w:val="000000" w:themeColor="text1"/>
                <w:sz w:val="22"/>
                <w:szCs w:val="22"/>
              </w:rPr>
              <w:instrText xml:space="preserve"> MERGEFIELD FE_Permit_Number </w:instrText>
            </w:r>
            <w:r w:rsidR="00CC5CC5" w:rsidRPr="000D0C4C">
              <w:rPr>
                <w:rFonts w:ascii="Arial" w:hAnsi="Arial" w:cs="Arial"/>
                <w:color w:val="000000" w:themeColor="text1"/>
                <w:sz w:val="22"/>
                <w:szCs w:val="22"/>
              </w:rPr>
              <w:fldChar w:fldCharType="separate"/>
            </w:r>
            <w:r w:rsidR="00B71760" w:rsidRPr="000D0C4C">
              <w:rPr>
                <w:rFonts w:ascii="Arial" w:hAnsi="Arial" w:cs="Arial"/>
                <w:noProof/>
                <w:color w:val="000000" w:themeColor="text1"/>
                <w:sz w:val="22"/>
                <w:szCs w:val="22"/>
              </w:rPr>
              <w:t>CG0012201</w:t>
            </w:r>
            <w:r w:rsidR="00CC5CC5" w:rsidRPr="000D0C4C">
              <w:rPr>
                <w:rFonts w:ascii="Arial" w:hAnsi="Arial" w:cs="Arial"/>
                <w:color w:val="000000" w:themeColor="text1"/>
                <w:sz w:val="22"/>
                <w:szCs w:val="22"/>
              </w:rPr>
              <w:fldChar w:fldCharType="end"/>
            </w:r>
            <w:r w:rsidRPr="000D0C4C">
              <w:rPr>
                <w:rFonts w:ascii="Arial" w:hAnsi="Arial" w:cs="Arial"/>
                <w:color w:val="000000" w:themeColor="text1"/>
                <w:sz w:val="22"/>
                <w:szCs w:val="22"/>
              </w:rPr>
              <w:t xml:space="preserve"> </w:t>
            </w:r>
          </w:p>
        </w:tc>
        <w:tc>
          <w:tcPr>
            <w:tcW w:w="1559" w:type="dxa"/>
            <w:tcBorders>
              <w:left w:val="nil"/>
              <w:right w:val="nil"/>
            </w:tcBorders>
          </w:tcPr>
          <w:p w14:paraId="59A3BE79" w14:textId="7C8386DB" w:rsidR="00A40593" w:rsidRPr="000D0C4C" w:rsidRDefault="000D0C4C" w:rsidP="00E1303A">
            <w:pPr>
              <w:pStyle w:val="Tablebody"/>
              <w:spacing w:before="40" w:after="40" w:line="270" w:lineRule="exact"/>
              <w:rPr>
                <w:rFonts w:ascii="Arial" w:hAnsi="Arial" w:cs="Arial"/>
                <w:color w:val="000000" w:themeColor="text1"/>
                <w:sz w:val="22"/>
                <w:szCs w:val="22"/>
              </w:rPr>
            </w:pPr>
            <w:r w:rsidRPr="000D0C4C">
              <w:rPr>
                <w:rFonts w:ascii="Arial" w:hAnsi="Arial" w:cs="Arial"/>
                <w:color w:val="000000" w:themeColor="text1"/>
                <w:sz w:val="22"/>
                <w:szCs w:val="22"/>
              </w:rPr>
              <w:t>08/10/2024</w:t>
            </w:r>
          </w:p>
        </w:tc>
        <w:tc>
          <w:tcPr>
            <w:tcW w:w="3827" w:type="dxa"/>
            <w:tcBorders>
              <w:left w:val="nil"/>
              <w:right w:val="nil"/>
            </w:tcBorders>
          </w:tcPr>
          <w:p w14:paraId="79CEFF18" w14:textId="57DE7002" w:rsidR="00A40593" w:rsidRPr="00CE57D2" w:rsidRDefault="00A40593" w:rsidP="00E1303A">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w:t>
            </w:r>
            <w:r w:rsidRPr="00B71760">
              <w:rPr>
                <w:rFonts w:ascii="Arial" w:hAnsi="Arial" w:cs="Arial"/>
                <w:color w:val="000000" w:themeColor="text1"/>
                <w:sz w:val="22"/>
                <w:szCs w:val="22"/>
              </w:rPr>
              <w:t>aried and consolidated permit issued in modern condition format</w:t>
            </w:r>
            <w:r w:rsidR="00FB2CFC" w:rsidRPr="00B71760">
              <w:rPr>
                <w:rFonts w:ascii="Arial" w:hAnsi="Arial" w:cs="Arial"/>
                <w:color w:val="000000" w:themeColor="text1"/>
                <w:sz w:val="22"/>
                <w:szCs w:val="22"/>
              </w:rPr>
              <w:t xml:space="preserve"> to Dŵr Cymru Cyfyngedig</w:t>
            </w:r>
            <w:r w:rsidRPr="00B71760">
              <w:rPr>
                <w:rFonts w:ascii="Arial" w:hAnsi="Arial" w:cs="Arial"/>
                <w:color w:val="000000" w:themeColor="text1"/>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417"/>
        <w:gridCol w:w="3935"/>
      </w:tblGrid>
      <w:tr w:rsidR="00E1303A" w:rsidRPr="008016C5" w14:paraId="097C64BF" w14:textId="77777777" w:rsidTr="00E057C4">
        <w:trPr>
          <w:cantSplit/>
        </w:trPr>
        <w:tc>
          <w:tcPr>
            <w:tcW w:w="8046" w:type="dxa"/>
            <w:gridSpan w:val="3"/>
            <w:tcBorders>
              <w:top w:val="nil"/>
              <w:left w:val="nil"/>
              <w:right w:val="nil"/>
            </w:tcBorders>
            <w:shd w:val="clear" w:color="auto" w:fill="000000"/>
          </w:tcPr>
          <w:p w14:paraId="050E1D08" w14:textId="5F59F18B"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lastRenderedPageBreak/>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093C7B">
              <w:rPr>
                <w:rFonts w:ascii="Arial" w:hAnsi="Arial" w:cs="Arial"/>
                <w:color w:val="FFFFFF"/>
                <w:sz w:val="22"/>
                <w:szCs w:val="22"/>
              </w:rPr>
              <w:fldChar w:fldCharType="begin"/>
            </w:r>
            <w:r w:rsidR="00093C7B">
              <w:rPr>
                <w:rFonts w:ascii="Arial" w:hAnsi="Arial" w:cs="Arial"/>
                <w:color w:val="FFFFFF"/>
                <w:sz w:val="22"/>
                <w:szCs w:val="22"/>
              </w:rPr>
              <w:instrText xml:space="preserve"> MERGEFIELD Storm_Permit_Number </w:instrText>
            </w:r>
            <w:r w:rsidR="00093C7B">
              <w:rPr>
                <w:rFonts w:ascii="Arial" w:hAnsi="Arial" w:cs="Arial"/>
                <w:color w:val="FFFFFF"/>
                <w:sz w:val="22"/>
                <w:szCs w:val="22"/>
              </w:rPr>
              <w:fldChar w:fldCharType="separate"/>
            </w:r>
            <w:r w:rsidR="00B71760">
              <w:rPr>
                <w:rFonts w:ascii="Arial" w:hAnsi="Arial" w:cs="Arial"/>
                <w:noProof/>
                <w:color w:val="FFFFFF"/>
                <w:sz w:val="22"/>
                <w:szCs w:val="22"/>
              </w:rPr>
              <w:t>EPR/AB3496ZG</w:t>
            </w:r>
            <w:r w:rsidR="00093C7B">
              <w:rPr>
                <w:rFonts w:ascii="Arial" w:hAnsi="Arial" w:cs="Arial"/>
                <w:color w:val="FFFFFF"/>
                <w:sz w:val="22"/>
                <w:szCs w:val="22"/>
              </w:rPr>
              <w:fldChar w:fldCharType="end"/>
            </w:r>
          </w:p>
        </w:tc>
      </w:tr>
      <w:tr w:rsidR="00E1303A" w:rsidRPr="008016C5" w14:paraId="0FC43576" w14:textId="77777777" w:rsidTr="00E057C4">
        <w:tc>
          <w:tcPr>
            <w:tcW w:w="2694"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417"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E1303A" w:rsidRPr="008016C5" w14:paraId="499171AC" w14:textId="77777777" w:rsidTr="00B71760">
        <w:tc>
          <w:tcPr>
            <w:tcW w:w="2694" w:type="dxa"/>
            <w:tcBorders>
              <w:left w:val="nil"/>
              <w:right w:val="nil"/>
            </w:tcBorders>
          </w:tcPr>
          <w:p w14:paraId="7543ADC1" w14:textId="3D17CF8F" w:rsidR="00E1303A" w:rsidRPr="00B71760" w:rsidRDefault="00B71760" w:rsidP="00B71760">
            <w:pPr>
              <w:pStyle w:val="Tablebody"/>
              <w:spacing w:beforeLines="20" w:before="48" w:afterLines="20" w:after="48" w:line="276" w:lineRule="auto"/>
              <w:rPr>
                <w:rFonts w:ascii="Arial" w:hAnsi="Arial" w:cs="Arial"/>
                <w:color w:val="000000" w:themeColor="text1"/>
                <w:sz w:val="22"/>
                <w:szCs w:val="22"/>
              </w:rPr>
            </w:pPr>
            <w:r w:rsidRPr="00B71760">
              <w:rPr>
                <w:rFonts w:ascii="Arial" w:hAnsi="Arial" w:cs="Arial"/>
                <w:color w:val="000000" w:themeColor="text1"/>
                <w:sz w:val="22"/>
                <w:szCs w:val="22"/>
              </w:rPr>
              <w:t>Application</w:t>
            </w:r>
          </w:p>
          <w:p w14:paraId="406DC6AA" w14:textId="7A4C735F" w:rsidR="00E1303A" w:rsidRPr="00B71760" w:rsidRDefault="00E1303A" w:rsidP="00B71760">
            <w:pPr>
              <w:pStyle w:val="Tablebody"/>
              <w:spacing w:before="40" w:after="40" w:line="270" w:lineRule="exact"/>
              <w:rPr>
                <w:rFonts w:ascii="Arial" w:hAnsi="Arial" w:cs="Arial"/>
                <w:color w:val="000000" w:themeColor="text1"/>
                <w:sz w:val="22"/>
                <w:szCs w:val="22"/>
              </w:rPr>
            </w:pPr>
            <w:r w:rsidRPr="00B71760">
              <w:rPr>
                <w:rFonts w:ascii="Arial" w:hAnsi="Arial" w:cs="Arial"/>
                <w:noProof/>
                <w:color w:val="000000" w:themeColor="text1"/>
                <w:sz w:val="22"/>
                <w:szCs w:val="22"/>
              </w:rPr>
              <w:t>PAN-</w:t>
            </w:r>
            <w:r w:rsidR="00B71760" w:rsidRPr="00B71760">
              <w:rPr>
                <w:rFonts w:ascii="Arial" w:hAnsi="Arial" w:cs="Arial"/>
                <w:noProof/>
                <w:color w:val="000000" w:themeColor="text1"/>
                <w:sz w:val="22"/>
                <w:szCs w:val="22"/>
              </w:rPr>
              <w:t>001368</w:t>
            </w:r>
          </w:p>
        </w:tc>
        <w:tc>
          <w:tcPr>
            <w:tcW w:w="1417" w:type="dxa"/>
            <w:tcBorders>
              <w:left w:val="nil"/>
              <w:right w:val="nil"/>
            </w:tcBorders>
          </w:tcPr>
          <w:p w14:paraId="4E6B43D8" w14:textId="77777777" w:rsidR="00E1303A" w:rsidRPr="00B71760" w:rsidRDefault="00E1303A" w:rsidP="00B71760">
            <w:pPr>
              <w:pStyle w:val="Tablebody"/>
              <w:spacing w:beforeLines="20" w:before="48" w:afterLines="20" w:after="48" w:line="276" w:lineRule="auto"/>
              <w:rPr>
                <w:rFonts w:ascii="Arial" w:hAnsi="Arial" w:cs="Arial"/>
                <w:color w:val="000000" w:themeColor="text1"/>
                <w:sz w:val="22"/>
                <w:szCs w:val="22"/>
              </w:rPr>
            </w:pPr>
            <w:r w:rsidRPr="00B71760">
              <w:rPr>
                <w:rFonts w:ascii="Arial" w:hAnsi="Arial" w:cs="Arial"/>
                <w:color w:val="000000" w:themeColor="text1"/>
                <w:sz w:val="22"/>
                <w:szCs w:val="22"/>
              </w:rPr>
              <w:t>Duly Made</w:t>
            </w:r>
          </w:p>
          <w:p w14:paraId="04169861" w14:textId="21823C01" w:rsidR="00E1303A" w:rsidRPr="00B71760" w:rsidRDefault="00B71760" w:rsidP="00B71760">
            <w:pPr>
              <w:pStyle w:val="Tablebody"/>
              <w:spacing w:before="40" w:after="40" w:line="270" w:lineRule="exact"/>
              <w:rPr>
                <w:rFonts w:ascii="Arial" w:hAnsi="Arial" w:cs="Arial"/>
                <w:color w:val="000000" w:themeColor="text1"/>
                <w:sz w:val="22"/>
                <w:szCs w:val="22"/>
              </w:rPr>
            </w:pPr>
            <w:r w:rsidRPr="00B71760">
              <w:rPr>
                <w:rFonts w:ascii="Arial" w:hAnsi="Arial" w:cs="Arial"/>
                <w:noProof/>
                <w:color w:val="000000" w:themeColor="text1"/>
                <w:sz w:val="22"/>
                <w:szCs w:val="22"/>
              </w:rPr>
              <w:t>09/03/2017</w:t>
            </w:r>
          </w:p>
        </w:tc>
        <w:tc>
          <w:tcPr>
            <w:tcW w:w="3935" w:type="dxa"/>
            <w:tcBorders>
              <w:left w:val="nil"/>
              <w:right w:val="nil"/>
            </w:tcBorders>
          </w:tcPr>
          <w:p w14:paraId="71E06BB8" w14:textId="3C0EBCFF" w:rsidR="00E1303A" w:rsidRPr="00B71760" w:rsidRDefault="00E1303A" w:rsidP="00B71760">
            <w:pPr>
              <w:pStyle w:val="Tablebody"/>
              <w:spacing w:before="40" w:after="40" w:line="270" w:lineRule="exact"/>
              <w:rPr>
                <w:rFonts w:ascii="Arial" w:hAnsi="Arial" w:cs="Arial"/>
                <w:color w:val="000000" w:themeColor="text1"/>
                <w:sz w:val="22"/>
                <w:szCs w:val="22"/>
              </w:rPr>
            </w:pPr>
            <w:r w:rsidRPr="00B71760">
              <w:rPr>
                <w:rFonts w:ascii="Arial" w:hAnsi="Arial" w:cs="Arial"/>
                <w:color w:val="000000" w:themeColor="text1"/>
                <w:sz w:val="22"/>
                <w:szCs w:val="22"/>
              </w:rPr>
              <w:t>A</w:t>
            </w:r>
            <w:r w:rsidR="00B71760" w:rsidRPr="00B71760">
              <w:rPr>
                <w:rFonts w:ascii="Arial" w:hAnsi="Arial" w:cs="Arial"/>
                <w:color w:val="000000" w:themeColor="text1"/>
                <w:sz w:val="22"/>
                <w:szCs w:val="22"/>
              </w:rPr>
              <w:t>pplication for discharge of storm sewage</w:t>
            </w:r>
            <w:r w:rsidRPr="00B71760">
              <w:rPr>
                <w:rFonts w:ascii="Arial" w:hAnsi="Arial" w:cs="Arial"/>
                <w:color w:val="000000" w:themeColor="text1"/>
                <w:sz w:val="22"/>
                <w:szCs w:val="22"/>
              </w:rPr>
              <w:t>.</w:t>
            </w:r>
          </w:p>
        </w:tc>
      </w:tr>
      <w:tr w:rsidR="00E1303A" w:rsidRPr="008016C5" w14:paraId="58BA8E1A" w14:textId="77777777" w:rsidTr="00B71760">
        <w:tc>
          <w:tcPr>
            <w:tcW w:w="2694" w:type="dxa"/>
            <w:tcBorders>
              <w:left w:val="nil"/>
              <w:right w:val="nil"/>
            </w:tcBorders>
          </w:tcPr>
          <w:p w14:paraId="28923555" w14:textId="77777777" w:rsidR="00B71760" w:rsidRPr="00B71760" w:rsidRDefault="00B71760" w:rsidP="00B71760">
            <w:pPr>
              <w:pStyle w:val="Tablebody"/>
              <w:spacing w:beforeLines="20" w:before="48" w:afterLines="20" w:after="48" w:line="276" w:lineRule="auto"/>
              <w:rPr>
                <w:rFonts w:ascii="Arial" w:hAnsi="Arial" w:cs="Arial"/>
                <w:color w:val="000000" w:themeColor="text1"/>
                <w:sz w:val="22"/>
                <w:szCs w:val="22"/>
              </w:rPr>
            </w:pPr>
            <w:r w:rsidRPr="00B71760">
              <w:rPr>
                <w:rFonts w:ascii="Arial" w:hAnsi="Arial" w:cs="Arial"/>
                <w:color w:val="000000" w:themeColor="text1"/>
                <w:sz w:val="22"/>
                <w:szCs w:val="22"/>
              </w:rPr>
              <w:t>Permit determined</w:t>
            </w:r>
          </w:p>
          <w:p w14:paraId="25D3A296" w14:textId="66CB83F5" w:rsidR="00E1303A" w:rsidRPr="00B71760" w:rsidRDefault="00093C7B" w:rsidP="00B71760">
            <w:pPr>
              <w:pStyle w:val="Tablebody"/>
              <w:spacing w:beforeLines="20" w:before="48" w:afterLines="20" w:after="48" w:line="276" w:lineRule="auto"/>
              <w:rPr>
                <w:rFonts w:ascii="Arial" w:hAnsi="Arial" w:cs="Arial"/>
                <w:color w:val="000000" w:themeColor="text1"/>
                <w:sz w:val="22"/>
                <w:szCs w:val="22"/>
              </w:rPr>
            </w:pPr>
            <w:r w:rsidRPr="00B71760">
              <w:rPr>
                <w:rFonts w:ascii="Arial" w:hAnsi="Arial" w:cs="Arial"/>
                <w:noProof/>
                <w:color w:val="000000" w:themeColor="text1"/>
                <w:sz w:val="22"/>
                <w:szCs w:val="22"/>
              </w:rPr>
              <w:fldChar w:fldCharType="begin"/>
            </w:r>
            <w:r w:rsidRPr="00B71760">
              <w:rPr>
                <w:rFonts w:ascii="Arial" w:hAnsi="Arial" w:cs="Arial"/>
                <w:noProof/>
                <w:color w:val="000000" w:themeColor="text1"/>
                <w:sz w:val="22"/>
                <w:szCs w:val="22"/>
              </w:rPr>
              <w:instrText xml:space="preserve"> MERGEFIELD Storm_Permit_Number </w:instrText>
            </w:r>
            <w:r w:rsidRPr="00B71760">
              <w:rPr>
                <w:rFonts w:ascii="Arial" w:hAnsi="Arial" w:cs="Arial"/>
                <w:noProof/>
                <w:color w:val="000000" w:themeColor="text1"/>
                <w:sz w:val="22"/>
                <w:szCs w:val="22"/>
              </w:rPr>
              <w:fldChar w:fldCharType="separate"/>
            </w:r>
            <w:r w:rsidR="00B71760" w:rsidRPr="00B71760">
              <w:rPr>
                <w:rFonts w:ascii="Arial" w:hAnsi="Arial" w:cs="Arial"/>
                <w:noProof/>
                <w:color w:val="000000" w:themeColor="text1"/>
                <w:sz w:val="22"/>
                <w:szCs w:val="22"/>
              </w:rPr>
              <w:t>EPR/AB3496ZG</w:t>
            </w:r>
            <w:r w:rsidRPr="00B71760">
              <w:rPr>
                <w:rFonts w:ascii="Arial" w:hAnsi="Arial" w:cs="Arial"/>
                <w:noProof/>
                <w:color w:val="000000" w:themeColor="text1"/>
                <w:sz w:val="22"/>
                <w:szCs w:val="22"/>
              </w:rPr>
              <w:fldChar w:fldCharType="end"/>
            </w:r>
          </w:p>
        </w:tc>
        <w:tc>
          <w:tcPr>
            <w:tcW w:w="1417" w:type="dxa"/>
            <w:tcBorders>
              <w:left w:val="nil"/>
              <w:right w:val="nil"/>
            </w:tcBorders>
          </w:tcPr>
          <w:p w14:paraId="431118C1" w14:textId="6C0280D3" w:rsidR="00E1303A" w:rsidRPr="00B71760" w:rsidRDefault="00B71760" w:rsidP="00B71760">
            <w:pPr>
              <w:pStyle w:val="Tablebody"/>
              <w:spacing w:before="40" w:after="40" w:line="270" w:lineRule="exact"/>
              <w:rPr>
                <w:rFonts w:ascii="Arial" w:hAnsi="Arial" w:cs="Arial"/>
                <w:color w:val="000000" w:themeColor="text1"/>
                <w:sz w:val="22"/>
                <w:szCs w:val="22"/>
              </w:rPr>
            </w:pPr>
            <w:r w:rsidRPr="00B71760">
              <w:rPr>
                <w:rFonts w:ascii="Arial" w:hAnsi="Arial" w:cs="Arial"/>
                <w:color w:val="000000" w:themeColor="text1"/>
                <w:sz w:val="22"/>
                <w:szCs w:val="22"/>
              </w:rPr>
              <w:t>19/06/2017</w:t>
            </w:r>
          </w:p>
        </w:tc>
        <w:tc>
          <w:tcPr>
            <w:tcW w:w="3935" w:type="dxa"/>
            <w:tcBorders>
              <w:left w:val="nil"/>
              <w:right w:val="nil"/>
            </w:tcBorders>
          </w:tcPr>
          <w:p w14:paraId="01EF69CD" w14:textId="79AEB431" w:rsidR="00E1303A" w:rsidRPr="00B71760" w:rsidRDefault="00B71760" w:rsidP="00B71760">
            <w:pPr>
              <w:pStyle w:val="Tablebody"/>
              <w:spacing w:before="40" w:after="40" w:line="270" w:lineRule="exact"/>
              <w:rPr>
                <w:rFonts w:ascii="Arial" w:hAnsi="Arial" w:cs="Arial"/>
                <w:color w:val="000000" w:themeColor="text1"/>
                <w:sz w:val="22"/>
                <w:szCs w:val="22"/>
              </w:rPr>
            </w:pPr>
            <w:r w:rsidRPr="00B71760">
              <w:rPr>
                <w:rFonts w:ascii="Arial" w:hAnsi="Arial" w:cs="Arial"/>
                <w:color w:val="000000" w:themeColor="text1"/>
                <w:sz w:val="22"/>
                <w:szCs w:val="22"/>
              </w:rPr>
              <w:t>P</w:t>
            </w:r>
            <w:r w:rsidR="00E1303A" w:rsidRPr="00B71760">
              <w:rPr>
                <w:rFonts w:ascii="Arial" w:hAnsi="Arial" w:cs="Arial"/>
                <w:color w:val="000000" w:themeColor="text1"/>
                <w:sz w:val="22"/>
                <w:szCs w:val="22"/>
              </w:rPr>
              <w:t>ermit issued to Dŵr Cymru Cyfyngedig.</w:t>
            </w:r>
          </w:p>
        </w:tc>
      </w:tr>
      <w:tr w:rsidR="00F02853" w:rsidRPr="008016C5" w14:paraId="0BDD6064" w14:textId="77777777" w:rsidTr="00E057C4">
        <w:tc>
          <w:tcPr>
            <w:tcW w:w="2694" w:type="dxa"/>
            <w:tcBorders>
              <w:left w:val="nil"/>
              <w:right w:val="nil"/>
            </w:tcBorders>
          </w:tcPr>
          <w:p w14:paraId="432D21D3" w14:textId="3B44DA4E" w:rsidR="00F02853" w:rsidRPr="00B71760" w:rsidRDefault="00F02853" w:rsidP="00F02853">
            <w:pPr>
              <w:pStyle w:val="Tablebody"/>
              <w:spacing w:before="40" w:after="40" w:line="270" w:lineRule="exact"/>
              <w:rPr>
                <w:rFonts w:ascii="Arial" w:hAnsi="Arial" w:cs="Arial"/>
                <w:color w:val="000000" w:themeColor="text1"/>
                <w:sz w:val="22"/>
                <w:szCs w:val="22"/>
              </w:rPr>
            </w:pPr>
            <w:r w:rsidRPr="00B71760">
              <w:rPr>
                <w:rFonts w:ascii="Arial" w:hAnsi="Arial" w:cs="Arial"/>
                <w:color w:val="000000" w:themeColor="text1"/>
                <w:sz w:val="22"/>
                <w:szCs w:val="22"/>
              </w:rPr>
              <w:t xml:space="preserve">Regulator-initiated variation </w:t>
            </w:r>
            <w:r w:rsidRPr="00B71760">
              <w:rPr>
                <w:rFonts w:ascii="Arial" w:hAnsi="Arial" w:cs="Arial"/>
                <w:color w:val="000000" w:themeColor="text1"/>
                <w:sz w:val="22"/>
                <w:szCs w:val="22"/>
              </w:rPr>
              <w:fldChar w:fldCharType="begin"/>
            </w:r>
            <w:r w:rsidRPr="00B71760">
              <w:rPr>
                <w:rFonts w:ascii="Arial" w:hAnsi="Arial" w:cs="Arial"/>
                <w:color w:val="000000" w:themeColor="text1"/>
                <w:sz w:val="22"/>
                <w:szCs w:val="22"/>
              </w:rPr>
              <w:instrText xml:space="preserve"> MERGEFIELD "PAN" </w:instrText>
            </w:r>
            <w:r w:rsidRPr="00B71760">
              <w:rPr>
                <w:rFonts w:ascii="Arial" w:hAnsi="Arial" w:cs="Arial"/>
                <w:color w:val="000000" w:themeColor="text1"/>
                <w:sz w:val="22"/>
                <w:szCs w:val="22"/>
              </w:rPr>
              <w:fldChar w:fldCharType="separate"/>
            </w:r>
            <w:r w:rsidR="00B71760" w:rsidRPr="00B71760">
              <w:rPr>
                <w:rFonts w:ascii="Arial" w:hAnsi="Arial" w:cs="Arial"/>
                <w:noProof/>
                <w:color w:val="000000" w:themeColor="text1"/>
                <w:sz w:val="22"/>
                <w:szCs w:val="22"/>
              </w:rPr>
              <w:t>PAN-021276</w:t>
            </w:r>
            <w:r w:rsidRPr="00B71760">
              <w:rPr>
                <w:rFonts w:ascii="Arial" w:hAnsi="Arial" w:cs="Arial"/>
                <w:color w:val="000000" w:themeColor="text1"/>
                <w:sz w:val="22"/>
                <w:szCs w:val="22"/>
              </w:rPr>
              <w:fldChar w:fldCharType="end"/>
            </w:r>
            <w:r w:rsidRPr="00B71760">
              <w:rPr>
                <w:rFonts w:ascii="Arial" w:hAnsi="Arial" w:cs="Arial"/>
                <w:color w:val="000000" w:themeColor="text1"/>
                <w:sz w:val="22"/>
                <w:szCs w:val="22"/>
              </w:rPr>
              <w:t xml:space="preserve"> </w:t>
            </w:r>
          </w:p>
        </w:tc>
        <w:tc>
          <w:tcPr>
            <w:tcW w:w="1417" w:type="dxa"/>
            <w:tcBorders>
              <w:left w:val="nil"/>
              <w:right w:val="nil"/>
            </w:tcBorders>
          </w:tcPr>
          <w:p w14:paraId="43676E7F" w14:textId="02C12B05" w:rsidR="00F02853" w:rsidRPr="00B71760" w:rsidRDefault="00B71760" w:rsidP="00F02853">
            <w:pPr>
              <w:pStyle w:val="Tablebody"/>
              <w:spacing w:before="40" w:after="40" w:line="270" w:lineRule="exact"/>
              <w:rPr>
                <w:rFonts w:ascii="Arial" w:hAnsi="Arial" w:cs="Arial"/>
                <w:color w:val="000000" w:themeColor="text1"/>
                <w:sz w:val="22"/>
                <w:szCs w:val="22"/>
              </w:rPr>
            </w:pPr>
            <w:r w:rsidRPr="00B71760">
              <w:rPr>
                <w:rFonts w:ascii="Arial" w:hAnsi="Arial" w:cs="Arial"/>
                <w:color w:val="000000" w:themeColor="text1"/>
                <w:sz w:val="22"/>
                <w:szCs w:val="22"/>
              </w:rPr>
              <w:t>05/09/2024</w:t>
            </w:r>
          </w:p>
        </w:tc>
        <w:tc>
          <w:tcPr>
            <w:tcW w:w="3935" w:type="dxa"/>
            <w:tcBorders>
              <w:left w:val="nil"/>
              <w:right w:val="nil"/>
            </w:tcBorders>
          </w:tcPr>
          <w:p w14:paraId="7206D9C5" w14:textId="5AE3B686" w:rsidR="00F02853" w:rsidRPr="00B71760" w:rsidRDefault="00F02853" w:rsidP="00F02853">
            <w:pPr>
              <w:pStyle w:val="Tablebody"/>
              <w:spacing w:before="40" w:after="40" w:line="270" w:lineRule="exact"/>
              <w:rPr>
                <w:rFonts w:ascii="Arial" w:hAnsi="Arial" w:cs="Arial"/>
                <w:color w:val="000000" w:themeColor="text1"/>
                <w:sz w:val="22"/>
                <w:szCs w:val="22"/>
              </w:rPr>
            </w:pPr>
            <w:r w:rsidRPr="00B71760">
              <w:rPr>
                <w:rFonts w:ascii="Arial" w:hAnsi="Arial" w:cs="Arial"/>
                <w:color w:val="000000" w:themeColor="text1"/>
                <w:sz w:val="22"/>
                <w:szCs w:val="22"/>
              </w:rPr>
              <w:t xml:space="preserve">Consolidation of settled storm overflow discharge into permit </w:t>
            </w:r>
            <w:r w:rsidRPr="00B71760">
              <w:rPr>
                <w:rFonts w:ascii="Arial" w:hAnsi="Arial" w:cs="Arial"/>
                <w:color w:val="000000" w:themeColor="text1"/>
                <w:sz w:val="22"/>
                <w:szCs w:val="22"/>
              </w:rPr>
              <w:fldChar w:fldCharType="begin"/>
            </w:r>
            <w:r w:rsidRPr="00B71760">
              <w:rPr>
                <w:rFonts w:ascii="Arial" w:hAnsi="Arial" w:cs="Arial"/>
                <w:color w:val="000000" w:themeColor="text1"/>
                <w:sz w:val="22"/>
                <w:szCs w:val="22"/>
              </w:rPr>
              <w:instrText xml:space="preserve"> MERGEFIELD FE_Permit_Number </w:instrText>
            </w:r>
            <w:r w:rsidRPr="00B71760">
              <w:rPr>
                <w:rFonts w:ascii="Arial" w:hAnsi="Arial" w:cs="Arial"/>
                <w:color w:val="000000" w:themeColor="text1"/>
                <w:sz w:val="22"/>
                <w:szCs w:val="22"/>
              </w:rPr>
              <w:fldChar w:fldCharType="separate"/>
            </w:r>
            <w:r w:rsidR="00B71760" w:rsidRPr="00B71760">
              <w:rPr>
                <w:rFonts w:ascii="Arial" w:hAnsi="Arial" w:cs="Arial"/>
                <w:noProof/>
                <w:color w:val="000000" w:themeColor="text1"/>
                <w:sz w:val="22"/>
                <w:szCs w:val="22"/>
              </w:rPr>
              <w:t>CG0012201</w:t>
            </w:r>
            <w:r w:rsidRPr="00B71760">
              <w:rPr>
                <w:rFonts w:ascii="Arial" w:hAnsi="Arial" w:cs="Arial"/>
                <w:color w:val="000000" w:themeColor="text1"/>
                <w:sz w:val="22"/>
                <w:szCs w:val="22"/>
              </w:rPr>
              <w:fldChar w:fldCharType="end"/>
            </w:r>
            <w:r w:rsidRPr="00B71760">
              <w:rPr>
                <w:rFonts w:ascii="Arial" w:hAnsi="Arial" w:cs="Arial"/>
                <w:color w:val="000000" w:themeColor="text1"/>
                <w:sz w:val="22"/>
                <w:szCs w:val="22"/>
              </w:rPr>
              <w:t>.</w:t>
            </w:r>
          </w:p>
        </w:tc>
      </w:tr>
      <w:tr w:rsidR="00E1303A" w:rsidRPr="008016C5" w14:paraId="0A6865B0" w14:textId="77777777" w:rsidTr="00E057C4">
        <w:tc>
          <w:tcPr>
            <w:tcW w:w="2694" w:type="dxa"/>
            <w:tcBorders>
              <w:left w:val="nil"/>
              <w:right w:val="nil"/>
            </w:tcBorders>
          </w:tcPr>
          <w:p w14:paraId="46C79FB0" w14:textId="1FFD202F" w:rsidR="00E1303A" w:rsidRPr="000D0C4C" w:rsidRDefault="00E1303A" w:rsidP="00A83F3D">
            <w:pPr>
              <w:pStyle w:val="Tablebody"/>
              <w:spacing w:before="40" w:after="40" w:line="270" w:lineRule="exact"/>
              <w:rPr>
                <w:rFonts w:ascii="Arial" w:hAnsi="Arial" w:cs="Arial"/>
                <w:color w:val="000000" w:themeColor="text1"/>
                <w:sz w:val="22"/>
                <w:szCs w:val="22"/>
              </w:rPr>
            </w:pPr>
            <w:r w:rsidRPr="000D0C4C">
              <w:rPr>
                <w:rFonts w:ascii="Arial" w:hAnsi="Arial" w:cs="Arial"/>
                <w:color w:val="000000" w:themeColor="text1"/>
                <w:sz w:val="22"/>
                <w:szCs w:val="22"/>
              </w:rPr>
              <w:t xml:space="preserve">Variation determined </w:t>
            </w:r>
            <w:r w:rsidR="00093C7B" w:rsidRPr="000D0C4C">
              <w:rPr>
                <w:rFonts w:ascii="Arial" w:hAnsi="Arial" w:cs="Arial"/>
                <w:color w:val="000000" w:themeColor="text1"/>
                <w:sz w:val="22"/>
                <w:szCs w:val="22"/>
              </w:rPr>
              <w:fldChar w:fldCharType="begin"/>
            </w:r>
            <w:r w:rsidR="00093C7B" w:rsidRPr="000D0C4C">
              <w:rPr>
                <w:rFonts w:ascii="Arial" w:hAnsi="Arial" w:cs="Arial"/>
                <w:color w:val="000000" w:themeColor="text1"/>
                <w:sz w:val="22"/>
                <w:szCs w:val="22"/>
              </w:rPr>
              <w:instrText xml:space="preserve"> MERGEFIELD FE_Permit_Number </w:instrText>
            </w:r>
            <w:r w:rsidR="00093C7B" w:rsidRPr="000D0C4C">
              <w:rPr>
                <w:rFonts w:ascii="Arial" w:hAnsi="Arial" w:cs="Arial"/>
                <w:color w:val="000000" w:themeColor="text1"/>
                <w:sz w:val="22"/>
                <w:szCs w:val="22"/>
              </w:rPr>
              <w:fldChar w:fldCharType="separate"/>
            </w:r>
            <w:r w:rsidR="00B71760" w:rsidRPr="000D0C4C">
              <w:rPr>
                <w:rFonts w:ascii="Arial" w:hAnsi="Arial" w:cs="Arial"/>
                <w:noProof/>
                <w:color w:val="000000" w:themeColor="text1"/>
                <w:sz w:val="22"/>
                <w:szCs w:val="22"/>
              </w:rPr>
              <w:t>CG0012201</w:t>
            </w:r>
            <w:r w:rsidR="00093C7B" w:rsidRPr="000D0C4C">
              <w:rPr>
                <w:rFonts w:ascii="Arial" w:hAnsi="Arial" w:cs="Arial"/>
                <w:color w:val="000000" w:themeColor="text1"/>
                <w:sz w:val="22"/>
                <w:szCs w:val="22"/>
              </w:rPr>
              <w:fldChar w:fldCharType="end"/>
            </w:r>
          </w:p>
        </w:tc>
        <w:tc>
          <w:tcPr>
            <w:tcW w:w="1417" w:type="dxa"/>
            <w:tcBorders>
              <w:left w:val="nil"/>
              <w:right w:val="nil"/>
            </w:tcBorders>
          </w:tcPr>
          <w:p w14:paraId="73460816" w14:textId="04C659B0" w:rsidR="00E1303A" w:rsidRPr="000D0C4C" w:rsidRDefault="000D0C4C" w:rsidP="00A83F3D">
            <w:pPr>
              <w:pStyle w:val="Tablebody"/>
              <w:spacing w:before="40" w:after="40" w:line="270" w:lineRule="exact"/>
              <w:rPr>
                <w:rFonts w:ascii="Arial" w:hAnsi="Arial" w:cs="Arial"/>
                <w:color w:val="000000" w:themeColor="text1"/>
                <w:sz w:val="22"/>
                <w:szCs w:val="22"/>
              </w:rPr>
            </w:pPr>
            <w:r w:rsidRPr="000D0C4C">
              <w:rPr>
                <w:rFonts w:ascii="Arial" w:hAnsi="Arial" w:cs="Arial"/>
                <w:color w:val="000000" w:themeColor="text1"/>
                <w:sz w:val="22"/>
                <w:szCs w:val="22"/>
              </w:rPr>
              <w:t>08/10/2024</w:t>
            </w:r>
          </w:p>
        </w:tc>
        <w:tc>
          <w:tcPr>
            <w:tcW w:w="3935" w:type="dxa"/>
            <w:tcBorders>
              <w:left w:val="nil"/>
              <w:right w:val="nil"/>
            </w:tcBorders>
          </w:tcPr>
          <w:p w14:paraId="60B13C6F" w14:textId="3F138138" w:rsidR="00E1303A" w:rsidRPr="0019036A" w:rsidRDefault="00E1303A" w:rsidP="00A83F3D">
            <w:pPr>
              <w:pStyle w:val="Tablebody"/>
              <w:spacing w:before="40" w:after="40" w:line="270" w:lineRule="exact"/>
              <w:rPr>
                <w:rFonts w:ascii="Arial" w:hAnsi="Arial" w:cs="Arial"/>
                <w:color w:val="auto"/>
                <w:sz w:val="22"/>
                <w:szCs w:val="22"/>
              </w:rPr>
            </w:pPr>
            <w:r w:rsidRPr="0019036A">
              <w:rPr>
                <w:rFonts w:ascii="Arial" w:hAnsi="Arial" w:cs="Arial"/>
                <w:color w:val="auto"/>
                <w:sz w:val="22"/>
                <w:szCs w:val="22"/>
              </w:rPr>
              <w:t>Va</w:t>
            </w:r>
            <w:r w:rsidRPr="00B71760">
              <w:rPr>
                <w:rFonts w:ascii="Arial" w:hAnsi="Arial" w:cs="Arial"/>
                <w:color w:val="000000" w:themeColor="text1"/>
                <w:sz w:val="22"/>
                <w:szCs w:val="22"/>
              </w:rPr>
              <w:t xml:space="preserve">ried and consolidated permit issued </w:t>
            </w:r>
            <w:r w:rsidR="005C74C6" w:rsidRPr="00B71760">
              <w:rPr>
                <w:rFonts w:ascii="Arial" w:hAnsi="Arial" w:cs="Arial"/>
                <w:color w:val="000000" w:themeColor="text1"/>
                <w:sz w:val="22"/>
                <w:szCs w:val="22"/>
              </w:rPr>
              <w:t xml:space="preserve">in modern condition format </w:t>
            </w:r>
            <w:r w:rsidRPr="00B71760">
              <w:rPr>
                <w:rFonts w:ascii="Arial" w:hAnsi="Arial" w:cs="Arial"/>
                <w:color w:val="000000" w:themeColor="text1"/>
                <w:sz w:val="22"/>
                <w:szCs w:val="22"/>
              </w:rPr>
              <w:t>to Dŵr Cymru Cyfyngedig.</w:t>
            </w:r>
          </w:p>
        </w:tc>
      </w:tr>
    </w:tbl>
    <w:p w14:paraId="08A8E450" w14:textId="7B3D56CE" w:rsidR="004F05BF" w:rsidRDefault="00DF16C8" w:rsidP="00153B6F">
      <w:pPr>
        <w:pStyle w:val="Heading3nonum"/>
        <w:rPr>
          <w:sz w:val="22"/>
          <w:szCs w:val="22"/>
        </w:rPr>
      </w:pPr>
      <w:r w:rsidRPr="00C31D2C">
        <w:rPr>
          <w:sz w:val="22"/>
          <w:szCs w:val="22"/>
        </w:rPr>
        <w:t xml:space="preserve">End of </w:t>
      </w:r>
      <w:r>
        <w:rPr>
          <w:sz w:val="22"/>
          <w:szCs w:val="22"/>
        </w:rPr>
        <w:t>i</w:t>
      </w:r>
      <w:r w:rsidRPr="00C31D2C">
        <w:rPr>
          <w:sz w:val="22"/>
          <w:szCs w:val="22"/>
        </w:rPr>
        <w:t>ntroductory note</w:t>
      </w:r>
      <w:r w:rsidR="008B01F0">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452DD5" w14:paraId="38D49507" w14:textId="77777777" w:rsidTr="00755590">
        <w:tc>
          <w:tcPr>
            <w:tcW w:w="6209"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2" w:name="_Hlt13295849"/>
      <w:bookmarkStart w:id="3" w:name="OperatorName2"/>
      <w:bookmarkEnd w:id="2"/>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77777777" w:rsidR="00A40593" w:rsidRPr="00B71760" w:rsidRDefault="00CE57D2" w:rsidP="00A40593">
      <w:pPr>
        <w:pStyle w:val="Heading3nonum"/>
        <w:spacing w:before="0"/>
        <w:ind w:right="1701"/>
        <w:rPr>
          <w:rFonts w:cs="Arial"/>
          <w:bCs/>
          <w:color w:val="000000" w:themeColor="text1"/>
          <w:sz w:val="22"/>
          <w:szCs w:val="22"/>
        </w:rPr>
      </w:pPr>
      <w:r>
        <w:rPr>
          <w:rFonts w:cs="Arial"/>
          <w:bCs/>
          <w:sz w:val="22"/>
          <w:szCs w:val="22"/>
        </w:rPr>
        <w:t>p</w:t>
      </w:r>
      <w:r w:rsidR="00A40593" w:rsidRPr="00CE57D2">
        <w:rPr>
          <w:rFonts w:cs="Arial"/>
          <w:bCs/>
          <w:sz w:val="22"/>
          <w:szCs w:val="22"/>
        </w:rPr>
        <w:t>erm</w:t>
      </w:r>
      <w:r w:rsidR="00A40593" w:rsidRPr="00B71760">
        <w:rPr>
          <w:rFonts w:cs="Arial"/>
          <w:bCs/>
          <w:color w:val="000000" w:themeColor="text1"/>
          <w:sz w:val="22"/>
          <w:szCs w:val="22"/>
        </w:rPr>
        <w:t>it number</w:t>
      </w:r>
      <w:r w:rsidR="00D555F3" w:rsidRPr="00B71760">
        <w:rPr>
          <w:rFonts w:cs="Arial"/>
          <w:bCs/>
          <w:color w:val="000000" w:themeColor="text1"/>
          <w:sz w:val="22"/>
          <w:szCs w:val="22"/>
        </w:rPr>
        <w:t>s</w:t>
      </w:r>
    </w:p>
    <w:p w14:paraId="0FDB94C2" w14:textId="43049DAA" w:rsidR="00093C7B" w:rsidRPr="00B71760" w:rsidRDefault="00093C7B" w:rsidP="00A40593">
      <w:pPr>
        <w:pStyle w:val="Data"/>
        <w:ind w:right="1701"/>
        <w:rPr>
          <w:rStyle w:val="licenceno"/>
          <w:rFonts w:cs="Arial"/>
          <w:color w:val="000000" w:themeColor="text1"/>
          <w:sz w:val="22"/>
          <w:szCs w:val="22"/>
        </w:rPr>
      </w:pPr>
      <w:r w:rsidRPr="00B71760">
        <w:rPr>
          <w:rStyle w:val="licenceno"/>
          <w:rFonts w:cs="Arial"/>
          <w:color w:val="000000" w:themeColor="text1"/>
          <w:sz w:val="22"/>
          <w:szCs w:val="22"/>
        </w:rPr>
        <w:fldChar w:fldCharType="begin"/>
      </w:r>
      <w:r w:rsidRPr="00B71760">
        <w:rPr>
          <w:rStyle w:val="licenceno"/>
          <w:rFonts w:cs="Arial"/>
          <w:color w:val="000000" w:themeColor="text1"/>
          <w:sz w:val="22"/>
          <w:szCs w:val="22"/>
        </w:rPr>
        <w:instrText xml:space="preserve"> MERGEFIELD FE_Permit_Number </w:instrText>
      </w:r>
      <w:r w:rsidRPr="00B71760">
        <w:rPr>
          <w:rStyle w:val="licenceno"/>
          <w:rFonts w:cs="Arial"/>
          <w:color w:val="000000" w:themeColor="text1"/>
          <w:sz w:val="22"/>
          <w:szCs w:val="22"/>
        </w:rPr>
        <w:fldChar w:fldCharType="separate"/>
      </w:r>
      <w:r w:rsidR="00B71760" w:rsidRPr="00B71760">
        <w:rPr>
          <w:rStyle w:val="licenceno"/>
          <w:rFonts w:cs="Arial"/>
          <w:noProof/>
          <w:color w:val="000000" w:themeColor="text1"/>
          <w:sz w:val="22"/>
          <w:szCs w:val="22"/>
        </w:rPr>
        <w:t>CG0012201</w:t>
      </w:r>
      <w:r w:rsidRPr="00B71760">
        <w:rPr>
          <w:rStyle w:val="licenceno"/>
          <w:rFonts w:cs="Arial"/>
          <w:color w:val="000000" w:themeColor="text1"/>
          <w:sz w:val="22"/>
          <w:szCs w:val="22"/>
        </w:rPr>
        <w:fldChar w:fldCharType="end"/>
      </w:r>
    </w:p>
    <w:p w14:paraId="57B812F7" w14:textId="3DC5BDB3" w:rsidR="00D555F3" w:rsidRPr="00B71760" w:rsidRDefault="00093C7B" w:rsidP="00A40593">
      <w:pPr>
        <w:pStyle w:val="Data"/>
        <w:ind w:right="1701"/>
        <w:rPr>
          <w:rStyle w:val="licenceno"/>
          <w:rFonts w:cs="Arial"/>
          <w:color w:val="000000" w:themeColor="text1"/>
          <w:sz w:val="22"/>
          <w:szCs w:val="22"/>
        </w:rPr>
      </w:pPr>
      <w:r w:rsidRPr="00B71760">
        <w:rPr>
          <w:rStyle w:val="licenceno"/>
          <w:rFonts w:cs="Arial"/>
          <w:color w:val="000000" w:themeColor="text1"/>
          <w:sz w:val="22"/>
          <w:szCs w:val="22"/>
        </w:rPr>
        <w:fldChar w:fldCharType="begin"/>
      </w:r>
      <w:r w:rsidRPr="00B71760">
        <w:rPr>
          <w:rStyle w:val="licenceno"/>
          <w:rFonts w:cs="Arial"/>
          <w:color w:val="000000" w:themeColor="text1"/>
          <w:sz w:val="22"/>
          <w:szCs w:val="22"/>
        </w:rPr>
        <w:instrText xml:space="preserve"> MERGEFIELD Storm_Permit_Number </w:instrText>
      </w:r>
      <w:r w:rsidRPr="00B71760">
        <w:rPr>
          <w:rStyle w:val="licenceno"/>
          <w:rFonts w:cs="Arial"/>
          <w:color w:val="000000" w:themeColor="text1"/>
          <w:sz w:val="22"/>
          <w:szCs w:val="22"/>
        </w:rPr>
        <w:fldChar w:fldCharType="separate"/>
      </w:r>
      <w:r w:rsidR="00B71760" w:rsidRPr="00B71760">
        <w:rPr>
          <w:rStyle w:val="licenceno"/>
          <w:rFonts w:cs="Arial"/>
          <w:noProof/>
          <w:color w:val="000000" w:themeColor="text1"/>
          <w:sz w:val="22"/>
          <w:szCs w:val="22"/>
        </w:rPr>
        <w:t>EPR/AB3496ZG</w:t>
      </w:r>
      <w:r w:rsidRPr="00B71760">
        <w:rPr>
          <w:rStyle w:val="licenceno"/>
          <w:rFonts w:cs="Arial"/>
          <w:color w:val="000000" w:themeColor="text1"/>
          <w:sz w:val="22"/>
          <w:szCs w:val="22"/>
        </w:rPr>
        <w:fldChar w:fldCharType="end"/>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3"/>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14C3FE27" w14:textId="77777777" w:rsidR="00420953" w:rsidRPr="00B71760" w:rsidRDefault="00420953" w:rsidP="00420953">
      <w:pPr>
        <w:pStyle w:val="Data"/>
        <w:spacing w:line="276" w:lineRule="auto"/>
        <w:ind w:right="23"/>
        <w:rPr>
          <w:b w:val="0"/>
          <w:color w:val="000000" w:themeColor="text1"/>
          <w:sz w:val="22"/>
          <w:szCs w:val="22"/>
        </w:rPr>
      </w:pPr>
      <w:r w:rsidRPr="00C31D2C">
        <w:rPr>
          <w:b w:val="0"/>
          <w:sz w:val="22"/>
          <w:szCs w:val="22"/>
        </w:rPr>
        <w:t>t</w:t>
      </w:r>
      <w:r w:rsidRPr="00B71760">
        <w:rPr>
          <w:b w:val="0"/>
          <w:color w:val="000000" w:themeColor="text1"/>
          <w:sz w:val="22"/>
          <w:szCs w:val="22"/>
        </w:rPr>
        <w:t xml:space="preserve">o operate </w:t>
      </w:r>
      <w:r w:rsidRPr="00B71760">
        <w:rPr>
          <w:rFonts w:cs="Arial"/>
          <w:b w:val="0"/>
          <w:color w:val="000000" w:themeColor="text1"/>
          <w:sz w:val="22"/>
          <w:szCs w:val="22"/>
        </w:rPr>
        <w:t>a water discharge activity</w:t>
      </w:r>
      <w:r w:rsidRPr="00B71760">
        <w:rPr>
          <w:b w:val="0"/>
          <w:color w:val="000000" w:themeColor="text1"/>
          <w:sz w:val="22"/>
          <w:szCs w:val="22"/>
        </w:rPr>
        <w:t xml:space="preserve"> at</w:t>
      </w:r>
    </w:p>
    <w:p w14:paraId="3DF9DFCE" w14:textId="6123871C" w:rsidR="00CE57D2" w:rsidRPr="00B71760" w:rsidRDefault="00CE57D2" w:rsidP="00420953">
      <w:pPr>
        <w:pStyle w:val="Data"/>
        <w:spacing w:line="276" w:lineRule="auto"/>
        <w:ind w:right="23"/>
        <w:rPr>
          <w:rStyle w:val="change"/>
          <w:rFonts w:cs="Arial"/>
          <w:bCs/>
          <w:color w:val="000000" w:themeColor="text1"/>
          <w:sz w:val="22"/>
          <w:szCs w:val="22"/>
        </w:rPr>
      </w:pPr>
      <w:r w:rsidRPr="00B71760">
        <w:rPr>
          <w:bCs/>
          <w:color w:val="000000" w:themeColor="text1"/>
          <w:sz w:val="22"/>
          <w:szCs w:val="22"/>
        </w:rPr>
        <w:fldChar w:fldCharType="begin"/>
      </w:r>
      <w:r w:rsidRPr="00B71760">
        <w:rPr>
          <w:bCs/>
          <w:color w:val="000000" w:themeColor="text1"/>
          <w:sz w:val="22"/>
          <w:szCs w:val="22"/>
        </w:rPr>
        <w:instrText xml:space="preserve"> MERGEFIELD Site_Name </w:instrText>
      </w:r>
      <w:r w:rsidRPr="00B71760">
        <w:rPr>
          <w:bCs/>
          <w:color w:val="000000" w:themeColor="text1"/>
          <w:sz w:val="22"/>
          <w:szCs w:val="22"/>
        </w:rPr>
        <w:fldChar w:fldCharType="separate"/>
      </w:r>
      <w:r w:rsidR="00B71760" w:rsidRPr="00B71760">
        <w:rPr>
          <w:bCs/>
          <w:noProof/>
          <w:color w:val="000000" w:themeColor="text1"/>
          <w:sz w:val="22"/>
          <w:szCs w:val="22"/>
        </w:rPr>
        <w:t>Chwilog Wastewater Treatment Works</w:t>
      </w:r>
      <w:r w:rsidRPr="00B71760">
        <w:rPr>
          <w:bCs/>
          <w:color w:val="000000" w:themeColor="text1"/>
          <w:sz w:val="22"/>
          <w:szCs w:val="22"/>
        </w:rPr>
        <w:fldChar w:fldCharType="end"/>
      </w:r>
    </w:p>
    <w:p w14:paraId="360BC02C" w14:textId="1C9AC92B" w:rsidR="00E84C8B" w:rsidRPr="00B71760" w:rsidRDefault="00CE57D2" w:rsidP="00167FFA">
      <w:pPr>
        <w:pStyle w:val="Data"/>
        <w:rPr>
          <w:rStyle w:val="change"/>
          <w:rFonts w:cs="Arial"/>
          <w:color w:val="000000" w:themeColor="text1"/>
          <w:sz w:val="22"/>
          <w:szCs w:val="22"/>
        </w:rPr>
      </w:pPr>
      <w:r w:rsidRPr="00B71760">
        <w:rPr>
          <w:rStyle w:val="change"/>
          <w:rFonts w:cs="Arial"/>
          <w:color w:val="000000" w:themeColor="text1"/>
          <w:sz w:val="22"/>
          <w:szCs w:val="22"/>
        </w:rPr>
        <w:fldChar w:fldCharType="begin"/>
      </w:r>
      <w:r w:rsidRPr="00B71760">
        <w:rPr>
          <w:rStyle w:val="change"/>
          <w:rFonts w:cs="Arial"/>
          <w:color w:val="000000" w:themeColor="text1"/>
          <w:sz w:val="22"/>
          <w:szCs w:val="22"/>
        </w:rPr>
        <w:instrText xml:space="preserve"> MERGEFIELD DSI_ADD2 </w:instrText>
      </w:r>
      <w:r w:rsidRPr="00B71760">
        <w:rPr>
          <w:rStyle w:val="change"/>
          <w:rFonts w:cs="Arial"/>
          <w:color w:val="000000" w:themeColor="text1"/>
          <w:sz w:val="22"/>
          <w:szCs w:val="22"/>
        </w:rPr>
        <w:fldChar w:fldCharType="separate"/>
      </w:r>
      <w:r w:rsidR="00B71760" w:rsidRPr="00B71760">
        <w:rPr>
          <w:rStyle w:val="change"/>
          <w:rFonts w:cs="Arial"/>
          <w:noProof/>
          <w:color w:val="000000" w:themeColor="text1"/>
          <w:sz w:val="22"/>
          <w:szCs w:val="22"/>
        </w:rPr>
        <w:t>Off B4354</w:t>
      </w:r>
      <w:r w:rsidRPr="00B71760">
        <w:rPr>
          <w:rStyle w:val="change"/>
          <w:rFonts w:cs="Arial"/>
          <w:color w:val="000000" w:themeColor="text1"/>
          <w:sz w:val="22"/>
          <w:szCs w:val="22"/>
        </w:rPr>
        <w:fldChar w:fldCharType="end"/>
      </w:r>
    </w:p>
    <w:p w14:paraId="7BD825C2" w14:textId="79F640A0" w:rsidR="00E84C8B" w:rsidRPr="00B71760" w:rsidRDefault="00CE57D2" w:rsidP="00167FFA">
      <w:pPr>
        <w:pStyle w:val="Data"/>
        <w:rPr>
          <w:rStyle w:val="change"/>
          <w:rFonts w:cs="Arial"/>
          <w:color w:val="000000" w:themeColor="text1"/>
          <w:sz w:val="22"/>
          <w:szCs w:val="22"/>
        </w:rPr>
      </w:pPr>
      <w:r w:rsidRPr="00B71760">
        <w:rPr>
          <w:rStyle w:val="change"/>
          <w:rFonts w:cs="Arial"/>
          <w:color w:val="000000" w:themeColor="text1"/>
          <w:sz w:val="22"/>
          <w:szCs w:val="22"/>
        </w:rPr>
        <w:fldChar w:fldCharType="begin"/>
      </w:r>
      <w:r w:rsidRPr="00B71760">
        <w:rPr>
          <w:rStyle w:val="change"/>
          <w:rFonts w:cs="Arial"/>
          <w:color w:val="000000" w:themeColor="text1"/>
          <w:sz w:val="22"/>
          <w:szCs w:val="22"/>
        </w:rPr>
        <w:instrText xml:space="preserve"> MERGEFIELD DSI_ADD3 </w:instrText>
      </w:r>
      <w:r w:rsidRPr="00B71760">
        <w:rPr>
          <w:rStyle w:val="change"/>
          <w:rFonts w:cs="Arial"/>
          <w:color w:val="000000" w:themeColor="text1"/>
          <w:sz w:val="22"/>
          <w:szCs w:val="22"/>
        </w:rPr>
        <w:fldChar w:fldCharType="separate"/>
      </w:r>
      <w:r w:rsidR="00B71760" w:rsidRPr="00B71760">
        <w:rPr>
          <w:rStyle w:val="change"/>
          <w:rFonts w:cs="Arial"/>
          <w:noProof/>
          <w:color w:val="000000" w:themeColor="text1"/>
          <w:sz w:val="22"/>
          <w:szCs w:val="22"/>
        </w:rPr>
        <w:t>Chwilog</w:t>
      </w:r>
      <w:r w:rsidRPr="00B71760">
        <w:rPr>
          <w:rStyle w:val="change"/>
          <w:rFonts w:cs="Arial"/>
          <w:color w:val="000000" w:themeColor="text1"/>
          <w:sz w:val="22"/>
          <w:szCs w:val="22"/>
        </w:rPr>
        <w:fldChar w:fldCharType="end"/>
      </w:r>
    </w:p>
    <w:p w14:paraId="2E2D7226" w14:textId="7727F0C3" w:rsidR="00E84C8B" w:rsidRPr="00B71760" w:rsidRDefault="00CE57D2" w:rsidP="00167FFA">
      <w:pPr>
        <w:pStyle w:val="Data"/>
        <w:rPr>
          <w:rStyle w:val="change"/>
          <w:rFonts w:cs="Arial"/>
          <w:color w:val="000000" w:themeColor="text1"/>
          <w:sz w:val="22"/>
          <w:szCs w:val="22"/>
        </w:rPr>
      </w:pPr>
      <w:r w:rsidRPr="00B71760">
        <w:rPr>
          <w:rStyle w:val="change"/>
          <w:rFonts w:cs="Arial"/>
          <w:color w:val="000000" w:themeColor="text1"/>
          <w:sz w:val="22"/>
          <w:szCs w:val="22"/>
        </w:rPr>
        <w:fldChar w:fldCharType="begin"/>
      </w:r>
      <w:r w:rsidRPr="00B71760">
        <w:rPr>
          <w:rStyle w:val="change"/>
          <w:rFonts w:cs="Arial"/>
          <w:color w:val="000000" w:themeColor="text1"/>
          <w:sz w:val="22"/>
          <w:szCs w:val="22"/>
        </w:rPr>
        <w:instrText xml:space="preserve"> MERGEFIELD DSI_ADD4 </w:instrText>
      </w:r>
      <w:r w:rsidRPr="00B71760">
        <w:rPr>
          <w:rStyle w:val="change"/>
          <w:rFonts w:cs="Arial"/>
          <w:color w:val="000000" w:themeColor="text1"/>
          <w:sz w:val="22"/>
          <w:szCs w:val="22"/>
        </w:rPr>
        <w:fldChar w:fldCharType="separate"/>
      </w:r>
      <w:r w:rsidR="00B71760" w:rsidRPr="00B71760">
        <w:rPr>
          <w:rStyle w:val="change"/>
          <w:rFonts w:cs="Arial"/>
          <w:noProof/>
          <w:color w:val="000000" w:themeColor="text1"/>
          <w:sz w:val="22"/>
          <w:szCs w:val="22"/>
        </w:rPr>
        <w:t>Gwynedd</w:t>
      </w:r>
      <w:r w:rsidRPr="00B71760">
        <w:rPr>
          <w:rStyle w:val="change"/>
          <w:rFonts w:cs="Arial"/>
          <w:color w:val="000000" w:themeColor="text1"/>
          <w:sz w:val="22"/>
          <w:szCs w:val="22"/>
        </w:rPr>
        <w:fldChar w:fldCharType="end"/>
      </w:r>
    </w:p>
    <w:p w14:paraId="2080DA39" w14:textId="212EDB99" w:rsidR="00E84C8B" w:rsidRPr="00B71760" w:rsidRDefault="00CE57D2" w:rsidP="00167FFA">
      <w:pPr>
        <w:pStyle w:val="Data"/>
        <w:rPr>
          <w:rStyle w:val="change"/>
          <w:rFonts w:cs="Arial"/>
          <w:color w:val="000000" w:themeColor="text1"/>
          <w:sz w:val="22"/>
          <w:szCs w:val="22"/>
        </w:rPr>
      </w:pPr>
      <w:r w:rsidRPr="00B71760">
        <w:rPr>
          <w:rStyle w:val="change"/>
          <w:rFonts w:cs="Arial"/>
          <w:color w:val="000000" w:themeColor="text1"/>
          <w:sz w:val="22"/>
          <w:szCs w:val="22"/>
        </w:rPr>
        <w:fldChar w:fldCharType="begin"/>
      </w:r>
      <w:r w:rsidRPr="00B71760">
        <w:rPr>
          <w:rStyle w:val="change"/>
          <w:rFonts w:cs="Arial"/>
          <w:color w:val="000000" w:themeColor="text1"/>
          <w:sz w:val="22"/>
          <w:szCs w:val="22"/>
        </w:rPr>
        <w:instrText xml:space="preserve"> MERGEFIELD DSI_POST_CODE </w:instrText>
      </w:r>
      <w:r w:rsidRPr="00B71760">
        <w:rPr>
          <w:rStyle w:val="change"/>
          <w:rFonts w:cs="Arial"/>
          <w:color w:val="000000" w:themeColor="text1"/>
          <w:sz w:val="22"/>
          <w:szCs w:val="22"/>
        </w:rPr>
        <w:fldChar w:fldCharType="separate"/>
      </w:r>
      <w:r w:rsidR="00B71760" w:rsidRPr="00B71760">
        <w:rPr>
          <w:rStyle w:val="change"/>
          <w:rFonts w:cs="Arial"/>
          <w:noProof/>
          <w:color w:val="000000" w:themeColor="text1"/>
          <w:sz w:val="22"/>
          <w:szCs w:val="22"/>
        </w:rPr>
        <w:t>LL53 6NX</w:t>
      </w:r>
      <w:r w:rsidRPr="00B71760">
        <w:rPr>
          <w:rStyle w:val="change"/>
          <w:rFonts w:cs="Arial"/>
          <w:color w:val="000000" w:themeColor="text1"/>
          <w:sz w:val="22"/>
          <w:szCs w:val="22"/>
        </w:rPr>
        <w:fldChar w:fldCharType="end"/>
      </w:r>
    </w:p>
    <w:p w14:paraId="0A407BF3" w14:textId="77777777" w:rsidR="00167FFA" w:rsidRDefault="00167FFA" w:rsidP="00167FFA">
      <w:pPr>
        <w:pStyle w:val="Heading3nonum"/>
        <w:spacing w:before="0"/>
        <w:rPr>
          <w:rFonts w:cs="Arial"/>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10804A1C" w:rsidR="00E84C8B" w:rsidRDefault="00E84C8B" w:rsidP="00167FFA">
      <w:pPr>
        <w:pStyle w:val="Heading3nonum"/>
        <w:spacing w:before="0"/>
        <w:rPr>
          <w:rFonts w:cs="Arial"/>
          <w:color w:val="FF0000"/>
          <w:sz w:val="22"/>
          <w:szCs w:val="22"/>
        </w:rPr>
      </w:pPr>
      <w:r w:rsidRPr="00C31D2C">
        <w:rPr>
          <w:rFonts w:cs="Arial"/>
          <w:sz w:val="22"/>
          <w:szCs w:val="22"/>
        </w:rPr>
        <w:t>The notice shall take effe</w:t>
      </w:r>
      <w:r w:rsidRPr="000D0C4C">
        <w:rPr>
          <w:rFonts w:cs="Arial"/>
          <w:color w:val="000000" w:themeColor="text1"/>
          <w:sz w:val="22"/>
          <w:szCs w:val="22"/>
        </w:rPr>
        <w:t xml:space="preserve">ct from </w:t>
      </w:r>
      <w:r w:rsidR="000D0C4C" w:rsidRPr="000D0C4C">
        <w:rPr>
          <w:rFonts w:cs="Arial"/>
          <w:b/>
          <w:bCs/>
          <w:color w:val="000000" w:themeColor="text1"/>
          <w:sz w:val="22"/>
          <w:szCs w:val="22"/>
        </w:rPr>
        <w:t>15/10/2024</w:t>
      </w:r>
    </w:p>
    <w:p w14:paraId="0216E301" w14:textId="77777777" w:rsidR="00643A32" w:rsidRDefault="00643A32" w:rsidP="00167FFA">
      <w:pPr>
        <w:pStyle w:val="Heading3nonum"/>
        <w:spacing w:before="0"/>
        <w:rPr>
          <w:rFonts w:cs="Arial"/>
          <w:color w:val="FF0000"/>
          <w:sz w:val="22"/>
          <w:szCs w:val="22"/>
        </w:rPr>
      </w:pPr>
    </w:p>
    <w:p w14:paraId="430F5CD4" w14:textId="264252D0" w:rsidR="00643A32" w:rsidRPr="008D60F8" w:rsidRDefault="00643A32" w:rsidP="00643A32">
      <w:pPr>
        <w:pStyle w:val="Heading3nonum"/>
        <w:spacing w:before="0"/>
        <w:rPr>
          <w:rFonts w:cs="Arial"/>
          <w:b/>
          <w:color w:val="FF0000"/>
          <w:sz w:val="22"/>
          <w:szCs w:val="22"/>
        </w:rPr>
      </w:pPr>
      <w:r w:rsidRPr="008D60F8">
        <w:rPr>
          <w:rFonts w:cs="Arial"/>
          <w:b/>
          <w:sz w:val="22"/>
          <w:szCs w:val="22"/>
        </w:rPr>
        <w:t xml:space="preserve">The number of the </w:t>
      </w:r>
      <w:r>
        <w:rPr>
          <w:rFonts w:cs="Arial"/>
          <w:b/>
          <w:sz w:val="22"/>
          <w:szCs w:val="22"/>
        </w:rPr>
        <w:t>consolida</w:t>
      </w:r>
      <w:r w:rsidRPr="00B71760">
        <w:rPr>
          <w:rFonts w:cs="Arial"/>
          <w:b/>
          <w:color w:val="000000" w:themeColor="text1"/>
          <w:sz w:val="22"/>
          <w:szCs w:val="22"/>
        </w:rPr>
        <w:t xml:space="preserve">ted permit is </w:t>
      </w:r>
      <w:r w:rsidR="00093C7B" w:rsidRPr="00B71760">
        <w:rPr>
          <w:rStyle w:val="licenceno"/>
          <w:rFonts w:cs="Arial"/>
          <w:b/>
          <w:color w:val="000000" w:themeColor="text1"/>
          <w:sz w:val="22"/>
          <w:szCs w:val="22"/>
        </w:rPr>
        <w:fldChar w:fldCharType="begin"/>
      </w:r>
      <w:r w:rsidR="00093C7B" w:rsidRPr="00B71760">
        <w:rPr>
          <w:rStyle w:val="licenceno"/>
          <w:rFonts w:cs="Arial"/>
          <w:b/>
          <w:color w:val="000000" w:themeColor="text1"/>
          <w:sz w:val="22"/>
          <w:szCs w:val="22"/>
        </w:rPr>
        <w:instrText xml:space="preserve"> MERGEFIELD FE_Permit_Number </w:instrText>
      </w:r>
      <w:r w:rsidR="00093C7B" w:rsidRPr="00B71760">
        <w:rPr>
          <w:rStyle w:val="licenceno"/>
          <w:rFonts w:cs="Arial"/>
          <w:b/>
          <w:color w:val="000000" w:themeColor="text1"/>
          <w:sz w:val="22"/>
          <w:szCs w:val="22"/>
        </w:rPr>
        <w:fldChar w:fldCharType="separate"/>
      </w:r>
      <w:r w:rsidR="00B71760" w:rsidRPr="00B71760">
        <w:rPr>
          <w:rStyle w:val="licenceno"/>
          <w:rFonts w:cs="Arial"/>
          <w:b/>
          <w:noProof/>
          <w:color w:val="000000" w:themeColor="text1"/>
          <w:sz w:val="22"/>
          <w:szCs w:val="22"/>
        </w:rPr>
        <w:t>CG0012201</w:t>
      </w:r>
      <w:r w:rsidR="00093C7B" w:rsidRPr="00B71760">
        <w:rPr>
          <w:rStyle w:val="licenceno"/>
          <w:rFonts w:cs="Arial"/>
          <w:b/>
          <w:color w:val="000000" w:themeColor="text1"/>
          <w:sz w:val="22"/>
          <w:szCs w:val="22"/>
        </w:rPr>
        <w:fldChar w:fldCharType="end"/>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E84C8B" w:rsidRPr="00C31D2C" w14:paraId="6F77AF53" w14:textId="77777777" w:rsidTr="0088411C">
        <w:trPr>
          <w:trHeight w:hRule="exact" w:val="393"/>
        </w:trPr>
        <w:tc>
          <w:tcPr>
            <w:tcW w:w="5279"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10"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88411C">
        <w:trPr>
          <w:trHeight w:hRule="exact" w:val="960"/>
        </w:trPr>
        <w:tc>
          <w:tcPr>
            <w:tcW w:w="5279" w:type="dxa"/>
            <w:vAlign w:val="center"/>
          </w:tcPr>
          <w:p w14:paraId="5D8DFC3C" w14:textId="684FA15C" w:rsidR="005B73A2" w:rsidRPr="000D0C4C" w:rsidRDefault="000D0C4C" w:rsidP="003842F1">
            <w:pPr>
              <w:pStyle w:val="Heading3nonum"/>
              <w:spacing w:before="0"/>
              <w:ind w:right="-135"/>
              <w:jc w:val="center"/>
              <w:rPr>
                <w:rFonts w:cs="Arial"/>
                <w:b/>
                <w:color w:val="000000" w:themeColor="text1"/>
                <w:sz w:val="22"/>
                <w:szCs w:val="22"/>
              </w:rPr>
            </w:pPr>
            <w:r w:rsidRPr="000D0C4C">
              <w:rPr>
                <w:rFonts w:cs="Arial"/>
                <w:b/>
                <w:color w:val="000000" w:themeColor="text1"/>
                <w:sz w:val="22"/>
                <w:szCs w:val="22"/>
              </w:rPr>
              <w:t>Joanne Fitton</w:t>
            </w:r>
          </w:p>
        </w:tc>
        <w:tc>
          <w:tcPr>
            <w:tcW w:w="2410" w:type="dxa"/>
            <w:vAlign w:val="center"/>
          </w:tcPr>
          <w:p w14:paraId="2B127805" w14:textId="09E868D1" w:rsidR="00E84C8B" w:rsidRPr="000D0C4C" w:rsidRDefault="000D0C4C" w:rsidP="003842F1">
            <w:pPr>
              <w:pStyle w:val="Heading3nonum"/>
              <w:spacing w:before="0"/>
              <w:ind w:right="34"/>
              <w:jc w:val="center"/>
              <w:rPr>
                <w:rFonts w:cs="Arial"/>
                <w:b/>
                <w:color w:val="000000" w:themeColor="text1"/>
                <w:sz w:val="22"/>
                <w:szCs w:val="22"/>
              </w:rPr>
            </w:pPr>
            <w:r w:rsidRPr="000D0C4C">
              <w:rPr>
                <w:rFonts w:cs="Arial"/>
                <w:b/>
                <w:color w:val="000000" w:themeColor="text1"/>
                <w:sz w:val="22"/>
                <w:szCs w:val="22"/>
              </w:rPr>
              <w:t>08/10/2024</w:t>
            </w:r>
          </w:p>
        </w:tc>
      </w:tr>
    </w:tbl>
    <w:p w14:paraId="4FCEBD03" w14:textId="2BDEBDA5" w:rsidR="00E84C8B" w:rsidRPr="00C31D2C" w:rsidRDefault="00E84C8B" w:rsidP="00153B6F">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8B01F0">
        <w:rPr>
          <w:rFonts w:cs="Arial"/>
          <w:sz w:val="22"/>
          <w:szCs w:val="22"/>
        </w:rPr>
        <w:t>.</w:t>
      </w:r>
    </w:p>
    <w:p w14:paraId="1B133939" w14:textId="77777777" w:rsidR="001447B2" w:rsidRPr="00B71760" w:rsidRDefault="00864445" w:rsidP="005E55B6">
      <w:pPr>
        <w:pStyle w:val="Draftingnote"/>
        <w:spacing w:before="120"/>
        <w:rPr>
          <w:b/>
          <w:i w:val="0"/>
          <w:color w:val="000000" w:themeColor="text1"/>
          <w:sz w:val="22"/>
          <w:szCs w:val="22"/>
        </w:rPr>
      </w:pPr>
      <w:r>
        <w:rPr>
          <w:b/>
          <w:i w:val="0"/>
          <w:color w:val="000000"/>
          <w:sz w:val="22"/>
          <w:szCs w:val="22"/>
        </w:rPr>
        <w:br w:type="page"/>
      </w:r>
      <w:r w:rsidR="001447B2" w:rsidRPr="00B71760">
        <w:rPr>
          <w:b/>
          <w:i w:val="0"/>
          <w:color w:val="000000" w:themeColor="text1"/>
          <w:sz w:val="22"/>
          <w:szCs w:val="22"/>
        </w:rPr>
        <w:lastRenderedPageBreak/>
        <w:t xml:space="preserve">Schedule 1 </w:t>
      </w:r>
    </w:p>
    <w:p w14:paraId="6BA96C0F" w14:textId="77777777" w:rsidR="00297DC5" w:rsidRPr="00B71760" w:rsidRDefault="00297DC5" w:rsidP="00297DC5">
      <w:pPr>
        <w:spacing w:before="120" w:line="270" w:lineRule="exact"/>
        <w:rPr>
          <w:rFonts w:ascii="Arial" w:hAnsi="Arial" w:cs="Arial"/>
          <w:color w:val="000000" w:themeColor="text1"/>
          <w:sz w:val="22"/>
          <w:szCs w:val="22"/>
        </w:rPr>
      </w:pPr>
      <w:r w:rsidRPr="00B71760">
        <w:rPr>
          <w:rFonts w:ascii="Arial" w:hAnsi="Arial" w:cs="Arial"/>
          <w:color w:val="000000" w:themeColor="text1"/>
          <w:sz w:val="22"/>
          <w:szCs w:val="22"/>
        </w:rPr>
        <w:t>All conditions have been varied by the consolidated permit as a result of a Natural Resources Wales initiated variation.</w:t>
      </w:r>
    </w:p>
    <w:p w14:paraId="4BC06A6E" w14:textId="77777777" w:rsidR="006C6EA9" w:rsidRPr="00B71760" w:rsidRDefault="006C6EA9" w:rsidP="00AE64EF">
      <w:pPr>
        <w:pStyle w:val="Heading3nonum"/>
        <w:rPr>
          <w:rFonts w:cs="Arial"/>
          <w:color w:val="000000" w:themeColor="text1"/>
          <w:sz w:val="22"/>
          <w:szCs w:val="22"/>
        </w:rPr>
      </w:pPr>
    </w:p>
    <w:p w14:paraId="2FBFEC08" w14:textId="77777777" w:rsidR="006C6EA9" w:rsidRPr="00B71760" w:rsidRDefault="006C6EA9" w:rsidP="006C6EA9">
      <w:pPr>
        <w:pStyle w:val="Heading3nonum"/>
        <w:rPr>
          <w:rFonts w:cs="Arial"/>
          <w:b/>
          <w:color w:val="000000" w:themeColor="text1"/>
          <w:sz w:val="22"/>
          <w:szCs w:val="22"/>
        </w:rPr>
      </w:pPr>
      <w:r w:rsidRPr="00B71760">
        <w:rPr>
          <w:rFonts w:cs="Arial"/>
          <w:b/>
          <w:color w:val="000000" w:themeColor="text1"/>
          <w:sz w:val="22"/>
          <w:szCs w:val="22"/>
        </w:rPr>
        <w:t xml:space="preserve">Schedule 2 – </w:t>
      </w:r>
      <w:r w:rsidR="000C3304" w:rsidRPr="00B71760">
        <w:rPr>
          <w:rFonts w:cs="Arial"/>
          <w:b/>
          <w:color w:val="000000" w:themeColor="text1"/>
          <w:sz w:val="22"/>
          <w:szCs w:val="22"/>
        </w:rPr>
        <w:t>consolidated</w:t>
      </w:r>
      <w:r w:rsidRPr="00B71760">
        <w:rPr>
          <w:rFonts w:cs="Arial"/>
          <w:b/>
          <w:color w:val="000000" w:themeColor="text1"/>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B71760">
        <w:rPr>
          <w:rFonts w:cs="Arial"/>
          <w:color w:val="000000" w:themeColor="text1"/>
          <w:sz w:val="22"/>
          <w:szCs w:val="22"/>
        </w:rPr>
        <w:t>Consolidated</w:t>
      </w:r>
      <w:r w:rsidR="006C6EA9" w:rsidRPr="00B71760">
        <w:rPr>
          <w:rFonts w:cs="Arial"/>
          <w:color w:val="000000" w:themeColor="text1"/>
          <w:sz w:val="22"/>
          <w:szCs w:val="22"/>
        </w:rPr>
        <w:t xml:space="preserve"> permit issued a</w:t>
      </w:r>
      <w:r w:rsidR="006C6EA9" w:rsidRPr="0006520B">
        <w:rPr>
          <w:rFonts w:cs="Arial"/>
          <w:color w:val="auto"/>
          <w:sz w:val="22"/>
          <w:szCs w:val="22"/>
        </w:rPr>
        <w:t>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49139F" w14:paraId="19F8316E" w14:textId="77777777" w:rsidTr="00755590">
        <w:trPr>
          <w:trHeight w:val="555"/>
        </w:trPr>
        <w:tc>
          <w:tcPr>
            <w:tcW w:w="3577"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B71760" w:rsidRDefault="008321E6" w:rsidP="00597064">
      <w:pPr>
        <w:pStyle w:val="Act"/>
        <w:ind w:left="567"/>
        <w:rPr>
          <w:bCs/>
          <w:color w:val="000000" w:themeColor="text1"/>
          <w:sz w:val="22"/>
          <w:szCs w:val="22"/>
        </w:rPr>
      </w:pPr>
      <w:r w:rsidRPr="00B71760">
        <w:rPr>
          <w:bCs/>
          <w:color w:val="000000" w:themeColor="text1"/>
          <w:sz w:val="22"/>
          <w:szCs w:val="22"/>
        </w:rPr>
        <w:t xml:space="preserve">Permit number </w:t>
      </w:r>
    </w:p>
    <w:p w14:paraId="64EE5CD4" w14:textId="2118D0C1" w:rsidR="008321E6" w:rsidRPr="00B71760" w:rsidRDefault="00093C7B" w:rsidP="00597064">
      <w:pPr>
        <w:pStyle w:val="Data"/>
        <w:ind w:left="567" w:right="1701"/>
        <w:rPr>
          <w:rStyle w:val="licenceno"/>
          <w:color w:val="000000" w:themeColor="text1"/>
          <w:sz w:val="22"/>
          <w:szCs w:val="22"/>
        </w:rPr>
      </w:pPr>
      <w:r w:rsidRPr="00B71760">
        <w:rPr>
          <w:rStyle w:val="licenceno"/>
          <w:color w:val="000000" w:themeColor="text1"/>
          <w:sz w:val="22"/>
          <w:szCs w:val="22"/>
        </w:rPr>
        <w:fldChar w:fldCharType="begin"/>
      </w:r>
      <w:r w:rsidRPr="00B71760">
        <w:rPr>
          <w:rStyle w:val="licenceno"/>
          <w:color w:val="000000" w:themeColor="text1"/>
          <w:sz w:val="22"/>
          <w:szCs w:val="22"/>
        </w:rPr>
        <w:instrText xml:space="preserve"> MERGEFIELD FE_Permit_Number </w:instrText>
      </w:r>
      <w:r w:rsidRPr="00B71760">
        <w:rPr>
          <w:rStyle w:val="licenceno"/>
          <w:color w:val="000000" w:themeColor="text1"/>
          <w:sz w:val="22"/>
          <w:szCs w:val="22"/>
        </w:rPr>
        <w:fldChar w:fldCharType="separate"/>
      </w:r>
      <w:r w:rsidR="00B71760" w:rsidRPr="00B71760">
        <w:rPr>
          <w:rStyle w:val="licenceno"/>
          <w:noProof/>
          <w:color w:val="000000" w:themeColor="text1"/>
          <w:sz w:val="22"/>
          <w:szCs w:val="22"/>
        </w:rPr>
        <w:t>CG0012201</w:t>
      </w:r>
      <w:r w:rsidRPr="00B71760">
        <w:rPr>
          <w:rStyle w:val="licenceno"/>
          <w:color w:val="000000" w:themeColor="text1"/>
          <w:sz w:val="22"/>
          <w:szCs w:val="22"/>
        </w:rPr>
        <w:fldChar w:fldCharType="end"/>
      </w:r>
    </w:p>
    <w:p w14:paraId="276C14AC" w14:textId="1B5E1D51" w:rsidR="008321E6" w:rsidRPr="00B71760" w:rsidRDefault="008321E6" w:rsidP="00597064">
      <w:pPr>
        <w:pStyle w:val="Heading3nonum"/>
        <w:ind w:left="567"/>
        <w:rPr>
          <w:color w:val="000000" w:themeColor="text1"/>
          <w:sz w:val="22"/>
          <w:szCs w:val="22"/>
        </w:rPr>
      </w:pPr>
      <w:r w:rsidRPr="00B71760">
        <w:rPr>
          <w:color w:val="000000" w:themeColor="text1"/>
          <w:sz w:val="22"/>
          <w:szCs w:val="22"/>
        </w:rPr>
        <w:t xml:space="preserve">This is the consolidated permit referred to in the variation and consolidation notice for </w:t>
      </w:r>
      <w:r w:rsidR="00266F1E" w:rsidRPr="00B71760">
        <w:rPr>
          <w:color w:val="000000" w:themeColor="text1"/>
          <w:sz w:val="22"/>
          <w:szCs w:val="22"/>
        </w:rPr>
        <w:t>variation</w:t>
      </w:r>
      <w:r w:rsidRPr="00B71760">
        <w:rPr>
          <w:color w:val="000000" w:themeColor="text1"/>
          <w:sz w:val="22"/>
          <w:szCs w:val="22"/>
        </w:rPr>
        <w:t xml:space="preserve"> </w:t>
      </w:r>
      <w:r w:rsidR="00CE57D2" w:rsidRPr="00B71760">
        <w:rPr>
          <w:color w:val="000000" w:themeColor="text1"/>
          <w:sz w:val="22"/>
          <w:szCs w:val="22"/>
        </w:rPr>
        <w:fldChar w:fldCharType="begin"/>
      </w:r>
      <w:r w:rsidR="00CE57D2" w:rsidRPr="00B71760">
        <w:rPr>
          <w:color w:val="000000" w:themeColor="text1"/>
          <w:sz w:val="22"/>
          <w:szCs w:val="22"/>
        </w:rPr>
        <w:instrText xml:space="preserve"> MERGEFIELD PAN </w:instrText>
      </w:r>
      <w:r w:rsidR="00CE57D2" w:rsidRPr="00B71760">
        <w:rPr>
          <w:color w:val="000000" w:themeColor="text1"/>
          <w:sz w:val="22"/>
          <w:szCs w:val="22"/>
        </w:rPr>
        <w:fldChar w:fldCharType="separate"/>
      </w:r>
      <w:r w:rsidR="00B71760" w:rsidRPr="00B71760">
        <w:rPr>
          <w:noProof/>
          <w:color w:val="000000" w:themeColor="text1"/>
          <w:sz w:val="22"/>
          <w:szCs w:val="22"/>
        </w:rPr>
        <w:t>PAN-021276</w:t>
      </w:r>
      <w:r w:rsidR="00CE57D2" w:rsidRPr="00B71760">
        <w:rPr>
          <w:color w:val="000000" w:themeColor="text1"/>
          <w:sz w:val="22"/>
          <w:szCs w:val="22"/>
        </w:rPr>
        <w:fldChar w:fldCharType="end"/>
      </w:r>
      <w:r w:rsidRPr="00B71760">
        <w:rPr>
          <w:color w:val="000000" w:themeColor="text1"/>
          <w:sz w:val="22"/>
          <w:szCs w:val="22"/>
        </w:rPr>
        <w:t xml:space="preserve"> authorising </w:t>
      </w:r>
    </w:p>
    <w:p w14:paraId="7861DFC0" w14:textId="77777777" w:rsidR="008321E6" w:rsidRPr="00AA28B2" w:rsidRDefault="008321E6" w:rsidP="00597064">
      <w:pPr>
        <w:pStyle w:val="Data"/>
        <w:ind w:left="567"/>
        <w:rPr>
          <w:rStyle w:val="change"/>
          <w:i/>
          <w:color w:val="000000" w:themeColor="text1"/>
          <w:sz w:val="22"/>
          <w:szCs w:val="22"/>
        </w:rPr>
      </w:pPr>
    </w:p>
    <w:p w14:paraId="5DD1BDB6" w14:textId="77777777" w:rsidR="003842F1" w:rsidRDefault="003842F1" w:rsidP="003842F1">
      <w:pPr>
        <w:pStyle w:val="Data"/>
        <w:spacing w:line="276" w:lineRule="auto"/>
        <w:ind w:left="567"/>
        <w:rPr>
          <w:b w:val="0"/>
          <w:sz w:val="22"/>
          <w:szCs w:val="22"/>
        </w:rPr>
      </w:pPr>
      <w:r w:rsidRPr="00AA28B2">
        <w:rPr>
          <w:rStyle w:val="change"/>
          <w:color w:val="000000" w:themeColor="text1"/>
          <w:sz w:val="22"/>
          <w:szCs w:val="22"/>
        </w:rPr>
        <w:t>Dŵr Cymru C</w:t>
      </w:r>
      <w:r w:rsidRPr="00F42CC0">
        <w:rPr>
          <w:rStyle w:val="change"/>
          <w:color w:val="auto"/>
          <w:sz w:val="22"/>
          <w:szCs w:val="22"/>
        </w:rPr>
        <w:t>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AA28B2" w:rsidRDefault="003842F1" w:rsidP="003842F1">
      <w:pPr>
        <w:pStyle w:val="Data"/>
        <w:spacing w:line="276" w:lineRule="auto"/>
        <w:ind w:left="567"/>
        <w:rPr>
          <w:bCs/>
          <w:color w:val="000000" w:themeColor="text1"/>
          <w:sz w:val="22"/>
          <w:szCs w:val="22"/>
        </w:rPr>
      </w:pPr>
      <w:r w:rsidRPr="0033428A">
        <w:rPr>
          <w:bCs/>
          <w:sz w:val="22"/>
          <w:szCs w:val="22"/>
        </w:rPr>
        <w:t>C</w:t>
      </w:r>
      <w:r w:rsidRPr="00AA28B2">
        <w:rPr>
          <w:bCs/>
          <w:color w:val="000000" w:themeColor="text1"/>
          <w:sz w:val="22"/>
          <w:szCs w:val="22"/>
        </w:rPr>
        <w:t>ardiff</w:t>
      </w:r>
    </w:p>
    <w:p w14:paraId="5A5AB363" w14:textId="77777777" w:rsidR="003842F1" w:rsidRPr="00AA28B2" w:rsidRDefault="003842F1" w:rsidP="003842F1">
      <w:pPr>
        <w:pStyle w:val="Data"/>
        <w:spacing w:line="276" w:lineRule="auto"/>
        <w:ind w:left="567"/>
        <w:rPr>
          <w:bCs/>
          <w:color w:val="000000" w:themeColor="text1"/>
          <w:sz w:val="22"/>
          <w:szCs w:val="22"/>
        </w:rPr>
      </w:pPr>
      <w:r w:rsidRPr="00AA28B2">
        <w:rPr>
          <w:bCs/>
          <w:color w:val="000000" w:themeColor="text1"/>
          <w:sz w:val="22"/>
          <w:szCs w:val="22"/>
        </w:rPr>
        <w:t>CF3 0LT</w:t>
      </w:r>
    </w:p>
    <w:p w14:paraId="64A0C45D" w14:textId="77777777" w:rsidR="008321E6" w:rsidRPr="00AA28B2" w:rsidRDefault="008321E6" w:rsidP="00597064">
      <w:pPr>
        <w:pStyle w:val="Data"/>
        <w:ind w:left="567"/>
        <w:rPr>
          <w:rStyle w:val="change"/>
          <w:i/>
          <w:color w:val="000000" w:themeColor="text1"/>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AA28B2">
        <w:rPr>
          <w:rFonts w:ascii="Arial" w:hAnsi="Arial"/>
          <w:color w:val="000000" w:themeColor="text1"/>
          <w:sz w:val="22"/>
          <w:szCs w:val="22"/>
          <w:lang w:eastAsia="en-US"/>
        </w:rPr>
        <w:t>com</w:t>
      </w:r>
      <w:r w:rsidRPr="003842F1">
        <w:rPr>
          <w:rFonts w:ascii="Arial" w:hAnsi="Arial"/>
          <w:color w:val="000000"/>
          <w:sz w:val="22"/>
          <w:szCs w:val="22"/>
          <w:lang w:eastAsia="en-US"/>
        </w:rPr>
        <w:t>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0D471630" w:rsidR="003842F1" w:rsidRPr="00B71760" w:rsidRDefault="003842F1" w:rsidP="003842F1">
      <w:pPr>
        <w:keepLines/>
        <w:widowControl w:val="0"/>
        <w:spacing w:line="276" w:lineRule="auto"/>
        <w:ind w:firstLine="567"/>
        <w:outlineLvl w:val="2"/>
        <w:rPr>
          <w:rFonts w:ascii="Arial" w:hAnsi="Arial"/>
          <w:color w:val="000000" w:themeColor="text1"/>
          <w:sz w:val="22"/>
          <w:szCs w:val="22"/>
          <w:lang w:eastAsia="en-US"/>
        </w:rPr>
      </w:pPr>
      <w:r w:rsidRPr="003842F1">
        <w:rPr>
          <w:rFonts w:ascii="Arial" w:hAnsi="Arial"/>
          <w:color w:val="000000"/>
          <w:sz w:val="22"/>
          <w:szCs w:val="22"/>
          <w:lang w:eastAsia="en-US"/>
        </w:rPr>
        <w:t>t</w:t>
      </w:r>
      <w:r w:rsidRPr="00B71760">
        <w:rPr>
          <w:rFonts w:ascii="Arial" w:hAnsi="Arial"/>
          <w:color w:val="000000" w:themeColor="text1"/>
          <w:sz w:val="22"/>
          <w:szCs w:val="22"/>
          <w:lang w:eastAsia="en-US"/>
        </w:rPr>
        <w:t>o operate a water discharge activity</w:t>
      </w:r>
      <w:r w:rsidR="00D550B9" w:rsidRPr="00B71760">
        <w:rPr>
          <w:rFonts w:ascii="Arial" w:hAnsi="Arial"/>
          <w:color w:val="000000" w:themeColor="text1"/>
          <w:sz w:val="22"/>
          <w:szCs w:val="22"/>
          <w:lang w:eastAsia="en-US"/>
        </w:rPr>
        <w:t xml:space="preserve"> at</w:t>
      </w:r>
    </w:p>
    <w:p w14:paraId="318EB4AB" w14:textId="01C35661" w:rsidR="008321E6" w:rsidRPr="00B71760" w:rsidRDefault="00CE57D2" w:rsidP="00597064">
      <w:pPr>
        <w:pStyle w:val="Data"/>
        <w:ind w:left="567" w:right="1701"/>
        <w:rPr>
          <w:rStyle w:val="change"/>
          <w:color w:val="000000" w:themeColor="text1"/>
          <w:sz w:val="22"/>
          <w:szCs w:val="22"/>
        </w:rPr>
      </w:pPr>
      <w:r w:rsidRPr="00B71760">
        <w:rPr>
          <w:rStyle w:val="change"/>
          <w:color w:val="000000" w:themeColor="text1"/>
          <w:sz w:val="22"/>
          <w:szCs w:val="22"/>
        </w:rPr>
        <w:fldChar w:fldCharType="begin"/>
      </w:r>
      <w:r w:rsidRPr="00B71760">
        <w:rPr>
          <w:rStyle w:val="change"/>
          <w:color w:val="000000" w:themeColor="text1"/>
          <w:sz w:val="22"/>
          <w:szCs w:val="22"/>
        </w:rPr>
        <w:instrText xml:space="preserve"> MERGEFIELD Site_Name </w:instrText>
      </w:r>
      <w:r w:rsidRPr="00B71760">
        <w:rPr>
          <w:rStyle w:val="change"/>
          <w:color w:val="000000" w:themeColor="text1"/>
          <w:sz w:val="22"/>
          <w:szCs w:val="22"/>
        </w:rPr>
        <w:fldChar w:fldCharType="separate"/>
      </w:r>
      <w:r w:rsidR="00B71760" w:rsidRPr="00B71760">
        <w:rPr>
          <w:rStyle w:val="change"/>
          <w:noProof/>
          <w:color w:val="000000" w:themeColor="text1"/>
          <w:sz w:val="22"/>
          <w:szCs w:val="22"/>
        </w:rPr>
        <w:t>Chwilog Wastewater Treatment Works</w:t>
      </w:r>
      <w:r w:rsidRPr="00B71760">
        <w:rPr>
          <w:rStyle w:val="change"/>
          <w:color w:val="000000" w:themeColor="text1"/>
          <w:sz w:val="22"/>
          <w:szCs w:val="22"/>
        </w:rPr>
        <w:fldChar w:fldCharType="end"/>
      </w:r>
    </w:p>
    <w:p w14:paraId="4AB5C7C8" w14:textId="7D3BBE0F" w:rsidR="008321E6" w:rsidRPr="00B71760" w:rsidRDefault="00CE57D2" w:rsidP="00597064">
      <w:pPr>
        <w:pStyle w:val="Data"/>
        <w:ind w:left="567"/>
        <w:rPr>
          <w:rStyle w:val="change"/>
          <w:color w:val="000000" w:themeColor="text1"/>
          <w:sz w:val="22"/>
          <w:szCs w:val="22"/>
        </w:rPr>
      </w:pPr>
      <w:r w:rsidRPr="00B71760">
        <w:rPr>
          <w:rStyle w:val="change"/>
          <w:color w:val="000000" w:themeColor="text1"/>
          <w:sz w:val="22"/>
          <w:szCs w:val="22"/>
        </w:rPr>
        <w:fldChar w:fldCharType="begin"/>
      </w:r>
      <w:r w:rsidRPr="00B71760">
        <w:rPr>
          <w:rStyle w:val="change"/>
          <w:color w:val="000000" w:themeColor="text1"/>
          <w:sz w:val="22"/>
          <w:szCs w:val="22"/>
        </w:rPr>
        <w:instrText xml:space="preserve"> MERGEFIELD DSI_ADD2 </w:instrText>
      </w:r>
      <w:r w:rsidRPr="00B71760">
        <w:rPr>
          <w:rStyle w:val="change"/>
          <w:color w:val="000000" w:themeColor="text1"/>
          <w:sz w:val="22"/>
          <w:szCs w:val="22"/>
        </w:rPr>
        <w:fldChar w:fldCharType="separate"/>
      </w:r>
      <w:r w:rsidR="00B71760" w:rsidRPr="00B71760">
        <w:rPr>
          <w:rStyle w:val="change"/>
          <w:noProof/>
          <w:color w:val="000000" w:themeColor="text1"/>
          <w:sz w:val="22"/>
          <w:szCs w:val="22"/>
        </w:rPr>
        <w:t>Off B4354</w:t>
      </w:r>
      <w:r w:rsidRPr="00B71760">
        <w:rPr>
          <w:rStyle w:val="change"/>
          <w:color w:val="000000" w:themeColor="text1"/>
          <w:sz w:val="22"/>
          <w:szCs w:val="22"/>
        </w:rPr>
        <w:fldChar w:fldCharType="end"/>
      </w:r>
    </w:p>
    <w:p w14:paraId="3ABE1E52" w14:textId="45B7E931" w:rsidR="008321E6" w:rsidRPr="00B71760" w:rsidRDefault="00CE57D2" w:rsidP="00597064">
      <w:pPr>
        <w:pStyle w:val="Data"/>
        <w:ind w:left="567"/>
        <w:rPr>
          <w:rStyle w:val="change"/>
          <w:color w:val="000000" w:themeColor="text1"/>
          <w:sz w:val="22"/>
          <w:szCs w:val="22"/>
        </w:rPr>
      </w:pPr>
      <w:r w:rsidRPr="00B71760">
        <w:rPr>
          <w:rStyle w:val="change"/>
          <w:color w:val="000000" w:themeColor="text1"/>
          <w:sz w:val="22"/>
          <w:szCs w:val="22"/>
        </w:rPr>
        <w:fldChar w:fldCharType="begin"/>
      </w:r>
      <w:r w:rsidRPr="00B71760">
        <w:rPr>
          <w:rStyle w:val="change"/>
          <w:color w:val="000000" w:themeColor="text1"/>
          <w:sz w:val="22"/>
          <w:szCs w:val="22"/>
        </w:rPr>
        <w:instrText xml:space="preserve"> MERGEFIELD DSI_ADD3 </w:instrText>
      </w:r>
      <w:r w:rsidRPr="00B71760">
        <w:rPr>
          <w:rStyle w:val="change"/>
          <w:color w:val="000000" w:themeColor="text1"/>
          <w:sz w:val="22"/>
          <w:szCs w:val="22"/>
        </w:rPr>
        <w:fldChar w:fldCharType="separate"/>
      </w:r>
      <w:r w:rsidR="00B71760" w:rsidRPr="00B71760">
        <w:rPr>
          <w:rStyle w:val="change"/>
          <w:noProof/>
          <w:color w:val="000000" w:themeColor="text1"/>
          <w:sz w:val="22"/>
          <w:szCs w:val="22"/>
        </w:rPr>
        <w:t>Chwilog</w:t>
      </w:r>
      <w:r w:rsidRPr="00B71760">
        <w:rPr>
          <w:rStyle w:val="change"/>
          <w:color w:val="000000" w:themeColor="text1"/>
          <w:sz w:val="22"/>
          <w:szCs w:val="22"/>
        </w:rPr>
        <w:fldChar w:fldCharType="end"/>
      </w:r>
    </w:p>
    <w:p w14:paraId="2A9E0163" w14:textId="54B2076B" w:rsidR="008321E6" w:rsidRPr="00B71760" w:rsidRDefault="00CE57D2" w:rsidP="00597064">
      <w:pPr>
        <w:pStyle w:val="Data"/>
        <w:ind w:left="567"/>
        <w:rPr>
          <w:rStyle w:val="change"/>
          <w:color w:val="000000" w:themeColor="text1"/>
          <w:sz w:val="22"/>
          <w:szCs w:val="22"/>
        </w:rPr>
      </w:pPr>
      <w:r w:rsidRPr="00B71760">
        <w:rPr>
          <w:rStyle w:val="change"/>
          <w:color w:val="000000" w:themeColor="text1"/>
          <w:sz w:val="22"/>
          <w:szCs w:val="22"/>
        </w:rPr>
        <w:fldChar w:fldCharType="begin"/>
      </w:r>
      <w:r w:rsidRPr="00B71760">
        <w:rPr>
          <w:rStyle w:val="change"/>
          <w:color w:val="000000" w:themeColor="text1"/>
          <w:sz w:val="22"/>
          <w:szCs w:val="22"/>
        </w:rPr>
        <w:instrText xml:space="preserve"> MERGEFIELD DSI_ADD4 </w:instrText>
      </w:r>
      <w:r w:rsidRPr="00B71760">
        <w:rPr>
          <w:rStyle w:val="change"/>
          <w:color w:val="000000" w:themeColor="text1"/>
          <w:sz w:val="22"/>
          <w:szCs w:val="22"/>
        </w:rPr>
        <w:fldChar w:fldCharType="separate"/>
      </w:r>
      <w:r w:rsidR="00B71760" w:rsidRPr="00B71760">
        <w:rPr>
          <w:rStyle w:val="change"/>
          <w:noProof/>
          <w:color w:val="000000" w:themeColor="text1"/>
          <w:sz w:val="22"/>
          <w:szCs w:val="22"/>
        </w:rPr>
        <w:t>Gwynedd</w:t>
      </w:r>
      <w:r w:rsidRPr="00B71760">
        <w:rPr>
          <w:rStyle w:val="change"/>
          <w:color w:val="000000" w:themeColor="text1"/>
          <w:sz w:val="22"/>
          <w:szCs w:val="22"/>
        </w:rPr>
        <w:fldChar w:fldCharType="end"/>
      </w:r>
    </w:p>
    <w:p w14:paraId="0AA80564" w14:textId="4DDDA469" w:rsidR="008321E6" w:rsidRPr="00B71760" w:rsidRDefault="00CE57D2" w:rsidP="00597064">
      <w:pPr>
        <w:pStyle w:val="Data"/>
        <w:ind w:left="567"/>
        <w:rPr>
          <w:rStyle w:val="change"/>
          <w:color w:val="000000" w:themeColor="text1"/>
          <w:sz w:val="22"/>
          <w:szCs w:val="22"/>
        </w:rPr>
      </w:pPr>
      <w:r w:rsidRPr="00B71760">
        <w:rPr>
          <w:rStyle w:val="change"/>
          <w:color w:val="000000" w:themeColor="text1"/>
          <w:sz w:val="22"/>
          <w:szCs w:val="22"/>
        </w:rPr>
        <w:fldChar w:fldCharType="begin"/>
      </w:r>
      <w:r w:rsidRPr="00B71760">
        <w:rPr>
          <w:rStyle w:val="change"/>
          <w:color w:val="000000" w:themeColor="text1"/>
          <w:sz w:val="22"/>
          <w:szCs w:val="22"/>
        </w:rPr>
        <w:instrText xml:space="preserve"> MERGEFIELD DSI_POST_CODE </w:instrText>
      </w:r>
      <w:r w:rsidRPr="00B71760">
        <w:rPr>
          <w:rStyle w:val="change"/>
          <w:color w:val="000000" w:themeColor="text1"/>
          <w:sz w:val="22"/>
          <w:szCs w:val="22"/>
        </w:rPr>
        <w:fldChar w:fldCharType="separate"/>
      </w:r>
      <w:r w:rsidR="00B71760" w:rsidRPr="00B71760">
        <w:rPr>
          <w:rStyle w:val="change"/>
          <w:noProof/>
          <w:color w:val="000000" w:themeColor="text1"/>
          <w:sz w:val="22"/>
          <w:szCs w:val="22"/>
        </w:rPr>
        <w:t>LL53 6NX</w:t>
      </w:r>
      <w:r w:rsidRPr="00B71760">
        <w:rPr>
          <w:rStyle w:val="change"/>
          <w:color w:val="000000" w:themeColor="text1"/>
          <w:sz w:val="22"/>
          <w:szCs w:val="22"/>
        </w:rPr>
        <w:fldChar w:fldCharType="end"/>
      </w:r>
    </w:p>
    <w:p w14:paraId="42607CC9" w14:textId="77777777" w:rsidR="00865F86" w:rsidRDefault="00865F86" w:rsidP="00597064">
      <w:pPr>
        <w:pStyle w:val="Heading3nonum"/>
        <w:ind w:left="567"/>
        <w:rPr>
          <w:sz w:val="22"/>
          <w:szCs w:val="22"/>
        </w:rPr>
      </w:pPr>
    </w:p>
    <w:p w14:paraId="6AE3794F" w14:textId="07FD6A1F" w:rsidR="008321E6" w:rsidRDefault="008321E6" w:rsidP="001274C9">
      <w:pPr>
        <w:pStyle w:val="Heading3nonum"/>
        <w:spacing w:before="0"/>
        <w:ind w:left="567"/>
        <w:rPr>
          <w:sz w:val="22"/>
          <w:szCs w:val="22"/>
        </w:rPr>
      </w:pPr>
      <w:r w:rsidRPr="0049139F">
        <w:rPr>
          <w:sz w:val="22"/>
          <w:szCs w:val="22"/>
        </w:rPr>
        <w:t>to the extent authorised by and subject to the conditions of this permit.</w:t>
      </w:r>
    </w:p>
    <w:p w14:paraId="1FDCD592" w14:textId="2EF3AC67" w:rsidR="001274C9" w:rsidRDefault="001274C9" w:rsidP="001274C9">
      <w:pPr>
        <w:pStyle w:val="Heading3nonum"/>
        <w:spacing w:before="0"/>
        <w:ind w:left="567"/>
        <w:rPr>
          <w:sz w:val="22"/>
          <w:szCs w:val="22"/>
        </w:rPr>
      </w:pPr>
    </w:p>
    <w:p w14:paraId="2A26E1FA" w14:textId="08EF48E3" w:rsidR="001274C9" w:rsidRDefault="001274C9" w:rsidP="001274C9">
      <w:pPr>
        <w:pStyle w:val="Heading3nonum"/>
        <w:spacing w:before="0"/>
        <w:ind w:left="567"/>
        <w:rPr>
          <w:sz w:val="22"/>
          <w:szCs w:val="22"/>
        </w:rPr>
      </w:pPr>
      <w:r>
        <w:rPr>
          <w:sz w:val="22"/>
          <w:szCs w:val="22"/>
        </w:rPr>
        <w:t>The permit variation and consolidation shall take effect</w:t>
      </w:r>
      <w:r w:rsidRPr="000D0C4C">
        <w:rPr>
          <w:color w:val="000000" w:themeColor="text1"/>
          <w:sz w:val="22"/>
          <w:szCs w:val="22"/>
        </w:rPr>
        <w:t xml:space="preserve"> from </w:t>
      </w:r>
      <w:r w:rsidR="000D0C4C" w:rsidRPr="000D0C4C">
        <w:rPr>
          <w:b/>
          <w:bCs/>
          <w:color w:val="000000" w:themeColor="text1"/>
          <w:sz w:val="22"/>
          <w:szCs w:val="22"/>
        </w:rPr>
        <w:t>15/10/2024</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0D0C4C" w:rsidRPr="0049139F" w14:paraId="770649E1" w14:textId="77777777" w:rsidTr="00597064">
        <w:trPr>
          <w:trHeight w:hRule="exact" w:val="977"/>
        </w:trPr>
        <w:tc>
          <w:tcPr>
            <w:tcW w:w="5387" w:type="dxa"/>
            <w:vAlign w:val="center"/>
          </w:tcPr>
          <w:p w14:paraId="7D3BF979" w14:textId="477F6DF5" w:rsidR="000D0C4C" w:rsidRPr="00950D58" w:rsidRDefault="000D0C4C" w:rsidP="000D0C4C">
            <w:pPr>
              <w:pStyle w:val="Heading3nonum"/>
              <w:spacing w:before="0"/>
              <w:ind w:left="-108" w:right="34"/>
              <w:jc w:val="center"/>
              <w:rPr>
                <w:sz w:val="22"/>
                <w:szCs w:val="22"/>
              </w:rPr>
            </w:pPr>
            <w:r w:rsidRPr="000D0C4C">
              <w:rPr>
                <w:rFonts w:cs="Arial"/>
                <w:b/>
                <w:color w:val="000000" w:themeColor="text1"/>
                <w:sz w:val="22"/>
                <w:szCs w:val="22"/>
              </w:rPr>
              <w:t>Joanne Fitton</w:t>
            </w:r>
          </w:p>
        </w:tc>
        <w:tc>
          <w:tcPr>
            <w:tcW w:w="2551" w:type="dxa"/>
            <w:vAlign w:val="center"/>
          </w:tcPr>
          <w:p w14:paraId="00DE9BA9" w14:textId="60C678A1" w:rsidR="000D0C4C" w:rsidRPr="00950D58" w:rsidRDefault="000D0C4C" w:rsidP="000D0C4C">
            <w:pPr>
              <w:pStyle w:val="Heading3nonum"/>
              <w:spacing w:before="0" w:line="240" w:lineRule="auto"/>
              <w:ind w:left="-108"/>
              <w:jc w:val="center"/>
              <w:rPr>
                <w:b/>
                <w:color w:val="FF0000"/>
                <w:sz w:val="22"/>
                <w:szCs w:val="22"/>
              </w:rPr>
            </w:pPr>
            <w:r w:rsidRPr="000D0C4C">
              <w:rPr>
                <w:rFonts w:cs="Arial"/>
                <w:b/>
                <w:color w:val="000000" w:themeColor="text1"/>
                <w:sz w:val="22"/>
                <w:szCs w:val="22"/>
              </w:rPr>
              <w:t>08/10/2024</w:t>
            </w:r>
          </w:p>
        </w:tc>
      </w:tr>
    </w:tbl>
    <w:p w14:paraId="474D3260" w14:textId="59883171"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4" w:name="_Toc392252823"/>
      <w:r w:rsidR="008B01F0">
        <w:rPr>
          <w:rFonts w:cs="Arial"/>
          <w:color w:val="auto"/>
          <w:sz w:val="22"/>
          <w:szCs w:val="22"/>
        </w:rPr>
        <w:t>.</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4"/>
    </w:p>
    <w:p w14:paraId="2E67E4EB" w14:textId="77777777" w:rsidR="00821962" w:rsidRPr="0078668B" w:rsidRDefault="00821962" w:rsidP="00D86DAC">
      <w:pPr>
        <w:pStyle w:val="Bullet"/>
        <w:tabs>
          <w:tab w:val="num" w:pos="1134"/>
        </w:tabs>
        <w:spacing w:before="60" w:after="12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5" w:name="_Ref373938749"/>
    </w:p>
    <w:p w14:paraId="5AB27469" w14:textId="77777777" w:rsidR="00821962" w:rsidRPr="0084419F" w:rsidRDefault="00821962" w:rsidP="00DA7542">
      <w:pPr>
        <w:pStyle w:val="Bullet1"/>
        <w:tabs>
          <w:tab w:val="clear" w:pos="1106"/>
          <w:tab w:val="clear" w:pos="1134"/>
        </w:tabs>
        <w:spacing w:before="0"/>
        <w:ind w:hanging="539"/>
        <w:rPr>
          <w:rFonts w:cs="Arial"/>
          <w:color w:val="000000" w:themeColor="text1"/>
          <w:sz w:val="18"/>
          <w:szCs w:val="18"/>
        </w:rPr>
      </w:pPr>
      <w:bookmarkStart w:id="6" w:name="_Ref373938830"/>
      <w:r w:rsidRPr="0078668B">
        <w:rPr>
          <w:rFonts w:cs="Arial"/>
          <w:sz w:val="18"/>
          <w:szCs w:val="18"/>
        </w:rPr>
        <w:t xml:space="preserve">The operator shall manage and operate </w:t>
      </w:r>
      <w:r w:rsidRPr="0084419F">
        <w:rPr>
          <w:rFonts w:cs="Arial"/>
          <w:color w:val="000000" w:themeColor="text1"/>
          <w:sz w:val="18"/>
          <w:szCs w:val="18"/>
        </w:rPr>
        <w:t>the activit</w:t>
      </w:r>
      <w:r w:rsidRPr="0084419F">
        <w:rPr>
          <w:rStyle w:val="Red"/>
          <w:rFonts w:cs="Arial"/>
          <w:color w:val="000000" w:themeColor="text1"/>
          <w:sz w:val="18"/>
          <w:szCs w:val="18"/>
        </w:rPr>
        <w:t>ies</w:t>
      </w:r>
      <w:r w:rsidRPr="0084419F">
        <w:rPr>
          <w:rFonts w:cs="Arial"/>
          <w:color w:val="000000" w:themeColor="text1"/>
          <w:sz w:val="18"/>
          <w:szCs w:val="18"/>
        </w:rPr>
        <w:t>:</w:t>
      </w:r>
      <w:bookmarkEnd w:id="5"/>
      <w:bookmarkEnd w:id="6"/>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84419F">
        <w:rPr>
          <w:rFonts w:cs="Arial"/>
          <w:color w:val="000000" w:themeColor="text1"/>
          <w:sz w:val="18"/>
          <w:szCs w:val="18"/>
        </w:rPr>
        <w:t>in accordance with a written management syste</w:t>
      </w:r>
      <w:r w:rsidRPr="0078668B">
        <w:rPr>
          <w:rFonts w:cs="Arial"/>
          <w:sz w:val="18"/>
          <w:szCs w:val="18"/>
        </w:rPr>
        <w:t>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D86DAC">
      <w:pPr>
        <w:pStyle w:val="Bullet"/>
        <w:tabs>
          <w:tab w:val="num" w:pos="1134"/>
        </w:tabs>
        <w:spacing w:before="60" w:after="12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w:t>
      </w:r>
      <w:r w:rsidRPr="0084419F">
        <w:rPr>
          <w:rFonts w:cs="Arial"/>
          <w:color w:val="000000" w:themeColor="text1"/>
          <w:sz w:val="18"/>
          <w:szCs w:val="18"/>
        </w:rPr>
        <w:t>tivit</w:t>
      </w:r>
      <w:r w:rsidRPr="0084419F">
        <w:rPr>
          <w:rStyle w:val="Red"/>
          <w:rFonts w:cs="Arial"/>
          <w:color w:val="000000" w:themeColor="text1"/>
          <w:sz w:val="18"/>
          <w:szCs w:val="18"/>
        </w:rPr>
        <w:t>ies</w:t>
      </w:r>
      <w:r w:rsidRPr="0084419F">
        <w:rPr>
          <w:rFonts w:cs="Arial"/>
          <w:color w:val="000000" w:themeColor="text1"/>
          <w:sz w:val="18"/>
          <w:szCs w:val="18"/>
        </w:rPr>
        <w:t xml:space="preserve"> authorised by the permit </w:t>
      </w:r>
      <w:r w:rsidRPr="0084419F">
        <w:rPr>
          <w:rStyle w:val="Red"/>
          <w:rFonts w:cs="Arial"/>
          <w:color w:val="000000" w:themeColor="text1"/>
          <w:sz w:val="18"/>
          <w:szCs w:val="18"/>
        </w:rPr>
        <w:t>are</w:t>
      </w:r>
      <w:r w:rsidRPr="0084419F">
        <w:rPr>
          <w:rFonts w:cs="Arial"/>
          <w:color w:val="000000" w:themeColor="text1"/>
          <w:sz w:val="18"/>
          <w:szCs w:val="18"/>
        </w:rPr>
        <w:t xml:space="preserve"> the activit</w:t>
      </w:r>
      <w:r w:rsidRPr="0084419F">
        <w:rPr>
          <w:rStyle w:val="Red"/>
          <w:rFonts w:cs="Arial"/>
          <w:color w:val="000000" w:themeColor="text1"/>
          <w:sz w:val="18"/>
          <w:szCs w:val="18"/>
        </w:rPr>
        <w:t>ies</w:t>
      </w:r>
      <w:r w:rsidRPr="0084419F">
        <w:rPr>
          <w:rFonts w:cs="Arial"/>
          <w:color w:val="000000" w:themeColor="text1"/>
          <w:sz w:val="18"/>
          <w:szCs w:val="18"/>
        </w:rPr>
        <w:t xml:space="preserve"> speci</w:t>
      </w:r>
      <w:r w:rsidRPr="0078668B">
        <w:rPr>
          <w:rFonts w:cs="Arial"/>
          <w:sz w:val="18"/>
          <w:szCs w:val="18"/>
        </w:rPr>
        <w:t>fied in schedule 1 table S1.1.</w:t>
      </w:r>
    </w:p>
    <w:p w14:paraId="68AC704E"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The site </w:t>
      </w:r>
    </w:p>
    <w:p w14:paraId="3A5D512E" w14:textId="2D55AC64" w:rsidR="00821962" w:rsidRPr="00B71760" w:rsidRDefault="00821962" w:rsidP="000558BB">
      <w:pPr>
        <w:pStyle w:val="Bullet1"/>
        <w:tabs>
          <w:tab w:val="num" w:pos="1134"/>
        </w:tabs>
        <w:spacing w:before="0"/>
        <w:ind w:left="1134" w:hanging="567"/>
        <w:rPr>
          <w:rFonts w:cs="Arial"/>
          <w:color w:val="000000" w:themeColor="text1"/>
          <w:sz w:val="18"/>
          <w:szCs w:val="18"/>
        </w:rPr>
      </w:pPr>
      <w:r w:rsidRPr="0078668B">
        <w:rPr>
          <w:rFonts w:cs="Arial"/>
          <w:sz w:val="18"/>
          <w:szCs w:val="18"/>
        </w:rPr>
        <w:t>The discharge a</w:t>
      </w:r>
      <w:r w:rsidRPr="001348A2">
        <w:rPr>
          <w:rFonts w:cs="Arial"/>
          <w:color w:val="000000" w:themeColor="text1"/>
          <w:sz w:val="18"/>
          <w:szCs w:val="18"/>
        </w:rPr>
        <w:t>ctivit</w:t>
      </w:r>
      <w:r w:rsidRPr="001348A2">
        <w:rPr>
          <w:rStyle w:val="Red"/>
          <w:rFonts w:cs="Arial"/>
          <w:color w:val="000000" w:themeColor="text1"/>
          <w:sz w:val="18"/>
          <w:szCs w:val="18"/>
        </w:rPr>
        <w:t>ies</w:t>
      </w:r>
      <w:r w:rsidRPr="001348A2">
        <w:rPr>
          <w:rFonts w:cs="Arial"/>
          <w:color w:val="000000" w:themeColor="text1"/>
          <w:sz w:val="18"/>
          <w:szCs w:val="18"/>
        </w:rPr>
        <w:t xml:space="preserve"> shall take place at the discharge point</w:t>
      </w:r>
      <w:r w:rsidRPr="001348A2">
        <w:rPr>
          <w:rStyle w:val="Red"/>
          <w:rFonts w:cs="Arial"/>
          <w:color w:val="000000" w:themeColor="text1"/>
          <w:sz w:val="18"/>
          <w:szCs w:val="18"/>
        </w:rPr>
        <w:t>s</w:t>
      </w:r>
      <w:r w:rsidRPr="001348A2">
        <w:rPr>
          <w:rFonts w:cs="Arial"/>
          <w:color w:val="000000" w:themeColor="text1"/>
          <w:sz w:val="18"/>
          <w:szCs w:val="18"/>
        </w:rPr>
        <w:t xml:space="preserve"> mark</w:t>
      </w:r>
      <w:r w:rsidRPr="0078668B">
        <w:rPr>
          <w:rFonts w:cs="Arial"/>
          <w:sz w:val="18"/>
          <w:szCs w:val="18"/>
        </w:rPr>
        <w:t>ed on the site plan at schedule 7 t</w:t>
      </w:r>
      <w:r w:rsidRPr="001348A2">
        <w:rPr>
          <w:rFonts w:cs="Arial"/>
          <w:color w:val="000000" w:themeColor="text1"/>
          <w:sz w:val="18"/>
          <w:szCs w:val="18"/>
        </w:rPr>
        <w:t>o this permit, and as listed in table S3.2</w:t>
      </w:r>
      <w:r w:rsidRPr="001348A2">
        <w:rPr>
          <w:rStyle w:val="Red"/>
          <w:rFonts w:cs="Arial"/>
          <w:color w:val="000000" w:themeColor="text1"/>
          <w:sz w:val="18"/>
          <w:szCs w:val="18"/>
        </w:rPr>
        <w:t xml:space="preserve">; </w:t>
      </w:r>
      <w:proofErr w:type="gramStart"/>
      <w:r w:rsidRPr="001348A2">
        <w:rPr>
          <w:rStyle w:val="Red"/>
          <w:rFonts w:cs="Arial"/>
          <w:color w:val="000000" w:themeColor="text1"/>
          <w:sz w:val="18"/>
          <w:szCs w:val="18"/>
        </w:rPr>
        <w:t>and,</w:t>
      </w:r>
      <w:proofErr w:type="gramEnd"/>
      <w:r w:rsidRPr="001348A2">
        <w:rPr>
          <w:rStyle w:val="Red"/>
          <w:rFonts w:cs="Arial"/>
          <w:color w:val="000000" w:themeColor="text1"/>
          <w:sz w:val="18"/>
          <w:szCs w:val="18"/>
        </w:rPr>
        <w:t xml:space="preserve"> the operating techniques </w:t>
      </w:r>
      <w:r w:rsidR="00467A2B">
        <w:rPr>
          <w:rStyle w:val="Red"/>
          <w:rFonts w:cs="Arial"/>
          <w:color w:val="000000" w:themeColor="text1"/>
          <w:sz w:val="18"/>
          <w:szCs w:val="18"/>
        </w:rPr>
        <w:t xml:space="preserve">that </w:t>
      </w:r>
      <w:r w:rsidRPr="001348A2">
        <w:rPr>
          <w:rStyle w:val="Red"/>
          <w:rFonts w:cs="Arial"/>
          <w:color w:val="000000" w:themeColor="text1"/>
          <w:sz w:val="18"/>
          <w:szCs w:val="18"/>
        </w:rPr>
        <w:t>are the subject of conditions prefixed by 2.3 shall be applied at the locations shown, or otherwise de</w:t>
      </w:r>
      <w:r w:rsidRPr="00B71760">
        <w:rPr>
          <w:rStyle w:val="Red"/>
          <w:rFonts w:cs="Arial"/>
          <w:color w:val="000000" w:themeColor="text1"/>
          <w:sz w:val="18"/>
          <w:szCs w:val="18"/>
        </w:rPr>
        <w:t>scribed, in schedule 7</w:t>
      </w:r>
      <w:r w:rsidRPr="00B71760">
        <w:rPr>
          <w:rFonts w:cs="Arial"/>
          <w:color w:val="000000" w:themeColor="text1"/>
          <w:sz w:val="18"/>
          <w:szCs w:val="18"/>
        </w:rPr>
        <w:t>.</w:t>
      </w:r>
    </w:p>
    <w:p w14:paraId="03FE6FA5" w14:textId="77777777" w:rsidR="00821962" w:rsidRPr="00B71760" w:rsidRDefault="00821962" w:rsidP="007704A9">
      <w:pPr>
        <w:pStyle w:val="Bullet0"/>
        <w:tabs>
          <w:tab w:val="num" w:pos="1134"/>
        </w:tabs>
        <w:spacing w:before="120"/>
        <w:ind w:hanging="113"/>
        <w:rPr>
          <w:rStyle w:val="Red"/>
          <w:rFonts w:cs="Arial"/>
          <w:color w:val="000000" w:themeColor="text1"/>
        </w:rPr>
      </w:pPr>
      <w:r w:rsidRPr="00B71760">
        <w:rPr>
          <w:rStyle w:val="Red"/>
          <w:rFonts w:cs="Arial"/>
          <w:color w:val="000000" w:themeColor="text1"/>
        </w:rPr>
        <w:t>Operating techniques</w:t>
      </w:r>
    </w:p>
    <w:p w14:paraId="2FCEE6A9" w14:textId="785C3428" w:rsidR="00821962" w:rsidRPr="00B71760" w:rsidRDefault="00821962" w:rsidP="000558BB">
      <w:pPr>
        <w:pStyle w:val="Bullet1"/>
        <w:tabs>
          <w:tab w:val="num" w:pos="1134"/>
        </w:tabs>
        <w:spacing w:before="0"/>
        <w:ind w:left="1134" w:hanging="567"/>
        <w:rPr>
          <w:rStyle w:val="Red"/>
          <w:rFonts w:cs="Arial"/>
          <w:color w:val="000000" w:themeColor="text1"/>
          <w:sz w:val="18"/>
          <w:szCs w:val="18"/>
        </w:rPr>
      </w:pPr>
      <w:r w:rsidRPr="00B71760">
        <w:rPr>
          <w:rStyle w:val="Red"/>
          <w:rFonts w:cs="Arial"/>
          <w:color w:val="000000" w:themeColor="text1"/>
          <w:sz w:val="18"/>
          <w:szCs w:val="18"/>
        </w:rPr>
        <w:t>For the activit</w:t>
      </w:r>
      <w:r w:rsidR="00744FD6" w:rsidRPr="00B71760">
        <w:rPr>
          <w:rStyle w:val="Red"/>
          <w:rFonts w:cs="Arial"/>
          <w:color w:val="000000" w:themeColor="text1"/>
          <w:sz w:val="18"/>
          <w:szCs w:val="18"/>
        </w:rPr>
        <w:t>y</w:t>
      </w:r>
      <w:r w:rsidR="00F23135" w:rsidRPr="00B71760">
        <w:rPr>
          <w:rStyle w:val="Red"/>
          <w:rFonts w:cs="Arial"/>
          <w:color w:val="000000" w:themeColor="text1"/>
          <w:sz w:val="18"/>
          <w:szCs w:val="18"/>
        </w:rPr>
        <w:t xml:space="preserve"> </w:t>
      </w:r>
      <w:r w:rsidRPr="00B71760">
        <w:rPr>
          <w:rStyle w:val="Red"/>
          <w:rFonts w:cs="Arial"/>
          <w:color w:val="000000" w:themeColor="text1"/>
          <w:sz w:val="18"/>
          <w:szCs w:val="18"/>
        </w:rPr>
        <w:t>A1</w:t>
      </w:r>
      <w:r w:rsidR="00744FD6" w:rsidRPr="00B71760">
        <w:rPr>
          <w:rStyle w:val="Red"/>
          <w:rFonts w:cs="Arial"/>
          <w:color w:val="000000" w:themeColor="text1"/>
          <w:sz w:val="18"/>
          <w:szCs w:val="18"/>
        </w:rPr>
        <w:t>,</w:t>
      </w:r>
      <w:r w:rsidRPr="00B71760">
        <w:rPr>
          <w:rStyle w:val="Red"/>
          <w:rFonts w:cs="Arial"/>
          <w:color w:val="000000" w:themeColor="text1"/>
          <w:sz w:val="18"/>
          <w:szCs w:val="18"/>
        </w:rPr>
        <w:t xml:space="preserve"> referenced in schedule 1, table S1.1</w:t>
      </w:r>
      <w:r w:rsidR="00744FD6" w:rsidRPr="00B71760">
        <w:rPr>
          <w:rStyle w:val="Red"/>
          <w:rFonts w:cs="Arial"/>
          <w:color w:val="000000" w:themeColor="text1"/>
          <w:sz w:val="18"/>
          <w:szCs w:val="18"/>
        </w:rPr>
        <w:t>,</w:t>
      </w:r>
      <w:r w:rsidRPr="00B71760">
        <w:rPr>
          <w:rStyle w:val="Red"/>
          <w:rFonts w:cs="Arial"/>
          <w:color w:val="000000" w:themeColor="text1"/>
          <w:sz w:val="18"/>
          <w:szCs w:val="18"/>
        </w:rPr>
        <w:t xml:space="preserve"> </w:t>
      </w:r>
      <w:r w:rsidR="00744FD6" w:rsidRPr="00B71760">
        <w:rPr>
          <w:rStyle w:val="Red"/>
          <w:rFonts w:cs="Arial"/>
          <w:color w:val="000000" w:themeColor="text1"/>
          <w:sz w:val="18"/>
          <w:szCs w:val="18"/>
        </w:rPr>
        <w:t>t</w:t>
      </w:r>
      <w:r w:rsidRPr="00B71760">
        <w:rPr>
          <w:rStyle w:val="Red"/>
          <w:rFonts w:cs="Arial"/>
          <w:color w:val="000000" w:themeColor="text1"/>
          <w:sz w:val="18"/>
          <w:szCs w:val="18"/>
        </w:rPr>
        <w:t>he operator shall comply with the relevant requirements of the Urban Waste Water Treatment (England and Wales) Regulations 1994.</w:t>
      </w:r>
    </w:p>
    <w:p w14:paraId="73FD36C1" w14:textId="68FB5050" w:rsidR="00821962" w:rsidRPr="00DA7542" w:rsidRDefault="00821962" w:rsidP="000558BB">
      <w:pPr>
        <w:pStyle w:val="Bullet1"/>
        <w:tabs>
          <w:tab w:val="num" w:pos="1134"/>
        </w:tabs>
        <w:spacing w:before="0"/>
        <w:ind w:left="1134" w:hanging="567"/>
        <w:rPr>
          <w:rFonts w:cs="Arial"/>
          <w:sz w:val="18"/>
          <w:szCs w:val="18"/>
        </w:rPr>
      </w:pPr>
      <w:r w:rsidRPr="00B71760">
        <w:rPr>
          <w:rFonts w:cs="Arial"/>
          <w:color w:val="000000" w:themeColor="text1"/>
          <w:sz w:val="18"/>
          <w:szCs w:val="18"/>
        </w:rPr>
        <w:t>For the discharge sp</w:t>
      </w:r>
      <w:r w:rsidRPr="001348A2">
        <w:rPr>
          <w:rFonts w:cs="Arial"/>
          <w:color w:val="000000" w:themeColor="text1"/>
          <w:sz w:val="18"/>
          <w:szCs w:val="18"/>
        </w:rPr>
        <w:t>ecif</w:t>
      </w:r>
      <w:r w:rsidRPr="00DA7542">
        <w:rPr>
          <w:rFonts w:cs="Arial"/>
          <w:sz w:val="18"/>
          <w:szCs w:val="18"/>
        </w:rPr>
        <w:t>ied in table S3.3:</w:t>
      </w:r>
    </w:p>
    <w:p w14:paraId="542A8AC4" w14:textId="77777777" w:rsidR="00821962" w:rsidRPr="00B71760" w:rsidRDefault="00821962" w:rsidP="000558BB">
      <w:pPr>
        <w:pStyle w:val="aBullet"/>
        <w:tabs>
          <w:tab w:val="num" w:pos="1701"/>
        </w:tabs>
        <w:spacing w:before="0"/>
        <w:ind w:left="1701" w:hanging="567"/>
        <w:rPr>
          <w:rFonts w:cs="Arial"/>
          <w:color w:val="000000" w:themeColor="text1"/>
          <w:sz w:val="18"/>
          <w:szCs w:val="18"/>
        </w:rPr>
      </w:pPr>
      <w:r w:rsidRPr="00A708DD">
        <w:rPr>
          <w:rFonts w:cs="Arial"/>
          <w:sz w:val="18"/>
          <w:szCs w:val="18"/>
        </w:rPr>
        <w:t xml:space="preserve">The discharge shall only occur when and only for as long as the flow passed forward is equal </w:t>
      </w:r>
      <w:r w:rsidRPr="00B71760">
        <w:rPr>
          <w:rFonts w:cs="Arial"/>
          <w:color w:val="000000" w:themeColor="text1"/>
          <w:sz w:val="18"/>
          <w:szCs w:val="18"/>
        </w:rPr>
        <w:t>to or greater than the overflow setting indicated due to rainfall and/or snow melt.</w:t>
      </w:r>
    </w:p>
    <w:p w14:paraId="7F1A5665" w14:textId="77777777" w:rsidR="00DA7542" w:rsidRPr="00B71760" w:rsidRDefault="00DA7542" w:rsidP="000558BB">
      <w:pPr>
        <w:pStyle w:val="aBullet"/>
        <w:tabs>
          <w:tab w:val="num" w:pos="1701"/>
        </w:tabs>
        <w:spacing w:before="0"/>
        <w:ind w:left="1701" w:hanging="567"/>
        <w:rPr>
          <w:color w:val="000000" w:themeColor="text1"/>
          <w:sz w:val="18"/>
          <w:szCs w:val="18"/>
        </w:rPr>
      </w:pPr>
      <w:r w:rsidRPr="00B71760">
        <w:rPr>
          <w:color w:val="000000" w:themeColor="text1"/>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0714EB0" w14:textId="77777777" w:rsidR="00DA7542" w:rsidRPr="00B71760" w:rsidRDefault="00DA7542" w:rsidP="000558BB">
      <w:pPr>
        <w:pStyle w:val="aBullet"/>
        <w:tabs>
          <w:tab w:val="num" w:pos="1701"/>
        </w:tabs>
        <w:spacing w:before="0"/>
        <w:ind w:left="1701" w:hanging="567"/>
        <w:rPr>
          <w:color w:val="000000" w:themeColor="text1"/>
          <w:sz w:val="18"/>
          <w:szCs w:val="18"/>
        </w:rPr>
      </w:pPr>
      <w:r w:rsidRPr="00B71760">
        <w:rPr>
          <w:color w:val="000000" w:themeColor="text1"/>
          <w:sz w:val="18"/>
          <w:szCs w:val="18"/>
        </w:rPr>
        <w:t xml:space="preserve">On-line storm storage must be fully utilised before a discharge occurs. It shall only fill with the excess flows due to rainfall and/or snow melt. The storage shall be </w:t>
      </w:r>
      <w:proofErr w:type="gramStart"/>
      <w:r w:rsidRPr="00B71760">
        <w:rPr>
          <w:color w:val="000000" w:themeColor="text1"/>
          <w:sz w:val="18"/>
          <w:szCs w:val="18"/>
        </w:rPr>
        <w:t>emptied</w:t>
      </w:r>
      <w:proofErr w:type="gramEnd"/>
      <w:r w:rsidRPr="00B71760">
        <w:rPr>
          <w:color w:val="000000" w:themeColor="text1"/>
          <w:sz w:val="18"/>
          <w:szCs w:val="18"/>
        </w:rPr>
        <w:t xml:space="preserve"> and its contents returned to the continuation flow as soon as reasonably practicable. The minimum on-line storm storage required is specified in table S3.3. </w:t>
      </w:r>
    </w:p>
    <w:p w14:paraId="2A672E3F" w14:textId="77777777" w:rsidR="00821962" w:rsidRPr="00B71760" w:rsidRDefault="00821962" w:rsidP="000558BB">
      <w:pPr>
        <w:pStyle w:val="aBullet"/>
        <w:tabs>
          <w:tab w:val="num" w:pos="1701"/>
        </w:tabs>
        <w:spacing w:before="0"/>
        <w:ind w:left="1701" w:hanging="567"/>
        <w:rPr>
          <w:rStyle w:val="Red"/>
          <w:rFonts w:cs="Arial"/>
          <w:color w:val="000000" w:themeColor="text1"/>
          <w:sz w:val="18"/>
          <w:szCs w:val="18"/>
        </w:rPr>
      </w:pPr>
      <w:r w:rsidRPr="00B71760">
        <w:rPr>
          <w:rStyle w:val="Red"/>
          <w:rFonts w:cs="Arial"/>
          <w:color w:val="000000" w:themeColor="text1"/>
          <w:sz w:val="18"/>
          <w:szCs w:val="18"/>
        </w:rPr>
        <w:t>The discharge shall not be comminuted or macerated and shall have passed through screens as specified</w:t>
      </w:r>
      <w:r w:rsidR="006A07E0" w:rsidRPr="00B71760">
        <w:rPr>
          <w:rStyle w:val="Red"/>
          <w:rFonts w:cs="Arial"/>
          <w:color w:val="000000" w:themeColor="text1"/>
          <w:sz w:val="18"/>
          <w:szCs w:val="18"/>
        </w:rPr>
        <w:t xml:space="preserve"> </w:t>
      </w:r>
      <w:r w:rsidRPr="00B71760">
        <w:rPr>
          <w:rStyle w:val="Red"/>
          <w:rFonts w:cs="Arial"/>
          <w:color w:val="000000" w:themeColor="text1"/>
          <w:sz w:val="18"/>
          <w:szCs w:val="18"/>
        </w:rPr>
        <w:t>and shall not contain a significant quantity of solid matter with a particle size greater than any indicated. All screenings shall be removed from the discharge.</w:t>
      </w:r>
    </w:p>
    <w:p w14:paraId="5365E6CD" w14:textId="77777777" w:rsidR="00821962" w:rsidRPr="00B71760" w:rsidRDefault="00821962" w:rsidP="000558BB">
      <w:pPr>
        <w:pStyle w:val="aBullet"/>
        <w:tabs>
          <w:tab w:val="num" w:pos="1701"/>
        </w:tabs>
        <w:spacing w:before="0"/>
        <w:ind w:left="1701" w:hanging="567"/>
        <w:rPr>
          <w:rStyle w:val="Red"/>
          <w:rFonts w:cs="Arial"/>
          <w:color w:val="000000" w:themeColor="text1"/>
          <w:sz w:val="18"/>
          <w:szCs w:val="18"/>
        </w:rPr>
      </w:pPr>
      <w:r w:rsidRPr="00B71760">
        <w:rPr>
          <w:rStyle w:val="Red"/>
          <w:rFonts w:cs="Arial"/>
          <w:color w:val="000000" w:themeColor="text1"/>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FF684F7" w14:textId="77777777" w:rsidR="00821962" w:rsidRPr="00C62353" w:rsidRDefault="00821962" w:rsidP="007704A9">
      <w:pPr>
        <w:pStyle w:val="Bullet0"/>
        <w:tabs>
          <w:tab w:val="num" w:pos="1134"/>
        </w:tabs>
        <w:spacing w:before="120"/>
        <w:ind w:hanging="113"/>
        <w:rPr>
          <w:rStyle w:val="Red"/>
          <w:rFonts w:cs="Arial"/>
          <w:color w:val="auto"/>
        </w:rPr>
      </w:pPr>
      <w:r w:rsidRPr="00C62353">
        <w:rPr>
          <w:rStyle w:val="Red"/>
          <w:rFonts w:cs="Arial"/>
          <w:color w:val="auto"/>
        </w:rPr>
        <w:lastRenderedPageBreak/>
        <w:t>Improvement programme</w:t>
      </w:r>
    </w:p>
    <w:p w14:paraId="5F57EB45" w14:textId="1C2DDB1F" w:rsidR="00885CD7" w:rsidRPr="00C62353" w:rsidRDefault="00885CD7" w:rsidP="000558BB">
      <w:pPr>
        <w:pStyle w:val="Bullet1"/>
        <w:tabs>
          <w:tab w:val="num" w:pos="1134"/>
        </w:tabs>
        <w:spacing w:before="0"/>
        <w:ind w:left="1134" w:hanging="567"/>
        <w:rPr>
          <w:rStyle w:val="Red"/>
          <w:rFonts w:cs="Arial"/>
          <w:color w:val="auto"/>
          <w:sz w:val="18"/>
          <w:szCs w:val="18"/>
        </w:rPr>
      </w:pPr>
      <w:r w:rsidRPr="00C62353">
        <w:rPr>
          <w:rStyle w:val="Red"/>
          <w:rFonts w:cs="Arial"/>
          <w:color w:val="auto"/>
          <w:sz w:val="18"/>
          <w:szCs w:val="18"/>
        </w:rPr>
        <w:t>For the ac</w:t>
      </w:r>
      <w:r w:rsidRPr="00B71760">
        <w:rPr>
          <w:rStyle w:val="Red"/>
          <w:rFonts w:cs="Arial"/>
          <w:color w:val="auto"/>
          <w:sz w:val="18"/>
          <w:szCs w:val="18"/>
        </w:rPr>
        <w:t>tivity</w:t>
      </w:r>
      <w:r w:rsidR="00205733" w:rsidRPr="00B71760">
        <w:rPr>
          <w:rStyle w:val="Red"/>
          <w:rFonts w:cs="Arial"/>
          <w:color w:val="auto"/>
          <w:sz w:val="18"/>
          <w:szCs w:val="18"/>
        </w:rPr>
        <w:t xml:space="preserve"> </w:t>
      </w:r>
      <w:r w:rsidRPr="00B71760">
        <w:rPr>
          <w:rStyle w:val="Red"/>
          <w:rFonts w:cs="Arial"/>
          <w:color w:val="auto"/>
          <w:sz w:val="18"/>
          <w:szCs w:val="18"/>
        </w:rPr>
        <w:t>A2, the flow</w:t>
      </w:r>
      <w:r w:rsidRPr="00C62353">
        <w:rPr>
          <w:rStyle w:val="Red"/>
          <w:rFonts w:cs="Arial"/>
          <w:color w:val="auto"/>
          <w:sz w:val="18"/>
          <w:szCs w:val="18"/>
        </w:rPr>
        <w:t xml:space="preserve"> passed forward monitoring readings required by condition 3.3.1 and tables S3.1 and S3.4 must be taken every two minutes where:</w:t>
      </w:r>
    </w:p>
    <w:p w14:paraId="4AE99380" w14:textId="77777777" w:rsidR="00885CD7" w:rsidRPr="00C62353" w:rsidRDefault="00885CD7" w:rsidP="000558BB">
      <w:pPr>
        <w:pStyle w:val="aBullet"/>
        <w:tabs>
          <w:tab w:val="num" w:pos="1701"/>
        </w:tabs>
        <w:spacing w:before="0"/>
        <w:ind w:left="1701" w:hanging="567"/>
        <w:jc w:val="both"/>
        <w:rPr>
          <w:rStyle w:val="Red"/>
          <w:rFonts w:cs="Arial"/>
          <w:color w:val="auto"/>
          <w:sz w:val="18"/>
          <w:szCs w:val="18"/>
        </w:rPr>
      </w:pPr>
      <w:r w:rsidRPr="00C62353">
        <w:rPr>
          <w:rStyle w:val="Red"/>
          <w:rFonts w:cs="Arial"/>
          <w:color w:val="auto"/>
          <w:sz w:val="18"/>
          <w:szCs w:val="18"/>
        </w:rPr>
        <w:t>the overflow is directly pumped to a storm tank, unless otherwise agreed in writing by Natural Resources Wales; or</w:t>
      </w:r>
    </w:p>
    <w:p w14:paraId="7DCC82BE" w14:textId="77777777" w:rsidR="00885CD7" w:rsidRPr="00C62353" w:rsidRDefault="00885CD7" w:rsidP="000558BB">
      <w:pPr>
        <w:pStyle w:val="aBullet"/>
        <w:tabs>
          <w:tab w:val="num" w:pos="1701"/>
        </w:tabs>
        <w:spacing w:before="0"/>
        <w:ind w:left="1701" w:hanging="567"/>
        <w:jc w:val="both"/>
        <w:rPr>
          <w:rStyle w:val="Red"/>
          <w:rFonts w:cs="Arial"/>
          <w:color w:val="auto"/>
          <w:sz w:val="18"/>
          <w:szCs w:val="18"/>
        </w:rPr>
      </w:pPr>
      <w:r w:rsidRPr="00C62353">
        <w:rPr>
          <w:rStyle w:val="Red"/>
          <w:rFonts w:cs="Arial"/>
          <w:color w:val="auto"/>
          <w:sz w:val="18"/>
          <w:szCs w:val="18"/>
        </w:rPr>
        <w:t>the operator has received the written agreement of Natural Resources Wales to move to monitoring every two minutes from a specified date; or</w:t>
      </w:r>
    </w:p>
    <w:p w14:paraId="29C0ACC9" w14:textId="77777777" w:rsidR="00885CD7" w:rsidRPr="00C62353" w:rsidRDefault="00885CD7" w:rsidP="000558BB">
      <w:pPr>
        <w:pStyle w:val="aBullet"/>
        <w:tabs>
          <w:tab w:val="num" w:pos="1701"/>
        </w:tabs>
        <w:spacing w:before="0"/>
        <w:ind w:left="1701" w:hanging="567"/>
        <w:jc w:val="both"/>
        <w:rPr>
          <w:rStyle w:val="Red"/>
          <w:rFonts w:cs="Arial"/>
          <w:color w:val="auto"/>
          <w:sz w:val="18"/>
          <w:szCs w:val="18"/>
        </w:rPr>
      </w:pPr>
      <w:r w:rsidRPr="00C62353">
        <w:rPr>
          <w:rStyle w:val="Red"/>
          <w:rFonts w:cs="Arial"/>
          <w:color w:val="auto"/>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C62353">
        <w:rPr>
          <w:rStyle w:val="Red"/>
          <w:rFonts w:cs="Arial"/>
          <w:color w:val="auto"/>
          <w:sz w:val="18"/>
          <w:szCs w:val="18"/>
        </w:rPr>
        <w:t>-</w:t>
      </w:r>
      <w:r w:rsidRPr="00C62353">
        <w:rPr>
          <w:rStyle w:val="Red"/>
          <w:rFonts w:cs="Arial"/>
          <w:color w:val="auto"/>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B71760" w:rsidRDefault="00821962" w:rsidP="0033116C">
      <w:pPr>
        <w:pStyle w:val="Bullet1"/>
        <w:tabs>
          <w:tab w:val="num" w:pos="1134"/>
        </w:tabs>
        <w:spacing w:before="0"/>
        <w:ind w:left="1134" w:hanging="567"/>
        <w:rPr>
          <w:rFonts w:cs="Arial"/>
          <w:color w:val="000000" w:themeColor="text1"/>
          <w:sz w:val="18"/>
          <w:szCs w:val="18"/>
        </w:rPr>
      </w:pPr>
      <w:r w:rsidRPr="006A07E0">
        <w:rPr>
          <w:rFonts w:cs="Arial"/>
          <w:sz w:val="18"/>
          <w:szCs w:val="18"/>
        </w:rPr>
        <w:t>Th</w:t>
      </w:r>
      <w:r w:rsidRPr="00B71760">
        <w:rPr>
          <w:rFonts w:cs="Arial"/>
          <w:color w:val="000000" w:themeColor="text1"/>
          <w:sz w:val="18"/>
          <w:szCs w:val="18"/>
        </w:rPr>
        <w:t>e limits given in schedule 3 table S3.1 shall not be exceeded.</w:t>
      </w:r>
    </w:p>
    <w:p w14:paraId="3816B3AC" w14:textId="1899A2FD" w:rsidR="00821962" w:rsidRPr="00B71760" w:rsidRDefault="00821962" w:rsidP="00B71760">
      <w:pPr>
        <w:pStyle w:val="Bullet1"/>
        <w:tabs>
          <w:tab w:val="num" w:pos="1134"/>
        </w:tabs>
        <w:spacing w:before="0"/>
        <w:ind w:left="1134" w:hanging="567"/>
        <w:rPr>
          <w:rStyle w:val="Pink"/>
          <w:rFonts w:cs="Arial"/>
          <w:color w:val="000000" w:themeColor="text1"/>
          <w:sz w:val="18"/>
          <w:szCs w:val="18"/>
        </w:rPr>
      </w:pPr>
      <w:r w:rsidRPr="00B71760">
        <w:rPr>
          <w:rStyle w:val="Red"/>
          <w:rFonts w:cs="Arial"/>
          <w:color w:val="000000" w:themeColor="text1"/>
          <w:sz w:val="18"/>
          <w:szCs w:val="18"/>
        </w:rPr>
        <w:t>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w:t>
      </w:r>
    </w:p>
    <w:p w14:paraId="59F793FE" w14:textId="77777777" w:rsidR="00821962" w:rsidRPr="00B428E7" w:rsidRDefault="00821962" w:rsidP="0033116C">
      <w:pPr>
        <w:pStyle w:val="Bullet1"/>
        <w:tabs>
          <w:tab w:val="num" w:pos="1134"/>
        </w:tabs>
        <w:spacing w:before="0"/>
        <w:ind w:left="1134" w:hanging="567"/>
        <w:rPr>
          <w:rStyle w:val="Red"/>
          <w:rFonts w:cs="Arial"/>
          <w:color w:val="auto"/>
          <w:sz w:val="18"/>
          <w:szCs w:val="18"/>
        </w:rPr>
      </w:pPr>
      <w:r w:rsidRPr="00B428E7">
        <w:rPr>
          <w:rStyle w:val="Red"/>
          <w:rFonts w:cs="Arial"/>
          <w:color w:val="auto"/>
          <w:sz w:val="18"/>
          <w:szCs w:val="18"/>
        </w:rPr>
        <w:t xml:space="preserve"> </w:t>
      </w: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the emission limits in schedule 3 table S3.1 to which this condition applies, no sample of the discharge taken at a time when unusual weather conditions are adversely affecting the operation of the waste water treatment works, shall be </w:t>
      </w:r>
      <w:proofErr w:type="gramStart"/>
      <w:r w:rsidRPr="00B428E7">
        <w:rPr>
          <w:rStyle w:val="Red"/>
          <w:rFonts w:cs="Arial"/>
          <w:color w:val="auto"/>
          <w:sz w:val="18"/>
          <w:szCs w:val="18"/>
        </w:rPr>
        <w:t>taken into account</w:t>
      </w:r>
      <w:proofErr w:type="gramEnd"/>
      <w:r w:rsidRPr="00B428E7">
        <w:rPr>
          <w:rStyle w:val="Red"/>
          <w:rFonts w:cs="Arial"/>
          <w:color w:val="auto"/>
          <w:sz w:val="18"/>
          <w:szCs w:val="18"/>
        </w:rPr>
        <w:t xml:space="preserve">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D151C">
      <w:pPr>
        <w:pStyle w:val="Bullet1"/>
        <w:keepNext/>
        <w:keepLines/>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D151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D151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56080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 xml:space="preserve">From 1 January 2026 </w:t>
      </w:r>
    </w:p>
    <w:p w14:paraId="490D3CC5" w14:textId="77777777" w:rsidR="002B344C" w:rsidRPr="00B428E7" w:rsidRDefault="009561D3" w:rsidP="0056080C">
      <w:pPr>
        <w:pStyle w:val="aBullet"/>
        <w:keepNext/>
        <w:keepLines/>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w:t>
      </w:r>
      <w:proofErr w:type="gramStart"/>
      <w:r w:rsidRPr="00B428E7">
        <w:rPr>
          <w:rStyle w:val="Red"/>
          <w:rFonts w:cs="Arial"/>
          <w:color w:val="auto"/>
          <w:sz w:val="18"/>
          <w:szCs w:val="18"/>
        </w:rPr>
        <w:t>unless;</w:t>
      </w:r>
      <w:proofErr w:type="gramEnd"/>
      <w:r w:rsidRPr="00B428E7">
        <w:rPr>
          <w:rStyle w:val="Red"/>
          <w:rFonts w:cs="Arial"/>
          <w:color w:val="auto"/>
          <w:sz w:val="18"/>
          <w:szCs w:val="18"/>
        </w:rPr>
        <w:t xml:space="preserve"> </w:t>
      </w:r>
    </w:p>
    <w:p w14:paraId="1BE12CE8" w14:textId="77777777" w:rsidR="002B344C" w:rsidRPr="00B71760" w:rsidRDefault="009561D3" w:rsidP="0056080C">
      <w:pPr>
        <w:pStyle w:val="aiBullet"/>
        <w:keepNext/>
        <w:keepLines/>
        <w:numPr>
          <w:ilvl w:val="4"/>
          <w:numId w:val="10"/>
        </w:numPr>
        <w:tabs>
          <w:tab w:val="clear" w:pos="1588"/>
        </w:tabs>
        <w:spacing w:before="0"/>
        <w:ind w:left="1985" w:hanging="283"/>
        <w:rPr>
          <w:rStyle w:val="Red"/>
          <w:rFonts w:cs="Arial"/>
          <w:color w:val="000000" w:themeColor="text1"/>
          <w:sz w:val="18"/>
          <w:szCs w:val="18"/>
        </w:rPr>
      </w:pPr>
      <w:r w:rsidRPr="00B428E7">
        <w:rPr>
          <w:rStyle w:val="Red"/>
          <w:rFonts w:cs="Arial"/>
          <w:color w:val="auto"/>
          <w:sz w:val="18"/>
          <w:szCs w:val="18"/>
        </w:rPr>
        <w:t xml:space="preserve">the </w:t>
      </w:r>
      <w:r w:rsidRPr="00B71760">
        <w:rPr>
          <w:rStyle w:val="Red"/>
          <w:rFonts w:cs="Arial"/>
          <w:color w:val="000000" w:themeColor="text1"/>
          <w:sz w:val="18"/>
          <w:szCs w:val="18"/>
        </w:rPr>
        <w:t xml:space="preserve">limit was exceeded in the compliance assessment calendar year and, </w:t>
      </w:r>
    </w:p>
    <w:p w14:paraId="288483DE" w14:textId="77777777" w:rsidR="002B344C" w:rsidRPr="00B71760" w:rsidRDefault="009561D3" w:rsidP="0056080C">
      <w:pPr>
        <w:pStyle w:val="aiBullet"/>
        <w:keepNext/>
        <w:keepLines/>
        <w:numPr>
          <w:ilvl w:val="4"/>
          <w:numId w:val="10"/>
        </w:numPr>
        <w:tabs>
          <w:tab w:val="clear" w:pos="1588"/>
        </w:tabs>
        <w:spacing w:before="0"/>
        <w:ind w:left="1985" w:hanging="283"/>
        <w:rPr>
          <w:rStyle w:val="Red"/>
          <w:rFonts w:cs="Arial"/>
          <w:color w:val="000000" w:themeColor="text1"/>
          <w:sz w:val="18"/>
          <w:szCs w:val="18"/>
        </w:rPr>
      </w:pPr>
      <w:r w:rsidRPr="00B71760">
        <w:rPr>
          <w:rStyle w:val="Red"/>
          <w:rFonts w:cs="Arial"/>
          <w:color w:val="000000" w:themeColor="text1"/>
          <w:sz w:val="18"/>
          <w:szCs w:val="18"/>
        </w:rPr>
        <w:t xml:space="preserve">two or more exceedances have occurred in the preceding 4 calendar years. </w:t>
      </w:r>
    </w:p>
    <w:p w14:paraId="7EC3AF57" w14:textId="58C6855C" w:rsidR="002B344C" w:rsidRPr="00B71760" w:rsidRDefault="009561D3" w:rsidP="0056080C">
      <w:pPr>
        <w:pStyle w:val="aiBullet"/>
        <w:keepNext/>
        <w:keepLines/>
        <w:numPr>
          <w:ilvl w:val="0"/>
          <w:numId w:val="0"/>
        </w:numPr>
        <w:spacing w:before="0"/>
        <w:ind w:left="1701"/>
        <w:rPr>
          <w:rStyle w:val="Red"/>
          <w:rFonts w:cs="Arial"/>
          <w:color w:val="000000" w:themeColor="text1"/>
          <w:sz w:val="18"/>
          <w:szCs w:val="18"/>
        </w:rPr>
      </w:pPr>
      <w:r w:rsidRPr="00B71760">
        <w:rPr>
          <w:rStyle w:val="Red"/>
          <w:rFonts w:cs="Arial"/>
          <w:color w:val="000000" w:themeColor="text1"/>
          <w:sz w:val="18"/>
          <w:szCs w:val="18"/>
        </w:rPr>
        <w:t>Only exceedances from a calendar year after 31 December 202</w:t>
      </w:r>
      <w:r w:rsidR="009C727E" w:rsidRPr="00B71760">
        <w:rPr>
          <w:rStyle w:val="Red"/>
          <w:rFonts w:cs="Arial"/>
          <w:color w:val="000000" w:themeColor="text1"/>
          <w:sz w:val="18"/>
          <w:szCs w:val="18"/>
        </w:rPr>
        <w:t>4</w:t>
      </w:r>
      <w:r w:rsidR="008F0548" w:rsidRPr="00B71760">
        <w:rPr>
          <w:rStyle w:val="Red"/>
          <w:rFonts w:cs="Arial"/>
          <w:color w:val="000000" w:themeColor="text1"/>
          <w:sz w:val="18"/>
          <w:szCs w:val="18"/>
        </w:rPr>
        <w:t xml:space="preserve"> </w:t>
      </w:r>
      <w:r w:rsidRPr="00B71760">
        <w:rPr>
          <w:rStyle w:val="Red"/>
          <w:rFonts w:cs="Arial"/>
          <w:color w:val="000000" w:themeColor="text1"/>
          <w:sz w:val="18"/>
          <w:szCs w:val="18"/>
        </w:rPr>
        <w:t xml:space="preserve">shall be used. </w:t>
      </w:r>
    </w:p>
    <w:p w14:paraId="2EF3DF9B" w14:textId="075AEB78" w:rsidR="006E592F" w:rsidRPr="00742596" w:rsidRDefault="006E592F" w:rsidP="0033116C">
      <w:pPr>
        <w:pStyle w:val="Bullet1"/>
        <w:tabs>
          <w:tab w:val="clear" w:pos="1134"/>
        </w:tabs>
        <w:spacing w:before="0"/>
        <w:ind w:left="1134" w:hanging="567"/>
        <w:rPr>
          <w:rStyle w:val="Red"/>
          <w:color w:val="auto"/>
          <w:sz w:val="18"/>
          <w:szCs w:val="18"/>
        </w:rPr>
      </w:pPr>
      <w:r w:rsidRPr="00742596">
        <w:rPr>
          <w:rStyle w:val="Red"/>
          <w:color w:val="auto"/>
          <w:sz w:val="18"/>
          <w:szCs w:val="18"/>
        </w:rPr>
        <w:t>At least</w:t>
      </w:r>
      <w:r w:rsidRPr="001E49DC">
        <w:rPr>
          <w:rStyle w:val="Red"/>
          <w:color w:val="auto"/>
          <w:sz w:val="18"/>
          <w:szCs w:val="18"/>
        </w:rPr>
        <w:t xml:space="preserve"> 95% of all flow passed forward readings taken in any calendar year while the overflow to storm tank is ope</w:t>
      </w:r>
      <w:r w:rsidRPr="00742596">
        <w:rPr>
          <w:rStyle w:val="Red"/>
          <w:color w:val="auto"/>
          <w:sz w:val="18"/>
          <w:szCs w:val="18"/>
        </w:rPr>
        <w:t xml:space="preserve">rating must be equal to or greater than 92% of the flow passed forward limit specified in schedule 3 table S3.1. </w:t>
      </w:r>
    </w:p>
    <w:p w14:paraId="5CD5F966" w14:textId="77777777" w:rsidR="006E592F" w:rsidRPr="00742596" w:rsidRDefault="006E592F" w:rsidP="0033116C">
      <w:pPr>
        <w:pStyle w:val="aBullet"/>
        <w:tabs>
          <w:tab w:val="num" w:pos="1701"/>
        </w:tabs>
        <w:spacing w:before="0"/>
        <w:ind w:left="1701" w:hanging="567"/>
        <w:rPr>
          <w:rStyle w:val="Red"/>
          <w:color w:val="auto"/>
          <w:sz w:val="18"/>
          <w:szCs w:val="18"/>
        </w:rPr>
      </w:pPr>
      <w:r w:rsidRPr="00742596">
        <w:rPr>
          <w:rStyle w:val="Red"/>
          <w:color w:val="auto"/>
          <w:sz w:val="18"/>
          <w:szCs w:val="18"/>
        </w:rPr>
        <w:t>For the purpose of this condition the following readings shall not be used in the assessment.</w:t>
      </w:r>
    </w:p>
    <w:p w14:paraId="17CDB1D2" w14:textId="77777777" w:rsidR="006E592F" w:rsidRPr="00B71760" w:rsidRDefault="006E592F" w:rsidP="0033116C">
      <w:pPr>
        <w:pStyle w:val="aiBullet"/>
        <w:tabs>
          <w:tab w:val="clear" w:pos="1588"/>
          <w:tab w:val="num" w:pos="1985"/>
        </w:tabs>
        <w:spacing w:before="0"/>
        <w:ind w:left="1985" w:hanging="312"/>
        <w:rPr>
          <w:rStyle w:val="Red"/>
          <w:color w:val="000000" w:themeColor="text1"/>
          <w:sz w:val="18"/>
          <w:szCs w:val="18"/>
        </w:rPr>
      </w:pPr>
      <w:r w:rsidRPr="00742596">
        <w:rPr>
          <w:rStyle w:val="Red"/>
          <w:color w:val="auto"/>
          <w:sz w:val="18"/>
          <w:szCs w:val="18"/>
        </w:rPr>
        <w:t>data that is not ‘go</w:t>
      </w:r>
      <w:r w:rsidRPr="00B71760">
        <w:rPr>
          <w:rStyle w:val="Red"/>
          <w:color w:val="000000" w:themeColor="text1"/>
          <w:sz w:val="18"/>
          <w:szCs w:val="18"/>
        </w:rPr>
        <w:t>od’ data; or</w:t>
      </w:r>
    </w:p>
    <w:p w14:paraId="492B911E" w14:textId="6DFC2BBE"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B71760">
        <w:rPr>
          <w:rStyle w:val="Red"/>
          <w:color w:val="000000" w:themeColor="text1"/>
          <w:sz w:val="18"/>
          <w:szCs w:val="18"/>
        </w:rPr>
        <w:t>the first flow reading taken after the start of each overflow event</w:t>
      </w:r>
      <w:r w:rsidR="00EC15BA" w:rsidRPr="00B71760">
        <w:rPr>
          <w:rStyle w:val="Red"/>
          <w:color w:val="000000" w:themeColor="text1"/>
          <w:sz w:val="18"/>
          <w:szCs w:val="18"/>
        </w:rPr>
        <w:t>;</w:t>
      </w:r>
      <w:r w:rsidRPr="00B71760">
        <w:rPr>
          <w:rStyle w:val="Red"/>
          <w:color w:val="000000" w:themeColor="text1"/>
          <w:sz w:val="18"/>
          <w:szCs w:val="18"/>
        </w:rPr>
        <w:t xml:space="preserve"> o</w:t>
      </w:r>
      <w:r w:rsidRPr="00742596">
        <w:rPr>
          <w:rStyle w:val="Red"/>
          <w:color w:val="auto"/>
          <w:sz w:val="18"/>
          <w:szCs w:val="18"/>
        </w:rPr>
        <w:t>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4EBF813B"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2B0E9228" w:rsidR="006E592F" w:rsidRPr="00742596" w:rsidRDefault="006E592F" w:rsidP="0033116C">
      <w:pPr>
        <w:pStyle w:val="aBullet"/>
        <w:tabs>
          <w:tab w:val="num" w:pos="1701"/>
        </w:tabs>
        <w:spacing w:before="0"/>
        <w:ind w:left="1701" w:hanging="567"/>
        <w:rPr>
          <w:rFonts w:cs="Arial"/>
          <w:iCs/>
          <w:sz w:val="18"/>
          <w:szCs w:val="18"/>
        </w:rPr>
      </w:pPr>
      <w:r w:rsidRPr="00742596">
        <w:rPr>
          <w:rFonts w:cs="Arial"/>
          <w:iCs/>
          <w:sz w:val="18"/>
          <w:szCs w:val="18"/>
        </w:rPr>
        <w:t>For any readings to be considered by</w:t>
      </w:r>
      <w:r w:rsidRPr="00742596">
        <w:rPr>
          <w:sz w:val="18"/>
          <w:szCs w:val="18"/>
        </w:rPr>
        <w:t xml:space="preserve"> </w:t>
      </w:r>
      <w:r w:rsidRPr="00742596">
        <w:rPr>
          <w:rFonts w:cs="Arial"/>
          <w:iCs/>
          <w:sz w:val="18"/>
          <w:szCs w:val="18"/>
        </w:rPr>
        <w:t>Natural Resources Wales for the purpo</w:t>
      </w:r>
      <w:r w:rsidRPr="00B71760">
        <w:rPr>
          <w:rFonts w:cs="Arial"/>
          <w:iCs/>
          <w:sz w:val="18"/>
          <w:szCs w:val="18"/>
        </w:rPr>
        <w:t>ses of 3.1.</w:t>
      </w:r>
      <w:r w:rsidR="00B71760" w:rsidRPr="00B71760">
        <w:rPr>
          <w:rFonts w:cs="Arial"/>
          <w:iCs/>
          <w:sz w:val="18"/>
          <w:szCs w:val="18"/>
        </w:rPr>
        <w:t>5</w:t>
      </w:r>
      <w:r w:rsidRPr="00742596">
        <w:rPr>
          <w:rFonts w:cs="Arial"/>
          <w:iCs/>
          <w:sz w:val="18"/>
          <w:szCs w:val="18"/>
        </w:rPr>
        <w:t xml:space="preserve"> (a) (iii) above,</w:t>
      </w:r>
    </w:p>
    <w:p w14:paraId="1F1A2DA4" w14:textId="068D02F8"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742596">
        <w:rPr>
          <w:rFonts w:cs="Arial"/>
          <w:iCs/>
          <w:sz w:val="18"/>
          <w:szCs w:val="18"/>
        </w:rPr>
        <w:t>the regular planned maintenance</w:t>
      </w:r>
      <w:r w:rsidRPr="00205733">
        <w:rPr>
          <w:rFonts w:cs="Arial"/>
          <w:iCs/>
          <w:color w:val="000000" w:themeColor="text1"/>
          <w:sz w:val="18"/>
          <w:szCs w:val="18"/>
        </w:rPr>
        <w:t>, non-routine planned maintenance or non-routine un-planned maintenance must not have resulted in a discharge from the storm tanks; and</w:t>
      </w:r>
    </w:p>
    <w:p w14:paraId="4A55A30D" w14:textId="7D93EACF"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storm tanks must have been emptied as soon as reasonably practicable and before any further overflow into them occurs; and</w:t>
      </w:r>
    </w:p>
    <w:p w14:paraId="525D0595" w14:textId="77777777"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pre-scheduled the regular planned maintenance and included it in a maintenance programme available for inspection upon request by Natural Resources Wales; and</w:t>
      </w:r>
    </w:p>
    <w:p w14:paraId="55AC197E" w14:textId="16BE56B2"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to Natural Resources Wales; and</w:t>
      </w:r>
    </w:p>
    <w:p w14:paraId="465AD3FC" w14:textId="35BE440C"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to Natural Resources Wales; and</w:t>
      </w:r>
    </w:p>
    <w:p w14:paraId="258342E4" w14:textId="77777777"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non-routine un-planned maintenance was not required to be carried out due to the act or default of the operator, its agents, representatives, officers, employees or servants</w:t>
      </w:r>
    </w:p>
    <w:p w14:paraId="37A9DE39" w14:textId="257D4B21" w:rsidR="006E592F" w:rsidRPr="00B71760" w:rsidRDefault="00AF06AD" w:rsidP="0033116C">
      <w:pPr>
        <w:pStyle w:val="aBullet"/>
        <w:tabs>
          <w:tab w:val="num" w:pos="1701"/>
        </w:tabs>
        <w:spacing w:before="0"/>
        <w:ind w:left="1701" w:hanging="567"/>
        <w:rPr>
          <w:rStyle w:val="Red"/>
          <w:color w:val="000000" w:themeColor="text1"/>
          <w:sz w:val="18"/>
          <w:szCs w:val="18"/>
        </w:rPr>
      </w:pPr>
      <w:r w:rsidRPr="00205733">
        <w:rPr>
          <w:rStyle w:val="Red"/>
          <w:color w:val="000000" w:themeColor="text1"/>
          <w:sz w:val="18"/>
          <w:szCs w:val="18"/>
        </w:rPr>
        <w:t>For any readings to be considered for the purpose</w:t>
      </w:r>
      <w:r w:rsidRPr="00B71760">
        <w:rPr>
          <w:rStyle w:val="Red"/>
          <w:color w:val="000000" w:themeColor="text1"/>
          <w:sz w:val="18"/>
          <w:szCs w:val="18"/>
        </w:rPr>
        <w:t xml:space="preserve">s of </w:t>
      </w:r>
      <w:r w:rsidR="009565D3" w:rsidRPr="00B71760">
        <w:rPr>
          <w:rStyle w:val="Red"/>
          <w:color w:val="000000" w:themeColor="text1"/>
          <w:sz w:val="18"/>
          <w:szCs w:val="18"/>
        </w:rPr>
        <w:t>3.1.</w:t>
      </w:r>
      <w:r w:rsidR="00B71760" w:rsidRPr="00B71760">
        <w:rPr>
          <w:rStyle w:val="Red"/>
          <w:color w:val="000000" w:themeColor="text1"/>
          <w:sz w:val="18"/>
          <w:szCs w:val="18"/>
        </w:rPr>
        <w:t>5</w:t>
      </w:r>
      <w:r w:rsidR="009565D3" w:rsidRPr="00B71760">
        <w:rPr>
          <w:rStyle w:val="Red"/>
          <w:color w:val="000000" w:themeColor="text1"/>
          <w:sz w:val="18"/>
          <w:szCs w:val="18"/>
        </w:rPr>
        <w:t xml:space="preserve"> </w:t>
      </w:r>
      <w:r w:rsidRPr="00B71760">
        <w:rPr>
          <w:rStyle w:val="Red"/>
          <w:color w:val="000000" w:themeColor="text1"/>
          <w:sz w:val="18"/>
          <w:szCs w:val="18"/>
        </w:rPr>
        <w:t>(a) (iv) above, the operator must have notified Natural Resources Wales as soon as reasonably practicable and must have used their best endeavours to minimise any adverse impact on the operation of the storm tanks.</w:t>
      </w:r>
    </w:p>
    <w:p w14:paraId="0ABF0FCB" w14:textId="722B5846" w:rsidR="00AF06AD" w:rsidRPr="00205733" w:rsidRDefault="00AF06AD" w:rsidP="0033116C">
      <w:pPr>
        <w:pStyle w:val="aBullet"/>
        <w:tabs>
          <w:tab w:val="num" w:pos="1701"/>
        </w:tabs>
        <w:spacing w:before="0"/>
        <w:ind w:left="1701" w:hanging="567"/>
        <w:rPr>
          <w:rStyle w:val="Red"/>
          <w:color w:val="000000" w:themeColor="text1"/>
          <w:sz w:val="18"/>
          <w:szCs w:val="18"/>
        </w:rPr>
      </w:pPr>
      <w:r w:rsidRPr="00B71760">
        <w:rPr>
          <w:rStyle w:val="Red"/>
          <w:color w:val="000000" w:themeColor="text1"/>
          <w:sz w:val="18"/>
          <w:szCs w:val="18"/>
        </w:rPr>
        <w:t xml:space="preserve">Records demonstrating that the requirements of </w:t>
      </w:r>
      <w:r w:rsidR="007338D3" w:rsidRPr="00B71760">
        <w:rPr>
          <w:rStyle w:val="Red"/>
          <w:color w:val="000000" w:themeColor="text1"/>
          <w:sz w:val="18"/>
          <w:szCs w:val="18"/>
        </w:rPr>
        <w:t>3.1.</w:t>
      </w:r>
      <w:r w:rsidR="00B71760" w:rsidRPr="00B71760">
        <w:rPr>
          <w:rStyle w:val="Red"/>
          <w:color w:val="000000" w:themeColor="text1"/>
          <w:sz w:val="18"/>
          <w:szCs w:val="18"/>
        </w:rPr>
        <w:t>5</w:t>
      </w:r>
      <w:r w:rsidR="00C1542A" w:rsidRPr="00B71760">
        <w:rPr>
          <w:rStyle w:val="Red"/>
          <w:color w:val="000000" w:themeColor="text1"/>
          <w:sz w:val="18"/>
          <w:szCs w:val="18"/>
        </w:rPr>
        <w:t xml:space="preserve"> </w:t>
      </w:r>
      <w:r w:rsidRPr="00B71760">
        <w:rPr>
          <w:rStyle w:val="Red"/>
          <w:color w:val="000000" w:themeColor="text1"/>
          <w:sz w:val="18"/>
          <w:szCs w:val="18"/>
        </w:rPr>
        <w:t>(a), (</w:t>
      </w:r>
      <w:r w:rsidRPr="00205733">
        <w:rPr>
          <w:rStyle w:val="Red"/>
          <w:color w:val="000000" w:themeColor="text1"/>
          <w:sz w:val="18"/>
          <w:szCs w:val="18"/>
        </w:rPr>
        <w:t>b) and (c) above have been met shall be maintained</w:t>
      </w:r>
      <w:r w:rsidR="00205733">
        <w:rPr>
          <w:rStyle w:val="Red"/>
          <w:color w:val="000000" w:themeColor="text1"/>
          <w:sz w:val="18"/>
          <w:szCs w:val="18"/>
        </w:rPr>
        <w:t>.</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lastRenderedPageBreak/>
        <w:t>Emissions of substances not controlled by emission limits</w:t>
      </w:r>
    </w:p>
    <w:p w14:paraId="4B0522D3" w14:textId="7F96DEFF" w:rsidR="00821962" w:rsidRPr="00205733" w:rsidRDefault="00821962" w:rsidP="00BE5551">
      <w:pPr>
        <w:pStyle w:val="Bullet1"/>
        <w:tabs>
          <w:tab w:val="num" w:pos="1134"/>
        </w:tabs>
        <w:spacing w:before="0"/>
        <w:ind w:left="1134" w:hanging="567"/>
        <w:rPr>
          <w:rFonts w:cs="Arial"/>
          <w:color w:val="000000" w:themeColor="text1"/>
          <w:sz w:val="18"/>
          <w:szCs w:val="18"/>
        </w:rPr>
      </w:pPr>
      <w:r w:rsidRPr="00205733">
        <w:rPr>
          <w:rStyle w:val="Red"/>
          <w:rFonts w:cs="Arial"/>
          <w:color w:val="000000" w:themeColor="text1"/>
          <w:sz w:val="18"/>
          <w:szCs w:val="18"/>
        </w:rPr>
        <w:t>For the activity</w:t>
      </w:r>
      <w:r w:rsidR="00205733" w:rsidRPr="00205733">
        <w:rPr>
          <w:rStyle w:val="Red"/>
          <w:rFonts w:cs="Arial"/>
          <w:color w:val="000000" w:themeColor="text1"/>
          <w:sz w:val="18"/>
          <w:szCs w:val="18"/>
        </w:rPr>
        <w:t xml:space="preserve"> </w:t>
      </w:r>
      <w:r w:rsidRPr="00205733">
        <w:rPr>
          <w:rStyle w:val="Red"/>
          <w:rFonts w:cs="Arial"/>
          <w:color w:val="000000" w:themeColor="text1"/>
          <w:sz w:val="18"/>
          <w:szCs w:val="18"/>
        </w:rPr>
        <w:t>A1</w:t>
      </w:r>
      <w:r w:rsidR="00D95C24" w:rsidRPr="00205733">
        <w:rPr>
          <w:rStyle w:val="Red"/>
          <w:rFonts w:cs="Arial"/>
          <w:color w:val="000000" w:themeColor="text1"/>
          <w:sz w:val="18"/>
          <w:szCs w:val="18"/>
        </w:rPr>
        <w:t>,</w:t>
      </w:r>
      <w:r w:rsidRPr="00205733">
        <w:rPr>
          <w:rStyle w:val="Red"/>
          <w:rFonts w:cs="Arial"/>
          <w:color w:val="000000" w:themeColor="text1"/>
          <w:sz w:val="18"/>
          <w:szCs w:val="18"/>
        </w:rPr>
        <w:t xml:space="preserve"> referenced in schedule 1, table S1.1</w:t>
      </w:r>
      <w:r w:rsidR="00D92686" w:rsidRPr="00205733">
        <w:rPr>
          <w:rStyle w:val="Red"/>
          <w:rFonts w:cs="Arial"/>
          <w:color w:val="000000" w:themeColor="text1"/>
          <w:sz w:val="18"/>
          <w:szCs w:val="18"/>
        </w:rPr>
        <w:t>,</w:t>
      </w:r>
      <w:r w:rsidRPr="00205733">
        <w:rPr>
          <w:rFonts w:cs="Arial"/>
          <w:color w:val="000000" w:themeColor="text1"/>
          <w:sz w:val="18"/>
          <w:szCs w:val="18"/>
        </w:rPr>
        <w:t xml:space="preserve"> </w:t>
      </w:r>
      <w:r w:rsidR="00D92686" w:rsidRPr="00205733">
        <w:rPr>
          <w:rFonts w:cs="Arial"/>
          <w:color w:val="000000" w:themeColor="text1"/>
          <w:sz w:val="18"/>
          <w:szCs w:val="18"/>
        </w:rPr>
        <w:t>t</w:t>
      </w:r>
      <w:r w:rsidRPr="00205733">
        <w:rPr>
          <w:rFonts w:cs="Arial"/>
          <w:color w:val="000000" w:themeColor="text1"/>
          <w:sz w:val="18"/>
          <w:szCs w:val="18"/>
        </w:rPr>
        <w:t>he operator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205733">
        <w:rPr>
          <w:rFonts w:cs="Arial"/>
          <w:color w:val="000000" w:themeColor="text1"/>
        </w:rPr>
        <w:t>Monito</w:t>
      </w:r>
      <w:r w:rsidRPr="00A708DD">
        <w:rPr>
          <w:rFonts w:cs="Arial"/>
        </w:rPr>
        <w:t xml:space="preserve">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w:t>
      </w:r>
      <w:proofErr w:type="gramStart"/>
      <w:r w:rsidRPr="00A708DD">
        <w:rPr>
          <w:rStyle w:val="Red"/>
          <w:rFonts w:cs="Arial"/>
          <w:color w:val="auto"/>
          <w:sz w:val="18"/>
          <w:szCs w:val="18"/>
        </w:rPr>
        <w:t>4;</w:t>
      </w:r>
      <w:proofErr w:type="gramEnd"/>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205733"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w:t>
      </w:r>
      <w:r w:rsidRPr="00205733">
        <w:rPr>
          <w:rStyle w:val="Red"/>
          <w:rFonts w:cs="Arial"/>
          <w:color w:val="000000" w:themeColor="text1"/>
          <w:sz w:val="18"/>
          <w:szCs w:val="18"/>
        </w:rPr>
        <w:t>ss otherwise agreed in writing by Natural Resources Wales.</w:t>
      </w:r>
    </w:p>
    <w:p w14:paraId="6C2B1516" w14:textId="5C140E97" w:rsidR="00821962" w:rsidRPr="00B71760" w:rsidRDefault="00821962" w:rsidP="0033116C">
      <w:pPr>
        <w:pStyle w:val="Bullet1"/>
        <w:tabs>
          <w:tab w:val="num" w:pos="1134"/>
        </w:tabs>
        <w:spacing w:before="0"/>
        <w:ind w:left="1134" w:hanging="567"/>
        <w:rPr>
          <w:rStyle w:val="Red"/>
          <w:rFonts w:cs="Arial"/>
          <w:color w:val="000000" w:themeColor="text1"/>
          <w:sz w:val="18"/>
          <w:szCs w:val="18"/>
        </w:rPr>
      </w:pPr>
      <w:r w:rsidRPr="00205733">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w:t>
      </w:r>
      <w:r w:rsidRPr="00A708DD">
        <w:rPr>
          <w:rStyle w:val="Red"/>
          <w:rFonts w:cs="Arial"/>
          <w:color w:val="auto"/>
          <w:sz w:val="18"/>
          <w:szCs w:val="18"/>
        </w:rPr>
        <w:t>specified in table S3.4 of schedule 3 and shown marked on the site plan in sche</w:t>
      </w:r>
      <w:r w:rsidRPr="00B71760">
        <w:rPr>
          <w:rStyle w:val="Red"/>
          <w:rFonts w:cs="Arial"/>
          <w:color w:val="000000" w:themeColor="text1"/>
          <w:sz w:val="18"/>
          <w:szCs w:val="18"/>
        </w:rPr>
        <w:t xml:space="preserve">dule 7. </w:t>
      </w:r>
    </w:p>
    <w:p w14:paraId="4BD4E88D" w14:textId="77777777" w:rsidR="00821962" w:rsidRPr="00B71760" w:rsidRDefault="00821962" w:rsidP="0033116C">
      <w:pPr>
        <w:pStyle w:val="Bullet1"/>
        <w:tabs>
          <w:tab w:val="num" w:pos="1134"/>
        </w:tabs>
        <w:spacing w:before="0"/>
        <w:ind w:left="1134" w:hanging="567"/>
        <w:rPr>
          <w:rStyle w:val="Red"/>
          <w:rFonts w:cs="Arial"/>
          <w:color w:val="000000" w:themeColor="text1"/>
          <w:sz w:val="18"/>
          <w:szCs w:val="18"/>
        </w:rPr>
      </w:pPr>
      <w:r w:rsidRPr="00B71760">
        <w:rPr>
          <w:rStyle w:val="Red"/>
          <w:rFonts w:cs="Arial"/>
          <w:color w:val="000000" w:themeColor="text1"/>
          <w:sz w:val="18"/>
          <w:szCs w:val="18"/>
        </w:rPr>
        <w:t>The monitoring programme for the parameters subject to schedule 3B shall be:</w:t>
      </w:r>
    </w:p>
    <w:p w14:paraId="41EA47DB" w14:textId="77777777" w:rsidR="00821962" w:rsidRPr="00B71760" w:rsidRDefault="00821962" w:rsidP="0033116C">
      <w:pPr>
        <w:pStyle w:val="aBullet"/>
        <w:tabs>
          <w:tab w:val="num" w:pos="1701"/>
        </w:tabs>
        <w:spacing w:before="0"/>
        <w:ind w:left="1701" w:hanging="567"/>
        <w:rPr>
          <w:rStyle w:val="Red"/>
          <w:rFonts w:cs="Arial"/>
          <w:color w:val="000000" w:themeColor="text1"/>
          <w:sz w:val="18"/>
          <w:szCs w:val="18"/>
        </w:rPr>
      </w:pPr>
      <w:r w:rsidRPr="00B71760">
        <w:rPr>
          <w:rStyle w:val="Red"/>
          <w:rFonts w:cs="Arial"/>
          <w:color w:val="000000" w:themeColor="text1"/>
          <w:sz w:val="18"/>
          <w:szCs w:val="18"/>
        </w:rPr>
        <w:t>pre-scheduled to cover a calendar year and the programme recorded before the start of a calendar year sample period; and</w:t>
      </w:r>
    </w:p>
    <w:p w14:paraId="53D38635" w14:textId="094D505F" w:rsidR="00821962" w:rsidRPr="00B71760" w:rsidRDefault="00821962" w:rsidP="0033116C">
      <w:pPr>
        <w:pStyle w:val="aBullet"/>
        <w:tabs>
          <w:tab w:val="num" w:pos="1701"/>
        </w:tabs>
        <w:spacing w:before="0"/>
        <w:ind w:left="1701" w:hanging="567"/>
        <w:rPr>
          <w:rStyle w:val="Red"/>
          <w:rFonts w:cs="Arial"/>
          <w:color w:val="000000" w:themeColor="text1"/>
          <w:sz w:val="18"/>
          <w:szCs w:val="18"/>
        </w:rPr>
      </w:pPr>
      <w:r w:rsidRPr="00B71760">
        <w:rPr>
          <w:rStyle w:val="Red"/>
          <w:rFonts w:cs="Arial"/>
          <w:color w:val="000000" w:themeColor="text1"/>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B71760" w:rsidRDefault="00821962" w:rsidP="0033116C">
      <w:pPr>
        <w:pStyle w:val="Bullet1"/>
        <w:tabs>
          <w:tab w:val="num" w:pos="1134"/>
        </w:tabs>
        <w:spacing w:before="0"/>
        <w:ind w:left="1134" w:hanging="567"/>
        <w:rPr>
          <w:rStyle w:val="Red"/>
          <w:rFonts w:cs="Arial"/>
          <w:color w:val="000000" w:themeColor="text1"/>
          <w:sz w:val="18"/>
          <w:szCs w:val="18"/>
        </w:rPr>
      </w:pPr>
      <w:r w:rsidRPr="00B71760">
        <w:rPr>
          <w:rStyle w:val="Red"/>
          <w:rFonts w:cs="Arial"/>
          <w:color w:val="000000" w:themeColor="text1"/>
          <w:sz w:val="18"/>
          <w:szCs w:val="18"/>
        </w:rPr>
        <w:t xml:space="preserve">After becoming </w:t>
      </w:r>
      <w:proofErr w:type="gramStart"/>
      <w:r w:rsidRPr="00B71760">
        <w:rPr>
          <w:rStyle w:val="Red"/>
          <w:rFonts w:cs="Arial"/>
          <w:color w:val="000000" w:themeColor="text1"/>
          <w:sz w:val="18"/>
          <w:szCs w:val="18"/>
        </w:rPr>
        <w:t>aware, or</w:t>
      </w:r>
      <w:proofErr w:type="gramEnd"/>
      <w:r w:rsidRPr="00B71760">
        <w:rPr>
          <w:rStyle w:val="Red"/>
          <w:rFonts w:cs="Arial"/>
          <w:color w:val="000000" w:themeColor="text1"/>
          <w:sz w:val="18"/>
          <w:szCs w:val="18"/>
        </w:rPr>
        <w:t xml:space="preserve"> following a notification that a sample has not been taken on the schedule 3B Monitoring Programme pre-scheduled date, or is lost, or a result for that sample cannot be reported, the operator shall record the details and reschedule the sample.</w:t>
      </w:r>
    </w:p>
    <w:p w14:paraId="640894F5" w14:textId="0BE0C1F3" w:rsidR="00821962" w:rsidRPr="005D3AF5" w:rsidRDefault="00821962" w:rsidP="0033116C">
      <w:pPr>
        <w:pStyle w:val="Bullet1"/>
        <w:spacing w:before="0"/>
        <w:ind w:hanging="539"/>
        <w:rPr>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C1542A">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t>
      </w:r>
      <w:proofErr w:type="gramStart"/>
      <w:r w:rsidRPr="00175B8E">
        <w:rPr>
          <w:rFonts w:ascii="Arial" w:hAnsi="Arial" w:cs="Arial"/>
          <w:bCs/>
          <w:sz w:val="18"/>
          <w:szCs w:val="18"/>
          <w:lang w:eastAsia="en-US"/>
        </w:rPr>
        <w:t>where;</w:t>
      </w:r>
      <w:proofErr w:type="gramEnd"/>
      <w:r w:rsidRPr="00175B8E">
        <w:rPr>
          <w:rFonts w:ascii="Arial" w:hAnsi="Arial" w:cs="Arial"/>
          <w:bCs/>
          <w:sz w:val="18"/>
          <w:szCs w:val="18"/>
          <w:lang w:eastAsia="en-US"/>
        </w:rPr>
        <w:t xml:space="preserve"> </w:t>
      </w:r>
    </w:p>
    <w:p w14:paraId="5F2E053C" w14:textId="77777777" w:rsidR="00DE1513" w:rsidRPr="00175B8E" w:rsidRDefault="00DE1513" w:rsidP="00C1542A">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C1542A">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C1542A">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011274D9" w:rsidR="00DE1513" w:rsidRPr="00175B8E" w:rsidRDefault="00DE1513" w:rsidP="00C1542A">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4D6158">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C1542A">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56080C">
      <w:pPr>
        <w:pStyle w:val="Bullet1"/>
        <w:keepNext/>
        <w:keepLines/>
        <w:tabs>
          <w:tab w:val="num" w:pos="1878"/>
        </w:tabs>
        <w:spacing w:before="0"/>
        <w:rPr>
          <w:rStyle w:val="Pink"/>
          <w:color w:val="auto"/>
          <w:sz w:val="18"/>
          <w:szCs w:val="18"/>
        </w:rPr>
      </w:pPr>
      <w:r w:rsidRPr="00175B8E">
        <w:rPr>
          <w:rStyle w:val="Pink"/>
          <w:color w:val="auto"/>
          <w:sz w:val="18"/>
          <w:szCs w:val="18"/>
        </w:rPr>
        <w:lastRenderedPageBreak/>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56080C">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56080C">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1D3920B8"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w:t>
      </w:r>
      <w:proofErr w:type="gramStart"/>
      <w:r w:rsidRPr="00175B8E">
        <w:rPr>
          <w:sz w:val="18"/>
          <w:szCs w:val="18"/>
        </w:rPr>
        <w:t>legible;</w:t>
      </w:r>
      <w:proofErr w:type="gramEnd"/>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made as soon as reasonably </w:t>
      </w:r>
      <w:proofErr w:type="gramStart"/>
      <w:r w:rsidRPr="00175B8E">
        <w:rPr>
          <w:sz w:val="18"/>
          <w:szCs w:val="18"/>
        </w:rPr>
        <w:t>practicable;</w:t>
      </w:r>
      <w:proofErr w:type="gramEnd"/>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w:t>
      </w:r>
      <w:proofErr w:type="gramStart"/>
      <w:r w:rsidRPr="00175B8E">
        <w:rPr>
          <w:rStyle w:val="Red"/>
          <w:color w:val="auto"/>
          <w:sz w:val="18"/>
          <w:szCs w:val="18"/>
        </w:rPr>
        <w:t>1;</w:t>
      </w:r>
      <w:proofErr w:type="gramEnd"/>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3A1866">
      <w:pPr>
        <w:pStyle w:val="Bullet1"/>
        <w:tabs>
          <w:tab w:val="num" w:pos="1134"/>
        </w:tabs>
        <w:spacing w:before="0"/>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FA1C8C">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3375BF" w:rsidRDefault="00821962" w:rsidP="00107B87">
      <w:pPr>
        <w:pStyle w:val="AlphaBulletL3"/>
        <w:tabs>
          <w:tab w:val="clear" w:pos="2160"/>
          <w:tab w:val="num" w:pos="1701"/>
        </w:tabs>
        <w:spacing w:before="0"/>
        <w:ind w:left="1701" w:hanging="567"/>
        <w:rPr>
          <w:sz w:val="18"/>
          <w:szCs w:val="18"/>
        </w:rPr>
      </w:pPr>
      <w:r w:rsidRPr="003375BF">
        <w:rPr>
          <w:sz w:val="18"/>
          <w:szCs w:val="18"/>
        </w:rPr>
        <w:t>any breach of a limit specified in schedul</w:t>
      </w:r>
      <w:r w:rsidRPr="00B71760">
        <w:rPr>
          <w:color w:val="000000" w:themeColor="text1"/>
          <w:sz w:val="18"/>
          <w:szCs w:val="18"/>
        </w:rPr>
        <w:t xml:space="preserve">e 3 table S3.1 </w:t>
      </w:r>
      <w:r w:rsidRPr="00B71760">
        <w:rPr>
          <w:rStyle w:val="Red"/>
          <w:color w:val="000000" w:themeColor="text1"/>
          <w:sz w:val="18"/>
          <w:szCs w:val="18"/>
        </w:rPr>
        <w:t>(including individual exceedances of limits which are covered by condition 3.1.2)</w:t>
      </w:r>
      <w:r w:rsidRPr="00B71760">
        <w:rPr>
          <w:color w:val="000000" w:themeColor="text1"/>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B71760" w:rsidRDefault="00821962" w:rsidP="00107B87">
      <w:pPr>
        <w:pStyle w:val="Bullet1"/>
        <w:tabs>
          <w:tab w:val="num" w:pos="1134"/>
        </w:tabs>
        <w:spacing w:before="0"/>
        <w:ind w:left="1134" w:hanging="567"/>
        <w:rPr>
          <w:color w:val="000000" w:themeColor="text1"/>
          <w:sz w:val="18"/>
          <w:szCs w:val="18"/>
        </w:rPr>
      </w:pPr>
      <w:r w:rsidRPr="003375BF">
        <w:rPr>
          <w:sz w:val="18"/>
          <w:szCs w:val="18"/>
        </w:rPr>
        <w:t>The information provided under condition 4.3.1 shall be supported by sending the information listed in schedul</w:t>
      </w:r>
      <w:r w:rsidRPr="00B71760">
        <w:rPr>
          <w:color w:val="000000" w:themeColor="text1"/>
          <w:sz w:val="18"/>
          <w:szCs w:val="18"/>
        </w:rPr>
        <w:t>e 5 to this permit within the time period specified in that schedule.</w:t>
      </w:r>
    </w:p>
    <w:p w14:paraId="66B0DCB3" w14:textId="01CDA134" w:rsidR="00821962" w:rsidRPr="00B71760" w:rsidRDefault="00821962" w:rsidP="00107B87">
      <w:pPr>
        <w:pStyle w:val="Bullet1"/>
        <w:tabs>
          <w:tab w:val="num" w:pos="1134"/>
        </w:tabs>
        <w:spacing w:before="0"/>
        <w:ind w:left="1134" w:hanging="567"/>
        <w:rPr>
          <w:rStyle w:val="Red"/>
          <w:color w:val="000000" w:themeColor="text1"/>
          <w:sz w:val="18"/>
          <w:szCs w:val="18"/>
        </w:rPr>
      </w:pPr>
      <w:r w:rsidRPr="00B71760">
        <w:rPr>
          <w:rStyle w:val="Red"/>
          <w:color w:val="000000" w:themeColor="text1"/>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1737FE" w:rsidRDefault="00821962" w:rsidP="00107B87">
      <w:pPr>
        <w:pStyle w:val="aBullet"/>
        <w:tabs>
          <w:tab w:val="num" w:pos="1701"/>
        </w:tabs>
        <w:spacing w:before="0"/>
        <w:ind w:left="1701" w:hanging="567"/>
        <w:rPr>
          <w:sz w:val="18"/>
          <w:szCs w:val="18"/>
        </w:rPr>
      </w:pPr>
      <w:r w:rsidRPr="003375BF">
        <w:rPr>
          <w:sz w:val="18"/>
          <w:szCs w:val="18"/>
        </w:rPr>
        <w:t>any steps taken with a view to the operator going into administration, entering into a company voluntary arrange</w:t>
      </w:r>
      <w:r w:rsidRPr="001737FE">
        <w:rPr>
          <w:sz w:val="18"/>
          <w:szCs w:val="18"/>
        </w:rPr>
        <w:t>ment or being wound up.</w:t>
      </w:r>
    </w:p>
    <w:p w14:paraId="14BF8472" w14:textId="77777777" w:rsidR="00821962" w:rsidRPr="001737FE" w:rsidRDefault="00821962" w:rsidP="00107B87">
      <w:pPr>
        <w:pStyle w:val="ListParagraph"/>
        <w:spacing w:before="0"/>
        <w:ind w:left="1134"/>
        <w:contextualSpacing w:val="0"/>
        <w:rPr>
          <w:sz w:val="18"/>
          <w:szCs w:val="18"/>
        </w:rPr>
      </w:pPr>
      <w:r w:rsidRPr="001737FE">
        <w:rPr>
          <w:sz w:val="18"/>
          <w:szCs w:val="18"/>
        </w:rPr>
        <w:t>Where the operator is a corporate body other than a registered company:</w:t>
      </w:r>
    </w:p>
    <w:p w14:paraId="1248CFDA" w14:textId="77777777" w:rsidR="00821962" w:rsidRPr="00205733" w:rsidRDefault="00821962" w:rsidP="003E2380">
      <w:pPr>
        <w:pStyle w:val="aBullet"/>
        <w:numPr>
          <w:ilvl w:val="3"/>
          <w:numId w:val="16"/>
        </w:numPr>
        <w:spacing w:before="0"/>
        <w:ind w:left="1701" w:hanging="567"/>
        <w:rPr>
          <w:color w:val="000000" w:themeColor="text1"/>
          <w:sz w:val="18"/>
          <w:szCs w:val="18"/>
        </w:rPr>
      </w:pPr>
      <w:r w:rsidRPr="00205733">
        <w:rPr>
          <w:color w:val="000000" w:themeColor="text1"/>
          <w:sz w:val="18"/>
          <w:szCs w:val="18"/>
        </w:rPr>
        <w:t>any change in the operator’s name or address; and</w:t>
      </w:r>
    </w:p>
    <w:p w14:paraId="0E5A87C9" w14:textId="77777777" w:rsidR="00821962" w:rsidRPr="00205733" w:rsidRDefault="00821962" w:rsidP="003E2380">
      <w:pPr>
        <w:pStyle w:val="aBullet"/>
        <w:numPr>
          <w:ilvl w:val="3"/>
          <w:numId w:val="16"/>
        </w:numPr>
        <w:spacing w:before="0"/>
        <w:ind w:left="1701" w:hanging="567"/>
        <w:rPr>
          <w:color w:val="000000" w:themeColor="text1"/>
          <w:sz w:val="18"/>
          <w:szCs w:val="18"/>
        </w:rPr>
      </w:pPr>
      <w:r w:rsidRPr="00205733">
        <w:rPr>
          <w:color w:val="000000" w:themeColor="text1"/>
          <w:sz w:val="18"/>
          <w:szCs w:val="18"/>
        </w:rPr>
        <w:t>any steps taken with a view to the dissolution of the operator.</w:t>
      </w:r>
    </w:p>
    <w:p w14:paraId="4217D63A" w14:textId="0DCAB12F" w:rsidR="00821962" w:rsidRPr="003375BF" w:rsidRDefault="00821962" w:rsidP="00107B87">
      <w:pPr>
        <w:pStyle w:val="Bullet1"/>
        <w:tabs>
          <w:tab w:val="num" w:pos="1134"/>
        </w:tabs>
        <w:spacing w:before="0"/>
        <w:ind w:left="1134" w:hanging="567"/>
        <w:rPr>
          <w:sz w:val="18"/>
          <w:szCs w:val="18"/>
        </w:rPr>
      </w:pPr>
      <w:r w:rsidRPr="00205733">
        <w:rPr>
          <w:rStyle w:val="Red"/>
          <w:color w:val="000000" w:themeColor="text1"/>
          <w:sz w:val="18"/>
          <w:szCs w:val="18"/>
        </w:rPr>
        <w:t>For the activity</w:t>
      </w:r>
      <w:r w:rsidR="00205733" w:rsidRPr="00205733">
        <w:rPr>
          <w:rStyle w:val="Red"/>
          <w:color w:val="000000" w:themeColor="text1"/>
          <w:sz w:val="18"/>
          <w:szCs w:val="18"/>
        </w:rPr>
        <w:t xml:space="preserve"> </w:t>
      </w:r>
      <w:r w:rsidRPr="00205733">
        <w:rPr>
          <w:rStyle w:val="Red"/>
          <w:color w:val="000000" w:themeColor="text1"/>
          <w:sz w:val="18"/>
          <w:szCs w:val="18"/>
        </w:rPr>
        <w:t>A1</w:t>
      </w:r>
      <w:r w:rsidR="00B04DA6" w:rsidRPr="00205733">
        <w:rPr>
          <w:rStyle w:val="Red"/>
          <w:color w:val="000000" w:themeColor="text1"/>
          <w:sz w:val="18"/>
          <w:szCs w:val="18"/>
        </w:rPr>
        <w:t>,</w:t>
      </w:r>
      <w:r w:rsidRPr="00205733">
        <w:rPr>
          <w:rStyle w:val="Red"/>
          <w:color w:val="000000" w:themeColor="text1"/>
          <w:sz w:val="18"/>
          <w:szCs w:val="18"/>
        </w:rPr>
        <w:t xml:space="preserve"> referenced in schedule 1, table S1.1</w:t>
      </w:r>
      <w:r w:rsidR="00B04DA6" w:rsidRPr="00205733">
        <w:rPr>
          <w:rStyle w:val="Red"/>
          <w:color w:val="000000" w:themeColor="text1"/>
          <w:sz w:val="18"/>
          <w:szCs w:val="18"/>
        </w:rPr>
        <w:t>,</w:t>
      </w:r>
      <w:r w:rsidRPr="00205733">
        <w:rPr>
          <w:color w:val="000000" w:themeColor="text1"/>
          <w:sz w:val="18"/>
          <w:szCs w:val="18"/>
        </w:rPr>
        <w:t xml:space="preserve"> where the operator proposes to make a change in the nature of the activity by increasing the concentration of, or the addition of, or allowing the introduction of, a subst</w:t>
      </w:r>
      <w:r w:rsidRPr="003375BF">
        <w:rPr>
          <w:sz w:val="18"/>
          <w:szCs w:val="18"/>
        </w:rPr>
        <w: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48E426E8" w14:textId="35484C8D" w:rsidR="00821962" w:rsidRPr="00B71760" w:rsidRDefault="00821962" w:rsidP="00107B87">
      <w:pPr>
        <w:pStyle w:val="Bullet1"/>
        <w:tabs>
          <w:tab w:val="num" w:pos="1134"/>
        </w:tabs>
        <w:spacing w:before="0"/>
        <w:ind w:left="1134" w:hanging="567"/>
        <w:rPr>
          <w:rStyle w:val="Red"/>
          <w:color w:val="000000" w:themeColor="text1"/>
          <w:sz w:val="18"/>
          <w:szCs w:val="18"/>
        </w:rPr>
      </w:pPr>
      <w:r w:rsidRPr="00B71760">
        <w:rPr>
          <w:rStyle w:val="Red"/>
          <w:color w:val="000000" w:themeColor="text1"/>
          <w:sz w:val="18"/>
          <w:szCs w:val="18"/>
        </w:rPr>
        <w:lastRenderedPageBreak/>
        <w:t>For the activity</w:t>
      </w:r>
      <w:r w:rsidR="00F23135" w:rsidRPr="00B71760">
        <w:rPr>
          <w:rStyle w:val="Red"/>
          <w:color w:val="000000" w:themeColor="text1"/>
          <w:sz w:val="18"/>
          <w:szCs w:val="18"/>
        </w:rPr>
        <w:t xml:space="preserve"> </w:t>
      </w:r>
      <w:r w:rsidRPr="00B71760">
        <w:rPr>
          <w:rStyle w:val="Red"/>
          <w:color w:val="000000" w:themeColor="text1"/>
          <w:sz w:val="18"/>
          <w:szCs w:val="18"/>
        </w:rPr>
        <w:t>A1</w:t>
      </w:r>
      <w:r w:rsidR="00B04DA6" w:rsidRPr="00B71760">
        <w:rPr>
          <w:rStyle w:val="Red"/>
          <w:color w:val="000000" w:themeColor="text1"/>
          <w:sz w:val="18"/>
          <w:szCs w:val="18"/>
        </w:rPr>
        <w:t>,</w:t>
      </w:r>
      <w:r w:rsidRPr="00B71760">
        <w:rPr>
          <w:rStyle w:val="Red"/>
          <w:color w:val="000000" w:themeColor="text1"/>
          <w:sz w:val="18"/>
          <w:szCs w:val="18"/>
        </w:rPr>
        <w:t xml:space="preserve"> referenced in schedule 1, table S1.1</w:t>
      </w:r>
      <w:r w:rsidR="00B04DA6" w:rsidRPr="00B71760">
        <w:rPr>
          <w:rStyle w:val="Red"/>
          <w:color w:val="000000" w:themeColor="text1"/>
          <w:sz w:val="18"/>
          <w:szCs w:val="18"/>
        </w:rPr>
        <w:t>,</w:t>
      </w:r>
      <w:r w:rsidRPr="00B71760">
        <w:rPr>
          <w:rStyle w:val="Red"/>
          <w:color w:val="000000" w:themeColor="text1"/>
          <w:sz w:val="18"/>
          <w:szCs w:val="18"/>
        </w:rPr>
        <w:t xml:space="preserve"> the operator shall inform Natural Resources Wales in writing of any change, or proposed change, to the population equivalent such as would make a material change to the application of the Regulations and shall, on request, inform </w:t>
      </w:r>
      <w:r w:rsidR="004D6158" w:rsidRPr="00B71760">
        <w:rPr>
          <w:rStyle w:val="Red"/>
          <w:color w:val="000000" w:themeColor="text1"/>
          <w:sz w:val="18"/>
          <w:szCs w:val="18"/>
        </w:rPr>
        <w:t>Natural</w:t>
      </w:r>
      <w:r w:rsidRPr="00B71760">
        <w:rPr>
          <w:rStyle w:val="Red"/>
          <w:color w:val="000000" w:themeColor="text1"/>
          <w:sz w:val="18"/>
          <w:szCs w:val="18"/>
        </w:rPr>
        <w:t xml:space="preserve">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shd w:val="clear" w:color="auto" w:fill="auto"/>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shd w:val="clear" w:color="auto" w:fill="auto"/>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shd w:val="clear" w:color="auto" w:fill="auto"/>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shd w:val="clear" w:color="auto" w:fill="auto"/>
          </w:tcPr>
          <w:p w14:paraId="7BEB1E3B" w14:textId="77777777" w:rsidR="00821962" w:rsidRPr="00DD589F" w:rsidRDefault="00821962" w:rsidP="00821962">
            <w:pPr>
              <w:pStyle w:val="TableText"/>
              <w:rPr>
                <w:rStyle w:val="Blue"/>
                <w:color w:val="000000" w:themeColor="text1"/>
                <w:sz w:val="18"/>
                <w:szCs w:val="18"/>
              </w:rPr>
            </w:pPr>
            <w:r w:rsidRPr="00DD589F">
              <w:rPr>
                <w:rStyle w:val="Blue"/>
                <w:color w:val="000000" w:themeColor="text1"/>
                <w:sz w:val="18"/>
                <w:szCs w:val="18"/>
              </w:rPr>
              <w:t>A1</w:t>
            </w:r>
          </w:p>
        </w:tc>
        <w:tc>
          <w:tcPr>
            <w:tcW w:w="3163" w:type="pct"/>
            <w:shd w:val="clear" w:color="auto" w:fill="auto"/>
          </w:tcPr>
          <w:p w14:paraId="05F3C92E" w14:textId="3EDA01B5" w:rsidR="00821962" w:rsidRPr="00B71760" w:rsidRDefault="00821962" w:rsidP="00821962">
            <w:pPr>
              <w:pStyle w:val="TableText"/>
              <w:rPr>
                <w:rStyle w:val="Blue"/>
                <w:color w:val="000000" w:themeColor="text1"/>
                <w:sz w:val="18"/>
                <w:szCs w:val="18"/>
              </w:rPr>
            </w:pPr>
            <w:r w:rsidRPr="00B71760">
              <w:rPr>
                <w:rStyle w:val="Blue"/>
                <w:color w:val="000000" w:themeColor="text1"/>
                <w:sz w:val="18"/>
                <w:szCs w:val="18"/>
              </w:rPr>
              <w:t xml:space="preserve">Discharge of secondary treated sewage effluent via </w:t>
            </w:r>
            <w:r w:rsidR="002D50FC" w:rsidRPr="00B71760">
              <w:rPr>
                <w:rStyle w:val="Blue"/>
                <w:color w:val="000000" w:themeColor="text1"/>
                <w:sz w:val="18"/>
                <w:szCs w:val="18"/>
              </w:rPr>
              <w:t>Final Effluent Discharge Point</w:t>
            </w:r>
          </w:p>
        </w:tc>
        <w:tc>
          <w:tcPr>
            <w:tcW w:w="1171" w:type="pct"/>
            <w:shd w:val="clear" w:color="auto" w:fill="auto"/>
          </w:tcPr>
          <w:p w14:paraId="7479940B" w14:textId="0BCAA873" w:rsidR="00821962" w:rsidRPr="00B71760" w:rsidRDefault="00D56820" w:rsidP="00821962">
            <w:pPr>
              <w:pStyle w:val="TableText"/>
              <w:rPr>
                <w:rStyle w:val="Red"/>
                <w:color w:val="000000" w:themeColor="text1"/>
                <w:sz w:val="18"/>
                <w:szCs w:val="18"/>
              </w:rPr>
            </w:pPr>
            <w:r w:rsidRPr="00B71760">
              <w:rPr>
                <w:rStyle w:val="Red"/>
                <w:color w:val="000000" w:themeColor="text1"/>
                <w:sz w:val="18"/>
                <w:szCs w:val="18"/>
              </w:rPr>
              <w:t>N/A</w:t>
            </w:r>
          </w:p>
        </w:tc>
      </w:tr>
      <w:tr w:rsidR="00821962" w:rsidRPr="003375BF" w14:paraId="758C41BE" w14:textId="77777777" w:rsidTr="00D56820">
        <w:trPr>
          <w:cantSplit/>
        </w:trPr>
        <w:tc>
          <w:tcPr>
            <w:tcW w:w="666" w:type="pct"/>
            <w:shd w:val="clear" w:color="auto" w:fill="auto"/>
          </w:tcPr>
          <w:p w14:paraId="3B9EF0E7" w14:textId="77777777" w:rsidR="00821962" w:rsidRPr="00DD589F" w:rsidRDefault="00821962" w:rsidP="00821962">
            <w:pPr>
              <w:pStyle w:val="TableText"/>
              <w:rPr>
                <w:rStyle w:val="Blue"/>
                <w:color w:val="000000" w:themeColor="text1"/>
                <w:sz w:val="18"/>
                <w:szCs w:val="18"/>
              </w:rPr>
            </w:pPr>
            <w:r w:rsidRPr="00DD589F">
              <w:rPr>
                <w:rStyle w:val="Blue"/>
                <w:color w:val="000000" w:themeColor="text1"/>
                <w:sz w:val="18"/>
                <w:szCs w:val="18"/>
              </w:rPr>
              <w:t>A2</w:t>
            </w:r>
          </w:p>
        </w:tc>
        <w:tc>
          <w:tcPr>
            <w:tcW w:w="3163" w:type="pct"/>
            <w:shd w:val="clear" w:color="auto" w:fill="auto"/>
          </w:tcPr>
          <w:p w14:paraId="5B8C94E0" w14:textId="3135F021" w:rsidR="00821962" w:rsidRPr="00B71760" w:rsidRDefault="00821962" w:rsidP="00821962">
            <w:pPr>
              <w:pStyle w:val="TableText"/>
              <w:rPr>
                <w:rStyle w:val="Blue"/>
                <w:color w:val="000000" w:themeColor="text1"/>
                <w:sz w:val="18"/>
                <w:szCs w:val="18"/>
              </w:rPr>
            </w:pPr>
            <w:r w:rsidRPr="00B71760">
              <w:rPr>
                <w:rStyle w:val="Blue"/>
                <w:color w:val="000000" w:themeColor="text1"/>
                <w:sz w:val="18"/>
                <w:szCs w:val="18"/>
              </w:rPr>
              <w:t xml:space="preserve">Discharge of settled storm sewage via </w:t>
            </w:r>
            <w:r w:rsidR="002D50FC" w:rsidRPr="00B71760">
              <w:rPr>
                <w:rStyle w:val="Blue"/>
                <w:color w:val="000000" w:themeColor="text1"/>
                <w:sz w:val="18"/>
                <w:szCs w:val="18"/>
              </w:rPr>
              <w:t>Settled Storm Discharge Point</w:t>
            </w:r>
          </w:p>
        </w:tc>
        <w:tc>
          <w:tcPr>
            <w:tcW w:w="1171" w:type="pct"/>
            <w:shd w:val="clear" w:color="auto" w:fill="auto"/>
          </w:tcPr>
          <w:p w14:paraId="3B382FBD" w14:textId="184F1619" w:rsidR="00821962" w:rsidRPr="00B71760" w:rsidRDefault="00D56820" w:rsidP="00821962">
            <w:pPr>
              <w:pStyle w:val="TableText"/>
              <w:rPr>
                <w:color w:val="000000" w:themeColor="text1"/>
                <w:sz w:val="18"/>
                <w:szCs w:val="18"/>
              </w:rPr>
            </w:pPr>
            <w:r w:rsidRPr="00B71760">
              <w:rPr>
                <w:color w:val="000000" w:themeColor="text1"/>
                <w:sz w:val="18"/>
                <w:szCs w:val="18"/>
              </w:rPr>
              <w:t>N/A</w:t>
            </w:r>
          </w:p>
        </w:tc>
      </w:tr>
    </w:tbl>
    <w:p w14:paraId="3F74EE64" w14:textId="77777777" w:rsidR="00B71760" w:rsidRDefault="00B71760" w:rsidP="00117092">
      <w:pPr>
        <w:pStyle w:val="Heading1"/>
        <w:spacing w:after="400"/>
        <w:ind w:left="567"/>
        <w:rPr>
          <w:sz w:val="36"/>
        </w:rPr>
      </w:pPr>
    </w:p>
    <w:p w14:paraId="4E67A011" w14:textId="77777777" w:rsidR="00B71760" w:rsidRDefault="00B71760">
      <w:pPr>
        <w:rPr>
          <w:rFonts w:ascii="Arial" w:hAnsi="Arial"/>
          <w:b/>
          <w:kern w:val="28"/>
          <w:sz w:val="36"/>
        </w:rPr>
      </w:pPr>
      <w:r>
        <w:rPr>
          <w:sz w:val="36"/>
        </w:rPr>
        <w:br w:type="page"/>
      </w:r>
    </w:p>
    <w:p w14:paraId="7867BDD9" w14:textId="03EA4BB9" w:rsidR="00821962" w:rsidRPr="00796C48" w:rsidRDefault="00821962" w:rsidP="00117092">
      <w:pPr>
        <w:pStyle w:val="Heading1"/>
        <w:spacing w:after="400"/>
        <w:ind w:left="567"/>
        <w:rPr>
          <w:sz w:val="36"/>
        </w:rPr>
      </w:pPr>
      <w:r w:rsidRPr="00796C48">
        <w:rPr>
          <w:sz w:val="36"/>
        </w:rPr>
        <w:lastRenderedPageBreak/>
        <w:t>Schedule 2 – Waste types, raw materials and fuels</w:t>
      </w:r>
    </w:p>
    <w:p w14:paraId="04FCB92F" w14:textId="0FC65DA7" w:rsidR="00F259AA" w:rsidRDefault="00821962" w:rsidP="00F259AA">
      <w:pPr>
        <w:ind w:left="567"/>
        <w:rPr>
          <w:rFonts w:ascii="Arial" w:hAnsi="Arial" w:cs="Arial"/>
          <w:sz w:val="18"/>
          <w:szCs w:val="18"/>
        </w:rPr>
      </w:pPr>
      <w:r w:rsidRPr="00117092">
        <w:rPr>
          <w:rFonts w:ascii="Arial" w:hAnsi="Arial" w:cs="Arial"/>
          <w:sz w:val="18"/>
          <w:szCs w:val="18"/>
        </w:rPr>
        <w:t>Schedule 2 not in use.</w:t>
      </w:r>
    </w:p>
    <w:p w14:paraId="48038431" w14:textId="77777777" w:rsidR="00F259AA" w:rsidRDefault="00F259AA">
      <w:pPr>
        <w:rPr>
          <w:rFonts w:ascii="Arial" w:hAnsi="Arial" w:cs="Arial"/>
          <w:sz w:val="18"/>
          <w:szCs w:val="18"/>
        </w:rPr>
      </w:pPr>
      <w:r>
        <w:rPr>
          <w:rFonts w:ascii="Arial" w:hAnsi="Arial" w:cs="Arial"/>
          <w:sz w:val="18"/>
          <w:szCs w:val="18"/>
        </w:rP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38"/>
        <w:gridCol w:w="1134"/>
        <w:gridCol w:w="1418"/>
        <w:gridCol w:w="1134"/>
        <w:gridCol w:w="1418"/>
        <w:gridCol w:w="1249"/>
      </w:tblGrid>
      <w:tr w:rsidR="0039599B" w:rsidRPr="00D2050D" w14:paraId="1863C9FE" w14:textId="77777777" w:rsidTr="008579DF">
        <w:trPr>
          <w:cantSplit/>
          <w:tblHeader/>
        </w:trPr>
        <w:tc>
          <w:tcPr>
            <w:tcW w:w="5000" w:type="pct"/>
            <w:gridSpan w:val="7"/>
            <w:shd w:val="clear" w:color="auto" w:fill="000000"/>
          </w:tcPr>
          <w:p w14:paraId="0EF2EC66" w14:textId="34292E0C" w:rsidR="0039599B" w:rsidRPr="00452F4A" w:rsidRDefault="0039599B" w:rsidP="00452F4A">
            <w:pPr>
              <w:pStyle w:val="TableText"/>
              <w:rPr>
                <w:b/>
                <w:color w:val="FFFFFF"/>
                <w:sz w:val="18"/>
                <w:szCs w:val="18"/>
              </w:rPr>
            </w:pPr>
            <w:r w:rsidRPr="00534C4C">
              <w:rPr>
                <w:b/>
                <w:color w:val="FFFFFF"/>
                <w:sz w:val="18"/>
                <w:szCs w:val="18"/>
              </w:rPr>
              <w:t>Table S3.1 Point Source emissions to water (other than sewer) – emission limits and monitoring requirements</w:t>
            </w:r>
          </w:p>
        </w:tc>
      </w:tr>
      <w:tr w:rsidR="0039599B" w:rsidRPr="001F4EC0" w14:paraId="3449B8DA" w14:textId="77777777" w:rsidTr="008807AF">
        <w:trPr>
          <w:cantSplit/>
          <w:tblHeader/>
        </w:trPr>
        <w:tc>
          <w:tcPr>
            <w:tcW w:w="611" w:type="pct"/>
            <w:shd w:val="clear" w:color="auto" w:fill="auto"/>
          </w:tcPr>
          <w:p w14:paraId="4748CCF2" w14:textId="4686F245" w:rsidR="0039599B" w:rsidRPr="001F4EC0" w:rsidRDefault="0039599B" w:rsidP="008A08E9">
            <w:pPr>
              <w:pStyle w:val="TableText"/>
              <w:rPr>
                <w:b/>
                <w:sz w:val="18"/>
                <w:szCs w:val="18"/>
              </w:rPr>
            </w:pPr>
            <w:r w:rsidRPr="001F4EC0">
              <w:rPr>
                <w:b/>
                <w:sz w:val="18"/>
                <w:szCs w:val="18"/>
              </w:rPr>
              <w:t>Effluents and discharge points</w:t>
            </w:r>
          </w:p>
        </w:tc>
        <w:tc>
          <w:tcPr>
            <w:tcW w:w="764" w:type="pct"/>
            <w:shd w:val="clear" w:color="auto" w:fill="auto"/>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shd w:val="clear" w:color="auto" w:fill="auto"/>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shd w:val="clear" w:color="auto" w:fill="auto"/>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647" w:type="pct"/>
            <w:shd w:val="clear" w:color="auto" w:fill="auto"/>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809" w:type="pct"/>
            <w:shd w:val="clear" w:color="auto" w:fill="auto"/>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13" w:type="pct"/>
            <w:shd w:val="clear" w:color="auto" w:fill="auto"/>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007D91" w:rsidRPr="001F4EC0" w14:paraId="44A56085" w14:textId="77777777" w:rsidTr="008807AF">
        <w:trPr>
          <w:cantSplit/>
        </w:trPr>
        <w:tc>
          <w:tcPr>
            <w:tcW w:w="611" w:type="pct"/>
            <w:vMerge w:val="restart"/>
            <w:shd w:val="clear" w:color="auto" w:fill="auto"/>
          </w:tcPr>
          <w:p w14:paraId="0B4549DB" w14:textId="62ED9702" w:rsidR="00007D91" w:rsidRPr="00B71760" w:rsidRDefault="00007D91" w:rsidP="008A08E9">
            <w:pPr>
              <w:pStyle w:val="TableText"/>
              <w:rPr>
                <w:rStyle w:val="Blue"/>
                <w:color w:val="000000" w:themeColor="text1"/>
                <w:sz w:val="18"/>
                <w:szCs w:val="18"/>
              </w:rPr>
            </w:pPr>
            <w:r w:rsidRPr="00B71760">
              <w:rPr>
                <w:rStyle w:val="Blue"/>
                <w:color w:val="000000" w:themeColor="text1"/>
                <w:sz w:val="18"/>
                <w:szCs w:val="18"/>
              </w:rPr>
              <w:t>A1 Secondary treated sewage effluent via Final Effluent Discharge Point</w:t>
            </w:r>
          </w:p>
        </w:tc>
        <w:tc>
          <w:tcPr>
            <w:tcW w:w="764" w:type="pct"/>
            <w:shd w:val="clear" w:color="auto" w:fill="auto"/>
          </w:tcPr>
          <w:p w14:paraId="7C2F150C" w14:textId="77777777" w:rsidR="00007D91" w:rsidRPr="00B71760" w:rsidRDefault="00007D91" w:rsidP="008A08E9">
            <w:pPr>
              <w:pStyle w:val="TableText"/>
              <w:rPr>
                <w:rStyle w:val="Blue"/>
                <w:rFonts w:cs="Calibri"/>
                <w:color w:val="000000" w:themeColor="text1"/>
                <w:sz w:val="18"/>
                <w:szCs w:val="18"/>
              </w:rPr>
            </w:pPr>
            <w:r w:rsidRPr="00B71760">
              <w:rPr>
                <w:rStyle w:val="Blue"/>
                <w:rFonts w:cs="Calibri"/>
                <w:color w:val="000000" w:themeColor="text1"/>
                <w:sz w:val="18"/>
                <w:szCs w:val="18"/>
              </w:rPr>
              <w:t>Dry weather flow</w:t>
            </w:r>
          </w:p>
        </w:tc>
        <w:tc>
          <w:tcPr>
            <w:tcW w:w="647" w:type="pct"/>
            <w:shd w:val="clear" w:color="auto" w:fill="auto"/>
          </w:tcPr>
          <w:p w14:paraId="354759EE" w14:textId="4B2A77B7" w:rsidR="00007D91" w:rsidRPr="00B71760" w:rsidRDefault="00B71760" w:rsidP="008A08E9">
            <w:pPr>
              <w:pStyle w:val="TableText"/>
              <w:rPr>
                <w:rStyle w:val="Blue"/>
                <w:rFonts w:cs="Calibri"/>
                <w:color w:val="000000" w:themeColor="text1"/>
                <w:sz w:val="18"/>
                <w:szCs w:val="18"/>
              </w:rPr>
            </w:pPr>
            <w:r w:rsidRPr="00B71760">
              <w:rPr>
                <w:rStyle w:val="Blue"/>
                <w:rFonts w:cs="Calibri"/>
                <w:color w:val="000000" w:themeColor="text1"/>
                <w:sz w:val="18"/>
                <w:szCs w:val="18"/>
              </w:rPr>
              <w:t>101.2</w:t>
            </w:r>
            <w:r w:rsidR="00007D91" w:rsidRPr="00B71760">
              <w:rPr>
                <w:rStyle w:val="Blue"/>
                <w:rFonts w:cs="Calibri"/>
                <w:color w:val="000000" w:themeColor="text1"/>
                <w:sz w:val="18"/>
                <w:szCs w:val="18"/>
              </w:rPr>
              <w:t xml:space="preserve"> m</w:t>
            </w:r>
            <w:r w:rsidR="00007D91" w:rsidRPr="00B71760">
              <w:rPr>
                <w:rStyle w:val="Blue"/>
                <w:rFonts w:cs="Calibri"/>
                <w:color w:val="000000" w:themeColor="text1"/>
                <w:sz w:val="18"/>
                <w:szCs w:val="18"/>
                <w:vertAlign w:val="superscript"/>
              </w:rPr>
              <w:t>3</w:t>
            </w:r>
            <w:r w:rsidR="00007D91" w:rsidRPr="00B71760">
              <w:rPr>
                <w:rStyle w:val="Blue"/>
                <w:rFonts w:cs="Calibri"/>
                <w:color w:val="000000" w:themeColor="text1"/>
                <w:sz w:val="18"/>
                <w:szCs w:val="18"/>
              </w:rPr>
              <w:t>/day</w:t>
            </w:r>
          </w:p>
          <w:p w14:paraId="0D51E0F2" w14:textId="77777777" w:rsidR="00007D91" w:rsidRPr="00B71760" w:rsidRDefault="00007D91" w:rsidP="008A08E9">
            <w:pPr>
              <w:pStyle w:val="TableText"/>
              <w:rPr>
                <w:rStyle w:val="Blue"/>
                <w:rFonts w:cs="Calibri"/>
                <w:color w:val="000000" w:themeColor="text1"/>
                <w:sz w:val="18"/>
                <w:szCs w:val="18"/>
              </w:rPr>
            </w:pPr>
          </w:p>
          <w:p w14:paraId="192F6375" w14:textId="77777777" w:rsidR="00007D91" w:rsidRPr="00B71760" w:rsidRDefault="00007D91" w:rsidP="008A08E9">
            <w:pPr>
              <w:pStyle w:val="TableText"/>
              <w:rPr>
                <w:rStyle w:val="Blue"/>
                <w:rFonts w:cs="Calibri"/>
                <w:color w:val="000000" w:themeColor="text1"/>
                <w:sz w:val="18"/>
                <w:szCs w:val="18"/>
              </w:rPr>
            </w:pPr>
          </w:p>
        </w:tc>
        <w:tc>
          <w:tcPr>
            <w:tcW w:w="809" w:type="pct"/>
            <w:shd w:val="clear" w:color="auto" w:fill="auto"/>
          </w:tcPr>
          <w:p w14:paraId="4A07342E" w14:textId="77777777" w:rsidR="00007D91" w:rsidRPr="00B71760" w:rsidRDefault="00007D91" w:rsidP="008A08E9">
            <w:pPr>
              <w:pStyle w:val="TableText"/>
              <w:rPr>
                <w:rStyle w:val="Blue"/>
                <w:rFonts w:cs="Calibri"/>
                <w:color w:val="000000" w:themeColor="text1"/>
                <w:sz w:val="18"/>
                <w:szCs w:val="18"/>
              </w:rPr>
            </w:pPr>
            <w:r w:rsidRPr="00B71760">
              <w:rPr>
                <w:rStyle w:val="Blue"/>
                <w:rFonts w:cs="Calibri"/>
                <w:color w:val="000000" w:themeColor="text1"/>
                <w:sz w:val="18"/>
                <w:szCs w:val="18"/>
              </w:rPr>
              <w:t>Total daily volume</w:t>
            </w:r>
          </w:p>
        </w:tc>
        <w:tc>
          <w:tcPr>
            <w:tcW w:w="647" w:type="pct"/>
            <w:shd w:val="clear" w:color="auto" w:fill="auto"/>
          </w:tcPr>
          <w:p w14:paraId="116996CA" w14:textId="77777777" w:rsidR="00007D91" w:rsidRPr="00B71760" w:rsidRDefault="00007D91" w:rsidP="008A08E9">
            <w:pPr>
              <w:pStyle w:val="TableText"/>
              <w:rPr>
                <w:rStyle w:val="Blue"/>
                <w:rFonts w:cs="Calibri"/>
                <w:color w:val="000000" w:themeColor="text1"/>
                <w:sz w:val="18"/>
                <w:szCs w:val="18"/>
              </w:rPr>
            </w:pPr>
            <w:r w:rsidRPr="00B71760">
              <w:rPr>
                <w:rStyle w:val="Blue"/>
                <w:rFonts w:cs="Calibri"/>
                <w:color w:val="000000" w:themeColor="text1"/>
                <w:sz w:val="18"/>
                <w:szCs w:val="18"/>
              </w:rPr>
              <w:t xml:space="preserve">N/A                                                                </w:t>
            </w:r>
          </w:p>
        </w:tc>
        <w:tc>
          <w:tcPr>
            <w:tcW w:w="809" w:type="pct"/>
            <w:shd w:val="clear" w:color="auto" w:fill="auto"/>
          </w:tcPr>
          <w:p w14:paraId="1ACA8134" w14:textId="77777777" w:rsidR="00007D91" w:rsidRPr="00B71760" w:rsidRDefault="00007D91" w:rsidP="008A08E9">
            <w:pPr>
              <w:pStyle w:val="TableText"/>
              <w:rPr>
                <w:rStyle w:val="Blue"/>
                <w:rFonts w:cs="Calibri"/>
                <w:color w:val="000000" w:themeColor="text1"/>
                <w:sz w:val="18"/>
                <w:szCs w:val="18"/>
              </w:rPr>
            </w:pPr>
            <w:r w:rsidRPr="00B71760">
              <w:rPr>
                <w:rStyle w:val="Blue"/>
                <w:rFonts w:cs="Calibri"/>
                <w:color w:val="000000" w:themeColor="text1"/>
                <w:sz w:val="18"/>
                <w:szCs w:val="18"/>
              </w:rPr>
              <w:t>Continuous</w:t>
            </w:r>
          </w:p>
        </w:tc>
        <w:tc>
          <w:tcPr>
            <w:tcW w:w="713" w:type="pct"/>
            <w:shd w:val="clear" w:color="auto" w:fill="auto"/>
          </w:tcPr>
          <w:p w14:paraId="65CB55BF" w14:textId="595DD877" w:rsidR="00007D91" w:rsidRPr="00B71760" w:rsidRDefault="00007D91" w:rsidP="008A08E9">
            <w:pPr>
              <w:pStyle w:val="TableText"/>
              <w:rPr>
                <w:rStyle w:val="Blue"/>
                <w:rFonts w:cs="Calibri"/>
                <w:color w:val="000000" w:themeColor="text1"/>
                <w:sz w:val="18"/>
                <w:szCs w:val="18"/>
              </w:rPr>
            </w:pPr>
            <w:r w:rsidRPr="00B71760">
              <w:rPr>
                <w:rStyle w:val="Blue"/>
                <w:rFonts w:cs="Calibri"/>
                <w:color w:val="000000" w:themeColor="text1"/>
                <w:sz w:val="18"/>
                <w:szCs w:val="18"/>
              </w:rPr>
              <w:t>Condition</w:t>
            </w:r>
            <w:r w:rsidR="009A54D1" w:rsidRPr="00B71760">
              <w:rPr>
                <w:rStyle w:val="Blue"/>
                <w:rFonts w:cs="Calibri"/>
                <w:color w:val="000000" w:themeColor="text1"/>
                <w:sz w:val="18"/>
                <w:szCs w:val="18"/>
              </w:rPr>
              <w:t>s</w:t>
            </w:r>
            <w:r w:rsidRPr="00B71760">
              <w:rPr>
                <w:rStyle w:val="Blue"/>
                <w:rFonts w:cs="Calibri"/>
                <w:color w:val="000000" w:themeColor="text1"/>
                <w:sz w:val="18"/>
                <w:szCs w:val="18"/>
              </w:rPr>
              <w:t xml:space="preserve"> 3.1.</w:t>
            </w:r>
            <w:r w:rsidR="00B71760" w:rsidRPr="00B71760">
              <w:rPr>
                <w:rStyle w:val="Blue"/>
                <w:rFonts w:cs="Calibri"/>
                <w:color w:val="000000" w:themeColor="text1"/>
                <w:sz w:val="18"/>
                <w:szCs w:val="18"/>
              </w:rPr>
              <w:t>4</w:t>
            </w:r>
            <w:r w:rsidRPr="00B71760">
              <w:rPr>
                <w:rStyle w:val="Blue"/>
                <w:rFonts w:cs="Calibri"/>
                <w:color w:val="000000" w:themeColor="text1"/>
                <w:sz w:val="18"/>
                <w:szCs w:val="18"/>
              </w:rPr>
              <w:t xml:space="preserve"> and 3.3.</w:t>
            </w:r>
            <w:r w:rsidR="00B71760" w:rsidRPr="00B71760">
              <w:rPr>
                <w:rStyle w:val="Blue"/>
                <w:rFonts w:cs="Calibri"/>
                <w:color w:val="000000" w:themeColor="text1"/>
                <w:sz w:val="18"/>
                <w:szCs w:val="18"/>
              </w:rPr>
              <w:t>8</w:t>
            </w:r>
            <w:r w:rsidRPr="00B71760">
              <w:rPr>
                <w:rStyle w:val="Blue"/>
                <w:rFonts w:cs="Calibri"/>
                <w:color w:val="000000" w:themeColor="text1"/>
                <w:sz w:val="18"/>
                <w:szCs w:val="18"/>
              </w:rPr>
              <w:t xml:space="preserve"> appl</w:t>
            </w:r>
            <w:r w:rsidR="009A54D1" w:rsidRPr="00B71760">
              <w:rPr>
                <w:rStyle w:val="Blue"/>
                <w:rFonts w:cs="Calibri"/>
                <w:color w:val="000000" w:themeColor="text1"/>
                <w:sz w:val="18"/>
                <w:szCs w:val="18"/>
              </w:rPr>
              <w:t>y</w:t>
            </w:r>
          </w:p>
        </w:tc>
      </w:tr>
      <w:tr w:rsidR="00007D91" w:rsidRPr="001F4EC0" w14:paraId="00CED9EC" w14:textId="77777777" w:rsidTr="008807AF">
        <w:trPr>
          <w:cantSplit/>
        </w:trPr>
        <w:tc>
          <w:tcPr>
            <w:tcW w:w="611" w:type="pct"/>
            <w:vMerge/>
            <w:shd w:val="clear" w:color="auto" w:fill="auto"/>
          </w:tcPr>
          <w:p w14:paraId="1774A9E2" w14:textId="77777777" w:rsidR="00007D91" w:rsidRPr="00B71760" w:rsidRDefault="00007D91" w:rsidP="008A08E9">
            <w:pPr>
              <w:pStyle w:val="TableText"/>
              <w:rPr>
                <w:rStyle w:val="Blue"/>
                <w:color w:val="000000" w:themeColor="text1"/>
                <w:sz w:val="18"/>
                <w:szCs w:val="18"/>
              </w:rPr>
            </w:pPr>
          </w:p>
        </w:tc>
        <w:tc>
          <w:tcPr>
            <w:tcW w:w="764" w:type="pct"/>
            <w:shd w:val="clear" w:color="auto" w:fill="auto"/>
          </w:tcPr>
          <w:p w14:paraId="71A5F53A" w14:textId="77777777" w:rsidR="00007D91" w:rsidRPr="00B71760" w:rsidRDefault="00007D91" w:rsidP="008A08E9">
            <w:pPr>
              <w:pStyle w:val="TableText"/>
              <w:rPr>
                <w:rStyle w:val="Blue"/>
                <w:rFonts w:cs="Calibri"/>
                <w:color w:val="000000" w:themeColor="text1"/>
                <w:sz w:val="18"/>
                <w:szCs w:val="18"/>
              </w:rPr>
            </w:pPr>
            <w:r w:rsidRPr="00B71760">
              <w:rPr>
                <w:rStyle w:val="Blue"/>
                <w:rFonts w:cs="Calibri"/>
                <w:color w:val="000000" w:themeColor="text1"/>
                <w:sz w:val="18"/>
                <w:szCs w:val="18"/>
              </w:rPr>
              <w:t>15-minute instantaneous or averaged flow</w:t>
            </w:r>
          </w:p>
        </w:tc>
        <w:tc>
          <w:tcPr>
            <w:tcW w:w="647" w:type="pct"/>
            <w:shd w:val="clear" w:color="auto" w:fill="auto"/>
          </w:tcPr>
          <w:p w14:paraId="06BD9FC5" w14:textId="77777777" w:rsidR="00007D91" w:rsidRPr="00B71760" w:rsidRDefault="00007D91" w:rsidP="008A08E9">
            <w:pPr>
              <w:pStyle w:val="TableText"/>
              <w:rPr>
                <w:rStyle w:val="Blue"/>
                <w:rFonts w:cs="Calibri"/>
                <w:color w:val="000000" w:themeColor="text1"/>
                <w:sz w:val="18"/>
                <w:szCs w:val="18"/>
              </w:rPr>
            </w:pPr>
            <w:r w:rsidRPr="00B71760">
              <w:rPr>
                <w:rStyle w:val="Blue"/>
                <w:rFonts w:cs="Calibri"/>
                <w:color w:val="000000" w:themeColor="text1"/>
                <w:sz w:val="18"/>
                <w:szCs w:val="18"/>
              </w:rPr>
              <w:t>No limit set. Record as l/s</w:t>
            </w:r>
          </w:p>
        </w:tc>
        <w:tc>
          <w:tcPr>
            <w:tcW w:w="809" w:type="pct"/>
            <w:shd w:val="clear" w:color="auto" w:fill="auto"/>
          </w:tcPr>
          <w:p w14:paraId="33A6F90C" w14:textId="749C70E1" w:rsidR="00007D91" w:rsidRPr="00B71760" w:rsidRDefault="00007D91" w:rsidP="008A08E9">
            <w:pPr>
              <w:pStyle w:val="TableText"/>
              <w:rPr>
                <w:rStyle w:val="Blue"/>
                <w:rFonts w:cs="Calibri"/>
                <w:color w:val="000000" w:themeColor="text1"/>
                <w:sz w:val="18"/>
                <w:szCs w:val="18"/>
              </w:rPr>
            </w:pPr>
            <w:r w:rsidRPr="00B71760">
              <w:rPr>
                <w:rStyle w:val="Blue"/>
                <w:rFonts w:cs="Calibri"/>
                <w:color w:val="000000" w:themeColor="text1"/>
                <w:sz w:val="18"/>
                <w:szCs w:val="18"/>
              </w:rPr>
              <w:t>15 minutes</w:t>
            </w:r>
          </w:p>
        </w:tc>
        <w:tc>
          <w:tcPr>
            <w:tcW w:w="647" w:type="pct"/>
            <w:shd w:val="clear" w:color="auto" w:fill="auto"/>
          </w:tcPr>
          <w:p w14:paraId="27AD08D8" w14:textId="77777777" w:rsidR="00007D91" w:rsidRPr="00B71760" w:rsidRDefault="00007D91" w:rsidP="008A08E9">
            <w:pPr>
              <w:pStyle w:val="TableText"/>
              <w:rPr>
                <w:rStyle w:val="Blue"/>
                <w:rFonts w:cs="Calibri"/>
                <w:color w:val="000000" w:themeColor="text1"/>
                <w:sz w:val="18"/>
                <w:szCs w:val="18"/>
              </w:rPr>
            </w:pPr>
            <w:r w:rsidRPr="00B71760">
              <w:rPr>
                <w:rStyle w:val="Blue"/>
                <w:rFonts w:cs="Calibri"/>
                <w:color w:val="000000" w:themeColor="text1"/>
                <w:sz w:val="18"/>
                <w:szCs w:val="18"/>
              </w:rPr>
              <w:t>N/A</w:t>
            </w:r>
          </w:p>
        </w:tc>
        <w:tc>
          <w:tcPr>
            <w:tcW w:w="809" w:type="pct"/>
            <w:shd w:val="clear" w:color="auto" w:fill="auto"/>
          </w:tcPr>
          <w:p w14:paraId="343904E3" w14:textId="77777777" w:rsidR="00007D91" w:rsidRPr="00B71760" w:rsidRDefault="00007D91" w:rsidP="008A08E9">
            <w:pPr>
              <w:pStyle w:val="TableText"/>
              <w:rPr>
                <w:rStyle w:val="Blue"/>
                <w:rFonts w:cs="Calibri"/>
                <w:color w:val="000000" w:themeColor="text1"/>
                <w:sz w:val="18"/>
                <w:szCs w:val="18"/>
              </w:rPr>
            </w:pPr>
            <w:r w:rsidRPr="00B71760">
              <w:rPr>
                <w:rStyle w:val="Blue"/>
                <w:rFonts w:cs="Calibri"/>
                <w:color w:val="000000" w:themeColor="text1"/>
                <w:sz w:val="18"/>
                <w:szCs w:val="18"/>
              </w:rPr>
              <w:t>Continuous</w:t>
            </w:r>
          </w:p>
        </w:tc>
        <w:tc>
          <w:tcPr>
            <w:tcW w:w="713" w:type="pct"/>
            <w:shd w:val="clear" w:color="auto" w:fill="auto"/>
          </w:tcPr>
          <w:p w14:paraId="0A7D37B5" w14:textId="77777777" w:rsidR="00007D91" w:rsidRPr="00B71760" w:rsidRDefault="00007D91" w:rsidP="008A08E9">
            <w:pPr>
              <w:pStyle w:val="TableText"/>
              <w:rPr>
                <w:rStyle w:val="Blue"/>
                <w:rFonts w:cs="Calibri"/>
                <w:color w:val="000000" w:themeColor="text1"/>
                <w:sz w:val="18"/>
                <w:szCs w:val="18"/>
              </w:rPr>
            </w:pPr>
            <w:r w:rsidRPr="00B71760">
              <w:rPr>
                <w:rStyle w:val="Blue"/>
                <w:rFonts w:cs="Calibri"/>
                <w:color w:val="000000" w:themeColor="text1"/>
                <w:sz w:val="18"/>
                <w:szCs w:val="18"/>
              </w:rPr>
              <w:t>N/A</w:t>
            </w:r>
          </w:p>
        </w:tc>
      </w:tr>
      <w:tr w:rsidR="00007D91" w:rsidRPr="001F4EC0" w14:paraId="0F50101C" w14:textId="77777777" w:rsidTr="008807AF">
        <w:trPr>
          <w:cantSplit/>
        </w:trPr>
        <w:tc>
          <w:tcPr>
            <w:tcW w:w="611" w:type="pct"/>
            <w:vMerge/>
            <w:shd w:val="clear" w:color="auto" w:fill="auto"/>
          </w:tcPr>
          <w:p w14:paraId="1A8AEAEF" w14:textId="77777777" w:rsidR="00007D91" w:rsidRPr="001F4EC0" w:rsidRDefault="00007D91" w:rsidP="008A08E9">
            <w:pPr>
              <w:pStyle w:val="TableText"/>
              <w:rPr>
                <w:rStyle w:val="Blue"/>
                <w:sz w:val="18"/>
                <w:szCs w:val="18"/>
              </w:rPr>
            </w:pPr>
          </w:p>
        </w:tc>
        <w:tc>
          <w:tcPr>
            <w:tcW w:w="764" w:type="pct"/>
            <w:shd w:val="clear" w:color="auto" w:fill="auto"/>
          </w:tcPr>
          <w:p w14:paraId="5E638F24" w14:textId="77777777" w:rsidR="00007D91" w:rsidRPr="00B71760" w:rsidRDefault="00007D91" w:rsidP="008A08E9">
            <w:pPr>
              <w:pStyle w:val="TableText"/>
              <w:rPr>
                <w:rStyle w:val="Blue"/>
                <w:rFonts w:cs="Calibri"/>
                <w:color w:val="000000" w:themeColor="text1"/>
                <w:sz w:val="18"/>
                <w:szCs w:val="18"/>
              </w:rPr>
            </w:pPr>
            <w:r w:rsidRPr="00B71760">
              <w:rPr>
                <w:rStyle w:val="Blue"/>
                <w:rFonts w:cs="Calibri"/>
                <w:color w:val="000000" w:themeColor="text1"/>
                <w:sz w:val="18"/>
                <w:szCs w:val="18"/>
              </w:rPr>
              <w:t>ATU-BOD as O</w:t>
            </w:r>
            <w:r w:rsidRPr="00B71760">
              <w:rPr>
                <w:rStyle w:val="Blue"/>
                <w:rFonts w:cs="Calibri"/>
                <w:color w:val="000000" w:themeColor="text1"/>
                <w:sz w:val="18"/>
                <w:szCs w:val="18"/>
                <w:vertAlign w:val="subscript"/>
              </w:rPr>
              <w:t>2</w:t>
            </w:r>
          </w:p>
        </w:tc>
        <w:tc>
          <w:tcPr>
            <w:tcW w:w="647" w:type="pct"/>
            <w:shd w:val="clear" w:color="auto" w:fill="auto"/>
          </w:tcPr>
          <w:p w14:paraId="2C7745E3" w14:textId="041CC10B" w:rsidR="00007D91" w:rsidRPr="00B71760" w:rsidRDefault="00B71760" w:rsidP="008A08E9">
            <w:pPr>
              <w:pStyle w:val="TableText"/>
              <w:rPr>
                <w:rStyle w:val="Blue"/>
                <w:rFonts w:cs="Calibri"/>
                <w:color w:val="000000" w:themeColor="text1"/>
                <w:sz w:val="18"/>
                <w:szCs w:val="18"/>
              </w:rPr>
            </w:pPr>
            <w:r w:rsidRPr="00B71760">
              <w:rPr>
                <w:rStyle w:val="Blue"/>
                <w:rFonts w:cs="Calibri"/>
                <w:color w:val="000000" w:themeColor="text1"/>
                <w:sz w:val="18"/>
                <w:szCs w:val="18"/>
              </w:rPr>
              <w:t>60</w:t>
            </w:r>
            <w:r w:rsidR="00007D91" w:rsidRPr="00B71760">
              <w:rPr>
                <w:rStyle w:val="Blue"/>
                <w:rFonts w:cs="Calibri"/>
                <w:color w:val="000000" w:themeColor="text1"/>
                <w:sz w:val="18"/>
                <w:szCs w:val="18"/>
              </w:rPr>
              <w:t xml:space="preserve"> mg/l</w:t>
            </w:r>
          </w:p>
        </w:tc>
        <w:tc>
          <w:tcPr>
            <w:tcW w:w="809" w:type="pct"/>
            <w:shd w:val="clear" w:color="auto" w:fill="auto"/>
          </w:tcPr>
          <w:p w14:paraId="76C0E389" w14:textId="77777777" w:rsidR="00007D91" w:rsidRPr="00B71760" w:rsidRDefault="00007D91" w:rsidP="008A08E9">
            <w:pPr>
              <w:pStyle w:val="TableText"/>
              <w:rPr>
                <w:rStyle w:val="Blue"/>
                <w:rFonts w:cs="Calibri"/>
                <w:color w:val="000000" w:themeColor="text1"/>
                <w:sz w:val="18"/>
                <w:szCs w:val="18"/>
              </w:rPr>
            </w:pPr>
            <w:r w:rsidRPr="00B71760">
              <w:rPr>
                <w:rStyle w:val="Blue"/>
                <w:rFonts w:cs="Calibri"/>
                <w:color w:val="000000" w:themeColor="text1"/>
                <w:sz w:val="18"/>
                <w:szCs w:val="18"/>
              </w:rPr>
              <w:t>Instantaneous (spot sample)</w:t>
            </w:r>
          </w:p>
        </w:tc>
        <w:tc>
          <w:tcPr>
            <w:tcW w:w="647" w:type="pct"/>
            <w:shd w:val="clear" w:color="auto" w:fill="auto"/>
          </w:tcPr>
          <w:p w14:paraId="60E6094F" w14:textId="77777777" w:rsidR="00007D91" w:rsidRPr="00B71760" w:rsidRDefault="00007D91" w:rsidP="008A08E9">
            <w:pPr>
              <w:pStyle w:val="TableText"/>
              <w:rPr>
                <w:rStyle w:val="Blue"/>
                <w:rFonts w:cs="Calibri"/>
                <w:color w:val="000000" w:themeColor="text1"/>
                <w:sz w:val="18"/>
                <w:szCs w:val="18"/>
              </w:rPr>
            </w:pPr>
            <w:r w:rsidRPr="00B71760">
              <w:rPr>
                <w:rStyle w:val="Blue"/>
                <w:rFonts w:cs="Calibri"/>
                <w:color w:val="000000" w:themeColor="text1"/>
                <w:sz w:val="18"/>
                <w:szCs w:val="18"/>
              </w:rPr>
              <w:t>N/A</w:t>
            </w:r>
          </w:p>
        </w:tc>
        <w:tc>
          <w:tcPr>
            <w:tcW w:w="809" w:type="pct"/>
            <w:shd w:val="clear" w:color="auto" w:fill="auto"/>
          </w:tcPr>
          <w:p w14:paraId="7400165B" w14:textId="77777777" w:rsidR="00007D91" w:rsidRPr="00B71760" w:rsidRDefault="00007D91" w:rsidP="008A08E9">
            <w:pPr>
              <w:pStyle w:val="TableText"/>
              <w:rPr>
                <w:rStyle w:val="Blue"/>
                <w:rFonts w:cs="Calibri"/>
                <w:color w:val="000000" w:themeColor="text1"/>
                <w:sz w:val="18"/>
                <w:szCs w:val="18"/>
              </w:rPr>
            </w:pPr>
            <w:r w:rsidRPr="00B71760">
              <w:rPr>
                <w:rStyle w:val="Blue"/>
                <w:rFonts w:cs="Calibri"/>
                <w:color w:val="000000" w:themeColor="text1"/>
                <w:sz w:val="18"/>
                <w:szCs w:val="18"/>
              </w:rPr>
              <w:t>As specified in schedule 3B</w:t>
            </w:r>
          </w:p>
        </w:tc>
        <w:tc>
          <w:tcPr>
            <w:tcW w:w="713" w:type="pct"/>
            <w:shd w:val="clear" w:color="auto" w:fill="auto"/>
          </w:tcPr>
          <w:p w14:paraId="42668829" w14:textId="77777777" w:rsidR="00007D91" w:rsidRPr="00B71760" w:rsidRDefault="00007D91" w:rsidP="008A08E9">
            <w:pPr>
              <w:pStyle w:val="TableText"/>
              <w:rPr>
                <w:rStyle w:val="Blue"/>
                <w:rFonts w:cs="Calibri"/>
                <w:color w:val="000000" w:themeColor="text1"/>
                <w:sz w:val="18"/>
                <w:szCs w:val="18"/>
              </w:rPr>
            </w:pPr>
            <w:r w:rsidRPr="00B71760">
              <w:rPr>
                <w:rStyle w:val="Blue"/>
                <w:rFonts w:cs="Calibri"/>
                <w:color w:val="000000" w:themeColor="text1"/>
                <w:sz w:val="18"/>
                <w:szCs w:val="18"/>
              </w:rPr>
              <w:t>Look up table</w:t>
            </w:r>
          </w:p>
          <w:p w14:paraId="72826455" w14:textId="77777777" w:rsidR="00007D91" w:rsidRPr="00B71760" w:rsidRDefault="00007D91" w:rsidP="008A08E9">
            <w:pPr>
              <w:pStyle w:val="TableText"/>
              <w:rPr>
                <w:rStyle w:val="Blue"/>
                <w:rFonts w:cs="Calibri"/>
                <w:color w:val="000000" w:themeColor="text1"/>
                <w:sz w:val="18"/>
                <w:szCs w:val="18"/>
              </w:rPr>
            </w:pPr>
            <w:r w:rsidRPr="00B71760">
              <w:rPr>
                <w:rStyle w:val="Blue"/>
                <w:rFonts w:cs="Calibri"/>
                <w:color w:val="000000" w:themeColor="text1"/>
                <w:sz w:val="18"/>
                <w:szCs w:val="18"/>
              </w:rPr>
              <w:t>(Conditions 3.1.2 and 3.1.3 apply)</w:t>
            </w:r>
          </w:p>
        </w:tc>
      </w:tr>
      <w:tr w:rsidR="008807AF" w:rsidRPr="001F4EC0" w14:paraId="7E60D4CA" w14:textId="77777777" w:rsidTr="008807AF">
        <w:trPr>
          <w:cantSplit/>
        </w:trPr>
        <w:tc>
          <w:tcPr>
            <w:tcW w:w="611" w:type="pct"/>
            <w:vMerge/>
            <w:shd w:val="clear" w:color="auto" w:fill="auto"/>
          </w:tcPr>
          <w:p w14:paraId="78BACEEC" w14:textId="77777777" w:rsidR="008807AF" w:rsidRPr="001F4EC0" w:rsidRDefault="008807AF" w:rsidP="008807AF">
            <w:pPr>
              <w:pStyle w:val="TableText"/>
              <w:rPr>
                <w:rStyle w:val="Blue"/>
                <w:sz w:val="18"/>
                <w:szCs w:val="18"/>
              </w:rPr>
            </w:pPr>
          </w:p>
        </w:tc>
        <w:tc>
          <w:tcPr>
            <w:tcW w:w="764" w:type="pct"/>
            <w:shd w:val="clear" w:color="auto" w:fill="auto"/>
          </w:tcPr>
          <w:p w14:paraId="0D897003" w14:textId="0527C638" w:rsidR="008807AF" w:rsidRPr="00B71760" w:rsidRDefault="008807AF" w:rsidP="008807AF">
            <w:pPr>
              <w:pStyle w:val="TableText"/>
              <w:rPr>
                <w:rStyle w:val="Blue"/>
                <w:rFonts w:cs="Calibri"/>
                <w:color w:val="000000" w:themeColor="text1"/>
                <w:sz w:val="18"/>
                <w:szCs w:val="18"/>
              </w:rPr>
            </w:pPr>
            <w:r w:rsidRPr="00B71760">
              <w:rPr>
                <w:rStyle w:val="Blue"/>
                <w:rFonts w:cs="Calibri"/>
                <w:color w:val="000000" w:themeColor="text1"/>
                <w:sz w:val="18"/>
                <w:szCs w:val="18"/>
              </w:rPr>
              <w:t>Suspended solids (measured after drying at 105°C)</w:t>
            </w:r>
          </w:p>
        </w:tc>
        <w:tc>
          <w:tcPr>
            <w:tcW w:w="647" w:type="pct"/>
            <w:shd w:val="clear" w:color="auto" w:fill="auto"/>
          </w:tcPr>
          <w:p w14:paraId="6C9ACF4C" w14:textId="5DB95B61" w:rsidR="008807AF" w:rsidRPr="00B71760" w:rsidRDefault="00B71760" w:rsidP="008807AF">
            <w:pPr>
              <w:pStyle w:val="TableText"/>
              <w:rPr>
                <w:rStyle w:val="Blue"/>
                <w:rFonts w:cs="Calibri"/>
                <w:color w:val="000000" w:themeColor="text1"/>
                <w:sz w:val="18"/>
                <w:szCs w:val="18"/>
              </w:rPr>
            </w:pPr>
            <w:r w:rsidRPr="00B71760">
              <w:rPr>
                <w:rStyle w:val="Blue"/>
                <w:rFonts w:cs="Calibri"/>
                <w:color w:val="000000" w:themeColor="text1"/>
                <w:sz w:val="18"/>
                <w:szCs w:val="18"/>
              </w:rPr>
              <w:t>55</w:t>
            </w:r>
            <w:r w:rsidR="008807AF" w:rsidRPr="00B71760">
              <w:rPr>
                <w:rStyle w:val="Blue"/>
                <w:rFonts w:cs="Calibri"/>
                <w:color w:val="000000" w:themeColor="text1"/>
                <w:sz w:val="18"/>
                <w:szCs w:val="18"/>
              </w:rPr>
              <w:t xml:space="preserve"> mg/l</w:t>
            </w:r>
          </w:p>
        </w:tc>
        <w:tc>
          <w:tcPr>
            <w:tcW w:w="809" w:type="pct"/>
            <w:shd w:val="clear" w:color="auto" w:fill="auto"/>
          </w:tcPr>
          <w:p w14:paraId="0A0F76E5" w14:textId="77777777" w:rsidR="008807AF" w:rsidRPr="00B71760" w:rsidRDefault="008807AF" w:rsidP="008807AF">
            <w:pPr>
              <w:pStyle w:val="TableText"/>
              <w:rPr>
                <w:rStyle w:val="Blue"/>
                <w:rFonts w:cs="Calibri"/>
                <w:color w:val="000000" w:themeColor="text1"/>
                <w:sz w:val="18"/>
                <w:szCs w:val="18"/>
              </w:rPr>
            </w:pPr>
            <w:r w:rsidRPr="00B71760">
              <w:rPr>
                <w:rStyle w:val="Blue"/>
                <w:rFonts w:cs="Calibri"/>
                <w:color w:val="000000" w:themeColor="text1"/>
                <w:sz w:val="18"/>
                <w:szCs w:val="18"/>
              </w:rPr>
              <w:t>Instantaneous (spot sample)</w:t>
            </w:r>
          </w:p>
        </w:tc>
        <w:tc>
          <w:tcPr>
            <w:tcW w:w="647" w:type="pct"/>
            <w:shd w:val="clear" w:color="auto" w:fill="auto"/>
          </w:tcPr>
          <w:p w14:paraId="0E50F268" w14:textId="77777777" w:rsidR="008807AF" w:rsidRPr="00B71760" w:rsidRDefault="008807AF" w:rsidP="008807AF">
            <w:pPr>
              <w:pStyle w:val="TableText"/>
              <w:rPr>
                <w:rStyle w:val="Blue"/>
                <w:rFonts w:cs="Calibri"/>
                <w:color w:val="000000" w:themeColor="text1"/>
                <w:sz w:val="18"/>
                <w:szCs w:val="18"/>
              </w:rPr>
            </w:pPr>
            <w:r w:rsidRPr="00B71760">
              <w:rPr>
                <w:rStyle w:val="Blue"/>
                <w:rFonts w:cs="Calibri"/>
                <w:color w:val="000000" w:themeColor="text1"/>
                <w:sz w:val="18"/>
                <w:szCs w:val="18"/>
              </w:rPr>
              <w:t>N/A</w:t>
            </w:r>
          </w:p>
        </w:tc>
        <w:tc>
          <w:tcPr>
            <w:tcW w:w="809" w:type="pct"/>
            <w:shd w:val="clear" w:color="auto" w:fill="auto"/>
          </w:tcPr>
          <w:p w14:paraId="527030A2" w14:textId="77777777" w:rsidR="008807AF" w:rsidRPr="00B71760" w:rsidRDefault="008807AF" w:rsidP="008807AF">
            <w:pPr>
              <w:pStyle w:val="TableText"/>
              <w:rPr>
                <w:rStyle w:val="Blue"/>
                <w:rFonts w:cs="Calibri"/>
                <w:color w:val="000000" w:themeColor="text1"/>
                <w:sz w:val="18"/>
                <w:szCs w:val="18"/>
              </w:rPr>
            </w:pPr>
            <w:r w:rsidRPr="00B71760">
              <w:rPr>
                <w:rStyle w:val="Blue"/>
                <w:rFonts w:cs="Calibri"/>
                <w:color w:val="000000" w:themeColor="text1"/>
                <w:sz w:val="18"/>
                <w:szCs w:val="18"/>
              </w:rPr>
              <w:t>As specified in schedule 3B</w:t>
            </w:r>
          </w:p>
        </w:tc>
        <w:tc>
          <w:tcPr>
            <w:tcW w:w="713" w:type="pct"/>
            <w:shd w:val="clear" w:color="auto" w:fill="auto"/>
          </w:tcPr>
          <w:p w14:paraId="3506A12D" w14:textId="77777777" w:rsidR="008807AF" w:rsidRPr="00B71760" w:rsidRDefault="008807AF" w:rsidP="008807AF">
            <w:pPr>
              <w:pStyle w:val="TableText"/>
              <w:rPr>
                <w:rStyle w:val="Blue"/>
                <w:rFonts w:cs="Calibri"/>
                <w:color w:val="000000" w:themeColor="text1"/>
                <w:sz w:val="18"/>
                <w:szCs w:val="18"/>
              </w:rPr>
            </w:pPr>
            <w:r w:rsidRPr="00B71760">
              <w:rPr>
                <w:rStyle w:val="Blue"/>
                <w:rFonts w:cs="Calibri"/>
                <w:color w:val="000000" w:themeColor="text1"/>
                <w:sz w:val="18"/>
                <w:szCs w:val="18"/>
              </w:rPr>
              <w:t>Look up table</w:t>
            </w:r>
          </w:p>
          <w:p w14:paraId="5A620B85" w14:textId="77777777" w:rsidR="008807AF" w:rsidRPr="00B71760" w:rsidRDefault="008807AF" w:rsidP="008807AF">
            <w:pPr>
              <w:pStyle w:val="TableText"/>
              <w:rPr>
                <w:rStyle w:val="Blue"/>
                <w:rFonts w:cs="Calibri"/>
                <w:color w:val="000000" w:themeColor="text1"/>
                <w:sz w:val="18"/>
                <w:szCs w:val="18"/>
              </w:rPr>
            </w:pPr>
            <w:r w:rsidRPr="00B71760">
              <w:rPr>
                <w:rStyle w:val="Blue"/>
                <w:rFonts w:cs="Calibri"/>
                <w:color w:val="000000" w:themeColor="text1"/>
                <w:sz w:val="18"/>
                <w:szCs w:val="18"/>
              </w:rPr>
              <w:t>(Conditions 3.1.2 and 3.1.3 apply)</w:t>
            </w:r>
          </w:p>
        </w:tc>
      </w:tr>
      <w:tr w:rsidR="008807AF" w:rsidRPr="001F4EC0" w14:paraId="4639C9A2" w14:textId="77777777" w:rsidTr="008807AF">
        <w:trPr>
          <w:cantSplit/>
        </w:trPr>
        <w:tc>
          <w:tcPr>
            <w:tcW w:w="611" w:type="pct"/>
            <w:vMerge/>
            <w:shd w:val="clear" w:color="auto" w:fill="auto"/>
          </w:tcPr>
          <w:p w14:paraId="3C314780" w14:textId="77777777" w:rsidR="008807AF" w:rsidRPr="00FC55D1" w:rsidRDefault="008807AF" w:rsidP="008807AF">
            <w:pPr>
              <w:pStyle w:val="TableText"/>
              <w:rPr>
                <w:rStyle w:val="Blue"/>
              </w:rPr>
            </w:pPr>
          </w:p>
        </w:tc>
        <w:tc>
          <w:tcPr>
            <w:tcW w:w="764" w:type="pct"/>
            <w:shd w:val="clear" w:color="auto" w:fill="auto"/>
          </w:tcPr>
          <w:p w14:paraId="4990DE5B" w14:textId="77777777" w:rsidR="008807AF" w:rsidRPr="00B71760" w:rsidRDefault="008807AF" w:rsidP="008807AF">
            <w:pPr>
              <w:pStyle w:val="TableText"/>
              <w:rPr>
                <w:rStyle w:val="Blue"/>
                <w:color w:val="000000" w:themeColor="text1"/>
                <w:sz w:val="18"/>
                <w:szCs w:val="18"/>
              </w:rPr>
            </w:pPr>
            <w:r w:rsidRPr="00B71760">
              <w:rPr>
                <w:rStyle w:val="Blue"/>
                <w:color w:val="000000" w:themeColor="text1"/>
                <w:sz w:val="18"/>
                <w:szCs w:val="18"/>
              </w:rPr>
              <w:t>Visible oil or grease</w:t>
            </w:r>
          </w:p>
        </w:tc>
        <w:tc>
          <w:tcPr>
            <w:tcW w:w="647" w:type="pct"/>
            <w:shd w:val="clear" w:color="auto" w:fill="auto"/>
          </w:tcPr>
          <w:p w14:paraId="55AF1ABB" w14:textId="77777777" w:rsidR="008807AF" w:rsidRPr="00B71760" w:rsidRDefault="008807AF" w:rsidP="008807AF">
            <w:pPr>
              <w:pStyle w:val="TableText"/>
              <w:rPr>
                <w:rStyle w:val="Blue"/>
                <w:color w:val="000000" w:themeColor="text1"/>
                <w:sz w:val="18"/>
                <w:szCs w:val="18"/>
              </w:rPr>
            </w:pPr>
            <w:r w:rsidRPr="00B71760">
              <w:rPr>
                <w:rStyle w:val="Blue"/>
                <w:color w:val="000000" w:themeColor="text1"/>
                <w:sz w:val="18"/>
                <w:szCs w:val="18"/>
              </w:rPr>
              <w:t>No significant trace present so far as is reasonably practicable</w:t>
            </w:r>
          </w:p>
        </w:tc>
        <w:tc>
          <w:tcPr>
            <w:tcW w:w="809" w:type="pct"/>
            <w:shd w:val="clear" w:color="auto" w:fill="auto"/>
          </w:tcPr>
          <w:p w14:paraId="39A15153" w14:textId="08F15711" w:rsidR="008807AF" w:rsidRPr="00B71760" w:rsidRDefault="008807AF" w:rsidP="008807AF">
            <w:pPr>
              <w:pStyle w:val="TableText"/>
              <w:rPr>
                <w:rStyle w:val="Blue"/>
                <w:color w:val="000000" w:themeColor="text1"/>
                <w:sz w:val="18"/>
                <w:szCs w:val="18"/>
              </w:rPr>
            </w:pPr>
            <w:r w:rsidRPr="00B71760">
              <w:rPr>
                <w:rStyle w:val="Blue"/>
                <w:color w:val="000000" w:themeColor="text1"/>
                <w:sz w:val="18"/>
                <w:szCs w:val="18"/>
              </w:rPr>
              <w:t>Instantaneous (visual examination)</w:t>
            </w:r>
          </w:p>
        </w:tc>
        <w:tc>
          <w:tcPr>
            <w:tcW w:w="647" w:type="pct"/>
            <w:shd w:val="clear" w:color="auto" w:fill="auto"/>
          </w:tcPr>
          <w:p w14:paraId="7CB9AB60" w14:textId="77777777" w:rsidR="008807AF" w:rsidRPr="00B71760" w:rsidRDefault="008807AF" w:rsidP="008807AF">
            <w:pPr>
              <w:pStyle w:val="TableText"/>
              <w:rPr>
                <w:rStyle w:val="Blue"/>
                <w:color w:val="000000" w:themeColor="text1"/>
                <w:sz w:val="18"/>
                <w:szCs w:val="18"/>
              </w:rPr>
            </w:pPr>
            <w:r w:rsidRPr="00B71760">
              <w:rPr>
                <w:rStyle w:val="Blue"/>
                <w:color w:val="000000" w:themeColor="text1"/>
                <w:sz w:val="18"/>
                <w:szCs w:val="18"/>
              </w:rPr>
              <w:t>N/A</w:t>
            </w:r>
          </w:p>
        </w:tc>
        <w:tc>
          <w:tcPr>
            <w:tcW w:w="809" w:type="pct"/>
            <w:shd w:val="clear" w:color="auto" w:fill="auto"/>
          </w:tcPr>
          <w:p w14:paraId="79F073FD" w14:textId="77777777" w:rsidR="008807AF" w:rsidRPr="00B71760" w:rsidRDefault="008807AF" w:rsidP="008807AF">
            <w:pPr>
              <w:pStyle w:val="TableText"/>
              <w:rPr>
                <w:rStyle w:val="Blue"/>
                <w:color w:val="000000" w:themeColor="text1"/>
                <w:sz w:val="18"/>
                <w:szCs w:val="18"/>
              </w:rPr>
            </w:pPr>
            <w:r w:rsidRPr="00B71760">
              <w:rPr>
                <w:rStyle w:val="Blue"/>
                <w:color w:val="000000" w:themeColor="text1"/>
                <w:sz w:val="18"/>
                <w:szCs w:val="18"/>
              </w:rPr>
              <w:t>N/A</w:t>
            </w:r>
          </w:p>
        </w:tc>
        <w:tc>
          <w:tcPr>
            <w:tcW w:w="713" w:type="pct"/>
            <w:shd w:val="clear" w:color="auto" w:fill="auto"/>
          </w:tcPr>
          <w:p w14:paraId="189EA354" w14:textId="77777777" w:rsidR="008807AF" w:rsidRPr="00B71760" w:rsidRDefault="008807AF" w:rsidP="008807AF">
            <w:pPr>
              <w:pStyle w:val="TableText"/>
              <w:rPr>
                <w:rStyle w:val="Blue"/>
                <w:color w:val="000000" w:themeColor="text1"/>
                <w:sz w:val="18"/>
                <w:szCs w:val="18"/>
              </w:rPr>
            </w:pPr>
            <w:r w:rsidRPr="00B71760">
              <w:rPr>
                <w:rStyle w:val="Blue"/>
                <w:color w:val="000000" w:themeColor="text1"/>
                <w:sz w:val="18"/>
                <w:szCs w:val="18"/>
              </w:rPr>
              <w:t>No significant trace</w:t>
            </w:r>
          </w:p>
          <w:p w14:paraId="18EC8F15" w14:textId="77777777" w:rsidR="008807AF" w:rsidRPr="00B71760" w:rsidRDefault="008807AF" w:rsidP="008807AF">
            <w:pPr>
              <w:pStyle w:val="TableText"/>
              <w:rPr>
                <w:rStyle w:val="Blue"/>
                <w:color w:val="000000" w:themeColor="text1"/>
                <w:sz w:val="18"/>
                <w:szCs w:val="18"/>
              </w:rPr>
            </w:pPr>
            <w:r w:rsidRPr="00B71760">
              <w:rPr>
                <w:rStyle w:val="Blue"/>
                <w:color w:val="000000" w:themeColor="text1"/>
                <w:sz w:val="18"/>
                <w:szCs w:val="18"/>
              </w:rPr>
              <w:t>(Condition 3.1.3 applies)</w:t>
            </w:r>
          </w:p>
        </w:tc>
      </w:tr>
      <w:tr w:rsidR="008807AF" w:rsidRPr="001F4EC0" w14:paraId="3AAF8E72" w14:textId="77777777" w:rsidTr="008807AF">
        <w:trPr>
          <w:cantSplit/>
        </w:trPr>
        <w:tc>
          <w:tcPr>
            <w:tcW w:w="611" w:type="pct"/>
            <w:vMerge w:val="restart"/>
            <w:shd w:val="clear" w:color="auto" w:fill="auto"/>
          </w:tcPr>
          <w:p w14:paraId="65CC3480" w14:textId="40753BF3" w:rsidR="008807AF" w:rsidRPr="001F4EC0" w:rsidRDefault="008807AF" w:rsidP="008807AF">
            <w:pPr>
              <w:pStyle w:val="TableText"/>
              <w:rPr>
                <w:rStyle w:val="Blue"/>
                <w:sz w:val="18"/>
                <w:szCs w:val="18"/>
              </w:rPr>
            </w:pPr>
            <w:r w:rsidRPr="00016002">
              <w:rPr>
                <w:rStyle w:val="Blue"/>
                <w:color w:val="000000" w:themeColor="text1"/>
                <w:sz w:val="18"/>
                <w:szCs w:val="18"/>
              </w:rPr>
              <w:t xml:space="preserve">A2 Settled </w:t>
            </w:r>
            <w:r w:rsidRPr="00B71760">
              <w:rPr>
                <w:rStyle w:val="Blue"/>
                <w:color w:val="000000" w:themeColor="text1"/>
                <w:sz w:val="18"/>
                <w:szCs w:val="18"/>
              </w:rPr>
              <w:t>storm sewage via Settled Storm Discharge Point</w:t>
            </w:r>
          </w:p>
        </w:tc>
        <w:tc>
          <w:tcPr>
            <w:tcW w:w="764" w:type="pct"/>
            <w:shd w:val="clear" w:color="auto" w:fill="auto"/>
          </w:tcPr>
          <w:p w14:paraId="33F5E826" w14:textId="0AA9A818" w:rsidR="008807AF" w:rsidRPr="000551AE" w:rsidRDefault="008807AF" w:rsidP="000551AE">
            <w:pPr>
              <w:pStyle w:val="TableText"/>
              <w:rPr>
                <w:rStyle w:val="Blue"/>
                <w:rFonts w:cs="Arial"/>
                <w:color w:val="000000" w:themeColor="text1"/>
                <w:sz w:val="18"/>
                <w:szCs w:val="18"/>
              </w:rPr>
            </w:pPr>
            <w:r w:rsidRPr="000551AE">
              <w:rPr>
                <w:rFonts w:cs="Arial"/>
                <w:color w:val="000000" w:themeColor="text1"/>
                <w:sz w:val="18"/>
                <w:szCs w:val="18"/>
              </w:rPr>
              <w:t>Discharge start and end times</w:t>
            </w:r>
          </w:p>
        </w:tc>
        <w:tc>
          <w:tcPr>
            <w:tcW w:w="647" w:type="pct"/>
            <w:shd w:val="clear" w:color="auto" w:fill="auto"/>
          </w:tcPr>
          <w:p w14:paraId="7BD7BD63"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1E897907" w14:textId="77777777" w:rsidR="008807AF" w:rsidRPr="000551AE" w:rsidRDefault="008807AF" w:rsidP="008807AF">
            <w:pPr>
              <w:pStyle w:val="TableText"/>
              <w:rPr>
                <w:rFonts w:cs="Arial"/>
                <w:color w:val="000000" w:themeColor="text1"/>
                <w:sz w:val="18"/>
                <w:szCs w:val="18"/>
              </w:rPr>
            </w:pPr>
          </w:p>
          <w:p w14:paraId="1AF4B0FA" w14:textId="77777777" w:rsidR="008807AF" w:rsidRPr="000551AE" w:rsidRDefault="008807AF" w:rsidP="008807AF">
            <w:pPr>
              <w:pStyle w:val="TableText"/>
              <w:rPr>
                <w:color w:val="000000" w:themeColor="text1"/>
                <w:sz w:val="18"/>
                <w:szCs w:val="18"/>
              </w:rPr>
            </w:pPr>
          </w:p>
        </w:tc>
        <w:tc>
          <w:tcPr>
            <w:tcW w:w="809" w:type="pct"/>
            <w:shd w:val="clear" w:color="auto" w:fill="auto"/>
          </w:tcPr>
          <w:p w14:paraId="38361979"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0E7C08B5" w14:textId="77777777" w:rsidR="008807AF" w:rsidRPr="000551AE" w:rsidRDefault="008807AF" w:rsidP="008807AF">
            <w:pPr>
              <w:pStyle w:val="TableText"/>
              <w:rPr>
                <w:rFonts w:cs="Arial"/>
                <w:color w:val="000000" w:themeColor="text1"/>
                <w:sz w:val="18"/>
                <w:szCs w:val="18"/>
              </w:rPr>
            </w:pPr>
          </w:p>
          <w:p w14:paraId="4766C1C0" w14:textId="77777777" w:rsidR="008807AF" w:rsidRPr="000551AE" w:rsidRDefault="008807AF" w:rsidP="008807AF">
            <w:pPr>
              <w:pStyle w:val="TableText"/>
              <w:rPr>
                <w:color w:val="000000" w:themeColor="text1"/>
                <w:sz w:val="18"/>
                <w:szCs w:val="18"/>
              </w:rPr>
            </w:pPr>
          </w:p>
        </w:tc>
        <w:tc>
          <w:tcPr>
            <w:tcW w:w="647" w:type="pct"/>
            <w:shd w:val="clear" w:color="auto" w:fill="auto"/>
          </w:tcPr>
          <w:p w14:paraId="4C23ACDB" w14:textId="77777777" w:rsidR="008807AF" w:rsidRPr="000551AE" w:rsidRDefault="008807AF" w:rsidP="008807AF">
            <w:pPr>
              <w:pStyle w:val="TableText"/>
              <w:rPr>
                <w:rStyle w:val="Blue"/>
                <w:rFonts w:cs="Arial"/>
                <w:color w:val="000000" w:themeColor="text1"/>
                <w:sz w:val="18"/>
                <w:szCs w:val="18"/>
              </w:rPr>
            </w:pPr>
            <w:r w:rsidRPr="000551AE">
              <w:rPr>
                <w:rFonts w:cs="Arial"/>
                <w:color w:val="000000" w:themeColor="text1"/>
                <w:sz w:val="18"/>
                <w:szCs w:val="18"/>
              </w:rPr>
              <w:t>Condition 3.3.3 does not apply</w:t>
            </w:r>
            <w:r w:rsidRPr="000551AE">
              <w:rPr>
                <w:rStyle w:val="Blue"/>
                <w:rFonts w:cs="Arial"/>
                <w:color w:val="000000" w:themeColor="text1"/>
                <w:sz w:val="18"/>
                <w:szCs w:val="18"/>
              </w:rPr>
              <w:t xml:space="preserve"> </w:t>
            </w:r>
          </w:p>
        </w:tc>
        <w:tc>
          <w:tcPr>
            <w:tcW w:w="809" w:type="pct"/>
            <w:shd w:val="clear" w:color="auto" w:fill="auto"/>
          </w:tcPr>
          <w:p w14:paraId="0FAB19B0" w14:textId="77777777" w:rsidR="008807AF" w:rsidRPr="000551AE" w:rsidRDefault="008807AF" w:rsidP="008807AF">
            <w:pPr>
              <w:pStyle w:val="TableText"/>
              <w:rPr>
                <w:color w:val="000000" w:themeColor="text1"/>
                <w:sz w:val="18"/>
                <w:szCs w:val="18"/>
              </w:rPr>
            </w:pPr>
            <w:r w:rsidRPr="000551AE">
              <w:rPr>
                <w:rFonts w:cs="Arial"/>
                <w:color w:val="000000" w:themeColor="text1"/>
                <w:sz w:val="18"/>
                <w:szCs w:val="18"/>
              </w:rPr>
              <w:t>Whenever a discharge occurs</w:t>
            </w:r>
          </w:p>
        </w:tc>
        <w:tc>
          <w:tcPr>
            <w:tcW w:w="713" w:type="pct"/>
            <w:shd w:val="clear" w:color="auto" w:fill="auto"/>
          </w:tcPr>
          <w:p w14:paraId="32053D65"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0E1117F9" w14:textId="77777777" w:rsidR="008807AF" w:rsidRPr="000551AE" w:rsidRDefault="008807AF" w:rsidP="008807AF">
            <w:pPr>
              <w:pStyle w:val="TableText"/>
              <w:rPr>
                <w:rFonts w:cs="Arial"/>
                <w:color w:val="000000" w:themeColor="text1"/>
                <w:sz w:val="18"/>
                <w:szCs w:val="18"/>
              </w:rPr>
            </w:pPr>
          </w:p>
          <w:p w14:paraId="40D15B7D" w14:textId="77777777" w:rsidR="008807AF" w:rsidRPr="000551AE" w:rsidRDefault="008807AF" w:rsidP="008807AF">
            <w:pPr>
              <w:pStyle w:val="TableText"/>
              <w:ind w:left="0"/>
              <w:rPr>
                <w:color w:val="000000" w:themeColor="text1"/>
                <w:sz w:val="18"/>
                <w:szCs w:val="18"/>
              </w:rPr>
            </w:pPr>
          </w:p>
        </w:tc>
      </w:tr>
      <w:tr w:rsidR="008807AF" w:rsidRPr="00D2050D" w14:paraId="35B2E879" w14:textId="77777777" w:rsidTr="008807AF">
        <w:trPr>
          <w:cantSplit/>
        </w:trPr>
        <w:tc>
          <w:tcPr>
            <w:tcW w:w="611" w:type="pct"/>
            <w:vMerge/>
            <w:shd w:val="clear" w:color="auto" w:fill="auto"/>
          </w:tcPr>
          <w:p w14:paraId="5ACE18F6" w14:textId="77777777" w:rsidR="008807AF" w:rsidRPr="001F4EC0" w:rsidRDefault="008807AF" w:rsidP="008807AF">
            <w:pPr>
              <w:pStyle w:val="TableText"/>
              <w:rPr>
                <w:rStyle w:val="Blue"/>
                <w:sz w:val="18"/>
                <w:szCs w:val="18"/>
              </w:rPr>
            </w:pPr>
          </w:p>
        </w:tc>
        <w:tc>
          <w:tcPr>
            <w:tcW w:w="764" w:type="pct"/>
            <w:shd w:val="clear" w:color="auto" w:fill="auto"/>
          </w:tcPr>
          <w:p w14:paraId="2FA08875" w14:textId="488FC286" w:rsidR="008807AF" w:rsidRPr="003B780E" w:rsidRDefault="008807AF" w:rsidP="008807AF">
            <w:pPr>
              <w:pStyle w:val="TableText"/>
              <w:rPr>
                <w:rFonts w:cs="Arial"/>
                <w:color w:val="2E1AEE"/>
                <w:sz w:val="18"/>
                <w:szCs w:val="18"/>
              </w:rPr>
            </w:pPr>
            <w:r>
              <w:rPr>
                <w:rFonts w:cs="Arial"/>
                <w:sz w:val="18"/>
                <w:szCs w:val="18"/>
              </w:rPr>
              <w:t xml:space="preserve">Block-counted </w:t>
            </w:r>
            <w:r w:rsidRPr="00722B81">
              <w:rPr>
                <w:rFonts w:cs="Arial"/>
                <w:sz w:val="18"/>
                <w:szCs w:val="18"/>
              </w:rPr>
              <w:t xml:space="preserve">spills </w:t>
            </w:r>
          </w:p>
        </w:tc>
        <w:tc>
          <w:tcPr>
            <w:tcW w:w="647" w:type="pct"/>
            <w:shd w:val="clear" w:color="auto" w:fill="auto"/>
          </w:tcPr>
          <w:p w14:paraId="3C9FCA58" w14:textId="77777777" w:rsidR="008807AF" w:rsidRPr="003B780E" w:rsidRDefault="008807AF" w:rsidP="008807AF">
            <w:pPr>
              <w:pStyle w:val="TableText"/>
              <w:rPr>
                <w:rFonts w:cs="Arial"/>
                <w:color w:val="2E1AEE"/>
                <w:sz w:val="18"/>
                <w:szCs w:val="18"/>
              </w:rPr>
            </w:pPr>
            <w:r w:rsidRPr="00722B81">
              <w:rPr>
                <w:rFonts w:cs="Arial"/>
                <w:sz w:val="18"/>
                <w:szCs w:val="18"/>
              </w:rPr>
              <w:t>N/A</w:t>
            </w:r>
          </w:p>
        </w:tc>
        <w:tc>
          <w:tcPr>
            <w:tcW w:w="809" w:type="pct"/>
            <w:shd w:val="clear" w:color="auto" w:fill="auto"/>
          </w:tcPr>
          <w:p w14:paraId="592263A4" w14:textId="77777777" w:rsidR="008807AF" w:rsidRPr="003B780E" w:rsidRDefault="008807AF" w:rsidP="008807AF">
            <w:pPr>
              <w:pStyle w:val="TableText"/>
              <w:rPr>
                <w:rFonts w:cs="Arial"/>
                <w:color w:val="2E1AEE"/>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47" w:type="pct"/>
            <w:shd w:val="clear" w:color="auto" w:fill="auto"/>
          </w:tcPr>
          <w:p w14:paraId="175563F8" w14:textId="77777777" w:rsidR="008807AF" w:rsidRPr="00297DC5" w:rsidRDefault="008807AF" w:rsidP="008807AF">
            <w:pPr>
              <w:pStyle w:val="TableText"/>
              <w:rPr>
                <w:rFonts w:cs="Arial"/>
                <w:color w:val="2E1AEE"/>
                <w:sz w:val="18"/>
                <w:szCs w:val="18"/>
              </w:rPr>
            </w:pPr>
            <w:r w:rsidRPr="00297DC5">
              <w:rPr>
                <w:rFonts w:cs="Arial"/>
                <w:sz w:val="18"/>
                <w:szCs w:val="18"/>
              </w:rPr>
              <w:t>Condition 3.3.3 does not apply</w:t>
            </w:r>
          </w:p>
        </w:tc>
        <w:tc>
          <w:tcPr>
            <w:tcW w:w="809" w:type="pct"/>
            <w:shd w:val="clear" w:color="auto" w:fill="auto"/>
          </w:tcPr>
          <w:p w14:paraId="41E8EF52" w14:textId="77777777" w:rsidR="008807AF" w:rsidRPr="003B780E" w:rsidRDefault="008807AF" w:rsidP="008807AF">
            <w:pPr>
              <w:pStyle w:val="TableText"/>
              <w:rPr>
                <w:rStyle w:val="Blue"/>
                <w:rFonts w:cs="Arial"/>
                <w:sz w:val="18"/>
                <w:szCs w:val="18"/>
              </w:rPr>
            </w:pPr>
            <w:r w:rsidRPr="00722B81">
              <w:rPr>
                <w:rStyle w:val="Blue"/>
                <w:color w:val="auto"/>
                <w:sz w:val="18"/>
                <w:szCs w:val="18"/>
              </w:rPr>
              <w:t>15 minutes</w:t>
            </w:r>
          </w:p>
        </w:tc>
        <w:tc>
          <w:tcPr>
            <w:tcW w:w="713" w:type="pct"/>
            <w:shd w:val="clear" w:color="auto" w:fill="auto"/>
          </w:tcPr>
          <w:p w14:paraId="2031E88B" w14:textId="77777777" w:rsidR="008807AF" w:rsidRPr="003B780E" w:rsidRDefault="008807AF" w:rsidP="008807AF">
            <w:pPr>
              <w:pStyle w:val="TableText"/>
              <w:rPr>
                <w:rFonts w:cs="Arial"/>
                <w:color w:val="2E1AEE"/>
                <w:sz w:val="18"/>
                <w:szCs w:val="18"/>
              </w:rPr>
            </w:pPr>
            <w:r w:rsidRPr="00722B81">
              <w:rPr>
                <w:rFonts w:cs="Arial"/>
                <w:sz w:val="18"/>
                <w:szCs w:val="18"/>
              </w:rPr>
              <w:t>N/A</w:t>
            </w:r>
          </w:p>
        </w:tc>
      </w:tr>
      <w:tr w:rsidR="008807AF" w:rsidRPr="00D2050D" w14:paraId="4AE96C16" w14:textId="77777777" w:rsidTr="008807AF">
        <w:trPr>
          <w:cantSplit/>
        </w:trPr>
        <w:tc>
          <w:tcPr>
            <w:tcW w:w="611" w:type="pct"/>
            <w:vMerge/>
            <w:shd w:val="clear" w:color="auto" w:fill="auto"/>
          </w:tcPr>
          <w:p w14:paraId="2B8D4AD7" w14:textId="77777777" w:rsidR="008807AF" w:rsidRPr="001F4EC0" w:rsidRDefault="008807AF" w:rsidP="008807AF">
            <w:pPr>
              <w:pStyle w:val="TableText"/>
              <w:rPr>
                <w:rStyle w:val="Blue"/>
                <w:sz w:val="18"/>
                <w:szCs w:val="18"/>
              </w:rPr>
            </w:pPr>
          </w:p>
        </w:tc>
        <w:tc>
          <w:tcPr>
            <w:tcW w:w="764" w:type="pct"/>
            <w:shd w:val="clear" w:color="auto" w:fill="auto"/>
          </w:tcPr>
          <w:p w14:paraId="61DB45C4" w14:textId="3794723F" w:rsidR="008807AF" w:rsidRPr="000551AE" w:rsidRDefault="008807AF" w:rsidP="000551AE">
            <w:pPr>
              <w:pStyle w:val="TableText"/>
              <w:rPr>
                <w:rFonts w:cs="Arial"/>
                <w:color w:val="000000" w:themeColor="text1"/>
                <w:sz w:val="18"/>
                <w:szCs w:val="18"/>
              </w:rPr>
            </w:pPr>
            <w:r w:rsidRPr="000551AE">
              <w:rPr>
                <w:rFonts w:cs="Arial"/>
                <w:color w:val="000000" w:themeColor="text1"/>
                <w:sz w:val="18"/>
                <w:szCs w:val="18"/>
              </w:rPr>
              <w:t>Event duration monitoring status (operational / not operational)</w:t>
            </w:r>
          </w:p>
        </w:tc>
        <w:tc>
          <w:tcPr>
            <w:tcW w:w="647" w:type="pct"/>
            <w:shd w:val="clear" w:color="auto" w:fill="auto"/>
          </w:tcPr>
          <w:p w14:paraId="341061A5" w14:textId="77777777" w:rsidR="008807AF" w:rsidRPr="000551AE" w:rsidRDefault="008807AF" w:rsidP="008807AF">
            <w:pPr>
              <w:pStyle w:val="TableText"/>
              <w:rPr>
                <w:rStyle w:val="Blue"/>
                <w:color w:val="000000" w:themeColor="text1"/>
                <w:sz w:val="18"/>
                <w:szCs w:val="18"/>
              </w:rPr>
            </w:pPr>
            <w:r w:rsidRPr="000551AE">
              <w:rPr>
                <w:rStyle w:val="Blue"/>
                <w:color w:val="000000" w:themeColor="text1"/>
                <w:sz w:val="18"/>
                <w:szCs w:val="18"/>
              </w:rPr>
              <w:t>N/A</w:t>
            </w:r>
          </w:p>
        </w:tc>
        <w:tc>
          <w:tcPr>
            <w:tcW w:w="809" w:type="pct"/>
            <w:shd w:val="clear" w:color="auto" w:fill="auto"/>
          </w:tcPr>
          <w:p w14:paraId="737ED0ED" w14:textId="77777777" w:rsidR="008807AF" w:rsidRPr="000551AE" w:rsidRDefault="008807AF" w:rsidP="008807AF">
            <w:pPr>
              <w:pStyle w:val="TableText"/>
              <w:rPr>
                <w:rStyle w:val="Blue"/>
                <w:color w:val="000000" w:themeColor="text1"/>
                <w:sz w:val="18"/>
                <w:szCs w:val="18"/>
              </w:rPr>
            </w:pPr>
            <w:r w:rsidRPr="000551AE">
              <w:rPr>
                <w:rStyle w:val="Blue"/>
                <w:color w:val="000000" w:themeColor="text1"/>
                <w:sz w:val="18"/>
                <w:szCs w:val="18"/>
              </w:rPr>
              <w:t>N/A</w:t>
            </w:r>
          </w:p>
        </w:tc>
        <w:tc>
          <w:tcPr>
            <w:tcW w:w="647" w:type="pct"/>
            <w:shd w:val="clear" w:color="auto" w:fill="auto"/>
          </w:tcPr>
          <w:p w14:paraId="63221A11"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Condition 3.3.3 does not apply</w:t>
            </w:r>
          </w:p>
        </w:tc>
        <w:tc>
          <w:tcPr>
            <w:tcW w:w="809" w:type="pct"/>
            <w:shd w:val="clear" w:color="auto" w:fill="auto"/>
          </w:tcPr>
          <w:p w14:paraId="3B1EE8B8" w14:textId="69319000" w:rsidR="008807AF" w:rsidRPr="000551AE" w:rsidRDefault="008807AF" w:rsidP="008807AF">
            <w:pPr>
              <w:pStyle w:val="TableText"/>
              <w:rPr>
                <w:rStyle w:val="Blue"/>
                <w:rFonts w:cs="Arial"/>
                <w:color w:val="000000" w:themeColor="text1"/>
                <w:sz w:val="18"/>
                <w:szCs w:val="18"/>
              </w:rPr>
            </w:pPr>
            <w:r w:rsidRPr="000551AE">
              <w:rPr>
                <w:rStyle w:val="Blue"/>
                <w:color w:val="000000" w:themeColor="text1"/>
                <w:sz w:val="18"/>
                <w:szCs w:val="18"/>
              </w:rPr>
              <w:t>15 minutes</w:t>
            </w:r>
          </w:p>
        </w:tc>
        <w:tc>
          <w:tcPr>
            <w:tcW w:w="713" w:type="pct"/>
            <w:shd w:val="clear" w:color="auto" w:fill="auto"/>
          </w:tcPr>
          <w:p w14:paraId="2BD2A3FA" w14:textId="77777777" w:rsidR="008807AF" w:rsidRPr="000551AE" w:rsidRDefault="008807AF" w:rsidP="008807AF">
            <w:pPr>
              <w:pStyle w:val="TableText"/>
              <w:rPr>
                <w:rFonts w:cs="Arial"/>
                <w:color w:val="000000" w:themeColor="text1"/>
                <w:sz w:val="18"/>
                <w:szCs w:val="18"/>
              </w:rPr>
            </w:pPr>
            <w:r w:rsidRPr="000551AE">
              <w:rPr>
                <w:rStyle w:val="Blue"/>
                <w:color w:val="000000" w:themeColor="text1"/>
                <w:sz w:val="18"/>
                <w:szCs w:val="18"/>
              </w:rPr>
              <w:t>N/A</w:t>
            </w:r>
          </w:p>
        </w:tc>
      </w:tr>
      <w:tr w:rsidR="008807AF" w:rsidRPr="00D2050D" w14:paraId="669CF290" w14:textId="77777777" w:rsidTr="008807AF">
        <w:trPr>
          <w:cantSplit/>
        </w:trPr>
        <w:tc>
          <w:tcPr>
            <w:tcW w:w="611" w:type="pct"/>
            <w:vMerge/>
            <w:shd w:val="clear" w:color="auto" w:fill="auto"/>
          </w:tcPr>
          <w:p w14:paraId="7D0F7EB4" w14:textId="77777777" w:rsidR="008807AF" w:rsidRPr="001F4EC0" w:rsidRDefault="008807AF" w:rsidP="008807AF">
            <w:pPr>
              <w:pStyle w:val="TableText"/>
              <w:rPr>
                <w:rStyle w:val="Blue"/>
                <w:sz w:val="18"/>
                <w:szCs w:val="18"/>
              </w:rPr>
            </w:pPr>
          </w:p>
        </w:tc>
        <w:tc>
          <w:tcPr>
            <w:tcW w:w="764" w:type="pct"/>
            <w:shd w:val="clear" w:color="auto" w:fill="auto"/>
          </w:tcPr>
          <w:p w14:paraId="567CBB05" w14:textId="77777777" w:rsidR="008807AF" w:rsidRPr="009E2E6C" w:rsidRDefault="008807AF" w:rsidP="008807AF">
            <w:pPr>
              <w:pStyle w:val="TableText"/>
              <w:rPr>
                <w:rStyle w:val="Blue"/>
                <w:rFonts w:cs="Arial"/>
                <w:color w:val="auto"/>
                <w:sz w:val="18"/>
                <w:szCs w:val="18"/>
              </w:rPr>
            </w:pPr>
            <w:r w:rsidRPr="00722B81">
              <w:rPr>
                <w:rStyle w:val="Blue"/>
                <w:rFonts w:cs="Arial"/>
                <w:color w:val="auto"/>
                <w:sz w:val="18"/>
                <w:szCs w:val="18"/>
              </w:rPr>
              <w:t xml:space="preserve">Flow passed forward </w:t>
            </w:r>
          </w:p>
        </w:tc>
        <w:tc>
          <w:tcPr>
            <w:tcW w:w="647" w:type="pct"/>
            <w:shd w:val="clear" w:color="auto" w:fill="auto"/>
          </w:tcPr>
          <w:p w14:paraId="0A1FA3EF" w14:textId="2FDF135B" w:rsidR="008807AF" w:rsidRPr="00B71760" w:rsidRDefault="00B71760" w:rsidP="008807AF">
            <w:pPr>
              <w:pStyle w:val="TableText"/>
              <w:rPr>
                <w:rStyle w:val="Blue"/>
                <w:rFonts w:cs="Arial"/>
                <w:color w:val="000000" w:themeColor="text1"/>
                <w:sz w:val="18"/>
                <w:szCs w:val="18"/>
              </w:rPr>
            </w:pPr>
            <w:r w:rsidRPr="00B71760">
              <w:rPr>
                <w:rStyle w:val="Blue"/>
                <w:rFonts w:cs="Arial"/>
                <w:color w:val="000000" w:themeColor="text1"/>
                <w:sz w:val="18"/>
                <w:szCs w:val="18"/>
              </w:rPr>
              <w:t>2.9</w:t>
            </w:r>
            <w:r w:rsidR="008807AF" w:rsidRPr="00B71760">
              <w:rPr>
                <w:rStyle w:val="Blue"/>
                <w:rFonts w:cs="Arial"/>
                <w:color w:val="000000" w:themeColor="text1"/>
                <w:sz w:val="18"/>
                <w:szCs w:val="18"/>
              </w:rPr>
              <w:t xml:space="preserve"> l/s</w:t>
            </w:r>
          </w:p>
        </w:tc>
        <w:tc>
          <w:tcPr>
            <w:tcW w:w="809" w:type="pct"/>
            <w:shd w:val="clear" w:color="auto" w:fill="auto"/>
          </w:tcPr>
          <w:p w14:paraId="7AE0B7A0" w14:textId="7786B40B" w:rsidR="008807AF" w:rsidRPr="00B71760" w:rsidRDefault="008807AF" w:rsidP="008807AF">
            <w:pPr>
              <w:pStyle w:val="TableText"/>
              <w:rPr>
                <w:rStyle w:val="Blue"/>
                <w:rFonts w:cs="Arial"/>
                <w:color w:val="000000" w:themeColor="text1"/>
                <w:sz w:val="18"/>
                <w:szCs w:val="18"/>
              </w:rPr>
            </w:pPr>
            <w:r w:rsidRPr="00B71760">
              <w:rPr>
                <w:rStyle w:val="Blue"/>
                <w:rFonts w:cs="Arial"/>
                <w:color w:val="000000" w:themeColor="text1"/>
                <w:sz w:val="18"/>
                <w:szCs w:val="18"/>
              </w:rPr>
              <w:t>15-minute except where 2-minute required by condition 2.4.1</w:t>
            </w:r>
          </w:p>
        </w:tc>
        <w:tc>
          <w:tcPr>
            <w:tcW w:w="647" w:type="pct"/>
            <w:shd w:val="clear" w:color="auto" w:fill="auto"/>
          </w:tcPr>
          <w:p w14:paraId="19F170FC" w14:textId="77777777" w:rsidR="008807AF" w:rsidRPr="00B71760" w:rsidRDefault="008807AF" w:rsidP="008807AF">
            <w:pPr>
              <w:pStyle w:val="TableText"/>
              <w:rPr>
                <w:rStyle w:val="Blue"/>
                <w:rFonts w:cs="Arial"/>
                <w:color w:val="000000" w:themeColor="text1"/>
                <w:sz w:val="18"/>
                <w:szCs w:val="18"/>
              </w:rPr>
            </w:pPr>
            <w:r w:rsidRPr="00B71760">
              <w:rPr>
                <w:rStyle w:val="Blue"/>
                <w:rFonts w:cs="Arial"/>
                <w:color w:val="000000" w:themeColor="text1"/>
                <w:sz w:val="18"/>
                <w:szCs w:val="18"/>
              </w:rPr>
              <w:t>N/A</w:t>
            </w:r>
          </w:p>
        </w:tc>
        <w:tc>
          <w:tcPr>
            <w:tcW w:w="809" w:type="pct"/>
            <w:shd w:val="clear" w:color="auto" w:fill="auto"/>
          </w:tcPr>
          <w:p w14:paraId="29C3920A" w14:textId="66E4F331" w:rsidR="008807AF" w:rsidRPr="00B71760" w:rsidRDefault="008807AF" w:rsidP="008807AF">
            <w:pPr>
              <w:pStyle w:val="TableText"/>
              <w:rPr>
                <w:rStyle w:val="Blue"/>
                <w:rFonts w:cs="Arial"/>
                <w:color w:val="000000" w:themeColor="text1"/>
                <w:sz w:val="18"/>
                <w:szCs w:val="18"/>
              </w:rPr>
            </w:pPr>
            <w:r w:rsidRPr="00B71760">
              <w:rPr>
                <w:rStyle w:val="Blue"/>
                <w:rFonts w:cs="Arial"/>
                <w:color w:val="000000" w:themeColor="text1"/>
                <w:sz w:val="18"/>
                <w:szCs w:val="18"/>
              </w:rPr>
              <w:t>Continuous 15-minute instantaneous or averaged flow except where 2-minute required by 2.4.1</w:t>
            </w:r>
          </w:p>
        </w:tc>
        <w:tc>
          <w:tcPr>
            <w:tcW w:w="713" w:type="pct"/>
            <w:shd w:val="clear" w:color="auto" w:fill="auto"/>
          </w:tcPr>
          <w:p w14:paraId="4EC6645F" w14:textId="77777777" w:rsidR="008807AF" w:rsidRPr="00B71760" w:rsidRDefault="008807AF" w:rsidP="008807AF">
            <w:pPr>
              <w:pStyle w:val="TableText"/>
              <w:rPr>
                <w:rStyle w:val="Blue"/>
                <w:rFonts w:cs="Arial"/>
                <w:color w:val="000000" w:themeColor="text1"/>
                <w:sz w:val="18"/>
                <w:szCs w:val="18"/>
              </w:rPr>
            </w:pPr>
            <w:r w:rsidRPr="00B71760">
              <w:rPr>
                <w:rStyle w:val="Blue"/>
                <w:rFonts w:cs="Arial"/>
                <w:color w:val="000000" w:themeColor="text1"/>
                <w:sz w:val="18"/>
                <w:szCs w:val="18"/>
              </w:rPr>
              <w:t>Minimum</w:t>
            </w:r>
          </w:p>
          <w:p w14:paraId="2C056914" w14:textId="50D7D289" w:rsidR="008807AF" w:rsidRPr="00B71760" w:rsidRDefault="008807AF" w:rsidP="008807AF">
            <w:pPr>
              <w:pStyle w:val="TableText"/>
              <w:rPr>
                <w:rStyle w:val="Blue"/>
                <w:rFonts w:cs="Arial"/>
                <w:color w:val="000000" w:themeColor="text1"/>
                <w:sz w:val="18"/>
                <w:szCs w:val="18"/>
              </w:rPr>
            </w:pPr>
            <w:r w:rsidRPr="00B71760">
              <w:rPr>
                <w:rStyle w:val="Blue"/>
                <w:rFonts w:cs="Arial"/>
                <w:color w:val="000000" w:themeColor="text1"/>
                <w:sz w:val="18"/>
                <w:szCs w:val="18"/>
              </w:rPr>
              <w:t>Condition 3.1.</w:t>
            </w:r>
            <w:r w:rsidR="00B71760" w:rsidRPr="00B71760">
              <w:rPr>
                <w:rStyle w:val="Blue"/>
                <w:rFonts w:cs="Arial"/>
                <w:color w:val="000000" w:themeColor="text1"/>
                <w:sz w:val="18"/>
                <w:szCs w:val="18"/>
              </w:rPr>
              <w:t>5</w:t>
            </w:r>
            <w:r w:rsidRPr="00B71760">
              <w:rPr>
                <w:rStyle w:val="Blue"/>
                <w:rFonts w:cs="Arial"/>
                <w:color w:val="000000" w:themeColor="text1"/>
                <w:sz w:val="18"/>
                <w:szCs w:val="18"/>
              </w:rPr>
              <w:t xml:space="preserve"> applies</w:t>
            </w:r>
          </w:p>
        </w:tc>
      </w:tr>
      <w:tr w:rsidR="008807AF" w:rsidRPr="00D2050D" w14:paraId="61AE1E8A" w14:textId="77777777" w:rsidTr="008807AF">
        <w:trPr>
          <w:cantSplit/>
        </w:trPr>
        <w:tc>
          <w:tcPr>
            <w:tcW w:w="611" w:type="pct"/>
            <w:vMerge/>
            <w:shd w:val="clear" w:color="auto" w:fill="auto"/>
          </w:tcPr>
          <w:p w14:paraId="2E127766" w14:textId="77777777" w:rsidR="008807AF" w:rsidRPr="001F4EC0" w:rsidRDefault="008807AF" w:rsidP="008807AF">
            <w:pPr>
              <w:pStyle w:val="TableText"/>
              <w:rPr>
                <w:rStyle w:val="Blue"/>
                <w:sz w:val="18"/>
                <w:szCs w:val="18"/>
              </w:rPr>
            </w:pPr>
          </w:p>
        </w:tc>
        <w:tc>
          <w:tcPr>
            <w:tcW w:w="764" w:type="pct"/>
            <w:shd w:val="clear" w:color="auto" w:fill="auto"/>
          </w:tcPr>
          <w:p w14:paraId="157B4B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shd w:val="clear" w:color="auto" w:fill="auto"/>
          </w:tcPr>
          <w:p w14:paraId="361C0AE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6CDB10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2B24C86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3D293119" w14:textId="034E49D0"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shd w:val="clear" w:color="auto" w:fill="auto"/>
          </w:tcPr>
          <w:p w14:paraId="704D5476"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r w:rsidR="008807AF" w:rsidRPr="00D2050D" w14:paraId="6CDA34F3" w14:textId="77777777" w:rsidTr="008807AF">
        <w:trPr>
          <w:cantSplit/>
        </w:trPr>
        <w:tc>
          <w:tcPr>
            <w:tcW w:w="611" w:type="pct"/>
            <w:vMerge/>
            <w:shd w:val="clear" w:color="auto" w:fill="auto"/>
          </w:tcPr>
          <w:p w14:paraId="6FD66EB8" w14:textId="77777777" w:rsidR="008807AF" w:rsidRPr="001F4EC0" w:rsidRDefault="008807AF" w:rsidP="008807AF">
            <w:pPr>
              <w:pStyle w:val="TableText"/>
              <w:rPr>
                <w:rStyle w:val="Blue"/>
                <w:sz w:val="18"/>
                <w:szCs w:val="18"/>
              </w:rPr>
            </w:pPr>
          </w:p>
        </w:tc>
        <w:tc>
          <w:tcPr>
            <w:tcW w:w="764" w:type="pct"/>
            <w:shd w:val="clear" w:color="auto" w:fill="auto"/>
          </w:tcPr>
          <w:p w14:paraId="106279D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shd w:val="clear" w:color="auto" w:fill="auto"/>
          </w:tcPr>
          <w:p w14:paraId="2CE8DD4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7C7E0B7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shd w:val="clear" w:color="auto" w:fill="auto"/>
          </w:tcPr>
          <w:p w14:paraId="0A8BAFA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shd w:val="clear" w:color="auto" w:fill="auto"/>
          </w:tcPr>
          <w:p w14:paraId="2BDF3DAA" w14:textId="1AE53BCF"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shd w:val="clear" w:color="auto" w:fill="auto"/>
          </w:tcPr>
          <w:p w14:paraId="2E4D76FB"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bl>
    <w:p w14:paraId="7BDA9002" w14:textId="61CBFFC9" w:rsidR="00452F4A" w:rsidRPr="003B780E" w:rsidRDefault="00452F4A"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C43ABD">
        <w:trPr>
          <w:cantSplit/>
          <w:tblHeader/>
        </w:trPr>
        <w:tc>
          <w:tcPr>
            <w:tcW w:w="1533" w:type="pct"/>
            <w:shd w:val="clear" w:color="auto" w:fill="auto"/>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shd w:val="clear" w:color="auto" w:fill="auto"/>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shd w:val="clear" w:color="auto" w:fill="auto"/>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shd w:val="clear" w:color="auto" w:fill="auto"/>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B71760" w:rsidRPr="00C25946" w14:paraId="2787901F" w14:textId="77777777" w:rsidTr="00C43ABD">
        <w:trPr>
          <w:cantSplit/>
        </w:trPr>
        <w:tc>
          <w:tcPr>
            <w:tcW w:w="1533" w:type="pct"/>
            <w:shd w:val="clear" w:color="auto" w:fill="auto"/>
          </w:tcPr>
          <w:p w14:paraId="1E24E62B" w14:textId="0B05CC2C" w:rsidR="00B71760" w:rsidRPr="00B71760" w:rsidRDefault="00B71760" w:rsidP="00821962">
            <w:pPr>
              <w:pStyle w:val="TableText"/>
              <w:rPr>
                <w:rStyle w:val="Blue"/>
                <w:color w:val="000000" w:themeColor="text1"/>
                <w:sz w:val="18"/>
                <w:szCs w:val="18"/>
              </w:rPr>
            </w:pPr>
            <w:r w:rsidRPr="00B71760">
              <w:rPr>
                <w:rStyle w:val="Blue"/>
                <w:color w:val="000000" w:themeColor="text1"/>
                <w:sz w:val="18"/>
                <w:szCs w:val="18"/>
              </w:rPr>
              <w:t>A1 Secondary treated sewage effluent</w:t>
            </w:r>
          </w:p>
        </w:tc>
        <w:tc>
          <w:tcPr>
            <w:tcW w:w="1209" w:type="pct"/>
            <w:shd w:val="clear" w:color="auto" w:fill="auto"/>
          </w:tcPr>
          <w:p w14:paraId="089EC9A7" w14:textId="1C3819A5" w:rsidR="00B71760" w:rsidRPr="00B71760" w:rsidRDefault="00B71760" w:rsidP="00821962">
            <w:pPr>
              <w:pStyle w:val="TableText"/>
              <w:rPr>
                <w:rStyle w:val="Blue"/>
                <w:color w:val="000000" w:themeColor="text1"/>
                <w:sz w:val="18"/>
                <w:szCs w:val="18"/>
              </w:rPr>
            </w:pPr>
            <w:r w:rsidRPr="00B71760">
              <w:rPr>
                <w:rStyle w:val="Blue"/>
                <w:color w:val="000000" w:themeColor="text1"/>
                <w:sz w:val="18"/>
                <w:szCs w:val="18"/>
              </w:rPr>
              <w:t>Final Effluent Discharge Point</w:t>
            </w:r>
          </w:p>
        </w:tc>
        <w:tc>
          <w:tcPr>
            <w:tcW w:w="1210" w:type="pct"/>
            <w:shd w:val="clear" w:color="auto" w:fill="auto"/>
          </w:tcPr>
          <w:p w14:paraId="4EAAD0D4" w14:textId="7C7D7BAA" w:rsidR="00B71760" w:rsidRPr="00B71760" w:rsidRDefault="00B71760" w:rsidP="00821962">
            <w:pPr>
              <w:pStyle w:val="TableText"/>
              <w:rPr>
                <w:rStyle w:val="Blue"/>
                <w:color w:val="000000" w:themeColor="text1"/>
                <w:sz w:val="18"/>
                <w:szCs w:val="18"/>
              </w:rPr>
            </w:pPr>
            <w:r w:rsidRPr="00B71760">
              <w:rPr>
                <w:rStyle w:val="Blue"/>
                <w:color w:val="000000" w:themeColor="text1"/>
                <w:sz w:val="18"/>
                <w:szCs w:val="18"/>
              </w:rPr>
              <w:t>SH 43689 38055</w:t>
            </w:r>
          </w:p>
        </w:tc>
        <w:tc>
          <w:tcPr>
            <w:tcW w:w="1048" w:type="pct"/>
            <w:vMerge w:val="restart"/>
            <w:shd w:val="clear" w:color="auto" w:fill="auto"/>
          </w:tcPr>
          <w:p w14:paraId="0A1A2199" w14:textId="475E7253" w:rsidR="00B71760" w:rsidRPr="00B71760" w:rsidRDefault="00B71760" w:rsidP="00821962">
            <w:pPr>
              <w:pStyle w:val="TableText"/>
              <w:rPr>
                <w:rStyle w:val="Blue"/>
                <w:color w:val="000000" w:themeColor="text1"/>
                <w:sz w:val="18"/>
                <w:szCs w:val="18"/>
              </w:rPr>
            </w:pPr>
            <w:r w:rsidRPr="00B71760">
              <w:rPr>
                <w:rStyle w:val="Blue"/>
                <w:color w:val="000000" w:themeColor="text1"/>
                <w:sz w:val="18"/>
                <w:szCs w:val="18"/>
              </w:rPr>
              <w:t>Afon Wen</w:t>
            </w:r>
          </w:p>
        </w:tc>
      </w:tr>
      <w:tr w:rsidR="00B71760" w:rsidRPr="00C25946" w14:paraId="30E1B04B" w14:textId="77777777" w:rsidTr="00C43ABD">
        <w:trPr>
          <w:cantSplit/>
        </w:trPr>
        <w:tc>
          <w:tcPr>
            <w:tcW w:w="1533" w:type="pct"/>
            <w:shd w:val="clear" w:color="auto" w:fill="auto"/>
          </w:tcPr>
          <w:p w14:paraId="16B0CF2E" w14:textId="77777777" w:rsidR="00B71760" w:rsidRPr="00B71760" w:rsidRDefault="00B71760" w:rsidP="00821962">
            <w:pPr>
              <w:pStyle w:val="TableText"/>
              <w:rPr>
                <w:rStyle w:val="Blue"/>
                <w:color w:val="000000" w:themeColor="text1"/>
                <w:sz w:val="18"/>
                <w:szCs w:val="18"/>
              </w:rPr>
            </w:pPr>
            <w:r w:rsidRPr="00B71760">
              <w:rPr>
                <w:rStyle w:val="Blue"/>
                <w:color w:val="000000" w:themeColor="text1"/>
                <w:sz w:val="18"/>
                <w:szCs w:val="18"/>
              </w:rPr>
              <w:t>A2 Settled storm sewage</w:t>
            </w:r>
          </w:p>
        </w:tc>
        <w:tc>
          <w:tcPr>
            <w:tcW w:w="1209" w:type="pct"/>
            <w:shd w:val="clear" w:color="auto" w:fill="auto"/>
          </w:tcPr>
          <w:p w14:paraId="1808C9FE" w14:textId="49E3EB78" w:rsidR="00B71760" w:rsidRPr="00B71760" w:rsidRDefault="00B71760" w:rsidP="00821962">
            <w:pPr>
              <w:pStyle w:val="TableText"/>
              <w:rPr>
                <w:rStyle w:val="Blue"/>
                <w:color w:val="000000" w:themeColor="text1"/>
                <w:sz w:val="18"/>
                <w:szCs w:val="18"/>
              </w:rPr>
            </w:pPr>
            <w:r w:rsidRPr="00B71760">
              <w:rPr>
                <w:rStyle w:val="Blue"/>
                <w:color w:val="000000" w:themeColor="text1"/>
                <w:sz w:val="18"/>
                <w:szCs w:val="18"/>
              </w:rPr>
              <w:t>Settled Storm Discharge Point</w:t>
            </w:r>
          </w:p>
        </w:tc>
        <w:tc>
          <w:tcPr>
            <w:tcW w:w="1210" w:type="pct"/>
            <w:shd w:val="clear" w:color="auto" w:fill="auto"/>
          </w:tcPr>
          <w:p w14:paraId="2439C42E" w14:textId="7134DACE" w:rsidR="00B71760" w:rsidRPr="00B71760" w:rsidRDefault="00B71760" w:rsidP="00821962">
            <w:pPr>
              <w:pStyle w:val="TableText"/>
              <w:rPr>
                <w:rStyle w:val="Blue"/>
                <w:color w:val="000000" w:themeColor="text1"/>
                <w:sz w:val="18"/>
                <w:szCs w:val="18"/>
              </w:rPr>
            </w:pPr>
            <w:r w:rsidRPr="00B71760">
              <w:rPr>
                <w:rStyle w:val="Blue"/>
                <w:color w:val="000000" w:themeColor="text1"/>
                <w:sz w:val="18"/>
                <w:szCs w:val="18"/>
              </w:rPr>
              <w:t>SH 43689 38055</w:t>
            </w:r>
          </w:p>
        </w:tc>
        <w:tc>
          <w:tcPr>
            <w:tcW w:w="1048" w:type="pct"/>
            <w:vMerge/>
            <w:shd w:val="clear" w:color="auto" w:fill="auto"/>
          </w:tcPr>
          <w:p w14:paraId="5727E74F" w14:textId="36980C8D" w:rsidR="00B71760" w:rsidRPr="00B71760" w:rsidRDefault="00B71760" w:rsidP="00821962">
            <w:pPr>
              <w:pStyle w:val="TableText"/>
              <w:rPr>
                <w:rStyle w:val="Blue"/>
                <w:color w:val="000000" w:themeColor="text1"/>
                <w:sz w:val="18"/>
                <w:szCs w:val="18"/>
              </w:rPr>
            </w:pPr>
          </w:p>
        </w:tc>
      </w:tr>
    </w:tbl>
    <w:p w14:paraId="34614382" w14:textId="77777777" w:rsidR="00821962" w:rsidRPr="000C4398" w:rsidRDefault="00821962" w:rsidP="000C4398">
      <w:pPr>
        <w:spacing w:before="120" w:after="120"/>
        <w:ind w:left="567"/>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700"/>
        <w:gridCol w:w="1561"/>
        <w:gridCol w:w="1134"/>
        <w:gridCol w:w="1700"/>
        <w:gridCol w:w="1417"/>
        <w:gridCol w:w="1276"/>
      </w:tblGrid>
      <w:tr w:rsidR="00821962" w:rsidRPr="004B2752" w14:paraId="2CA8AC37" w14:textId="77777777" w:rsidTr="00C227EC">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B71760" w:rsidRPr="0073697B" w14:paraId="1617DCD7" w14:textId="77777777" w:rsidTr="00B71760">
        <w:trPr>
          <w:cantSplit/>
          <w:tblHeader/>
        </w:trPr>
        <w:tc>
          <w:tcPr>
            <w:tcW w:w="968" w:type="pct"/>
            <w:shd w:val="clear" w:color="auto" w:fill="auto"/>
          </w:tcPr>
          <w:p w14:paraId="5DE376BF" w14:textId="09966AEB" w:rsidR="00B71760" w:rsidRPr="00B71760" w:rsidRDefault="00B71760" w:rsidP="00BB22EC">
            <w:pPr>
              <w:pStyle w:val="TableText"/>
              <w:keepNext/>
              <w:rPr>
                <w:b/>
                <w:color w:val="000000" w:themeColor="text1"/>
                <w:sz w:val="18"/>
                <w:szCs w:val="18"/>
              </w:rPr>
            </w:pPr>
            <w:r w:rsidRPr="00B71760">
              <w:rPr>
                <w:b/>
                <w:color w:val="000000" w:themeColor="text1"/>
                <w:sz w:val="18"/>
                <w:szCs w:val="18"/>
              </w:rPr>
              <w:t xml:space="preserve">Effluents and discharge points </w:t>
            </w:r>
          </w:p>
        </w:tc>
        <w:tc>
          <w:tcPr>
            <w:tcW w:w="888" w:type="pct"/>
            <w:shd w:val="clear" w:color="auto" w:fill="auto"/>
          </w:tcPr>
          <w:p w14:paraId="7A4F6323" w14:textId="77777777" w:rsidR="00B71760" w:rsidRPr="00B71760" w:rsidRDefault="00B71760" w:rsidP="00BB22EC">
            <w:pPr>
              <w:pStyle w:val="TableText"/>
              <w:keepNext/>
              <w:rPr>
                <w:b/>
                <w:color w:val="000000" w:themeColor="text1"/>
                <w:sz w:val="18"/>
                <w:szCs w:val="18"/>
              </w:rPr>
            </w:pPr>
            <w:r w:rsidRPr="00B71760">
              <w:rPr>
                <w:b/>
                <w:color w:val="000000" w:themeColor="text1"/>
                <w:sz w:val="18"/>
                <w:szCs w:val="18"/>
              </w:rPr>
              <w:t>Description of discharge</w:t>
            </w:r>
          </w:p>
        </w:tc>
        <w:tc>
          <w:tcPr>
            <w:tcW w:w="645" w:type="pct"/>
            <w:shd w:val="clear" w:color="auto" w:fill="auto"/>
          </w:tcPr>
          <w:p w14:paraId="529B292E" w14:textId="77777777" w:rsidR="00B71760" w:rsidRPr="00B71760" w:rsidRDefault="00B71760" w:rsidP="00BB22EC">
            <w:pPr>
              <w:pStyle w:val="TableText"/>
              <w:keepNext/>
              <w:rPr>
                <w:b/>
                <w:color w:val="000000" w:themeColor="text1"/>
                <w:sz w:val="18"/>
                <w:szCs w:val="18"/>
              </w:rPr>
            </w:pPr>
            <w:r w:rsidRPr="00B71760">
              <w:rPr>
                <w:b/>
                <w:color w:val="000000" w:themeColor="text1"/>
                <w:sz w:val="18"/>
                <w:szCs w:val="18"/>
              </w:rPr>
              <w:t>Overflow setting l/s</w:t>
            </w:r>
          </w:p>
        </w:tc>
        <w:tc>
          <w:tcPr>
            <w:tcW w:w="967" w:type="pct"/>
            <w:shd w:val="clear" w:color="auto" w:fill="auto"/>
          </w:tcPr>
          <w:p w14:paraId="2587A01B" w14:textId="77777777" w:rsidR="00B71760" w:rsidRPr="00B71760" w:rsidRDefault="00B71760" w:rsidP="00BB22EC">
            <w:pPr>
              <w:pStyle w:val="TableText"/>
              <w:keepNext/>
              <w:rPr>
                <w:rStyle w:val="Red"/>
                <w:b/>
                <w:color w:val="000000" w:themeColor="text1"/>
                <w:sz w:val="18"/>
                <w:szCs w:val="18"/>
              </w:rPr>
            </w:pPr>
            <w:r w:rsidRPr="00B71760">
              <w:rPr>
                <w:rStyle w:val="Red"/>
                <w:b/>
                <w:color w:val="000000" w:themeColor="text1"/>
                <w:sz w:val="18"/>
                <w:szCs w:val="18"/>
              </w:rPr>
              <w:t>Maximum size of solid matter</w:t>
            </w:r>
          </w:p>
        </w:tc>
        <w:tc>
          <w:tcPr>
            <w:tcW w:w="806" w:type="pct"/>
            <w:shd w:val="clear" w:color="auto" w:fill="auto"/>
          </w:tcPr>
          <w:p w14:paraId="679F089C" w14:textId="592B6BCF" w:rsidR="00B71760" w:rsidRPr="00B71760" w:rsidRDefault="00B71760" w:rsidP="00BB22EC">
            <w:pPr>
              <w:pStyle w:val="TableText"/>
              <w:keepNext/>
              <w:rPr>
                <w:rStyle w:val="Red"/>
                <w:b/>
                <w:color w:val="000000" w:themeColor="text1"/>
                <w:sz w:val="18"/>
                <w:szCs w:val="18"/>
              </w:rPr>
            </w:pPr>
            <w:r w:rsidRPr="00B71760">
              <w:rPr>
                <w:rStyle w:val="Red"/>
                <w:b/>
                <w:color w:val="000000" w:themeColor="text1"/>
                <w:sz w:val="18"/>
                <w:szCs w:val="18"/>
              </w:rPr>
              <w:t>Screen aperture size</w:t>
            </w:r>
          </w:p>
        </w:tc>
        <w:tc>
          <w:tcPr>
            <w:tcW w:w="726" w:type="pct"/>
            <w:shd w:val="clear" w:color="auto" w:fill="auto"/>
          </w:tcPr>
          <w:p w14:paraId="5B1A2C07" w14:textId="1B5FE1ED" w:rsidR="00B71760" w:rsidRPr="00B71760" w:rsidRDefault="00B71760" w:rsidP="00C43ABD">
            <w:pPr>
              <w:pStyle w:val="TableText"/>
              <w:keepNext/>
              <w:rPr>
                <w:b/>
                <w:color w:val="000000" w:themeColor="text1"/>
              </w:rPr>
            </w:pPr>
            <w:r w:rsidRPr="00B71760">
              <w:rPr>
                <w:b/>
                <w:color w:val="000000" w:themeColor="text1"/>
                <w:sz w:val="18"/>
                <w:szCs w:val="18"/>
              </w:rPr>
              <w:t>Minimum storage capacity m</w:t>
            </w:r>
            <w:r w:rsidRPr="00B71760">
              <w:rPr>
                <w:b/>
                <w:color w:val="000000" w:themeColor="text1"/>
                <w:sz w:val="18"/>
                <w:szCs w:val="18"/>
                <w:vertAlign w:val="superscript"/>
              </w:rPr>
              <w:t>3</w:t>
            </w:r>
          </w:p>
        </w:tc>
      </w:tr>
      <w:tr w:rsidR="00B71760" w:rsidRPr="004B2752" w14:paraId="3F792841" w14:textId="77777777" w:rsidTr="00B71760">
        <w:trPr>
          <w:cantSplit/>
        </w:trPr>
        <w:tc>
          <w:tcPr>
            <w:tcW w:w="968" w:type="pct"/>
            <w:shd w:val="clear" w:color="auto" w:fill="auto"/>
          </w:tcPr>
          <w:p w14:paraId="2C7FE4D8" w14:textId="038CD33C" w:rsidR="00B71760" w:rsidRPr="00B71760" w:rsidRDefault="00B71760" w:rsidP="00BD2940">
            <w:pPr>
              <w:pStyle w:val="TableText"/>
              <w:rPr>
                <w:rStyle w:val="Blue"/>
                <w:color w:val="000000" w:themeColor="text1"/>
                <w:sz w:val="18"/>
                <w:szCs w:val="18"/>
              </w:rPr>
            </w:pPr>
            <w:r w:rsidRPr="00B71760">
              <w:rPr>
                <w:rStyle w:val="Blue"/>
                <w:color w:val="000000" w:themeColor="text1"/>
                <w:sz w:val="18"/>
                <w:szCs w:val="18"/>
              </w:rPr>
              <w:t>A2 Settled storm sewage via Settled Storm Discharge Point</w:t>
            </w:r>
          </w:p>
        </w:tc>
        <w:tc>
          <w:tcPr>
            <w:tcW w:w="888" w:type="pct"/>
            <w:shd w:val="clear" w:color="auto" w:fill="auto"/>
          </w:tcPr>
          <w:p w14:paraId="417B09E9" w14:textId="77777777" w:rsidR="00B71760" w:rsidRPr="00B71760" w:rsidRDefault="00B71760" w:rsidP="00BD2940">
            <w:pPr>
              <w:pStyle w:val="TableText"/>
              <w:rPr>
                <w:rStyle w:val="Blue"/>
                <w:color w:val="000000" w:themeColor="text1"/>
                <w:sz w:val="18"/>
                <w:szCs w:val="18"/>
              </w:rPr>
            </w:pPr>
            <w:r w:rsidRPr="00B71760">
              <w:rPr>
                <w:rStyle w:val="Blue"/>
                <w:color w:val="000000" w:themeColor="text1"/>
                <w:sz w:val="18"/>
                <w:szCs w:val="18"/>
              </w:rPr>
              <w:t>Settled storm sewage</w:t>
            </w:r>
          </w:p>
        </w:tc>
        <w:tc>
          <w:tcPr>
            <w:tcW w:w="645" w:type="pct"/>
            <w:shd w:val="clear" w:color="auto" w:fill="auto"/>
          </w:tcPr>
          <w:p w14:paraId="28380883" w14:textId="786D4E99" w:rsidR="00B71760" w:rsidRPr="00B71760" w:rsidRDefault="00B71760" w:rsidP="00BD2940">
            <w:pPr>
              <w:pStyle w:val="TableText"/>
              <w:rPr>
                <w:rStyle w:val="Blue"/>
                <w:color w:val="000000" w:themeColor="text1"/>
                <w:sz w:val="18"/>
                <w:szCs w:val="18"/>
              </w:rPr>
            </w:pPr>
            <w:r w:rsidRPr="00B71760">
              <w:rPr>
                <w:rStyle w:val="Blue"/>
                <w:color w:val="000000" w:themeColor="text1"/>
                <w:sz w:val="18"/>
                <w:szCs w:val="18"/>
              </w:rPr>
              <w:t>2.9</w:t>
            </w:r>
          </w:p>
        </w:tc>
        <w:tc>
          <w:tcPr>
            <w:tcW w:w="967" w:type="pct"/>
            <w:shd w:val="clear" w:color="auto" w:fill="auto"/>
          </w:tcPr>
          <w:p w14:paraId="014A6706" w14:textId="422485AA" w:rsidR="00B71760" w:rsidRPr="00B71760" w:rsidRDefault="00B71760" w:rsidP="00B71760">
            <w:pPr>
              <w:pStyle w:val="TableText"/>
              <w:rPr>
                <w:rStyle w:val="Pink"/>
                <w:color w:val="000000" w:themeColor="text1"/>
                <w:sz w:val="18"/>
                <w:szCs w:val="18"/>
              </w:rPr>
            </w:pPr>
            <w:r w:rsidRPr="00B71760">
              <w:rPr>
                <w:rStyle w:val="Blue"/>
                <w:color w:val="000000" w:themeColor="text1"/>
                <w:sz w:val="18"/>
                <w:szCs w:val="18"/>
              </w:rPr>
              <w:t>No greater than 10 mm in more than 2 dimensions</w:t>
            </w:r>
          </w:p>
        </w:tc>
        <w:tc>
          <w:tcPr>
            <w:tcW w:w="806" w:type="pct"/>
            <w:shd w:val="clear" w:color="auto" w:fill="auto"/>
          </w:tcPr>
          <w:p w14:paraId="339A00D2" w14:textId="6D5CD8D5" w:rsidR="00B71760" w:rsidRPr="00B71760" w:rsidRDefault="00B71760" w:rsidP="00BD2940">
            <w:pPr>
              <w:pStyle w:val="TableText"/>
              <w:rPr>
                <w:rStyle w:val="Blue"/>
                <w:color w:val="000000" w:themeColor="text1"/>
                <w:sz w:val="18"/>
                <w:szCs w:val="18"/>
              </w:rPr>
            </w:pPr>
            <w:r w:rsidRPr="00B71760">
              <w:rPr>
                <w:rStyle w:val="Blue"/>
                <w:color w:val="000000" w:themeColor="text1"/>
                <w:sz w:val="18"/>
                <w:szCs w:val="18"/>
              </w:rPr>
              <w:t>10 mm</w:t>
            </w:r>
          </w:p>
        </w:tc>
        <w:tc>
          <w:tcPr>
            <w:tcW w:w="726" w:type="pct"/>
            <w:shd w:val="clear" w:color="auto" w:fill="auto"/>
          </w:tcPr>
          <w:p w14:paraId="3C77154E" w14:textId="360F1F91" w:rsidR="00B71760" w:rsidRPr="00B71760" w:rsidRDefault="00B71760" w:rsidP="00B71760">
            <w:pPr>
              <w:pStyle w:val="TableText"/>
              <w:rPr>
                <w:rStyle w:val="Blue"/>
                <w:color w:val="000000" w:themeColor="text1"/>
                <w:sz w:val="18"/>
                <w:szCs w:val="18"/>
              </w:rPr>
            </w:pPr>
            <w:r w:rsidRPr="00B71760">
              <w:rPr>
                <w:rStyle w:val="Blue"/>
                <w:color w:val="000000" w:themeColor="text1"/>
                <w:sz w:val="18"/>
                <w:szCs w:val="18"/>
              </w:rPr>
              <w:t>42</w:t>
            </w:r>
          </w:p>
        </w:tc>
      </w:tr>
    </w:tbl>
    <w:p w14:paraId="410D7A96" w14:textId="77777777" w:rsidR="00200A79" w:rsidRPr="00FD14BC" w:rsidRDefault="00200A79"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984"/>
        <w:gridCol w:w="2269"/>
        <w:gridCol w:w="1986"/>
        <w:gridCol w:w="2549"/>
      </w:tblGrid>
      <w:tr w:rsidR="001B6005" w:rsidRPr="001F4EC0" w14:paraId="365F4729" w14:textId="77777777" w:rsidTr="00375251">
        <w:trPr>
          <w:cantSplit/>
          <w:tblHeader/>
        </w:trPr>
        <w:tc>
          <w:tcPr>
            <w:tcW w:w="5000" w:type="pct"/>
            <w:gridSpan w:val="4"/>
            <w:shd w:val="clear" w:color="auto" w:fill="000000"/>
          </w:tcPr>
          <w:p w14:paraId="452BA4D5" w14:textId="68999E1E" w:rsidR="00742E8E" w:rsidRPr="004C19D2" w:rsidRDefault="001B6005" w:rsidP="004C19D2">
            <w:pPr>
              <w:pStyle w:val="TableText"/>
              <w:rPr>
                <w:b/>
                <w:color w:val="FFFFFF"/>
                <w:sz w:val="18"/>
                <w:szCs w:val="18"/>
              </w:rPr>
            </w:pPr>
            <w:r w:rsidRPr="00534C4C">
              <w:rPr>
                <w:b/>
                <w:color w:val="FFFFFF"/>
                <w:sz w:val="18"/>
                <w:szCs w:val="18"/>
              </w:rPr>
              <w:t>Table S3.4 Monitoring points</w:t>
            </w:r>
          </w:p>
        </w:tc>
      </w:tr>
      <w:tr w:rsidR="001B6005" w:rsidRPr="001F4EC0" w14:paraId="6F1998B7" w14:textId="77777777" w:rsidTr="00B71760">
        <w:trPr>
          <w:cantSplit/>
          <w:tblHeader/>
        </w:trPr>
        <w:tc>
          <w:tcPr>
            <w:tcW w:w="1129" w:type="pct"/>
            <w:shd w:val="clear" w:color="auto" w:fill="auto"/>
          </w:tcPr>
          <w:p w14:paraId="0039CA30" w14:textId="1D3F8686" w:rsidR="001B6005" w:rsidRPr="001F4EC0" w:rsidRDefault="001B6005" w:rsidP="008A08E9">
            <w:pPr>
              <w:pStyle w:val="TableText"/>
              <w:rPr>
                <w:b/>
                <w:sz w:val="18"/>
                <w:szCs w:val="18"/>
              </w:rPr>
            </w:pPr>
            <w:r w:rsidRPr="001F4EC0">
              <w:rPr>
                <w:b/>
                <w:sz w:val="18"/>
                <w:szCs w:val="18"/>
              </w:rPr>
              <w:t>Effluents and discharge points</w:t>
            </w:r>
          </w:p>
        </w:tc>
        <w:tc>
          <w:tcPr>
            <w:tcW w:w="1291" w:type="pct"/>
            <w:shd w:val="clear" w:color="auto" w:fill="auto"/>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130" w:type="pct"/>
            <w:shd w:val="clear" w:color="auto" w:fill="auto"/>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450" w:type="pct"/>
            <w:shd w:val="clear" w:color="auto" w:fill="auto"/>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B71760" w:rsidRPr="001F4EC0" w14:paraId="116526EC" w14:textId="77777777" w:rsidTr="00B71760">
        <w:trPr>
          <w:cantSplit/>
        </w:trPr>
        <w:tc>
          <w:tcPr>
            <w:tcW w:w="1129" w:type="pct"/>
            <w:vMerge w:val="restart"/>
            <w:shd w:val="clear" w:color="auto" w:fill="auto"/>
          </w:tcPr>
          <w:p w14:paraId="4404843D" w14:textId="51D6741F" w:rsidR="00B71760" w:rsidRPr="00B71760" w:rsidRDefault="00B71760" w:rsidP="00B71760">
            <w:pPr>
              <w:pStyle w:val="TableText"/>
              <w:rPr>
                <w:rStyle w:val="Blue"/>
                <w:color w:val="000000" w:themeColor="text1"/>
                <w:sz w:val="18"/>
                <w:szCs w:val="18"/>
              </w:rPr>
            </w:pPr>
            <w:r w:rsidRPr="00B71760">
              <w:rPr>
                <w:rStyle w:val="Blue"/>
                <w:color w:val="000000" w:themeColor="text1"/>
                <w:sz w:val="18"/>
                <w:szCs w:val="18"/>
              </w:rPr>
              <w:t>A1 Secondary treated sewage effluent via Final Effluent Discharge Point</w:t>
            </w:r>
          </w:p>
        </w:tc>
        <w:tc>
          <w:tcPr>
            <w:tcW w:w="1291" w:type="pct"/>
            <w:shd w:val="clear" w:color="auto" w:fill="auto"/>
          </w:tcPr>
          <w:p w14:paraId="6F8CB25C" w14:textId="36E6301F" w:rsidR="00B71760" w:rsidRPr="00B71760" w:rsidRDefault="00B71760" w:rsidP="00B71760">
            <w:pPr>
              <w:pStyle w:val="TableText"/>
              <w:rPr>
                <w:rStyle w:val="Blue"/>
                <w:color w:val="000000" w:themeColor="text1"/>
                <w:sz w:val="18"/>
                <w:szCs w:val="18"/>
              </w:rPr>
            </w:pPr>
            <w:r w:rsidRPr="00B71760">
              <w:rPr>
                <w:rStyle w:val="Blue"/>
                <w:color w:val="000000" w:themeColor="text1"/>
                <w:sz w:val="18"/>
                <w:szCs w:val="18"/>
              </w:rPr>
              <w:t>Final effluent sampling</w:t>
            </w:r>
          </w:p>
        </w:tc>
        <w:tc>
          <w:tcPr>
            <w:tcW w:w="1130" w:type="pct"/>
            <w:shd w:val="clear" w:color="auto" w:fill="auto"/>
          </w:tcPr>
          <w:p w14:paraId="03A35728" w14:textId="5660E01C" w:rsidR="00B71760" w:rsidRPr="00B71760" w:rsidRDefault="00B71760" w:rsidP="00B71760">
            <w:pPr>
              <w:pStyle w:val="TableText"/>
              <w:rPr>
                <w:rStyle w:val="Blue"/>
                <w:color w:val="000000" w:themeColor="text1"/>
                <w:sz w:val="18"/>
                <w:szCs w:val="18"/>
              </w:rPr>
            </w:pPr>
            <w:r w:rsidRPr="00B71760">
              <w:rPr>
                <w:rStyle w:val="Blue"/>
                <w:color w:val="000000" w:themeColor="text1"/>
                <w:sz w:val="18"/>
                <w:szCs w:val="18"/>
              </w:rPr>
              <w:t>SH 43687 38096</w:t>
            </w:r>
          </w:p>
        </w:tc>
        <w:tc>
          <w:tcPr>
            <w:tcW w:w="1450" w:type="pct"/>
            <w:shd w:val="clear" w:color="auto" w:fill="auto"/>
          </w:tcPr>
          <w:p w14:paraId="2C534404" w14:textId="6474957F" w:rsidR="00B71760" w:rsidRPr="00B71760" w:rsidRDefault="00B71760" w:rsidP="00B71760">
            <w:pPr>
              <w:pStyle w:val="TableText"/>
              <w:rPr>
                <w:rStyle w:val="Blue"/>
                <w:color w:val="000000" w:themeColor="text1"/>
                <w:sz w:val="18"/>
                <w:szCs w:val="18"/>
              </w:rPr>
            </w:pPr>
            <w:r w:rsidRPr="00B71760">
              <w:rPr>
                <w:rStyle w:val="Blue"/>
                <w:color w:val="000000" w:themeColor="text1"/>
                <w:sz w:val="18"/>
                <w:szCs w:val="18"/>
              </w:rPr>
              <w:t>Final Effluent Sample Point</w:t>
            </w:r>
          </w:p>
        </w:tc>
      </w:tr>
      <w:tr w:rsidR="00B71760" w:rsidRPr="001F4EC0" w14:paraId="1992A3CA" w14:textId="77777777" w:rsidTr="00B71760">
        <w:trPr>
          <w:cantSplit/>
          <w:trHeight w:val="664"/>
        </w:trPr>
        <w:tc>
          <w:tcPr>
            <w:tcW w:w="1129" w:type="pct"/>
            <w:vMerge/>
            <w:shd w:val="clear" w:color="auto" w:fill="auto"/>
          </w:tcPr>
          <w:p w14:paraId="18EECD90" w14:textId="77777777" w:rsidR="00B71760" w:rsidRPr="00B71760" w:rsidRDefault="00B71760" w:rsidP="00B71760">
            <w:pPr>
              <w:pStyle w:val="TableText"/>
              <w:rPr>
                <w:rStyle w:val="Blue"/>
                <w:color w:val="000000" w:themeColor="text1"/>
                <w:sz w:val="18"/>
                <w:szCs w:val="18"/>
              </w:rPr>
            </w:pPr>
          </w:p>
        </w:tc>
        <w:tc>
          <w:tcPr>
            <w:tcW w:w="1291" w:type="pct"/>
            <w:shd w:val="clear" w:color="auto" w:fill="auto"/>
          </w:tcPr>
          <w:p w14:paraId="1C50BC72" w14:textId="679813E8" w:rsidR="00B71760" w:rsidRPr="00B71760" w:rsidRDefault="00B71760" w:rsidP="00B71760">
            <w:pPr>
              <w:pStyle w:val="TableText"/>
              <w:rPr>
                <w:rStyle w:val="Blue"/>
                <w:color w:val="000000" w:themeColor="text1"/>
                <w:sz w:val="18"/>
                <w:szCs w:val="18"/>
              </w:rPr>
            </w:pPr>
            <w:r w:rsidRPr="00B71760">
              <w:rPr>
                <w:rStyle w:val="Blue"/>
                <w:color w:val="000000" w:themeColor="text1"/>
                <w:sz w:val="18"/>
                <w:szCs w:val="18"/>
              </w:rPr>
              <w:t>MCERTS continuous flow monitoring</w:t>
            </w:r>
          </w:p>
        </w:tc>
        <w:tc>
          <w:tcPr>
            <w:tcW w:w="1130" w:type="pct"/>
            <w:shd w:val="clear" w:color="auto" w:fill="auto"/>
          </w:tcPr>
          <w:p w14:paraId="605A1E8E" w14:textId="6A11300F" w:rsidR="00B71760" w:rsidRPr="00B71760" w:rsidRDefault="00B71760" w:rsidP="00B71760">
            <w:pPr>
              <w:pStyle w:val="TableText"/>
              <w:rPr>
                <w:rStyle w:val="Blue"/>
                <w:color w:val="000000" w:themeColor="text1"/>
                <w:sz w:val="18"/>
                <w:szCs w:val="18"/>
              </w:rPr>
            </w:pPr>
            <w:r w:rsidRPr="00B71760">
              <w:rPr>
                <w:rStyle w:val="Blue"/>
                <w:color w:val="000000" w:themeColor="text1"/>
                <w:sz w:val="18"/>
                <w:szCs w:val="18"/>
              </w:rPr>
              <w:t>SH 43702 38110</w:t>
            </w:r>
          </w:p>
        </w:tc>
        <w:tc>
          <w:tcPr>
            <w:tcW w:w="1450" w:type="pct"/>
            <w:shd w:val="clear" w:color="auto" w:fill="auto"/>
          </w:tcPr>
          <w:p w14:paraId="7C530FD0" w14:textId="5B10F074" w:rsidR="00B71760" w:rsidRPr="00B71760" w:rsidRDefault="00B71760" w:rsidP="00B71760">
            <w:pPr>
              <w:pStyle w:val="TableText"/>
              <w:rPr>
                <w:rStyle w:val="Blue"/>
                <w:color w:val="000000" w:themeColor="text1"/>
                <w:sz w:val="18"/>
                <w:szCs w:val="18"/>
              </w:rPr>
            </w:pPr>
            <w:r w:rsidRPr="00B71760">
              <w:rPr>
                <w:rStyle w:val="Blue"/>
                <w:color w:val="000000" w:themeColor="text1"/>
                <w:sz w:val="18"/>
                <w:szCs w:val="18"/>
              </w:rPr>
              <w:t>MCERTS Flow Monitoring Point</w:t>
            </w:r>
          </w:p>
        </w:tc>
      </w:tr>
      <w:tr w:rsidR="00B71760" w:rsidRPr="001F4EC0" w14:paraId="100AE65F" w14:textId="77777777" w:rsidTr="00B71760">
        <w:trPr>
          <w:cantSplit/>
        </w:trPr>
        <w:tc>
          <w:tcPr>
            <w:tcW w:w="1129" w:type="pct"/>
            <w:vMerge w:val="restart"/>
            <w:shd w:val="clear" w:color="auto" w:fill="auto"/>
          </w:tcPr>
          <w:p w14:paraId="5EC7CE82" w14:textId="44F5DDB0" w:rsidR="00B71760" w:rsidRPr="00B71760" w:rsidRDefault="00B71760" w:rsidP="00B71760">
            <w:pPr>
              <w:pStyle w:val="TableText"/>
              <w:rPr>
                <w:rStyle w:val="Blue"/>
                <w:color w:val="000000" w:themeColor="text1"/>
                <w:sz w:val="18"/>
                <w:szCs w:val="18"/>
              </w:rPr>
            </w:pPr>
            <w:r w:rsidRPr="00B71760">
              <w:rPr>
                <w:rStyle w:val="Blue"/>
                <w:color w:val="000000" w:themeColor="text1"/>
                <w:sz w:val="18"/>
                <w:szCs w:val="18"/>
              </w:rPr>
              <w:t>A2 Settled storm sewage via Settled Storm Discharge Point</w:t>
            </w:r>
          </w:p>
          <w:p w14:paraId="324A46A4" w14:textId="77777777" w:rsidR="00B71760" w:rsidRPr="00B71760" w:rsidRDefault="00B71760" w:rsidP="00B71760">
            <w:pPr>
              <w:pStyle w:val="TableText"/>
              <w:rPr>
                <w:rStyle w:val="Blue"/>
                <w:color w:val="000000" w:themeColor="text1"/>
                <w:sz w:val="18"/>
                <w:szCs w:val="18"/>
              </w:rPr>
            </w:pPr>
          </w:p>
        </w:tc>
        <w:tc>
          <w:tcPr>
            <w:tcW w:w="1291" w:type="pct"/>
            <w:shd w:val="clear" w:color="auto" w:fill="auto"/>
          </w:tcPr>
          <w:p w14:paraId="6684CD41" w14:textId="77A9A9B3" w:rsidR="00B71760" w:rsidRPr="00B71760" w:rsidRDefault="00B71760" w:rsidP="00B71760">
            <w:pPr>
              <w:pStyle w:val="TableText"/>
              <w:rPr>
                <w:rStyle w:val="Blue"/>
                <w:color w:val="000000" w:themeColor="text1"/>
                <w:sz w:val="18"/>
                <w:szCs w:val="18"/>
              </w:rPr>
            </w:pPr>
            <w:r w:rsidRPr="00B71760">
              <w:rPr>
                <w:rStyle w:val="Blue"/>
                <w:color w:val="000000" w:themeColor="text1"/>
                <w:sz w:val="18"/>
                <w:szCs w:val="18"/>
              </w:rPr>
              <w:t>Settled storm effluent sampling</w:t>
            </w:r>
          </w:p>
        </w:tc>
        <w:tc>
          <w:tcPr>
            <w:tcW w:w="1130" w:type="pct"/>
            <w:shd w:val="clear" w:color="auto" w:fill="auto"/>
          </w:tcPr>
          <w:p w14:paraId="0FC321FD" w14:textId="131CBF65" w:rsidR="00B71760" w:rsidRPr="00B71760" w:rsidRDefault="00B71760" w:rsidP="00B71760">
            <w:pPr>
              <w:pStyle w:val="TableText"/>
              <w:rPr>
                <w:rStyle w:val="Blue"/>
                <w:color w:val="000000" w:themeColor="text1"/>
                <w:sz w:val="18"/>
                <w:szCs w:val="18"/>
              </w:rPr>
            </w:pPr>
            <w:r w:rsidRPr="00B71760">
              <w:rPr>
                <w:rStyle w:val="Blue"/>
                <w:color w:val="000000" w:themeColor="text1"/>
                <w:sz w:val="18"/>
                <w:szCs w:val="18"/>
              </w:rPr>
              <w:t>SH 43689 38130</w:t>
            </w:r>
          </w:p>
        </w:tc>
        <w:tc>
          <w:tcPr>
            <w:tcW w:w="1450" w:type="pct"/>
            <w:shd w:val="clear" w:color="auto" w:fill="auto"/>
          </w:tcPr>
          <w:p w14:paraId="4BFBA58D" w14:textId="2DA405A2" w:rsidR="00B71760" w:rsidRPr="00B71760" w:rsidRDefault="00B71760" w:rsidP="00B71760">
            <w:pPr>
              <w:pStyle w:val="TableText"/>
              <w:rPr>
                <w:rStyle w:val="Blue"/>
                <w:color w:val="000000" w:themeColor="text1"/>
                <w:sz w:val="18"/>
                <w:szCs w:val="18"/>
              </w:rPr>
            </w:pPr>
            <w:r w:rsidRPr="00B71760">
              <w:rPr>
                <w:rStyle w:val="Blue"/>
                <w:color w:val="000000" w:themeColor="text1"/>
                <w:sz w:val="18"/>
                <w:szCs w:val="18"/>
              </w:rPr>
              <w:t>Settled Storm Sample Point</w:t>
            </w:r>
          </w:p>
        </w:tc>
      </w:tr>
      <w:tr w:rsidR="00B71760" w:rsidRPr="001F4EC0" w14:paraId="415862EE" w14:textId="77777777" w:rsidTr="00B71760">
        <w:trPr>
          <w:cantSplit/>
        </w:trPr>
        <w:tc>
          <w:tcPr>
            <w:tcW w:w="1129" w:type="pct"/>
            <w:vMerge/>
            <w:shd w:val="clear" w:color="auto" w:fill="auto"/>
          </w:tcPr>
          <w:p w14:paraId="0D347D51" w14:textId="77777777" w:rsidR="00B71760" w:rsidRPr="00B71760" w:rsidRDefault="00B71760" w:rsidP="00B71760">
            <w:pPr>
              <w:pStyle w:val="TableText"/>
              <w:rPr>
                <w:rStyle w:val="Blue"/>
                <w:color w:val="000000" w:themeColor="text1"/>
                <w:sz w:val="18"/>
                <w:szCs w:val="18"/>
              </w:rPr>
            </w:pPr>
          </w:p>
        </w:tc>
        <w:tc>
          <w:tcPr>
            <w:tcW w:w="1291" w:type="pct"/>
            <w:shd w:val="clear" w:color="auto" w:fill="auto"/>
          </w:tcPr>
          <w:p w14:paraId="31B845BF" w14:textId="73158EDD" w:rsidR="00B71760" w:rsidRPr="00B71760" w:rsidRDefault="00B71760" w:rsidP="00B71760">
            <w:pPr>
              <w:pStyle w:val="TableText"/>
              <w:rPr>
                <w:rStyle w:val="Blue"/>
                <w:color w:val="000000" w:themeColor="text1"/>
                <w:sz w:val="18"/>
                <w:szCs w:val="18"/>
              </w:rPr>
            </w:pPr>
            <w:r w:rsidRPr="00B71760">
              <w:rPr>
                <w:rStyle w:val="Blue"/>
                <w:color w:val="000000" w:themeColor="text1"/>
                <w:sz w:val="18"/>
                <w:szCs w:val="18"/>
              </w:rPr>
              <w:t>Event duration monitoring</w:t>
            </w:r>
          </w:p>
        </w:tc>
        <w:tc>
          <w:tcPr>
            <w:tcW w:w="1130" w:type="pct"/>
            <w:shd w:val="clear" w:color="auto" w:fill="auto"/>
          </w:tcPr>
          <w:p w14:paraId="05588882" w14:textId="3FB1BCFE" w:rsidR="00B71760" w:rsidRPr="00B71760" w:rsidRDefault="00B71760" w:rsidP="00B71760">
            <w:pPr>
              <w:pStyle w:val="TableText"/>
              <w:rPr>
                <w:rStyle w:val="Blue"/>
                <w:color w:val="000000" w:themeColor="text1"/>
                <w:sz w:val="18"/>
                <w:szCs w:val="18"/>
              </w:rPr>
            </w:pPr>
            <w:r w:rsidRPr="00B71760">
              <w:rPr>
                <w:rStyle w:val="Blue"/>
                <w:color w:val="000000" w:themeColor="text1"/>
                <w:sz w:val="18"/>
                <w:szCs w:val="18"/>
              </w:rPr>
              <w:t>SH 43700 38116</w:t>
            </w:r>
          </w:p>
        </w:tc>
        <w:tc>
          <w:tcPr>
            <w:tcW w:w="1450" w:type="pct"/>
            <w:shd w:val="clear" w:color="auto" w:fill="auto"/>
          </w:tcPr>
          <w:p w14:paraId="307987B8" w14:textId="0066200A" w:rsidR="00B71760" w:rsidRPr="00B71760" w:rsidRDefault="00B71760" w:rsidP="00B71760">
            <w:pPr>
              <w:pStyle w:val="TableText"/>
              <w:rPr>
                <w:rStyle w:val="Blue"/>
                <w:color w:val="000000" w:themeColor="text1"/>
                <w:sz w:val="18"/>
                <w:szCs w:val="18"/>
              </w:rPr>
            </w:pPr>
            <w:r w:rsidRPr="00B71760">
              <w:rPr>
                <w:rStyle w:val="Blue"/>
                <w:color w:val="000000" w:themeColor="text1"/>
                <w:sz w:val="18"/>
                <w:szCs w:val="18"/>
              </w:rPr>
              <w:t>Settled Storm to Environment EDM Monitoring Point</w:t>
            </w:r>
          </w:p>
        </w:tc>
      </w:tr>
      <w:tr w:rsidR="00B71760" w:rsidRPr="001F4EC0" w14:paraId="4572E0EF" w14:textId="77777777" w:rsidTr="00B71760">
        <w:trPr>
          <w:cantSplit/>
        </w:trPr>
        <w:tc>
          <w:tcPr>
            <w:tcW w:w="1129" w:type="pct"/>
            <w:vMerge/>
            <w:shd w:val="clear" w:color="auto" w:fill="auto"/>
          </w:tcPr>
          <w:p w14:paraId="76D80A11" w14:textId="77777777" w:rsidR="00B71760" w:rsidRPr="00B71760" w:rsidRDefault="00B71760" w:rsidP="00B71760">
            <w:pPr>
              <w:pStyle w:val="TableText"/>
              <w:rPr>
                <w:rStyle w:val="Blue"/>
                <w:color w:val="000000" w:themeColor="text1"/>
                <w:sz w:val="18"/>
                <w:szCs w:val="18"/>
                <w:highlight w:val="yellow"/>
              </w:rPr>
            </w:pPr>
          </w:p>
        </w:tc>
        <w:tc>
          <w:tcPr>
            <w:tcW w:w="1291" w:type="pct"/>
            <w:shd w:val="clear" w:color="auto" w:fill="auto"/>
          </w:tcPr>
          <w:p w14:paraId="59072490" w14:textId="77777777" w:rsidR="00B71760" w:rsidRPr="00B71760" w:rsidRDefault="00B71760" w:rsidP="00B71760">
            <w:pPr>
              <w:pStyle w:val="TableText"/>
              <w:rPr>
                <w:rStyle w:val="Blue"/>
                <w:color w:val="000000" w:themeColor="text1"/>
                <w:sz w:val="18"/>
                <w:szCs w:val="18"/>
              </w:rPr>
            </w:pPr>
            <w:r w:rsidRPr="00B71760">
              <w:rPr>
                <w:rStyle w:val="Blue"/>
                <w:color w:val="000000" w:themeColor="text1"/>
                <w:sz w:val="18"/>
                <w:szCs w:val="18"/>
              </w:rPr>
              <w:t>Flow passed forward monitoring</w:t>
            </w:r>
          </w:p>
        </w:tc>
        <w:tc>
          <w:tcPr>
            <w:tcW w:w="1130" w:type="pct"/>
            <w:shd w:val="clear" w:color="auto" w:fill="auto"/>
          </w:tcPr>
          <w:p w14:paraId="021281DB" w14:textId="6A5EEB89" w:rsidR="00B71760" w:rsidRPr="00B71760" w:rsidRDefault="00B71760" w:rsidP="00B71760">
            <w:pPr>
              <w:pStyle w:val="TableText"/>
              <w:rPr>
                <w:rStyle w:val="Blue"/>
                <w:color w:val="000000" w:themeColor="text1"/>
                <w:sz w:val="18"/>
                <w:szCs w:val="18"/>
              </w:rPr>
            </w:pPr>
            <w:r w:rsidRPr="00B71760">
              <w:rPr>
                <w:rStyle w:val="Blue"/>
                <w:color w:val="000000" w:themeColor="text1"/>
                <w:sz w:val="18"/>
                <w:szCs w:val="18"/>
              </w:rPr>
              <w:t>SH 43702 38110</w:t>
            </w:r>
          </w:p>
        </w:tc>
        <w:tc>
          <w:tcPr>
            <w:tcW w:w="1450" w:type="pct"/>
            <w:shd w:val="clear" w:color="auto" w:fill="auto"/>
          </w:tcPr>
          <w:p w14:paraId="1B0C645C" w14:textId="0B822174" w:rsidR="00B71760" w:rsidRPr="00B71760" w:rsidRDefault="00B71760" w:rsidP="00B71760">
            <w:pPr>
              <w:pStyle w:val="TableText"/>
              <w:rPr>
                <w:rStyle w:val="Blue"/>
                <w:color w:val="000000" w:themeColor="text1"/>
                <w:sz w:val="18"/>
                <w:szCs w:val="18"/>
              </w:rPr>
            </w:pPr>
            <w:r w:rsidRPr="00B71760">
              <w:rPr>
                <w:rStyle w:val="Blue"/>
                <w:color w:val="000000" w:themeColor="text1"/>
                <w:sz w:val="18"/>
                <w:szCs w:val="18"/>
              </w:rPr>
              <w:t>MCERTS FPF Monitoring Point</w:t>
            </w:r>
          </w:p>
        </w:tc>
      </w:tr>
      <w:tr w:rsidR="00B71760" w:rsidRPr="001F4EC0" w14:paraId="54C27632" w14:textId="77777777" w:rsidTr="00B71760">
        <w:trPr>
          <w:cantSplit/>
        </w:trPr>
        <w:tc>
          <w:tcPr>
            <w:tcW w:w="1129" w:type="pct"/>
            <w:vMerge/>
            <w:shd w:val="clear" w:color="auto" w:fill="auto"/>
          </w:tcPr>
          <w:p w14:paraId="632C148D" w14:textId="77777777" w:rsidR="00B71760" w:rsidRPr="00B71760" w:rsidRDefault="00B71760" w:rsidP="00B71760">
            <w:pPr>
              <w:pStyle w:val="TableText"/>
              <w:rPr>
                <w:rStyle w:val="Blue"/>
                <w:color w:val="000000" w:themeColor="text1"/>
                <w:sz w:val="18"/>
                <w:szCs w:val="18"/>
                <w:highlight w:val="yellow"/>
              </w:rPr>
            </w:pPr>
          </w:p>
        </w:tc>
        <w:tc>
          <w:tcPr>
            <w:tcW w:w="1291" w:type="pct"/>
            <w:shd w:val="clear" w:color="auto" w:fill="auto"/>
          </w:tcPr>
          <w:p w14:paraId="2D1D5C5C" w14:textId="77777777" w:rsidR="00B71760" w:rsidRPr="00B71760" w:rsidRDefault="00B71760" w:rsidP="00B71760">
            <w:pPr>
              <w:pStyle w:val="TableText"/>
              <w:rPr>
                <w:rStyle w:val="Blue"/>
                <w:color w:val="000000" w:themeColor="text1"/>
                <w:sz w:val="18"/>
                <w:szCs w:val="18"/>
              </w:rPr>
            </w:pPr>
            <w:r w:rsidRPr="00B71760">
              <w:rPr>
                <w:rStyle w:val="Blue"/>
                <w:color w:val="000000" w:themeColor="text1"/>
                <w:sz w:val="18"/>
                <w:szCs w:val="18"/>
              </w:rPr>
              <w:t xml:space="preserve">Overflow operation (into storm storage) monitoring </w:t>
            </w:r>
          </w:p>
        </w:tc>
        <w:tc>
          <w:tcPr>
            <w:tcW w:w="1130" w:type="pct"/>
            <w:shd w:val="clear" w:color="auto" w:fill="auto"/>
          </w:tcPr>
          <w:p w14:paraId="5A6D07EB" w14:textId="1ECA97C2" w:rsidR="00B71760" w:rsidRPr="00B71760" w:rsidRDefault="00B71760" w:rsidP="00B71760">
            <w:pPr>
              <w:pStyle w:val="TableText"/>
              <w:rPr>
                <w:rStyle w:val="Blue"/>
                <w:color w:val="000000" w:themeColor="text1"/>
                <w:sz w:val="18"/>
                <w:szCs w:val="18"/>
              </w:rPr>
            </w:pPr>
            <w:r w:rsidRPr="00B71760">
              <w:rPr>
                <w:rStyle w:val="Blue"/>
                <w:color w:val="000000" w:themeColor="text1"/>
                <w:sz w:val="18"/>
                <w:szCs w:val="18"/>
              </w:rPr>
              <w:t>SH 43692 38128</w:t>
            </w:r>
          </w:p>
        </w:tc>
        <w:tc>
          <w:tcPr>
            <w:tcW w:w="1450" w:type="pct"/>
            <w:shd w:val="clear" w:color="auto" w:fill="auto"/>
          </w:tcPr>
          <w:p w14:paraId="23D59BB0" w14:textId="25E5D882" w:rsidR="00B71760" w:rsidRPr="00B71760" w:rsidRDefault="00B71760" w:rsidP="00B71760">
            <w:pPr>
              <w:pStyle w:val="TableText"/>
              <w:rPr>
                <w:rStyle w:val="Blue"/>
                <w:color w:val="000000" w:themeColor="text1"/>
                <w:sz w:val="18"/>
                <w:szCs w:val="18"/>
              </w:rPr>
            </w:pPr>
            <w:r w:rsidRPr="00B71760">
              <w:rPr>
                <w:rStyle w:val="Blue"/>
                <w:color w:val="000000" w:themeColor="text1"/>
                <w:sz w:val="18"/>
                <w:szCs w:val="18"/>
              </w:rPr>
              <w:t>EDM to Storm Tank Monitoring Point</w:t>
            </w:r>
          </w:p>
        </w:tc>
      </w:tr>
    </w:tbl>
    <w:p w14:paraId="1C3336A4" w14:textId="77777777" w:rsidR="00821962" w:rsidRPr="00A4341F" w:rsidRDefault="005D2F25" w:rsidP="00821962">
      <w:pPr>
        <w:pStyle w:val="Heading1NotIndexed"/>
        <w:ind w:left="567"/>
        <w:rPr>
          <w:rStyle w:val="Red"/>
        </w:rPr>
      </w:pPr>
      <w:r>
        <w:rPr>
          <w:rStyle w:val="Red"/>
        </w:rPr>
        <w:br w:type="page"/>
      </w:r>
      <w:r w:rsidR="00821962" w:rsidRPr="00B71760">
        <w:rPr>
          <w:rStyle w:val="Red"/>
          <w:color w:val="000000" w:themeColor="text1"/>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shd w:val="clear" w:color="auto" w:fill="auto"/>
          </w:tcPr>
          <w:p w14:paraId="490B10F6" w14:textId="77777777" w:rsidR="00821962" w:rsidRPr="00B71760" w:rsidRDefault="00821962" w:rsidP="00821962">
            <w:pPr>
              <w:pStyle w:val="TableText"/>
              <w:rPr>
                <w:rStyle w:val="Red"/>
                <w:b/>
                <w:color w:val="000000" w:themeColor="text1"/>
                <w:sz w:val="18"/>
                <w:szCs w:val="18"/>
              </w:rPr>
            </w:pPr>
            <w:r w:rsidRPr="00B71760">
              <w:rPr>
                <w:rStyle w:val="Red"/>
                <w:b/>
                <w:color w:val="000000" w:themeColor="text1"/>
                <w:sz w:val="18"/>
                <w:szCs w:val="18"/>
              </w:rPr>
              <w:t>Number of s</w:t>
            </w:r>
            <w:bookmarkStart w:id="7" w:name="_Hlt511551491"/>
            <w:bookmarkEnd w:id="7"/>
            <w:r w:rsidRPr="00B71760">
              <w:rPr>
                <w:rStyle w:val="Red"/>
                <w:b/>
                <w:color w:val="000000" w:themeColor="text1"/>
                <w:sz w:val="18"/>
                <w:szCs w:val="18"/>
              </w:rPr>
              <w:t>amples taken in any period of 12 months</w:t>
            </w:r>
          </w:p>
        </w:tc>
        <w:tc>
          <w:tcPr>
            <w:tcW w:w="2660" w:type="pct"/>
            <w:shd w:val="clear" w:color="auto" w:fill="auto"/>
          </w:tcPr>
          <w:p w14:paraId="48968FD3" w14:textId="77777777" w:rsidR="00821962" w:rsidRPr="00B71760" w:rsidRDefault="00821962" w:rsidP="00821962">
            <w:pPr>
              <w:pStyle w:val="TableText"/>
              <w:rPr>
                <w:rStyle w:val="Red"/>
                <w:b/>
                <w:color w:val="000000" w:themeColor="text1"/>
                <w:sz w:val="18"/>
                <w:szCs w:val="18"/>
              </w:rPr>
            </w:pPr>
            <w:r w:rsidRPr="00B71760">
              <w:rPr>
                <w:rStyle w:val="Red"/>
                <w:b/>
                <w:color w:val="000000" w:themeColor="text1"/>
                <w:sz w:val="18"/>
                <w:szCs w:val="18"/>
              </w:rPr>
              <w:t>Maximum number of samples permitted to exceed limit for given parameter</w:t>
            </w:r>
          </w:p>
        </w:tc>
      </w:tr>
      <w:tr w:rsidR="00821962" w:rsidRPr="003E7111" w14:paraId="66FFC366" w14:textId="77777777" w:rsidTr="001F4EC0">
        <w:trPr>
          <w:cantSplit/>
        </w:trPr>
        <w:tc>
          <w:tcPr>
            <w:tcW w:w="2340" w:type="pct"/>
            <w:shd w:val="clear" w:color="auto" w:fill="auto"/>
          </w:tcPr>
          <w:p w14:paraId="690367E9" w14:textId="77777777" w:rsidR="00821962" w:rsidRPr="00B71760" w:rsidRDefault="00821962" w:rsidP="00821962">
            <w:pPr>
              <w:pStyle w:val="TableText"/>
              <w:rPr>
                <w:rStyle w:val="Red"/>
                <w:color w:val="000000" w:themeColor="text1"/>
                <w:sz w:val="18"/>
                <w:szCs w:val="18"/>
              </w:rPr>
            </w:pPr>
            <w:r w:rsidRPr="00B71760">
              <w:rPr>
                <w:rStyle w:val="Red"/>
                <w:color w:val="000000" w:themeColor="text1"/>
                <w:sz w:val="18"/>
                <w:szCs w:val="18"/>
              </w:rPr>
              <w:t xml:space="preserve">4–7  </w:t>
            </w:r>
          </w:p>
        </w:tc>
        <w:tc>
          <w:tcPr>
            <w:tcW w:w="2660" w:type="pct"/>
            <w:shd w:val="clear" w:color="auto" w:fill="auto"/>
          </w:tcPr>
          <w:p w14:paraId="42B64EF4" w14:textId="77777777" w:rsidR="00821962" w:rsidRPr="00B71760" w:rsidRDefault="00821962" w:rsidP="00821962">
            <w:pPr>
              <w:pStyle w:val="TableText"/>
              <w:rPr>
                <w:rStyle w:val="Red"/>
                <w:color w:val="000000" w:themeColor="text1"/>
                <w:sz w:val="18"/>
                <w:szCs w:val="18"/>
              </w:rPr>
            </w:pPr>
            <w:r w:rsidRPr="00B71760">
              <w:rPr>
                <w:rStyle w:val="Red"/>
                <w:color w:val="000000" w:themeColor="text1"/>
                <w:sz w:val="18"/>
                <w:szCs w:val="18"/>
              </w:rPr>
              <w:t xml:space="preserve"> 1</w:t>
            </w:r>
          </w:p>
        </w:tc>
      </w:tr>
      <w:tr w:rsidR="00821962" w:rsidRPr="003E7111" w14:paraId="118D4DEA" w14:textId="77777777" w:rsidTr="001F4EC0">
        <w:trPr>
          <w:cantSplit/>
        </w:trPr>
        <w:tc>
          <w:tcPr>
            <w:tcW w:w="2340" w:type="pct"/>
            <w:shd w:val="clear" w:color="auto" w:fill="auto"/>
          </w:tcPr>
          <w:p w14:paraId="7CF81B4F" w14:textId="77777777" w:rsidR="00821962" w:rsidRPr="00B71760" w:rsidRDefault="00821962" w:rsidP="00821962">
            <w:pPr>
              <w:pStyle w:val="TableText"/>
              <w:rPr>
                <w:rStyle w:val="Red"/>
                <w:color w:val="000000" w:themeColor="text1"/>
                <w:sz w:val="18"/>
                <w:szCs w:val="18"/>
              </w:rPr>
            </w:pPr>
            <w:r w:rsidRPr="00B71760">
              <w:rPr>
                <w:rStyle w:val="Red"/>
                <w:color w:val="000000" w:themeColor="text1"/>
                <w:sz w:val="18"/>
                <w:szCs w:val="18"/>
              </w:rPr>
              <w:t>8–16</w:t>
            </w:r>
          </w:p>
        </w:tc>
        <w:tc>
          <w:tcPr>
            <w:tcW w:w="2660" w:type="pct"/>
            <w:shd w:val="clear" w:color="auto" w:fill="auto"/>
          </w:tcPr>
          <w:p w14:paraId="553C9E2F" w14:textId="77777777" w:rsidR="00821962" w:rsidRPr="00B71760" w:rsidRDefault="00821962" w:rsidP="00821962">
            <w:pPr>
              <w:pStyle w:val="TableText"/>
              <w:rPr>
                <w:rStyle w:val="Red"/>
                <w:color w:val="000000" w:themeColor="text1"/>
                <w:sz w:val="18"/>
                <w:szCs w:val="18"/>
              </w:rPr>
            </w:pPr>
            <w:r w:rsidRPr="00B71760">
              <w:rPr>
                <w:rStyle w:val="Red"/>
                <w:color w:val="000000" w:themeColor="text1"/>
                <w:sz w:val="18"/>
                <w:szCs w:val="18"/>
              </w:rPr>
              <w:t xml:space="preserve"> 2</w:t>
            </w:r>
          </w:p>
        </w:tc>
      </w:tr>
      <w:tr w:rsidR="00821962" w:rsidRPr="003E7111" w14:paraId="4B410A5B" w14:textId="77777777" w:rsidTr="001F4EC0">
        <w:trPr>
          <w:cantSplit/>
        </w:trPr>
        <w:tc>
          <w:tcPr>
            <w:tcW w:w="2340" w:type="pct"/>
            <w:shd w:val="clear" w:color="auto" w:fill="auto"/>
          </w:tcPr>
          <w:p w14:paraId="74F2BF81" w14:textId="77777777" w:rsidR="00821962" w:rsidRPr="00B71760" w:rsidRDefault="00821962" w:rsidP="00821962">
            <w:pPr>
              <w:pStyle w:val="TableText"/>
              <w:rPr>
                <w:rStyle w:val="Red"/>
                <w:color w:val="000000" w:themeColor="text1"/>
                <w:sz w:val="18"/>
                <w:szCs w:val="18"/>
              </w:rPr>
            </w:pPr>
            <w:r w:rsidRPr="00B71760">
              <w:rPr>
                <w:rStyle w:val="Red"/>
                <w:color w:val="000000" w:themeColor="text1"/>
                <w:sz w:val="18"/>
                <w:szCs w:val="18"/>
              </w:rPr>
              <w:t xml:space="preserve">17–28 </w:t>
            </w:r>
          </w:p>
        </w:tc>
        <w:tc>
          <w:tcPr>
            <w:tcW w:w="2660" w:type="pct"/>
            <w:shd w:val="clear" w:color="auto" w:fill="auto"/>
          </w:tcPr>
          <w:p w14:paraId="1FA9AC3B" w14:textId="77777777" w:rsidR="00821962" w:rsidRPr="00B71760" w:rsidRDefault="00821962" w:rsidP="00821962">
            <w:pPr>
              <w:pStyle w:val="TableText"/>
              <w:rPr>
                <w:rStyle w:val="Red"/>
                <w:color w:val="000000" w:themeColor="text1"/>
                <w:sz w:val="18"/>
                <w:szCs w:val="18"/>
              </w:rPr>
            </w:pPr>
            <w:r w:rsidRPr="00B71760">
              <w:rPr>
                <w:rStyle w:val="Red"/>
                <w:color w:val="000000" w:themeColor="text1"/>
                <w:sz w:val="18"/>
                <w:szCs w:val="18"/>
              </w:rPr>
              <w:t xml:space="preserve"> 3</w:t>
            </w:r>
          </w:p>
        </w:tc>
      </w:tr>
      <w:tr w:rsidR="00821962" w:rsidRPr="003E7111" w14:paraId="5199CF7A" w14:textId="77777777" w:rsidTr="001F4EC0">
        <w:trPr>
          <w:cantSplit/>
        </w:trPr>
        <w:tc>
          <w:tcPr>
            <w:tcW w:w="2340" w:type="pct"/>
            <w:shd w:val="clear" w:color="auto" w:fill="auto"/>
          </w:tcPr>
          <w:p w14:paraId="1937245F" w14:textId="77777777" w:rsidR="00821962" w:rsidRPr="00B71760" w:rsidRDefault="00821962" w:rsidP="00821962">
            <w:pPr>
              <w:pStyle w:val="TableText"/>
              <w:rPr>
                <w:rStyle w:val="Red"/>
                <w:color w:val="000000" w:themeColor="text1"/>
                <w:sz w:val="18"/>
                <w:szCs w:val="18"/>
              </w:rPr>
            </w:pPr>
            <w:r w:rsidRPr="00B71760">
              <w:rPr>
                <w:rStyle w:val="Red"/>
                <w:color w:val="000000" w:themeColor="text1"/>
                <w:sz w:val="18"/>
                <w:szCs w:val="18"/>
              </w:rPr>
              <w:t xml:space="preserve">29–40 </w:t>
            </w:r>
          </w:p>
        </w:tc>
        <w:tc>
          <w:tcPr>
            <w:tcW w:w="2660" w:type="pct"/>
            <w:shd w:val="clear" w:color="auto" w:fill="auto"/>
          </w:tcPr>
          <w:p w14:paraId="737B05C8" w14:textId="77777777" w:rsidR="00821962" w:rsidRPr="00B71760" w:rsidRDefault="00821962" w:rsidP="00821962">
            <w:pPr>
              <w:pStyle w:val="TableText"/>
              <w:rPr>
                <w:rStyle w:val="Red"/>
                <w:color w:val="000000" w:themeColor="text1"/>
                <w:sz w:val="18"/>
                <w:szCs w:val="18"/>
              </w:rPr>
            </w:pPr>
            <w:r w:rsidRPr="00B71760">
              <w:rPr>
                <w:rStyle w:val="Red"/>
                <w:color w:val="000000" w:themeColor="text1"/>
                <w:sz w:val="18"/>
                <w:szCs w:val="18"/>
              </w:rPr>
              <w:t xml:space="preserve"> 4</w:t>
            </w:r>
          </w:p>
        </w:tc>
      </w:tr>
      <w:tr w:rsidR="00821962" w:rsidRPr="003E7111" w14:paraId="181E5FE3" w14:textId="77777777" w:rsidTr="001F4EC0">
        <w:trPr>
          <w:cantSplit/>
        </w:trPr>
        <w:tc>
          <w:tcPr>
            <w:tcW w:w="2340" w:type="pct"/>
            <w:shd w:val="clear" w:color="auto" w:fill="auto"/>
          </w:tcPr>
          <w:p w14:paraId="14B9650C" w14:textId="77777777" w:rsidR="00821962" w:rsidRPr="00B71760" w:rsidRDefault="00821962" w:rsidP="00821962">
            <w:pPr>
              <w:pStyle w:val="TableText"/>
              <w:rPr>
                <w:rStyle w:val="Red"/>
                <w:color w:val="000000" w:themeColor="text1"/>
                <w:sz w:val="18"/>
                <w:szCs w:val="18"/>
              </w:rPr>
            </w:pPr>
            <w:r w:rsidRPr="00B71760">
              <w:rPr>
                <w:rStyle w:val="Red"/>
                <w:color w:val="000000" w:themeColor="text1"/>
                <w:sz w:val="18"/>
                <w:szCs w:val="18"/>
              </w:rPr>
              <w:t xml:space="preserve">41–53  </w:t>
            </w:r>
          </w:p>
        </w:tc>
        <w:tc>
          <w:tcPr>
            <w:tcW w:w="2660" w:type="pct"/>
            <w:shd w:val="clear" w:color="auto" w:fill="auto"/>
          </w:tcPr>
          <w:p w14:paraId="27663C27" w14:textId="77777777" w:rsidR="00821962" w:rsidRPr="00B71760" w:rsidRDefault="00821962" w:rsidP="00821962">
            <w:pPr>
              <w:pStyle w:val="TableText"/>
              <w:rPr>
                <w:rStyle w:val="Red"/>
                <w:color w:val="000000" w:themeColor="text1"/>
                <w:sz w:val="18"/>
                <w:szCs w:val="18"/>
              </w:rPr>
            </w:pPr>
            <w:r w:rsidRPr="00B71760">
              <w:rPr>
                <w:rStyle w:val="Red"/>
                <w:color w:val="000000" w:themeColor="text1"/>
                <w:sz w:val="18"/>
                <w:szCs w:val="18"/>
              </w:rPr>
              <w:t xml:space="preserve"> 5</w:t>
            </w:r>
          </w:p>
        </w:tc>
      </w:tr>
      <w:tr w:rsidR="00821962" w:rsidRPr="003E7111" w14:paraId="67075020" w14:textId="77777777" w:rsidTr="001F4EC0">
        <w:trPr>
          <w:cantSplit/>
        </w:trPr>
        <w:tc>
          <w:tcPr>
            <w:tcW w:w="2340" w:type="pct"/>
            <w:shd w:val="clear" w:color="auto" w:fill="auto"/>
          </w:tcPr>
          <w:p w14:paraId="60515863" w14:textId="77777777" w:rsidR="00821962" w:rsidRPr="00B71760" w:rsidRDefault="00821962" w:rsidP="00821962">
            <w:pPr>
              <w:pStyle w:val="TableText"/>
              <w:rPr>
                <w:rStyle w:val="Red"/>
                <w:color w:val="000000" w:themeColor="text1"/>
                <w:sz w:val="18"/>
                <w:szCs w:val="18"/>
              </w:rPr>
            </w:pPr>
            <w:r w:rsidRPr="00B71760">
              <w:rPr>
                <w:rStyle w:val="Red"/>
                <w:color w:val="000000" w:themeColor="text1"/>
                <w:sz w:val="18"/>
                <w:szCs w:val="18"/>
              </w:rPr>
              <w:t xml:space="preserve">54–67  </w:t>
            </w:r>
          </w:p>
        </w:tc>
        <w:tc>
          <w:tcPr>
            <w:tcW w:w="2660" w:type="pct"/>
            <w:shd w:val="clear" w:color="auto" w:fill="auto"/>
          </w:tcPr>
          <w:p w14:paraId="2BB8AE66" w14:textId="77777777" w:rsidR="00821962" w:rsidRPr="00B71760" w:rsidRDefault="00821962" w:rsidP="00821962">
            <w:pPr>
              <w:pStyle w:val="TableText"/>
              <w:rPr>
                <w:rStyle w:val="Red"/>
                <w:color w:val="000000" w:themeColor="text1"/>
                <w:sz w:val="18"/>
                <w:szCs w:val="18"/>
              </w:rPr>
            </w:pPr>
            <w:r w:rsidRPr="00B71760">
              <w:rPr>
                <w:rStyle w:val="Red"/>
                <w:color w:val="000000" w:themeColor="text1"/>
                <w:sz w:val="18"/>
                <w:szCs w:val="18"/>
              </w:rPr>
              <w:t xml:space="preserve"> 6</w:t>
            </w:r>
          </w:p>
        </w:tc>
      </w:tr>
      <w:tr w:rsidR="00821962" w:rsidRPr="003E7111" w14:paraId="15A3385A" w14:textId="77777777" w:rsidTr="001F4EC0">
        <w:trPr>
          <w:cantSplit/>
        </w:trPr>
        <w:tc>
          <w:tcPr>
            <w:tcW w:w="2340" w:type="pct"/>
            <w:shd w:val="clear" w:color="auto" w:fill="auto"/>
          </w:tcPr>
          <w:p w14:paraId="1E99C9FF" w14:textId="77777777" w:rsidR="00821962" w:rsidRPr="00B71760" w:rsidRDefault="00821962" w:rsidP="00821962">
            <w:pPr>
              <w:pStyle w:val="TableText"/>
              <w:rPr>
                <w:rStyle w:val="Red"/>
                <w:color w:val="000000" w:themeColor="text1"/>
                <w:sz w:val="18"/>
                <w:szCs w:val="18"/>
              </w:rPr>
            </w:pPr>
            <w:r w:rsidRPr="00B71760">
              <w:rPr>
                <w:rStyle w:val="Red"/>
                <w:color w:val="000000" w:themeColor="text1"/>
                <w:sz w:val="18"/>
                <w:szCs w:val="18"/>
              </w:rPr>
              <w:t xml:space="preserve">68–81  </w:t>
            </w:r>
          </w:p>
        </w:tc>
        <w:tc>
          <w:tcPr>
            <w:tcW w:w="2660" w:type="pct"/>
            <w:shd w:val="clear" w:color="auto" w:fill="auto"/>
          </w:tcPr>
          <w:p w14:paraId="0CE70478" w14:textId="77777777" w:rsidR="00821962" w:rsidRPr="00B71760" w:rsidRDefault="00821962" w:rsidP="00821962">
            <w:pPr>
              <w:pStyle w:val="TableText"/>
              <w:rPr>
                <w:rStyle w:val="Red"/>
                <w:color w:val="000000" w:themeColor="text1"/>
                <w:sz w:val="18"/>
                <w:szCs w:val="18"/>
              </w:rPr>
            </w:pPr>
            <w:r w:rsidRPr="00B71760">
              <w:rPr>
                <w:rStyle w:val="Red"/>
                <w:color w:val="000000" w:themeColor="text1"/>
                <w:sz w:val="18"/>
                <w:szCs w:val="18"/>
              </w:rPr>
              <w:t xml:space="preserve"> 7</w:t>
            </w:r>
          </w:p>
        </w:tc>
      </w:tr>
      <w:tr w:rsidR="00821962" w:rsidRPr="003E7111" w14:paraId="1E41F48A" w14:textId="77777777" w:rsidTr="001F4EC0">
        <w:trPr>
          <w:cantSplit/>
        </w:trPr>
        <w:tc>
          <w:tcPr>
            <w:tcW w:w="2340" w:type="pct"/>
            <w:shd w:val="clear" w:color="auto" w:fill="auto"/>
          </w:tcPr>
          <w:p w14:paraId="31B5967C" w14:textId="77777777" w:rsidR="00821962" w:rsidRPr="00B71760" w:rsidRDefault="00821962" w:rsidP="00821962">
            <w:pPr>
              <w:pStyle w:val="TableText"/>
              <w:rPr>
                <w:rStyle w:val="Red"/>
                <w:color w:val="000000" w:themeColor="text1"/>
                <w:sz w:val="18"/>
                <w:szCs w:val="18"/>
              </w:rPr>
            </w:pPr>
            <w:r w:rsidRPr="00B71760">
              <w:rPr>
                <w:rStyle w:val="Red"/>
                <w:color w:val="000000" w:themeColor="text1"/>
                <w:sz w:val="18"/>
                <w:szCs w:val="18"/>
              </w:rPr>
              <w:t xml:space="preserve">82–95 </w:t>
            </w:r>
          </w:p>
        </w:tc>
        <w:tc>
          <w:tcPr>
            <w:tcW w:w="2660" w:type="pct"/>
            <w:shd w:val="clear" w:color="auto" w:fill="auto"/>
          </w:tcPr>
          <w:p w14:paraId="1E5AD8F5" w14:textId="77777777" w:rsidR="00821962" w:rsidRPr="00B71760" w:rsidRDefault="00821962" w:rsidP="00821962">
            <w:pPr>
              <w:pStyle w:val="TableText"/>
              <w:rPr>
                <w:rStyle w:val="Red"/>
                <w:color w:val="000000" w:themeColor="text1"/>
                <w:sz w:val="18"/>
                <w:szCs w:val="18"/>
              </w:rPr>
            </w:pPr>
            <w:r w:rsidRPr="00B71760">
              <w:rPr>
                <w:rStyle w:val="Red"/>
                <w:color w:val="000000" w:themeColor="text1"/>
                <w:sz w:val="18"/>
                <w:szCs w:val="18"/>
              </w:rPr>
              <w:t xml:space="preserve"> 8</w:t>
            </w:r>
          </w:p>
        </w:tc>
      </w:tr>
      <w:tr w:rsidR="00821962" w:rsidRPr="003E7111" w14:paraId="709F40DE" w14:textId="77777777" w:rsidTr="001F4EC0">
        <w:trPr>
          <w:cantSplit/>
        </w:trPr>
        <w:tc>
          <w:tcPr>
            <w:tcW w:w="2340" w:type="pct"/>
            <w:shd w:val="clear" w:color="auto" w:fill="auto"/>
          </w:tcPr>
          <w:p w14:paraId="634F1B30" w14:textId="77777777" w:rsidR="00821962" w:rsidRPr="00B71760" w:rsidRDefault="00821962" w:rsidP="00821962">
            <w:pPr>
              <w:pStyle w:val="TableText"/>
              <w:rPr>
                <w:rStyle w:val="Red"/>
                <w:color w:val="000000" w:themeColor="text1"/>
                <w:sz w:val="18"/>
                <w:szCs w:val="18"/>
              </w:rPr>
            </w:pPr>
            <w:r w:rsidRPr="00B71760">
              <w:rPr>
                <w:rStyle w:val="Red"/>
                <w:color w:val="000000" w:themeColor="text1"/>
                <w:sz w:val="18"/>
                <w:szCs w:val="18"/>
              </w:rPr>
              <w:t xml:space="preserve">96–110 </w:t>
            </w:r>
          </w:p>
        </w:tc>
        <w:tc>
          <w:tcPr>
            <w:tcW w:w="2660" w:type="pct"/>
            <w:shd w:val="clear" w:color="auto" w:fill="auto"/>
          </w:tcPr>
          <w:p w14:paraId="6CD2DE18" w14:textId="77777777" w:rsidR="00821962" w:rsidRPr="00B71760" w:rsidRDefault="00821962" w:rsidP="00821962">
            <w:pPr>
              <w:pStyle w:val="TableText"/>
              <w:rPr>
                <w:rStyle w:val="Red"/>
                <w:color w:val="000000" w:themeColor="text1"/>
                <w:sz w:val="18"/>
                <w:szCs w:val="18"/>
              </w:rPr>
            </w:pPr>
            <w:r w:rsidRPr="00B71760">
              <w:rPr>
                <w:rStyle w:val="Red"/>
                <w:color w:val="000000" w:themeColor="text1"/>
                <w:sz w:val="18"/>
                <w:szCs w:val="18"/>
              </w:rPr>
              <w:t xml:space="preserve"> 9</w:t>
            </w:r>
          </w:p>
        </w:tc>
      </w:tr>
      <w:tr w:rsidR="00821962" w:rsidRPr="003E7111" w14:paraId="22FF453F" w14:textId="77777777" w:rsidTr="001F4EC0">
        <w:trPr>
          <w:cantSplit/>
        </w:trPr>
        <w:tc>
          <w:tcPr>
            <w:tcW w:w="2340" w:type="pct"/>
            <w:shd w:val="clear" w:color="auto" w:fill="auto"/>
          </w:tcPr>
          <w:p w14:paraId="2888721F" w14:textId="77777777" w:rsidR="00821962" w:rsidRPr="00B71760" w:rsidRDefault="00821962" w:rsidP="00821962">
            <w:pPr>
              <w:pStyle w:val="TableText"/>
              <w:rPr>
                <w:rStyle w:val="Red"/>
                <w:color w:val="000000" w:themeColor="text1"/>
                <w:sz w:val="18"/>
                <w:szCs w:val="18"/>
              </w:rPr>
            </w:pPr>
            <w:r w:rsidRPr="00B71760">
              <w:rPr>
                <w:rStyle w:val="Red"/>
                <w:color w:val="000000" w:themeColor="text1"/>
                <w:sz w:val="18"/>
                <w:szCs w:val="18"/>
              </w:rPr>
              <w:t xml:space="preserve">111–125  </w:t>
            </w:r>
          </w:p>
        </w:tc>
        <w:tc>
          <w:tcPr>
            <w:tcW w:w="2660" w:type="pct"/>
            <w:shd w:val="clear" w:color="auto" w:fill="auto"/>
          </w:tcPr>
          <w:p w14:paraId="158ED147" w14:textId="77777777" w:rsidR="00821962" w:rsidRPr="00B71760" w:rsidRDefault="00821962" w:rsidP="00821962">
            <w:pPr>
              <w:pStyle w:val="TableText"/>
              <w:rPr>
                <w:rStyle w:val="Red"/>
                <w:color w:val="000000" w:themeColor="text1"/>
                <w:sz w:val="18"/>
                <w:szCs w:val="18"/>
              </w:rPr>
            </w:pPr>
            <w:r w:rsidRPr="00B71760">
              <w:rPr>
                <w:rStyle w:val="Red"/>
                <w:color w:val="000000" w:themeColor="text1"/>
                <w:sz w:val="18"/>
                <w:szCs w:val="18"/>
              </w:rPr>
              <w:t xml:space="preserve"> 10</w:t>
            </w:r>
          </w:p>
        </w:tc>
      </w:tr>
      <w:tr w:rsidR="00821962" w:rsidRPr="003E7111" w14:paraId="1E3E8B96" w14:textId="77777777" w:rsidTr="001F4EC0">
        <w:trPr>
          <w:cantSplit/>
        </w:trPr>
        <w:tc>
          <w:tcPr>
            <w:tcW w:w="2340" w:type="pct"/>
            <w:shd w:val="clear" w:color="auto" w:fill="auto"/>
          </w:tcPr>
          <w:p w14:paraId="36103B0F" w14:textId="77777777" w:rsidR="00821962" w:rsidRPr="00B71760" w:rsidRDefault="00821962" w:rsidP="00821962">
            <w:pPr>
              <w:pStyle w:val="TableText"/>
              <w:rPr>
                <w:rStyle w:val="Red"/>
                <w:color w:val="000000" w:themeColor="text1"/>
                <w:sz w:val="18"/>
                <w:szCs w:val="18"/>
              </w:rPr>
            </w:pPr>
            <w:r w:rsidRPr="00B71760">
              <w:rPr>
                <w:rStyle w:val="Red"/>
                <w:color w:val="000000" w:themeColor="text1"/>
                <w:sz w:val="18"/>
                <w:szCs w:val="18"/>
              </w:rPr>
              <w:t xml:space="preserve">126–140  </w:t>
            </w:r>
          </w:p>
        </w:tc>
        <w:tc>
          <w:tcPr>
            <w:tcW w:w="2660" w:type="pct"/>
            <w:shd w:val="clear" w:color="auto" w:fill="auto"/>
          </w:tcPr>
          <w:p w14:paraId="27B678A1" w14:textId="77777777" w:rsidR="00821962" w:rsidRPr="00B71760" w:rsidRDefault="00821962" w:rsidP="00821962">
            <w:pPr>
              <w:pStyle w:val="TableText"/>
              <w:rPr>
                <w:rStyle w:val="Red"/>
                <w:color w:val="000000" w:themeColor="text1"/>
                <w:sz w:val="18"/>
                <w:szCs w:val="18"/>
              </w:rPr>
            </w:pPr>
            <w:r w:rsidRPr="00B71760">
              <w:rPr>
                <w:rStyle w:val="Red"/>
                <w:color w:val="000000" w:themeColor="text1"/>
                <w:sz w:val="18"/>
                <w:szCs w:val="18"/>
              </w:rPr>
              <w:t xml:space="preserve"> 11</w:t>
            </w:r>
          </w:p>
        </w:tc>
      </w:tr>
      <w:tr w:rsidR="00821962" w:rsidRPr="003E7111" w14:paraId="321F84FE" w14:textId="77777777" w:rsidTr="001F4EC0">
        <w:trPr>
          <w:cantSplit/>
        </w:trPr>
        <w:tc>
          <w:tcPr>
            <w:tcW w:w="2340" w:type="pct"/>
            <w:shd w:val="clear" w:color="auto" w:fill="auto"/>
          </w:tcPr>
          <w:p w14:paraId="607DBDD3" w14:textId="77777777" w:rsidR="00821962" w:rsidRPr="00B71760" w:rsidRDefault="00821962" w:rsidP="00821962">
            <w:pPr>
              <w:pStyle w:val="TableText"/>
              <w:rPr>
                <w:rStyle w:val="Red"/>
                <w:color w:val="000000" w:themeColor="text1"/>
                <w:sz w:val="18"/>
                <w:szCs w:val="18"/>
              </w:rPr>
            </w:pPr>
            <w:r w:rsidRPr="00B71760">
              <w:rPr>
                <w:rStyle w:val="Red"/>
                <w:color w:val="000000" w:themeColor="text1"/>
                <w:sz w:val="18"/>
                <w:szCs w:val="18"/>
              </w:rPr>
              <w:t xml:space="preserve">141–155  </w:t>
            </w:r>
          </w:p>
        </w:tc>
        <w:tc>
          <w:tcPr>
            <w:tcW w:w="2660" w:type="pct"/>
            <w:shd w:val="clear" w:color="auto" w:fill="auto"/>
          </w:tcPr>
          <w:p w14:paraId="52E83AAB" w14:textId="77777777" w:rsidR="00821962" w:rsidRPr="00B71760" w:rsidRDefault="00821962" w:rsidP="00821962">
            <w:pPr>
              <w:pStyle w:val="TableText"/>
              <w:rPr>
                <w:rStyle w:val="Red"/>
                <w:color w:val="000000" w:themeColor="text1"/>
                <w:sz w:val="18"/>
                <w:szCs w:val="18"/>
              </w:rPr>
            </w:pPr>
            <w:r w:rsidRPr="00B71760">
              <w:rPr>
                <w:rStyle w:val="Red"/>
                <w:color w:val="000000" w:themeColor="text1"/>
                <w:sz w:val="18"/>
                <w:szCs w:val="18"/>
              </w:rPr>
              <w:t xml:space="preserve"> 12</w:t>
            </w:r>
          </w:p>
        </w:tc>
      </w:tr>
      <w:tr w:rsidR="00821962" w:rsidRPr="003E7111" w14:paraId="272C048D" w14:textId="77777777" w:rsidTr="001F4EC0">
        <w:trPr>
          <w:cantSplit/>
        </w:trPr>
        <w:tc>
          <w:tcPr>
            <w:tcW w:w="2340" w:type="pct"/>
            <w:shd w:val="clear" w:color="auto" w:fill="auto"/>
          </w:tcPr>
          <w:p w14:paraId="7E3DDA10" w14:textId="77777777" w:rsidR="00821962" w:rsidRPr="00B71760" w:rsidRDefault="00821962" w:rsidP="00821962">
            <w:pPr>
              <w:pStyle w:val="TableText"/>
              <w:rPr>
                <w:rStyle w:val="Red"/>
                <w:color w:val="000000" w:themeColor="text1"/>
                <w:sz w:val="18"/>
                <w:szCs w:val="18"/>
              </w:rPr>
            </w:pPr>
            <w:r w:rsidRPr="00B71760">
              <w:rPr>
                <w:rStyle w:val="Red"/>
                <w:color w:val="000000" w:themeColor="text1"/>
                <w:sz w:val="18"/>
                <w:szCs w:val="18"/>
              </w:rPr>
              <w:t xml:space="preserve">156–171  </w:t>
            </w:r>
          </w:p>
        </w:tc>
        <w:tc>
          <w:tcPr>
            <w:tcW w:w="2660" w:type="pct"/>
            <w:shd w:val="clear" w:color="auto" w:fill="auto"/>
          </w:tcPr>
          <w:p w14:paraId="25E39731" w14:textId="77777777" w:rsidR="00821962" w:rsidRPr="00B71760" w:rsidRDefault="00821962" w:rsidP="00821962">
            <w:pPr>
              <w:pStyle w:val="TableText"/>
              <w:rPr>
                <w:rStyle w:val="Red"/>
                <w:color w:val="000000" w:themeColor="text1"/>
                <w:sz w:val="18"/>
                <w:szCs w:val="18"/>
              </w:rPr>
            </w:pPr>
            <w:r w:rsidRPr="00B71760">
              <w:rPr>
                <w:rStyle w:val="Red"/>
                <w:color w:val="000000" w:themeColor="text1"/>
                <w:sz w:val="18"/>
                <w:szCs w:val="18"/>
              </w:rPr>
              <w:t xml:space="preserve"> 13</w:t>
            </w:r>
          </w:p>
        </w:tc>
      </w:tr>
      <w:tr w:rsidR="00821962" w:rsidRPr="003E7111" w14:paraId="3AE3C4E8" w14:textId="77777777" w:rsidTr="001F4EC0">
        <w:trPr>
          <w:cantSplit/>
        </w:trPr>
        <w:tc>
          <w:tcPr>
            <w:tcW w:w="2340" w:type="pct"/>
            <w:shd w:val="clear" w:color="auto" w:fill="auto"/>
          </w:tcPr>
          <w:p w14:paraId="5EB74F37" w14:textId="77777777" w:rsidR="00821962" w:rsidRPr="00B71760" w:rsidRDefault="00821962" w:rsidP="00821962">
            <w:pPr>
              <w:pStyle w:val="TableText"/>
              <w:rPr>
                <w:rStyle w:val="Red"/>
                <w:color w:val="000000" w:themeColor="text1"/>
                <w:sz w:val="18"/>
                <w:szCs w:val="18"/>
              </w:rPr>
            </w:pPr>
            <w:r w:rsidRPr="00B71760">
              <w:rPr>
                <w:rStyle w:val="Red"/>
                <w:color w:val="000000" w:themeColor="text1"/>
                <w:sz w:val="18"/>
                <w:szCs w:val="18"/>
              </w:rPr>
              <w:t xml:space="preserve">172–187 </w:t>
            </w:r>
          </w:p>
        </w:tc>
        <w:tc>
          <w:tcPr>
            <w:tcW w:w="2660" w:type="pct"/>
            <w:shd w:val="clear" w:color="auto" w:fill="auto"/>
          </w:tcPr>
          <w:p w14:paraId="3966E173" w14:textId="77777777" w:rsidR="00821962" w:rsidRPr="00B71760" w:rsidRDefault="00821962" w:rsidP="00821962">
            <w:pPr>
              <w:pStyle w:val="TableText"/>
              <w:rPr>
                <w:rStyle w:val="Red"/>
                <w:color w:val="000000" w:themeColor="text1"/>
                <w:sz w:val="18"/>
                <w:szCs w:val="18"/>
              </w:rPr>
            </w:pPr>
            <w:r w:rsidRPr="00B71760">
              <w:rPr>
                <w:rStyle w:val="Red"/>
                <w:color w:val="000000" w:themeColor="text1"/>
                <w:sz w:val="18"/>
                <w:szCs w:val="18"/>
              </w:rPr>
              <w:t xml:space="preserve"> 14</w:t>
            </w:r>
          </w:p>
        </w:tc>
      </w:tr>
      <w:tr w:rsidR="00821962" w:rsidRPr="003E7111" w14:paraId="1DD87395" w14:textId="77777777" w:rsidTr="001F4EC0">
        <w:trPr>
          <w:cantSplit/>
        </w:trPr>
        <w:tc>
          <w:tcPr>
            <w:tcW w:w="2340" w:type="pct"/>
            <w:shd w:val="clear" w:color="auto" w:fill="auto"/>
          </w:tcPr>
          <w:p w14:paraId="4F05C0BC" w14:textId="77777777" w:rsidR="00821962" w:rsidRPr="00B71760" w:rsidRDefault="00821962" w:rsidP="00821962">
            <w:pPr>
              <w:pStyle w:val="TableText"/>
              <w:rPr>
                <w:rStyle w:val="Red"/>
                <w:color w:val="000000" w:themeColor="text1"/>
                <w:sz w:val="18"/>
                <w:szCs w:val="18"/>
              </w:rPr>
            </w:pPr>
            <w:r w:rsidRPr="00B71760">
              <w:rPr>
                <w:rStyle w:val="Red"/>
                <w:color w:val="000000" w:themeColor="text1"/>
                <w:sz w:val="18"/>
                <w:szCs w:val="18"/>
              </w:rPr>
              <w:t xml:space="preserve">188–203  </w:t>
            </w:r>
          </w:p>
        </w:tc>
        <w:tc>
          <w:tcPr>
            <w:tcW w:w="2660" w:type="pct"/>
            <w:shd w:val="clear" w:color="auto" w:fill="auto"/>
          </w:tcPr>
          <w:p w14:paraId="2ABFDEF0" w14:textId="77777777" w:rsidR="00821962" w:rsidRPr="00B71760" w:rsidRDefault="00821962" w:rsidP="00821962">
            <w:pPr>
              <w:pStyle w:val="TableText"/>
              <w:rPr>
                <w:rStyle w:val="Red"/>
                <w:color w:val="000000" w:themeColor="text1"/>
                <w:sz w:val="18"/>
                <w:szCs w:val="18"/>
              </w:rPr>
            </w:pPr>
            <w:r w:rsidRPr="00B71760">
              <w:rPr>
                <w:rStyle w:val="Red"/>
                <w:color w:val="000000" w:themeColor="text1"/>
                <w:sz w:val="18"/>
                <w:szCs w:val="18"/>
              </w:rPr>
              <w:t xml:space="preserve"> 15</w:t>
            </w:r>
          </w:p>
        </w:tc>
      </w:tr>
      <w:tr w:rsidR="00821962" w:rsidRPr="003E7111" w14:paraId="5F739D68" w14:textId="77777777" w:rsidTr="001F4EC0">
        <w:trPr>
          <w:cantSplit/>
        </w:trPr>
        <w:tc>
          <w:tcPr>
            <w:tcW w:w="2340" w:type="pct"/>
            <w:shd w:val="clear" w:color="auto" w:fill="auto"/>
          </w:tcPr>
          <w:p w14:paraId="13D6DF2B" w14:textId="77777777" w:rsidR="00821962" w:rsidRPr="00B71760" w:rsidRDefault="00821962" w:rsidP="00821962">
            <w:pPr>
              <w:pStyle w:val="TableText"/>
              <w:rPr>
                <w:rStyle w:val="Red"/>
                <w:color w:val="000000" w:themeColor="text1"/>
                <w:sz w:val="18"/>
                <w:szCs w:val="18"/>
              </w:rPr>
            </w:pPr>
            <w:r w:rsidRPr="00B71760">
              <w:rPr>
                <w:rStyle w:val="Red"/>
                <w:color w:val="000000" w:themeColor="text1"/>
                <w:sz w:val="18"/>
                <w:szCs w:val="18"/>
              </w:rPr>
              <w:t xml:space="preserve">204–219  </w:t>
            </w:r>
          </w:p>
        </w:tc>
        <w:tc>
          <w:tcPr>
            <w:tcW w:w="2660" w:type="pct"/>
            <w:shd w:val="clear" w:color="auto" w:fill="auto"/>
          </w:tcPr>
          <w:p w14:paraId="353C2567" w14:textId="77777777" w:rsidR="00821962" w:rsidRPr="00B71760" w:rsidRDefault="00821962" w:rsidP="00821962">
            <w:pPr>
              <w:pStyle w:val="TableText"/>
              <w:rPr>
                <w:rStyle w:val="Red"/>
                <w:color w:val="000000" w:themeColor="text1"/>
                <w:sz w:val="18"/>
                <w:szCs w:val="18"/>
              </w:rPr>
            </w:pPr>
            <w:r w:rsidRPr="00B71760">
              <w:rPr>
                <w:rStyle w:val="Red"/>
                <w:color w:val="000000" w:themeColor="text1"/>
                <w:sz w:val="18"/>
                <w:szCs w:val="18"/>
              </w:rPr>
              <w:t xml:space="preserve"> 16</w:t>
            </w:r>
          </w:p>
        </w:tc>
      </w:tr>
      <w:tr w:rsidR="00821962" w:rsidRPr="003E7111" w14:paraId="4394D0D3" w14:textId="77777777" w:rsidTr="001F4EC0">
        <w:trPr>
          <w:cantSplit/>
        </w:trPr>
        <w:tc>
          <w:tcPr>
            <w:tcW w:w="2340" w:type="pct"/>
            <w:shd w:val="clear" w:color="auto" w:fill="auto"/>
          </w:tcPr>
          <w:p w14:paraId="716A9970" w14:textId="77777777" w:rsidR="00821962" w:rsidRPr="00B71760" w:rsidRDefault="00821962" w:rsidP="00821962">
            <w:pPr>
              <w:pStyle w:val="TableText"/>
              <w:rPr>
                <w:rStyle w:val="Red"/>
                <w:color w:val="000000" w:themeColor="text1"/>
                <w:sz w:val="18"/>
                <w:szCs w:val="18"/>
              </w:rPr>
            </w:pPr>
            <w:r w:rsidRPr="00B71760">
              <w:rPr>
                <w:rStyle w:val="Red"/>
                <w:color w:val="000000" w:themeColor="text1"/>
                <w:sz w:val="18"/>
                <w:szCs w:val="18"/>
              </w:rPr>
              <w:t xml:space="preserve">220–235  </w:t>
            </w:r>
          </w:p>
        </w:tc>
        <w:tc>
          <w:tcPr>
            <w:tcW w:w="2660" w:type="pct"/>
            <w:shd w:val="clear" w:color="auto" w:fill="auto"/>
          </w:tcPr>
          <w:p w14:paraId="218D44CA" w14:textId="77777777" w:rsidR="00821962" w:rsidRPr="00B71760" w:rsidRDefault="00821962" w:rsidP="00821962">
            <w:pPr>
              <w:pStyle w:val="TableText"/>
              <w:rPr>
                <w:rStyle w:val="Red"/>
                <w:color w:val="000000" w:themeColor="text1"/>
                <w:sz w:val="18"/>
                <w:szCs w:val="18"/>
              </w:rPr>
            </w:pPr>
            <w:r w:rsidRPr="00B71760">
              <w:rPr>
                <w:rStyle w:val="Red"/>
                <w:color w:val="000000" w:themeColor="text1"/>
                <w:sz w:val="18"/>
                <w:szCs w:val="18"/>
              </w:rPr>
              <w:t xml:space="preserve"> 17</w:t>
            </w:r>
          </w:p>
        </w:tc>
      </w:tr>
      <w:tr w:rsidR="00821962" w:rsidRPr="003E7111" w14:paraId="478ADD3A" w14:textId="77777777" w:rsidTr="001F4EC0">
        <w:trPr>
          <w:cantSplit/>
        </w:trPr>
        <w:tc>
          <w:tcPr>
            <w:tcW w:w="2340" w:type="pct"/>
            <w:shd w:val="clear" w:color="auto" w:fill="auto"/>
          </w:tcPr>
          <w:p w14:paraId="3F1C0785" w14:textId="77777777" w:rsidR="00821962" w:rsidRPr="00B71760" w:rsidRDefault="00821962" w:rsidP="00821962">
            <w:pPr>
              <w:pStyle w:val="TableText"/>
              <w:rPr>
                <w:rStyle w:val="Red"/>
                <w:color w:val="000000" w:themeColor="text1"/>
                <w:sz w:val="18"/>
                <w:szCs w:val="18"/>
              </w:rPr>
            </w:pPr>
            <w:r w:rsidRPr="00B71760">
              <w:rPr>
                <w:rStyle w:val="Red"/>
                <w:color w:val="000000" w:themeColor="text1"/>
                <w:sz w:val="18"/>
                <w:szCs w:val="18"/>
              </w:rPr>
              <w:t xml:space="preserve">236–251 </w:t>
            </w:r>
          </w:p>
        </w:tc>
        <w:tc>
          <w:tcPr>
            <w:tcW w:w="2660" w:type="pct"/>
            <w:shd w:val="clear" w:color="auto" w:fill="auto"/>
          </w:tcPr>
          <w:p w14:paraId="31593D21" w14:textId="77777777" w:rsidR="00821962" w:rsidRPr="00B71760" w:rsidRDefault="00821962" w:rsidP="00821962">
            <w:pPr>
              <w:pStyle w:val="TableText"/>
              <w:rPr>
                <w:rStyle w:val="Red"/>
                <w:color w:val="000000" w:themeColor="text1"/>
                <w:sz w:val="18"/>
                <w:szCs w:val="18"/>
              </w:rPr>
            </w:pPr>
            <w:r w:rsidRPr="00B71760">
              <w:rPr>
                <w:rStyle w:val="Red"/>
                <w:color w:val="000000" w:themeColor="text1"/>
                <w:sz w:val="18"/>
                <w:szCs w:val="18"/>
              </w:rPr>
              <w:t xml:space="preserve"> 18</w:t>
            </w:r>
          </w:p>
        </w:tc>
      </w:tr>
      <w:tr w:rsidR="00821962" w:rsidRPr="003E7111" w14:paraId="76FEF3DE" w14:textId="77777777" w:rsidTr="001F4EC0">
        <w:trPr>
          <w:cantSplit/>
        </w:trPr>
        <w:tc>
          <w:tcPr>
            <w:tcW w:w="2340" w:type="pct"/>
            <w:shd w:val="clear" w:color="auto" w:fill="auto"/>
          </w:tcPr>
          <w:p w14:paraId="3555C36D" w14:textId="77777777" w:rsidR="00821962" w:rsidRPr="00B71760" w:rsidRDefault="00821962" w:rsidP="00821962">
            <w:pPr>
              <w:pStyle w:val="TableText"/>
              <w:rPr>
                <w:rStyle w:val="Red"/>
                <w:color w:val="000000" w:themeColor="text1"/>
                <w:sz w:val="18"/>
                <w:szCs w:val="18"/>
              </w:rPr>
            </w:pPr>
            <w:r w:rsidRPr="00B71760">
              <w:rPr>
                <w:rStyle w:val="Red"/>
                <w:color w:val="000000" w:themeColor="text1"/>
                <w:sz w:val="18"/>
                <w:szCs w:val="18"/>
              </w:rPr>
              <w:t xml:space="preserve">252–268 </w:t>
            </w:r>
          </w:p>
        </w:tc>
        <w:tc>
          <w:tcPr>
            <w:tcW w:w="2660" w:type="pct"/>
            <w:shd w:val="clear" w:color="auto" w:fill="auto"/>
          </w:tcPr>
          <w:p w14:paraId="3636FFC5" w14:textId="77777777" w:rsidR="00821962" w:rsidRPr="00B71760" w:rsidRDefault="00821962" w:rsidP="00821962">
            <w:pPr>
              <w:pStyle w:val="TableText"/>
              <w:rPr>
                <w:rStyle w:val="Red"/>
                <w:color w:val="000000" w:themeColor="text1"/>
                <w:sz w:val="18"/>
                <w:szCs w:val="18"/>
              </w:rPr>
            </w:pPr>
            <w:r w:rsidRPr="00B71760">
              <w:rPr>
                <w:rStyle w:val="Red"/>
                <w:color w:val="000000" w:themeColor="text1"/>
                <w:sz w:val="18"/>
                <w:szCs w:val="18"/>
              </w:rPr>
              <w:t xml:space="preserve"> 19</w:t>
            </w:r>
          </w:p>
        </w:tc>
      </w:tr>
      <w:tr w:rsidR="00821962" w:rsidRPr="003E7111" w14:paraId="3EECC04C" w14:textId="77777777" w:rsidTr="001F4EC0">
        <w:trPr>
          <w:cantSplit/>
        </w:trPr>
        <w:tc>
          <w:tcPr>
            <w:tcW w:w="2340" w:type="pct"/>
            <w:shd w:val="clear" w:color="auto" w:fill="auto"/>
          </w:tcPr>
          <w:p w14:paraId="2DDE7A8B" w14:textId="77777777" w:rsidR="00821962" w:rsidRPr="00B71760" w:rsidRDefault="00821962" w:rsidP="00821962">
            <w:pPr>
              <w:pStyle w:val="TableText"/>
              <w:rPr>
                <w:rStyle w:val="Red"/>
                <w:color w:val="000000" w:themeColor="text1"/>
                <w:sz w:val="18"/>
                <w:szCs w:val="18"/>
              </w:rPr>
            </w:pPr>
            <w:r w:rsidRPr="00B71760">
              <w:rPr>
                <w:rStyle w:val="Red"/>
                <w:color w:val="000000" w:themeColor="text1"/>
                <w:sz w:val="18"/>
                <w:szCs w:val="18"/>
              </w:rPr>
              <w:t xml:space="preserve">269–284  </w:t>
            </w:r>
          </w:p>
        </w:tc>
        <w:tc>
          <w:tcPr>
            <w:tcW w:w="2660" w:type="pct"/>
            <w:shd w:val="clear" w:color="auto" w:fill="auto"/>
          </w:tcPr>
          <w:p w14:paraId="4B0FF9BE" w14:textId="77777777" w:rsidR="00821962" w:rsidRPr="00B71760" w:rsidRDefault="00821962" w:rsidP="00821962">
            <w:pPr>
              <w:pStyle w:val="TableText"/>
              <w:rPr>
                <w:rStyle w:val="Red"/>
                <w:color w:val="000000" w:themeColor="text1"/>
                <w:sz w:val="18"/>
                <w:szCs w:val="18"/>
              </w:rPr>
            </w:pPr>
            <w:r w:rsidRPr="00B71760">
              <w:rPr>
                <w:rStyle w:val="Red"/>
                <w:color w:val="000000" w:themeColor="text1"/>
                <w:sz w:val="18"/>
                <w:szCs w:val="18"/>
              </w:rPr>
              <w:t xml:space="preserve"> 20</w:t>
            </w:r>
          </w:p>
        </w:tc>
      </w:tr>
      <w:tr w:rsidR="00821962" w:rsidRPr="003E7111" w14:paraId="56FD2670" w14:textId="77777777" w:rsidTr="001F4EC0">
        <w:trPr>
          <w:cantSplit/>
        </w:trPr>
        <w:tc>
          <w:tcPr>
            <w:tcW w:w="2340" w:type="pct"/>
            <w:shd w:val="clear" w:color="auto" w:fill="auto"/>
          </w:tcPr>
          <w:p w14:paraId="1B99E805" w14:textId="77777777" w:rsidR="00821962" w:rsidRPr="00B71760" w:rsidRDefault="00821962" w:rsidP="00821962">
            <w:pPr>
              <w:pStyle w:val="TableText"/>
              <w:rPr>
                <w:rStyle w:val="Red"/>
                <w:color w:val="000000" w:themeColor="text1"/>
                <w:sz w:val="18"/>
                <w:szCs w:val="18"/>
              </w:rPr>
            </w:pPr>
            <w:r w:rsidRPr="00B71760">
              <w:rPr>
                <w:rStyle w:val="Red"/>
                <w:color w:val="000000" w:themeColor="text1"/>
                <w:sz w:val="18"/>
                <w:szCs w:val="18"/>
              </w:rPr>
              <w:t xml:space="preserve">285–300  </w:t>
            </w:r>
          </w:p>
        </w:tc>
        <w:tc>
          <w:tcPr>
            <w:tcW w:w="2660" w:type="pct"/>
            <w:shd w:val="clear" w:color="auto" w:fill="auto"/>
          </w:tcPr>
          <w:p w14:paraId="7A66DB6F" w14:textId="77777777" w:rsidR="00821962" w:rsidRPr="00B71760" w:rsidRDefault="00821962" w:rsidP="00821962">
            <w:pPr>
              <w:pStyle w:val="TableText"/>
              <w:rPr>
                <w:rStyle w:val="Red"/>
                <w:color w:val="000000" w:themeColor="text1"/>
                <w:sz w:val="18"/>
                <w:szCs w:val="18"/>
              </w:rPr>
            </w:pPr>
            <w:r w:rsidRPr="00B71760">
              <w:rPr>
                <w:rStyle w:val="Red"/>
                <w:color w:val="000000" w:themeColor="text1"/>
                <w:sz w:val="18"/>
                <w:szCs w:val="18"/>
              </w:rPr>
              <w:t xml:space="preserve"> 21</w:t>
            </w:r>
          </w:p>
        </w:tc>
      </w:tr>
      <w:tr w:rsidR="00821962" w:rsidRPr="003E7111" w14:paraId="043DB71F" w14:textId="77777777" w:rsidTr="001F4EC0">
        <w:trPr>
          <w:cantSplit/>
        </w:trPr>
        <w:tc>
          <w:tcPr>
            <w:tcW w:w="2340" w:type="pct"/>
            <w:shd w:val="clear" w:color="auto" w:fill="auto"/>
          </w:tcPr>
          <w:p w14:paraId="48B86CEE" w14:textId="77777777" w:rsidR="00821962" w:rsidRPr="00B71760" w:rsidRDefault="00821962" w:rsidP="00821962">
            <w:pPr>
              <w:pStyle w:val="TableText"/>
              <w:rPr>
                <w:rStyle w:val="Red"/>
                <w:color w:val="000000" w:themeColor="text1"/>
                <w:sz w:val="18"/>
                <w:szCs w:val="18"/>
              </w:rPr>
            </w:pPr>
            <w:r w:rsidRPr="00B71760">
              <w:rPr>
                <w:rStyle w:val="Red"/>
                <w:color w:val="000000" w:themeColor="text1"/>
                <w:sz w:val="18"/>
                <w:szCs w:val="18"/>
              </w:rPr>
              <w:t xml:space="preserve">301–317 </w:t>
            </w:r>
          </w:p>
        </w:tc>
        <w:tc>
          <w:tcPr>
            <w:tcW w:w="2660" w:type="pct"/>
            <w:shd w:val="clear" w:color="auto" w:fill="auto"/>
          </w:tcPr>
          <w:p w14:paraId="6637C2EC" w14:textId="77777777" w:rsidR="00821962" w:rsidRPr="00B71760" w:rsidRDefault="00821962" w:rsidP="00821962">
            <w:pPr>
              <w:pStyle w:val="TableText"/>
              <w:rPr>
                <w:rStyle w:val="Red"/>
                <w:color w:val="000000" w:themeColor="text1"/>
                <w:sz w:val="18"/>
                <w:szCs w:val="18"/>
              </w:rPr>
            </w:pPr>
            <w:r w:rsidRPr="00B71760">
              <w:rPr>
                <w:rStyle w:val="Red"/>
                <w:color w:val="000000" w:themeColor="text1"/>
                <w:sz w:val="18"/>
                <w:szCs w:val="18"/>
              </w:rPr>
              <w:t xml:space="preserve"> 22</w:t>
            </w:r>
          </w:p>
        </w:tc>
      </w:tr>
      <w:tr w:rsidR="00821962" w:rsidRPr="003E7111" w14:paraId="5254BA7A" w14:textId="77777777" w:rsidTr="001F4EC0">
        <w:trPr>
          <w:cantSplit/>
        </w:trPr>
        <w:tc>
          <w:tcPr>
            <w:tcW w:w="2340" w:type="pct"/>
            <w:shd w:val="clear" w:color="auto" w:fill="auto"/>
          </w:tcPr>
          <w:p w14:paraId="4EA6DC81" w14:textId="77777777" w:rsidR="00821962" w:rsidRPr="00B71760" w:rsidRDefault="00821962" w:rsidP="00821962">
            <w:pPr>
              <w:pStyle w:val="TableText"/>
              <w:rPr>
                <w:rStyle w:val="Red"/>
                <w:color w:val="000000" w:themeColor="text1"/>
                <w:sz w:val="18"/>
                <w:szCs w:val="18"/>
              </w:rPr>
            </w:pPr>
            <w:r w:rsidRPr="00B71760">
              <w:rPr>
                <w:rStyle w:val="Red"/>
                <w:color w:val="000000" w:themeColor="text1"/>
                <w:sz w:val="18"/>
                <w:szCs w:val="18"/>
              </w:rPr>
              <w:t xml:space="preserve">318–334  </w:t>
            </w:r>
          </w:p>
        </w:tc>
        <w:tc>
          <w:tcPr>
            <w:tcW w:w="2660" w:type="pct"/>
            <w:shd w:val="clear" w:color="auto" w:fill="auto"/>
          </w:tcPr>
          <w:p w14:paraId="72661C33" w14:textId="77777777" w:rsidR="00821962" w:rsidRPr="00B71760" w:rsidRDefault="00821962" w:rsidP="00821962">
            <w:pPr>
              <w:pStyle w:val="TableText"/>
              <w:rPr>
                <w:rStyle w:val="Red"/>
                <w:color w:val="000000" w:themeColor="text1"/>
                <w:sz w:val="18"/>
                <w:szCs w:val="18"/>
              </w:rPr>
            </w:pPr>
            <w:r w:rsidRPr="00B71760">
              <w:rPr>
                <w:rStyle w:val="Red"/>
                <w:color w:val="000000" w:themeColor="text1"/>
                <w:sz w:val="18"/>
                <w:szCs w:val="18"/>
              </w:rPr>
              <w:t xml:space="preserve"> 23</w:t>
            </w:r>
          </w:p>
        </w:tc>
      </w:tr>
      <w:tr w:rsidR="00821962" w:rsidRPr="003E7111" w14:paraId="0C0C2ED1" w14:textId="77777777" w:rsidTr="001F4EC0">
        <w:trPr>
          <w:cantSplit/>
        </w:trPr>
        <w:tc>
          <w:tcPr>
            <w:tcW w:w="2340" w:type="pct"/>
            <w:shd w:val="clear" w:color="auto" w:fill="auto"/>
          </w:tcPr>
          <w:p w14:paraId="1782AE2B" w14:textId="77777777" w:rsidR="00821962" w:rsidRPr="00B71760" w:rsidRDefault="00821962" w:rsidP="00821962">
            <w:pPr>
              <w:pStyle w:val="TableText"/>
              <w:rPr>
                <w:rStyle w:val="Red"/>
                <w:color w:val="000000" w:themeColor="text1"/>
                <w:sz w:val="18"/>
                <w:szCs w:val="18"/>
              </w:rPr>
            </w:pPr>
            <w:r w:rsidRPr="00B71760">
              <w:rPr>
                <w:rStyle w:val="Red"/>
                <w:color w:val="000000" w:themeColor="text1"/>
                <w:sz w:val="18"/>
                <w:szCs w:val="18"/>
              </w:rPr>
              <w:t xml:space="preserve">335–350 </w:t>
            </w:r>
          </w:p>
        </w:tc>
        <w:tc>
          <w:tcPr>
            <w:tcW w:w="2660" w:type="pct"/>
            <w:shd w:val="clear" w:color="auto" w:fill="auto"/>
          </w:tcPr>
          <w:p w14:paraId="0B6064EA" w14:textId="77777777" w:rsidR="00821962" w:rsidRPr="00B71760" w:rsidRDefault="00821962" w:rsidP="00821962">
            <w:pPr>
              <w:pStyle w:val="TableText"/>
              <w:rPr>
                <w:rStyle w:val="Red"/>
                <w:color w:val="000000" w:themeColor="text1"/>
                <w:sz w:val="18"/>
                <w:szCs w:val="18"/>
              </w:rPr>
            </w:pPr>
            <w:r w:rsidRPr="00B71760">
              <w:rPr>
                <w:rStyle w:val="Red"/>
                <w:color w:val="000000" w:themeColor="text1"/>
                <w:sz w:val="18"/>
                <w:szCs w:val="18"/>
              </w:rPr>
              <w:t xml:space="preserve"> 24</w:t>
            </w:r>
          </w:p>
        </w:tc>
      </w:tr>
      <w:tr w:rsidR="00821962" w:rsidRPr="003E7111" w14:paraId="5A93F272" w14:textId="77777777" w:rsidTr="001F4EC0">
        <w:trPr>
          <w:cantSplit/>
        </w:trPr>
        <w:tc>
          <w:tcPr>
            <w:tcW w:w="2340" w:type="pct"/>
            <w:shd w:val="clear" w:color="auto" w:fill="auto"/>
          </w:tcPr>
          <w:p w14:paraId="4A6CB82E" w14:textId="77777777" w:rsidR="00821962" w:rsidRPr="00B71760" w:rsidRDefault="00821962" w:rsidP="00821962">
            <w:pPr>
              <w:pStyle w:val="TableText"/>
              <w:rPr>
                <w:rStyle w:val="Red"/>
                <w:color w:val="000000" w:themeColor="text1"/>
                <w:sz w:val="18"/>
                <w:szCs w:val="18"/>
              </w:rPr>
            </w:pPr>
            <w:r w:rsidRPr="00B71760">
              <w:rPr>
                <w:rStyle w:val="Red"/>
                <w:color w:val="000000" w:themeColor="text1"/>
                <w:sz w:val="18"/>
                <w:szCs w:val="18"/>
              </w:rPr>
              <w:t xml:space="preserve">351–365 </w:t>
            </w:r>
          </w:p>
        </w:tc>
        <w:tc>
          <w:tcPr>
            <w:tcW w:w="2660" w:type="pct"/>
            <w:shd w:val="clear" w:color="auto" w:fill="auto"/>
          </w:tcPr>
          <w:p w14:paraId="47E295A7" w14:textId="77777777" w:rsidR="00821962" w:rsidRPr="00B71760" w:rsidRDefault="00821962" w:rsidP="00821962">
            <w:pPr>
              <w:pStyle w:val="TableText"/>
              <w:rPr>
                <w:rStyle w:val="Red"/>
                <w:color w:val="000000" w:themeColor="text1"/>
                <w:sz w:val="18"/>
                <w:szCs w:val="18"/>
              </w:rPr>
            </w:pPr>
            <w:r w:rsidRPr="00B71760">
              <w:rPr>
                <w:rStyle w:val="Red"/>
                <w:color w:val="000000" w:themeColor="text1"/>
                <w:sz w:val="18"/>
                <w:szCs w:val="18"/>
              </w:rPr>
              <w:t xml:space="preserve"> 25</w:t>
            </w:r>
          </w:p>
        </w:tc>
      </w:tr>
    </w:tbl>
    <w:p w14:paraId="49D74364" w14:textId="0922A979" w:rsidR="00821962" w:rsidRPr="00D932BD" w:rsidRDefault="005D2F25" w:rsidP="00B71760">
      <w:pPr>
        <w:pStyle w:val="Heading1NotIndexed"/>
        <w:ind w:left="567"/>
        <w:rPr>
          <w:rStyle w:val="Pink"/>
          <w:rFonts w:cs="Arial"/>
          <w:sz w:val="18"/>
        </w:rPr>
      </w:pPr>
      <w:r>
        <w:rPr>
          <w:rStyle w:val="Red"/>
        </w:rPr>
        <w:br w:type="page"/>
      </w:r>
    </w:p>
    <w:p w14:paraId="62412E37" w14:textId="77777777" w:rsidR="00821962" w:rsidRPr="00B71760" w:rsidRDefault="00821962" w:rsidP="00821962">
      <w:pPr>
        <w:pStyle w:val="Heading1NotIndexed"/>
        <w:ind w:left="567"/>
        <w:rPr>
          <w:rStyle w:val="Red"/>
          <w:color w:val="000000" w:themeColor="text1"/>
        </w:rPr>
      </w:pPr>
      <w:r w:rsidRPr="00B71760">
        <w:rPr>
          <w:rStyle w:val="Red"/>
          <w:color w:val="000000" w:themeColor="text1"/>
        </w:rPr>
        <w:lastRenderedPageBreak/>
        <w:t>Schedule 3B - OSM tier 2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B71760" w:rsidRPr="00B71760" w14:paraId="3D92488B" w14:textId="77777777" w:rsidTr="001F4EC0">
        <w:trPr>
          <w:cantSplit/>
          <w:tblHeader/>
        </w:trPr>
        <w:tc>
          <w:tcPr>
            <w:tcW w:w="808" w:type="pct"/>
            <w:shd w:val="clear" w:color="auto" w:fill="auto"/>
          </w:tcPr>
          <w:p w14:paraId="7996DA7B" w14:textId="77777777" w:rsidR="00821962" w:rsidRPr="00B71760" w:rsidRDefault="00821962" w:rsidP="00821962">
            <w:pPr>
              <w:pStyle w:val="TableText"/>
              <w:rPr>
                <w:rStyle w:val="Red"/>
                <w:b/>
                <w:color w:val="000000" w:themeColor="text1"/>
                <w:sz w:val="18"/>
                <w:szCs w:val="18"/>
              </w:rPr>
            </w:pPr>
            <w:r w:rsidRPr="00B71760">
              <w:rPr>
                <w:rStyle w:val="Red"/>
                <w:b/>
                <w:color w:val="000000" w:themeColor="text1"/>
                <w:sz w:val="18"/>
                <w:szCs w:val="18"/>
              </w:rPr>
              <w:t>Tier 2 Category</w:t>
            </w:r>
          </w:p>
        </w:tc>
        <w:tc>
          <w:tcPr>
            <w:tcW w:w="712" w:type="pct"/>
            <w:shd w:val="clear" w:color="auto" w:fill="auto"/>
          </w:tcPr>
          <w:p w14:paraId="2B488D1B" w14:textId="77777777" w:rsidR="00821962" w:rsidRPr="00B71760" w:rsidRDefault="00821962" w:rsidP="00821962">
            <w:pPr>
              <w:pStyle w:val="TableText"/>
              <w:rPr>
                <w:rStyle w:val="Red"/>
                <w:b/>
                <w:color w:val="000000" w:themeColor="text1"/>
                <w:sz w:val="18"/>
                <w:szCs w:val="18"/>
              </w:rPr>
            </w:pPr>
            <w:r w:rsidRPr="00B71760">
              <w:rPr>
                <w:rStyle w:val="Red"/>
                <w:b/>
                <w:color w:val="000000" w:themeColor="text1"/>
                <w:sz w:val="18"/>
                <w:szCs w:val="18"/>
              </w:rPr>
              <w:t>Parameter</w:t>
            </w:r>
          </w:p>
        </w:tc>
        <w:tc>
          <w:tcPr>
            <w:tcW w:w="740" w:type="pct"/>
            <w:shd w:val="clear" w:color="auto" w:fill="auto"/>
          </w:tcPr>
          <w:p w14:paraId="195A185B" w14:textId="77777777" w:rsidR="00821962" w:rsidRPr="00B71760" w:rsidRDefault="00821962" w:rsidP="00821962">
            <w:pPr>
              <w:pStyle w:val="TableText"/>
              <w:rPr>
                <w:rStyle w:val="Red"/>
                <w:b/>
                <w:color w:val="000000" w:themeColor="text1"/>
                <w:sz w:val="18"/>
                <w:szCs w:val="18"/>
              </w:rPr>
            </w:pPr>
            <w:r w:rsidRPr="00B71760">
              <w:rPr>
                <w:rStyle w:val="Red"/>
                <w:b/>
                <w:color w:val="000000" w:themeColor="text1"/>
                <w:sz w:val="18"/>
                <w:szCs w:val="18"/>
              </w:rPr>
              <w:t xml:space="preserve">`Normal frequency` of samples per year </w:t>
            </w:r>
          </w:p>
          <w:p w14:paraId="306522D7" w14:textId="77777777" w:rsidR="00821962" w:rsidRPr="00B71760" w:rsidRDefault="00821962" w:rsidP="00821962">
            <w:pPr>
              <w:pStyle w:val="TableText"/>
              <w:rPr>
                <w:rStyle w:val="Red"/>
                <w:b/>
                <w:color w:val="000000" w:themeColor="text1"/>
                <w:sz w:val="18"/>
                <w:szCs w:val="18"/>
              </w:rPr>
            </w:pPr>
          </w:p>
        </w:tc>
        <w:tc>
          <w:tcPr>
            <w:tcW w:w="983" w:type="pct"/>
            <w:shd w:val="clear" w:color="auto" w:fill="auto"/>
          </w:tcPr>
          <w:p w14:paraId="32F66C65" w14:textId="77777777" w:rsidR="00821962" w:rsidRPr="00B71760" w:rsidRDefault="00821962" w:rsidP="00821962">
            <w:pPr>
              <w:pStyle w:val="TableText"/>
              <w:rPr>
                <w:rStyle w:val="Red"/>
                <w:b/>
                <w:color w:val="000000" w:themeColor="text1"/>
                <w:sz w:val="18"/>
                <w:szCs w:val="18"/>
              </w:rPr>
            </w:pPr>
            <w:r w:rsidRPr="00B71760">
              <w:rPr>
                <w:rStyle w:val="Red"/>
                <w:b/>
                <w:color w:val="000000" w:themeColor="text1"/>
                <w:sz w:val="18"/>
                <w:szCs w:val="18"/>
              </w:rPr>
              <w:t>Reduced Sampling frequency after 12 consecutive months of numeric permit compliance, samples per year or pro rata over the remainder of a year</w:t>
            </w:r>
          </w:p>
        </w:tc>
        <w:tc>
          <w:tcPr>
            <w:tcW w:w="864" w:type="pct"/>
            <w:shd w:val="clear" w:color="auto" w:fill="auto"/>
          </w:tcPr>
          <w:p w14:paraId="32A933D0" w14:textId="77777777" w:rsidR="00821962" w:rsidRPr="00B71760" w:rsidRDefault="00821962" w:rsidP="00821962">
            <w:pPr>
              <w:pStyle w:val="TableText"/>
              <w:rPr>
                <w:rStyle w:val="Red"/>
                <w:b/>
                <w:color w:val="000000" w:themeColor="text1"/>
                <w:sz w:val="18"/>
                <w:szCs w:val="18"/>
              </w:rPr>
            </w:pPr>
            <w:r w:rsidRPr="00B71760">
              <w:rPr>
                <w:rStyle w:val="Red"/>
                <w:b/>
                <w:color w:val="000000" w:themeColor="text1"/>
                <w:sz w:val="18"/>
                <w:szCs w:val="18"/>
              </w:rPr>
              <w:t>On numeric limit failure return to normal frequency as soon as reasonably practicable, samples per 12 months</w:t>
            </w:r>
          </w:p>
        </w:tc>
        <w:tc>
          <w:tcPr>
            <w:tcW w:w="894" w:type="pct"/>
            <w:shd w:val="clear" w:color="auto" w:fill="auto"/>
          </w:tcPr>
          <w:p w14:paraId="2035733A" w14:textId="77777777" w:rsidR="00821962" w:rsidRPr="00B71760" w:rsidRDefault="00821962" w:rsidP="00821962">
            <w:pPr>
              <w:pStyle w:val="TableText"/>
              <w:rPr>
                <w:rStyle w:val="Red"/>
                <w:b/>
                <w:color w:val="000000" w:themeColor="text1"/>
                <w:sz w:val="18"/>
                <w:szCs w:val="18"/>
              </w:rPr>
            </w:pPr>
            <w:r w:rsidRPr="00B71760">
              <w:rPr>
                <w:rStyle w:val="Red"/>
                <w:b/>
                <w:color w:val="000000" w:themeColor="text1"/>
                <w:sz w:val="18"/>
                <w:szCs w:val="18"/>
              </w:rPr>
              <w:t>Out of hours samples</w:t>
            </w:r>
          </w:p>
        </w:tc>
      </w:tr>
      <w:tr w:rsidR="00B71760" w:rsidRPr="00B71760" w14:paraId="4EE36B7F" w14:textId="77777777" w:rsidTr="001F4EC0">
        <w:trPr>
          <w:cantSplit/>
        </w:trPr>
        <w:tc>
          <w:tcPr>
            <w:tcW w:w="808" w:type="pct"/>
            <w:shd w:val="clear" w:color="auto" w:fill="auto"/>
          </w:tcPr>
          <w:p w14:paraId="2FF5D97C" w14:textId="7D882156" w:rsidR="00821962" w:rsidRPr="00B71760" w:rsidRDefault="00821962" w:rsidP="00821962">
            <w:pPr>
              <w:pStyle w:val="TableText"/>
              <w:rPr>
                <w:rStyle w:val="Red"/>
                <w:color w:val="000000" w:themeColor="text1"/>
                <w:sz w:val="18"/>
                <w:szCs w:val="18"/>
              </w:rPr>
            </w:pPr>
            <w:r w:rsidRPr="00B71760">
              <w:rPr>
                <w:rStyle w:val="Red"/>
                <w:color w:val="000000" w:themeColor="text1"/>
                <w:sz w:val="18"/>
                <w:szCs w:val="18"/>
              </w:rPr>
              <w:t>&gt; 5m3/d (but not in tier 3) with numeric limits for ammoniacal nitrogen (expressed as N), nutrients, hazardous pollutants, UWWTR self</w:t>
            </w:r>
            <w:r w:rsidR="005B1FFD" w:rsidRPr="00B71760">
              <w:rPr>
                <w:rStyle w:val="Red"/>
                <w:color w:val="000000" w:themeColor="text1"/>
                <w:sz w:val="18"/>
                <w:szCs w:val="18"/>
              </w:rPr>
              <w:t>-</w:t>
            </w:r>
            <w:r w:rsidRPr="00B71760">
              <w:rPr>
                <w:rStyle w:val="Red"/>
                <w:color w:val="000000" w:themeColor="text1"/>
                <w:sz w:val="18"/>
                <w:szCs w:val="18"/>
              </w:rPr>
              <w:t>monitoring</w:t>
            </w:r>
          </w:p>
        </w:tc>
        <w:tc>
          <w:tcPr>
            <w:tcW w:w="712" w:type="pct"/>
            <w:shd w:val="clear" w:color="auto" w:fill="auto"/>
          </w:tcPr>
          <w:p w14:paraId="05A52D7C" w14:textId="77777777" w:rsidR="00821962" w:rsidRPr="00B71760" w:rsidRDefault="00821962" w:rsidP="00821962">
            <w:pPr>
              <w:pStyle w:val="TableText"/>
              <w:rPr>
                <w:rStyle w:val="Red"/>
                <w:color w:val="000000" w:themeColor="text1"/>
                <w:sz w:val="18"/>
                <w:szCs w:val="18"/>
              </w:rPr>
            </w:pPr>
            <w:r w:rsidRPr="00B71760">
              <w:rPr>
                <w:rStyle w:val="Red"/>
                <w:color w:val="000000" w:themeColor="text1"/>
                <w:sz w:val="18"/>
                <w:szCs w:val="18"/>
              </w:rPr>
              <w:t xml:space="preserve">Sanitary </w:t>
            </w:r>
          </w:p>
          <w:p w14:paraId="2CCEB3CE" w14:textId="77777777" w:rsidR="00821962" w:rsidRPr="00B71760" w:rsidRDefault="00821962" w:rsidP="00821962">
            <w:pPr>
              <w:pStyle w:val="TableText"/>
              <w:rPr>
                <w:rStyle w:val="Red"/>
                <w:color w:val="000000" w:themeColor="text1"/>
                <w:sz w:val="18"/>
                <w:szCs w:val="18"/>
              </w:rPr>
            </w:pPr>
          </w:p>
          <w:p w14:paraId="10D4C3CD" w14:textId="77777777" w:rsidR="00821962" w:rsidRPr="00B71760" w:rsidRDefault="00821962" w:rsidP="00821962">
            <w:pPr>
              <w:pStyle w:val="TableText"/>
              <w:rPr>
                <w:rStyle w:val="Red"/>
                <w:color w:val="000000" w:themeColor="text1"/>
                <w:sz w:val="18"/>
                <w:szCs w:val="18"/>
              </w:rPr>
            </w:pPr>
          </w:p>
          <w:p w14:paraId="4D683A68" w14:textId="77777777" w:rsidR="00821962" w:rsidRPr="00B71760" w:rsidRDefault="00821962" w:rsidP="00821962">
            <w:pPr>
              <w:pStyle w:val="TableText"/>
              <w:rPr>
                <w:rStyle w:val="Red"/>
                <w:color w:val="000000" w:themeColor="text1"/>
                <w:sz w:val="18"/>
                <w:szCs w:val="18"/>
              </w:rPr>
            </w:pPr>
          </w:p>
          <w:p w14:paraId="329584B2" w14:textId="77777777" w:rsidR="00821962" w:rsidRPr="00B71760" w:rsidRDefault="00821962" w:rsidP="00821962">
            <w:pPr>
              <w:pStyle w:val="TableText"/>
              <w:rPr>
                <w:rStyle w:val="Red"/>
                <w:color w:val="000000" w:themeColor="text1"/>
                <w:sz w:val="18"/>
                <w:szCs w:val="18"/>
              </w:rPr>
            </w:pPr>
          </w:p>
          <w:p w14:paraId="2D105D22" w14:textId="77777777" w:rsidR="00821962" w:rsidRPr="00B71760" w:rsidRDefault="00821962" w:rsidP="00821962">
            <w:pPr>
              <w:pStyle w:val="TableText"/>
              <w:rPr>
                <w:rStyle w:val="Red"/>
                <w:color w:val="000000" w:themeColor="text1"/>
                <w:sz w:val="18"/>
                <w:szCs w:val="18"/>
              </w:rPr>
            </w:pPr>
          </w:p>
          <w:p w14:paraId="67D1AB3B" w14:textId="77777777" w:rsidR="00821962" w:rsidRPr="00B71760" w:rsidRDefault="00821962" w:rsidP="00821962">
            <w:pPr>
              <w:pStyle w:val="TableText"/>
              <w:rPr>
                <w:rStyle w:val="Red"/>
                <w:color w:val="000000" w:themeColor="text1"/>
                <w:sz w:val="18"/>
                <w:szCs w:val="18"/>
              </w:rPr>
            </w:pPr>
          </w:p>
          <w:p w14:paraId="71A2D404" w14:textId="77777777" w:rsidR="00821962" w:rsidRPr="00B71760" w:rsidRDefault="00821962" w:rsidP="00821962">
            <w:pPr>
              <w:pStyle w:val="TableText"/>
              <w:rPr>
                <w:rStyle w:val="Red"/>
                <w:color w:val="000000" w:themeColor="text1"/>
                <w:sz w:val="18"/>
                <w:szCs w:val="18"/>
              </w:rPr>
            </w:pPr>
            <w:r w:rsidRPr="00B71760">
              <w:rPr>
                <w:rStyle w:val="Red"/>
                <w:color w:val="000000" w:themeColor="text1"/>
                <w:sz w:val="18"/>
                <w:szCs w:val="18"/>
              </w:rPr>
              <w:t>Non sanitary</w:t>
            </w:r>
          </w:p>
        </w:tc>
        <w:tc>
          <w:tcPr>
            <w:tcW w:w="740" w:type="pct"/>
            <w:shd w:val="clear" w:color="auto" w:fill="auto"/>
          </w:tcPr>
          <w:p w14:paraId="0EAC98A3" w14:textId="77777777" w:rsidR="00821962" w:rsidRPr="00B71760" w:rsidRDefault="00821962" w:rsidP="00821962">
            <w:pPr>
              <w:pStyle w:val="TableText"/>
              <w:rPr>
                <w:rStyle w:val="Red"/>
                <w:color w:val="000000" w:themeColor="text1"/>
                <w:sz w:val="18"/>
                <w:szCs w:val="18"/>
              </w:rPr>
            </w:pPr>
            <w:r w:rsidRPr="00B71760">
              <w:rPr>
                <w:rStyle w:val="Red"/>
                <w:color w:val="000000" w:themeColor="text1"/>
                <w:sz w:val="18"/>
                <w:szCs w:val="18"/>
              </w:rPr>
              <w:t>12</w:t>
            </w:r>
          </w:p>
          <w:p w14:paraId="0E68705F" w14:textId="77777777" w:rsidR="00821962" w:rsidRPr="00B71760" w:rsidRDefault="00821962" w:rsidP="00821962">
            <w:pPr>
              <w:pStyle w:val="TableText"/>
              <w:rPr>
                <w:rStyle w:val="Red"/>
                <w:color w:val="000000" w:themeColor="text1"/>
                <w:sz w:val="18"/>
                <w:szCs w:val="18"/>
              </w:rPr>
            </w:pPr>
          </w:p>
          <w:p w14:paraId="57ABA71B" w14:textId="77777777" w:rsidR="00821962" w:rsidRPr="00B71760" w:rsidRDefault="00821962" w:rsidP="00821962">
            <w:pPr>
              <w:pStyle w:val="TableText"/>
              <w:rPr>
                <w:rStyle w:val="Red"/>
                <w:color w:val="000000" w:themeColor="text1"/>
                <w:sz w:val="18"/>
                <w:szCs w:val="18"/>
              </w:rPr>
            </w:pPr>
          </w:p>
          <w:p w14:paraId="6F36924B" w14:textId="77777777" w:rsidR="00821962" w:rsidRPr="00B71760" w:rsidRDefault="00821962" w:rsidP="00821962">
            <w:pPr>
              <w:pStyle w:val="TableText"/>
              <w:rPr>
                <w:rStyle w:val="Red"/>
                <w:color w:val="000000" w:themeColor="text1"/>
                <w:sz w:val="18"/>
                <w:szCs w:val="18"/>
              </w:rPr>
            </w:pPr>
          </w:p>
          <w:p w14:paraId="1B973F22" w14:textId="77777777" w:rsidR="00821962" w:rsidRPr="00B71760" w:rsidRDefault="00821962" w:rsidP="00821962">
            <w:pPr>
              <w:pStyle w:val="TableText"/>
              <w:rPr>
                <w:rStyle w:val="Red"/>
                <w:color w:val="000000" w:themeColor="text1"/>
                <w:sz w:val="18"/>
                <w:szCs w:val="18"/>
              </w:rPr>
            </w:pPr>
          </w:p>
          <w:p w14:paraId="145DC6CF" w14:textId="77777777" w:rsidR="00821962" w:rsidRPr="00B71760" w:rsidRDefault="00821962" w:rsidP="00821962">
            <w:pPr>
              <w:pStyle w:val="TableText"/>
              <w:rPr>
                <w:rStyle w:val="Red"/>
                <w:color w:val="000000" w:themeColor="text1"/>
                <w:sz w:val="18"/>
                <w:szCs w:val="18"/>
              </w:rPr>
            </w:pPr>
          </w:p>
          <w:p w14:paraId="6CA0A34D" w14:textId="77777777" w:rsidR="00821962" w:rsidRPr="00B71760" w:rsidRDefault="00821962" w:rsidP="00821962">
            <w:pPr>
              <w:pStyle w:val="TableText"/>
              <w:rPr>
                <w:rStyle w:val="Red"/>
                <w:color w:val="000000" w:themeColor="text1"/>
                <w:sz w:val="18"/>
                <w:szCs w:val="18"/>
              </w:rPr>
            </w:pPr>
          </w:p>
          <w:p w14:paraId="69A5B256" w14:textId="77777777" w:rsidR="00821962" w:rsidRPr="00B71760" w:rsidRDefault="00821962" w:rsidP="00821962">
            <w:pPr>
              <w:pStyle w:val="TableText"/>
              <w:rPr>
                <w:rStyle w:val="Red"/>
                <w:color w:val="000000" w:themeColor="text1"/>
                <w:sz w:val="18"/>
                <w:szCs w:val="18"/>
              </w:rPr>
            </w:pPr>
            <w:r w:rsidRPr="00B71760">
              <w:rPr>
                <w:rStyle w:val="Red"/>
                <w:color w:val="000000" w:themeColor="text1"/>
                <w:sz w:val="18"/>
                <w:szCs w:val="18"/>
              </w:rPr>
              <w:t>6</w:t>
            </w:r>
          </w:p>
        </w:tc>
        <w:tc>
          <w:tcPr>
            <w:tcW w:w="983" w:type="pct"/>
            <w:shd w:val="clear" w:color="auto" w:fill="auto"/>
          </w:tcPr>
          <w:p w14:paraId="14B786B4" w14:textId="77777777" w:rsidR="00821962" w:rsidRPr="00B71760" w:rsidRDefault="00821962" w:rsidP="00821962">
            <w:pPr>
              <w:pStyle w:val="TableText"/>
              <w:rPr>
                <w:rStyle w:val="Red"/>
                <w:color w:val="000000" w:themeColor="text1"/>
                <w:sz w:val="18"/>
                <w:szCs w:val="18"/>
              </w:rPr>
            </w:pPr>
            <w:r w:rsidRPr="00B71760">
              <w:rPr>
                <w:rStyle w:val="Red"/>
                <w:color w:val="000000" w:themeColor="text1"/>
                <w:sz w:val="18"/>
                <w:szCs w:val="18"/>
              </w:rPr>
              <w:t>6</w:t>
            </w:r>
          </w:p>
          <w:p w14:paraId="5FB76BB9" w14:textId="77777777" w:rsidR="00821962" w:rsidRPr="00B71760" w:rsidRDefault="00821962" w:rsidP="00821962">
            <w:pPr>
              <w:pStyle w:val="TableText"/>
              <w:rPr>
                <w:rStyle w:val="Red"/>
                <w:color w:val="000000" w:themeColor="text1"/>
                <w:sz w:val="18"/>
                <w:szCs w:val="18"/>
              </w:rPr>
            </w:pPr>
          </w:p>
          <w:p w14:paraId="1AAC8B39" w14:textId="77777777" w:rsidR="00821962" w:rsidRPr="00B71760" w:rsidRDefault="00821962" w:rsidP="00821962">
            <w:pPr>
              <w:pStyle w:val="TableText"/>
              <w:rPr>
                <w:rStyle w:val="Red"/>
                <w:color w:val="000000" w:themeColor="text1"/>
                <w:sz w:val="18"/>
                <w:szCs w:val="18"/>
              </w:rPr>
            </w:pPr>
          </w:p>
          <w:p w14:paraId="6865DC93" w14:textId="77777777" w:rsidR="00821962" w:rsidRPr="00B71760" w:rsidRDefault="00821962" w:rsidP="00821962">
            <w:pPr>
              <w:pStyle w:val="TableText"/>
              <w:rPr>
                <w:rStyle w:val="Red"/>
                <w:color w:val="000000" w:themeColor="text1"/>
                <w:sz w:val="18"/>
                <w:szCs w:val="18"/>
              </w:rPr>
            </w:pPr>
          </w:p>
          <w:p w14:paraId="26CBEF8F" w14:textId="77777777" w:rsidR="00821962" w:rsidRPr="00B71760" w:rsidRDefault="00821962" w:rsidP="00821962">
            <w:pPr>
              <w:pStyle w:val="TableText"/>
              <w:rPr>
                <w:rStyle w:val="Red"/>
                <w:color w:val="000000" w:themeColor="text1"/>
                <w:sz w:val="18"/>
                <w:szCs w:val="18"/>
              </w:rPr>
            </w:pPr>
          </w:p>
          <w:p w14:paraId="78B219F6" w14:textId="77777777" w:rsidR="00821962" w:rsidRPr="00B71760" w:rsidRDefault="00821962" w:rsidP="00821962">
            <w:pPr>
              <w:pStyle w:val="TableText"/>
              <w:rPr>
                <w:rStyle w:val="Red"/>
                <w:color w:val="000000" w:themeColor="text1"/>
                <w:sz w:val="18"/>
                <w:szCs w:val="18"/>
              </w:rPr>
            </w:pPr>
          </w:p>
          <w:p w14:paraId="639AEA7A" w14:textId="77777777" w:rsidR="00821962" w:rsidRPr="00B71760" w:rsidRDefault="00821962" w:rsidP="00821962">
            <w:pPr>
              <w:pStyle w:val="TableText"/>
              <w:rPr>
                <w:rStyle w:val="Red"/>
                <w:color w:val="000000" w:themeColor="text1"/>
                <w:sz w:val="18"/>
                <w:szCs w:val="18"/>
              </w:rPr>
            </w:pPr>
          </w:p>
          <w:p w14:paraId="49222AC1" w14:textId="77777777" w:rsidR="00821962" w:rsidRPr="00B71760" w:rsidRDefault="00821962" w:rsidP="00821962">
            <w:pPr>
              <w:pStyle w:val="TableText"/>
              <w:rPr>
                <w:rStyle w:val="Red"/>
                <w:color w:val="000000" w:themeColor="text1"/>
                <w:sz w:val="18"/>
                <w:szCs w:val="18"/>
              </w:rPr>
            </w:pPr>
            <w:r w:rsidRPr="00B71760">
              <w:rPr>
                <w:rStyle w:val="Red"/>
                <w:color w:val="000000" w:themeColor="text1"/>
                <w:sz w:val="18"/>
                <w:szCs w:val="18"/>
              </w:rPr>
              <w:t>6</w:t>
            </w:r>
          </w:p>
        </w:tc>
        <w:tc>
          <w:tcPr>
            <w:tcW w:w="864" w:type="pct"/>
            <w:shd w:val="clear" w:color="auto" w:fill="auto"/>
          </w:tcPr>
          <w:p w14:paraId="3ECEFF30" w14:textId="77777777" w:rsidR="00821962" w:rsidRPr="00B71760" w:rsidRDefault="00821962" w:rsidP="00821962">
            <w:pPr>
              <w:pStyle w:val="TableText"/>
              <w:rPr>
                <w:rStyle w:val="Red"/>
                <w:color w:val="000000" w:themeColor="text1"/>
                <w:sz w:val="18"/>
                <w:szCs w:val="18"/>
              </w:rPr>
            </w:pPr>
            <w:r w:rsidRPr="00B71760">
              <w:rPr>
                <w:rStyle w:val="Red"/>
                <w:color w:val="000000" w:themeColor="text1"/>
                <w:sz w:val="18"/>
                <w:szCs w:val="18"/>
              </w:rPr>
              <w:t>12</w:t>
            </w:r>
          </w:p>
          <w:p w14:paraId="26209C72" w14:textId="77777777" w:rsidR="00821962" w:rsidRPr="00B71760" w:rsidRDefault="00821962" w:rsidP="00821962">
            <w:pPr>
              <w:pStyle w:val="TableText"/>
              <w:rPr>
                <w:rStyle w:val="Red"/>
                <w:color w:val="000000" w:themeColor="text1"/>
                <w:sz w:val="18"/>
                <w:szCs w:val="18"/>
              </w:rPr>
            </w:pPr>
          </w:p>
          <w:p w14:paraId="4C1E8A3E" w14:textId="77777777" w:rsidR="00821962" w:rsidRPr="00B71760" w:rsidRDefault="00821962" w:rsidP="00821962">
            <w:pPr>
              <w:pStyle w:val="TableText"/>
              <w:rPr>
                <w:rStyle w:val="Red"/>
                <w:color w:val="000000" w:themeColor="text1"/>
                <w:sz w:val="18"/>
                <w:szCs w:val="18"/>
              </w:rPr>
            </w:pPr>
          </w:p>
          <w:p w14:paraId="4AAA5BA4" w14:textId="77777777" w:rsidR="00821962" w:rsidRPr="00B71760" w:rsidRDefault="00821962" w:rsidP="00821962">
            <w:pPr>
              <w:pStyle w:val="TableText"/>
              <w:rPr>
                <w:rStyle w:val="Red"/>
                <w:color w:val="000000" w:themeColor="text1"/>
                <w:sz w:val="18"/>
                <w:szCs w:val="18"/>
              </w:rPr>
            </w:pPr>
          </w:p>
          <w:p w14:paraId="048A8ABB" w14:textId="77777777" w:rsidR="00821962" w:rsidRPr="00B71760" w:rsidRDefault="00821962" w:rsidP="00821962">
            <w:pPr>
              <w:pStyle w:val="TableText"/>
              <w:rPr>
                <w:rStyle w:val="Red"/>
                <w:color w:val="000000" w:themeColor="text1"/>
                <w:sz w:val="18"/>
                <w:szCs w:val="18"/>
              </w:rPr>
            </w:pPr>
          </w:p>
          <w:p w14:paraId="51F8EDD7" w14:textId="77777777" w:rsidR="00821962" w:rsidRPr="00B71760" w:rsidRDefault="00821962" w:rsidP="00821962">
            <w:pPr>
              <w:pStyle w:val="TableText"/>
              <w:rPr>
                <w:rStyle w:val="Red"/>
                <w:color w:val="000000" w:themeColor="text1"/>
                <w:sz w:val="18"/>
                <w:szCs w:val="18"/>
              </w:rPr>
            </w:pPr>
          </w:p>
          <w:p w14:paraId="55C93D00" w14:textId="77777777" w:rsidR="00821962" w:rsidRPr="00B71760" w:rsidRDefault="00821962" w:rsidP="00821962">
            <w:pPr>
              <w:pStyle w:val="TableText"/>
              <w:rPr>
                <w:rStyle w:val="Red"/>
                <w:color w:val="000000" w:themeColor="text1"/>
                <w:sz w:val="18"/>
                <w:szCs w:val="18"/>
              </w:rPr>
            </w:pPr>
          </w:p>
          <w:p w14:paraId="2436186C" w14:textId="77777777" w:rsidR="00821962" w:rsidRPr="00B71760" w:rsidRDefault="00821962" w:rsidP="00821962">
            <w:pPr>
              <w:pStyle w:val="TableText"/>
              <w:rPr>
                <w:rStyle w:val="Red"/>
                <w:color w:val="000000" w:themeColor="text1"/>
                <w:sz w:val="18"/>
                <w:szCs w:val="18"/>
              </w:rPr>
            </w:pPr>
            <w:r w:rsidRPr="00B71760">
              <w:rPr>
                <w:rStyle w:val="Red"/>
                <w:color w:val="000000" w:themeColor="text1"/>
                <w:sz w:val="18"/>
                <w:szCs w:val="18"/>
              </w:rPr>
              <w:t>6</w:t>
            </w:r>
          </w:p>
        </w:tc>
        <w:tc>
          <w:tcPr>
            <w:tcW w:w="894" w:type="pct"/>
            <w:shd w:val="clear" w:color="auto" w:fill="auto"/>
          </w:tcPr>
          <w:p w14:paraId="4A539E88" w14:textId="77777777" w:rsidR="00821962" w:rsidRPr="00B71760" w:rsidRDefault="00821962" w:rsidP="00821962">
            <w:pPr>
              <w:pStyle w:val="TableText"/>
              <w:rPr>
                <w:rStyle w:val="Red"/>
                <w:color w:val="000000" w:themeColor="text1"/>
                <w:sz w:val="18"/>
                <w:szCs w:val="18"/>
              </w:rPr>
            </w:pPr>
            <w:r w:rsidRPr="00B71760">
              <w:rPr>
                <w:rStyle w:val="Red"/>
                <w:color w:val="000000" w:themeColor="text1"/>
                <w:sz w:val="18"/>
                <w:szCs w:val="18"/>
              </w:rPr>
              <w:t>For 12 samples 1 out of hours sample per annum, for 6, 1 every 2 years on average</w:t>
            </w:r>
          </w:p>
          <w:p w14:paraId="04F5A333" w14:textId="77777777" w:rsidR="00821962" w:rsidRPr="00B71760" w:rsidRDefault="00821962" w:rsidP="00821962">
            <w:pPr>
              <w:pStyle w:val="TableText"/>
              <w:rPr>
                <w:rStyle w:val="Red"/>
                <w:color w:val="000000" w:themeColor="text1"/>
                <w:sz w:val="18"/>
                <w:szCs w:val="18"/>
              </w:rPr>
            </w:pPr>
          </w:p>
          <w:p w14:paraId="5E827C32" w14:textId="77777777" w:rsidR="00821962" w:rsidRPr="00B71760" w:rsidRDefault="00821962" w:rsidP="00821962">
            <w:pPr>
              <w:pStyle w:val="TableText"/>
              <w:rPr>
                <w:rStyle w:val="Red"/>
                <w:color w:val="000000" w:themeColor="text1"/>
                <w:sz w:val="18"/>
                <w:szCs w:val="18"/>
              </w:rPr>
            </w:pPr>
          </w:p>
        </w:tc>
      </w:tr>
      <w:tr w:rsidR="00B71760" w:rsidRPr="00B71760" w14:paraId="4F1044D6" w14:textId="77777777" w:rsidTr="001F4EC0">
        <w:trPr>
          <w:cantSplit/>
        </w:trPr>
        <w:tc>
          <w:tcPr>
            <w:tcW w:w="808" w:type="pct"/>
            <w:shd w:val="clear" w:color="auto" w:fill="auto"/>
          </w:tcPr>
          <w:p w14:paraId="059FBF1B" w14:textId="77777777" w:rsidR="00821962" w:rsidRPr="00B71760" w:rsidRDefault="00821962" w:rsidP="00821962">
            <w:pPr>
              <w:pStyle w:val="TableText"/>
              <w:rPr>
                <w:rStyle w:val="Red"/>
                <w:color w:val="000000" w:themeColor="text1"/>
                <w:sz w:val="18"/>
                <w:szCs w:val="18"/>
              </w:rPr>
            </w:pPr>
            <w:r w:rsidRPr="00B71760">
              <w:rPr>
                <w:rStyle w:val="Red"/>
                <w:color w:val="000000" w:themeColor="text1"/>
                <w:sz w:val="18"/>
                <w:szCs w:val="18"/>
              </w:rPr>
              <w:t>&gt;20 m3/d (but not in tier3) with numeric limits for one or more of biochemical oxygen demand or suspended solids or pH or temperature only.</w:t>
            </w:r>
          </w:p>
        </w:tc>
        <w:tc>
          <w:tcPr>
            <w:tcW w:w="712" w:type="pct"/>
            <w:shd w:val="clear" w:color="auto" w:fill="auto"/>
          </w:tcPr>
          <w:p w14:paraId="5C732BB9" w14:textId="77777777" w:rsidR="00821962" w:rsidRPr="00B71760" w:rsidRDefault="00821962" w:rsidP="00821962">
            <w:pPr>
              <w:pStyle w:val="TableText"/>
              <w:rPr>
                <w:rStyle w:val="Red"/>
                <w:color w:val="000000" w:themeColor="text1"/>
                <w:sz w:val="18"/>
                <w:szCs w:val="18"/>
              </w:rPr>
            </w:pPr>
            <w:r w:rsidRPr="00B71760">
              <w:rPr>
                <w:rStyle w:val="Red"/>
                <w:color w:val="000000" w:themeColor="text1"/>
                <w:sz w:val="18"/>
                <w:szCs w:val="18"/>
              </w:rPr>
              <w:t>Sanitary</w:t>
            </w:r>
          </w:p>
        </w:tc>
        <w:tc>
          <w:tcPr>
            <w:tcW w:w="740" w:type="pct"/>
            <w:shd w:val="clear" w:color="auto" w:fill="auto"/>
          </w:tcPr>
          <w:p w14:paraId="49614BE5" w14:textId="77777777" w:rsidR="00821962" w:rsidRPr="00B71760" w:rsidRDefault="00821962" w:rsidP="00821962">
            <w:pPr>
              <w:pStyle w:val="TableText"/>
              <w:rPr>
                <w:rStyle w:val="Red"/>
                <w:color w:val="000000" w:themeColor="text1"/>
                <w:sz w:val="18"/>
                <w:szCs w:val="18"/>
              </w:rPr>
            </w:pPr>
            <w:r w:rsidRPr="00B71760">
              <w:rPr>
                <w:rStyle w:val="Red"/>
                <w:color w:val="000000" w:themeColor="text1"/>
                <w:sz w:val="18"/>
                <w:szCs w:val="18"/>
              </w:rPr>
              <w:t>12</w:t>
            </w:r>
          </w:p>
        </w:tc>
        <w:tc>
          <w:tcPr>
            <w:tcW w:w="983" w:type="pct"/>
            <w:shd w:val="clear" w:color="auto" w:fill="auto"/>
          </w:tcPr>
          <w:p w14:paraId="34A97B6A" w14:textId="77777777" w:rsidR="00821962" w:rsidRPr="00B71760" w:rsidRDefault="00821962" w:rsidP="00821962">
            <w:pPr>
              <w:pStyle w:val="TableText"/>
              <w:rPr>
                <w:rStyle w:val="Red"/>
                <w:color w:val="000000" w:themeColor="text1"/>
                <w:sz w:val="18"/>
                <w:szCs w:val="18"/>
              </w:rPr>
            </w:pPr>
            <w:r w:rsidRPr="00B71760">
              <w:rPr>
                <w:rStyle w:val="Red"/>
                <w:color w:val="000000" w:themeColor="text1"/>
                <w:sz w:val="18"/>
                <w:szCs w:val="18"/>
              </w:rPr>
              <w:t>4</w:t>
            </w:r>
          </w:p>
        </w:tc>
        <w:tc>
          <w:tcPr>
            <w:tcW w:w="864" w:type="pct"/>
            <w:shd w:val="clear" w:color="auto" w:fill="auto"/>
          </w:tcPr>
          <w:p w14:paraId="64F06893" w14:textId="77777777" w:rsidR="00821962" w:rsidRPr="00B71760" w:rsidRDefault="00821962" w:rsidP="00821962">
            <w:pPr>
              <w:pStyle w:val="TableText"/>
              <w:rPr>
                <w:rStyle w:val="Red"/>
                <w:color w:val="000000" w:themeColor="text1"/>
                <w:sz w:val="18"/>
                <w:szCs w:val="18"/>
              </w:rPr>
            </w:pPr>
            <w:r w:rsidRPr="00B71760">
              <w:rPr>
                <w:rStyle w:val="Red"/>
                <w:color w:val="000000" w:themeColor="text1"/>
                <w:sz w:val="18"/>
                <w:szCs w:val="18"/>
              </w:rPr>
              <w:t>12</w:t>
            </w:r>
          </w:p>
        </w:tc>
        <w:tc>
          <w:tcPr>
            <w:tcW w:w="894" w:type="pct"/>
            <w:shd w:val="clear" w:color="auto" w:fill="auto"/>
          </w:tcPr>
          <w:p w14:paraId="75E8ABC9" w14:textId="77777777" w:rsidR="00821962" w:rsidRPr="00B71760" w:rsidRDefault="00821962" w:rsidP="00821962">
            <w:pPr>
              <w:pStyle w:val="TableText"/>
              <w:rPr>
                <w:rStyle w:val="Red"/>
                <w:color w:val="000000" w:themeColor="text1"/>
                <w:sz w:val="18"/>
                <w:szCs w:val="18"/>
              </w:rPr>
            </w:pPr>
            <w:r w:rsidRPr="00B71760">
              <w:rPr>
                <w:rStyle w:val="Red"/>
                <w:color w:val="000000" w:themeColor="text1"/>
                <w:sz w:val="18"/>
                <w:szCs w:val="18"/>
              </w:rPr>
              <w:t>For 12 samples 1 out of hours sample per annum, for 4, 1 every 3 years on average</w:t>
            </w:r>
          </w:p>
          <w:p w14:paraId="7A133CCC" w14:textId="77777777" w:rsidR="00821962" w:rsidRPr="00B71760" w:rsidRDefault="00821962" w:rsidP="00821962">
            <w:pPr>
              <w:pStyle w:val="TableText"/>
              <w:rPr>
                <w:rStyle w:val="Red"/>
                <w:color w:val="000000" w:themeColor="text1"/>
                <w:sz w:val="18"/>
                <w:szCs w:val="18"/>
              </w:rPr>
            </w:pPr>
          </w:p>
        </w:tc>
      </w:tr>
    </w:tbl>
    <w:p w14:paraId="3E2DA0C8" w14:textId="77777777" w:rsidR="00821962" w:rsidRPr="003375BF" w:rsidRDefault="00821962" w:rsidP="00821962">
      <w:pPr>
        <w:tabs>
          <w:tab w:val="left" w:pos="900"/>
        </w:tabs>
        <w:rPr>
          <w:sz w:val="18"/>
          <w:szCs w:val="18"/>
        </w:rPr>
      </w:pPr>
      <w:r w:rsidRPr="00B71760">
        <w:rPr>
          <w:color w:val="000000" w:themeColor="text1"/>
          <w:sz w:val="18"/>
          <w:szCs w:val="18"/>
        </w:rPr>
        <w:tab/>
      </w:r>
    </w:p>
    <w:p w14:paraId="121E4032" w14:textId="7E1DB096" w:rsidR="00B71760" w:rsidRPr="00796C48" w:rsidRDefault="005D2F25" w:rsidP="00B71760">
      <w:pPr>
        <w:pStyle w:val="Heading1NotIndexed"/>
        <w:ind w:left="567"/>
      </w:pPr>
      <w:r>
        <w:rPr>
          <w:rStyle w:val="Red"/>
        </w:rPr>
        <w:br w:type="page"/>
      </w:r>
    </w:p>
    <w:p w14:paraId="4756CF7A" w14:textId="4912F0A9" w:rsidR="00821962" w:rsidRPr="00796C48" w:rsidRDefault="00821962" w:rsidP="00CC083D">
      <w:pPr>
        <w:pStyle w:val="Heading1"/>
        <w:spacing w:after="240"/>
        <w:ind w:left="567"/>
        <w:rPr>
          <w:sz w:val="36"/>
        </w:rPr>
      </w:pPr>
      <w:r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shd w:val="clear" w:color="auto" w:fill="auto"/>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shd w:val="clear" w:color="auto" w:fill="auto"/>
          </w:tcPr>
          <w:p w14:paraId="755961DA" w14:textId="0B976B90" w:rsidR="004B69F2" w:rsidRPr="00D64CDE" w:rsidRDefault="00D55C1F" w:rsidP="00B71760">
            <w:pPr>
              <w:pStyle w:val="TableText"/>
              <w:rPr>
                <w:b/>
                <w:i/>
                <w:iCs/>
                <w:sz w:val="18"/>
                <w:szCs w:val="18"/>
              </w:rPr>
            </w:pPr>
            <w:r w:rsidRPr="001F4EC0">
              <w:rPr>
                <w:b/>
                <w:sz w:val="18"/>
                <w:szCs w:val="18"/>
              </w:rPr>
              <w:t>Monitoring point reference</w:t>
            </w:r>
          </w:p>
        </w:tc>
        <w:tc>
          <w:tcPr>
            <w:tcW w:w="1082" w:type="pct"/>
            <w:shd w:val="clear" w:color="auto" w:fill="auto"/>
          </w:tcPr>
          <w:p w14:paraId="010BCC74" w14:textId="3994A6D6" w:rsidR="00D64CDE" w:rsidRPr="001F4EC0" w:rsidRDefault="00D55C1F" w:rsidP="00B71760">
            <w:pPr>
              <w:pStyle w:val="TableText"/>
              <w:rPr>
                <w:b/>
                <w:sz w:val="18"/>
                <w:szCs w:val="18"/>
              </w:rPr>
            </w:pPr>
            <w:r w:rsidRPr="001F4EC0">
              <w:rPr>
                <w:b/>
                <w:sz w:val="18"/>
                <w:szCs w:val="18"/>
              </w:rPr>
              <w:t>Reporting period</w:t>
            </w:r>
          </w:p>
        </w:tc>
        <w:tc>
          <w:tcPr>
            <w:tcW w:w="915" w:type="pct"/>
            <w:shd w:val="clear" w:color="auto" w:fill="auto"/>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718AB042" w:rsidR="00D55C1F" w:rsidRPr="001566BD" w:rsidRDefault="00D55C1F" w:rsidP="00821962">
            <w:pPr>
              <w:pStyle w:val="TableText"/>
              <w:rPr>
                <w:rStyle w:val="Blue"/>
                <w:rFonts w:cs="Arial"/>
                <w:sz w:val="18"/>
                <w:szCs w:val="18"/>
              </w:rPr>
            </w:pPr>
            <w:r w:rsidRPr="00143D8C">
              <w:rPr>
                <w:rStyle w:val="Blue"/>
                <w:rFonts w:cs="Arial"/>
                <w:color w:val="000000" w:themeColor="text1"/>
                <w:sz w:val="18"/>
                <w:szCs w:val="18"/>
              </w:rPr>
              <w:t xml:space="preserve">A1 </w:t>
            </w:r>
            <w:r w:rsidR="00226993">
              <w:rPr>
                <w:rStyle w:val="Blue"/>
                <w:rFonts w:cs="Arial"/>
                <w:color w:val="000000" w:themeColor="text1"/>
                <w:sz w:val="18"/>
                <w:szCs w:val="18"/>
              </w:rPr>
              <w:t>S</w:t>
            </w:r>
            <w:r w:rsidRPr="00143D8C">
              <w:rPr>
                <w:rStyle w:val="Blue"/>
                <w:rFonts w:cs="Arial"/>
                <w:color w:val="000000" w:themeColor="text1"/>
                <w:sz w:val="18"/>
                <w:szCs w:val="18"/>
              </w:rPr>
              <w:t>econdary treated sewage e</w:t>
            </w:r>
            <w:r w:rsidRPr="00B71760">
              <w:rPr>
                <w:rStyle w:val="Blue"/>
                <w:rFonts w:cs="Arial"/>
                <w:color w:val="000000" w:themeColor="text1"/>
                <w:sz w:val="18"/>
                <w:szCs w:val="18"/>
              </w:rPr>
              <w:t xml:space="preserve">ffluent via </w:t>
            </w:r>
            <w:r w:rsidR="002D50FC" w:rsidRPr="00B71760">
              <w:rPr>
                <w:rStyle w:val="Blue"/>
                <w:rFonts w:cs="Arial"/>
                <w:color w:val="000000" w:themeColor="text1"/>
                <w:sz w:val="18"/>
                <w:szCs w:val="18"/>
              </w:rPr>
              <w:t>Final Effluent Discharge Point</w:t>
            </w:r>
          </w:p>
        </w:tc>
        <w:tc>
          <w:tcPr>
            <w:tcW w:w="1166" w:type="pct"/>
            <w:shd w:val="clear" w:color="auto" w:fill="auto"/>
          </w:tcPr>
          <w:p w14:paraId="7544B3F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000" w:type="pct"/>
            <w:shd w:val="clear" w:color="auto" w:fill="auto"/>
          </w:tcPr>
          <w:p w14:paraId="67B87F57" w14:textId="3D9B37AD" w:rsidR="00D55C1F" w:rsidRPr="00B71760" w:rsidRDefault="00385ED6" w:rsidP="00821962">
            <w:pPr>
              <w:pStyle w:val="TableText"/>
              <w:rPr>
                <w:rStyle w:val="Blue"/>
                <w:rFonts w:cs="Arial"/>
                <w:color w:val="000000" w:themeColor="text1"/>
                <w:sz w:val="18"/>
                <w:szCs w:val="18"/>
              </w:rPr>
            </w:pPr>
            <w:r w:rsidRPr="00B71760">
              <w:rPr>
                <w:rStyle w:val="Blue"/>
                <w:rFonts w:cs="Arial"/>
                <w:color w:val="000000" w:themeColor="text1"/>
                <w:sz w:val="18"/>
                <w:szCs w:val="18"/>
              </w:rPr>
              <w:t>MCERTS Flow Monitoring Point</w:t>
            </w:r>
          </w:p>
        </w:tc>
        <w:tc>
          <w:tcPr>
            <w:tcW w:w="1082" w:type="pct"/>
            <w:shd w:val="clear" w:color="auto" w:fill="auto"/>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13EFE9D6"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15-minute flow</w:t>
            </w:r>
          </w:p>
        </w:tc>
        <w:tc>
          <w:tcPr>
            <w:tcW w:w="1000" w:type="pct"/>
            <w:shd w:val="clear" w:color="auto" w:fill="auto"/>
          </w:tcPr>
          <w:p w14:paraId="75EA6844" w14:textId="148AE55C" w:rsidR="00D55C1F" w:rsidRPr="00B71760" w:rsidRDefault="00385ED6" w:rsidP="00821962">
            <w:pPr>
              <w:pStyle w:val="TableText"/>
              <w:rPr>
                <w:rStyle w:val="Blue"/>
                <w:rFonts w:cs="Arial"/>
                <w:color w:val="000000" w:themeColor="text1"/>
                <w:sz w:val="18"/>
                <w:szCs w:val="18"/>
              </w:rPr>
            </w:pPr>
            <w:r w:rsidRPr="00B71760">
              <w:rPr>
                <w:rStyle w:val="Blue"/>
                <w:rFonts w:cs="Arial"/>
                <w:color w:val="000000" w:themeColor="text1"/>
                <w:sz w:val="18"/>
                <w:szCs w:val="18"/>
              </w:rPr>
              <w:t>MCERTS Flow Monitoring Point</w:t>
            </w:r>
          </w:p>
        </w:tc>
        <w:tc>
          <w:tcPr>
            <w:tcW w:w="1082" w:type="pct"/>
            <w:shd w:val="clear" w:color="auto" w:fill="auto"/>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shd w:val="clear" w:color="auto" w:fill="auto"/>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50B78869" w14:textId="73FC4782" w:rsidR="00D55C1F" w:rsidRPr="00B71760" w:rsidRDefault="00D55C1F" w:rsidP="00821962">
            <w:pPr>
              <w:pStyle w:val="TableText"/>
              <w:rPr>
                <w:rStyle w:val="Blue"/>
                <w:rFonts w:cs="Arial"/>
                <w:color w:val="000000" w:themeColor="text1"/>
                <w:sz w:val="18"/>
                <w:szCs w:val="18"/>
              </w:rPr>
            </w:pPr>
            <w:r w:rsidRPr="00B71760">
              <w:rPr>
                <w:rStyle w:val="Blue"/>
                <w:rFonts w:cs="Arial"/>
                <w:color w:val="000000" w:themeColor="text1"/>
                <w:sz w:val="18"/>
                <w:szCs w:val="18"/>
              </w:rPr>
              <w:t>Operator Self</w:t>
            </w:r>
            <w:r w:rsidR="005B1FFD" w:rsidRPr="00B71760">
              <w:rPr>
                <w:rStyle w:val="Blue"/>
                <w:rFonts w:cs="Arial"/>
                <w:color w:val="000000" w:themeColor="text1"/>
                <w:sz w:val="18"/>
                <w:szCs w:val="18"/>
              </w:rPr>
              <w:t>-</w:t>
            </w:r>
            <w:r w:rsidRPr="00B71760">
              <w:rPr>
                <w:rStyle w:val="Blue"/>
                <w:rFonts w:cs="Arial"/>
                <w:color w:val="000000" w:themeColor="text1"/>
                <w:sz w:val="18"/>
                <w:szCs w:val="18"/>
              </w:rPr>
              <w:t>Monitoring - ATU-BOD as O</w:t>
            </w:r>
            <w:r w:rsidRPr="00B71760">
              <w:rPr>
                <w:rStyle w:val="Blue"/>
                <w:rFonts w:cs="Arial"/>
                <w:color w:val="000000" w:themeColor="text1"/>
                <w:sz w:val="18"/>
                <w:szCs w:val="18"/>
                <w:vertAlign w:val="subscript"/>
              </w:rPr>
              <w:t>2</w:t>
            </w:r>
            <w:r w:rsidRPr="00B71760">
              <w:rPr>
                <w:rStyle w:val="Blue"/>
                <w:rFonts w:cs="Arial"/>
                <w:color w:val="000000" w:themeColor="text1"/>
                <w:sz w:val="18"/>
                <w:szCs w:val="18"/>
              </w:rPr>
              <w:t>, suspended solids (measured after drying at 105</w:t>
            </w:r>
            <w:r w:rsidR="005B1FFD" w:rsidRPr="00B71760">
              <w:rPr>
                <w:rStyle w:val="Blue"/>
                <w:rFonts w:cs="Arial"/>
                <w:color w:val="000000" w:themeColor="text1"/>
                <w:sz w:val="18"/>
                <w:szCs w:val="18"/>
              </w:rPr>
              <w:t>°</w:t>
            </w:r>
            <w:r w:rsidRPr="00B71760">
              <w:rPr>
                <w:rStyle w:val="Blue"/>
                <w:rFonts w:cs="Arial"/>
                <w:color w:val="000000" w:themeColor="text1"/>
                <w:sz w:val="18"/>
                <w:szCs w:val="18"/>
              </w:rPr>
              <w:t>C)</w:t>
            </w:r>
          </w:p>
        </w:tc>
        <w:tc>
          <w:tcPr>
            <w:tcW w:w="1000" w:type="pct"/>
            <w:shd w:val="clear" w:color="auto" w:fill="auto"/>
          </w:tcPr>
          <w:p w14:paraId="2BF90434" w14:textId="1F1C65D0" w:rsidR="00D55C1F" w:rsidRPr="00B71760" w:rsidRDefault="00385ED6" w:rsidP="00821962">
            <w:pPr>
              <w:pStyle w:val="TableText"/>
              <w:rPr>
                <w:rStyle w:val="Blue"/>
                <w:rFonts w:cs="Arial"/>
                <w:color w:val="000000" w:themeColor="text1"/>
                <w:sz w:val="18"/>
                <w:szCs w:val="18"/>
              </w:rPr>
            </w:pPr>
            <w:r w:rsidRPr="00B71760">
              <w:rPr>
                <w:rStyle w:val="Blue"/>
                <w:rFonts w:cs="Arial"/>
                <w:color w:val="000000" w:themeColor="text1"/>
                <w:sz w:val="18"/>
                <w:szCs w:val="18"/>
              </w:rPr>
              <w:t>Final Effluent Sample Point</w:t>
            </w:r>
          </w:p>
        </w:tc>
        <w:tc>
          <w:tcPr>
            <w:tcW w:w="1082" w:type="pct"/>
            <w:shd w:val="clear" w:color="auto" w:fill="auto"/>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shd w:val="clear" w:color="auto" w:fill="auto"/>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shd w:val="clear" w:color="auto" w:fill="auto"/>
          </w:tcPr>
          <w:p w14:paraId="712CA26A" w14:textId="77777777" w:rsidR="00D55C1F" w:rsidRPr="00B71760" w:rsidRDefault="00D55C1F" w:rsidP="00821962">
            <w:pPr>
              <w:pStyle w:val="TableText"/>
              <w:rPr>
                <w:rStyle w:val="Blue"/>
                <w:rFonts w:cs="Arial"/>
                <w:color w:val="000000" w:themeColor="text1"/>
                <w:sz w:val="18"/>
                <w:szCs w:val="18"/>
              </w:rPr>
            </w:pPr>
            <w:r w:rsidRPr="00B71760">
              <w:rPr>
                <w:rStyle w:val="Blue"/>
                <w:rFonts w:cs="Arial"/>
                <w:color w:val="000000" w:themeColor="text1"/>
                <w:sz w:val="18"/>
                <w:szCs w:val="18"/>
              </w:rPr>
              <w:t>Operator Self-Monitoring summary report</w:t>
            </w:r>
          </w:p>
        </w:tc>
        <w:tc>
          <w:tcPr>
            <w:tcW w:w="1000" w:type="pct"/>
            <w:shd w:val="clear" w:color="auto" w:fill="auto"/>
          </w:tcPr>
          <w:p w14:paraId="585FAB7A" w14:textId="6B1404BD" w:rsidR="00D55C1F" w:rsidRPr="00B71760" w:rsidRDefault="00385ED6" w:rsidP="00821962">
            <w:pPr>
              <w:pStyle w:val="TableText"/>
              <w:rPr>
                <w:rStyle w:val="Blue"/>
                <w:rFonts w:cs="Arial"/>
                <w:color w:val="000000" w:themeColor="text1"/>
                <w:sz w:val="18"/>
                <w:szCs w:val="18"/>
              </w:rPr>
            </w:pPr>
            <w:r w:rsidRPr="00B71760">
              <w:rPr>
                <w:rStyle w:val="Blue"/>
                <w:rFonts w:cs="Arial"/>
                <w:color w:val="000000" w:themeColor="text1"/>
                <w:sz w:val="18"/>
                <w:szCs w:val="18"/>
              </w:rPr>
              <w:t>Final Effluent Sample Point</w:t>
            </w:r>
          </w:p>
        </w:tc>
        <w:tc>
          <w:tcPr>
            <w:tcW w:w="1082" w:type="pct"/>
            <w:shd w:val="clear" w:color="auto" w:fill="auto"/>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shd w:val="clear" w:color="auto" w:fill="auto"/>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4E85212E" w14:textId="77777777" w:rsidTr="00D55C1F">
        <w:trPr>
          <w:cantSplit/>
        </w:trPr>
        <w:tc>
          <w:tcPr>
            <w:tcW w:w="837" w:type="pct"/>
            <w:vMerge w:val="restart"/>
          </w:tcPr>
          <w:p w14:paraId="71080C62" w14:textId="271B0898" w:rsidR="00A46A15" w:rsidRPr="00DE0432" w:rsidRDefault="00A46A15" w:rsidP="00A46A15">
            <w:pPr>
              <w:pStyle w:val="TableText"/>
              <w:rPr>
                <w:rStyle w:val="Blue"/>
                <w:rFonts w:cs="Arial"/>
                <w:color w:val="000000" w:themeColor="text1"/>
                <w:sz w:val="18"/>
                <w:szCs w:val="18"/>
                <w:highlight w:val="green"/>
              </w:rPr>
            </w:pPr>
            <w:r w:rsidRPr="00DE0432">
              <w:rPr>
                <w:rStyle w:val="Blue"/>
                <w:rFonts w:cs="Arial"/>
                <w:color w:val="000000" w:themeColor="text1"/>
                <w:sz w:val="18"/>
                <w:szCs w:val="18"/>
              </w:rPr>
              <w:t>A2 Settled st</w:t>
            </w:r>
            <w:r w:rsidRPr="00B71760">
              <w:rPr>
                <w:rStyle w:val="Blue"/>
                <w:rFonts w:cs="Arial"/>
                <w:color w:val="000000" w:themeColor="text1"/>
                <w:sz w:val="18"/>
                <w:szCs w:val="18"/>
              </w:rPr>
              <w:t>orm sewage via Settled Storm Discharge Point</w:t>
            </w:r>
          </w:p>
        </w:tc>
        <w:tc>
          <w:tcPr>
            <w:tcW w:w="1166" w:type="pct"/>
            <w:shd w:val="clear" w:color="auto" w:fill="auto"/>
          </w:tcPr>
          <w:p w14:paraId="3106362D" w14:textId="5300E0B3" w:rsidR="00A46A15" w:rsidRPr="00DE0432" w:rsidRDefault="00A46A15" w:rsidP="00DE0432">
            <w:pPr>
              <w:pStyle w:val="TableText"/>
              <w:rPr>
                <w:rStyle w:val="Blue"/>
                <w:rFonts w:cs="Arial"/>
                <w:color w:val="000000" w:themeColor="text1"/>
                <w:sz w:val="18"/>
                <w:szCs w:val="18"/>
              </w:rPr>
            </w:pPr>
            <w:r w:rsidRPr="00DE0432">
              <w:rPr>
                <w:rStyle w:val="Blue"/>
                <w:rFonts w:cs="Arial"/>
                <w:color w:val="000000" w:themeColor="text1"/>
                <w:sz w:val="18"/>
                <w:szCs w:val="18"/>
              </w:rPr>
              <w:t>Settled storm event recorder status operational</w:t>
            </w:r>
          </w:p>
        </w:tc>
        <w:tc>
          <w:tcPr>
            <w:tcW w:w="1000" w:type="pct"/>
            <w:shd w:val="clear" w:color="auto" w:fill="auto"/>
          </w:tcPr>
          <w:p w14:paraId="56593A4F" w14:textId="74DC08C4" w:rsidR="00A46A15" w:rsidRPr="00B71760" w:rsidRDefault="00A46A15" w:rsidP="00A46A15">
            <w:pPr>
              <w:pStyle w:val="TableText"/>
              <w:rPr>
                <w:rStyle w:val="Blue"/>
                <w:rFonts w:cs="Arial"/>
                <w:color w:val="000000" w:themeColor="text1"/>
                <w:sz w:val="18"/>
                <w:szCs w:val="18"/>
              </w:rPr>
            </w:pPr>
            <w:r w:rsidRPr="00B71760">
              <w:rPr>
                <w:rStyle w:val="Blue"/>
                <w:rFonts w:cs="Arial"/>
                <w:color w:val="000000" w:themeColor="text1"/>
                <w:sz w:val="18"/>
                <w:szCs w:val="18"/>
              </w:rPr>
              <w:t>Settled Storm to Environment EDM Monitoring Point</w:t>
            </w:r>
          </w:p>
        </w:tc>
        <w:tc>
          <w:tcPr>
            <w:tcW w:w="1082" w:type="pct"/>
            <w:shd w:val="clear" w:color="auto" w:fill="auto"/>
          </w:tcPr>
          <w:p w14:paraId="38493A4B"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Annually</w:t>
            </w:r>
          </w:p>
          <w:p w14:paraId="0DD2488D" w14:textId="6C4E2915"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Report to be submitted within 2 months</w:t>
            </w:r>
          </w:p>
        </w:tc>
        <w:tc>
          <w:tcPr>
            <w:tcW w:w="915" w:type="pct"/>
            <w:shd w:val="clear" w:color="auto" w:fill="auto"/>
          </w:tcPr>
          <w:p w14:paraId="573605B0" w14:textId="0D8B02AB"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1</w:t>
            </w:r>
            <w:r w:rsidRPr="00DE0432">
              <w:rPr>
                <w:rStyle w:val="Blue"/>
                <w:rFonts w:cs="Arial"/>
                <w:color w:val="000000" w:themeColor="text1"/>
                <w:sz w:val="18"/>
                <w:szCs w:val="18"/>
                <w:vertAlign w:val="superscript"/>
              </w:rPr>
              <w:t>st</w:t>
            </w:r>
            <w:r w:rsidRPr="00DE0432">
              <w:rPr>
                <w:rStyle w:val="Blue"/>
                <w:rFonts w:cs="Arial"/>
                <w:color w:val="000000" w:themeColor="text1"/>
                <w:sz w:val="18"/>
                <w:szCs w:val="18"/>
              </w:rPr>
              <w:t xml:space="preserve"> January</w:t>
            </w:r>
          </w:p>
        </w:tc>
      </w:tr>
      <w:tr w:rsidR="00A46A15" w:rsidRPr="00C25946" w14:paraId="21D4B01A" w14:textId="77777777" w:rsidTr="00D55C1F">
        <w:trPr>
          <w:cantSplit/>
        </w:trPr>
        <w:tc>
          <w:tcPr>
            <w:tcW w:w="837" w:type="pct"/>
            <w:vMerge/>
          </w:tcPr>
          <w:p w14:paraId="0670A96D" w14:textId="77777777" w:rsidR="00A46A15" w:rsidRPr="00DE0432" w:rsidRDefault="00A46A15" w:rsidP="00A46A15">
            <w:pPr>
              <w:pStyle w:val="TableText"/>
              <w:rPr>
                <w:rStyle w:val="Blue"/>
                <w:rFonts w:cs="Arial"/>
                <w:color w:val="000000" w:themeColor="text1"/>
                <w:sz w:val="18"/>
                <w:szCs w:val="18"/>
              </w:rPr>
            </w:pPr>
          </w:p>
        </w:tc>
        <w:tc>
          <w:tcPr>
            <w:tcW w:w="1166" w:type="pct"/>
            <w:shd w:val="clear" w:color="auto" w:fill="auto"/>
          </w:tcPr>
          <w:p w14:paraId="2B207C16" w14:textId="3970DF2A" w:rsidR="00A46A15" w:rsidRPr="00DE0432" w:rsidRDefault="00A46A15" w:rsidP="00A46A15">
            <w:pPr>
              <w:pStyle w:val="TableText"/>
              <w:rPr>
                <w:rFonts w:cs="Arial"/>
                <w:color w:val="000000" w:themeColor="text1"/>
                <w:sz w:val="18"/>
                <w:szCs w:val="18"/>
              </w:rPr>
            </w:pPr>
            <w:r w:rsidRPr="00DE0432">
              <w:rPr>
                <w:rFonts w:cs="Arial"/>
                <w:color w:val="000000" w:themeColor="text1"/>
                <w:sz w:val="18"/>
                <w:szCs w:val="18"/>
              </w:rPr>
              <w:t xml:space="preserve">Settled storm overflow performance, including </w:t>
            </w:r>
            <w:r w:rsidR="00CE6912" w:rsidRPr="00DE0432">
              <w:rPr>
                <w:rFonts w:cs="Arial"/>
                <w:color w:val="000000" w:themeColor="text1"/>
                <w:sz w:val="18"/>
                <w:szCs w:val="18"/>
              </w:rPr>
              <w:t>total number of block-counted spills</w:t>
            </w:r>
          </w:p>
        </w:tc>
        <w:tc>
          <w:tcPr>
            <w:tcW w:w="1000" w:type="pct"/>
            <w:shd w:val="clear" w:color="auto" w:fill="auto"/>
          </w:tcPr>
          <w:p w14:paraId="47EA0BD5" w14:textId="77777777" w:rsidR="00A46A15" w:rsidRPr="00B71760" w:rsidRDefault="00A46A15" w:rsidP="00A46A15">
            <w:pPr>
              <w:pStyle w:val="TableText"/>
              <w:rPr>
                <w:rStyle w:val="Blue"/>
                <w:rFonts w:cs="Arial"/>
                <w:color w:val="000000" w:themeColor="text1"/>
                <w:sz w:val="18"/>
                <w:szCs w:val="18"/>
              </w:rPr>
            </w:pPr>
            <w:r w:rsidRPr="00B71760">
              <w:rPr>
                <w:rStyle w:val="Blue"/>
                <w:rFonts w:cs="Arial"/>
                <w:color w:val="000000" w:themeColor="text1"/>
                <w:sz w:val="18"/>
                <w:szCs w:val="18"/>
              </w:rPr>
              <w:t>Settled Storm Sample Point</w:t>
            </w:r>
          </w:p>
          <w:p w14:paraId="4A7E7283" w14:textId="315AE8A7" w:rsidR="00A46A15" w:rsidRPr="00B71760" w:rsidRDefault="00A46A15" w:rsidP="00A46A15">
            <w:pPr>
              <w:pStyle w:val="TableText"/>
              <w:rPr>
                <w:rStyle w:val="Blue"/>
                <w:rFonts w:cs="Arial"/>
                <w:color w:val="000000" w:themeColor="text1"/>
                <w:sz w:val="18"/>
                <w:szCs w:val="18"/>
              </w:rPr>
            </w:pPr>
            <w:r w:rsidRPr="00B71760">
              <w:rPr>
                <w:rStyle w:val="Blue"/>
                <w:rFonts w:cs="Arial"/>
                <w:color w:val="000000" w:themeColor="text1"/>
                <w:sz w:val="18"/>
                <w:szCs w:val="18"/>
              </w:rPr>
              <w:t>and</w:t>
            </w:r>
          </w:p>
          <w:p w14:paraId="18452865" w14:textId="0F158709" w:rsidR="00A46A15" w:rsidRPr="00B71760" w:rsidRDefault="00A46A15" w:rsidP="00A46A15">
            <w:pPr>
              <w:pStyle w:val="TableText"/>
              <w:rPr>
                <w:rStyle w:val="Blue"/>
                <w:rFonts w:cs="Arial"/>
                <w:color w:val="000000" w:themeColor="text1"/>
                <w:sz w:val="18"/>
                <w:szCs w:val="18"/>
              </w:rPr>
            </w:pPr>
            <w:r w:rsidRPr="00B71760">
              <w:rPr>
                <w:rStyle w:val="Blue"/>
                <w:rFonts w:cs="Arial"/>
                <w:color w:val="000000" w:themeColor="text1"/>
                <w:sz w:val="18"/>
                <w:szCs w:val="18"/>
              </w:rPr>
              <w:t>Settled Storm to Environment EDM Monitoring Point</w:t>
            </w:r>
          </w:p>
        </w:tc>
        <w:tc>
          <w:tcPr>
            <w:tcW w:w="1082" w:type="pct"/>
            <w:shd w:val="clear" w:color="auto" w:fill="auto"/>
          </w:tcPr>
          <w:p w14:paraId="302B5A59"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0A35CFE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4D752336"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26BDD788" w14:textId="77777777" w:rsidTr="00D55C1F">
        <w:trPr>
          <w:cantSplit/>
        </w:trPr>
        <w:tc>
          <w:tcPr>
            <w:tcW w:w="837" w:type="pct"/>
            <w:vMerge/>
          </w:tcPr>
          <w:p w14:paraId="777494FB" w14:textId="77777777" w:rsidR="00A46A15" w:rsidRPr="00DE0432" w:rsidRDefault="00A46A15" w:rsidP="00A46A15">
            <w:pPr>
              <w:pStyle w:val="TableText"/>
              <w:rPr>
                <w:rStyle w:val="Blue"/>
                <w:rFonts w:cs="Arial"/>
                <w:color w:val="000000" w:themeColor="text1"/>
                <w:sz w:val="18"/>
                <w:szCs w:val="18"/>
                <w:highlight w:val="green"/>
              </w:rPr>
            </w:pPr>
          </w:p>
        </w:tc>
        <w:tc>
          <w:tcPr>
            <w:tcW w:w="1166" w:type="pct"/>
            <w:shd w:val="clear" w:color="auto" w:fill="auto"/>
          </w:tcPr>
          <w:p w14:paraId="4E846296"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Duration of total spills</w:t>
            </w:r>
          </w:p>
        </w:tc>
        <w:tc>
          <w:tcPr>
            <w:tcW w:w="1000" w:type="pct"/>
            <w:shd w:val="clear" w:color="auto" w:fill="auto"/>
          </w:tcPr>
          <w:p w14:paraId="47C6E2A4" w14:textId="5B943620" w:rsidR="00A46A15" w:rsidRPr="00B71760" w:rsidRDefault="00A46A15" w:rsidP="00A46A15">
            <w:pPr>
              <w:pStyle w:val="TableText"/>
              <w:rPr>
                <w:rStyle w:val="Blue"/>
                <w:rFonts w:cs="Arial"/>
                <w:color w:val="000000" w:themeColor="text1"/>
                <w:sz w:val="18"/>
                <w:szCs w:val="18"/>
              </w:rPr>
            </w:pPr>
            <w:r w:rsidRPr="00B71760">
              <w:rPr>
                <w:rStyle w:val="Blue"/>
                <w:rFonts w:cs="Arial"/>
                <w:color w:val="000000" w:themeColor="text1"/>
                <w:sz w:val="18"/>
                <w:szCs w:val="18"/>
              </w:rPr>
              <w:t>Settled Storm to Environment EDM Monitoring Point</w:t>
            </w:r>
          </w:p>
        </w:tc>
        <w:tc>
          <w:tcPr>
            <w:tcW w:w="1082" w:type="pct"/>
            <w:shd w:val="clear" w:color="auto" w:fill="auto"/>
          </w:tcPr>
          <w:p w14:paraId="33F198BA"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567CE7AB"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shd w:val="clear" w:color="auto" w:fill="auto"/>
          </w:tcPr>
          <w:p w14:paraId="10D06BA2"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321BB725" w14:textId="77777777" w:rsidTr="00D55C1F">
        <w:trPr>
          <w:cantSplit/>
        </w:trPr>
        <w:tc>
          <w:tcPr>
            <w:tcW w:w="837" w:type="pct"/>
            <w:vMerge/>
          </w:tcPr>
          <w:p w14:paraId="5C02404A" w14:textId="77777777" w:rsidR="00A46A15" w:rsidRPr="00DE0432" w:rsidRDefault="00A46A15" w:rsidP="00A46A15">
            <w:pPr>
              <w:pStyle w:val="TableText"/>
              <w:rPr>
                <w:rStyle w:val="Blue"/>
                <w:rFonts w:cs="Arial"/>
                <w:color w:val="000000" w:themeColor="text1"/>
                <w:sz w:val="18"/>
                <w:szCs w:val="18"/>
                <w:highlight w:val="green"/>
              </w:rPr>
            </w:pPr>
          </w:p>
        </w:tc>
        <w:tc>
          <w:tcPr>
            <w:tcW w:w="1166" w:type="pct"/>
            <w:shd w:val="clear" w:color="auto" w:fill="auto"/>
          </w:tcPr>
          <w:p w14:paraId="2AC09560" w14:textId="106BCA26" w:rsidR="00A46A15" w:rsidRPr="00DE0432" w:rsidRDefault="00A46A15" w:rsidP="00DE0432">
            <w:pPr>
              <w:pStyle w:val="TableText"/>
              <w:rPr>
                <w:rStyle w:val="Blue"/>
                <w:rFonts w:cs="Arial"/>
                <w:color w:val="000000" w:themeColor="text1"/>
                <w:sz w:val="18"/>
                <w:szCs w:val="18"/>
              </w:rPr>
            </w:pPr>
            <w:r w:rsidRPr="00DE0432">
              <w:rPr>
                <w:rStyle w:val="Blue"/>
                <w:rFonts w:cs="Arial"/>
                <w:color w:val="000000" w:themeColor="text1"/>
                <w:sz w:val="18"/>
                <w:szCs w:val="18"/>
              </w:rPr>
              <w:t>Settled storm sewage discharge start and end times</w:t>
            </w:r>
          </w:p>
        </w:tc>
        <w:tc>
          <w:tcPr>
            <w:tcW w:w="1000" w:type="pct"/>
            <w:shd w:val="clear" w:color="auto" w:fill="auto"/>
          </w:tcPr>
          <w:p w14:paraId="392F576C" w14:textId="3994CDFA" w:rsidR="00A46A15" w:rsidRPr="00B71760" w:rsidRDefault="00A46A15" w:rsidP="00A46A15">
            <w:pPr>
              <w:pStyle w:val="TableText"/>
              <w:rPr>
                <w:rStyle w:val="Blue"/>
                <w:rFonts w:cs="Arial"/>
                <w:color w:val="000000" w:themeColor="text1"/>
                <w:sz w:val="18"/>
                <w:szCs w:val="18"/>
              </w:rPr>
            </w:pPr>
            <w:r w:rsidRPr="00B71760">
              <w:rPr>
                <w:rStyle w:val="Blue"/>
                <w:rFonts w:cs="Arial"/>
                <w:color w:val="000000" w:themeColor="text1"/>
                <w:sz w:val="18"/>
                <w:szCs w:val="18"/>
              </w:rPr>
              <w:t>Settled Storm to Environment EDM Monitoring Point</w:t>
            </w:r>
          </w:p>
        </w:tc>
        <w:tc>
          <w:tcPr>
            <w:tcW w:w="1082" w:type="pct"/>
            <w:shd w:val="clear" w:color="auto" w:fill="auto"/>
          </w:tcPr>
          <w:p w14:paraId="68399203"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 xml:space="preserve">Reports to be provided to Natural Resources Wales upon request </w:t>
            </w:r>
          </w:p>
        </w:tc>
        <w:tc>
          <w:tcPr>
            <w:tcW w:w="915" w:type="pct"/>
            <w:shd w:val="clear" w:color="auto" w:fill="auto"/>
          </w:tcPr>
          <w:p w14:paraId="03A37DBF"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As specified by Natural Resources Wales</w:t>
            </w:r>
          </w:p>
        </w:tc>
      </w:tr>
      <w:tr w:rsidR="00A46A15" w:rsidRPr="00C25946" w14:paraId="2B885BEB" w14:textId="77777777" w:rsidTr="00D55C1F">
        <w:trPr>
          <w:cantSplit/>
        </w:trPr>
        <w:tc>
          <w:tcPr>
            <w:tcW w:w="837" w:type="pct"/>
            <w:vMerge/>
          </w:tcPr>
          <w:p w14:paraId="0F7918E8"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33BD31A2"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monitoring</w:t>
            </w:r>
          </w:p>
        </w:tc>
        <w:tc>
          <w:tcPr>
            <w:tcW w:w="1000" w:type="pct"/>
            <w:shd w:val="clear" w:color="auto" w:fill="auto"/>
          </w:tcPr>
          <w:p w14:paraId="7C25D3E9" w14:textId="57A01E73" w:rsidR="00A46A15" w:rsidRPr="00B71760" w:rsidRDefault="00A46A15" w:rsidP="00A46A15">
            <w:pPr>
              <w:pStyle w:val="TableText"/>
              <w:rPr>
                <w:rStyle w:val="Blue"/>
                <w:rFonts w:cs="Calibri"/>
                <w:color w:val="000000" w:themeColor="text1"/>
                <w:sz w:val="18"/>
                <w:szCs w:val="18"/>
              </w:rPr>
            </w:pPr>
            <w:r w:rsidRPr="00B71760">
              <w:rPr>
                <w:rStyle w:val="Blue"/>
                <w:rFonts w:cs="Calibri"/>
                <w:color w:val="000000" w:themeColor="text1"/>
                <w:sz w:val="18"/>
                <w:szCs w:val="18"/>
              </w:rPr>
              <w:t>MCERTS FPF Monitoring Point</w:t>
            </w:r>
          </w:p>
        </w:tc>
        <w:tc>
          <w:tcPr>
            <w:tcW w:w="1082" w:type="pct"/>
            <w:shd w:val="clear" w:color="auto" w:fill="auto"/>
          </w:tcPr>
          <w:p w14:paraId="6D888F9B" w14:textId="3BAA0B12"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2AFA220C" w14:textId="2DA72A64"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 to be submitted within 28 days unless otherwise specified in writing by </w:t>
            </w:r>
            <w:r w:rsidR="004D6158">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shd w:val="clear" w:color="auto" w:fill="auto"/>
          </w:tcPr>
          <w:p w14:paraId="58F90032" w14:textId="3FD6D45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63897633" w14:textId="77777777" w:rsidR="00A46A15" w:rsidRPr="001566BD" w:rsidRDefault="00A46A15" w:rsidP="00A46A15">
            <w:pPr>
              <w:pStyle w:val="TableText"/>
              <w:rPr>
                <w:rStyle w:val="Blue"/>
                <w:rFonts w:cs="Arial"/>
                <w:color w:val="auto"/>
                <w:sz w:val="18"/>
                <w:szCs w:val="18"/>
              </w:rPr>
            </w:pPr>
          </w:p>
        </w:tc>
      </w:tr>
      <w:tr w:rsidR="00A46A15" w:rsidRPr="00C25946" w14:paraId="3BEE73CC" w14:textId="77777777" w:rsidTr="00D55C1F">
        <w:trPr>
          <w:cantSplit/>
        </w:trPr>
        <w:tc>
          <w:tcPr>
            <w:tcW w:w="837" w:type="pct"/>
            <w:vMerge/>
          </w:tcPr>
          <w:p w14:paraId="293B1499"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A91FD55"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yes/no or start and end times</w:t>
            </w:r>
          </w:p>
        </w:tc>
        <w:tc>
          <w:tcPr>
            <w:tcW w:w="1000" w:type="pct"/>
            <w:shd w:val="clear" w:color="auto" w:fill="auto"/>
          </w:tcPr>
          <w:p w14:paraId="2DB09839" w14:textId="33667B24" w:rsidR="00A46A15" w:rsidRPr="00B71760" w:rsidRDefault="00A46A15" w:rsidP="00A46A15">
            <w:pPr>
              <w:pStyle w:val="TableText"/>
              <w:rPr>
                <w:rStyle w:val="Blue"/>
                <w:rFonts w:cs="Arial"/>
                <w:color w:val="000000" w:themeColor="text1"/>
                <w:sz w:val="18"/>
                <w:szCs w:val="18"/>
              </w:rPr>
            </w:pPr>
            <w:r w:rsidRPr="00B71760">
              <w:rPr>
                <w:rStyle w:val="Blue"/>
                <w:rFonts w:cs="Calibri"/>
                <w:color w:val="000000" w:themeColor="text1"/>
                <w:sz w:val="18"/>
                <w:szCs w:val="18"/>
              </w:rPr>
              <w:t>EDM to Storm Tank Monitoring Point</w:t>
            </w:r>
          </w:p>
        </w:tc>
        <w:tc>
          <w:tcPr>
            <w:tcW w:w="1082" w:type="pct"/>
            <w:shd w:val="clear" w:color="auto" w:fill="auto"/>
          </w:tcPr>
          <w:p w14:paraId="41ECEE97" w14:textId="069471C2"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3989EC80" w14:textId="2A3A11AE"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w:t>
            </w:r>
            <w:r w:rsidR="004D6158">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shd w:val="clear" w:color="auto" w:fill="auto"/>
          </w:tcPr>
          <w:p w14:paraId="7B42B593" w14:textId="49081E38"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493CC8C1" w14:textId="77777777" w:rsidR="00A46A15" w:rsidRPr="001566BD" w:rsidRDefault="00A46A15" w:rsidP="00A46A15">
            <w:pPr>
              <w:pStyle w:val="TableText"/>
              <w:rPr>
                <w:rStyle w:val="Blue"/>
                <w:rFonts w:cs="Arial"/>
                <w:sz w:val="18"/>
                <w:szCs w:val="18"/>
              </w:rPr>
            </w:pPr>
          </w:p>
        </w:tc>
      </w:tr>
      <w:tr w:rsidR="00A46A15" w:rsidRPr="00C25946" w14:paraId="744731E5" w14:textId="77777777" w:rsidTr="00D55C1F">
        <w:trPr>
          <w:cantSplit/>
        </w:trPr>
        <w:tc>
          <w:tcPr>
            <w:tcW w:w="837" w:type="pct"/>
            <w:vMerge/>
          </w:tcPr>
          <w:p w14:paraId="45DD313A"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51B648E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shd w:val="clear" w:color="auto" w:fill="auto"/>
          </w:tcPr>
          <w:p w14:paraId="5918712E" w14:textId="4A8357C1" w:rsidR="00A46A15" w:rsidRPr="00B71760" w:rsidRDefault="00A46A15" w:rsidP="00A46A15">
            <w:pPr>
              <w:pStyle w:val="TableText"/>
              <w:rPr>
                <w:rStyle w:val="Blue"/>
                <w:rFonts w:cs="Arial"/>
                <w:color w:val="000000" w:themeColor="text1"/>
                <w:sz w:val="18"/>
                <w:szCs w:val="18"/>
              </w:rPr>
            </w:pPr>
            <w:r w:rsidRPr="00B71760">
              <w:rPr>
                <w:rStyle w:val="Blue"/>
                <w:rFonts w:cs="Calibri"/>
                <w:color w:val="000000" w:themeColor="text1"/>
                <w:sz w:val="18"/>
                <w:szCs w:val="18"/>
              </w:rPr>
              <w:t>EDM to Storm Tank Monitoring Point</w:t>
            </w:r>
          </w:p>
        </w:tc>
        <w:tc>
          <w:tcPr>
            <w:tcW w:w="1082" w:type="pct"/>
            <w:shd w:val="clear" w:color="auto" w:fill="auto"/>
          </w:tcPr>
          <w:p w14:paraId="30D75299" w14:textId="54D012C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4F88911F" w14:textId="77777777"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shd w:val="clear" w:color="auto" w:fill="auto"/>
          </w:tcPr>
          <w:p w14:paraId="45342E6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A46A15" w:rsidRPr="001566BD" w:rsidRDefault="00A46A15" w:rsidP="00A46A15">
            <w:pPr>
              <w:pStyle w:val="TableText"/>
              <w:rPr>
                <w:rStyle w:val="Blue"/>
                <w:rFonts w:cs="Arial"/>
                <w:sz w:val="18"/>
                <w:szCs w:val="18"/>
              </w:rPr>
            </w:pPr>
          </w:p>
        </w:tc>
      </w:tr>
      <w:tr w:rsidR="00A46A15" w:rsidRPr="00C25946" w14:paraId="032CDA4E" w14:textId="77777777" w:rsidTr="00D55C1F">
        <w:trPr>
          <w:cantSplit/>
        </w:trPr>
        <w:tc>
          <w:tcPr>
            <w:tcW w:w="837" w:type="pct"/>
            <w:vMerge/>
          </w:tcPr>
          <w:p w14:paraId="6A521E64" w14:textId="77777777" w:rsidR="00A46A15" w:rsidRPr="001566BD" w:rsidRDefault="00A46A15" w:rsidP="00A46A15">
            <w:pPr>
              <w:pStyle w:val="TableText"/>
              <w:rPr>
                <w:rStyle w:val="Blue"/>
                <w:rFonts w:cs="Arial"/>
                <w:sz w:val="18"/>
                <w:szCs w:val="18"/>
              </w:rPr>
            </w:pPr>
          </w:p>
        </w:tc>
        <w:tc>
          <w:tcPr>
            <w:tcW w:w="1166" w:type="pct"/>
            <w:shd w:val="clear" w:color="auto" w:fill="auto"/>
          </w:tcPr>
          <w:p w14:paraId="6B64DA70"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and overflow operation monitoring annual report</w:t>
            </w:r>
          </w:p>
        </w:tc>
        <w:tc>
          <w:tcPr>
            <w:tcW w:w="1000" w:type="pct"/>
            <w:shd w:val="clear" w:color="auto" w:fill="auto"/>
          </w:tcPr>
          <w:p w14:paraId="6F1C1B9E" w14:textId="77777777" w:rsidR="00A46A15" w:rsidRPr="00B71760" w:rsidRDefault="00A46A15" w:rsidP="00A46A15">
            <w:pPr>
              <w:pStyle w:val="TableText"/>
              <w:rPr>
                <w:rStyle w:val="Blue"/>
                <w:rFonts w:cs="Calibri"/>
                <w:color w:val="000000" w:themeColor="text1"/>
                <w:sz w:val="18"/>
                <w:szCs w:val="18"/>
              </w:rPr>
            </w:pPr>
            <w:r w:rsidRPr="00B71760">
              <w:rPr>
                <w:rStyle w:val="Blue"/>
                <w:rFonts w:cs="Calibri"/>
                <w:color w:val="000000" w:themeColor="text1"/>
                <w:sz w:val="18"/>
                <w:szCs w:val="18"/>
              </w:rPr>
              <w:t xml:space="preserve">MCERTS FPF Monitoring Point </w:t>
            </w:r>
          </w:p>
          <w:p w14:paraId="0079F445" w14:textId="77777777" w:rsidR="00A46A15" w:rsidRPr="00B71760" w:rsidRDefault="00A46A15" w:rsidP="00A46A15">
            <w:pPr>
              <w:pStyle w:val="TableText"/>
              <w:rPr>
                <w:rStyle w:val="Blue"/>
                <w:rFonts w:cs="Calibri"/>
                <w:color w:val="000000" w:themeColor="text1"/>
                <w:sz w:val="18"/>
                <w:szCs w:val="18"/>
              </w:rPr>
            </w:pPr>
            <w:r w:rsidRPr="00B71760">
              <w:rPr>
                <w:rStyle w:val="Blue"/>
                <w:rFonts w:cs="Calibri"/>
                <w:color w:val="000000" w:themeColor="text1"/>
                <w:sz w:val="18"/>
                <w:szCs w:val="18"/>
              </w:rPr>
              <w:t>and</w:t>
            </w:r>
          </w:p>
          <w:p w14:paraId="171CDB0C" w14:textId="58CE615C" w:rsidR="00A46A15" w:rsidRPr="00B71760" w:rsidRDefault="00A46A15" w:rsidP="00A46A15">
            <w:pPr>
              <w:pStyle w:val="TableText"/>
              <w:rPr>
                <w:rStyle w:val="Blue"/>
                <w:rFonts w:cs="Arial"/>
                <w:color w:val="000000" w:themeColor="text1"/>
                <w:sz w:val="18"/>
                <w:szCs w:val="18"/>
              </w:rPr>
            </w:pPr>
            <w:r w:rsidRPr="00B71760">
              <w:rPr>
                <w:rStyle w:val="Blue"/>
                <w:rFonts w:cs="Calibri"/>
                <w:color w:val="000000" w:themeColor="text1"/>
                <w:sz w:val="18"/>
                <w:szCs w:val="18"/>
              </w:rPr>
              <w:t>EDM to Storm Tank Monitoring Point</w:t>
            </w:r>
          </w:p>
        </w:tc>
        <w:tc>
          <w:tcPr>
            <w:tcW w:w="1082" w:type="pct"/>
            <w:shd w:val="clear" w:color="auto" w:fill="auto"/>
          </w:tcPr>
          <w:p w14:paraId="4DEA950D" w14:textId="6583002F" w:rsidR="005A4024" w:rsidRPr="00B71760" w:rsidRDefault="005A4024" w:rsidP="005A4024">
            <w:pPr>
              <w:pStyle w:val="TableText"/>
              <w:rPr>
                <w:rStyle w:val="Blue"/>
                <w:rFonts w:cs="Arial"/>
                <w:color w:val="auto"/>
                <w:sz w:val="18"/>
                <w:szCs w:val="18"/>
              </w:rPr>
            </w:pPr>
            <w:r w:rsidRPr="00B71760">
              <w:rPr>
                <w:rStyle w:val="Blue"/>
                <w:rFonts w:cs="Arial"/>
                <w:color w:val="auto"/>
                <w:sz w:val="18"/>
                <w:szCs w:val="18"/>
              </w:rPr>
              <w:t>From 01/01/202</w:t>
            </w:r>
            <w:r w:rsidR="00012ECA" w:rsidRPr="00B71760">
              <w:rPr>
                <w:rStyle w:val="Blue"/>
                <w:rFonts w:cs="Arial"/>
                <w:color w:val="auto"/>
                <w:sz w:val="18"/>
                <w:szCs w:val="18"/>
              </w:rPr>
              <w:t>5</w:t>
            </w:r>
            <w:r w:rsidRPr="00B71760">
              <w:rPr>
                <w:rStyle w:val="Blue"/>
                <w:rFonts w:cs="Arial"/>
                <w:color w:val="auto"/>
                <w:sz w:val="18"/>
                <w:szCs w:val="18"/>
              </w:rPr>
              <w:t>:</w:t>
            </w:r>
          </w:p>
          <w:p w14:paraId="720BD219" w14:textId="17717ADF" w:rsidR="00A46A15" w:rsidRPr="00B71760" w:rsidRDefault="00A46A15" w:rsidP="00A46A15">
            <w:pPr>
              <w:pStyle w:val="TableText"/>
              <w:rPr>
                <w:rStyle w:val="Blue"/>
                <w:rFonts w:cs="Arial"/>
                <w:color w:val="auto"/>
                <w:sz w:val="18"/>
                <w:szCs w:val="18"/>
              </w:rPr>
            </w:pPr>
            <w:r w:rsidRPr="00B71760">
              <w:rPr>
                <w:rStyle w:val="Blue"/>
                <w:rFonts w:cs="Arial"/>
                <w:color w:val="auto"/>
                <w:sz w:val="18"/>
                <w:szCs w:val="18"/>
              </w:rPr>
              <w:t>Annually</w:t>
            </w:r>
          </w:p>
          <w:p w14:paraId="5C01F37F" w14:textId="6318008A" w:rsidR="00A46A15" w:rsidRPr="00B71760" w:rsidRDefault="00A46A15" w:rsidP="00200A79">
            <w:pPr>
              <w:pStyle w:val="TableText"/>
              <w:rPr>
                <w:rStyle w:val="Blue"/>
                <w:rFonts w:cs="Arial"/>
                <w:sz w:val="18"/>
                <w:szCs w:val="18"/>
              </w:rPr>
            </w:pPr>
            <w:r w:rsidRPr="00B71760">
              <w:rPr>
                <w:rStyle w:val="Blue"/>
                <w:rFonts w:cs="Arial"/>
                <w:color w:val="auto"/>
                <w:sz w:val="18"/>
                <w:szCs w:val="18"/>
              </w:rPr>
              <w:t>Report to be submitted within 2 months</w:t>
            </w:r>
          </w:p>
        </w:tc>
        <w:tc>
          <w:tcPr>
            <w:tcW w:w="915" w:type="pct"/>
            <w:shd w:val="clear" w:color="auto" w:fill="auto"/>
          </w:tcPr>
          <w:p w14:paraId="51E7257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A46A15" w:rsidRPr="001566BD" w:rsidRDefault="00A46A15" w:rsidP="00A46A15">
            <w:pPr>
              <w:pStyle w:val="TableText"/>
              <w:rPr>
                <w:rStyle w:val="Blue"/>
                <w:rFonts w:cs="Arial"/>
                <w:sz w:val="18"/>
                <w:szCs w:val="18"/>
              </w:rPr>
            </w:pPr>
          </w:p>
        </w:tc>
      </w:tr>
    </w:tbl>
    <w:p w14:paraId="1720A407" w14:textId="77777777" w:rsidR="001A2C5E" w:rsidRDefault="001A2C5E">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1F4EC0">
        <w:trPr>
          <w:cantSplit/>
          <w:tblHeader/>
        </w:trPr>
        <w:tc>
          <w:tcPr>
            <w:tcW w:w="1864" w:type="pct"/>
            <w:shd w:val="clear" w:color="auto" w:fill="auto"/>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shd w:val="clear" w:color="auto" w:fill="auto"/>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shd w:val="clear" w:color="auto" w:fill="auto"/>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shd w:val="clear" w:color="auto" w:fill="auto"/>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F4EC0">
        <w:trPr>
          <w:cantSplit/>
        </w:trPr>
        <w:tc>
          <w:tcPr>
            <w:tcW w:w="1864" w:type="pct"/>
            <w:shd w:val="clear" w:color="auto" w:fill="auto"/>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shd w:val="clear" w:color="auto" w:fill="auto"/>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1F4EC0">
        <w:trPr>
          <w:cantSplit/>
        </w:trPr>
        <w:tc>
          <w:tcPr>
            <w:tcW w:w="1864" w:type="pct"/>
            <w:shd w:val="clear" w:color="auto" w:fill="auto"/>
          </w:tcPr>
          <w:p w14:paraId="2DC69053" w14:textId="25D47C09" w:rsidR="00821962" w:rsidRPr="001F4EC0" w:rsidRDefault="00821962" w:rsidP="00821962">
            <w:pPr>
              <w:pStyle w:val="TableText"/>
              <w:rPr>
                <w:rStyle w:val="Blue"/>
                <w:sz w:val="18"/>
                <w:szCs w:val="18"/>
              </w:rPr>
            </w:pPr>
            <w:r w:rsidRPr="003E7B9F">
              <w:rPr>
                <w:rStyle w:val="Blue"/>
                <w:color w:val="auto"/>
                <w:sz w:val="18"/>
                <w:szCs w:val="18"/>
              </w:rPr>
              <w:t>OS</w:t>
            </w:r>
            <w:r w:rsidRPr="00B71760">
              <w:rPr>
                <w:rStyle w:val="Blue"/>
                <w:color w:val="000000" w:themeColor="text1"/>
                <w:sz w:val="18"/>
                <w:szCs w:val="18"/>
              </w:rPr>
              <w:t>M - ATU-BOD as O</w:t>
            </w:r>
            <w:r w:rsidRPr="00B71760">
              <w:rPr>
                <w:rStyle w:val="Blue"/>
                <w:color w:val="000000" w:themeColor="text1"/>
                <w:sz w:val="18"/>
                <w:szCs w:val="18"/>
                <w:vertAlign w:val="subscript"/>
              </w:rPr>
              <w:t>2</w:t>
            </w:r>
            <w:r w:rsidRPr="00B71760">
              <w:rPr>
                <w:rStyle w:val="Blue"/>
                <w:color w:val="000000" w:themeColor="text1"/>
                <w:sz w:val="18"/>
                <w:szCs w:val="18"/>
              </w:rPr>
              <w:t>, suspended solids (measured after drying at 105</w:t>
            </w:r>
            <w:r w:rsidR="005B1FFD" w:rsidRPr="00B71760">
              <w:rPr>
                <w:rStyle w:val="Blue"/>
                <w:color w:val="000000" w:themeColor="text1"/>
                <w:sz w:val="18"/>
                <w:szCs w:val="18"/>
              </w:rPr>
              <w:t>°</w:t>
            </w:r>
            <w:r w:rsidRPr="00B71760">
              <w:rPr>
                <w:rStyle w:val="Blue"/>
                <w:color w:val="000000" w:themeColor="text1"/>
                <w:sz w:val="18"/>
                <w:szCs w:val="18"/>
              </w:rPr>
              <w:t>C)</w:t>
            </w:r>
          </w:p>
        </w:tc>
        <w:tc>
          <w:tcPr>
            <w:tcW w:w="3136" w:type="pct"/>
            <w:shd w:val="clear" w:color="auto" w:fill="auto"/>
          </w:tcPr>
          <w:p w14:paraId="359B95CC"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1AE31C67" w14:textId="77777777" w:rsidTr="001F4EC0">
        <w:trPr>
          <w:cantSplit/>
        </w:trPr>
        <w:tc>
          <w:tcPr>
            <w:tcW w:w="1864" w:type="pct"/>
            <w:shd w:val="clear" w:color="auto" w:fill="auto"/>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shd w:val="clear" w:color="auto" w:fill="auto"/>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1F4EC0">
        <w:trPr>
          <w:cantSplit/>
        </w:trPr>
        <w:tc>
          <w:tcPr>
            <w:tcW w:w="1864" w:type="pct"/>
            <w:shd w:val="clear" w:color="auto" w:fill="auto"/>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136" w:type="pct"/>
            <w:shd w:val="clear" w:color="auto" w:fill="auto"/>
          </w:tcPr>
          <w:p w14:paraId="518F6966" w14:textId="6A1DFA1A"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00CE0625">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1F4EC0">
        <w:trPr>
          <w:cantSplit/>
        </w:trPr>
        <w:tc>
          <w:tcPr>
            <w:tcW w:w="1864" w:type="pct"/>
            <w:shd w:val="clear" w:color="auto" w:fill="auto"/>
          </w:tcPr>
          <w:p w14:paraId="6AFEF4F7" w14:textId="7531402A" w:rsidR="00DE25C5" w:rsidRPr="00DE0432" w:rsidRDefault="00527653" w:rsidP="00DE0432">
            <w:pPr>
              <w:pStyle w:val="TableText"/>
              <w:rPr>
                <w:rStyle w:val="Blue"/>
                <w:color w:val="000000" w:themeColor="text1"/>
                <w:sz w:val="18"/>
                <w:szCs w:val="18"/>
              </w:rPr>
            </w:pPr>
            <w:r w:rsidRPr="00DE0432">
              <w:rPr>
                <w:rStyle w:val="Blue"/>
                <w:color w:val="000000" w:themeColor="text1"/>
                <w:sz w:val="18"/>
                <w:szCs w:val="18"/>
              </w:rPr>
              <w:t>S</w:t>
            </w:r>
            <w:r w:rsidR="0082225B" w:rsidRPr="00DE0432">
              <w:rPr>
                <w:rStyle w:val="Blue"/>
                <w:color w:val="000000" w:themeColor="text1"/>
                <w:sz w:val="18"/>
                <w:szCs w:val="18"/>
              </w:rPr>
              <w:t>ettled s</w:t>
            </w:r>
            <w:r w:rsidRPr="00DE0432">
              <w:rPr>
                <w:rStyle w:val="Blue"/>
                <w:color w:val="000000" w:themeColor="text1"/>
                <w:sz w:val="18"/>
                <w:szCs w:val="18"/>
              </w:rPr>
              <w:t>torm sewage discharge start and end times</w:t>
            </w:r>
          </w:p>
        </w:tc>
        <w:tc>
          <w:tcPr>
            <w:tcW w:w="3136" w:type="pct"/>
            <w:shd w:val="clear" w:color="auto" w:fill="auto"/>
          </w:tcPr>
          <w:p w14:paraId="52089F04" w14:textId="77777777" w:rsidR="00527653" w:rsidRPr="00DE0432" w:rsidRDefault="00527653" w:rsidP="00527653">
            <w:pPr>
              <w:pStyle w:val="TableText"/>
              <w:rPr>
                <w:rStyle w:val="Blue"/>
                <w:rFonts w:cs="Arial"/>
                <w:color w:val="000000" w:themeColor="text1"/>
                <w:sz w:val="18"/>
                <w:szCs w:val="18"/>
              </w:rPr>
            </w:pPr>
            <w:r w:rsidRPr="00DE0432">
              <w:rPr>
                <w:rStyle w:val="Blue"/>
                <w:rFonts w:cs="Arial"/>
                <w:color w:val="000000" w:themeColor="text1"/>
                <w:sz w:val="18"/>
                <w:szCs w:val="18"/>
              </w:rPr>
              <w:t xml:space="preserve">Form as agreed in writing by Natural Resources Wales </w:t>
            </w:r>
          </w:p>
        </w:tc>
      </w:tr>
      <w:tr w:rsidR="00527653" w:rsidRPr="00C25946" w14:paraId="33A34C35" w14:textId="77777777" w:rsidTr="001F4EC0">
        <w:trPr>
          <w:cantSplit/>
        </w:trPr>
        <w:tc>
          <w:tcPr>
            <w:tcW w:w="1864" w:type="pct"/>
            <w:shd w:val="clear" w:color="auto" w:fill="auto"/>
          </w:tcPr>
          <w:p w14:paraId="490EF324" w14:textId="7FC0D639" w:rsidR="00DE25C5" w:rsidRPr="0004344E" w:rsidRDefault="00A039E3" w:rsidP="00DE0432">
            <w:pPr>
              <w:pStyle w:val="TableText"/>
              <w:rPr>
                <w:rStyle w:val="Blue"/>
                <w:color w:val="7030A0"/>
                <w:sz w:val="18"/>
                <w:szCs w:val="18"/>
              </w:rPr>
            </w:pPr>
            <w:r w:rsidRPr="00DE0432">
              <w:rPr>
                <w:rStyle w:val="Blue"/>
                <w:color w:val="000000" w:themeColor="text1"/>
                <w:sz w:val="18"/>
                <w:szCs w:val="18"/>
              </w:rPr>
              <w:t xml:space="preserve">Settled storm </w:t>
            </w:r>
            <w:r w:rsidR="00637A4F" w:rsidRPr="00DE0432">
              <w:rPr>
                <w:rStyle w:val="Blue"/>
                <w:color w:val="000000" w:themeColor="text1"/>
                <w:sz w:val="18"/>
                <w:szCs w:val="18"/>
              </w:rPr>
              <w:t xml:space="preserve">overflow </w:t>
            </w:r>
            <w:r w:rsidRPr="00DE0432">
              <w:rPr>
                <w:rStyle w:val="Blue"/>
                <w:color w:val="000000" w:themeColor="text1"/>
                <w:sz w:val="18"/>
                <w:szCs w:val="18"/>
              </w:rPr>
              <w:t>e</w:t>
            </w:r>
            <w:r w:rsidR="00527653" w:rsidRPr="00DE0432">
              <w:rPr>
                <w:rStyle w:val="Blue"/>
                <w:color w:val="000000" w:themeColor="text1"/>
                <w:sz w:val="18"/>
                <w:szCs w:val="18"/>
              </w:rPr>
              <w:t>vent recorder status</w:t>
            </w:r>
            <w:r w:rsidR="0004344E" w:rsidRPr="00DE0432">
              <w:rPr>
                <w:rStyle w:val="Blue"/>
                <w:color w:val="000000" w:themeColor="text1"/>
                <w:sz w:val="18"/>
                <w:szCs w:val="18"/>
              </w:rPr>
              <w:t xml:space="preserve"> (operational / not operational)</w:t>
            </w:r>
          </w:p>
        </w:tc>
        <w:tc>
          <w:tcPr>
            <w:tcW w:w="3136" w:type="pct"/>
            <w:shd w:val="clear" w:color="auto" w:fill="auto"/>
          </w:tcPr>
          <w:p w14:paraId="5D9274E8" w14:textId="01FEE1D1" w:rsidR="00527653" w:rsidRPr="00DE0432" w:rsidRDefault="00527653" w:rsidP="00527653">
            <w:pPr>
              <w:pStyle w:val="TableText"/>
              <w:rPr>
                <w:rStyle w:val="Blue"/>
                <w:rFonts w:cs="Arial"/>
                <w:color w:val="000000" w:themeColor="text1"/>
                <w:sz w:val="18"/>
                <w:szCs w:val="18"/>
              </w:rPr>
            </w:pPr>
            <w:r w:rsidRPr="00DE0432">
              <w:rPr>
                <w:rStyle w:val="Blue"/>
                <w:rFonts w:cs="Arial"/>
                <w:color w:val="000000" w:themeColor="text1"/>
                <w:sz w:val="18"/>
                <w:szCs w:val="18"/>
              </w:rPr>
              <w:t>Annual summary report or other form as agreed in writing by Natural Resources Wales</w:t>
            </w:r>
          </w:p>
          <w:p w14:paraId="569BD766" w14:textId="77777777" w:rsidR="00527653" w:rsidRPr="0004344E" w:rsidRDefault="00527653" w:rsidP="00527653">
            <w:pPr>
              <w:pStyle w:val="TableText"/>
              <w:rPr>
                <w:rStyle w:val="Blue"/>
                <w:rFonts w:cs="Arial"/>
                <w:sz w:val="18"/>
                <w:szCs w:val="18"/>
              </w:rPr>
            </w:pPr>
            <w:r w:rsidRPr="00DE0432">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1F4EC0">
        <w:trPr>
          <w:cantSplit/>
        </w:trPr>
        <w:tc>
          <w:tcPr>
            <w:tcW w:w="1864" w:type="pct"/>
            <w:shd w:val="clear" w:color="auto" w:fill="auto"/>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136" w:type="pct"/>
            <w:shd w:val="clear" w:color="auto" w:fill="auto"/>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1F4EC0">
        <w:trPr>
          <w:cantSplit/>
        </w:trPr>
        <w:tc>
          <w:tcPr>
            <w:tcW w:w="1864" w:type="pct"/>
            <w:shd w:val="clear" w:color="auto" w:fill="auto"/>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136" w:type="pct"/>
            <w:shd w:val="clear" w:color="auto" w:fill="auto"/>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1F4EC0">
        <w:trPr>
          <w:cantSplit/>
        </w:trPr>
        <w:tc>
          <w:tcPr>
            <w:tcW w:w="1864" w:type="pct"/>
            <w:shd w:val="clear" w:color="auto" w:fill="auto"/>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136" w:type="pct"/>
            <w:shd w:val="clear" w:color="auto" w:fill="auto"/>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1F4EC0">
        <w:trPr>
          <w:cantSplit/>
        </w:trPr>
        <w:tc>
          <w:tcPr>
            <w:tcW w:w="1864" w:type="pct"/>
            <w:shd w:val="clear" w:color="auto" w:fill="auto"/>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136" w:type="pct"/>
            <w:shd w:val="clear" w:color="auto" w:fill="auto"/>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1F4EC0">
        <w:trPr>
          <w:cantSplit/>
        </w:trPr>
        <w:tc>
          <w:tcPr>
            <w:tcW w:w="1864" w:type="pct"/>
            <w:shd w:val="clear" w:color="auto" w:fill="auto"/>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136" w:type="pct"/>
            <w:shd w:val="clear" w:color="auto" w:fill="auto"/>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200A79">
      <w:pPr>
        <w:pStyle w:val="Heading2"/>
        <w:spacing w:before="120" w:after="12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shd w:val="clear" w:color="auto" w:fill="auto"/>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shd w:val="clear" w:color="auto" w:fill="auto"/>
          </w:tcPr>
          <w:p w14:paraId="0BB3D742" w14:textId="2A230943" w:rsidR="00821962" w:rsidRPr="00B71760" w:rsidRDefault="00FB770A" w:rsidP="00821962">
            <w:pPr>
              <w:pStyle w:val="TableText"/>
              <w:rPr>
                <w:color w:val="000000" w:themeColor="text1"/>
              </w:rPr>
            </w:pPr>
            <w:r w:rsidRPr="00B71760">
              <w:rPr>
                <w:color w:val="000000" w:themeColor="text1"/>
              </w:rPr>
              <w:fldChar w:fldCharType="begin"/>
            </w:r>
            <w:r w:rsidRPr="00B71760">
              <w:rPr>
                <w:color w:val="000000" w:themeColor="text1"/>
              </w:rPr>
              <w:instrText xml:space="preserve"> MERGEFIELD FE_Permit_Number </w:instrText>
            </w:r>
            <w:r w:rsidRPr="00B71760">
              <w:rPr>
                <w:color w:val="000000" w:themeColor="text1"/>
              </w:rPr>
              <w:fldChar w:fldCharType="separate"/>
            </w:r>
            <w:r w:rsidR="00B71760" w:rsidRPr="00B71760">
              <w:rPr>
                <w:noProof/>
                <w:color w:val="000000" w:themeColor="text1"/>
              </w:rPr>
              <w:t>CG0012201</w:t>
            </w:r>
            <w:r w:rsidRPr="00B71760">
              <w:rPr>
                <w:color w:val="000000" w:themeColor="text1"/>
              </w:rPr>
              <w:fldChar w:fldCharType="end"/>
            </w:r>
          </w:p>
        </w:tc>
      </w:tr>
      <w:tr w:rsidR="00821962" w:rsidRPr="00834B3A" w14:paraId="508A4BB8" w14:textId="77777777" w:rsidTr="001F4EC0">
        <w:trPr>
          <w:cantSplit/>
        </w:trPr>
        <w:tc>
          <w:tcPr>
            <w:tcW w:w="1469" w:type="pct"/>
            <w:shd w:val="clear" w:color="auto" w:fill="auto"/>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shd w:val="clear" w:color="auto" w:fill="auto"/>
          </w:tcPr>
          <w:p w14:paraId="2AA329E0" w14:textId="77777777" w:rsidR="00821962" w:rsidRPr="00B71760" w:rsidRDefault="009C28CB" w:rsidP="00821962">
            <w:pPr>
              <w:pStyle w:val="TableText"/>
              <w:rPr>
                <w:color w:val="000000" w:themeColor="text1"/>
              </w:rPr>
            </w:pPr>
            <w:r w:rsidRPr="00B71760">
              <w:rPr>
                <w:color w:val="000000" w:themeColor="text1"/>
              </w:rPr>
              <w:t>Dŵr Cymru Cyfyngedig</w:t>
            </w:r>
          </w:p>
        </w:tc>
      </w:tr>
      <w:tr w:rsidR="00821962" w:rsidRPr="00834B3A" w14:paraId="62FDF882" w14:textId="77777777" w:rsidTr="001F4EC0">
        <w:trPr>
          <w:cantSplit/>
        </w:trPr>
        <w:tc>
          <w:tcPr>
            <w:tcW w:w="1469" w:type="pct"/>
            <w:shd w:val="clear" w:color="auto" w:fill="auto"/>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shd w:val="clear" w:color="auto" w:fill="auto"/>
          </w:tcPr>
          <w:p w14:paraId="432E519E" w14:textId="549B70E8" w:rsidR="00821962" w:rsidRPr="00B71760" w:rsidRDefault="00556AC5" w:rsidP="00821962">
            <w:pPr>
              <w:pStyle w:val="TableText"/>
              <w:rPr>
                <w:color w:val="000000" w:themeColor="text1"/>
              </w:rPr>
            </w:pPr>
            <w:r w:rsidRPr="00B71760">
              <w:rPr>
                <w:color w:val="000000" w:themeColor="text1"/>
              </w:rPr>
              <w:fldChar w:fldCharType="begin"/>
            </w:r>
            <w:r w:rsidRPr="00B71760">
              <w:rPr>
                <w:color w:val="000000" w:themeColor="text1"/>
              </w:rPr>
              <w:instrText xml:space="preserve"> MERGEFIELD Site_Name </w:instrText>
            </w:r>
            <w:r w:rsidRPr="00B71760">
              <w:rPr>
                <w:color w:val="000000" w:themeColor="text1"/>
              </w:rPr>
              <w:fldChar w:fldCharType="separate"/>
            </w:r>
            <w:r w:rsidR="00B71760" w:rsidRPr="00B71760">
              <w:rPr>
                <w:noProof/>
                <w:color w:val="000000" w:themeColor="text1"/>
              </w:rPr>
              <w:t>Chwilog Wastewater Treatment Works</w:t>
            </w:r>
            <w:r w:rsidRPr="00B71760">
              <w:rPr>
                <w:color w:val="000000" w:themeColor="text1"/>
              </w:rPr>
              <w:fldChar w:fldCharType="end"/>
            </w:r>
            <w:r w:rsidRPr="00B71760">
              <w:rPr>
                <w:color w:val="000000" w:themeColor="text1"/>
              </w:rPr>
              <w:t xml:space="preserve">, </w:t>
            </w:r>
            <w:r w:rsidR="009C28CB" w:rsidRPr="00B71760">
              <w:rPr>
                <w:color w:val="000000" w:themeColor="text1"/>
              </w:rPr>
              <w:fldChar w:fldCharType="begin"/>
            </w:r>
            <w:r w:rsidR="009C28CB" w:rsidRPr="00B71760">
              <w:rPr>
                <w:color w:val="000000" w:themeColor="text1"/>
              </w:rPr>
              <w:instrText xml:space="preserve"> MERGEFIELD DSI_ADD2 </w:instrText>
            </w:r>
            <w:r w:rsidR="009C28CB" w:rsidRPr="00B71760">
              <w:rPr>
                <w:color w:val="000000" w:themeColor="text1"/>
              </w:rPr>
              <w:fldChar w:fldCharType="separate"/>
            </w:r>
            <w:r w:rsidR="00B71760" w:rsidRPr="00B71760">
              <w:rPr>
                <w:noProof/>
                <w:color w:val="000000" w:themeColor="text1"/>
              </w:rPr>
              <w:t>Off B4354</w:t>
            </w:r>
            <w:r w:rsidR="009C28CB" w:rsidRPr="00B71760">
              <w:rPr>
                <w:color w:val="000000" w:themeColor="text1"/>
              </w:rPr>
              <w:fldChar w:fldCharType="end"/>
            </w:r>
            <w:r w:rsidR="009C28CB" w:rsidRPr="00B71760">
              <w:rPr>
                <w:color w:val="000000" w:themeColor="text1"/>
              </w:rPr>
              <w:t xml:space="preserve">, </w:t>
            </w:r>
            <w:r w:rsidR="009C28CB" w:rsidRPr="00B71760">
              <w:rPr>
                <w:color w:val="000000" w:themeColor="text1"/>
              </w:rPr>
              <w:fldChar w:fldCharType="begin"/>
            </w:r>
            <w:r w:rsidR="009C28CB" w:rsidRPr="00B71760">
              <w:rPr>
                <w:color w:val="000000" w:themeColor="text1"/>
              </w:rPr>
              <w:instrText xml:space="preserve"> MERGEFIELD DSI_ADD3 </w:instrText>
            </w:r>
            <w:r w:rsidR="009C28CB" w:rsidRPr="00B71760">
              <w:rPr>
                <w:color w:val="000000" w:themeColor="text1"/>
              </w:rPr>
              <w:fldChar w:fldCharType="separate"/>
            </w:r>
            <w:r w:rsidR="00B71760" w:rsidRPr="00B71760">
              <w:rPr>
                <w:noProof/>
                <w:color w:val="000000" w:themeColor="text1"/>
              </w:rPr>
              <w:t>Chwilog</w:t>
            </w:r>
            <w:r w:rsidR="009C28CB" w:rsidRPr="00B71760">
              <w:rPr>
                <w:color w:val="000000" w:themeColor="text1"/>
              </w:rPr>
              <w:fldChar w:fldCharType="end"/>
            </w:r>
            <w:r w:rsidR="009C28CB" w:rsidRPr="00B71760">
              <w:rPr>
                <w:color w:val="000000" w:themeColor="text1"/>
              </w:rPr>
              <w:t xml:space="preserve">, </w:t>
            </w:r>
            <w:r w:rsidR="009C28CB" w:rsidRPr="00B71760">
              <w:rPr>
                <w:color w:val="000000" w:themeColor="text1"/>
              </w:rPr>
              <w:fldChar w:fldCharType="begin"/>
            </w:r>
            <w:r w:rsidR="009C28CB" w:rsidRPr="00B71760">
              <w:rPr>
                <w:color w:val="000000" w:themeColor="text1"/>
              </w:rPr>
              <w:instrText xml:space="preserve"> MERGEFIELD DSI_ADD4 </w:instrText>
            </w:r>
            <w:r w:rsidR="009C28CB" w:rsidRPr="00B71760">
              <w:rPr>
                <w:color w:val="000000" w:themeColor="text1"/>
              </w:rPr>
              <w:fldChar w:fldCharType="separate"/>
            </w:r>
            <w:r w:rsidR="00B71760" w:rsidRPr="00B71760">
              <w:rPr>
                <w:noProof/>
                <w:color w:val="000000" w:themeColor="text1"/>
              </w:rPr>
              <w:t>Gwynedd</w:t>
            </w:r>
            <w:r w:rsidR="009C28CB" w:rsidRPr="00B71760">
              <w:rPr>
                <w:color w:val="000000" w:themeColor="text1"/>
              </w:rPr>
              <w:fldChar w:fldCharType="end"/>
            </w:r>
            <w:r w:rsidR="009C28CB" w:rsidRPr="00B71760">
              <w:rPr>
                <w:color w:val="000000" w:themeColor="text1"/>
              </w:rPr>
              <w:t xml:space="preserve">, </w:t>
            </w:r>
            <w:r w:rsidR="009C28CB" w:rsidRPr="00B71760">
              <w:rPr>
                <w:color w:val="000000" w:themeColor="text1"/>
              </w:rPr>
              <w:fldChar w:fldCharType="begin"/>
            </w:r>
            <w:r w:rsidR="009C28CB" w:rsidRPr="00B71760">
              <w:rPr>
                <w:color w:val="000000" w:themeColor="text1"/>
              </w:rPr>
              <w:instrText xml:space="preserve"> MERGEFIELD DSI_POST_CODE </w:instrText>
            </w:r>
            <w:r w:rsidR="009C28CB" w:rsidRPr="00B71760">
              <w:rPr>
                <w:color w:val="000000" w:themeColor="text1"/>
              </w:rPr>
              <w:fldChar w:fldCharType="separate"/>
            </w:r>
            <w:r w:rsidR="00B71760" w:rsidRPr="00B71760">
              <w:rPr>
                <w:noProof/>
                <w:color w:val="000000" w:themeColor="text1"/>
              </w:rPr>
              <w:t>LL53 6NX</w:t>
            </w:r>
            <w:r w:rsidR="009C28CB" w:rsidRPr="00B71760">
              <w:rPr>
                <w:color w:val="000000" w:themeColor="text1"/>
              </w:rPr>
              <w:fldChar w:fldCharType="end"/>
            </w:r>
          </w:p>
        </w:tc>
      </w:tr>
      <w:tr w:rsidR="00821962" w:rsidRPr="00834B3A" w14:paraId="1237845A" w14:textId="77777777" w:rsidTr="001F4EC0">
        <w:trPr>
          <w:cantSplit/>
        </w:trPr>
        <w:tc>
          <w:tcPr>
            <w:tcW w:w="1469" w:type="pct"/>
            <w:shd w:val="clear" w:color="auto" w:fill="auto"/>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shd w:val="clear" w:color="auto" w:fill="auto"/>
          </w:tcPr>
          <w:p w14:paraId="04BAED8A" w14:textId="77777777" w:rsidR="00821962" w:rsidRPr="00B71760" w:rsidRDefault="00821962" w:rsidP="00821962">
            <w:pPr>
              <w:pStyle w:val="TableText"/>
              <w:rPr>
                <w:color w:val="000000" w:themeColor="text1"/>
              </w:rPr>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shd w:val="clear" w:color="auto" w:fill="auto"/>
          </w:tcPr>
          <w:p w14:paraId="1F0EC326" w14:textId="00940266"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143D8C">
              <w:rPr>
                <w:b/>
                <w:sz w:val="18"/>
                <w:szCs w:val="18"/>
              </w:rPr>
              <w:t>.</w:t>
            </w:r>
          </w:p>
        </w:tc>
      </w:tr>
      <w:tr w:rsidR="00821962" w:rsidRPr="00C15459" w14:paraId="4C77DF0C" w14:textId="77777777" w:rsidTr="001F4EC0">
        <w:trPr>
          <w:cantSplit/>
          <w:tblHeader/>
        </w:trPr>
        <w:tc>
          <w:tcPr>
            <w:tcW w:w="5000" w:type="pct"/>
            <w:gridSpan w:val="2"/>
            <w:shd w:val="clear" w:color="auto" w:fill="auto"/>
          </w:tcPr>
          <w:p w14:paraId="65ECE772" w14:textId="2CCBCDE8" w:rsidR="00821962" w:rsidRPr="00B71760" w:rsidRDefault="00821962" w:rsidP="00B71760">
            <w:pPr>
              <w:pStyle w:val="TableText"/>
              <w:rPr>
                <w:b/>
                <w:color w:val="000000" w:themeColor="text1"/>
                <w:sz w:val="18"/>
                <w:szCs w:val="18"/>
              </w:rPr>
            </w:pPr>
            <w:r w:rsidRPr="00B71760">
              <w:rPr>
                <w:rStyle w:val="Red"/>
                <w:b/>
                <w:color w:val="000000" w:themeColor="text1"/>
                <w:sz w:val="18"/>
                <w:szCs w:val="18"/>
              </w:rPr>
              <w:t xml:space="preserve">To be notified within 7 days of detection unless otherwise agreed in writing by </w:t>
            </w:r>
            <w:r w:rsidR="004D6158" w:rsidRPr="00B71760">
              <w:rPr>
                <w:rStyle w:val="Red"/>
                <w:b/>
                <w:color w:val="000000" w:themeColor="text1"/>
                <w:sz w:val="18"/>
                <w:szCs w:val="18"/>
              </w:rPr>
              <w:t>Natural</w:t>
            </w:r>
            <w:r w:rsidRPr="00B71760">
              <w:rPr>
                <w:rStyle w:val="Red"/>
                <w:b/>
                <w:color w:val="000000" w:themeColor="text1"/>
                <w:sz w:val="18"/>
                <w:szCs w:val="18"/>
              </w:rPr>
              <w:t xml:space="preserve"> Resources Wales.</w:t>
            </w:r>
          </w:p>
        </w:tc>
      </w:tr>
      <w:tr w:rsidR="00821962" w:rsidRPr="00C15459" w14:paraId="39AE53D9" w14:textId="77777777" w:rsidTr="001F4EC0">
        <w:trPr>
          <w:cantSplit/>
        </w:trPr>
        <w:tc>
          <w:tcPr>
            <w:tcW w:w="1469" w:type="pct"/>
            <w:shd w:val="clear" w:color="auto" w:fill="auto"/>
          </w:tcPr>
          <w:p w14:paraId="2DB4B902" w14:textId="77777777" w:rsidR="00821962" w:rsidRPr="00B71760" w:rsidRDefault="00821962" w:rsidP="00821962">
            <w:pPr>
              <w:pStyle w:val="TableText"/>
              <w:rPr>
                <w:color w:val="000000" w:themeColor="text1"/>
                <w:sz w:val="18"/>
                <w:szCs w:val="18"/>
              </w:rPr>
            </w:pPr>
            <w:r w:rsidRPr="00B71760">
              <w:rPr>
                <w:color w:val="000000" w:themeColor="text1"/>
                <w:sz w:val="18"/>
                <w:szCs w:val="18"/>
              </w:rPr>
              <w:t>Date and time of the event</w:t>
            </w:r>
          </w:p>
        </w:tc>
        <w:tc>
          <w:tcPr>
            <w:tcW w:w="3531" w:type="pct"/>
            <w:shd w:val="clear" w:color="auto" w:fill="auto"/>
          </w:tcPr>
          <w:p w14:paraId="092A5FEA" w14:textId="77777777" w:rsidR="00821962" w:rsidRPr="00B71760" w:rsidRDefault="00821962" w:rsidP="00821962">
            <w:pPr>
              <w:pStyle w:val="TableText"/>
              <w:rPr>
                <w:color w:val="000000" w:themeColor="text1"/>
              </w:rPr>
            </w:pPr>
          </w:p>
        </w:tc>
      </w:tr>
      <w:tr w:rsidR="00821962" w:rsidRPr="00C15459" w14:paraId="79D132A0" w14:textId="77777777" w:rsidTr="001F4EC0">
        <w:trPr>
          <w:cantSplit/>
        </w:trPr>
        <w:tc>
          <w:tcPr>
            <w:tcW w:w="1469" w:type="pct"/>
            <w:shd w:val="clear" w:color="auto" w:fill="auto"/>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shd w:val="clear" w:color="auto" w:fill="auto"/>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shd w:val="clear" w:color="auto" w:fill="auto"/>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shd w:val="clear" w:color="auto" w:fill="auto"/>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shd w:val="clear" w:color="auto" w:fill="auto"/>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shd w:val="clear" w:color="auto" w:fill="auto"/>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shd w:val="clear" w:color="auto" w:fill="auto"/>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shd w:val="clear" w:color="auto" w:fill="auto"/>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shd w:val="clear" w:color="auto" w:fill="auto"/>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shd w:val="clear" w:color="auto" w:fill="auto"/>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shd w:val="clear" w:color="auto" w:fill="auto"/>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shd w:val="clear" w:color="auto" w:fill="auto"/>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shd w:val="clear" w:color="auto" w:fill="auto"/>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shd w:val="clear" w:color="auto" w:fill="auto"/>
          </w:tcPr>
          <w:p w14:paraId="48D85D3E" w14:textId="77777777" w:rsidR="00821962" w:rsidRPr="00C15459" w:rsidRDefault="00821962" w:rsidP="00821962">
            <w:pPr>
              <w:pStyle w:val="TableText"/>
            </w:pPr>
          </w:p>
        </w:tc>
      </w:tr>
    </w:tbl>
    <w:p w14:paraId="0F35815F" w14:textId="45BD7539" w:rsidR="003957CD" w:rsidRDefault="003957CD" w:rsidP="00821962"/>
    <w:p w14:paraId="1046DC68" w14:textId="77777777" w:rsidR="003957CD" w:rsidRDefault="003957CD">
      <w:r>
        <w:br w:type="page"/>
      </w:r>
    </w:p>
    <w:p w14:paraId="5F2912A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shd w:val="clear" w:color="auto" w:fill="auto"/>
          </w:tcPr>
          <w:p w14:paraId="248F4DC1" w14:textId="55E14474" w:rsidR="00821962" w:rsidRPr="00B71760" w:rsidRDefault="00821962" w:rsidP="00B71760">
            <w:pPr>
              <w:pStyle w:val="TableText"/>
              <w:rPr>
                <w:rStyle w:val="PinkBold"/>
                <w:b w:val="0"/>
                <w:color w:val="000000" w:themeColor="text1"/>
                <w:sz w:val="18"/>
                <w:szCs w:val="18"/>
              </w:rPr>
            </w:pPr>
            <w:r w:rsidRPr="00B71760">
              <w:rPr>
                <w:b/>
                <w:color w:val="000000" w:themeColor="text1"/>
                <w:sz w:val="18"/>
                <w:szCs w:val="18"/>
              </w:rPr>
              <w:t xml:space="preserve">(b) Notification requirements for the breach of a limit specified in schedule 3 table S3.1 </w:t>
            </w:r>
            <w:r w:rsidRPr="00B71760">
              <w:rPr>
                <w:rStyle w:val="Red"/>
                <w:b/>
                <w:color w:val="000000" w:themeColor="text1"/>
                <w:sz w:val="18"/>
                <w:szCs w:val="18"/>
              </w:rPr>
              <w:t>(including individual exceedances of limits which are covered by condition 3.1.2)</w:t>
            </w:r>
            <w:r w:rsidR="00391687" w:rsidRPr="00B71760">
              <w:rPr>
                <w:rStyle w:val="Red"/>
                <w:b/>
                <w:color w:val="000000" w:themeColor="text1"/>
                <w:sz w:val="18"/>
                <w:szCs w:val="18"/>
              </w:rPr>
              <w:t>.</w:t>
            </w:r>
          </w:p>
        </w:tc>
      </w:tr>
      <w:tr w:rsidR="00821962" w:rsidRPr="00C15459" w14:paraId="5305644B" w14:textId="77777777" w:rsidTr="001F4EC0">
        <w:trPr>
          <w:cantSplit/>
          <w:tblHeader/>
        </w:trPr>
        <w:tc>
          <w:tcPr>
            <w:tcW w:w="5000" w:type="pct"/>
            <w:gridSpan w:val="2"/>
            <w:shd w:val="clear" w:color="auto" w:fill="auto"/>
          </w:tcPr>
          <w:p w14:paraId="1EF5B3F4" w14:textId="77777777" w:rsidR="00821962" w:rsidRPr="00B71760" w:rsidRDefault="00821962" w:rsidP="00821962">
            <w:pPr>
              <w:pStyle w:val="TableText"/>
              <w:rPr>
                <w:rStyle w:val="Red"/>
                <w:b/>
                <w:color w:val="000000" w:themeColor="text1"/>
                <w:sz w:val="18"/>
                <w:szCs w:val="18"/>
              </w:rPr>
            </w:pPr>
            <w:r w:rsidRPr="00B71760">
              <w:rPr>
                <w:b/>
                <w:color w:val="000000" w:themeColor="text1"/>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shd w:val="clear" w:color="auto" w:fill="auto"/>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shd w:val="clear" w:color="auto" w:fill="auto"/>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shd w:val="clear" w:color="auto" w:fill="auto"/>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shd w:val="clear" w:color="auto" w:fill="auto"/>
          </w:tcPr>
          <w:p w14:paraId="0E31F23A" w14:textId="09752D19" w:rsidR="00821962" w:rsidRPr="00B71760" w:rsidRDefault="00821962" w:rsidP="00B71760">
            <w:pPr>
              <w:pStyle w:val="TableText"/>
              <w:rPr>
                <w:color w:val="000000" w:themeColor="text1"/>
                <w:sz w:val="18"/>
                <w:szCs w:val="18"/>
              </w:rPr>
            </w:pPr>
            <w:r w:rsidRPr="00B71760">
              <w:rPr>
                <w:rStyle w:val="Blue"/>
                <w:color w:val="000000" w:themeColor="text1"/>
                <w:sz w:val="18"/>
                <w:szCs w:val="18"/>
              </w:rPr>
              <w:t>e.g. OSM/</w:t>
            </w:r>
            <w:r w:rsidR="00F2606C" w:rsidRPr="00B71760">
              <w:rPr>
                <w:rStyle w:val="Blue"/>
                <w:color w:val="000000" w:themeColor="text1"/>
                <w:sz w:val="18"/>
                <w:szCs w:val="18"/>
              </w:rPr>
              <w:t>EDM</w:t>
            </w:r>
          </w:p>
        </w:tc>
      </w:tr>
      <w:tr w:rsidR="00821962" w:rsidRPr="00C15459" w14:paraId="3197491A" w14:textId="77777777" w:rsidTr="001F4EC0">
        <w:trPr>
          <w:cantSplit/>
        </w:trPr>
        <w:tc>
          <w:tcPr>
            <w:tcW w:w="1469" w:type="pct"/>
            <w:shd w:val="clear" w:color="auto" w:fill="auto"/>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shd w:val="clear" w:color="auto" w:fill="auto"/>
          </w:tcPr>
          <w:p w14:paraId="7C9314F0" w14:textId="53796D6C" w:rsidR="00821962" w:rsidRPr="00B71760" w:rsidRDefault="00821962" w:rsidP="00B71760">
            <w:pPr>
              <w:pStyle w:val="TableText"/>
              <w:rPr>
                <w:rStyle w:val="Pink"/>
                <w:color w:val="000000" w:themeColor="text1"/>
                <w:sz w:val="18"/>
                <w:szCs w:val="18"/>
              </w:rPr>
            </w:pPr>
            <w:r w:rsidRPr="00B71760">
              <w:rPr>
                <w:rStyle w:val="Blue"/>
                <w:color w:val="000000" w:themeColor="text1"/>
                <w:sz w:val="18"/>
                <w:szCs w:val="18"/>
              </w:rPr>
              <w:t>e.g. LUT failure/LUT exceedance/upper tier/other</w:t>
            </w:r>
          </w:p>
        </w:tc>
      </w:tr>
      <w:tr w:rsidR="00821962" w:rsidRPr="00C15459" w14:paraId="500DAD71" w14:textId="77777777" w:rsidTr="001F4EC0">
        <w:trPr>
          <w:cantSplit/>
        </w:trPr>
        <w:tc>
          <w:tcPr>
            <w:tcW w:w="1469" w:type="pct"/>
            <w:shd w:val="clear" w:color="auto" w:fill="auto"/>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shd w:val="clear" w:color="auto" w:fill="auto"/>
          </w:tcPr>
          <w:p w14:paraId="04627420" w14:textId="77777777" w:rsidR="00821962" w:rsidRPr="00B71760" w:rsidRDefault="00821962" w:rsidP="00821962">
            <w:pPr>
              <w:pStyle w:val="TableText"/>
              <w:rPr>
                <w:color w:val="000000" w:themeColor="text1"/>
                <w:sz w:val="18"/>
                <w:szCs w:val="18"/>
              </w:rPr>
            </w:pPr>
          </w:p>
        </w:tc>
      </w:tr>
      <w:tr w:rsidR="00821962" w:rsidRPr="00C15459" w14:paraId="7B6EF716" w14:textId="77777777" w:rsidTr="001F4EC0">
        <w:trPr>
          <w:cantSplit/>
        </w:trPr>
        <w:tc>
          <w:tcPr>
            <w:tcW w:w="1469" w:type="pct"/>
            <w:shd w:val="clear" w:color="auto" w:fill="auto"/>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shd w:val="clear" w:color="auto" w:fill="auto"/>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shd w:val="clear" w:color="auto" w:fill="auto"/>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shd w:val="clear" w:color="auto" w:fill="auto"/>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shd w:val="clear" w:color="auto" w:fill="auto"/>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shd w:val="clear" w:color="auto" w:fill="auto"/>
          </w:tcPr>
          <w:p w14:paraId="35EFC1D7" w14:textId="77777777" w:rsidR="00821962" w:rsidRPr="001F4EC0" w:rsidRDefault="00821962" w:rsidP="00821962">
            <w:pPr>
              <w:pStyle w:val="TableText"/>
              <w:rPr>
                <w:sz w:val="18"/>
                <w:szCs w:val="18"/>
              </w:rPr>
            </w:pPr>
          </w:p>
        </w:tc>
      </w:tr>
    </w:tbl>
    <w:p w14:paraId="057E43D5" w14:textId="14EA5651"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shd w:val="clear" w:color="auto" w:fill="auto"/>
          </w:tcPr>
          <w:p w14:paraId="57FCE452" w14:textId="3FC951AB"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(c) Notification requirements for the detection of any significant adverse environmental effect</w:t>
            </w:r>
            <w:r w:rsidR="00DD3FC8">
              <w:rPr>
                <w:rStyle w:val="Red"/>
                <w:b/>
                <w:color w:val="000000" w:themeColor="text1"/>
                <w:sz w:val="18"/>
                <w:szCs w:val="18"/>
              </w:rPr>
              <w:t>.</w:t>
            </w:r>
          </w:p>
        </w:tc>
      </w:tr>
      <w:tr w:rsidR="00821962" w:rsidRPr="003375BF" w14:paraId="11F0D16F" w14:textId="77777777" w:rsidTr="001F4EC0">
        <w:trPr>
          <w:cantSplit/>
          <w:tblHeader/>
        </w:trPr>
        <w:tc>
          <w:tcPr>
            <w:tcW w:w="5000" w:type="pct"/>
            <w:gridSpan w:val="2"/>
            <w:shd w:val="clear" w:color="auto" w:fill="auto"/>
          </w:tcPr>
          <w:p w14:paraId="15FC7A69" w14:textId="6C757872"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To be notified within 24 hours of detection</w:t>
            </w:r>
            <w:r w:rsidR="00DD3FC8">
              <w:rPr>
                <w:rStyle w:val="Red"/>
                <w:b/>
                <w:color w:val="000000" w:themeColor="text1"/>
                <w:sz w:val="18"/>
                <w:szCs w:val="18"/>
              </w:rPr>
              <w:t>.</w:t>
            </w:r>
          </w:p>
        </w:tc>
      </w:tr>
      <w:tr w:rsidR="00821962" w:rsidRPr="003375BF" w14:paraId="0918567E" w14:textId="77777777" w:rsidTr="001F4EC0">
        <w:trPr>
          <w:cantSplit/>
        </w:trPr>
        <w:tc>
          <w:tcPr>
            <w:tcW w:w="1469" w:type="pct"/>
            <w:shd w:val="clear" w:color="auto" w:fill="auto"/>
          </w:tcPr>
          <w:p w14:paraId="5E9F4725"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Description of where the effect on the environment was detected</w:t>
            </w:r>
          </w:p>
        </w:tc>
        <w:tc>
          <w:tcPr>
            <w:tcW w:w="3531" w:type="pct"/>
            <w:shd w:val="clear" w:color="auto" w:fill="auto"/>
          </w:tcPr>
          <w:p w14:paraId="1F793CA5" w14:textId="77777777" w:rsidR="00821962" w:rsidRPr="00A46A15"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shd w:val="clear" w:color="auto" w:fill="auto"/>
          </w:tcPr>
          <w:p w14:paraId="05BADD5E"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Substances(s) detected</w:t>
            </w:r>
          </w:p>
        </w:tc>
        <w:tc>
          <w:tcPr>
            <w:tcW w:w="3531" w:type="pct"/>
            <w:shd w:val="clear" w:color="auto" w:fill="auto"/>
          </w:tcPr>
          <w:p w14:paraId="6CCB1E76" w14:textId="77777777" w:rsidR="00821962" w:rsidRPr="00A46A15"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shd w:val="clear" w:color="auto" w:fill="auto"/>
          </w:tcPr>
          <w:p w14:paraId="42DBA739"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Concentrations of substances detected</w:t>
            </w:r>
          </w:p>
        </w:tc>
        <w:tc>
          <w:tcPr>
            <w:tcW w:w="3531" w:type="pct"/>
            <w:shd w:val="clear" w:color="auto" w:fill="auto"/>
          </w:tcPr>
          <w:p w14:paraId="7FAB18C2" w14:textId="77777777" w:rsidR="00821962" w:rsidRPr="00A46A15"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shd w:val="clear" w:color="auto" w:fill="auto"/>
          </w:tcPr>
          <w:p w14:paraId="2EE6FE6C"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Date of monitoring/sampling</w:t>
            </w:r>
          </w:p>
        </w:tc>
        <w:tc>
          <w:tcPr>
            <w:tcW w:w="3531" w:type="pct"/>
            <w:shd w:val="clear" w:color="auto" w:fill="auto"/>
          </w:tcPr>
          <w:p w14:paraId="6EBB5225" w14:textId="77777777" w:rsidR="00821962" w:rsidRPr="00A46A15"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shd w:val="clear" w:color="auto" w:fill="auto"/>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shd w:val="clear" w:color="auto" w:fill="auto"/>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shd w:val="clear" w:color="auto" w:fill="auto"/>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shd w:val="clear" w:color="auto" w:fill="auto"/>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shd w:val="clear" w:color="auto" w:fill="auto"/>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shd w:val="clear" w:color="auto" w:fill="auto"/>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shd w:val="clear" w:color="auto" w:fill="auto"/>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shd w:val="clear" w:color="auto" w:fill="auto"/>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shd w:val="clear" w:color="auto" w:fill="auto"/>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shd w:val="clear" w:color="auto" w:fill="auto"/>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shd w:val="clear" w:color="auto" w:fill="auto"/>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shd w:val="clear" w:color="auto" w:fill="auto"/>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shd w:val="clear" w:color="auto" w:fill="auto"/>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shd w:val="clear" w:color="auto" w:fill="auto"/>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6226F484" w:rsidR="00821962" w:rsidRPr="00FE40B4" w:rsidRDefault="00821962" w:rsidP="00CD1173">
      <w:pPr>
        <w:spacing w:before="120"/>
        <w:ind w:left="567"/>
        <w:rPr>
          <w:rFonts w:ascii="Arial" w:hAnsi="Arial" w:cs="Arial"/>
          <w:sz w:val="18"/>
          <w:szCs w:val="18"/>
        </w:rPr>
      </w:pPr>
      <w:r w:rsidRPr="00F6168E">
        <w:rPr>
          <w:rStyle w:val="Red"/>
          <w:rFonts w:ascii="Arial" w:hAnsi="Arial" w:cs="Arial"/>
          <w:color w:val="000000" w:themeColor="text1"/>
          <w:sz w:val="18"/>
          <w:szCs w:val="18"/>
        </w:rPr>
        <w:t>For the act</w:t>
      </w:r>
      <w:r w:rsidRPr="00B71760">
        <w:rPr>
          <w:rStyle w:val="Red"/>
          <w:rFonts w:ascii="Arial" w:hAnsi="Arial" w:cs="Arial"/>
          <w:color w:val="000000" w:themeColor="text1"/>
          <w:sz w:val="18"/>
          <w:szCs w:val="18"/>
        </w:rPr>
        <w:t>ivity</w:t>
      </w:r>
      <w:r w:rsidR="00F6168E" w:rsidRPr="00B71760">
        <w:rPr>
          <w:rStyle w:val="Red"/>
          <w:rFonts w:ascii="Arial" w:hAnsi="Arial" w:cs="Arial"/>
          <w:color w:val="000000" w:themeColor="text1"/>
          <w:sz w:val="18"/>
          <w:szCs w:val="18"/>
        </w:rPr>
        <w:t xml:space="preserve"> </w:t>
      </w:r>
      <w:r w:rsidRPr="00B71760">
        <w:rPr>
          <w:rStyle w:val="Red"/>
          <w:rFonts w:ascii="Arial" w:hAnsi="Arial" w:cs="Arial"/>
          <w:color w:val="000000" w:themeColor="text1"/>
          <w:sz w:val="18"/>
          <w:szCs w:val="18"/>
        </w:rPr>
        <w:t>A</w:t>
      </w:r>
      <w:r w:rsidR="00F6168E" w:rsidRPr="00B71760">
        <w:rPr>
          <w:rStyle w:val="Red"/>
          <w:rFonts w:ascii="Arial" w:hAnsi="Arial" w:cs="Arial"/>
          <w:color w:val="000000" w:themeColor="text1"/>
          <w:sz w:val="18"/>
          <w:szCs w:val="18"/>
        </w:rPr>
        <w:t>1</w:t>
      </w:r>
      <w:r w:rsidR="005B1FFD" w:rsidRPr="00B71760">
        <w:rPr>
          <w:rStyle w:val="Red"/>
          <w:rFonts w:ascii="Arial" w:hAnsi="Arial" w:cs="Arial"/>
          <w:color w:val="000000" w:themeColor="text1"/>
          <w:sz w:val="18"/>
          <w:szCs w:val="18"/>
        </w:rPr>
        <w:t>,</w:t>
      </w:r>
      <w:r w:rsidRPr="00B71760">
        <w:rPr>
          <w:rStyle w:val="Red"/>
          <w:rFonts w:ascii="Arial" w:hAnsi="Arial" w:cs="Arial"/>
          <w:color w:val="000000" w:themeColor="text1"/>
          <w:sz w:val="18"/>
          <w:szCs w:val="18"/>
        </w:rPr>
        <w:t xml:space="preserve"> refer</w:t>
      </w:r>
      <w:r w:rsidRPr="00F6168E">
        <w:rPr>
          <w:rStyle w:val="Red"/>
          <w:rFonts w:ascii="Arial" w:hAnsi="Arial" w:cs="Arial"/>
          <w:color w:val="000000" w:themeColor="text1"/>
          <w:sz w:val="18"/>
          <w:szCs w:val="18"/>
        </w:rPr>
        <w:t>enced in schedule 1, table S1.1</w:t>
      </w:r>
      <w:r w:rsidR="005B1FFD" w:rsidRPr="00F6168E">
        <w:rPr>
          <w:rStyle w:val="Red"/>
          <w:rFonts w:ascii="Arial" w:hAnsi="Arial" w:cs="Arial"/>
          <w:color w:val="000000" w:themeColor="text1"/>
          <w:sz w:val="18"/>
          <w:szCs w:val="18"/>
        </w:rPr>
        <w:t>,</w:t>
      </w:r>
      <w:r w:rsidRPr="00F6168E">
        <w:rPr>
          <w:rFonts w:ascii="Arial" w:hAnsi="Arial" w:cs="Arial"/>
          <w:color w:val="000000" w:themeColor="text1"/>
          <w:sz w:val="18"/>
          <w:szCs w:val="18"/>
        </w:rPr>
        <w:t xml:space="preserve"> “appropriat</w:t>
      </w:r>
      <w:r w:rsidRPr="00FE40B4">
        <w:rPr>
          <w:rFonts w:ascii="Arial" w:hAnsi="Arial" w:cs="Arial"/>
          <w:sz w:val="18"/>
          <w:szCs w:val="18"/>
        </w:rPr>
        <w: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162D7B27"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 xml:space="preserve">“flow passed forward” for the purposes of conditions </w:t>
      </w:r>
      <w:r w:rsidRPr="00B71760">
        <w:rPr>
          <w:rFonts w:ascii="Arial" w:hAnsi="Arial" w:cs="Arial"/>
          <w:sz w:val="18"/>
          <w:szCs w:val="18"/>
        </w:rPr>
        <w:t>2.3.</w:t>
      </w:r>
      <w:r w:rsidR="00B71760" w:rsidRPr="00B71760">
        <w:rPr>
          <w:rFonts w:ascii="Arial" w:hAnsi="Arial" w:cs="Arial"/>
          <w:sz w:val="18"/>
          <w:szCs w:val="18"/>
        </w:rPr>
        <w:t>2</w:t>
      </w:r>
      <w:r w:rsidRPr="00B71760">
        <w:rPr>
          <w:rFonts w:ascii="Arial" w:hAnsi="Arial" w:cs="Arial"/>
          <w:sz w:val="18"/>
          <w:szCs w:val="18"/>
        </w:rPr>
        <w:t xml:space="preserve"> and 3.1.</w:t>
      </w:r>
      <w:r w:rsidR="00B71760" w:rsidRPr="00B71760">
        <w:rPr>
          <w:rFonts w:ascii="Arial" w:hAnsi="Arial" w:cs="Arial"/>
          <w:sz w:val="18"/>
          <w:szCs w:val="18"/>
        </w:rPr>
        <w:t>5</w:t>
      </w:r>
      <w:r w:rsidRPr="00FE40B4">
        <w:rPr>
          <w:rFonts w:ascii="Arial" w:hAnsi="Arial" w:cs="Arial"/>
          <w:sz w:val="18"/>
          <w:szCs w:val="18"/>
        </w:rPr>
        <w:t xml:space="preserve"> means,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B36F40D" w14:textId="77777777" w:rsidR="001C00BB" w:rsidRPr="00C1379B" w:rsidRDefault="001C00BB" w:rsidP="001C00BB">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proofErr w:type="gramStart"/>
      <w:r w:rsidR="00821962" w:rsidRPr="00FE40B4">
        <w:rPr>
          <w:rFonts w:ascii="Arial" w:hAnsi="Arial" w:cs="Arial"/>
          <w:sz w:val="18"/>
          <w:szCs w:val="18"/>
        </w:rPr>
        <w:t>January,</w:t>
      </w:r>
      <w:proofErr w:type="gramEnd"/>
      <w:r w:rsidR="00821962" w:rsidRPr="00FE40B4">
        <w:rPr>
          <w:rFonts w:ascii="Arial" w:hAnsi="Arial" w:cs="Arial"/>
          <w:sz w:val="18"/>
          <w:szCs w:val="18"/>
        </w:rPr>
        <w:t xml:space="preserve">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 xml:space="preserve">“significant pollution” means a </w:t>
      </w:r>
      <w:proofErr w:type="gramStart"/>
      <w:r w:rsidRPr="00FE40B4">
        <w:rPr>
          <w:rFonts w:ascii="Arial" w:hAnsi="Arial" w:cs="Arial"/>
          <w:sz w:val="18"/>
          <w:szCs w:val="18"/>
        </w:rPr>
        <w:t>high level</w:t>
      </w:r>
      <w:proofErr w:type="gramEnd"/>
      <w:r w:rsidRPr="00FE40B4">
        <w:rPr>
          <w:rFonts w:ascii="Arial" w:hAnsi="Arial" w:cs="Arial"/>
          <w:sz w:val="18"/>
          <w:szCs w:val="18"/>
        </w:rPr>
        <w:t xml:space="preserve">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8" w:name="OLE_LINK1"/>
      <w:bookmarkStart w:id="9"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8"/>
      <w:bookmarkEnd w:id="9"/>
    </w:p>
    <w:p w14:paraId="41410696" w14:textId="70340717" w:rsidR="00A60AC7" w:rsidRPr="00FE40B4"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“Total uncertainty” means the combined (total) uncertainty of the flow rate measurement due to the flow monitoring installation, as determined by an MCERTS inspector, and uncertainties induced between the overflow and the flow monitor as determined by the op</w:t>
      </w:r>
      <w:r w:rsidRPr="00B71760">
        <w:rPr>
          <w:rFonts w:ascii="Arial" w:hAnsi="Arial" w:cs="Arial"/>
          <w:iCs/>
          <w:sz w:val="18"/>
          <w:szCs w:val="18"/>
        </w:rPr>
        <w:t xml:space="preserve">erator. Allowances for time delays in flow response through the WwTW are </w:t>
      </w:r>
      <w:proofErr w:type="gramStart"/>
      <w:r w:rsidRPr="00B71760">
        <w:rPr>
          <w:rFonts w:ascii="Arial" w:hAnsi="Arial" w:cs="Arial"/>
          <w:iCs/>
          <w:sz w:val="18"/>
          <w:szCs w:val="18"/>
        </w:rPr>
        <w:t>taken into account</w:t>
      </w:r>
      <w:proofErr w:type="gramEnd"/>
      <w:r w:rsidRPr="00B71760">
        <w:rPr>
          <w:rFonts w:ascii="Arial" w:hAnsi="Arial" w:cs="Arial"/>
          <w:iCs/>
          <w:sz w:val="18"/>
          <w:szCs w:val="18"/>
        </w:rPr>
        <w:t xml:space="preserve"> by condition 3.1.</w:t>
      </w:r>
      <w:r w:rsidR="00B71760" w:rsidRPr="00B71760">
        <w:rPr>
          <w:rFonts w:ascii="Arial" w:hAnsi="Arial" w:cs="Arial"/>
          <w:iCs/>
          <w:sz w:val="18"/>
          <w:szCs w:val="18"/>
        </w:rPr>
        <w:t>5</w:t>
      </w:r>
      <w:r w:rsidR="00A46A15" w:rsidRPr="00B71760">
        <w:rPr>
          <w:rFonts w:ascii="Arial" w:hAnsi="Arial" w:cs="Arial"/>
          <w:iCs/>
          <w:sz w:val="18"/>
          <w:szCs w:val="18"/>
        </w:rPr>
        <w:t>.</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low ambient temperatures, or the freezing of mechanical equipment in the </w:t>
      </w:r>
      <w:proofErr w:type="gramStart"/>
      <w:r w:rsidRPr="00FE40B4">
        <w:rPr>
          <w:rFonts w:eastAsia="SymbolMT" w:cs="Arial"/>
          <w:sz w:val="18"/>
          <w:szCs w:val="18"/>
        </w:rPr>
        <w:t>works;</w:t>
      </w:r>
      <w:proofErr w:type="gramEnd"/>
    </w:p>
    <w:p w14:paraId="7722CC7E"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significant snow </w:t>
      </w:r>
      <w:proofErr w:type="gramStart"/>
      <w:r w:rsidRPr="00FE40B4">
        <w:rPr>
          <w:rFonts w:eastAsia="SymbolMT" w:cs="Arial"/>
          <w:sz w:val="18"/>
          <w:szCs w:val="18"/>
        </w:rPr>
        <w:t>deposits;</w:t>
      </w:r>
      <w:proofErr w:type="gramEnd"/>
    </w:p>
    <w:p w14:paraId="0D0C01CD"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 xml:space="preserve">tidal or fluvial </w:t>
      </w:r>
      <w:proofErr w:type="gramStart"/>
      <w:r w:rsidRPr="00FE40B4">
        <w:rPr>
          <w:rFonts w:eastAsia="SymbolMT" w:cs="Arial"/>
          <w:sz w:val="18"/>
          <w:szCs w:val="18"/>
        </w:rPr>
        <w:t>flooding;</w:t>
      </w:r>
      <w:proofErr w:type="gramEnd"/>
    </w:p>
    <w:p w14:paraId="20ADCB0C" w14:textId="77777777" w:rsidR="00821962" w:rsidRPr="00FE40B4" w:rsidRDefault="00821962" w:rsidP="00FA1C8C">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41B45966" w14:textId="3403D0C0" w:rsidR="00821962" w:rsidRDefault="00B71760" w:rsidP="00B71760">
      <w:pPr>
        <w:pStyle w:val="Heading1"/>
        <w:spacing w:before="0" w:after="400"/>
        <w:ind w:left="567"/>
        <w:rPr>
          <w:sz w:val="36"/>
        </w:rPr>
      </w:pPr>
      <w:r w:rsidRPr="00B71760">
        <w:rPr>
          <w:noProof/>
        </w:rPr>
        <w:lastRenderedPageBreak/>
        <w:drawing>
          <wp:anchor distT="0" distB="0" distL="114300" distR="114300" simplePos="0" relativeHeight="251660288" behindDoc="0" locked="0" layoutInCell="1" allowOverlap="1" wp14:anchorId="1B965E07" wp14:editId="605C44BB">
            <wp:simplePos x="0" y="0"/>
            <wp:positionH relativeFrom="column">
              <wp:posOffset>361950</wp:posOffset>
            </wp:positionH>
            <wp:positionV relativeFrom="paragraph">
              <wp:posOffset>427355</wp:posOffset>
            </wp:positionV>
            <wp:extent cx="5760720" cy="4725670"/>
            <wp:effectExtent l="0" t="0" r="0" b="0"/>
            <wp:wrapTight wrapText="bothSides">
              <wp:wrapPolygon edited="0">
                <wp:start x="0" y="0"/>
                <wp:lineTo x="0" y="21507"/>
                <wp:lineTo x="21500" y="21507"/>
                <wp:lineTo x="215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4725670"/>
                    </a:xfrm>
                    <a:prstGeom prst="rect">
                      <a:avLst/>
                    </a:prstGeom>
                  </pic:spPr>
                </pic:pic>
              </a:graphicData>
            </a:graphic>
          </wp:anchor>
        </w:drawing>
      </w:r>
      <w:r w:rsidR="00821962" w:rsidRPr="00796C48">
        <w:rPr>
          <w:sz w:val="36"/>
        </w:rPr>
        <w:t>Schedule 7 – Site plan</w:t>
      </w:r>
    </w:p>
    <w:p w14:paraId="70C7AFC1" w14:textId="2F24DB74" w:rsidR="00B71760" w:rsidRPr="00B71760" w:rsidRDefault="00B71760" w:rsidP="00B71760"/>
    <w:p w14:paraId="3ED68694" w14:textId="67E98BB8"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8D08A3">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2618EE82"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7B9B6E" w14:textId="77777777" w:rsidR="00993EA1" w:rsidRDefault="00993EA1">
      <w:r>
        <w:separator/>
      </w:r>
    </w:p>
  </w:endnote>
  <w:endnote w:type="continuationSeparator" w:id="0">
    <w:p w14:paraId="2EE22131" w14:textId="77777777" w:rsidR="00993EA1" w:rsidRDefault="00993EA1">
      <w:r>
        <w:continuationSeparator/>
      </w:r>
    </w:p>
  </w:endnote>
  <w:endnote w:type="continuationNotice" w:id="1">
    <w:p w14:paraId="523F9486" w14:textId="77777777" w:rsidR="00993EA1" w:rsidRDefault="00993EA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3D9BF6B7"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4C6C5B">
      <w:rPr>
        <w:rFonts w:ascii="Arial" w:hAnsi="Arial"/>
        <w:sz w:val="18"/>
        <w:szCs w:val="18"/>
      </w:rPr>
      <w:t>number:</w:t>
    </w:r>
    <w:r w:rsidR="00B71760" w:rsidRPr="00B71760">
      <w:t xml:space="preserve"> </w:t>
    </w:r>
    <w:r w:rsidR="00B71760" w:rsidRPr="00B71760">
      <w:rPr>
        <w:rFonts w:ascii="Arial" w:hAnsi="Arial"/>
        <w:sz w:val="18"/>
        <w:szCs w:val="18"/>
      </w:rPr>
      <w:t>PAN-021276</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1D5A76E3" w:rsidR="002B5D5F" w:rsidRPr="000B393C" w:rsidRDefault="00B71760" w:rsidP="00FB1541">
    <w:pPr>
      <w:pStyle w:val="Footer"/>
      <w:rPr>
        <w:sz w:val="18"/>
        <w:szCs w:val="18"/>
      </w:rPr>
    </w:pPr>
    <w:r w:rsidRPr="00B71760">
      <w:rPr>
        <w:rFonts w:ascii="Arial" w:hAnsi="Arial" w:cs="Arial"/>
        <w:sz w:val="18"/>
        <w:szCs w:val="18"/>
      </w:rPr>
      <w:t>CG0012201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0D0C4C">
      <w:rPr>
        <w:rFonts w:ascii="Arial" w:hAnsi="Arial" w:cs="Arial"/>
        <w:noProof/>
        <w:sz w:val="18"/>
        <w:szCs w:val="18"/>
      </w:rPr>
      <w:t>22</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95FFC6" w14:textId="77777777" w:rsidR="00993EA1" w:rsidRDefault="00993EA1">
      <w:r>
        <w:separator/>
      </w:r>
    </w:p>
  </w:footnote>
  <w:footnote w:type="continuationSeparator" w:id="0">
    <w:p w14:paraId="57D24C27" w14:textId="77777777" w:rsidR="00993EA1" w:rsidRDefault="00993EA1">
      <w:r>
        <w:continuationSeparator/>
      </w:r>
    </w:p>
  </w:footnote>
  <w:footnote w:type="continuationNotice" w:id="1">
    <w:p w14:paraId="24B0AF8B" w14:textId="77777777" w:rsidR="00993EA1" w:rsidRDefault="00993EA1"/>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247"/>
        </w:tabs>
        <w:ind w:left="1247"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401098324">
    <w:abstractNumId w:val="7"/>
  </w:num>
  <w:num w:numId="2" w16cid:durableId="461070600">
    <w:abstractNumId w:val="7"/>
  </w:num>
  <w:num w:numId="3" w16cid:durableId="1405179150">
    <w:abstractNumId w:val="9"/>
  </w:num>
  <w:num w:numId="4" w16cid:durableId="1463690703">
    <w:abstractNumId w:val="3"/>
  </w:num>
  <w:num w:numId="5" w16cid:durableId="1675718413">
    <w:abstractNumId w:val="5"/>
  </w:num>
  <w:num w:numId="6" w16cid:durableId="1172531762">
    <w:abstractNumId w:val="0"/>
  </w:num>
  <w:num w:numId="7" w16cid:durableId="1487277913">
    <w:abstractNumId w:val="10"/>
  </w:num>
  <w:num w:numId="8" w16cid:durableId="101003111">
    <w:abstractNumId w:val="1"/>
  </w:num>
  <w:num w:numId="9" w16cid:durableId="1136488745">
    <w:abstractNumId w:val="5"/>
  </w:num>
  <w:num w:numId="10" w16cid:durableId="680397915">
    <w:abstractNumId w:val="7"/>
  </w:num>
  <w:num w:numId="11" w16cid:durableId="1726030275">
    <w:abstractNumId w:val="8"/>
  </w:num>
  <w:num w:numId="12" w16cid:durableId="1812289793">
    <w:abstractNumId w:val="6"/>
  </w:num>
  <w:num w:numId="13" w16cid:durableId="1987932066">
    <w:abstractNumId w:val="2"/>
  </w:num>
  <w:num w:numId="14" w16cid:durableId="840046466">
    <w:abstractNumId w:val="4"/>
  </w:num>
  <w:num w:numId="15" w16cid:durableId="638610223">
    <w:abstractNumId w:val="2"/>
  </w:num>
  <w:num w:numId="16" w16cid:durableId="8368478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91326204">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D91"/>
    <w:rsid w:val="00010875"/>
    <w:rsid w:val="00012ECA"/>
    <w:rsid w:val="00015073"/>
    <w:rsid w:val="00016002"/>
    <w:rsid w:val="00016E53"/>
    <w:rsid w:val="000310DF"/>
    <w:rsid w:val="00033507"/>
    <w:rsid w:val="00036CB3"/>
    <w:rsid w:val="000370FF"/>
    <w:rsid w:val="00037728"/>
    <w:rsid w:val="00042F58"/>
    <w:rsid w:val="0004344E"/>
    <w:rsid w:val="00045012"/>
    <w:rsid w:val="00050869"/>
    <w:rsid w:val="00051053"/>
    <w:rsid w:val="0005210B"/>
    <w:rsid w:val="00053D17"/>
    <w:rsid w:val="00053F6D"/>
    <w:rsid w:val="000551AE"/>
    <w:rsid w:val="000558BB"/>
    <w:rsid w:val="000614A3"/>
    <w:rsid w:val="0006520B"/>
    <w:rsid w:val="0006689A"/>
    <w:rsid w:val="000677D0"/>
    <w:rsid w:val="00070B01"/>
    <w:rsid w:val="0007609D"/>
    <w:rsid w:val="00085450"/>
    <w:rsid w:val="00085F1E"/>
    <w:rsid w:val="000861C6"/>
    <w:rsid w:val="0008696C"/>
    <w:rsid w:val="00090226"/>
    <w:rsid w:val="000917B4"/>
    <w:rsid w:val="00092FCF"/>
    <w:rsid w:val="00093010"/>
    <w:rsid w:val="000933C8"/>
    <w:rsid w:val="00093C7B"/>
    <w:rsid w:val="000961C4"/>
    <w:rsid w:val="00096696"/>
    <w:rsid w:val="000A1FCA"/>
    <w:rsid w:val="000B0172"/>
    <w:rsid w:val="000B393C"/>
    <w:rsid w:val="000B4BA1"/>
    <w:rsid w:val="000B57A2"/>
    <w:rsid w:val="000B61E8"/>
    <w:rsid w:val="000C00D1"/>
    <w:rsid w:val="000C3304"/>
    <w:rsid w:val="000C4398"/>
    <w:rsid w:val="000C64A7"/>
    <w:rsid w:val="000D0661"/>
    <w:rsid w:val="000D0B36"/>
    <w:rsid w:val="000D0C4C"/>
    <w:rsid w:val="000D60FF"/>
    <w:rsid w:val="000D6B16"/>
    <w:rsid w:val="000E39B6"/>
    <w:rsid w:val="000E445B"/>
    <w:rsid w:val="000E5A55"/>
    <w:rsid w:val="000F0701"/>
    <w:rsid w:val="001001E2"/>
    <w:rsid w:val="0010272E"/>
    <w:rsid w:val="001038EE"/>
    <w:rsid w:val="0010409C"/>
    <w:rsid w:val="00105142"/>
    <w:rsid w:val="00107B87"/>
    <w:rsid w:val="00112221"/>
    <w:rsid w:val="0011273F"/>
    <w:rsid w:val="00117092"/>
    <w:rsid w:val="00123AE1"/>
    <w:rsid w:val="001274C9"/>
    <w:rsid w:val="00127720"/>
    <w:rsid w:val="00127F43"/>
    <w:rsid w:val="001329CE"/>
    <w:rsid w:val="001348A2"/>
    <w:rsid w:val="0013782D"/>
    <w:rsid w:val="00137860"/>
    <w:rsid w:val="00142414"/>
    <w:rsid w:val="00143733"/>
    <w:rsid w:val="00143D8C"/>
    <w:rsid w:val="001447B2"/>
    <w:rsid w:val="00151891"/>
    <w:rsid w:val="00153B6F"/>
    <w:rsid w:val="001566BD"/>
    <w:rsid w:val="00157B09"/>
    <w:rsid w:val="00167FFA"/>
    <w:rsid w:val="001737FE"/>
    <w:rsid w:val="00175B8E"/>
    <w:rsid w:val="0018468B"/>
    <w:rsid w:val="001855D4"/>
    <w:rsid w:val="001A2C5E"/>
    <w:rsid w:val="001A3206"/>
    <w:rsid w:val="001A5D13"/>
    <w:rsid w:val="001A6C95"/>
    <w:rsid w:val="001B25E6"/>
    <w:rsid w:val="001B6005"/>
    <w:rsid w:val="001C00BB"/>
    <w:rsid w:val="001C4703"/>
    <w:rsid w:val="001C529E"/>
    <w:rsid w:val="001C6254"/>
    <w:rsid w:val="001D3E8F"/>
    <w:rsid w:val="001D785E"/>
    <w:rsid w:val="001E3644"/>
    <w:rsid w:val="001E4432"/>
    <w:rsid w:val="001E49DC"/>
    <w:rsid w:val="001F4EC0"/>
    <w:rsid w:val="001F5E6C"/>
    <w:rsid w:val="00200A79"/>
    <w:rsid w:val="00201A51"/>
    <w:rsid w:val="00202A87"/>
    <w:rsid w:val="00205733"/>
    <w:rsid w:val="00212EB7"/>
    <w:rsid w:val="00214F2A"/>
    <w:rsid w:val="00215208"/>
    <w:rsid w:val="0021613B"/>
    <w:rsid w:val="00226993"/>
    <w:rsid w:val="00231341"/>
    <w:rsid w:val="0023335A"/>
    <w:rsid w:val="0023456E"/>
    <w:rsid w:val="002369B8"/>
    <w:rsid w:val="00241CD5"/>
    <w:rsid w:val="0024206C"/>
    <w:rsid w:val="00245B21"/>
    <w:rsid w:val="0024782C"/>
    <w:rsid w:val="00250221"/>
    <w:rsid w:val="00257853"/>
    <w:rsid w:val="00266A72"/>
    <w:rsid w:val="00266F1E"/>
    <w:rsid w:val="002725A1"/>
    <w:rsid w:val="00273EDB"/>
    <w:rsid w:val="0027720E"/>
    <w:rsid w:val="0027754F"/>
    <w:rsid w:val="002818E5"/>
    <w:rsid w:val="0028277D"/>
    <w:rsid w:val="002857A0"/>
    <w:rsid w:val="0029272D"/>
    <w:rsid w:val="00297337"/>
    <w:rsid w:val="00297DC5"/>
    <w:rsid w:val="002B344C"/>
    <w:rsid w:val="002B3F38"/>
    <w:rsid w:val="002B45D1"/>
    <w:rsid w:val="002B5D5F"/>
    <w:rsid w:val="002B753C"/>
    <w:rsid w:val="002B7A45"/>
    <w:rsid w:val="002C32E4"/>
    <w:rsid w:val="002C4456"/>
    <w:rsid w:val="002C4E46"/>
    <w:rsid w:val="002D50FC"/>
    <w:rsid w:val="002F273F"/>
    <w:rsid w:val="002F7CD0"/>
    <w:rsid w:val="00304415"/>
    <w:rsid w:val="00305609"/>
    <w:rsid w:val="00306791"/>
    <w:rsid w:val="003104F0"/>
    <w:rsid w:val="00312383"/>
    <w:rsid w:val="0031365B"/>
    <w:rsid w:val="00321D27"/>
    <w:rsid w:val="00322FF4"/>
    <w:rsid w:val="00325D0E"/>
    <w:rsid w:val="0033116C"/>
    <w:rsid w:val="00331482"/>
    <w:rsid w:val="00331C24"/>
    <w:rsid w:val="003344C8"/>
    <w:rsid w:val="003370AB"/>
    <w:rsid w:val="003425F8"/>
    <w:rsid w:val="00346178"/>
    <w:rsid w:val="00350002"/>
    <w:rsid w:val="00361C65"/>
    <w:rsid w:val="00361F66"/>
    <w:rsid w:val="00362E32"/>
    <w:rsid w:val="00367A15"/>
    <w:rsid w:val="00375251"/>
    <w:rsid w:val="00377090"/>
    <w:rsid w:val="00380EE5"/>
    <w:rsid w:val="0038230B"/>
    <w:rsid w:val="003842F1"/>
    <w:rsid w:val="00385ED6"/>
    <w:rsid w:val="00385F36"/>
    <w:rsid w:val="003912AE"/>
    <w:rsid w:val="00391687"/>
    <w:rsid w:val="0039415B"/>
    <w:rsid w:val="00394F8F"/>
    <w:rsid w:val="003957CD"/>
    <w:rsid w:val="0039599B"/>
    <w:rsid w:val="003A06EE"/>
    <w:rsid w:val="003A1783"/>
    <w:rsid w:val="003A1866"/>
    <w:rsid w:val="003A3C15"/>
    <w:rsid w:val="003A46DD"/>
    <w:rsid w:val="003A60C6"/>
    <w:rsid w:val="003B09D5"/>
    <w:rsid w:val="003B114A"/>
    <w:rsid w:val="003B28B2"/>
    <w:rsid w:val="003B3025"/>
    <w:rsid w:val="003B780E"/>
    <w:rsid w:val="003C3C68"/>
    <w:rsid w:val="003D03CE"/>
    <w:rsid w:val="003D151C"/>
    <w:rsid w:val="003E2380"/>
    <w:rsid w:val="003E7B9F"/>
    <w:rsid w:val="003F04C1"/>
    <w:rsid w:val="003F2D1E"/>
    <w:rsid w:val="003F44BF"/>
    <w:rsid w:val="003F7A6C"/>
    <w:rsid w:val="00402581"/>
    <w:rsid w:val="004051A1"/>
    <w:rsid w:val="004067BA"/>
    <w:rsid w:val="0041050D"/>
    <w:rsid w:val="00412A9F"/>
    <w:rsid w:val="00413374"/>
    <w:rsid w:val="00414334"/>
    <w:rsid w:val="00420953"/>
    <w:rsid w:val="0043657D"/>
    <w:rsid w:val="00444CDC"/>
    <w:rsid w:val="00445F0D"/>
    <w:rsid w:val="004473A2"/>
    <w:rsid w:val="00452080"/>
    <w:rsid w:val="00452DD5"/>
    <w:rsid w:val="00452F4A"/>
    <w:rsid w:val="004547EA"/>
    <w:rsid w:val="00455681"/>
    <w:rsid w:val="00456C46"/>
    <w:rsid w:val="004570B2"/>
    <w:rsid w:val="00461776"/>
    <w:rsid w:val="00464B17"/>
    <w:rsid w:val="00467A2B"/>
    <w:rsid w:val="00470FBE"/>
    <w:rsid w:val="00471AAA"/>
    <w:rsid w:val="00474970"/>
    <w:rsid w:val="004770F0"/>
    <w:rsid w:val="00480C2F"/>
    <w:rsid w:val="00484213"/>
    <w:rsid w:val="004854BB"/>
    <w:rsid w:val="00486E1B"/>
    <w:rsid w:val="00492EA8"/>
    <w:rsid w:val="00493E33"/>
    <w:rsid w:val="0049645E"/>
    <w:rsid w:val="00496934"/>
    <w:rsid w:val="00496F69"/>
    <w:rsid w:val="004A1784"/>
    <w:rsid w:val="004A3186"/>
    <w:rsid w:val="004A43F2"/>
    <w:rsid w:val="004A4BC6"/>
    <w:rsid w:val="004A5FBC"/>
    <w:rsid w:val="004B2037"/>
    <w:rsid w:val="004B38A4"/>
    <w:rsid w:val="004B69F2"/>
    <w:rsid w:val="004B7E0C"/>
    <w:rsid w:val="004C19D2"/>
    <w:rsid w:val="004C4B5A"/>
    <w:rsid w:val="004D6018"/>
    <w:rsid w:val="004D6158"/>
    <w:rsid w:val="004D7529"/>
    <w:rsid w:val="004E00F6"/>
    <w:rsid w:val="004E232E"/>
    <w:rsid w:val="004E3F21"/>
    <w:rsid w:val="004E75D7"/>
    <w:rsid w:val="004E7E00"/>
    <w:rsid w:val="004F01EC"/>
    <w:rsid w:val="004F05BF"/>
    <w:rsid w:val="004F0D6D"/>
    <w:rsid w:val="004F4818"/>
    <w:rsid w:val="00502E5E"/>
    <w:rsid w:val="00515E17"/>
    <w:rsid w:val="00523F49"/>
    <w:rsid w:val="0052516B"/>
    <w:rsid w:val="00527423"/>
    <w:rsid w:val="00527653"/>
    <w:rsid w:val="00534C4C"/>
    <w:rsid w:val="00536210"/>
    <w:rsid w:val="005368C1"/>
    <w:rsid w:val="00537989"/>
    <w:rsid w:val="00556AC5"/>
    <w:rsid w:val="0056080C"/>
    <w:rsid w:val="00565C71"/>
    <w:rsid w:val="00572718"/>
    <w:rsid w:val="0057696D"/>
    <w:rsid w:val="0058559D"/>
    <w:rsid w:val="00585A6E"/>
    <w:rsid w:val="00585F88"/>
    <w:rsid w:val="00591B56"/>
    <w:rsid w:val="00592373"/>
    <w:rsid w:val="005927F2"/>
    <w:rsid w:val="0059301E"/>
    <w:rsid w:val="00595A19"/>
    <w:rsid w:val="00596214"/>
    <w:rsid w:val="00596813"/>
    <w:rsid w:val="00597064"/>
    <w:rsid w:val="005A4024"/>
    <w:rsid w:val="005B15C8"/>
    <w:rsid w:val="005B1FFD"/>
    <w:rsid w:val="005B6AFB"/>
    <w:rsid w:val="005B73A2"/>
    <w:rsid w:val="005C3A28"/>
    <w:rsid w:val="005C74C6"/>
    <w:rsid w:val="005D2F25"/>
    <w:rsid w:val="005D3AF5"/>
    <w:rsid w:val="005D5EDD"/>
    <w:rsid w:val="005D6B44"/>
    <w:rsid w:val="005E0DE6"/>
    <w:rsid w:val="005E2C18"/>
    <w:rsid w:val="005E322D"/>
    <w:rsid w:val="005E55B6"/>
    <w:rsid w:val="005F2B2C"/>
    <w:rsid w:val="005F3FD3"/>
    <w:rsid w:val="005F5D72"/>
    <w:rsid w:val="005F7584"/>
    <w:rsid w:val="006036F2"/>
    <w:rsid w:val="00605738"/>
    <w:rsid w:val="00606ED4"/>
    <w:rsid w:val="00612DCD"/>
    <w:rsid w:val="00617CF8"/>
    <w:rsid w:val="00621012"/>
    <w:rsid w:val="00624927"/>
    <w:rsid w:val="00633514"/>
    <w:rsid w:val="00637A4F"/>
    <w:rsid w:val="0064377F"/>
    <w:rsid w:val="00643A32"/>
    <w:rsid w:val="00646362"/>
    <w:rsid w:val="0064736A"/>
    <w:rsid w:val="00647FB3"/>
    <w:rsid w:val="00654576"/>
    <w:rsid w:val="00657EED"/>
    <w:rsid w:val="006653C4"/>
    <w:rsid w:val="00675541"/>
    <w:rsid w:val="006863C7"/>
    <w:rsid w:val="00692529"/>
    <w:rsid w:val="00696206"/>
    <w:rsid w:val="006A07E0"/>
    <w:rsid w:val="006A0D80"/>
    <w:rsid w:val="006A2C75"/>
    <w:rsid w:val="006B3AB2"/>
    <w:rsid w:val="006C144F"/>
    <w:rsid w:val="006C214E"/>
    <w:rsid w:val="006C413D"/>
    <w:rsid w:val="006C4141"/>
    <w:rsid w:val="006C578F"/>
    <w:rsid w:val="006C6EA9"/>
    <w:rsid w:val="006D06D9"/>
    <w:rsid w:val="006D2EBE"/>
    <w:rsid w:val="006D3C00"/>
    <w:rsid w:val="006D43C6"/>
    <w:rsid w:val="006D7C1E"/>
    <w:rsid w:val="006E1C64"/>
    <w:rsid w:val="006E36F6"/>
    <w:rsid w:val="006E592F"/>
    <w:rsid w:val="006F2B2A"/>
    <w:rsid w:val="006F46A9"/>
    <w:rsid w:val="006F7B09"/>
    <w:rsid w:val="007021BE"/>
    <w:rsid w:val="0070348B"/>
    <w:rsid w:val="00711D8C"/>
    <w:rsid w:val="00713D81"/>
    <w:rsid w:val="00717300"/>
    <w:rsid w:val="0072070B"/>
    <w:rsid w:val="00722B81"/>
    <w:rsid w:val="007246CC"/>
    <w:rsid w:val="007251B2"/>
    <w:rsid w:val="007264B2"/>
    <w:rsid w:val="0072788F"/>
    <w:rsid w:val="007338D3"/>
    <w:rsid w:val="0073435B"/>
    <w:rsid w:val="00736D74"/>
    <w:rsid w:val="0073786A"/>
    <w:rsid w:val="00742596"/>
    <w:rsid w:val="0074276B"/>
    <w:rsid w:val="00742E8E"/>
    <w:rsid w:val="0074464C"/>
    <w:rsid w:val="00744FD6"/>
    <w:rsid w:val="007475F4"/>
    <w:rsid w:val="00751C95"/>
    <w:rsid w:val="00752C00"/>
    <w:rsid w:val="00755590"/>
    <w:rsid w:val="0076354E"/>
    <w:rsid w:val="007704A9"/>
    <w:rsid w:val="00770902"/>
    <w:rsid w:val="00777E27"/>
    <w:rsid w:val="00780CC6"/>
    <w:rsid w:val="00781680"/>
    <w:rsid w:val="0078668B"/>
    <w:rsid w:val="00796C48"/>
    <w:rsid w:val="00797902"/>
    <w:rsid w:val="007A1658"/>
    <w:rsid w:val="007A2B33"/>
    <w:rsid w:val="007A2C4F"/>
    <w:rsid w:val="007A36E1"/>
    <w:rsid w:val="007A3858"/>
    <w:rsid w:val="007A45BC"/>
    <w:rsid w:val="007A50B7"/>
    <w:rsid w:val="007B0FAF"/>
    <w:rsid w:val="007B6177"/>
    <w:rsid w:val="007C0A80"/>
    <w:rsid w:val="007C1549"/>
    <w:rsid w:val="007C2ABF"/>
    <w:rsid w:val="007C3441"/>
    <w:rsid w:val="007C6ED4"/>
    <w:rsid w:val="007D7E5A"/>
    <w:rsid w:val="007E3427"/>
    <w:rsid w:val="007E52AD"/>
    <w:rsid w:val="007E76A5"/>
    <w:rsid w:val="007F2C12"/>
    <w:rsid w:val="007F408A"/>
    <w:rsid w:val="007F6649"/>
    <w:rsid w:val="008006A4"/>
    <w:rsid w:val="0080551F"/>
    <w:rsid w:val="00815AE7"/>
    <w:rsid w:val="00817587"/>
    <w:rsid w:val="00821962"/>
    <w:rsid w:val="0082225B"/>
    <w:rsid w:val="0082402C"/>
    <w:rsid w:val="008255E1"/>
    <w:rsid w:val="008321E6"/>
    <w:rsid w:val="00832458"/>
    <w:rsid w:val="0083439B"/>
    <w:rsid w:val="00836687"/>
    <w:rsid w:val="00837B7B"/>
    <w:rsid w:val="00842F1D"/>
    <w:rsid w:val="0084419F"/>
    <w:rsid w:val="008453FF"/>
    <w:rsid w:val="00850177"/>
    <w:rsid w:val="0085024F"/>
    <w:rsid w:val="00850E7A"/>
    <w:rsid w:val="0085189A"/>
    <w:rsid w:val="0085190D"/>
    <w:rsid w:val="00852B9B"/>
    <w:rsid w:val="00855766"/>
    <w:rsid w:val="008579DF"/>
    <w:rsid w:val="0086422D"/>
    <w:rsid w:val="00864445"/>
    <w:rsid w:val="0086551E"/>
    <w:rsid w:val="00865F86"/>
    <w:rsid w:val="008679AD"/>
    <w:rsid w:val="00871789"/>
    <w:rsid w:val="00877076"/>
    <w:rsid w:val="008802A7"/>
    <w:rsid w:val="008807AF"/>
    <w:rsid w:val="00883F07"/>
    <w:rsid w:val="0088411C"/>
    <w:rsid w:val="00885CD7"/>
    <w:rsid w:val="008872C9"/>
    <w:rsid w:val="008948B3"/>
    <w:rsid w:val="008A08E9"/>
    <w:rsid w:val="008A3F55"/>
    <w:rsid w:val="008A79F2"/>
    <w:rsid w:val="008B01F0"/>
    <w:rsid w:val="008B0FAD"/>
    <w:rsid w:val="008B1F34"/>
    <w:rsid w:val="008B7058"/>
    <w:rsid w:val="008B7462"/>
    <w:rsid w:val="008C07B8"/>
    <w:rsid w:val="008C471F"/>
    <w:rsid w:val="008C4DB7"/>
    <w:rsid w:val="008C571B"/>
    <w:rsid w:val="008C6B7D"/>
    <w:rsid w:val="008D08A3"/>
    <w:rsid w:val="008D5F71"/>
    <w:rsid w:val="008E2C8F"/>
    <w:rsid w:val="008E76A1"/>
    <w:rsid w:val="008F0548"/>
    <w:rsid w:val="008F308A"/>
    <w:rsid w:val="008F4652"/>
    <w:rsid w:val="008F501F"/>
    <w:rsid w:val="008F5E5A"/>
    <w:rsid w:val="008F6CF9"/>
    <w:rsid w:val="00900539"/>
    <w:rsid w:val="0090270F"/>
    <w:rsid w:val="009058E5"/>
    <w:rsid w:val="00905E5E"/>
    <w:rsid w:val="009068CE"/>
    <w:rsid w:val="009143CB"/>
    <w:rsid w:val="00921064"/>
    <w:rsid w:val="00923B96"/>
    <w:rsid w:val="00924E8D"/>
    <w:rsid w:val="0093046D"/>
    <w:rsid w:val="009341A5"/>
    <w:rsid w:val="009415E0"/>
    <w:rsid w:val="00942105"/>
    <w:rsid w:val="00944B58"/>
    <w:rsid w:val="00945C93"/>
    <w:rsid w:val="00950D58"/>
    <w:rsid w:val="00952C06"/>
    <w:rsid w:val="00954A99"/>
    <w:rsid w:val="009561D3"/>
    <w:rsid w:val="009564BE"/>
    <w:rsid w:val="009565D3"/>
    <w:rsid w:val="00956EC7"/>
    <w:rsid w:val="009600C8"/>
    <w:rsid w:val="009619D1"/>
    <w:rsid w:val="00962DF2"/>
    <w:rsid w:val="00962F3C"/>
    <w:rsid w:val="009709A6"/>
    <w:rsid w:val="00973180"/>
    <w:rsid w:val="00977071"/>
    <w:rsid w:val="00977C81"/>
    <w:rsid w:val="00986336"/>
    <w:rsid w:val="00993889"/>
    <w:rsid w:val="00993EA1"/>
    <w:rsid w:val="00996A77"/>
    <w:rsid w:val="009977CF"/>
    <w:rsid w:val="009A143D"/>
    <w:rsid w:val="009A287F"/>
    <w:rsid w:val="009A36B5"/>
    <w:rsid w:val="009A54D1"/>
    <w:rsid w:val="009C1D21"/>
    <w:rsid w:val="009C28CB"/>
    <w:rsid w:val="009C727E"/>
    <w:rsid w:val="009D05EA"/>
    <w:rsid w:val="009D5F6A"/>
    <w:rsid w:val="009E1FE3"/>
    <w:rsid w:val="009E2367"/>
    <w:rsid w:val="009E2E6C"/>
    <w:rsid w:val="009E3279"/>
    <w:rsid w:val="009F3266"/>
    <w:rsid w:val="009F50CE"/>
    <w:rsid w:val="009F5997"/>
    <w:rsid w:val="00A039E3"/>
    <w:rsid w:val="00A104DC"/>
    <w:rsid w:val="00A11F4E"/>
    <w:rsid w:val="00A12B25"/>
    <w:rsid w:val="00A20254"/>
    <w:rsid w:val="00A24F75"/>
    <w:rsid w:val="00A25406"/>
    <w:rsid w:val="00A36CF7"/>
    <w:rsid w:val="00A40593"/>
    <w:rsid w:val="00A42161"/>
    <w:rsid w:val="00A445C6"/>
    <w:rsid w:val="00A4541E"/>
    <w:rsid w:val="00A467B6"/>
    <w:rsid w:val="00A46A15"/>
    <w:rsid w:val="00A47A52"/>
    <w:rsid w:val="00A54B58"/>
    <w:rsid w:val="00A57786"/>
    <w:rsid w:val="00A60AC7"/>
    <w:rsid w:val="00A63EC6"/>
    <w:rsid w:val="00A6447B"/>
    <w:rsid w:val="00A66D70"/>
    <w:rsid w:val="00A708DD"/>
    <w:rsid w:val="00A75021"/>
    <w:rsid w:val="00A76D30"/>
    <w:rsid w:val="00A83F3D"/>
    <w:rsid w:val="00A915B7"/>
    <w:rsid w:val="00A915E6"/>
    <w:rsid w:val="00A91EC8"/>
    <w:rsid w:val="00A92C20"/>
    <w:rsid w:val="00A96AFC"/>
    <w:rsid w:val="00A977E9"/>
    <w:rsid w:val="00AA28B2"/>
    <w:rsid w:val="00AA3F55"/>
    <w:rsid w:val="00AA4EC1"/>
    <w:rsid w:val="00AA61DE"/>
    <w:rsid w:val="00AA640D"/>
    <w:rsid w:val="00AB1E8F"/>
    <w:rsid w:val="00AB4127"/>
    <w:rsid w:val="00AB4AE1"/>
    <w:rsid w:val="00AB574C"/>
    <w:rsid w:val="00AC103A"/>
    <w:rsid w:val="00AC16D9"/>
    <w:rsid w:val="00AC1AB4"/>
    <w:rsid w:val="00AC41E4"/>
    <w:rsid w:val="00AD4185"/>
    <w:rsid w:val="00AD4C68"/>
    <w:rsid w:val="00AD6162"/>
    <w:rsid w:val="00AE2DBB"/>
    <w:rsid w:val="00AE64EF"/>
    <w:rsid w:val="00AF06AD"/>
    <w:rsid w:val="00AF08C3"/>
    <w:rsid w:val="00AF4BBB"/>
    <w:rsid w:val="00AF6446"/>
    <w:rsid w:val="00AF7E50"/>
    <w:rsid w:val="00B04DA6"/>
    <w:rsid w:val="00B1166F"/>
    <w:rsid w:val="00B12A0D"/>
    <w:rsid w:val="00B13CB3"/>
    <w:rsid w:val="00B163FB"/>
    <w:rsid w:val="00B1680D"/>
    <w:rsid w:val="00B1698F"/>
    <w:rsid w:val="00B2095D"/>
    <w:rsid w:val="00B20A3D"/>
    <w:rsid w:val="00B22243"/>
    <w:rsid w:val="00B23168"/>
    <w:rsid w:val="00B237E2"/>
    <w:rsid w:val="00B24424"/>
    <w:rsid w:val="00B252B0"/>
    <w:rsid w:val="00B26C08"/>
    <w:rsid w:val="00B31EAA"/>
    <w:rsid w:val="00B34B0F"/>
    <w:rsid w:val="00B36107"/>
    <w:rsid w:val="00B369E8"/>
    <w:rsid w:val="00B409F8"/>
    <w:rsid w:val="00B428E7"/>
    <w:rsid w:val="00B42FF9"/>
    <w:rsid w:val="00B430D1"/>
    <w:rsid w:val="00B51014"/>
    <w:rsid w:val="00B52F7D"/>
    <w:rsid w:val="00B71760"/>
    <w:rsid w:val="00B77A3F"/>
    <w:rsid w:val="00B94E56"/>
    <w:rsid w:val="00BA0A1B"/>
    <w:rsid w:val="00BA110E"/>
    <w:rsid w:val="00BA5708"/>
    <w:rsid w:val="00BA611D"/>
    <w:rsid w:val="00BA69B1"/>
    <w:rsid w:val="00BB22EC"/>
    <w:rsid w:val="00BB30CE"/>
    <w:rsid w:val="00BD2511"/>
    <w:rsid w:val="00BD2940"/>
    <w:rsid w:val="00BE0FE9"/>
    <w:rsid w:val="00BE5551"/>
    <w:rsid w:val="00BE5E02"/>
    <w:rsid w:val="00BE604E"/>
    <w:rsid w:val="00BF2649"/>
    <w:rsid w:val="00BF32CF"/>
    <w:rsid w:val="00BF6B24"/>
    <w:rsid w:val="00C02681"/>
    <w:rsid w:val="00C05640"/>
    <w:rsid w:val="00C127C8"/>
    <w:rsid w:val="00C12A4F"/>
    <w:rsid w:val="00C1542A"/>
    <w:rsid w:val="00C17C7E"/>
    <w:rsid w:val="00C227EC"/>
    <w:rsid w:val="00C2452B"/>
    <w:rsid w:val="00C25E57"/>
    <w:rsid w:val="00C31393"/>
    <w:rsid w:val="00C31D2C"/>
    <w:rsid w:val="00C43ABD"/>
    <w:rsid w:val="00C45B96"/>
    <w:rsid w:val="00C51EBA"/>
    <w:rsid w:val="00C52ACA"/>
    <w:rsid w:val="00C53545"/>
    <w:rsid w:val="00C566EA"/>
    <w:rsid w:val="00C575A4"/>
    <w:rsid w:val="00C601A6"/>
    <w:rsid w:val="00C62353"/>
    <w:rsid w:val="00C62DDA"/>
    <w:rsid w:val="00C74C4D"/>
    <w:rsid w:val="00C76E5D"/>
    <w:rsid w:val="00C77DEA"/>
    <w:rsid w:val="00C8568E"/>
    <w:rsid w:val="00C93940"/>
    <w:rsid w:val="00C94451"/>
    <w:rsid w:val="00C94802"/>
    <w:rsid w:val="00C966FB"/>
    <w:rsid w:val="00CA5DF4"/>
    <w:rsid w:val="00CB27EE"/>
    <w:rsid w:val="00CB55AE"/>
    <w:rsid w:val="00CB576C"/>
    <w:rsid w:val="00CB6A42"/>
    <w:rsid w:val="00CC083D"/>
    <w:rsid w:val="00CC1454"/>
    <w:rsid w:val="00CC5CC5"/>
    <w:rsid w:val="00CC781D"/>
    <w:rsid w:val="00CD0C30"/>
    <w:rsid w:val="00CD1173"/>
    <w:rsid w:val="00CD1F51"/>
    <w:rsid w:val="00CE0625"/>
    <w:rsid w:val="00CE0A4A"/>
    <w:rsid w:val="00CE1DA0"/>
    <w:rsid w:val="00CE57D2"/>
    <w:rsid w:val="00CE6912"/>
    <w:rsid w:val="00CE7CC3"/>
    <w:rsid w:val="00CF0741"/>
    <w:rsid w:val="00CF5EF2"/>
    <w:rsid w:val="00CF7F79"/>
    <w:rsid w:val="00D060EA"/>
    <w:rsid w:val="00D072B6"/>
    <w:rsid w:val="00D11BD4"/>
    <w:rsid w:val="00D2050D"/>
    <w:rsid w:val="00D33C65"/>
    <w:rsid w:val="00D34A86"/>
    <w:rsid w:val="00D366EB"/>
    <w:rsid w:val="00D41813"/>
    <w:rsid w:val="00D41898"/>
    <w:rsid w:val="00D550B9"/>
    <w:rsid w:val="00D555F3"/>
    <w:rsid w:val="00D55C1F"/>
    <w:rsid w:val="00D55FC3"/>
    <w:rsid w:val="00D56820"/>
    <w:rsid w:val="00D56C17"/>
    <w:rsid w:val="00D6083F"/>
    <w:rsid w:val="00D64CDE"/>
    <w:rsid w:val="00D67ADE"/>
    <w:rsid w:val="00D7616C"/>
    <w:rsid w:val="00D772F5"/>
    <w:rsid w:val="00D86DAC"/>
    <w:rsid w:val="00D92686"/>
    <w:rsid w:val="00D92689"/>
    <w:rsid w:val="00D92B0D"/>
    <w:rsid w:val="00D932BD"/>
    <w:rsid w:val="00D95C24"/>
    <w:rsid w:val="00DA533D"/>
    <w:rsid w:val="00DA5637"/>
    <w:rsid w:val="00DA5F46"/>
    <w:rsid w:val="00DA7542"/>
    <w:rsid w:val="00DB0590"/>
    <w:rsid w:val="00DB4565"/>
    <w:rsid w:val="00DC3165"/>
    <w:rsid w:val="00DC6DF1"/>
    <w:rsid w:val="00DD3D09"/>
    <w:rsid w:val="00DD3FC8"/>
    <w:rsid w:val="00DD589F"/>
    <w:rsid w:val="00DD6C0F"/>
    <w:rsid w:val="00DE0432"/>
    <w:rsid w:val="00DE1513"/>
    <w:rsid w:val="00DE25C5"/>
    <w:rsid w:val="00DE4745"/>
    <w:rsid w:val="00DE5030"/>
    <w:rsid w:val="00DF16C8"/>
    <w:rsid w:val="00DF21E0"/>
    <w:rsid w:val="00DF3D28"/>
    <w:rsid w:val="00DF3FCA"/>
    <w:rsid w:val="00DF6316"/>
    <w:rsid w:val="00DF7A9A"/>
    <w:rsid w:val="00E01182"/>
    <w:rsid w:val="00E01FD9"/>
    <w:rsid w:val="00E0343F"/>
    <w:rsid w:val="00E057C4"/>
    <w:rsid w:val="00E1036E"/>
    <w:rsid w:val="00E1303A"/>
    <w:rsid w:val="00E13F28"/>
    <w:rsid w:val="00E16588"/>
    <w:rsid w:val="00E277C4"/>
    <w:rsid w:val="00E31ECA"/>
    <w:rsid w:val="00E33705"/>
    <w:rsid w:val="00E401E7"/>
    <w:rsid w:val="00E41750"/>
    <w:rsid w:val="00E43FF5"/>
    <w:rsid w:val="00E4680B"/>
    <w:rsid w:val="00E61407"/>
    <w:rsid w:val="00E64575"/>
    <w:rsid w:val="00E6548C"/>
    <w:rsid w:val="00E7257D"/>
    <w:rsid w:val="00E84C8B"/>
    <w:rsid w:val="00E86B46"/>
    <w:rsid w:val="00E93922"/>
    <w:rsid w:val="00E95083"/>
    <w:rsid w:val="00E9577E"/>
    <w:rsid w:val="00EA1F59"/>
    <w:rsid w:val="00EA5CAE"/>
    <w:rsid w:val="00EB25CD"/>
    <w:rsid w:val="00EB5B59"/>
    <w:rsid w:val="00EC0A49"/>
    <w:rsid w:val="00EC15BA"/>
    <w:rsid w:val="00EC4A5D"/>
    <w:rsid w:val="00EC74ED"/>
    <w:rsid w:val="00EC7F73"/>
    <w:rsid w:val="00ED3863"/>
    <w:rsid w:val="00EF6C21"/>
    <w:rsid w:val="00F012DE"/>
    <w:rsid w:val="00F02853"/>
    <w:rsid w:val="00F14FA6"/>
    <w:rsid w:val="00F202FE"/>
    <w:rsid w:val="00F23135"/>
    <w:rsid w:val="00F259AA"/>
    <w:rsid w:val="00F2606C"/>
    <w:rsid w:val="00F26DFE"/>
    <w:rsid w:val="00F30D0F"/>
    <w:rsid w:val="00F340D8"/>
    <w:rsid w:val="00F34E81"/>
    <w:rsid w:val="00F3733D"/>
    <w:rsid w:val="00F37554"/>
    <w:rsid w:val="00F41335"/>
    <w:rsid w:val="00F46958"/>
    <w:rsid w:val="00F504C0"/>
    <w:rsid w:val="00F545C2"/>
    <w:rsid w:val="00F6168E"/>
    <w:rsid w:val="00F62571"/>
    <w:rsid w:val="00F63A2E"/>
    <w:rsid w:val="00F70846"/>
    <w:rsid w:val="00F72376"/>
    <w:rsid w:val="00F742D1"/>
    <w:rsid w:val="00F833A0"/>
    <w:rsid w:val="00F86494"/>
    <w:rsid w:val="00F95E93"/>
    <w:rsid w:val="00F97866"/>
    <w:rsid w:val="00FA1C8C"/>
    <w:rsid w:val="00FB1541"/>
    <w:rsid w:val="00FB2CFC"/>
    <w:rsid w:val="00FB4E43"/>
    <w:rsid w:val="00FB697C"/>
    <w:rsid w:val="00FB770A"/>
    <w:rsid w:val="00FC317A"/>
    <w:rsid w:val="00FD08DD"/>
    <w:rsid w:val="00FD14BC"/>
    <w:rsid w:val="00FD1EDF"/>
    <w:rsid w:val="00FD2AF6"/>
    <w:rsid w:val="00FD4CBD"/>
    <w:rsid w:val="00FE092C"/>
    <w:rsid w:val="00FE39C1"/>
    <w:rsid w:val="00FE40B4"/>
    <w:rsid w:val="00FE51ED"/>
    <w:rsid w:val="00FE67A1"/>
    <w:rsid w:val="00FE74DF"/>
    <w:rsid w:val="00FE7C49"/>
    <w:rsid w:val="00FF1715"/>
    <w:rsid w:val="00FF2B50"/>
    <w:rsid w:val="00FF2B97"/>
    <w:rsid w:val="00FF59B7"/>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B6005"/>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clear" w:pos="1247"/>
        <w:tab w:val="num" w:pos="1106"/>
        <w:tab w:val="left" w:pos="1134"/>
      </w:tabs>
      <w:spacing w:before="120" w:after="120" w:line="276" w:lineRule="auto"/>
      <w:ind w:left="1106"/>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516504590">
      <w:bodyDiv w:val="1"/>
      <w:marLeft w:val="0"/>
      <w:marRight w:val="0"/>
      <w:marTop w:val="0"/>
      <w:marBottom w:val="0"/>
      <w:divBdr>
        <w:top w:val="none" w:sz="0" w:space="0" w:color="auto"/>
        <w:left w:val="none" w:sz="0" w:space="0" w:color="auto"/>
        <w:bottom w:val="none" w:sz="0" w:space="0" w:color="auto"/>
        <w:right w:val="none" w:sz="0" w:space="0" w:color="auto"/>
      </w:divBdr>
    </w:div>
    <w:div w:id="608927463">
      <w:bodyDiv w:val="1"/>
      <w:marLeft w:val="0"/>
      <w:marRight w:val="0"/>
      <w:marTop w:val="0"/>
      <w:marBottom w:val="0"/>
      <w:divBdr>
        <w:top w:val="none" w:sz="0" w:space="0" w:color="auto"/>
        <w:left w:val="none" w:sz="0" w:space="0" w:color="auto"/>
        <w:bottom w:val="none" w:sz="0" w:space="0" w:color="auto"/>
        <w:right w:val="none" w:sz="0" w:space="0" w:color="auto"/>
      </w:divBdr>
    </w:div>
    <w:div w:id="684668789">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282421081">
      <w:bodyDiv w:val="1"/>
      <w:marLeft w:val="0"/>
      <w:marRight w:val="0"/>
      <w:marTop w:val="0"/>
      <w:marBottom w:val="0"/>
      <w:divBdr>
        <w:top w:val="none" w:sz="0" w:space="0" w:color="auto"/>
        <w:left w:val="none" w:sz="0" w:space="0" w:color="auto"/>
        <w:bottom w:val="none" w:sz="0" w:space="0" w:color="auto"/>
        <w:right w:val="none" w:sz="0" w:space="0" w:color="auto"/>
      </w:divBdr>
    </w:div>
    <w:div w:id="1495728714">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 w:id="1719091200">
      <w:bodyDiv w:val="1"/>
      <w:marLeft w:val="0"/>
      <w:marRight w:val="0"/>
      <w:marTop w:val="0"/>
      <w:marBottom w:val="0"/>
      <w:divBdr>
        <w:top w:val="none" w:sz="0" w:space="0" w:color="auto"/>
        <w:left w:val="none" w:sz="0" w:space="0" w:color="auto"/>
        <w:bottom w:val="none" w:sz="0" w:space="0" w:color="auto"/>
        <w:right w:val="none" w:sz="0" w:space="0" w:color="auto"/>
      </w:divBdr>
    </w:div>
    <w:div w:id="1907257835">
      <w:bodyDiv w:val="1"/>
      <w:marLeft w:val="0"/>
      <w:marRight w:val="0"/>
      <w:marTop w:val="0"/>
      <w:marBottom w:val="0"/>
      <w:divBdr>
        <w:top w:val="none" w:sz="0" w:space="0" w:color="auto"/>
        <w:left w:val="none" w:sz="0" w:space="0" w:color="auto"/>
        <w:bottom w:val="none" w:sz="0" w:space="0" w:color="auto"/>
        <w:right w:val="none" w:sz="0" w:space="0" w:color="auto"/>
      </w:divBdr>
    </w:div>
    <w:div w:id="1999115029">
      <w:bodyDiv w:val="1"/>
      <w:marLeft w:val="0"/>
      <w:marRight w:val="0"/>
      <w:marTop w:val="0"/>
      <w:marBottom w:val="0"/>
      <w:divBdr>
        <w:top w:val="none" w:sz="0" w:space="0" w:color="auto"/>
        <w:left w:val="none" w:sz="0" w:space="0" w:color="auto"/>
        <w:bottom w:val="none" w:sz="0" w:space="0" w:color="auto"/>
        <w:right w:val="none" w:sz="0" w:space="0" w:color="auto"/>
      </w:divBdr>
    </w:div>
    <w:div w:id="2000772233">
      <w:bodyDiv w:val="1"/>
      <w:marLeft w:val="0"/>
      <w:marRight w:val="0"/>
      <w:marTop w:val="0"/>
      <w:marBottom w:val="0"/>
      <w:divBdr>
        <w:top w:val="none" w:sz="0" w:space="0" w:color="auto"/>
        <w:left w:val="none" w:sz="0" w:space="0" w:color="auto"/>
        <w:bottom w:val="none" w:sz="0" w:space="0" w:color="auto"/>
        <w:right w:val="none" w:sz="0" w:space="0" w:color="auto"/>
      </w:divBdr>
    </w:div>
    <w:div w:id="2065905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7" ma:contentTypeDescription="Permitting &amp; Compliance Word Document" ma:contentTypeScope="" ma:versionID="a8cc623711893be858a3763705bc69b0">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89dd3acc548b7fd908a47e99fc8a6228"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REGU-369-2756886</_dlc_DocId>
    <_dlc_DocIdUrl xmlns="9be56660-2c31-41ef-bc00-23e72f632f2a">
      <Url>https://cyfoethnaturiolcymru.sharepoint.com/teams/Regulatory/Permitting/_layouts/15/DocIdRedir.aspx?ID=REGU-369-2756886</Url>
      <Description>REGU-369-2756886</Description>
    </_dlc_DocIdUrl>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Chwilog Wastewater Treatment Works</Site_x0020_Name>
    <Internal_x002f_External xmlns="859f7ad6-93f6-4205-b62b-a17f28acbbac">Outgoing document</Internal_x002f_External>
    <Post_x0020_code xmlns="859f7ad6-93f6-4205-b62b-a17f28acbbac">LL53 6NX</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2024-10-07T23:00:00+00:00</Document_x0020_Date>
    <Facility_x0020_Address xmlns="859f7ad6-93f6-4205-b62b-a17f28acbbac">Off B4354, Chwilog, Gwynedd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7.xml><?xml version="1.0" encoding="utf-8"?>
<LongProperties xmlns="http://schemas.microsoft.com/office/2006/metadata/longProperties"/>
</file>

<file path=customXml/itemProps1.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2.xml><?xml version="1.0" encoding="utf-8"?>
<ds:datastoreItem xmlns:ds="http://schemas.openxmlformats.org/officeDocument/2006/customXml" ds:itemID="{DB4F0C10-594E-452C-8C0F-06CF222FE2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6A4F051-EA83-4317-AA35-88BB9027C6DE}">
  <ds:schemaRefs>
    <ds:schemaRef ds:uri="9be56660-2c31-41ef-bc00-23e72f632f2a"/>
    <ds:schemaRef ds:uri="cd6faf52-b12f-444c-a3fc-1f0e7a71d996"/>
    <ds:schemaRef ds:uri="http://purl.org/dc/terms/"/>
    <ds:schemaRef ds:uri="http://schemas.microsoft.com/office/infopath/2007/PartnerControls"/>
    <ds:schemaRef ds:uri="http://schemas.microsoft.com/office/2006/documentManagement/types"/>
    <ds:schemaRef ds:uri="859f7ad6-93f6-4205-b62b-a17f28acbbac"/>
    <ds:schemaRef ds:uri="http://schemas.openxmlformats.org/package/2006/metadata/core-properties"/>
    <ds:schemaRef ds:uri="6e121689-de5b-41b9-a751-bfeda7fa2b07"/>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5.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6.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7.xml><?xml version="1.0" encoding="utf-8"?>
<ds:datastoreItem xmlns:ds="http://schemas.openxmlformats.org/officeDocument/2006/customXml" ds:itemID="{2F7A51F0-B4A9-4E24-81BD-66AF1CA5644B}">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27</Pages>
  <Words>6890</Words>
  <Characters>38188</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44989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(08/10/2024)</dc:title>
  <dc:subject/>
  <dc:creator>Dulson, Emma</dc:creator>
  <cp:keywords>233 08 SD69, 233-08-SD69, 23308SD69</cp:keywords>
  <dc:description>233_08_SD69, version 3_x000d_
Issue date: 06/001/2011</dc:description>
  <cp:lastModifiedBy>emma.dulson</cp:lastModifiedBy>
  <cp:revision>5</cp:revision>
  <dcterms:created xsi:type="dcterms:W3CDTF">2024-09-05T14:58:00Z</dcterms:created>
  <dcterms:modified xsi:type="dcterms:W3CDTF">2024-10-08T13:58:00Z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863a8226-9848-4707-925b-6a33a5f87d08</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0x01010067EB80C5FE939D4A9B3D8BA62129B7F50102009A572A858F042E43B70198AD05EA8761</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