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6B4F1" w14:textId="0C648FD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35CA9" w:rsidRPr="00535CA9">
        <w:rPr>
          <w:rFonts w:ascii="Arial" w:hAnsi="Arial" w:cs="Arial"/>
          <w:b/>
          <w:bCs/>
          <w:u w:val="single"/>
          <w:shd w:val="clear" w:color="auto" w:fill="FFFFFF"/>
        </w:rPr>
        <w:t>BP0270701</w:t>
      </w:r>
      <w:r w:rsidR="00535CA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7487C6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2DA83F7" w14:textId="5D93FA2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35CA9" w:rsidRPr="00535CA9">
        <w:rPr>
          <w:rFonts w:ascii="Arial" w:hAnsi="Arial" w:cs="Arial"/>
          <w:sz w:val="20"/>
          <w:szCs w:val="20"/>
        </w:rPr>
        <w:t>PAN-021500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535CA9">
        <w:rPr>
          <w:rFonts w:ascii="Arial" w:hAnsi="Arial" w:cs="Arial"/>
          <w:sz w:val="20"/>
          <w:szCs w:val="20"/>
        </w:rPr>
        <w:t xml:space="preserve">or the </w:t>
      </w:r>
      <w:r w:rsidRPr="00535CA9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35CA9" w:rsidRPr="00535CA9">
        <w:rPr>
          <w:rFonts w:ascii="Arial" w:hAnsi="Arial" w:cs="Arial"/>
          <w:sz w:val="20"/>
          <w:szCs w:val="20"/>
        </w:rPr>
        <w:t>BP0270701</w:t>
      </w:r>
      <w:r w:rsidR="00535CA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35CA9" w:rsidRPr="00535CA9">
        <w:rPr>
          <w:rFonts w:ascii="Arial" w:hAnsi="Arial" w:cs="Arial"/>
          <w:sz w:val="20"/>
          <w:szCs w:val="20"/>
        </w:rPr>
        <w:t>BH0060005</w:t>
      </w:r>
      <w:r w:rsidR="00535CA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35CA9" w:rsidRPr="00535CA9">
        <w:rPr>
          <w:rFonts w:ascii="Arial" w:hAnsi="Arial" w:cs="Arial"/>
          <w:sz w:val="20"/>
          <w:szCs w:val="20"/>
        </w:rPr>
        <w:t>Laugharne</w:t>
      </w:r>
      <w:proofErr w:type="spellEnd"/>
      <w:r w:rsidR="00535CA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4058C2C" w14:textId="1290CAA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535CA9">
        <w:rPr>
          <w:rFonts w:ascii="Arial" w:hAnsi="Arial" w:cs="Arial"/>
          <w:sz w:val="20"/>
          <w:szCs w:val="20"/>
        </w:rPr>
        <w:t>ult,</w:t>
      </w:r>
      <w:r w:rsidR="004A4114" w:rsidRPr="00535CA9">
        <w:rPr>
          <w:rFonts w:ascii="Arial" w:hAnsi="Arial" w:cs="Arial"/>
          <w:sz w:val="20"/>
          <w:szCs w:val="20"/>
        </w:rPr>
        <w:t xml:space="preserve"> </w:t>
      </w:r>
      <w:r w:rsidR="00D05AEA" w:rsidRPr="00535CA9">
        <w:rPr>
          <w:rFonts w:ascii="Arial" w:hAnsi="Arial" w:cs="Arial"/>
          <w:sz w:val="20"/>
          <w:szCs w:val="20"/>
        </w:rPr>
        <w:t xml:space="preserve">settled </w:t>
      </w:r>
      <w:r w:rsidR="004A4114" w:rsidRPr="00535CA9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 xml:space="preserve">orm permit </w:t>
      </w:r>
      <w:r w:rsidR="00535CA9" w:rsidRPr="00535CA9">
        <w:rPr>
          <w:rFonts w:ascii="Arial" w:hAnsi="Arial" w:cs="Arial"/>
          <w:sz w:val="20"/>
          <w:szCs w:val="20"/>
        </w:rPr>
        <w:t>BP0270701</w:t>
      </w:r>
      <w:r w:rsidR="00535CA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3DF4E2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8C4E8C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524161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470D989" w14:textId="53247598" w:rsidR="00591EF2" w:rsidRPr="00591EF2" w:rsidRDefault="00535CA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CA9"/>
    <w:rsid w:val="0022237A"/>
    <w:rsid w:val="002314BB"/>
    <w:rsid w:val="002E2F5E"/>
    <w:rsid w:val="003F5907"/>
    <w:rsid w:val="004A4114"/>
    <w:rsid w:val="004E556B"/>
    <w:rsid w:val="004E75CF"/>
    <w:rsid w:val="004F5B92"/>
    <w:rsid w:val="00535CA9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100F9"/>
  <w15:chartTrackingRefBased/>
  <w15:docId w15:val="{45636117-0DA1-49B9-A96B-26295DD9C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REGU-193-13537945</_dlc_DocId>
    <_dlc_DocIdUrl xmlns="9be56660-2c31-41ef-bc00-23e72f632f2a">
      <Url>https://cyfoethnaturiolcymru.sharepoint.com/teams/Regulatory/Permitting/_layouts/15/DocIdRedir.aspx?ID=REGU-193-13537945</Url>
      <Description>REGU-193-13537945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Laugharne WwTW</Site_x0020_Name>
    <Internal_x002f_External xmlns="859f7ad6-93f6-4205-b62b-a17f28acbbac">Internal document</Internal_x002f_External>
    <Post_x0020_code xmlns="859f7ad6-93f6-4205-b62b-a17f28acbbac">SA33 4TD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The Strand, Laugharne,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BFF5E08-1759-4E84-9BB2-68027B7A92BF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2024-10-03T09:41:00Z</dcterms:created>
  <dcterms:modified xsi:type="dcterms:W3CDTF">2024-10-03T09:42:00Z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a8a1f0c8-f24d-4719-a85c-f8565b1115cc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