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3E92FECE">
            <wp:simplePos x="0" y="0"/>
            <wp:positionH relativeFrom="column">
              <wp:posOffset>-535305</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C94FE3" w:rsidRDefault="00F41335" w:rsidP="00DF16C8">
      <w:pPr>
        <w:pStyle w:val="a"/>
        <w:ind w:left="851"/>
        <w:rPr>
          <w:rFonts w:cs="Arial"/>
          <w:szCs w:val="24"/>
        </w:rPr>
      </w:pPr>
      <w:r w:rsidRPr="00C94FE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68445E" w:rsidRDefault="00CE57D2" w:rsidP="0082402C">
      <w:pPr>
        <w:pStyle w:val="coverLicenceHolder"/>
        <w:pBdr>
          <w:top w:val="single" w:sz="4" w:space="25" w:color="auto"/>
        </w:pBdr>
        <w:ind w:left="3261"/>
        <w:rPr>
          <w:color w:val="000000" w:themeColor="text1"/>
          <w:sz w:val="22"/>
          <w:szCs w:val="22"/>
        </w:rPr>
      </w:pPr>
      <w:r w:rsidRPr="0068445E">
        <w:rPr>
          <w:color w:val="000000" w:themeColor="text1"/>
          <w:sz w:val="22"/>
          <w:szCs w:val="22"/>
        </w:rPr>
        <w:t>Dŵr Cymru Cyfyngedig</w:t>
      </w:r>
    </w:p>
    <w:p w14:paraId="1D57689A" w14:textId="77777777" w:rsidR="005B73A2" w:rsidRPr="0068445E" w:rsidRDefault="005B73A2" w:rsidP="0082402C">
      <w:pPr>
        <w:pStyle w:val="coverLicenceHolder"/>
        <w:pBdr>
          <w:top w:val="single" w:sz="4" w:space="25" w:color="auto"/>
        </w:pBdr>
        <w:ind w:left="3261"/>
        <w:rPr>
          <w:color w:val="000000" w:themeColor="text1"/>
          <w:sz w:val="22"/>
          <w:szCs w:val="22"/>
        </w:rPr>
      </w:pPr>
    </w:p>
    <w:p w14:paraId="3D54993D" w14:textId="2550AD96" w:rsidR="005B73A2" w:rsidRPr="0068445E" w:rsidRDefault="00717300" w:rsidP="0082402C">
      <w:pPr>
        <w:pStyle w:val="coverLicenceHolder"/>
        <w:pBdr>
          <w:top w:val="single" w:sz="4" w:space="25" w:color="auto"/>
        </w:pBdr>
        <w:ind w:left="3261"/>
        <w:rPr>
          <w:color w:val="000000" w:themeColor="text1"/>
          <w:sz w:val="22"/>
          <w:szCs w:val="22"/>
        </w:rPr>
      </w:pPr>
      <w:r w:rsidRPr="0068445E">
        <w:rPr>
          <w:color w:val="000000" w:themeColor="text1"/>
          <w:sz w:val="22"/>
          <w:szCs w:val="22"/>
        </w:rPr>
        <w:fldChar w:fldCharType="begin"/>
      </w:r>
      <w:r w:rsidRPr="0068445E">
        <w:rPr>
          <w:color w:val="000000" w:themeColor="text1"/>
          <w:sz w:val="22"/>
          <w:szCs w:val="22"/>
        </w:rPr>
        <w:instrText xml:space="preserve"> MERGEFIELD Site_Name </w:instrText>
      </w:r>
      <w:r w:rsidRPr="0068445E">
        <w:rPr>
          <w:color w:val="000000" w:themeColor="text1"/>
          <w:sz w:val="22"/>
          <w:szCs w:val="22"/>
        </w:rPr>
        <w:fldChar w:fldCharType="separate"/>
      </w:r>
      <w:r w:rsidR="0068445E" w:rsidRPr="0068445E">
        <w:rPr>
          <w:noProof/>
          <w:color w:val="000000" w:themeColor="text1"/>
          <w:sz w:val="22"/>
          <w:szCs w:val="22"/>
        </w:rPr>
        <w:t>Pontllyfni Wastewater Treatment Works</w:t>
      </w:r>
      <w:r w:rsidRPr="0068445E">
        <w:rPr>
          <w:color w:val="000000" w:themeColor="text1"/>
          <w:sz w:val="22"/>
          <w:szCs w:val="22"/>
        </w:rPr>
        <w:fldChar w:fldCharType="end"/>
      </w:r>
      <w:r w:rsidR="005B73A2" w:rsidRPr="0068445E">
        <w:rPr>
          <w:color w:val="000000" w:themeColor="text1"/>
          <w:sz w:val="22"/>
          <w:szCs w:val="22"/>
        </w:rPr>
        <w:t xml:space="preserve"> </w:t>
      </w:r>
    </w:p>
    <w:p w14:paraId="718782F6" w14:textId="505888B2" w:rsidR="00717300" w:rsidRPr="0068445E" w:rsidRDefault="00717300" w:rsidP="0082402C">
      <w:pPr>
        <w:pStyle w:val="coverLicenceHolder"/>
        <w:pBdr>
          <w:top w:val="single" w:sz="4" w:space="25" w:color="auto"/>
        </w:pBdr>
        <w:ind w:left="3261"/>
        <w:rPr>
          <w:color w:val="000000" w:themeColor="text1"/>
          <w:sz w:val="22"/>
          <w:szCs w:val="22"/>
        </w:rPr>
      </w:pPr>
      <w:r w:rsidRPr="0068445E">
        <w:rPr>
          <w:color w:val="000000" w:themeColor="text1"/>
          <w:sz w:val="22"/>
          <w:szCs w:val="22"/>
        </w:rPr>
        <w:fldChar w:fldCharType="begin"/>
      </w:r>
      <w:r w:rsidRPr="0068445E">
        <w:rPr>
          <w:color w:val="000000" w:themeColor="text1"/>
          <w:sz w:val="22"/>
          <w:szCs w:val="22"/>
        </w:rPr>
        <w:instrText xml:space="preserve"> MERGEFIELD DSI_ADD2 </w:instrText>
      </w:r>
      <w:r w:rsidRPr="0068445E">
        <w:rPr>
          <w:color w:val="000000" w:themeColor="text1"/>
          <w:sz w:val="22"/>
          <w:szCs w:val="22"/>
        </w:rPr>
        <w:fldChar w:fldCharType="separate"/>
      </w:r>
      <w:r w:rsidR="0068445E" w:rsidRPr="0068445E">
        <w:rPr>
          <w:noProof/>
          <w:color w:val="000000" w:themeColor="text1"/>
          <w:sz w:val="22"/>
          <w:szCs w:val="22"/>
        </w:rPr>
        <w:t>Track off A499</w:t>
      </w:r>
      <w:r w:rsidRPr="0068445E">
        <w:rPr>
          <w:color w:val="000000" w:themeColor="text1"/>
          <w:sz w:val="22"/>
          <w:szCs w:val="22"/>
        </w:rPr>
        <w:fldChar w:fldCharType="end"/>
      </w:r>
    </w:p>
    <w:p w14:paraId="76B81458" w14:textId="2D305FB5" w:rsidR="00717300" w:rsidRPr="0068445E" w:rsidRDefault="00717300" w:rsidP="0082402C">
      <w:pPr>
        <w:pStyle w:val="coverLicenceHolder"/>
        <w:pBdr>
          <w:top w:val="single" w:sz="4" w:space="25" w:color="auto"/>
        </w:pBdr>
        <w:ind w:left="3261"/>
        <w:rPr>
          <w:color w:val="000000" w:themeColor="text1"/>
          <w:sz w:val="22"/>
          <w:szCs w:val="22"/>
        </w:rPr>
      </w:pPr>
      <w:r w:rsidRPr="0068445E">
        <w:rPr>
          <w:color w:val="000000" w:themeColor="text1"/>
          <w:sz w:val="22"/>
          <w:szCs w:val="22"/>
        </w:rPr>
        <w:fldChar w:fldCharType="begin"/>
      </w:r>
      <w:r w:rsidRPr="0068445E">
        <w:rPr>
          <w:color w:val="000000" w:themeColor="text1"/>
          <w:sz w:val="22"/>
          <w:szCs w:val="22"/>
        </w:rPr>
        <w:instrText xml:space="preserve"> MERGEFIELD DSI_ADD3 </w:instrText>
      </w:r>
      <w:r w:rsidRPr="0068445E">
        <w:rPr>
          <w:color w:val="000000" w:themeColor="text1"/>
          <w:sz w:val="22"/>
          <w:szCs w:val="22"/>
        </w:rPr>
        <w:fldChar w:fldCharType="separate"/>
      </w:r>
      <w:r w:rsidR="0068445E" w:rsidRPr="0068445E">
        <w:rPr>
          <w:noProof/>
          <w:color w:val="000000" w:themeColor="text1"/>
          <w:sz w:val="22"/>
          <w:szCs w:val="22"/>
        </w:rPr>
        <w:t>Pontllyfni</w:t>
      </w:r>
      <w:r w:rsidRPr="0068445E">
        <w:rPr>
          <w:color w:val="000000" w:themeColor="text1"/>
          <w:sz w:val="22"/>
          <w:szCs w:val="22"/>
        </w:rPr>
        <w:fldChar w:fldCharType="end"/>
      </w:r>
    </w:p>
    <w:p w14:paraId="0EF17346" w14:textId="362E0EBE" w:rsidR="00717300" w:rsidRPr="0068445E" w:rsidRDefault="00717300" w:rsidP="0082402C">
      <w:pPr>
        <w:pStyle w:val="coverLicenceHolder"/>
        <w:pBdr>
          <w:top w:val="single" w:sz="4" w:space="25" w:color="auto"/>
        </w:pBdr>
        <w:ind w:left="3261"/>
        <w:rPr>
          <w:color w:val="000000" w:themeColor="text1"/>
          <w:sz w:val="22"/>
          <w:szCs w:val="22"/>
        </w:rPr>
      </w:pPr>
      <w:r w:rsidRPr="0068445E">
        <w:rPr>
          <w:color w:val="000000" w:themeColor="text1"/>
          <w:sz w:val="22"/>
          <w:szCs w:val="22"/>
        </w:rPr>
        <w:fldChar w:fldCharType="begin"/>
      </w:r>
      <w:r w:rsidRPr="0068445E">
        <w:rPr>
          <w:color w:val="000000" w:themeColor="text1"/>
          <w:sz w:val="22"/>
          <w:szCs w:val="22"/>
        </w:rPr>
        <w:instrText xml:space="preserve"> MERGEFIELD DSI_ADD4 </w:instrText>
      </w:r>
      <w:r w:rsidRPr="0068445E">
        <w:rPr>
          <w:color w:val="000000" w:themeColor="text1"/>
          <w:sz w:val="22"/>
          <w:szCs w:val="22"/>
        </w:rPr>
        <w:fldChar w:fldCharType="separate"/>
      </w:r>
      <w:r w:rsidR="0068445E" w:rsidRPr="0068445E">
        <w:rPr>
          <w:noProof/>
          <w:color w:val="000000" w:themeColor="text1"/>
          <w:sz w:val="22"/>
          <w:szCs w:val="22"/>
        </w:rPr>
        <w:t>Gwynedd</w:t>
      </w:r>
      <w:r w:rsidRPr="0068445E">
        <w:rPr>
          <w:color w:val="000000" w:themeColor="text1"/>
          <w:sz w:val="22"/>
          <w:szCs w:val="22"/>
        </w:rPr>
        <w:fldChar w:fldCharType="end"/>
      </w:r>
    </w:p>
    <w:p w14:paraId="5FE00F48" w14:textId="1FFE31A8" w:rsidR="005B73A2" w:rsidRPr="0068445E" w:rsidRDefault="00717300" w:rsidP="0082402C">
      <w:pPr>
        <w:pStyle w:val="coverLicenceHolder"/>
        <w:pBdr>
          <w:top w:val="single" w:sz="4" w:space="25" w:color="auto"/>
        </w:pBdr>
        <w:ind w:left="3261"/>
        <w:rPr>
          <w:color w:val="000000" w:themeColor="text1"/>
          <w:sz w:val="22"/>
          <w:szCs w:val="22"/>
        </w:rPr>
      </w:pPr>
      <w:r w:rsidRPr="0068445E">
        <w:rPr>
          <w:color w:val="000000" w:themeColor="text1"/>
          <w:sz w:val="22"/>
          <w:szCs w:val="22"/>
        </w:rPr>
        <w:fldChar w:fldCharType="begin"/>
      </w:r>
      <w:r w:rsidRPr="0068445E">
        <w:rPr>
          <w:color w:val="000000" w:themeColor="text1"/>
          <w:sz w:val="22"/>
          <w:szCs w:val="22"/>
        </w:rPr>
        <w:instrText xml:space="preserve"> MERGEFIELD DSI_POST_CODE </w:instrText>
      </w:r>
      <w:r w:rsidRPr="0068445E">
        <w:rPr>
          <w:color w:val="000000" w:themeColor="text1"/>
          <w:sz w:val="22"/>
          <w:szCs w:val="22"/>
        </w:rPr>
        <w:fldChar w:fldCharType="separate"/>
      </w:r>
      <w:r w:rsidR="0068445E" w:rsidRPr="0068445E">
        <w:rPr>
          <w:noProof/>
          <w:color w:val="000000" w:themeColor="text1"/>
          <w:sz w:val="22"/>
          <w:szCs w:val="22"/>
        </w:rPr>
        <w:t>LL54 5EF</w:t>
      </w:r>
      <w:r w:rsidRPr="0068445E">
        <w:rPr>
          <w:color w:val="000000" w:themeColor="text1"/>
          <w:sz w:val="22"/>
          <w:szCs w:val="22"/>
        </w:rPr>
        <w:fldChar w:fldCharType="end"/>
      </w:r>
    </w:p>
    <w:p w14:paraId="31B7289B" w14:textId="77777777" w:rsidR="005B73A2" w:rsidRPr="0068445E"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8445E"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68445E"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8445E">
        <w:rPr>
          <w:rFonts w:cs="Arial"/>
          <w:color w:val="000000" w:themeColor="text1"/>
          <w:sz w:val="22"/>
          <w:szCs w:val="22"/>
        </w:rPr>
        <w:t>Variation</w:t>
      </w:r>
      <w:r w:rsidR="003F2D1E" w:rsidRPr="0068445E">
        <w:rPr>
          <w:rFonts w:cs="Arial"/>
          <w:color w:val="000000" w:themeColor="text1"/>
          <w:sz w:val="22"/>
          <w:szCs w:val="22"/>
        </w:rPr>
        <w:t xml:space="preserve"> </w:t>
      </w:r>
      <w:r w:rsidRPr="0068445E">
        <w:rPr>
          <w:rFonts w:cs="Arial"/>
          <w:color w:val="000000" w:themeColor="text1"/>
          <w:sz w:val="22"/>
          <w:szCs w:val="22"/>
        </w:rPr>
        <w:t>number</w:t>
      </w:r>
    </w:p>
    <w:p w14:paraId="47F2863B" w14:textId="7BB568BF" w:rsidR="003370AB" w:rsidRPr="0068445E"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8445E">
        <w:rPr>
          <w:rFonts w:cs="Arial"/>
          <w:color w:val="000000" w:themeColor="text1"/>
          <w:sz w:val="22"/>
          <w:szCs w:val="22"/>
        </w:rPr>
        <w:fldChar w:fldCharType="begin"/>
      </w:r>
      <w:r w:rsidRPr="0068445E">
        <w:rPr>
          <w:rFonts w:cs="Arial"/>
          <w:color w:val="000000" w:themeColor="text1"/>
          <w:sz w:val="22"/>
          <w:szCs w:val="22"/>
        </w:rPr>
        <w:instrText xml:space="preserve"> MERGEFIELD PAN </w:instrText>
      </w:r>
      <w:r w:rsidRPr="0068445E">
        <w:rPr>
          <w:rFonts w:cs="Arial"/>
          <w:color w:val="000000" w:themeColor="text1"/>
          <w:sz w:val="22"/>
          <w:szCs w:val="22"/>
        </w:rPr>
        <w:fldChar w:fldCharType="separate"/>
      </w:r>
      <w:r w:rsidR="0068445E" w:rsidRPr="0068445E">
        <w:rPr>
          <w:rFonts w:cs="Arial"/>
          <w:noProof/>
          <w:color w:val="000000" w:themeColor="text1"/>
          <w:sz w:val="22"/>
          <w:szCs w:val="22"/>
        </w:rPr>
        <w:t>PAN-021582</w:t>
      </w:r>
      <w:r w:rsidRPr="0068445E">
        <w:rPr>
          <w:rFonts w:cs="Arial"/>
          <w:color w:val="000000" w:themeColor="text1"/>
          <w:sz w:val="22"/>
          <w:szCs w:val="22"/>
        </w:rPr>
        <w:fldChar w:fldCharType="end"/>
      </w:r>
    </w:p>
    <w:p w14:paraId="3E146199" w14:textId="77777777" w:rsidR="00E84C8B" w:rsidRPr="0068445E" w:rsidRDefault="004F05BF" w:rsidP="0082402C">
      <w:pPr>
        <w:pStyle w:val="coverAuthNos"/>
        <w:spacing w:before="480"/>
        <w:ind w:left="3261"/>
        <w:rPr>
          <w:rFonts w:cs="Arial"/>
          <w:color w:val="000000" w:themeColor="text1"/>
          <w:sz w:val="22"/>
          <w:szCs w:val="22"/>
          <w:lang w:val="de-DE"/>
        </w:rPr>
      </w:pPr>
      <w:r w:rsidRPr="0068445E">
        <w:rPr>
          <w:rFonts w:cs="Arial"/>
          <w:color w:val="000000" w:themeColor="text1"/>
          <w:sz w:val="22"/>
          <w:szCs w:val="22"/>
          <w:lang w:val="de-DE"/>
        </w:rPr>
        <w:t>P</w:t>
      </w:r>
      <w:r w:rsidR="00E84C8B" w:rsidRPr="0068445E">
        <w:rPr>
          <w:rFonts w:cs="Arial"/>
          <w:color w:val="000000" w:themeColor="text1"/>
          <w:sz w:val="22"/>
          <w:szCs w:val="22"/>
          <w:lang w:val="de-DE"/>
        </w:rPr>
        <w:t>ermit number</w:t>
      </w:r>
    </w:p>
    <w:p w14:paraId="2EF0EE18" w14:textId="0BE7636D" w:rsidR="00E84C8B" w:rsidRPr="0068445E" w:rsidRDefault="006C214E" w:rsidP="0082402C">
      <w:pPr>
        <w:pStyle w:val="coverAuthNos"/>
        <w:ind w:left="3261"/>
        <w:rPr>
          <w:rFonts w:cs="Arial"/>
          <w:color w:val="000000" w:themeColor="text1"/>
          <w:sz w:val="22"/>
          <w:szCs w:val="22"/>
          <w:lang w:val="de-DE"/>
        </w:rPr>
      </w:pPr>
      <w:r w:rsidRPr="0068445E">
        <w:rPr>
          <w:rFonts w:cs="Arial"/>
          <w:color w:val="000000" w:themeColor="text1"/>
          <w:sz w:val="22"/>
          <w:szCs w:val="22"/>
          <w:lang w:val="de-DE"/>
        </w:rPr>
        <w:fldChar w:fldCharType="begin"/>
      </w:r>
      <w:r w:rsidRPr="0068445E">
        <w:rPr>
          <w:rFonts w:cs="Arial"/>
          <w:color w:val="000000" w:themeColor="text1"/>
          <w:sz w:val="22"/>
          <w:szCs w:val="22"/>
          <w:lang w:val="de-DE"/>
        </w:rPr>
        <w:instrText xml:space="preserve"> MERGEFIELD "FE_Permit_Number" </w:instrText>
      </w:r>
      <w:r w:rsidRPr="0068445E">
        <w:rPr>
          <w:rFonts w:cs="Arial"/>
          <w:color w:val="000000" w:themeColor="text1"/>
          <w:sz w:val="22"/>
          <w:szCs w:val="22"/>
          <w:lang w:val="de-DE"/>
        </w:rPr>
        <w:fldChar w:fldCharType="separate"/>
      </w:r>
      <w:r w:rsidR="0068445E" w:rsidRPr="0068445E">
        <w:rPr>
          <w:rFonts w:cs="Arial"/>
          <w:noProof/>
          <w:color w:val="000000" w:themeColor="text1"/>
          <w:sz w:val="22"/>
          <w:szCs w:val="22"/>
          <w:lang w:val="de-DE"/>
        </w:rPr>
        <w:t>CG0074601</w:t>
      </w:r>
      <w:r w:rsidRPr="0068445E">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579C157" w:rsidR="00AC41E4" w:rsidRPr="0068445E"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8445E">
        <w:rPr>
          <w:b/>
          <w:color w:val="000000" w:themeColor="text1"/>
          <w:sz w:val="36"/>
          <w:szCs w:val="36"/>
        </w:rPr>
        <w:lastRenderedPageBreak/>
        <w:fldChar w:fldCharType="begin"/>
      </w:r>
      <w:r w:rsidR="00717300" w:rsidRPr="0068445E">
        <w:rPr>
          <w:b/>
          <w:color w:val="000000" w:themeColor="text1"/>
          <w:sz w:val="36"/>
          <w:szCs w:val="36"/>
        </w:rPr>
        <w:instrText xml:space="preserve"> MERGEFIELD Site_Name </w:instrText>
      </w:r>
      <w:r w:rsidR="00717300" w:rsidRPr="0068445E">
        <w:rPr>
          <w:b/>
          <w:color w:val="000000" w:themeColor="text1"/>
          <w:sz w:val="36"/>
          <w:szCs w:val="36"/>
        </w:rPr>
        <w:fldChar w:fldCharType="separate"/>
      </w:r>
      <w:r w:rsidR="0068445E" w:rsidRPr="0068445E">
        <w:rPr>
          <w:b/>
          <w:noProof/>
          <w:color w:val="000000" w:themeColor="text1"/>
          <w:sz w:val="36"/>
          <w:szCs w:val="36"/>
        </w:rPr>
        <w:t>Pontllyfni Wastewater Treatment Works</w:t>
      </w:r>
      <w:r w:rsidR="00717300" w:rsidRPr="0068445E">
        <w:rPr>
          <w:b/>
          <w:color w:val="000000" w:themeColor="text1"/>
          <w:sz w:val="36"/>
          <w:szCs w:val="36"/>
        </w:rPr>
        <w:fldChar w:fldCharType="end"/>
      </w:r>
    </w:p>
    <w:p w14:paraId="2E34D8F8" w14:textId="660A683F" w:rsidR="003370AB" w:rsidRPr="0068445E" w:rsidRDefault="00AF08C3" w:rsidP="003370AB">
      <w:pPr>
        <w:pStyle w:val="Heading1nonum"/>
        <w:spacing w:before="80" w:after="0" w:line="240" w:lineRule="auto"/>
        <w:jc w:val="center"/>
        <w:rPr>
          <w:color w:val="000000" w:themeColor="text1"/>
          <w:szCs w:val="36"/>
        </w:rPr>
      </w:pPr>
      <w:r w:rsidRPr="0068445E">
        <w:rPr>
          <w:color w:val="000000" w:themeColor="text1"/>
          <w:szCs w:val="36"/>
        </w:rPr>
        <w:t>P</w:t>
      </w:r>
      <w:r w:rsidR="003370AB" w:rsidRPr="0068445E">
        <w:rPr>
          <w:color w:val="000000" w:themeColor="text1"/>
          <w:szCs w:val="36"/>
        </w:rPr>
        <w:t xml:space="preserve">ermit </w:t>
      </w:r>
      <w:r w:rsidR="00BE5E02" w:rsidRPr="0068445E">
        <w:rPr>
          <w:color w:val="000000" w:themeColor="text1"/>
          <w:szCs w:val="36"/>
        </w:rPr>
        <w:t>n</w:t>
      </w:r>
      <w:r w:rsidR="003370AB" w:rsidRPr="0068445E">
        <w:rPr>
          <w:color w:val="000000" w:themeColor="text1"/>
          <w:szCs w:val="36"/>
        </w:rPr>
        <w:t xml:space="preserve">umber </w:t>
      </w:r>
      <w:r w:rsidR="00CC5CC5" w:rsidRPr="0068445E">
        <w:rPr>
          <w:color w:val="000000" w:themeColor="text1"/>
          <w:szCs w:val="36"/>
        </w:rPr>
        <w:fldChar w:fldCharType="begin"/>
      </w:r>
      <w:r w:rsidR="00CC5CC5" w:rsidRPr="0068445E">
        <w:rPr>
          <w:color w:val="000000" w:themeColor="text1"/>
          <w:szCs w:val="36"/>
        </w:rPr>
        <w:instrText xml:space="preserve"> MERGEFIELD FE_Permit_Number </w:instrText>
      </w:r>
      <w:r w:rsidR="00CC5CC5" w:rsidRPr="0068445E">
        <w:rPr>
          <w:color w:val="000000" w:themeColor="text1"/>
          <w:szCs w:val="36"/>
        </w:rPr>
        <w:fldChar w:fldCharType="separate"/>
      </w:r>
      <w:r w:rsidR="0068445E" w:rsidRPr="0068445E">
        <w:rPr>
          <w:noProof/>
          <w:color w:val="000000" w:themeColor="text1"/>
          <w:szCs w:val="36"/>
        </w:rPr>
        <w:t>CG0074601</w:t>
      </w:r>
      <w:r w:rsidR="00CC5CC5" w:rsidRPr="0068445E">
        <w:rPr>
          <w:color w:val="000000" w:themeColor="text1"/>
          <w:szCs w:val="36"/>
        </w:rPr>
        <w:fldChar w:fldCharType="end"/>
      </w:r>
    </w:p>
    <w:bookmarkEnd w:id="0"/>
    <w:bookmarkEnd w:id="1"/>
    <w:p w14:paraId="3C746A8D" w14:textId="77777777" w:rsidR="003370AB" w:rsidRPr="0068445E" w:rsidRDefault="003370AB" w:rsidP="003370AB">
      <w:pPr>
        <w:pStyle w:val="Heading1nonum"/>
        <w:rPr>
          <w:color w:val="000000" w:themeColor="text1"/>
        </w:rPr>
      </w:pPr>
      <w:r w:rsidRPr="0068445E">
        <w:rPr>
          <w:color w:val="000000" w:themeColor="text1"/>
        </w:rPr>
        <w:t>Introductory note</w:t>
      </w:r>
    </w:p>
    <w:p w14:paraId="59286F80" w14:textId="77777777" w:rsidR="003370AB" w:rsidRPr="0068445E" w:rsidRDefault="003370AB" w:rsidP="003370AB">
      <w:pPr>
        <w:pStyle w:val="Heading2a"/>
        <w:spacing w:before="120"/>
        <w:rPr>
          <w:i w:val="0"/>
          <w:color w:val="000000" w:themeColor="text1"/>
        </w:rPr>
      </w:pPr>
      <w:r w:rsidRPr="0068445E">
        <w:rPr>
          <w:i w:val="0"/>
          <w:color w:val="000000" w:themeColor="text1"/>
        </w:rPr>
        <w:t xml:space="preserve">This introductory note does not form a part of the </w:t>
      </w:r>
      <w:r w:rsidR="008679AD" w:rsidRPr="0068445E">
        <w:rPr>
          <w:i w:val="0"/>
          <w:color w:val="000000" w:themeColor="text1"/>
        </w:rPr>
        <w:t>notice.</w:t>
      </w:r>
    </w:p>
    <w:p w14:paraId="7F4A57E4" w14:textId="77777777" w:rsidR="00E84C8B" w:rsidRPr="0068445E" w:rsidRDefault="00E84C8B" w:rsidP="00167FFA">
      <w:pPr>
        <w:tabs>
          <w:tab w:val="left" w:pos="-720"/>
          <w:tab w:val="left" w:pos="0"/>
          <w:tab w:val="left" w:pos="972"/>
        </w:tabs>
        <w:spacing w:line="270" w:lineRule="exact"/>
        <w:rPr>
          <w:rFonts w:ascii="Arial" w:hAnsi="Arial" w:cs="Arial"/>
          <w:color w:val="000000" w:themeColor="text1"/>
        </w:rPr>
      </w:pPr>
    </w:p>
    <w:p w14:paraId="621AB039" w14:textId="79C7D7A8" w:rsidR="00952C06" w:rsidRDefault="0090270F" w:rsidP="00167FFA">
      <w:pPr>
        <w:pStyle w:val="BodyText2"/>
        <w:tabs>
          <w:tab w:val="left" w:pos="-720"/>
          <w:tab w:val="left" w:pos="0"/>
          <w:tab w:val="left" w:pos="972"/>
        </w:tabs>
        <w:spacing w:line="270" w:lineRule="exact"/>
        <w:jc w:val="left"/>
        <w:rPr>
          <w:rFonts w:cs="Arial"/>
          <w:sz w:val="22"/>
          <w:szCs w:val="22"/>
        </w:rPr>
      </w:pPr>
      <w:r w:rsidRPr="0068445E">
        <w:rPr>
          <w:rFonts w:cs="Arial"/>
          <w:color w:val="000000" w:themeColor="text1"/>
          <w:sz w:val="22"/>
          <w:szCs w:val="22"/>
        </w:rPr>
        <w:t>The following</w:t>
      </w:r>
      <w:r w:rsidR="00E84C8B" w:rsidRPr="0068445E">
        <w:rPr>
          <w:rFonts w:cs="Arial"/>
          <w:color w:val="000000" w:themeColor="text1"/>
          <w:sz w:val="22"/>
          <w:szCs w:val="22"/>
        </w:rPr>
        <w:t xml:space="preserve"> </w:t>
      </w:r>
      <w:r w:rsidR="0010272E" w:rsidRPr="0068445E">
        <w:rPr>
          <w:rFonts w:cs="Arial"/>
          <w:color w:val="000000" w:themeColor="text1"/>
          <w:sz w:val="22"/>
          <w:szCs w:val="22"/>
        </w:rPr>
        <w:t xml:space="preserve">notice </w:t>
      </w:r>
      <w:r w:rsidR="00E84C8B" w:rsidRPr="0068445E">
        <w:rPr>
          <w:rFonts w:cs="Arial"/>
          <w:color w:val="000000" w:themeColor="text1"/>
          <w:sz w:val="22"/>
          <w:szCs w:val="22"/>
        </w:rPr>
        <w:t>gives notice of the variation</w:t>
      </w:r>
      <w:r w:rsidR="004F05BF" w:rsidRPr="0068445E">
        <w:rPr>
          <w:rFonts w:cs="Arial"/>
          <w:color w:val="000000" w:themeColor="text1"/>
          <w:sz w:val="22"/>
          <w:szCs w:val="22"/>
        </w:rPr>
        <w:t xml:space="preserve"> and consolidation</w:t>
      </w:r>
      <w:r w:rsidR="00E84C8B" w:rsidRPr="0068445E">
        <w:rPr>
          <w:rFonts w:cs="Arial"/>
          <w:color w:val="000000" w:themeColor="text1"/>
          <w:sz w:val="22"/>
          <w:szCs w:val="22"/>
        </w:rPr>
        <w:t xml:space="preserve"> </w:t>
      </w:r>
      <w:r w:rsidR="00952C06" w:rsidRPr="0068445E">
        <w:rPr>
          <w:rFonts w:cs="Arial"/>
          <w:color w:val="000000" w:themeColor="text1"/>
          <w:sz w:val="22"/>
          <w:szCs w:val="22"/>
        </w:rPr>
        <w:t xml:space="preserve">of </w:t>
      </w:r>
      <w:r w:rsidR="008872C9" w:rsidRPr="0068445E">
        <w:rPr>
          <w:rFonts w:cs="Arial"/>
          <w:color w:val="000000" w:themeColor="text1"/>
          <w:sz w:val="22"/>
          <w:szCs w:val="22"/>
        </w:rPr>
        <w:t>environmental permits</w:t>
      </w:r>
      <w:r w:rsidR="00CC5CC5" w:rsidRPr="0068445E">
        <w:rPr>
          <w:rFonts w:cs="Arial"/>
          <w:color w:val="000000" w:themeColor="text1"/>
          <w:sz w:val="22"/>
          <w:szCs w:val="22"/>
        </w:rPr>
        <w:t xml:space="preserve"> </w:t>
      </w:r>
      <w:r w:rsidR="00CC5CC5" w:rsidRPr="0068445E">
        <w:rPr>
          <w:rFonts w:cs="Arial"/>
          <w:color w:val="000000" w:themeColor="text1"/>
          <w:sz w:val="22"/>
          <w:szCs w:val="22"/>
        </w:rPr>
        <w:fldChar w:fldCharType="begin"/>
      </w:r>
      <w:r w:rsidR="00CC5CC5" w:rsidRPr="0068445E">
        <w:rPr>
          <w:rFonts w:cs="Arial"/>
          <w:color w:val="000000" w:themeColor="text1"/>
          <w:sz w:val="22"/>
          <w:szCs w:val="22"/>
        </w:rPr>
        <w:instrText xml:space="preserve"> MERGEFIELD FE_Permit_Number </w:instrText>
      </w:r>
      <w:r w:rsidR="00CC5CC5" w:rsidRPr="0068445E">
        <w:rPr>
          <w:rFonts w:cs="Arial"/>
          <w:color w:val="000000" w:themeColor="text1"/>
          <w:sz w:val="22"/>
          <w:szCs w:val="22"/>
        </w:rPr>
        <w:fldChar w:fldCharType="separate"/>
      </w:r>
      <w:r w:rsidR="0068445E" w:rsidRPr="0068445E">
        <w:rPr>
          <w:rFonts w:cs="Arial"/>
          <w:noProof/>
          <w:color w:val="000000" w:themeColor="text1"/>
          <w:sz w:val="22"/>
          <w:szCs w:val="22"/>
        </w:rPr>
        <w:t>CG0074601</w:t>
      </w:r>
      <w:r w:rsidR="00CC5CC5" w:rsidRPr="0068445E">
        <w:rPr>
          <w:rFonts w:cs="Arial"/>
          <w:color w:val="000000" w:themeColor="text1"/>
          <w:sz w:val="22"/>
          <w:szCs w:val="22"/>
        </w:rPr>
        <w:fldChar w:fldCharType="end"/>
      </w:r>
      <w:r w:rsidR="008872C9" w:rsidRPr="0068445E">
        <w:rPr>
          <w:rFonts w:cs="Arial"/>
          <w:color w:val="000000" w:themeColor="text1"/>
          <w:sz w:val="22"/>
          <w:szCs w:val="22"/>
        </w:rPr>
        <w:t xml:space="preserve"> and </w:t>
      </w:r>
      <w:r w:rsidR="00CC5CC5" w:rsidRPr="0068445E">
        <w:rPr>
          <w:rFonts w:cs="Arial"/>
          <w:color w:val="000000" w:themeColor="text1"/>
          <w:sz w:val="22"/>
          <w:szCs w:val="22"/>
        </w:rPr>
        <w:fldChar w:fldCharType="begin"/>
      </w:r>
      <w:r w:rsidR="00CC5CC5" w:rsidRPr="0068445E">
        <w:rPr>
          <w:rFonts w:cs="Arial"/>
          <w:color w:val="000000" w:themeColor="text1"/>
          <w:sz w:val="22"/>
          <w:szCs w:val="22"/>
        </w:rPr>
        <w:instrText xml:space="preserve"> MERGEFIELD Storm_Permit_Number </w:instrText>
      </w:r>
      <w:r w:rsidR="00CC5CC5" w:rsidRPr="0068445E">
        <w:rPr>
          <w:rFonts w:cs="Arial"/>
          <w:color w:val="000000" w:themeColor="text1"/>
          <w:sz w:val="22"/>
          <w:szCs w:val="22"/>
        </w:rPr>
        <w:fldChar w:fldCharType="separate"/>
      </w:r>
      <w:r w:rsidR="0068445E" w:rsidRPr="0068445E">
        <w:rPr>
          <w:rFonts w:cs="Arial"/>
          <w:noProof/>
          <w:color w:val="000000" w:themeColor="text1"/>
          <w:sz w:val="22"/>
          <w:szCs w:val="22"/>
        </w:rPr>
        <w:t>CG0074602</w:t>
      </w:r>
      <w:r w:rsidR="00CC5CC5" w:rsidRPr="0068445E">
        <w:rPr>
          <w:rFonts w:cs="Arial"/>
          <w:color w:val="000000" w:themeColor="text1"/>
          <w:sz w:val="22"/>
          <w:szCs w:val="22"/>
        </w:rPr>
        <w:fldChar w:fldCharType="end"/>
      </w:r>
      <w:r w:rsidR="008872C9" w:rsidRPr="0068445E">
        <w:rPr>
          <w:rFonts w:cs="Arial"/>
          <w:color w:val="000000" w:themeColor="text1"/>
          <w:sz w:val="22"/>
          <w:szCs w:val="22"/>
        </w:rPr>
        <w:t xml:space="preserve"> refer</w:t>
      </w:r>
      <w:r w:rsidR="008872C9" w:rsidRPr="00E1303A">
        <w:rPr>
          <w:rFonts w:cs="Arial"/>
          <w:sz w:val="22"/>
          <w:szCs w:val="22"/>
        </w:rPr>
        <w:t>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w:t>
      </w:r>
      <w:r w:rsidRPr="0068445E">
        <w:rPr>
          <w:rStyle w:val="Pink"/>
          <w:rFonts w:ascii="Arial" w:hAnsi="Arial" w:cs="Arial"/>
          <w:color w:val="000000" w:themeColor="text1"/>
          <w:sz w:val="22"/>
          <w:szCs w:val="22"/>
        </w:rPr>
        <w:t xml:space="preserve">been agreed between </w:t>
      </w:r>
      <w:r w:rsidR="000B57A2" w:rsidRPr="0068445E">
        <w:rPr>
          <w:rStyle w:val="Pink"/>
          <w:rFonts w:ascii="Arial" w:hAnsi="Arial" w:cs="Arial"/>
          <w:color w:val="000000" w:themeColor="text1"/>
          <w:sz w:val="22"/>
          <w:szCs w:val="22"/>
        </w:rPr>
        <w:t>Natural Resources Wales</w:t>
      </w:r>
      <w:r w:rsidRPr="0068445E">
        <w:rPr>
          <w:rStyle w:val="Pink"/>
          <w:rFonts w:ascii="Arial" w:hAnsi="Arial" w:cs="Arial"/>
          <w:color w:val="000000" w:themeColor="text1"/>
          <w:sz w:val="22"/>
          <w:szCs w:val="22"/>
        </w:rPr>
        <w:t xml:space="preserve"> and </w:t>
      </w:r>
      <w:r w:rsidR="000B57A2" w:rsidRPr="0068445E">
        <w:rPr>
          <w:rStyle w:val="Pink"/>
          <w:rFonts w:ascii="Arial" w:hAnsi="Arial" w:cs="Arial"/>
          <w:color w:val="000000" w:themeColor="text1"/>
          <w:sz w:val="22"/>
          <w:szCs w:val="22"/>
        </w:rPr>
        <w:t>Dŵr Cymru Cyfyngedig</w:t>
      </w:r>
      <w:r w:rsidRPr="0068445E">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68445E">
        <w:rPr>
          <w:rStyle w:val="Pink"/>
          <w:rFonts w:ascii="Arial" w:hAnsi="Arial" w:cs="Arial"/>
          <w:color w:val="000000" w:themeColor="text1"/>
          <w:sz w:val="22"/>
          <w:szCs w:val="22"/>
        </w:rPr>
        <w:t xml:space="preserve"> and</w:t>
      </w:r>
      <w:r w:rsidRPr="0068445E">
        <w:rPr>
          <w:rStyle w:val="Pink"/>
          <w:rFonts w:ascii="Arial" w:hAnsi="Arial" w:cs="Arial"/>
          <w:color w:val="000000" w:themeColor="text1"/>
          <w:sz w:val="22"/>
          <w:szCs w:val="22"/>
        </w:rPr>
        <w:t xml:space="preserve"> MCERTS flow monitoring to record flow passed forward</w:t>
      </w:r>
      <w:r w:rsidR="00257853" w:rsidRPr="0068445E">
        <w:rPr>
          <w:rStyle w:val="Pink"/>
          <w:rFonts w:ascii="Arial" w:hAnsi="Arial" w:cs="Arial"/>
          <w:color w:val="000000" w:themeColor="text1"/>
          <w:sz w:val="22"/>
          <w:szCs w:val="22"/>
        </w:rPr>
        <w:t>.</w:t>
      </w:r>
      <w:r w:rsidRPr="0068445E">
        <w:rPr>
          <w:rStyle w:val="Pink"/>
          <w:rFonts w:ascii="Arial" w:hAnsi="Arial" w:cs="Arial"/>
          <w:color w:val="000000" w:themeColor="text1"/>
          <w:sz w:val="22"/>
          <w:szCs w:val="22"/>
        </w:rPr>
        <w:t xml:space="preserve"> </w:t>
      </w:r>
      <w:r w:rsidR="004E232E" w:rsidRPr="0068445E">
        <w:rPr>
          <w:rStyle w:val="Pink"/>
          <w:rFonts w:ascii="Arial" w:hAnsi="Arial" w:cs="Arial"/>
          <w:color w:val="000000" w:themeColor="text1"/>
          <w:sz w:val="22"/>
          <w:szCs w:val="22"/>
        </w:rPr>
        <w:t xml:space="preserve">Compliance assessment against flow passed forward and overflow operation into storm storage will be carried out for the first full calendar year after both monitors </w:t>
      </w:r>
      <w:r w:rsidR="004E232E" w:rsidRPr="004E232E">
        <w:rPr>
          <w:rStyle w:val="Pink"/>
          <w:rFonts w:ascii="Arial" w:hAnsi="Arial" w:cs="Arial"/>
          <w:color w:val="auto"/>
          <w:sz w:val="22"/>
          <w:szCs w:val="22"/>
        </w:rPr>
        <w:t>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559"/>
        <w:gridCol w:w="3510"/>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47C857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8445E">
              <w:rPr>
                <w:rFonts w:ascii="Arial" w:hAnsi="Arial" w:cs="Arial"/>
                <w:noProof/>
                <w:color w:val="FFFFFF"/>
                <w:sz w:val="22"/>
                <w:szCs w:val="22"/>
              </w:rPr>
              <w:t>CG0074601</w:t>
            </w:r>
            <w:r w:rsidR="00093C7B">
              <w:rPr>
                <w:rFonts w:ascii="Arial" w:hAnsi="Arial" w:cs="Arial"/>
                <w:color w:val="FFFFFF"/>
                <w:sz w:val="22"/>
                <w:szCs w:val="22"/>
              </w:rPr>
              <w:fldChar w:fldCharType="end"/>
            </w:r>
          </w:p>
        </w:tc>
      </w:tr>
      <w:tr w:rsidR="00A40593" w:rsidRPr="008016C5" w14:paraId="6CC51358" w14:textId="77777777" w:rsidTr="00A009C9">
        <w:tc>
          <w:tcPr>
            <w:tcW w:w="2977"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510"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A009C9">
        <w:trPr>
          <w:trHeight w:val="1097"/>
        </w:trPr>
        <w:tc>
          <w:tcPr>
            <w:tcW w:w="2977" w:type="dxa"/>
            <w:tcBorders>
              <w:left w:val="nil"/>
              <w:right w:val="nil"/>
            </w:tcBorders>
          </w:tcPr>
          <w:p w14:paraId="228246DF" w14:textId="14CB016D" w:rsidR="00201A51" w:rsidRPr="0068445E" w:rsidRDefault="00201A51" w:rsidP="009619D1">
            <w:pPr>
              <w:pStyle w:val="Tablebody"/>
              <w:spacing w:before="40" w:after="40" w:line="270" w:lineRule="exact"/>
              <w:rPr>
                <w:rFonts w:ascii="Arial" w:hAnsi="Arial" w:cs="Arial"/>
                <w:color w:val="000000" w:themeColor="text1"/>
                <w:sz w:val="22"/>
                <w:szCs w:val="22"/>
              </w:rPr>
            </w:pPr>
            <w:r w:rsidRPr="0068445E">
              <w:rPr>
                <w:rFonts w:ascii="Arial" w:hAnsi="Arial" w:cs="Arial"/>
                <w:color w:val="000000" w:themeColor="text1"/>
                <w:sz w:val="22"/>
                <w:szCs w:val="22"/>
              </w:rPr>
              <w:t xml:space="preserve">Regulator-initiated variation </w:t>
            </w:r>
            <w:r w:rsidRPr="0068445E">
              <w:rPr>
                <w:rFonts w:ascii="Arial" w:hAnsi="Arial" w:cs="Arial"/>
                <w:color w:val="000000" w:themeColor="text1"/>
                <w:sz w:val="22"/>
                <w:szCs w:val="22"/>
              </w:rPr>
              <w:fldChar w:fldCharType="begin"/>
            </w:r>
            <w:r w:rsidRPr="0068445E">
              <w:rPr>
                <w:rFonts w:ascii="Arial" w:hAnsi="Arial" w:cs="Arial"/>
                <w:color w:val="000000" w:themeColor="text1"/>
                <w:sz w:val="22"/>
                <w:szCs w:val="22"/>
              </w:rPr>
              <w:instrText xml:space="preserve"> MERGEFIELD PAN </w:instrText>
            </w:r>
            <w:r w:rsidRPr="0068445E">
              <w:rPr>
                <w:rFonts w:ascii="Arial" w:hAnsi="Arial" w:cs="Arial"/>
                <w:color w:val="000000" w:themeColor="text1"/>
                <w:sz w:val="22"/>
                <w:szCs w:val="22"/>
              </w:rPr>
              <w:fldChar w:fldCharType="separate"/>
            </w:r>
            <w:r w:rsidR="0068445E" w:rsidRPr="0068445E">
              <w:rPr>
                <w:rFonts w:ascii="Arial" w:hAnsi="Arial" w:cs="Arial"/>
                <w:noProof/>
                <w:color w:val="000000" w:themeColor="text1"/>
                <w:sz w:val="22"/>
                <w:szCs w:val="22"/>
              </w:rPr>
              <w:t>PAN-021582</w:t>
            </w:r>
            <w:r w:rsidRPr="0068445E">
              <w:rPr>
                <w:rFonts w:ascii="Arial" w:hAnsi="Arial" w:cs="Arial"/>
                <w:color w:val="000000" w:themeColor="text1"/>
                <w:sz w:val="22"/>
                <w:szCs w:val="22"/>
              </w:rPr>
              <w:fldChar w:fldCharType="end"/>
            </w:r>
          </w:p>
        </w:tc>
        <w:tc>
          <w:tcPr>
            <w:tcW w:w="1559" w:type="dxa"/>
            <w:tcBorders>
              <w:left w:val="nil"/>
              <w:right w:val="nil"/>
            </w:tcBorders>
          </w:tcPr>
          <w:p w14:paraId="56AF8206" w14:textId="5CD359ED" w:rsidR="00201A51" w:rsidRPr="0068445E" w:rsidRDefault="0068445E" w:rsidP="009619D1">
            <w:pPr>
              <w:pStyle w:val="Tablebody"/>
              <w:spacing w:before="40" w:after="40" w:line="270" w:lineRule="exact"/>
              <w:rPr>
                <w:rFonts w:ascii="Arial" w:hAnsi="Arial" w:cs="Arial"/>
                <w:color w:val="000000" w:themeColor="text1"/>
                <w:sz w:val="22"/>
                <w:szCs w:val="22"/>
              </w:rPr>
            </w:pPr>
            <w:r w:rsidRPr="0068445E">
              <w:rPr>
                <w:rFonts w:ascii="Arial" w:hAnsi="Arial" w:cs="Arial"/>
                <w:color w:val="000000" w:themeColor="text1"/>
                <w:sz w:val="22"/>
                <w:szCs w:val="22"/>
              </w:rPr>
              <w:t>31/03/2023</w:t>
            </w:r>
          </w:p>
        </w:tc>
        <w:tc>
          <w:tcPr>
            <w:tcW w:w="3510"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A009C9">
        <w:tc>
          <w:tcPr>
            <w:tcW w:w="2977" w:type="dxa"/>
            <w:tcBorders>
              <w:left w:val="nil"/>
              <w:right w:val="nil"/>
            </w:tcBorders>
          </w:tcPr>
          <w:p w14:paraId="29205D30" w14:textId="3D53D2D3" w:rsidR="00A40593" w:rsidRPr="00C94FE3" w:rsidRDefault="00A40593" w:rsidP="00E1303A">
            <w:pPr>
              <w:pStyle w:val="Tablebody"/>
              <w:spacing w:before="40" w:after="40" w:line="270" w:lineRule="exact"/>
              <w:rPr>
                <w:rFonts w:ascii="Arial" w:hAnsi="Arial" w:cs="Arial"/>
                <w:color w:val="000000" w:themeColor="text1"/>
                <w:sz w:val="22"/>
                <w:szCs w:val="22"/>
              </w:rPr>
            </w:pPr>
            <w:r w:rsidRPr="00C94FE3">
              <w:rPr>
                <w:rFonts w:ascii="Arial" w:hAnsi="Arial" w:cs="Arial"/>
                <w:color w:val="000000" w:themeColor="text1"/>
                <w:sz w:val="22"/>
                <w:szCs w:val="22"/>
              </w:rPr>
              <w:t xml:space="preserve">Variation determined </w:t>
            </w:r>
            <w:r w:rsidR="00CC5CC5" w:rsidRPr="00C94FE3">
              <w:rPr>
                <w:rFonts w:ascii="Arial" w:hAnsi="Arial" w:cs="Arial"/>
                <w:color w:val="000000" w:themeColor="text1"/>
                <w:sz w:val="22"/>
                <w:szCs w:val="22"/>
              </w:rPr>
              <w:fldChar w:fldCharType="begin"/>
            </w:r>
            <w:r w:rsidR="00CC5CC5" w:rsidRPr="00C94FE3">
              <w:rPr>
                <w:rFonts w:ascii="Arial" w:hAnsi="Arial" w:cs="Arial"/>
                <w:color w:val="000000" w:themeColor="text1"/>
                <w:sz w:val="22"/>
                <w:szCs w:val="22"/>
              </w:rPr>
              <w:instrText xml:space="preserve"> MERGEFIELD FE_Permit_Number </w:instrText>
            </w:r>
            <w:r w:rsidR="00CC5CC5" w:rsidRPr="00C94FE3">
              <w:rPr>
                <w:rFonts w:ascii="Arial" w:hAnsi="Arial" w:cs="Arial"/>
                <w:color w:val="000000" w:themeColor="text1"/>
                <w:sz w:val="22"/>
                <w:szCs w:val="22"/>
              </w:rPr>
              <w:fldChar w:fldCharType="separate"/>
            </w:r>
            <w:r w:rsidR="0068445E" w:rsidRPr="00C94FE3">
              <w:rPr>
                <w:rFonts w:ascii="Arial" w:hAnsi="Arial" w:cs="Arial"/>
                <w:noProof/>
                <w:color w:val="000000" w:themeColor="text1"/>
                <w:sz w:val="22"/>
                <w:szCs w:val="22"/>
              </w:rPr>
              <w:t>CG0074601</w:t>
            </w:r>
            <w:r w:rsidR="00CC5CC5" w:rsidRPr="00C94FE3">
              <w:rPr>
                <w:rFonts w:ascii="Arial" w:hAnsi="Arial" w:cs="Arial"/>
                <w:color w:val="000000" w:themeColor="text1"/>
                <w:sz w:val="22"/>
                <w:szCs w:val="22"/>
              </w:rPr>
              <w:fldChar w:fldCharType="end"/>
            </w:r>
            <w:r w:rsidRPr="00C94FE3">
              <w:rPr>
                <w:rFonts w:ascii="Arial" w:hAnsi="Arial" w:cs="Arial"/>
                <w:color w:val="000000" w:themeColor="text1"/>
                <w:sz w:val="22"/>
                <w:szCs w:val="22"/>
              </w:rPr>
              <w:t xml:space="preserve"> </w:t>
            </w:r>
          </w:p>
        </w:tc>
        <w:tc>
          <w:tcPr>
            <w:tcW w:w="1559" w:type="dxa"/>
            <w:tcBorders>
              <w:left w:val="nil"/>
              <w:right w:val="nil"/>
            </w:tcBorders>
          </w:tcPr>
          <w:p w14:paraId="59A3BE79" w14:textId="6FC102AF" w:rsidR="00A40593" w:rsidRPr="00C94FE3" w:rsidRDefault="00C94FE3" w:rsidP="00E1303A">
            <w:pPr>
              <w:pStyle w:val="Tablebody"/>
              <w:spacing w:before="40" w:after="40" w:line="270" w:lineRule="exact"/>
              <w:rPr>
                <w:rFonts w:ascii="Arial" w:hAnsi="Arial" w:cs="Arial"/>
                <w:color w:val="000000" w:themeColor="text1"/>
                <w:sz w:val="22"/>
                <w:szCs w:val="22"/>
              </w:rPr>
            </w:pPr>
            <w:r w:rsidRPr="00C94FE3">
              <w:rPr>
                <w:rFonts w:ascii="Arial" w:hAnsi="Arial" w:cs="Arial"/>
                <w:color w:val="000000" w:themeColor="text1"/>
                <w:sz w:val="22"/>
                <w:szCs w:val="22"/>
              </w:rPr>
              <w:t>14/10/2024</w:t>
            </w:r>
          </w:p>
        </w:tc>
        <w:tc>
          <w:tcPr>
            <w:tcW w:w="3510" w:type="dxa"/>
            <w:tcBorders>
              <w:left w:val="nil"/>
              <w:right w:val="nil"/>
            </w:tcBorders>
          </w:tcPr>
          <w:p w14:paraId="79CEFF18" w14:textId="4E9CCF2E" w:rsidR="00A40593" w:rsidRPr="00C94FE3" w:rsidRDefault="00A40593" w:rsidP="00E1303A">
            <w:pPr>
              <w:pStyle w:val="Tablebody"/>
              <w:spacing w:before="40" w:after="40" w:line="270" w:lineRule="exact"/>
              <w:rPr>
                <w:rFonts w:ascii="Arial" w:hAnsi="Arial" w:cs="Arial"/>
                <w:color w:val="000000" w:themeColor="text1"/>
                <w:sz w:val="22"/>
                <w:szCs w:val="22"/>
              </w:rPr>
            </w:pPr>
            <w:r w:rsidRPr="00C94FE3">
              <w:rPr>
                <w:rFonts w:ascii="Arial" w:hAnsi="Arial" w:cs="Arial"/>
                <w:color w:val="000000" w:themeColor="text1"/>
                <w:sz w:val="22"/>
                <w:szCs w:val="22"/>
              </w:rPr>
              <w:t>Varied and consolidated permit issued in modern condition format</w:t>
            </w:r>
            <w:r w:rsidR="00FB2CFC" w:rsidRPr="00C94FE3">
              <w:rPr>
                <w:rFonts w:ascii="Arial" w:hAnsi="Arial" w:cs="Arial"/>
                <w:color w:val="000000" w:themeColor="text1"/>
                <w:sz w:val="22"/>
                <w:szCs w:val="22"/>
              </w:rPr>
              <w:t xml:space="preserve"> to Dŵr Cymru Cyfyngedig</w:t>
            </w:r>
            <w:r w:rsidRPr="00C94FE3">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70F8CB88"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68445E">
              <w:rPr>
                <w:rFonts w:ascii="Arial" w:hAnsi="Arial" w:cs="Arial"/>
                <w:noProof/>
                <w:color w:val="FFFFFF"/>
                <w:sz w:val="22"/>
                <w:szCs w:val="22"/>
              </w:rPr>
              <w:t>CG0074602</w:t>
            </w:r>
            <w:r w:rsidR="00093C7B">
              <w:rPr>
                <w:rFonts w:ascii="Arial" w:hAnsi="Arial" w:cs="Arial"/>
                <w:color w:val="FFFFFF"/>
                <w:sz w:val="22"/>
                <w:szCs w:val="22"/>
              </w:rPr>
              <w:fldChar w:fldCharType="end"/>
            </w:r>
          </w:p>
        </w:tc>
      </w:tr>
      <w:tr w:rsidR="00E1303A" w:rsidRPr="008016C5" w14:paraId="0FC43576" w14:textId="77777777" w:rsidTr="001B373D">
        <w:tc>
          <w:tcPr>
            <w:tcW w:w="2977"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1B373D" w:rsidRPr="008016C5" w14:paraId="499171AC" w14:textId="77777777" w:rsidTr="001B373D">
        <w:tc>
          <w:tcPr>
            <w:tcW w:w="2977" w:type="dxa"/>
            <w:tcBorders>
              <w:top w:val="single" w:sz="6" w:space="0" w:color="auto"/>
              <w:left w:val="nil"/>
              <w:bottom w:val="single" w:sz="6" w:space="0" w:color="auto"/>
              <w:right w:val="nil"/>
            </w:tcBorders>
            <w:vAlign w:val="center"/>
          </w:tcPr>
          <w:p w14:paraId="125FC554" w14:textId="77777777" w:rsidR="001B373D" w:rsidRPr="005F1E27" w:rsidRDefault="001B373D" w:rsidP="001B373D">
            <w:pPr>
              <w:pStyle w:val="Tablebody"/>
              <w:spacing w:line="276" w:lineRule="auto"/>
              <w:rPr>
                <w:rFonts w:ascii="Arial" w:hAnsi="Arial" w:cs="Arial"/>
                <w:color w:val="auto"/>
                <w:sz w:val="22"/>
                <w:szCs w:val="22"/>
              </w:rPr>
            </w:pPr>
            <w:r w:rsidRPr="005F1E27">
              <w:rPr>
                <w:rFonts w:ascii="Arial" w:hAnsi="Arial" w:cs="Arial"/>
                <w:color w:val="auto"/>
                <w:sz w:val="22"/>
                <w:szCs w:val="22"/>
              </w:rPr>
              <w:t>Regulator-initiated variation</w:t>
            </w:r>
          </w:p>
          <w:p w14:paraId="406DC6AA" w14:textId="7F21F25E" w:rsidR="001B373D" w:rsidRPr="00D555F3" w:rsidRDefault="001B373D" w:rsidP="001B373D">
            <w:pPr>
              <w:pStyle w:val="Tablebody"/>
              <w:spacing w:before="40" w:after="40" w:line="270" w:lineRule="exact"/>
              <w:rPr>
                <w:rFonts w:ascii="Arial" w:hAnsi="Arial" w:cs="Arial"/>
                <w:color w:val="FF0000"/>
                <w:sz w:val="22"/>
                <w:szCs w:val="22"/>
              </w:rPr>
            </w:pPr>
            <w:r w:rsidRPr="005F1E27">
              <w:rPr>
                <w:rFonts w:ascii="Arial" w:hAnsi="Arial" w:cs="Arial"/>
                <w:color w:val="auto"/>
                <w:sz w:val="22"/>
                <w:szCs w:val="22"/>
              </w:rPr>
              <w:t xml:space="preserve">Application </w:t>
            </w:r>
            <w:r w:rsidRPr="005F1E27">
              <w:rPr>
                <w:rFonts w:ascii="Arial" w:hAnsi="Arial" w:cs="Arial"/>
                <w:noProof/>
                <w:color w:val="auto"/>
                <w:sz w:val="22"/>
                <w:szCs w:val="22"/>
              </w:rPr>
              <w:t>PAN-009480</w:t>
            </w:r>
          </w:p>
        </w:tc>
        <w:tc>
          <w:tcPr>
            <w:tcW w:w="1418" w:type="dxa"/>
            <w:tcBorders>
              <w:top w:val="single" w:sz="6" w:space="0" w:color="auto"/>
              <w:left w:val="nil"/>
              <w:bottom w:val="single" w:sz="6" w:space="0" w:color="auto"/>
              <w:right w:val="nil"/>
            </w:tcBorders>
            <w:vAlign w:val="center"/>
          </w:tcPr>
          <w:p w14:paraId="656A1257" w14:textId="77777777" w:rsidR="001B373D" w:rsidRPr="005F1E27" w:rsidRDefault="001B373D" w:rsidP="001B373D">
            <w:pPr>
              <w:pStyle w:val="Tablebody"/>
              <w:spacing w:line="276" w:lineRule="auto"/>
              <w:rPr>
                <w:rFonts w:ascii="Arial" w:hAnsi="Arial" w:cs="Arial"/>
                <w:color w:val="auto"/>
                <w:sz w:val="22"/>
                <w:szCs w:val="22"/>
              </w:rPr>
            </w:pPr>
            <w:r w:rsidRPr="005F1E27">
              <w:rPr>
                <w:rFonts w:ascii="Arial" w:hAnsi="Arial" w:cs="Arial"/>
                <w:color w:val="auto"/>
                <w:sz w:val="22"/>
                <w:szCs w:val="22"/>
              </w:rPr>
              <w:t>Duly Made</w:t>
            </w:r>
          </w:p>
          <w:p w14:paraId="04169861" w14:textId="314E7191" w:rsidR="001B373D" w:rsidRPr="00D555F3" w:rsidRDefault="001B373D" w:rsidP="001B373D">
            <w:pPr>
              <w:pStyle w:val="Tablebody"/>
              <w:spacing w:before="40" w:after="40" w:line="270" w:lineRule="exact"/>
              <w:rPr>
                <w:rFonts w:ascii="Arial" w:hAnsi="Arial" w:cs="Arial"/>
                <w:color w:val="FF0000"/>
                <w:sz w:val="22"/>
                <w:szCs w:val="22"/>
              </w:rPr>
            </w:pPr>
            <w:r w:rsidRPr="005F1E27">
              <w:rPr>
                <w:rFonts w:ascii="Arial" w:hAnsi="Arial" w:cs="Arial"/>
                <w:noProof/>
                <w:color w:val="auto"/>
                <w:sz w:val="22"/>
                <w:szCs w:val="22"/>
              </w:rPr>
              <w:t>01/01/2020</w:t>
            </w:r>
          </w:p>
        </w:tc>
        <w:tc>
          <w:tcPr>
            <w:tcW w:w="3651" w:type="dxa"/>
            <w:tcBorders>
              <w:top w:val="single" w:sz="6" w:space="0" w:color="auto"/>
              <w:left w:val="nil"/>
              <w:bottom w:val="single" w:sz="6" w:space="0" w:color="auto"/>
              <w:right w:val="nil"/>
            </w:tcBorders>
            <w:vAlign w:val="center"/>
          </w:tcPr>
          <w:p w14:paraId="71E06BB8" w14:textId="0664655F" w:rsidR="001B373D" w:rsidRPr="00D555F3" w:rsidRDefault="001B373D" w:rsidP="001B373D">
            <w:pPr>
              <w:pStyle w:val="Tablebody"/>
              <w:spacing w:before="40" w:after="40" w:line="270" w:lineRule="exact"/>
              <w:rPr>
                <w:rFonts w:ascii="Arial" w:hAnsi="Arial" w:cs="Arial"/>
                <w:color w:val="FF0000"/>
                <w:sz w:val="22"/>
                <w:szCs w:val="22"/>
              </w:rPr>
            </w:pPr>
            <w:r w:rsidRPr="005F1E27">
              <w:rPr>
                <w:rFonts w:ascii="Arial" w:hAnsi="Arial" w:cs="Arial"/>
                <w:color w:val="auto"/>
                <w:sz w:val="22"/>
                <w:szCs w:val="22"/>
              </w:rPr>
              <w:t>AMP programme EDM variation.</w:t>
            </w:r>
          </w:p>
        </w:tc>
      </w:tr>
      <w:tr w:rsidR="001B373D" w:rsidRPr="008016C5" w14:paraId="58BA8E1A" w14:textId="77777777" w:rsidTr="001B373D">
        <w:tc>
          <w:tcPr>
            <w:tcW w:w="2977" w:type="dxa"/>
            <w:tcBorders>
              <w:top w:val="single" w:sz="6" w:space="0" w:color="auto"/>
              <w:left w:val="nil"/>
              <w:bottom w:val="single" w:sz="6" w:space="0" w:color="auto"/>
              <w:right w:val="nil"/>
            </w:tcBorders>
            <w:vAlign w:val="center"/>
          </w:tcPr>
          <w:p w14:paraId="7332CC0F" w14:textId="77777777" w:rsidR="001B373D" w:rsidRPr="005F1E27" w:rsidRDefault="001B373D" w:rsidP="001B373D">
            <w:pPr>
              <w:pStyle w:val="Tablebody"/>
              <w:spacing w:line="276" w:lineRule="auto"/>
              <w:rPr>
                <w:rFonts w:ascii="Arial" w:hAnsi="Arial" w:cs="Arial"/>
                <w:color w:val="auto"/>
                <w:sz w:val="22"/>
                <w:szCs w:val="22"/>
              </w:rPr>
            </w:pPr>
            <w:r w:rsidRPr="005F1E27">
              <w:rPr>
                <w:rFonts w:ascii="Arial" w:hAnsi="Arial" w:cs="Arial"/>
                <w:color w:val="auto"/>
                <w:sz w:val="22"/>
                <w:szCs w:val="22"/>
              </w:rPr>
              <w:t>Variation Issued</w:t>
            </w:r>
          </w:p>
          <w:p w14:paraId="25D3A296" w14:textId="7ECB5F65" w:rsidR="001B373D" w:rsidRPr="00D555F3" w:rsidRDefault="001B373D" w:rsidP="001B373D">
            <w:pPr>
              <w:pStyle w:val="Tablebody"/>
              <w:spacing w:before="40" w:after="40" w:line="270" w:lineRule="exact"/>
              <w:rPr>
                <w:rFonts w:ascii="Arial" w:hAnsi="Arial" w:cs="Arial"/>
                <w:color w:val="FF0000"/>
                <w:sz w:val="22"/>
                <w:szCs w:val="22"/>
              </w:rPr>
            </w:pPr>
            <w:r w:rsidRPr="005F1E27">
              <w:rPr>
                <w:rFonts w:ascii="Arial" w:hAnsi="Arial" w:cs="Arial"/>
                <w:noProof/>
                <w:color w:val="auto"/>
                <w:sz w:val="22"/>
                <w:szCs w:val="22"/>
              </w:rPr>
              <w:t>CG0074602</w:t>
            </w:r>
          </w:p>
        </w:tc>
        <w:tc>
          <w:tcPr>
            <w:tcW w:w="1418" w:type="dxa"/>
            <w:tcBorders>
              <w:top w:val="single" w:sz="6" w:space="0" w:color="auto"/>
              <w:left w:val="nil"/>
              <w:bottom w:val="single" w:sz="6" w:space="0" w:color="auto"/>
              <w:right w:val="nil"/>
            </w:tcBorders>
            <w:vAlign w:val="center"/>
          </w:tcPr>
          <w:p w14:paraId="431118C1" w14:textId="34865C7A" w:rsidR="001B373D" w:rsidRPr="00D555F3" w:rsidRDefault="001B373D" w:rsidP="001B373D">
            <w:pPr>
              <w:pStyle w:val="Tablebody"/>
              <w:spacing w:before="40" w:after="40" w:line="270" w:lineRule="exact"/>
              <w:rPr>
                <w:rFonts w:ascii="Arial" w:hAnsi="Arial" w:cs="Arial"/>
                <w:color w:val="FF0000"/>
                <w:sz w:val="22"/>
                <w:szCs w:val="22"/>
              </w:rPr>
            </w:pPr>
            <w:r w:rsidRPr="004C627B">
              <w:rPr>
                <w:rFonts w:ascii="Arial" w:hAnsi="Arial" w:cs="Arial"/>
                <w:color w:val="auto"/>
                <w:sz w:val="22"/>
                <w:szCs w:val="22"/>
              </w:rPr>
              <w:t>01/05/2020</w:t>
            </w:r>
          </w:p>
        </w:tc>
        <w:tc>
          <w:tcPr>
            <w:tcW w:w="3651" w:type="dxa"/>
            <w:tcBorders>
              <w:top w:val="single" w:sz="6" w:space="0" w:color="auto"/>
              <w:left w:val="nil"/>
              <w:bottom w:val="single" w:sz="6" w:space="0" w:color="auto"/>
              <w:right w:val="nil"/>
            </w:tcBorders>
            <w:vAlign w:val="center"/>
          </w:tcPr>
          <w:p w14:paraId="01EF69CD" w14:textId="23971D95" w:rsidR="001B373D" w:rsidRPr="00D555F3" w:rsidRDefault="001B373D" w:rsidP="001B373D">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1B373D">
        <w:tc>
          <w:tcPr>
            <w:tcW w:w="2977" w:type="dxa"/>
            <w:tcBorders>
              <w:left w:val="nil"/>
              <w:right w:val="nil"/>
            </w:tcBorders>
          </w:tcPr>
          <w:p w14:paraId="432D21D3" w14:textId="36C4F08F" w:rsidR="00F02853" w:rsidRPr="001869B1" w:rsidRDefault="00F02853" w:rsidP="00F02853">
            <w:pPr>
              <w:pStyle w:val="Tablebody"/>
              <w:spacing w:before="40" w:after="40" w:line="270" w:lineRule="exact"/>
              <w:rPr>
                <w:rFonts w:ascii="Arial" w:hAnsi="Arial" w:cs="Arial"/>
                <w:color w:val="000000" w:themeColor="text1"/>
                <w:sz w:val="22"/>
                <w:szCs w:val="22"/>
              </w:rPr>
            </w:pPr>
            <w:r w:rsidRPr="001869B1">
              <w:rPr>
                <w:rFonts w:ascii="Arial" w:hAnsi="Arial" w:cs="Arial"/>
                <w:color w:val="000000" w:themeColor="text1"/>
                <w:sz w:val="22"/>
                <w:szCs w:val="22"/>
              </w:rPr>
              <w:t xml:space="preserve">Regulator-initiated variation </w:t>
            </w:r>
            <w:r w:rsidRPr="001869B1">
              <w:rPr>
                <w:rFonts w:ascii="Arial" w:hAnsi="Arial" w:cs="Arial"/>
                <w:color w:val="000000" w:themeColor="text1"/>
                <w:sz w:val="22"/>
                <w:szCs w:val="22"/>
              </w:rPr>
              <w:fldChar w:fldCharType="begin"/>
            </w:r>
            <w:r w:rsidRPr="001869B1">
              <w:rPr>
                <w:rFonts w:ascii="Arial" w:hAnsi="Arial" w:cs="Arial"/>
                <w:color w:val="000000" w:themeColor="text1"/>
                <w:sz w:val="22"/>
                <w:szCs w:val="22"/>
              </w:rPr>
              <w:instrText xml:space="preserve"> MERGEFIELD "PAN" </w:instrText>
            </w:r>
            <w:r w:rsidRPr="001869B1">
              <w:rPr>
                <w:rFonts w:ascii="Arial" w:hAnsi="Arial" w:cs="Arial"/>
                <w:color w:val="000000" w:themeColor="text1"/>
                <w:sz w:val="22"/>
                <w:szCs w:val="22"/>
              </w:rPr>
              <w:fldChar w:fldCharType="separate"/>
            </w:r>
            <w:r w:rsidR="0068445E" w:rsidRPr="001869B1">
              <w:rPr>
                <w:rFonts w:ascii="Arial" w:hAnsi="Arial" w:cs="Arial"/>
                <w:noProof/>
                <w:color w:val="000000" w:themeColor="text1"/>
                <w:sz w:val="22"/>
                <w:szCs w:val="22"/>
              </w:rPr>
              <w:t>PAN-021582</w:t>
            </w:r>
            <w:r w:rsidRPr="001869B1">
              <w:rPr>
                <w:rFonts w:ascii="Arial" w:hAnsi="Arial" w:cs="Arial"/>
                <w:color w:val="000000" w:themeColor="text1"/>
                <w:sz w:val="22"/>
                <w:szCs w:val="22"/>
              </w:rPr>
              <w:fldChar w:fldCharType="end"/>
            </w:r>
            <w:r w:rsidRPr="001869B1">
              <w:rPr>
                <w:rFonts w:ascii="Arial" w:hAnsi="Arial" w:cs="Arial"/>
                <w:color w:val="000000" w:themeColor="text1"/>
                <w:sz w:val="22"/>
                <w:szCs w:val="22"/>
              </w:rPr>
              <w:t xml:space="preserve"> </w:t>
            </w:r>
          </w:p>
        </w:tc>
        <w:tc>
          <w:tcPr>
            <w:tcW w:w="1418" w:type="dxa"/>
            <w:tcBorders>
              <w:left w:val="nil"/>
              <w:right w:val="nil"/>
            </w:tcBorders>
          </w:tcPr>
          <w:p w14:paraId="43676E7F" w14:textId="6967BBC5" w:rsidR="00F02853" w:rsidRPr="001869B1" w:rsidRDefault="001869B1" w:rsidP="00F02853">
            <w:pPr>
              <w:pStyle w:val="Tablebody"/>
              <w:spacing w:before="40" w:after="40" w:line="270" w:lineRule="exact"/>
              <w:rPr>
                <w:rFonts w:ascii="Arial" w:hAnsi="Arial" w:cs="Arial"/>
                <w:color w:val="000000" w:themeColor="text1"/>
                <w:sz w:val="22"/>
                <w:szCs w:val="22"/>
              </w:rPr>
            </w:pPr>
            <w:r w:rsidRPr="001869B1">
              <w:rPr>
                <w:rFonts w:ascii="Arial" w:hAnsi="Arial" w:cs="Arial"/>
                <w:color w:val="000000" w:themeColor="text1"/>
                <w:sz w:val="22"/>
                <w:szCs w:val="22"/>
              </w:rPr>
              <w:t>31/03/2023</w:t>
            </w:r>
          </w:p>
        </w:tc>
        <w:tc>
          <w:tcPr>
            <w:tcW w:w="3651" w:type="dxa"/>
            <w:tcBorders>
              <w:left w:val="nil"/>
              <w:right w:val="nil"/>
            </w:tcBorders>
          </w:tcPr>
          <w:p w14:paraId="7206D9C5" w14:textId="4A0B37CB" w:rsidR="00F02853" w:rsidRPr="001869B1" w:rsidRDefault="00F02853" w:rsidP="00F02853">
            <w:pPr>
              <w:pStyle w:val="Tablebody"/>
              <w:spacing w:before="40" w:after="40" w:line="270" w:lineRule="exact"/>
              <w:rPr>
                <w:rFonts w:ascii="Arial" w:hAnsi="Arial" w:cs="Arial"/>
                <w:color w:val="000000" w:themeColor="text1"/>
                <w:sz w:val="22"/>
                <w:szCs w:val="22"/>
              </w:rPr>
            </w:pPr>
            <w:r w:rsidRPr="001869B1">
              <w:rPr>
                <w:rFonts w:ascii="Arial" w:hAnsi="Arial" w:cs="Arial"/>
                <w:color w:val="000000" w:themeColor="text1"/>
                <w:sz w:val="22"/>
                <w:szCs w:val="22"/>
              </w:rPr>
              <w:t xml:space="preserve">Consolidation of settled storm overflow discharge into permit </w:t>
            </w:r>
            <w:r w:rsidRPr="001869B1">
              <w:rPr>
                <w:rFonts w:ascii="Arial" w:hAnsi="Arial" w:cs="Arial"/>
                <w:color w:val="000000" w:themeColor="text1"/>
                <w:sz w:val="22"/>
                <w:szCs w:val="22"/>
              </w:rPr>
              <w:fldChar w:fldCharType="begin"/>
            </w:r>
            <w:r w:rsidRPr="001869B1">
              <w:rPr>
                <w:rFonts w:ascii="Arial" w:hAnsi="Arial" w:cs="Arial"/>
                <w:color w:val="000000" w:themeColor="text1"/>
                <w:sz w:val="22"/>
                <w:szCs w:val="22"/>
              </w:rPr>
              <w:instrText xml:space="preserve"> MERGEFIELD FE_Permit_Number </w:instrText>
            </w:r>
            <w:r w:rsidRPr="001869B1">
              <w:rPr>
                <w:rFonts w:ascii="Arial" w:hAnsi="Arial" w:cs="Arial"/>
                <w:color w:val="000000" w:themeColor="text1"/>
                <w:sz w:val="22"/>
                <w:szCs w:val="22"/>
              </w:rPr>
              <w:fldChar w:fldCharType="separate"/>
            </w:r>
            <w:r w:rsidR="0068445E" w:rsidRPr="001869B1">
              <w:rPr>
                <w:rFonts w:ascii="Arial" w:hAnsi="Arial" w:cs="Arial"/>
                <w:noProof/>
                <w:color w:val="000000" w:themeColor="text1"/>
                <w:sz w:val="22"/>
                <w:szCs w:val="22"/>
              </w:rPr>
              <w:t>CG0074601</w:t>
            </w:r>
            <w:r w:rsidRPr="001869B1">
              <w:rPr>
                <w:rFonts w:ascii="Arial" w:hAnsi="Arial" w:cs="Arial"/>
                <w:color w:val="000000" w:themeColor="text1"/>
                <w:sz w:val="22"/>
                <w:szCs w:val="22"/>
              </w:rPr>
              <w:fldChar w:fldCharType="end"/>
            </w:r>
            <w:r w:rsidRPr="001869B1">
              <w:rPr>
                <w:rFonts w:ascii="Arial" w:hAnsi="Arial" w:cs="Arial"/>
                <w:color w:val="000000" w:themeColor="text1"/>
                <w:sz w:val="22"/>
                <w:szCs w:val="22"/>
              </w:rPr>
              <w:t>.</w:t>
            </w:r>
          </w:p>
        </w:tc>
      </w:tr>
      <w:tr w:rsidR="00E1303A" w:rsidRPr="008016C5" w14:paraId="0A6865B0" w14:textId="77777777" w:rsidTr="001B373D">
        <w:tc>
          <w:tcPr>
            <w:tcW w:w="2977" w:type="dxa"/>
            <w:tcBorders>
              <w:left w:val="nil"/>
              <w:right w:val="nil"/>
            </w:tcBorders>
          </w:tcPr>
          <w:p w14:paraId="46C79FB0" w14:textId="571B67D7" w:rsidR="00E1303A" w:rsidRPr="00C94FE3" w:rsidRDefault="00E1303A" w:rsidP="00A83F3D">
            <w:pPr>
              <w:pStyle w:val="Tablebody"/>
              <w:spacing w:before="40" w:after="40" w:line="270" w:lineRule="exact"/>
              <w:rPr>
                <w:rFonts w:ascii="Arial" w:hAnsi="Arial" w:cs="Arial"/>
                <w:color w:val="000000" w:themeColor="text1"/>
                <w:sz w:val="22"/>
                <w:szCs w:val="22"/>
              </w:rPr>
            </w:pPr>
            <w:r w:rsidRPr="00C94FE3">
              <w:rPr>
                <w:rFonts w:ascii="Arial" w:hAnsi="Arial" w:cs="Arial"/>
                <w:color w:val="000000" w:themeColor="text1"/>
                <w:sz w:val="22"/>
                <w:szCs w:val="22"/>
              </w:rPr>
              <w:t xml:space="preserve">Variation determined </w:t>
            </w:r>
            <w:r w:rsidR="00093C7B" w:rsidRPr="00C94FE3">
              <w:rPr>
                <w:rFonts w:ascii="Arial" w:hAnsi="Arial" w:cs="Arial"/>
                <w:color w:val="000000" w:themeColor="text1"/>
                <w:sz w:val="22"/>
                <w:szCs w:val="22"/>
              </w:rPr>
              <w:fldChar w:fldCharType="begin"/>
            </w:r>
            <w:r w:rsidR="00093C7B" w:rsidRPr="00C94FE3">
              <w:rPr>
                <w:rFonts w:ascii="Arial" w:hAnsi="Arial" w:cs="Arial"/>
                <w:color w:val="000000" w:themeColor="text1"/>
                <w:sz w:val="22"/>
                <w:szCs w:val="22"/>
              </w:rPr>
              <w:instrText xml:space="preserve"> MERGEFIELD FE_Permit_Number </w:instrText>
            </w:r>
            <w:r w:rsidR="00093C7B" w:rsidRPr="00C94FE3">
              <w:rPr>
                <w:rFonts w:ascii="Arial" w:hAnsi="Arial" w:cs="Arial"/>
                <w:color w:val="000000" w:themeColor="text1"/>
                <w:sz w:val="22"/>
                <w:szCs w:val="22"/>
              </w:rPr>
              <w:fldChar w:fldCharType="separate"/>
            </w:r>
            <w:r w:rsidR="0068445E" w:rsidRPr="00C94FE3">
              <w:rPr>
                <w:rFonts w:ascii="Arial" w:hAnsi="Arial" w:cs="Arial"/>
                <w:noProof/>
                <w:color w:val="000000" w:themeColor="text1"/>
                <w:sz w:val="22"/>
                <w:szCs w:val="22"/>
              </w:rPr>
              <w:t>CG0074601</w:t>
            </w:r>
            <w:r w:rsidR="00093C7B" w:rsidRPr="00C94FE3">
              <w:rPr>
                <w:rFonts w:ascii="Arial" w:hAnsi="Arial" w:cs="Arial"/>
                <w:color w:val="000000" w:themeColor="text1"/>
                <w:sz w:val="22"/>
                <w:szCs w:val="22"/>
              </w:rPr>
              <w:fldChar w:fldCharType="end"/>
            </w:r>
          </w:p>
        </w:tc>
        <w:tc>
          <w:tcPr>
            <w:tcW w:w="1418" w:type="dxa"/>
            <w:tcBorders>
              <w:left w:val="nil"/>
              <w:right w:val="nil"/>
            </w:tcBorders>
          </w:tcPr>
          <w:p w14:paraId="73460816" w14:textId="74E89518" w:rsidR="00E1303A" w:rsidRPr="00C94FE3" w:rsidRDefault="00C94FE3" w:rsidP="00A83F3D">
            <w:pPr>
              <w:pStyle w:val="Tablebody"/>
              <w:spacing w:before="40" w:after="40" w:line="270" w:lineRule="exact"/>
              <w:rPr>
                <w:rFonts w:ascii="Arial" w:hAnsi="Arial" w:cs="Arial"/>
                <w:color w:val="000000" w:themeColor="text1"/>
                <w:sz w:val="22"/>
                <w:szCs w:val="22"/>
              </w:rPr>
            </w:pPr>
            <w:r w:rsidRPr="00C94FE3">
              <w:rPr>
                <w:rFonts w:ascii="Arial" w:hAnsi="Arial" w:cs="Arial"/>
                <w:color w:val="000000" w:themeColor="text1"/>
                <w:sz w:val="22"/>
                <w:szCs w:val="22"/>
              </w:rPr>
              <w:t>14/10/2024</w:t>
            </w:r>
          </w:p>
        </w:tc>
        <w:tc>
          <w:tcPr>
            <w:tcW w:w="3651" w:type="dxa"/>
            <w:tcBorders>
              <w:left w:val="nil"/>
              <w:right w:val="nil"/>
            </w:tcBorders>
          </w:tcPr>
          <w:p w14:paraId="60B13C6F" w14:textId="084AA07D" w:rsidR="00E1303A" w:rsidRPr="00C94FE3" w:rsidRDefault="00E1303A" w:rsidP="00A83F3D">
            <w:pPr>
              <w:pStyle w:val="Tablebody"/>
              <w:spacing w:before="40" w:after="40" w:line="270" w:lineRule="exact"/>
              <w:rPr>
                <w:rFonts w:ascii="Arial" w:hAnsi="Arial" w:cs="Arial"/>
                <w:color w:val="000000" w:themeColor="text1"/>
                <w:sz w:val="22"/>
                <w:szCs w:val="22"/>
              </w:rPr>
            </w:pPr>
            <w:r w:rsidRPr="00C94FE3">
              <w:rPr>
                <w:rFonts w:ascii="Arial" w:hAnsi="Arial" w:cs="Arial"/>
                <w:color w:val="000000" w:themeColor="text1"/>
                <w:sz w:val="22"/>
                <w:szCs w:val="22"/>
              </w:rPr>
              <w:t xml:space="preserve">Varied and consolidated permit issued </w:t>
            </w:r>
            <w:r w:rsidR="005C74C6" w:rsidRPr="00C94FE3">
              <w:rPr>
                <w:rFonts w:ascii="Arial" w:hAnsi="Arial" w:cs="Arial"/>
                <w:color w:val="000000" w:themeColor="text1"/>
                <w:sz w:val="22"/>
                <w:szCs w:val="22"/>
              </w:rPr>
              <w:t xml:space="preserve">in modern condition format </w:t>
            </w:r>
            <w:r w:rsidRPr="00C94FE3">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1869B1"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w:t>
      </w:r>
      <w:r w:rsidR="00A40593" w:rsidRPr="001869B1">
        <w:rPr>
          <w:rFonts w:cs="Arial"/>
          <w:bCs/>
          <w:color w:val="000000" w:themeColor="text1"/>
          <w:sz w:val="22"/>
          <w:szCs w:val="22"/>
        </w:rPr>
        <w:t>mit number</w:t>
      </w:r>
      <w:r w:rsidR="00D555F3" w:rsidRPr="001869B1">
        <w:rPr>
          <w:rFonts w:cs="Arial"/>
          <w:bCs/>
          <w:color w:val="000000" w:themeColor="text1"/>
          <w:sz w:val="22"/>
          <w:szCs w:val="22"/>
        </w:rPr>
        <w:t>s</w:t>
      </w:r>
    </w:p>
    <w:p w14:paraId="0FDB94C2" w14:textId="2382A324" w:rsidR="00093C7B" w:rsidRPr="001869B1" w:rsidRDefault="00093C7B" w:rsidP="00A40593">
      <w:pPr>
        <w:pStyle w:val="Data"/>
        <w:ind w:right="1701"/>
        <w:rPr>
          <w:rStyle w:val="licenceno"/>
          <w:rFonts w:cs="Arial"/>
          <w:color w:val="000000" w:themeColor="text1"/>
          <w:sz w:val="22"/>
          <w:szCs w:val="22"/>
        </w:rPr>
      </w:pPr>
      <w:r w:rsidRPr="001869B1">
        <w:rPr>
          <w:rStyle w:val="licenceno"/>
          <w:rFonts w:cs="Arial"/>
          <w:color w:val="000000" w:themeColor="text1"/>
          <w:sz w:val="22"/>
          <w:szCs w:val="22"/>
        </w:rPr>
        <w:fldChar w:fldCharType="begin"/>
      </w:r>
      <w:r w:rsidRPr="001869B1">
        <w:rPr>
          <w:rStyle w:val="licenceno"/>
          <w:rFonts w:cs="Arial"/>
          <w:color w:val="000000" w:themeColor="text1"/>
          <w:sz w:val="22"/>
          <w:szCs w:val="22"/>
        </w:rPr>
        <w:instrText xml:space="preserve"> MERGEFIELD FE_Permit_Number </w:instrText>
      </w:r>
      <w:r w:rsidRPr="001869B1">
        <w:rPr>
          <w:rStyle w:val="licenceno"/>
          <w:rFonts w:cs="Arial"/>
          <w:color w:val="000000" w:themeColor="text1"/>
          <w:sz w:val="22"/>
          <w:szCs w:val="22"/>
        </w:rPr>
        <w:fldChar w:fldCharType="separate"/>
      </w:r>
      <w:r w:rsidR="0068445E" w:rsidRPr="001869B1">
        <w:rPr>
          <w:rStyle w:val="licenceno"/>
          <w:rFonts w:cs="Arial"/>
          <w:noProof/>
          <w:color w:val="000000" w:themeColor="text1"/>
          <w:sz w:val="22"/>
          <w:szCs w:val="22"/>
        </w:rPr>
        <w:t>CG0074601</w:t>
      </w:r>
      <w:r w:rsidRPr="001869B1">
        <w:rPr>
          <w:rStyle w:val="licenceno"/>
          <w:rFonts w:cs="Arial"/>
          <w:color w:val="000000" w:themeColor="text1"/>
          <w:sz w:val="22"/>
          <w:szCs w:val="22"/>
        </w:rPr>
        <w:fldChar w:fldCharType="end"/>
      </w:r>
    </w:p>
    <w:p w14:paraId="57B812F7" w14:textId="4B89E7BA" w:rsidR="00D555F3" w:rsidRPr="001869B1" w:rsidRDefault="00093C7B" w:rsidP="00A40593">
      <w:pPr>
        <w:pStyle w:val="Data"/>
        <w:ind w:right="1701"/>
        <w:rPr>
          <w:rStyle w:val="licenceno"/>
          <w:rFonts w:cs="Arial"/>
          <w:color w:val="000000" w:themeColor="text1"/>
          <w:sz w:val="22"/>
          <w:szCs w:val="22"/>
        </w:rPr>
      </w:pPr>
      <w:r w:rsidRPr="001869B1">
        <w:rPr>
          <w:rStyle w:val="licenceno"/>
          <w:rFonts w:cs="Arial"/>
          <w:color w:val="000000" w:themeColor="text1"/>
          <w:sz w:val="22"/>
          <w:szCs w:val="22"/>
        </w:rPr>
        <w:fldChar w:fldCharType="begin"/>
      </w:r>
      <w:r w:rsidRPr="001869B1">
        <w:rPr>
          <w:rStyle w:val="licenceno"/>
          <w:rFonts w:cs="Arial"/>
          <w:color w:val="000000" w:themeColor="text1"/>
          <w:sz w:val="22"/>
          <w:szCs w:val="22"/>
        </w:rPr>
        <w:instrText xml:space="preserve"> MERGEFIELD Storm_Permit_Number </w:instrText>
      </w:r>
      <w:r w:rsidRPr="001869B1">
        <w:rPr>
          <w:rStyle w:val="licenceno"/>
          <w:rFonts w:cs="Arial"/>
          <w:color w:val="000000" w:themeColor="text1"/>
          <w:sz w:val="22"/>
          <w:szCs w:val="22"/>
        </w:rPr>
        <w:fldChar w:fldCharType="separate"/>
      </w:r>
      <w:r w:rsidR="0068445E" w:rsidRPr="001869B1">
        <w:rPr>
          <w:rStyle w:val="licenceno"/>
          <w:rFonts w:cs="Arial"/>
          <w:noProof/>
          <w:color w:val="000000" w:themeColor="text1"/>
          <w:sz w:val="22"/>
          <w:szCs w:val="22"/>
        </w:rPr>
        <w:t>CG0074602</w:t>
      </w:r>
      <w:r w:rsidRPr="001869B1">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1869B1"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1869B1">
        <w:rPr>
          <w:b w:val="0"/>
          <w:color w:val="000000" w:themeColor="text1"/>
          <w:sz w:val="22"/>
          <w:szCs w:val="22"/>
        </w:rPr>
        <w:t xml:space="preserve">operate </w:t>
      </w:r>
      <w:r w:rsidRPr="001869B1">
        <w:rPr>
          <w:rFonts w:cs="Arial"/>
          <w:b w:val="0"/>
          <w:color w:val="000000" w:themeColor="text1"/>
          <w:sz w:val="22"/>
          <w:szCs w:val="22"/>
        </w:rPr>
        <w:t>a water discharge activity</w:t>
      </w:r>
      <w:r w:rsidRPr="001869B1">
        <w:rPr>
          <w:b w:val="0"/>
          <w:color w:val="000000" w:themeColor="text1"/>
          <w:sz w:val="22"/>
          <w:szCs w:val="22"/>
        </w:rPr>
        <w:t xml:space="preserve"> at</w:t>
      </w:r>
    </w:p>
    <w:p w14:paraId="3DF9DFCE" w14:textId="6A15D372" w:rsidR="00CE57D2" w:rsidRPr="001869B1" w:rsidRDefault="00CE57D2" w:rsidP="00420953">
      <w:pPr>
        <w:pStyle w:val="Data"/>
        <w:spacing w:line="276" w:lineRule="auto"/>
        <w:ind w:right="23"/>
        <w:rPr>
          <w:rStyle w:val="change"/>
          <w:rFonts w:cs="Arial"/>
          <w:bCs/>
          <w:color w:val="000000" w:themeColor="text1"/>
          <w:sz w:val="22"/>
          <w:szCs w:val="22"/>
        </w:rPr>
      </w:pPr>
      <w:r w:rsidRPr="001869B1">
        <w:rPr>
          <w:bCs/>
          <w:color w:val="000000" w:themeColor="text1"/>
          <w:sz w:val="22"/>
          <w:szCs w:val="22"/>
        </w:rPr>
        <w:fldChar w:fldCharType="begin"/>
      </w:r>
      <w:r w:rsidRPr="001869B1">
        <w:rPr>
          <w:bCs/>
          <w:color w:val="000000" w:themeColor="text1"/>
          <w:sz w:val="22"/>
          <w:szCs w:val="22"/>
        </w:rPr>
        <w:instrText xml:space="preserve"> MERGEFIELD Site_Name </w:instrText>
      </w:r>
      <w:r w:rsidRPr="001869B1">
        <w:rPr>
          <w:bCs/>
          <w:color w:val="000000" w:themeColor="text1"/>
          <w:sz w:val="22"/>
          <w:szCs w:val="22"/>
        </w:rPr>
        <w:fldChar w:fldCharType="separate"/>
      </w:r>
      <w:r w:rsidR="0068445E" w:rsidRPr="001869B1">
        <w:rPr>
          <w:bCs/>
          <w:noProof/>
          <w:color w:val="000000" w:themeColor="text1"/>
          <w:sz w:val="22"/>
          <w:szCs w:val="22"/>
        </w:rPr>
        <w:t>Pontllyfni Wastewater Treatment Works</w:t>
      </w:r>
      <w:r w:rsidRPr="001869B1">
        <w:rPr>
          <w:bCs/>
          <w:color w:val="000000" w:themeColor="text1"/>
          <w:sz w:val="22"/>
          <w:szCs w:val="22"/>
        </w:rPr>
        <w:fldChar w:fldCharType="end"/>
      </w:r>
    </w:p>
    <w:p w14:paraId="360BC02C" w14:textId="2467B0F3" w:rsidR="00E84C8B" w:rsidRPr="001869B1" w:rsidRDefault="00CE57D2" w:rsidP="00167FFA">
      <w:pPr>
        <w:pStyle w:val="Data"/>
        <w:rPr>
          <w:rStyle w:val="change"/>
          <w:rFonts w:cs="Arial"/>
          <w:color w:val="000000" w:themeColor="text1"/>
          <w:sz w:val="22"/>
          <w:szCs w:val="22"/>
        </w:rPr>
      </w:pPr>
      <w:r w:rsidRPr="001869B1">
        <w:rPr>
          <w:rStyle w:val="change"/>
          <w:rFonts w:cs="Arial"/>
          <w:color w:val="000000" w:themeColor="text1"/>
          <w:sz w:val="22"/>
          <w:szCs w:val="22"/>
        </w:rPr>
        <w:fldChar w:fldCharType="begin"/>
      </w:r>
      <w:r w:rsidRPr="001869B1">
        <w:rPr>
          <w:rStyle w:val="change"/>
          <w:rFonts w:cs="Arial"/>
          <w:color w:val="000000" w:themeColor="text1"/>
          <w:sz w:val="22"/>
          <w:szCs w:val="22"/>
        </w:rPr>
        <w:instrText xml:space="preserve"> MERGEFIELD DSI_ADD2 </w:instrText>
      </w:r>
      <w:r w:rsidRPr="001869B1">
        <w:rPr>
          <w:rStyle w:val="change"/>
          <w:rFonts w:cs="Arial"/>
          <w:color w:val="000000" w:themeColor="text1"/>
          <w:sz w:val="22"/>
          <w:szCs w:val="22"/>
        </w:rPr>
        <w:fldChar w:fldCharType="separate"/>
      </w:r>
      <w:r w:rsidR="0068445E" w:rsidRPr="001869B1">
        <w:rPr>
          <w:rStyle w:val="change"/>
          <w:rFonts w:cs="Arial"/>
          <w:noProof/>
          <w:color w:val="000000" w:themeColor="text1"/>
          <w:sz w:val="22"/>
          <w:szCs w:val="22"/>
        </w:rPr>
        <w:t>Track off A499</w:t>
      </w:r>
      <w:r w:rsidRPr="001869B1">
        <w:rPr>
          <w:rStyle w:val="change"/>
          <w:rFonts w:cs="Arial"/>
          <w:color w:val="000000" w:themeColor="text1"/>
          <w:sz w:val="22"/>
          <w:szCs w:val="22"/>
        </w:rPr>
        <w:fldChar w:fldCharType="end"/>
      </w:r>
    </w:p>
    <w:p w14:paraId="7BD825C2" w14:textId="681B7ECA" w:rsidR="00E84C8B" w:rsidRPr="001869B1" w:rsidRDefault="00CE57D2" w:rsidP="00167FFA">
      <w:pPr>
        <w:pStyle w:val="Data"/>
        <w:rPr>
          <w:rStyle w:val="change"/>
          <w:rFonts w:cs="Arial"/>
          <w:color w:val="000000" w:themeColor="text1"/>
          <w:sz w:val="22"/>
          <w:szCs w:val="22"/>
        </w:rPr>
      </w:pPr>
      <w:r w:rsidRPr="001869B1">
        <w:rPr>
          <w:rStyle w:val="change"/>
          <w:rFonts w:cs="Arial"/>
          <w:color w:val="000000" w:themeColor="text1"/>
          <w:sz w:val="22"/>
          <w:szCs w:val="22"/>
        </w:rPr>
        <w:fldChar w:fldCharType="begin"/>
      </w:r>
      <w:r w:rsidRPr="001869B1">
        <w:rPr>
          <w:rStyle w:val="change"/>
          <w:rFonts w:cs="Arial"/>
          <w:color w:val="000000" w:themeColor="text1"/>
          <w:sz w:val="22"/>
          <w:szCs w:val="22"/>
        </w:rPr>
        <w:instrText xml:space="preserve"> MERGEFIELD DSI_ADD3 </w:instrText>
      </w:r>
      <w:r w:rsidRPr="001869B1">
        <w:rPr>
          <w:rStyle w:val="change"/>
          <w:rFonts w:cs="Arial"/>
          <w:color w:val="000000" w:themeColor="text1"/>
          <w:sz w:val="22"/>
          <w:szCs w:val="22"/>
        </w:rPr>
        <w:fldChar w:fldCharType="separate"/>
      </w:r>
      <w:r w:rsidR="0068445E" w:rsidRPr="001869B1">
        <w:rPr>
          <w:rStyle w:val="change"/>
          <w:rFonts w:cs="Arial"/>
          <w:noProof/>
          <w:color w:val="000000" w:themeColor="text1"/>
          <w:sz w:val="22"/>
          <w:szCs w:val="22"/>
        </w:rPr>
        <w:t>Pontllyfni</w:t>
      </w:r>
      <w:r w:rsidRPr="001869B1">
        <w:rPr>
          <w:rStyle w:val="change"/>
          <w:rFonts w:cs="Arial"/>
          <w:color w:val="000000" w:themeColor="text1"/>
          <w:sz w:val="22"/>
          <w:szCs w:val="22"/>
        </w:rPr>
        <w:fldChar w:fldCharType="end"/>
      </w:r>
    </w:p>
    <w:p w14:paraId="2E2D7226" w14:textId="311FCDE4" w:rsidR="00E84C8B" w:rsidRPr="001869B1" w:rsidRDefault="00CE57D2" w:rsidP="00167FFA">
      <w:pPr>
        <w:pStyle w:val="Data"/>
        <w:rPr>
          <w:rStyle w:val="change"/>
          <w:rFonts w:cs="Arial"/>
          <w:color w:val="000000" w:themeColor="text1"/>
          <w:sz w:val="22"/>
          <w:szCs w:val="22"/>
        </w:rPr>
      </w:pPr>
      <w:r w:rsidRPr="001869B1">
        <w:rPr>
          <w:rStyle w:val="change"/>
          <w:rFonts w:cs="Arial"/>
          <w:color w:val="000000" w:themeColor="text1"/>
          <w:sz w:val="22"/>
          <w:szCs w:val="22"/>
        </w:rPr>
        <w:fldChar w:fldCharType="begin"/>
      </w:r>
      <w:r w:rsidRPr="001869B1">
        <w:rPr>
          <w:rStyle w:val="change"/>
          <w:rFonts w:cs="Arial"/>
          <w:color w:val="000000" w:themeColor="text1"/>
          <w:sz w:val="22"/>
          <w:szCs w:val="22"/>
        </w:rPr>
        <w:instrText xml:space="preserve"> MERGEFIELD DSI_ADD4 </w:instrText>
      </w:r>
      <w:r w:rsidRPr="001869B1">
        <w:rPr>
          <w:rStyle w:val="change"/>
          <w:rFonts w:cs="Arial"/>
          <w:color w:val="000000" w:themeColor="text1"/>
          <w:sz w:val="22"/>
          <w:szCs w:val="22"/>
        </w:rPr>
        <w:fldChar w:fldCharType="separate"/>
      </w:r>
      <w:r w:rsidR="0068445E" w:rsidRPr="001869B1">
        <w:rPr>
          <w:rStyle w:val="change"/>
          <w:rFonts w:cs="Arial"/>
          <w:noProof/>
          <w:color w:val="000000" w:themeColor="text1"/>
          <w:sz w:val="22"/>
          <w:szCs w:val="22"/>
        </w:rPr>
        <w:t>Gwynedd</w:t>
      </w:r>
      <w:r w:rsidRPr="001869B1">
        <w:rPr>
          <w:rStyle w:val="change"/>
          <w:rFonts w:cs="Arial"/>
          <w:color w:val="000000" w:themeColor="text1"/>
          <w:sz w:val="22"/>
          <w:szCs w:val="22"/>
        </w:rPr>
        <w:fldChar w:fldCharType="end"/>
      </w:r>
    </w:p>
    <w:p w14:paraId="2080DA39" w14:textId="69D1B390" w:rsidR="00E84C8B" w:rsidRPr="001869B1" w:rsidRDefault="00CE57D2" w:rsidP="00167FFA">
      <w:pPr>
        <w:pStyle w:val="Data"/>
        <w:rPr>
          <w:rStyle w:val="change"/>
          <w:rFonts w:cs="Arial"/>
          <w:color w:val="000000" w:themeColor="text1"/>
          <w:sz w:val="22"/>
          <w:szCs w:val="22"/>
        </w:rPr>
      </w:pPr>
      <w:r w:rsidRPr="001869B1">
        <w:rPr>
          <w:rStyle w:val="change"/>
          <w:rFonts w:cs="Arial"/>
          <w:color w:val="000000" w:themeColor="text1"/>
          <w:sz w:val="22"/>
          <w:szCs w:val="22"/>
        </w:rPr>
        <w:fldChar w:fldCharType="begin"/>
      </w:r>
      <w:r w:rsidRPr="001869B1">
        <w:rPr>
          <w:rStyle w:val="change"/>
          <w:rFonts w:cs="Arial"/>
          <w:color w:val="000000" w:themeColor="text1"/>
          <w:sz w:val="22"/>
          <w:szCs w:val="22"/>
        </w:rPr>
        <w:instrText xml:space="preserve"> MERGEFIELD DSI_POST_CODE </w:instrText>
      </w:r>
      <w:r w:rsidRPr="001869B1">
        <w:rPr>
          <w:rStyle w:val="change"/>
          <w:rFonts w:cs="Arial"/>
          <w:color w:val="000000" w:themeColor="text1"/>
          <w:sz w:val="22"/>
          <w:szCs w:val="22"/>
        </w:rPr>
        <w:fldChar w:fldCharType="separate"/>
      </w:r>
      <w:r w:rsidR="0068445E" w:rsidRPr="001869B1">
        <w:rPr>
          <w:rStyle w:val="change"/>
          <w:rFonts w:cs="Arial"/>
          <w:noProof/>
          <w:color w:val="000000" w:themeColor="text1"/>
          <w:sz w:val="22"/>
          <w:szCs w:val="22"/>
        </w:rPr>
        <w:t>LL54 5EF</w:t>
      </w:r>
      <w:r w:rsidRPr="001869B1">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4D3FEC0" w:rsidR="00E84C8B" w:rsidRDefault="00E84C8B" w:rsidP="00167FFA">
      <w:pPr>
        <w:pStyle w:val="Heading3nonum"/>
        <w:spacing w:before="0"/>
        <w:rPr>
          <w:rFonts w:cs="Arial"/>
          <w:color w:val="FF0000"/>
          <w:sz w:val="22"/>
          <w:szCs w:val="22"/>
        </w:rPr>
      </w:pPr>
      <w:r w:rsidRPr="00C31D2C">
        <w:rPr>
          <w:rFonts w:cs="Arial"/>
          <w:sz w:val="22"/>
          <w:szCs w:val="22"/>
        </w:rPr>
        <w:t>The notice shall take effe</w:t>
      </w:r>
      <w:r w:rsidRPr="00C94FE3">
        <w:rPr>
          <w:rFonts w:cs="Arial"/>
          <w:color w:val="000000" w:themeColor="text1"/>
          <w:sz w:val="22"/>
          <w:szCs w:val="22"/>
        </w:rPr>
        <w:t xml:space="preserve">ct from </w:t>
      </w:r>
      <w:r w:rsidR="00C94FE3" w:rsidRPr="00C94FE3">
        <w:rPr>
          <w:rFonts w:cs="Arial"/>
          <w:b/>
          <w:bCs/>
          <w:color w:val="000000" w:themeColor="text1"/>
          <w:sz w:val="22"/>
          <w:szCs w:val="22"/>
        </w:rPr>
        <w:t>21/10/2024</w:t>
      </w:r>
    </w:p>
    <w:p w14:paraId="0216E301" w14:textId="77777777" w:rsidR="00643A32" w:rsidRDefault="00643A32" w:rsidP="00167FFA">
      <w:pPr>
        <w:pStyle w:val="Heading3nonum"/>
        <w:spacing w:before="0"/>
        <w:rPr>
          <w:rFonts w:cs="Arial"/>
          <w:color w:val="FF0000"/>
          <w:sz w:val="22"/>
          <w:szCs w:val="22"/>
        </w:rPr>
      </w:pPr>
    </w:p>
    <w:p w14:paraId="430F5CD4" w14:textId="0DDDC1D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w:t>
      </w:r>
      <w:r w:rsidRPr="001869B1">
        <w:rPr>
          <w:rFonts w:cs="Arial"/>
          <w:b/>
          <w:color w:val="000000" w:themeColor="text1"/>
          <w:sz w:val="22"/>
          <w:szCs w:val="22"/>
        </w:rPr>
        <w:t xml:space="preserve">ated permit is </w:t>
      </w:r>
      <w:r w:rsidR="00093C7B" w:rsidRPr="001869B1">
        <w:rPr>
          <w:rStyle w:val="licenceno"/>
          <w:rFonts w:cs="Arial"/>
          <w:b/>
          <w:color w:val="000000" w:themeColor="text1"/>
          <w:sz w:val="22"/>
          <w:szCs w:val="22"/>
        </w:rPr>
        <w:fldChar w:fldCharType="begin"/>
      </w:r>
      <w:r w:rsidR="00093C7B" w:rsidRPr="001869B1">
        <w:rPr>
          <w:rStyle w:val="licenceno"/>
          <w:rFonts w:cs="Arial"/>
          <w:b/>
          <w:color w:val="000000" w:themeColor="text1"/>
          <w:sz w:val="22"/>
          <w:szCs w:val="22"/>
        </w:rPr>
        <w:instrText xml:space="preserve"> MERGEFIELD FE_Permit_Number </w:instrText>
      </w:r>
      <w:r w:rsidR="00093C7B" w:rsidRPr="001869B1">
        <w:rPr>
          <w:rStyle w:val="licenceno"/>
          <w:rFonts w:cs="Arial"/>
          <w:b/>
          <w:color w:val="000000" w:themeColor="text1"/>
          <w:sz w:val="22"/>
          <w:szCs w:val="22"/>
        </w:rPr>
        <w:fldChar w:fldCharType="separate"/>
      </w:r>
      <w:r w:rsidR="0068445E" w:rsidRPr="001869B1">
        <w:rPr>
          <w:rStyle w:val="licenceno"/>
          <w:rFonts w:cs="Arial"/>
          <w:b/>
          <w:noProof/>
          <w:color w:val="000000" w:themeColor="text1"/>
          <w:sz w:val="22"/>
          <w:szCs w:val="22"/>
        </w:rPr>
        <w:t>CG0074601</w:t>
      </w:r>
      <w:r w:rsidR="00093C7B" w:rsidRPr="001869B1">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5CD82604" w:rsidR="005B73A2" w:rsidRPr="00C94FE3" w:rsidRDefault="00C94FE3" w:rsidP="003842F1">
            <w:pPr>
              <w:pStyle w:val="Heading3nonum"/>
              <w:spacing w:before="0"/>
              <w:ind w:right="-135"/>
              <w:jc w:val="center"/>
              <w:rPr>
                <w:rFonts w:cs="Arial"/>
                <w:b/>
                <w:color w:val="000000" w:themeColor="text1"/>
                <w:sz w:val="22"/>
                <w:szCs w:val="22"/>
              </w:rPr>
            </w:pPr>
            <w:r w:rsidRPr="00C94FE3">
              <w:rPr>
                <w:rFonts w:cs="Arial"/>
                <w:b/>
                <w:color w:val="000000" w:themeColor="text1"/>
                <w:sz w:val="22"/>
                <w:szCs w:val="22"/>
              </w:rPr>
              <w:t>Joanne Fitton</w:t>
            </w:r>
          </w:p>
        </w:tc>
        <w:tc>
          <w:tcPr>
            <w:tcW w:w="2410" w:type="dxa"/>
            <w:vAlign w:val="center"/>
          </w:tcPr>
          <w:p w14:paraId="2B127805" w14:textId="21D09A46" w:rsidR="00E84C8B" w:rsidRPr="00C94FE3" w:rsidRDefault="00C94FE3" w:rsidP="003842F1">
            <w:pPr>
              <w:pStyle w:val="Heading3nonum"/>
              <w:spacing w:before="0"/>
              <w:ind w:right="34"/>
              <w:jc w:val="center"/>
              <w:rPr>
                <w:rFonts w:cs="Arial"/>
                <w:b/>
                <w:color w:val="000000" w:themeColor="text1"/>
                <w:sz w:val="22"/>
                <w:szCs w:val="22"/>
              </w:rPr>
            </w:pPr>
            <w:r w:rsidRPr="00C94FE3">
              <w:rPr>
                <w:rFonts w:cs="Arial"/>
                <w:b/>
                <w:color w:val="000000" w:themeColor="text1"/>
                <w:sz w:val="22"/>
                <w:szCs w:val="22"/>
              </w:rPr>
              <w:t>14/10/2024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1869B1"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1869B1">
        <w:rPr>
          <w:b/>
          <w:i w:val="0"/>
          <w:color w:val="000000" w:themeColor="text1"/>
          <w:sz w:val="22"/>
          <w:szCs w:val="22"/>
        </w:rPr>
        <w:lastRenderedPageBreak/>
        <w:t xml:space="preserve">Schedule 1 </w:t>
      </w:r>
    </w:p>
    <w:p w14:paraId="6BA96C0F" w14:textId="77777777" w:rsidR="00297DC5" w:rsidRPr="001869B1" w:rsidRDefault="00297DC5" w:rsidP="00297DC5">
      <w:pPr>
        <w:spacing w:before="120" w:line="270" w:lineRule="exact"/>
        <w:rPr>
          <w:rFonts w:ascii="Arial" w:hAnsi="Arial" w:cs="Arial"/>
          <w:color w:val="000000" w:themeColor="text1"/>
          <w:sz w:val="22"/>
          <w:szCs w:val="22"/>
        </w:rPr>
      </w:pPr>
      <w:r w:rsidRPr="001869B1">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1869B1" w:rsidRDefault="006C6EA9" w:rsidP="00AE64EF">
      <w:pPr>
        <w:pStyle w:val="Heading3nonum"/>
        <w:rPr>
          <w:rFonts w:cs="Arial"/>
          <w:color w:val="000000" w:themeColor="text1"/>
          <w:sz w:val="22"/>
          <w:szCs w:val="22"/>
        </w:rPr>
      </w:pPr>
    </w:p>
    <w:p w14:paraId="2FBFEC08" w14:textId="77777777" w:rsidR="006C6EA9" w:rsidRPr="001869B1" w:rsidRDefault="006C6EA9" w:rsidP="006C6EA9">
      <w:pPr>
        <w:pStyle w:val="Heading3nonum"/>
        <w:rPr>
          <w:rFonts w:cs="Arial"/>
          <w:b/>
          <w:color w:val="000000" w:themeColor="text1"/>
          <w:sz w:val="22"/>
          <w:szCs w:val="22"/>
        </w:rPr>
      </w:pPr>
      <w:r w:rsidRPr="001869B1">
        <w:rPr>
          <w:rFonts w:cs="Arial"/>
          <w:b/>
          <w:color w:val="000000" w:themeColor="text1"/>
          <w:sz w:val="22"/>
          <w:szCs w:val="22"/>
        </w:rPr>
        <w:t xml:space="preserve">Schedule 2 – </w:t>
      </w:r>
      <w:r w:rsidR="000C3304" w:rsidRPr="001869B1">
        <w:rPr>
          <w:rFonts w:cs="Arial"/>
          <w:b/>
          <w:color w:val="000000" w:themeColor="text1"/>
          <w:sz w:val="22"/>
          <w:szCs w:val="22"/>
        </w:rPr>
        <w:t>consolidated</w:t>
      </w:r>
      <w:r w:rsidRPr="001869B1">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1869B1">
        <w:rPr>
          <w:rFonts w:cs="Arial"/>
          <w:color w:val="000000" w:themeColor="text1"/>
          <w:sz w:val="22"/>
          <w:szCs w:val="22"/>
        </w:rPr>
        <w:t>Consolidated</w:t>
      </w:r>
      <w:r w:rsidR="006C6EA9" w:rsidRPr="001869B1">
        <w:rPr>
          <w:rFonts w:cs="Arial"/>
          <w:color w:val="000000" w:themeColor="text1"/>
          <w:sz w:val="22"/>
          <w:szCs w:val="22"/>
        </w:rPr>
        <w:t xml:space="preserve"> permit i</w:t>
      </w:r>
      <w:r w:rsidR="006C6EA9" w:rsidRPr="0006520B">
        <w:rPr>
          <w:rFonts w:cs="Arial"/>
          <w:color w:val="auto"/>
          <w:sz w:val="22"/>
          <w:szCs w:val="22"/>
        </w:rPr>
        <w:t>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1869B1" w:rsidRDefault="008321E6" w:rsidP="00597064">
      <w:pPr>
        <w:pStyle w:val="Act"/>
        <w:ind w:left="567"/>
        <w:rPr>
          <w:bCs/>
          <w:color w:val="000000" w:themeColor="text1"/>
          <w:sz w:val="22"/>
          <w:szCs w:val="22"/>
        </w:rPr>
      </w:pPr>
      <w:r w:rsidRPr="00CE57D2">
        <w:rPr>
          <w:bCs/>
          <w:sz w:val="22"/>
          <w:szCs w:val="22"/>
        </w:rPr>
        <w:t>P</w:t>
      </w:r>
      <w:r w:rsidRPr="001869B1">
        <w:rPr>
          <w:bCs/>
          <w:color w:val="000000" w:themeColor="text1"/>
          <w:sz w:val="22"/>
          <w:szCs w:val="22"/>
        </w:rPr>
        <w:t xml:space="preserve">ermit number </w:t>
      </w:r>
    </w:p>
    <w:p w14:paraId="64EE5CD4" w14:textId="6994002E" w:rsidR="008321E6" w:rsidRPr="001869B1" w:rsidRDefault="00093C7B" w:rsidP="00597064">
      <w:pPr>
        <w:pStyle w:val="Data"/>
        <w:ind w:left="567" w:right="1701"/>
        <w:rPr>
          <w:rStyle w:val="licenceno"/>
          <w:color w:val="000000" w:themeColor="text1"/>
          <w:sz w:val="22"/>
          <w:szCs w:val="22"/>
        </w:rPr>
      </w:pPr>
      <w:r w:rsidRPr="001869B1">
        <w:rPr>
          <w:rStyle w:val="licenceno"/>
          <w:color w:val="000000" w:themeColor="text1"/>
          <w:sz w:val="22"/>
          <w:szCs w:val="22"/>
        </w:rPr>
        <w:fldChar w:fldCharType="begin"/>
      </w:r>
      <w:r w:rsidRPr="001869B1">
        <w:rPr>
          <w:rStyle w:val="licenceno"/>
          <w:color w:val="000000" w:themeColor="text1"/>
          <w:sz w:val="22"/>
          <w:szCs w:val="22"/>
        </w:rPr>
        <w:instrText xml:space="preserve"> MERGEFIELD FE_Permit_Number </w:instrText>
      </w:r>
      <w:r w:rsidRPr="001869B1">
        <w:rPr>
          <w:rStyle w:val="licenceno"/>
          <w:color w:val="000000" w:themeColor="text1"/>
          <w:sz w:val="22"/>
          <w:szCs w:val="22"/>
        </w:rPr>
        <w:fldChar w:fldCharType="separate"/>
      </w:r>
      <w:r w:rsidR="0068445E" w:rsidRPr="001869B1">
        <w:rPr>
          <w:rStyle w:val="licenceno"/>
          <w:noProof/>
          <w:color w:val="000000" w:themeColor="text1"/>
          <w:sz w:val="22"/>
          <w:szCs w:val="22"/>
        </w:rPr>
        <w:t>CG0074601</w:t>
      </w:r>
      <w:r w:rsidRPr="001869B1">
        <w:rPr>
          <w:rStyle w:val="licenceno"/>
          <w:color w:val="000000" w:themeColor="text1"/>
          <w:sz w:val="22"/>
          <w:szCs w:val="22"/>
        </w:rPr>
        <w:fldChar w:fldCharType="end"/>
      </w:r>
    </w:p>
    <w:p w14:paraId="276C14AC" w14:textId="7F1C7E8A" w:rsidR="008321E6" w:rsidRPr="00AA28B2" w:rsidRDefault="008321E6" w:rsidP="00597064">
      <w:pPr>
        <w:pStyle w:val="Heading3nonum"/>
        <w:ind w:left="567"/>
        <w:rPr>
          <w:color w:val="000000" w:themeColor="text1"/>
          <w:sz w:val="22"/>
          <w:szCs w:val="22"/>
        </w:rPr>
      </w:pPr>
      <w:r w:rsidRPr="001869B1">
        <w:rPr>
          <w:color w:val="000000" w:themeColor="text1"/>
          <w:sz w:val="22"/>
          <w:szCs w:val="22"/>
        </w:rPr>
        <w:t xml:space="preserve">This is the consolidated permit referred to in the variation and consolidation notice for </w:t>
      </w:r>
      <w:r w:rsidR="00266F1E" w:rsidRPr="001869B1">
        <w:rPr>
          <w:color w:val="000000" w:themeColor="text1"/>
          <w:sz w:val="22"/>
          <w:szCs w:val="22"/>
        </w:rPr>
        <w:t>variation</w:t>
      </w:r>
      <w:r w:rsidRPr="001869B1">
        <w:rPr>
          <w:color w:val="000000" w:themeColor="text1"/>
          <w:sz w:val="22"/>
          <w:szCs w:val="22"/>
        </w:rPr>
        <w:t xml:space="preserve"> </w:t>
      </w:r>
      <w:r w:rsidR="00CE57D2" w:rsidRPr="001869B1">
        <w:rPr>
          <w:color w:val="000000" w:themeColor="text1"/>
          <w:sz w:val="22"/>
          <w:szCs w:val="22"/>
        </w:rPr>
        <w:fldChar w:fldCharType="begin"/>
      </w:r>
      <w:r w:rsidR="00CE57D2" w:rsidRPr="001869B1">
        <w:rPr>
          <w:color w:val="000000" w:themeColor="text1"/>
          <w:sz w:val="22"/>
          <w:szCs w:val="22"/>
        </w:rPr>
        <w:instrText xml:space="preserve"> MERGEFIELD PAN </w:instrText>
      </w:r>
      <w:r w:rsidR="00CE57D2" w:rsidRPr="001869B1">
        <w:rPr>
          <w:color w:val="000000" w:themeColor="text1"/>
          <w:sz w:val="22"/>
          <w:szCs w:val="22"/>
        </w:rPr>
        <w:fldChar w:fldCharType="separate"/>
      </w:r>
      <w:r w:rsidR="0068445E" w:rsidRPr="001869B1">
        <w:rPr>
          <w:noProof/>
          <w:color w:val="000000" w:themeColor="text1"/>
          <w:sz w:val="22"/>
          <w:szCs w:val="22"/>
        </w:rPr>
        <w:t>PAN-021582</w:t>
      </w:r>
      <w:r w:rsidR="00CE57D2" w:rsidRPr="001869B1">
        <w:rPr>
          <w:color w:val="000000" w:themeColor="text1"/>
          <w:sz w:val="22"/>
          <w:szCs w:val="22"/>
        </w:rPr>
        <w:fldChar w:fldCharType="end"/>
      </w:r>
      <w:r w:rsidRPr="001869B1">
        <w:rPr>
          <w:color w:val="000000" w:themeColor="text1"/>
          <w:sz w:val="22"/>
          <w:szCs w:val="22"/>
        </w:rPr>
        <w:t xml:space="preserve"> auth</w:t>
      </w:r>
      <w:r w:rsidRPr="0049139F">
        <w:rPr>
          <w:sz w:val="22"/>
          <w:szCs w:val="22"/>
        </w:rPr>
        <w:t>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1869B1"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1869B1">
        <w:rPr>
          <w:rFonts w:ascii="Arial" w:hAnsi="Arial"/>
          <w:color w:val="000000" w:themeColor="text1"/>
          <w:sz w:val="22"/>
          <w:szCs w:val="22"/>
          <w:lang w:eastAsia="en-US"/>
        </w:rPr>
        <w:t>perate a water discharge activity</w:t>
      </w:r>
      <w:r w:rsidR="00D550B9" w:rsidRPr="001869B1">
        <w:rPr>
          <w:rFonts w:ascii="Arial" w:hAnsi="Arial"/>
          <w:color w:val="000000" w:themeColor="text1"/>
          <w:sz w:val="22"/>
          <w:szCs w:val="22"/>
          <w:lang w:eastAsia="en-US"/>
        </w:rPr>
        <w:t xml:space="preserve"> at</w:t>
      </w:r>
    </w:p>
    <w:p w14:paraId="318EB4AB" w14:textId="05FBD31A" w:rsidR="008321E6" w:rsidRPr="001869B1" w:rsidRDefault="00CE57D2" w:rsidP="00597064">
      <w:pPr>
        <w:pStyle w:val="Data"/>
        <w:ind w:left="567" w:right="1701"/>
        <w:rPr>
          <w:rStyle w:val="change"/>
          <w:color w:val="000000" w:themeColor="text1"/>
          <w:sz w:val="22"/>
          <w:szCs w:val="22"/>
        </w:rPr>
      </w:pPr>
      <w:r w:rsidRPr="001869B1">
        <w:rPr>
          <w:rStyle w:val="change"/>
          <w:color w:val="000000" w:themeColor="text1"/>
          <w:sz w:val="22"/>
          <w:szCs w:val="22"/>
        </w:rPr>
        <w:fldChar w:fldCharType="begin"/>
      </w:r>
      <w:r w:rsidRPr="001869B1">
        <w:rPr>
          <w:rStyle w:val="change"/>
          <w:color w:val="000000" w:themeColor="text1"/>
          <w:sz w:val="22"/>
          <w:szCs w:val="22"/>
        </w:rPr>
        <w:instrText xml:space="preserve"> MERGEFIELD Site_Name </w:instrText>
      </w:r>
      <w:r w:rsidRPr="001869B1">
        <w:rPr>
          <w:rStyle w:val="change"/>
          <w:color w:val="000000" w:themeColor="text1"/>
          <w:sz w:val="22"/>
          <w:szCs w:val="22"/>
        </w:rPr>
        <w:fldChar w:fldCharType="separate"/>
      </w:r>
      <w:r w:rsidR="0068445E" w:rsidRPr="001869B1">
        <w:rPr>
          <w:rStyle w:val="change"/>
          <w:noProof/>
          <w:color w:val="000000" w:themeColor="text1"/>
          <w:sz w:val="22"/>
          <w:szCs w:val="22"/>
        </w:rPr>
        <w:t>Pontllyfni Wastewater Treatment Works</w:t>
      </w:r>
      <w:r w:rsidRPr="001869B1">
        <w:rPr>
          <w:rStyle w:val="change"/>
          <w:color w:val="000000" w:themeColor="text1"/>
          <w:sz w:val="22"/>
          <w:szCs w:val="22"/>
        </w:rPr>
        <w:fldChar w:fldCharType="end"/>
      </w:r>
    </w:p>
    <w:p w14:paraId="4AB5C7C8" w14:textId="3E0678F8" w:rsidR="008321E6" w:rsidRPr="001869B1" w:rsidRDefault="00CE57D2" w:rsidP="00597064">
      <w:pPr>
        <w:pStyle w:val="Data"/>
        <w:ind w:left="567"/>
        <w:rPr>
          <w:rStyle w:val="change"/>
          <w:color w:val="000000" w:themeColor="text1"/>
          <w:sz w:val="22"/>
          <w:szCs w:val="22"/>
        </w:rPr>
      </w:pPr>
      <w:r w:rsidRPr="001869B1">
        <w:rPr>
          <w:rStyle w:val="change"/>
          <w:color w:val="000000" w:themeColor="text1"/>
          <w:sz w:val="22"/>
          <w:szCs w:val="22"/>
        </w:rPr>
        <w:fldChar w:fldCharType="begin"/>
      </w:r>
      <w:r w:rsidRPr="001869B1">
        <w:rPr>
          <w:rStyle w:val="change"/>
          <w:color w:val="000000" w:themeColor="text1"/>
          <w:sz w:val="22"/>
          <w:szCs w:val="22"/>
        </w:rPr>
        <w:instrText xml:space="preserve"> MERGEFIELD DSI_ADD2 </w:instrText>
      </w:r>
      <w:r w:rsidRPr="001869B1">
        <w:rPr>
          <w:rStyle w:val="change"/>
          <w:color w:val="000000" w:themeColor="text1"/>
          <w:sz w:val="22"/>
          <w:szCs w:val="22"/>
        </w:rPr>
        <w:fldChar w:fldCharType="separate"/>
      </w:r>
      <w:r w:rsidR="0068445E" w:rsidRPr="001869B1">
        <w:rPr>
          <w:rStyle w:val="change"/>
          <w:noProof/>
          <w:color w:val="000000" w:themeColor="text1"/>
          <w:sz w:val="22"/>
          <w:szCs w:val="22"/>
        </w:rPr>
        <w:t>Track off A499</w:t>
      </w:r>
      <w:r w:rsidRPr="001869B1">
        <w:rPr>
          <w:rStyle w:val="change"/>
          <w:color w:val="000000" w:themeColor="text1"/>
          <w:sz w:val="22"/>
          <w:szCs w:val="22"/>
        </w:rPr>
        <w:fldChar w:fldCharType="end"/>
      </w:r>
    </w:p>
    <w:p w14:paraId="3ABE1E52" w14:textId="6D291F8A" w:rsidR="008321E6" w:rsidRPr="001869B1" w:rsidRDefault="00CE57D2" w:rsidP="00597064">
      <w:pPr>
        <w:pStyle w:val="Data"/>
        <w:ind w:left="567"/>
        <w:rPr>
          <w:rStyle w:val="change"/>
          <w:color w:val="000000" w:themeColor="text1"/>
          <w:sz w:val="22"/>
          <w:szCs w:val="22"/>
        </w:rPr>
      </w:pPr>
      <w:r w:rsidRPr="001869B1">
        <w:rPr>
          <w:rStyle w:val="change"/>
          <w:color w:val="000000" w:themeColor="text1"/>
          <w:sz w:val="22"/>
          <w:szCs w:val="22"/>
        </w:rPr>
        <w:fldChar w:fldCharType="begin"/>
      </w:r>
      <w:r w:rsidRPr="001869B1">
        <w:rPr>
          <w:rStyle w:val="change"/>
          <w:color w:val="000000" w:themeColor="text1"/>
          <w:sz w:val="22"/>
          <w:szCs w:val="22"/>
        </w:rPr>
        <w:instrText xml:space="preserve"> MERGEFIELD DSI_ADD3 </w:instrText>
      </w:r>
      <w:r w:rsidRPr="001869B1">
        <w:rPr>
          <w:rStyle w:val="change"/>
          <w:color w:val="000000" w:themeColor="text1"/>
          <w:sz w:val="22"/>
          <w:szCs w:val="22"/>
        </w:rPr>
        <w:fldChar w:fldCharType="separate"/>
      </w:r>
      <w:r w:rsidR="0068445E" w:rsidRPr="001869B1">
        <w:rPr>
          <w:rStyle w:val="change"/>
          <w:noProof/>
          <w:color w:val="000000" w:themeColor="text1"/>
          <w:sz w:val="22"/>
          <w:szCs w:val="22"/>
        </w:rPr>
        <w:t>Pontllyfni</w:t>
      </w:r>
      <w:r w:rsidRPr="001869B1">
        <w:rPr>
          <w:rStyle w:val="change"/>
          <w:color w:val="000000" w:themeColor="text1"/>
          <w:sz w:val="22"/>
          <w:szCs w:val="22"/>
        </w:rPr>
        <w:fldChar w:fldCharType="end"/>
      </w:r>
    </w:p>
    <w:p w14:paraId="2A9E0163" w14:textId="728EB889" w:rsidR="008321E6" w:rsidRPr="001869B1" w:rsidRDefault="00CE57D2" w:rsidP="00597064">
      <w:pPr>
        <w:pStyle w:val="Data"/>
        <w:ind w:left="567"/>
        <w:rPr>
          <w:rStyle w:val="change"/>
          <w:color w:val="000000" w:themeColor="text1"/>
          <w:sz w:val="22"/>
          <w:szCs w:val="22"/>
        </w:rPr>
      </w:pPr>
      <w:r w:rsidRPr="001869B1">
        <w:rPr>
          <w:rStyle w:val="change"/>
          <w:color w:val="000000" w:themeColor="text1"/>
          <w:sz w:val="22"/>
          <w:szCs w:val="22"/>
        </w:rPr>
        <w:fldChar w:fldCharType="begin"/>
      </w:r>
      <w:r w:rsidRPr="001869B1">
        <w:rPr>
          <w:rStyle w:val="change"/>
          <w:color w:val="000000" w:themeColor="text1"/>
          <w:sz w:val="22"/>
          <w:szCs w:val="22"/>
        </w:rPr>
        <w:instrText xml:space="preserve"> MERGEFIELD DSI_ADD4 </w:instrText>
      </w:r>
      <w:r w:rsidRPr="001869B1">
        <w:rPr>
          <w:rStyle w:val="change"/>
          <w:color w:val="000000" w:themeColor="text1"/>
          <w:sz w:val="22"/>
          <w:szCs w:val="22"/>
        </w:rPr>
        <w:fldChar w:fldCharType="separate"/>
      </w:r>
      <w:r w:rsidR="0068445E" w:rsidRPr="001869B1">
        <w:rPr>
          <w:rStyle w:val="change"/>
          <w:noProof/>
          <w:color w:val="000000" w:themeColor="text1"/>
          <w:sz w:val="22"/>
          <w:szCs w:val="22"/>
        </w:rPr>
        <w:t>Gwynedd</w:t>
      </w:r>
      <w:r w:rsidRPr="001869B1">
        <w:rPr>
          <w:rStyle w:val="change"/>
          <w:color w:val="000000" w:themeColor="text1"/>
          <w:sz w:val="22"/>
          <w:szCs w:val="22"/>
        </w:rPr>
        <w:fldChar w:fldCharType="end"/>
      </w:r>
    </w:p>
    <w:p w14:paraId="0AA80564" w14:textId="09362E01" w:rsidR="008321E6" w:rsidRPr="001869B1" w:rsidRDefault="00CE57D2" w:rsidP="00597064">
      <w:pPr>
        <w:pStyle w:val="Data"/>
        <w:ind w:left="567"/>
        <w:rPr>
          <w:rStyle w:val="change"/>
          <w:color w:val="000000" w:themeColor="text1"/>
          <w:sz w:val="22"/>
          <w:szCs w:val="22"/>
        </w:rPr>
      </w:pPr>
      <w:r w:rsidRPr="001869B1">
        <w:rPr>
          <w:rStyle w:val="change"/>
          <w:color w:val="000000" w:themeColor="text1"/>
          <w:sz w:val="22"/>
          <w:szCs w:val="22"/>
        </w:rPr>
        <w:fldChar w:fldCharType="begin"/>
      </w:r>
      <w:r w:rsidRPr="001869B1">
        <w:rPr>
          <w:rStyle w:val="change"/>
          <w:color w:val="000000" w:themeColor="text1"/>
          <w:sz w:val="22"/>
          <w:szCs w:val="22"/>
        </w:rPr>
        <w:instrText xml:space="preserve"> MERGEFIELD DSI_POST_CODE </w:instrText>
      </w:r>
      <w:r w:rsidRPr="001869B1">
        <w:rPr>
          <w:rStyle w:val="change"/>
          <w:color w:val="000000" w:themeColor="text1"/>
          <w:sz w:val="22"/>
          <w:szCs w:val="22"/>
        </w:rPr>
        <w:fldChar w:fldCharType="separate"/>
      </w:r>
      <w:r w:rsidR="0068445E" w:rsidRPr="001869B1">
        <w:rPr>
          <w:rStyle w:val="change"/>
          <w:noProof/>
          <w:color w:val="000000" w:themeColor="text1"/>
          <w:sz w:val="22"/>
          <w:szCs w:val="22"/>
        </w:rPr>
        <w:t>LL54 5EF</w:t>
      </w:r>
      <w:r w:rsidRPr="001869B1">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64A6DDDD" w:rsidR="001274C9" w:rsidRDefault="001274C9" w:rsidP="001274C9">
      <w:pPr>
        <w:pStyle w:val="Heading3nonum"/>
        <w:spacing w:before="0"/>
        <w:ind w:left="567"/>
        <w:rPr>
          <w:sz w:val="22"/>
          <w:szCs w:val="22"/>
        </w:rPr>
      </w:pPr>
      <w:r>
        <w:rPr>
          <w:sz w:val="22"/>
          <w:szCs w:val="22"/>
        </w:rPr>
        <w:t>The permit variation and consolidation shall take effect fro</w:t>
      </w:r>
      <w:r w:rsidRPr="00C94FE3">
        <w:rPr>
          <w:color w:val="000000" w:themeColor="text1"/>
          <w:sz w:val="22"/>
          <w:szCs w:val="22"/>
        </w:rPr>
        <w:t xml:space="preserve">m </w:t>
      </w:r>
      <w:r w:rsidR="00C94FE3" w:rsidRPr="00C94FE3">
        <w:rPr>
          <w:b/>
          <w:bCs/>
          <w:color w:val="000000" w:themeColor="text1"/>
          <w:sz w:val="22"/>
          <w:szCs w:val="22"/>
        </w:rPr>
        <w:t>21/10/2024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94FE3" w:rsidRPr="0049139F" w14:paraId="770649E1" w14:textId="77777777" w:rsidTr="00597064">
        <w:trPr>
          <w:trHeight w:hRule="exact" w:val="977"/>
        </w:trPr>
        <w:tc>
          <w:tcPr>
            <w:tcW w:w="5387" w:type="dxa"/>
            <w:vAlign w:val="center"/>
          </w:tcPr>
          <w:p w14:paraId="7D3BF979" w14:textId="3E87319D" w:rsidR="00C94FE3" w:rsidRPr="00950D58" w:rsidRDefault="00C94FE3" w:rsidP="00C94FE3">
            <w:pPr>
              <w:pStyle w:val="Heading3nonum"/>
              <w:spacing w:before="0"/>
              <w:ind w:left="-108" w:right="34"/>
              <w:jc w:val="center"/>
              <w:rPr>
                <w:sz w:val="22"/>
                <w:szCs w:val="22"/>
              </w:rPr>
            </w:pPr>
            <w:r w:rsidRPr="00C94FE3">
              <w:rPr>
                <w:rFonts w:cs="Arial"/>
                <w:b/>
                <w:color w:val="000000" w:themeColor="text1"/>
                <w:sz w:val="22"/>
                <w:szCs w:val="22"/>
              </w:rPr>
              <w:t>Joanne Fitton</w:t>
            </w:r>
          </w:p>
        </w:tc>
        <w:tc>
          <w:tcPr>
            <w:tcW w:w="2551" w:type="dxa"/>
            <w:vAlign w:val="center"/>
          </w:tcPr>
          <w:p w14:paraId="00DE9BA9" w14:textId="51069DEE" w:rsidR="00C94FE3" w:rsidRPr="00950D58" w:rsidRDefault="00C94FE3" w:rsidP="00C94FE3">
            <w:pPr>
              <w:pStyle w:val="Heading3nonum"/>
              <w:spacing w:before="0" w:line="240" w:lineRule="auto"/>
              <w:ind w:left="-108"/>
              <w:jc w:val="center"/>
              <w:rPr>
                <w:b/>
                <w:color w:val="FF0000"/>
                <w:sz w:val="22"/>
                <w:szCs w:val="22"/>
              </w:rPr>
            </w:pPr>
            <w:r w:rsidRPr="00C94FE3">
              <w:rPr>
                <w:rFonts w:cs="Arial"/>
                <w:b/>
                <w:color w:val="000000" w:themeColor="text1"/>
                <w:sz w:val="22"/>
                <w:szCs w:val="22"/>
              </w:rPr>
              <w:t>14/10/2024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0662368D" w:rsidR="00821962" w:rsidRPr="00F56B06"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w:t>
      </w:r>
      <w:r w:rsidRPr="00F56B06">
        <w:rPr>
          <w:rStyle w:val="Red"/>
          <w:rFonts w:cs="Arial"/>
          <w:color w:val="000000" w:themeColor="text1"/>
          <w:sz w:val="18"/>
          <w:szCs w:val="18"/>
        </w:rPr>
        <w:t>escribed, in schedule 7</w:t>
      </w:r>
      <w:r w:rsidRPr="00F56B06">
        <w:rPr>
          <w:rFonts w:cs="Arial"/>
          <w:color w:val="000000" w:themeColor="text1"/>
          <w:sz w:val="18"/>
          <w:szCs w:val="18"/>
        </w:rPr>
        <w:t>.</w:t>
      </w:r>
    </w:p>
    <w:p w14:paraId="03FE6FA5" w14:textId="77777777" w:rsidR="00821962" w:rsidRPr="00F56B06" w:rsidRDefault="00821962" w:rsidP="007704A9">
      <w:pPr>
        <w:pStyle w:val="Bullet0"/>
        <w:tabs>
          <w:tab w:val="num" w:pos="1134"/>
        </w:tabs>
        <w:spacing w:before="120"/>
        <w:ind w:hanging="113"/>
        <w:rPr>
          <w:rStyle w:val="Red"/>
          <w:rFonts w:cs="Arial"/>
          <w:color w:val="000000" w:themeColor="text1"/>
        </w:rPr>
      </w:pPr>
      <w:r w:rsidRPr="00F56B06">
        <w:rPr>
          <w:rStyle w:val="Red"/>
          <w:rFonts w:cs="Arial"/>
          <w:color w:val="000000" w:themeColor="text1"/>
        </w:rPr>
        <w:t>Operating techniques</w:t>
      </w:r>
    </w:p>
    <w:p w14:paraId="2FCEE6A9" w14:textId="785C3428" w:rsidR="00821962" w:rsidRPr="00F56B06" w:rsidRDefault="00821962" w:rsidP="000558BB">
      <w:pPr>
        <w:pStyle w:val="Bullet1"/>
        <w:tabs>
          <w:tab w:val="num" w:pos="1134"/>
        </w:tabs>
        <w:spacing w:before="0"/>
        <w:ind w:left="1134" w:hanging="567"/>
        <w:rPr>
          <w:rStyle w:val="Red"/>
          <w:rFonts w:cs="Arial"/>
          <w:color w:val="000000" w:themeColor="text1"/>
          <w:sz w:val="18"/>
          <w:szCs w:val="18"/>
        </w:rPr>
      </w:pPr>
      <w:r w:rsidRPr="00F56B06">
        <w:rPr>
          <w:rStyle w:val="Red"/>
          <w:rFonts w:cs="Arial"/>
          <w:color w:val="000000" w:themeColor="text1"/>
          <w:sz w:val="18"/>
          <w:szCs w:val="18"/>
        </w:rPr>
        <w:t>For the activit</w:t>
      </w:r>
      <w:r w:rsidR="00744FD6" w:rsidRPr="00F56B06">
        <w:rPr>
          <w:rStyle w:val="Red"/>
          <w:rFonts w:cs="Arial"/>
          <w:color w:val="000000" w:themeColor="text1"/>
          <w:sz w:val="18"/>
          <w:szCs w:val="18"/>
        </w:rPr>
        <w:t>y</w:t>
      </w:r>
      <w:r w:rsidR="00F23135" w:rsidRPr="00F56B06">
        <w:rPr>
          <w:rStyle w:val="Red"/>
          <w:rFonts w:cs="Arial"/>
          <w:color w:val="000000" w:themeColor="text1"/>
          <w:sz w:val="18"/>
          <w:szCs w:val="18"/>
        </w:rPr>
        <w:t xml:space="preserve"> </w:t>
      </w:r>
      <w:r w:rsidRPr="00F56B06">
        <w:rPr>
          <w:rStyle w:val="Red"/>
          <w:rFonts w:cs="Arial"/>
          <w:color w:val="000000" w:themeColor="text1"/>
          <w:sz w:val="18"/>
          <w:szCs w:val="18"/>
        </w:rPr>
        <w:t>A1</w:t>
      </w:r>
      <w:r w:rsidR="00744FD6" w:rsidRPr="00F56B06">
        <w:rPr>
          <w:rStyle w:val="Red"/>
          <w:rFonts w:cs="Arial"/>
          <w:color w:val="000000" w:themeColor="text1"/>
          <w:sz w:val="18"/>
          <w:szCs w:val="18"/>
        </w:rPr>
        <w:t>,</w:t>
      </w:r>
      <w:r w:rsidRPr="00F56B06">
        <w:rPr>
          <w:rStyle w:val="Red"/>
          <w:rFonts w:cs="Arial"/>
          <w:color w:val="000000" w:themeColor="text1"/>
          <w:sz w:val="18"/>
          <w:szCs w:val="18"/>
        </w:rPr>
        <w:t xml:space="preserve"> referenced in schedule 1, table S1.1</w:t>
      </w:r>
      <w:r w:rsidR="00744FD6" w:rsidRPr="00F56B06">
        <w:rPr>
          <w:rStyle w:val="Red"/>
          <w:rFonts w:cs="Arial"/>
          <w:color w:val="000000" w:themeColor="text1"/>
          <w:sz w:val="18"/>
          <w:szCs w:val="18"/>
        </w:rPr>
        <w:t>,</w:t>
      </w:r>
      <w:r w:rsidRPr="00F56B06">
        <w:rPr>
          <w:rStyle w:val="Red"/>
          <w:rFonts w:cs="Arial"/>
          <w:color w:val="000000" w:themeColor="text1"/>
          <w:sz w:val="18"/>
          <w:szCs w:val="18"/>
        </w:rPr>
        <w:t xml:space="preserve"> </w:t>
      </w:r>
      <w:r w:rsidR="00744FD6" w:rsidRPr="00F56B06">
        <w:rPr>
          <w:rStyle w:val="Red"/>
          <w:rFonts w:cs="Arial"/>
          <w:color w:val="000000" w:themeColor="text1"/>
          <w:sz w:val="18"/>
          <w:szCs w:val="18"/>
        </w:rPr>
        <w:t>t</w:t>
      </w:r>
      <w:r w:rsidRPr="00F56B06">
        <w:rPr>
          <w:rStyle w:val="Red"/>
          <w:rFonts w:cs="Arial"/>
          <w:color w:val="000000" w:themeColor="text1"/>
          <w:sz w:val="18"/>
          <w:szCs w:val="18"/>
        </w:rPr>
        <w:t>he operator shall comply with the relevant requirements of the Urban Waste Water Treatment (England and Wales) Regulations 1994.</w:t>
      </w:r>
    </w:p>
    <w:p w14:paraId="73FD36C1" w14:textId="118EAB24" w:rsidR="00821962" w:rsidRPr="00DA7542" w:rsidRDefault="00821962" w:rsidP="000558BB">
      <w:pPr>
        <w:pStyle w:val="Bullet1"/>
        <w:tabs>
          <w:tab w:val="num" w:pos="1134"/>
        </w:tabs>
        <w:spacing w:before="0"/>
        <w:ind w:left="1134" w:hanging="567"/>
        <w:rPr>
          <w:rFonts w:cs="Arial"/>
          <w:sz w:val="18"/>
          <w:szCs w:val="18"/>
        </w:rPr>
      </w:pPr>
      <w:r w:rsidRPr="00F56B06">
        <w:rPr>
          <w:rFonts w:cs="Arial"/>
          <w:color w:val="000000" w:themeColor="text1"/>
          <w:sz w:val="18"/>
          <w:szCs w:val="18"/>
        </w:rPr>
        <w:t>For the discharge sp</w:t>
      </w:r>
      <w:r w:rsidRPr="001348A2">
        <w:rPr>
          <w:rFonts w:cs="Arial"/>
          <w:color w:val="000000" w:themeColor="text1"/>
          <w:sz w:val="18"/>
          <w:szCs w:val="18"/>
        </w:rPr>
        <w:t>ecif</w:t>
      </w:r>
      <w:r w:rsidRPr="00DA7542">
        <w:rPr>
          <w:rFonts w:cs="Arial"/>
          <w:sz w:val="18"/>
          <w:szCs w:val="18"/>
        </w:rPr>
        <w:t>ied in table S3.3:</w:t>
      </w:r>
    </w:p>
    <w:p w14:paraId="542A8AC4" w14:textId="77777777" w:rsidR="00821962" w:rsidRPr="00F56B06"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w:t>
      </w:r>
      <w:r w:rsidRPr="00F56B06">
        <w:rPr>
          <w:rFonts w:cs="Arial"/>
          <w:color w:val="000000" w:themeColor="text1"/>
          <w:sz w:val="18"/>
          <w:szCs w:val="18"/>
        </w:rPr>
        <w:t>arge shall only occur when and only for as long as the flow passed forward is equal to or greater than the overflow setting indicated due to rainfall and/or snow melt.</w:t>
      </w:r>
    </w:p>
    <w:p w14:paraId="7F1A5665" w14:textId="77777777" w:rsidR="00DA7542" w:rsidRPr="00F56B06" w:rsidRDefault="00DA7542" w:rsidP="000558BB">
      <w:pPr>
        <w:pStyle w:val="aBullet"/>
        <w:tabs>
          <w:tab w:val="num" w:pos="1701"/>
        </w:tabs>
        <w:spacing w:before="0"/>
        <w:ind w:left="1701" w:hanging="567"/>
        <w:rPr>
          <w:color w:val="000000" w:themeColor="text1"/>
          <w:sz w:val="18"/>
          <w:szCs w:val="18"/>
        </w:rPr>
      </w:pPr>
      <w:r w:rsidRPr="00F56B06">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F56B06" w:rsidRDefault="00DA7542" w:rsidP="000558BB">
      <w:pPr>
        <w:pStyle w:val="aBullet"/>
        <w:tabs>
          <w:tab w:val="num" w:pos="1701"/>
        </w:tabs>
        <w:spacing w:before="0"/>
        <w:ind w:left="1701" w:hanging="567"/>
        <w:rPr>
          <w:color w:val="000000" w:themeColor="text1"/>
          <w:sz w:val="18"/>
          <w:szCs w:val="18"/>
        </w:rPr>
      </w:pPr>
      <w:r w:rsidRPr="00F56B06">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F56B06">
        <w:rPr>
          <w:color w:val="000000" w:themeColor="text1"/>
          <w:sz w:val="18"/>
          <w:szCs w:val="18"/>
        </w:rPr>
        <w:t>emptied</w:t>
      </w:r>
      <w:proofErr w:type="gramEnd"/>
      <w:r w:rsidRPr="00F56B06">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F56B06" w:rsidRDefault="00821962" w:rsidP="000558BB">
      <w:pPr>
        <w:pStyle w:val="aBullet"/>
        <w:tabs>
          <w:tab w:val="num" w:pos="1701"/>
        </w:tabs>
        <w:spacing w:before="0"/>
        <w:ind w:left="1701" w:hanging="567"/>
        <w:rPr>
          <w:rStyle w:val="Red"/>
          <w:rFonts w:cs="Arial"/>
          <w:color w:val="000000" w:themeColor="text1"/>
          <w:sz w:val="18"/>
          <w:szCs w:val="18"/>
        </w:rPr>
      </w:pPr>
      <w:r w:rsidRPr="00F56B06">
        <w:rPr>
          <w:rStyle w:val="Red"/>
          <w:rFonts w:cs="Arial"/>
          <w:color w:val="000000" w:themeColor="text1"/>
          <w:sz w:val="18"/>
          <w:szCs w:val="18"/>
        </w:rPr>
        <w:t>The discharge shall not be comminuted or macerated and shall have passed through screens as specified</w:t>
      </w:r>
      <w:r w:rsidR="006A07E0" w:rsidRPr="00F56B06">
        <w:rPr>
          <w:rStyle w:val="Red"/>
          <w:rFonts w:cs="Arial"/>
          <w:color w:val="000000" w:themeColor="text1"/>
          <w:sz w:val="18"/>
          <w:szCs w:val="18"/>
        </w:rPr>
        <w:t xml:space="preserve"> </w:t>
      </w:r>
      <w:r w:rsidRPr="00F56B06">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F56B06" w:rsidRDefault="00821962" w:rsidP="000558BB">
      <w:pPr>
        <w:pStyle w:val="aBullet"/>
        <w:tabs>
          <w:tab w:val="num" w:pos="1701"/>
        </w:tabs>
        <w:spacing w:before="0"/>
        <w:ind w:left="1701" w:hanging="567"/>
        <w:rPr>
          <w:rStyle w:val="Red"/>
          <w:rFonts w:cs="Arial"/>
          <w:color w:val="000000" w:themeColor="text1"/>
          <w:sz w:val="18"/>
          <w:szCs w:val="18"/>
        </w:rPr>
      </w:pPr>
      <w:r w:rsidRPr="00F56B06">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activit</w:t>
      </w:r>
      <w:r w:rsidRPr="00F56B06">
        <w:rPr>
          <w:rStyle w:val="Red"/>
          <w:rFonts w:cs="Arial"/>
          <w:color w:val="auto"/>
          <w:sz w:val="18"/>
          <w:szCs w:val="18"/>
        </w:rPr>
        <w:t>y</w:t>
      </w:r>
      <w:r w:rsidR="00205733" w:rsidRPr="00F56B06">
        <w:rPr>
          <w:rStyle w:val="Red"/>
          <w:rFonts w:cs="Arial"/>
          <w:color w:val="auto"/>
          <w:sz w:val="18"/>
          <w:szCs w:val="18"/>
        </w:rPr>
        <w:t xml:space="preserve"> </w:t>
      </w:r>
      <w:r w:rsidRPr="00F56B06">
        <w:rPr>
          <w:rStyle w:val="Red"/>
          <w:rFonts w:cs="Arial"/>
          <w:color w:val="auto"/>
          <w:sz w:val="18"/>
          <w:szCs w:val="18"/>
        </w:rPr>
        <w:t>A2, t</w:t>
      </w:r>
      <w:r w:rsidRPr="00C62353">
        <w:rPr>
          <w:rStyle w:val="Red"/>
          <w:rFonts w:cs="Arial"/>
          <w:color w:val="auto"/>
          <w:sz w:val="18"/>
          <w:szCs w:val="18"/>
        </w:rPr>
        <w:t>he flow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F56B06" w:rsidRDefault="00821962" w:rsidP="007704A9">
      <w:pPr>
        <w:pStyle w:val="Bullet0"/>
        <w:tabs>
          <w:tab w:val="num" w:pos="1134"/>
        </w:tabs>
        <w:spacing w:before="120"/>
        <w:ind w:hanging="113"/>
        <w:rPr>
          <w:rFonts w:cs="Arial"/>
          <w:color w:val="000000" w:themeColor="text1"/>
        </w:rPr>
      </w:pPr>
      <w:r w:rsidRPr="00A445C6">
        <w:rPr>
          <w:rFonts w:cs="Arial"/>
        </w:rPr>
        <w:t>Em</w:t>
      </w:r>
      <w:r w:rsidRPr="00F56B06">
        <w:rPr>
          <w:rFonts w:cs="Arial"/>
          <w:color w:val="000000" w:themeColor="text1"/>
        </w:rPr>
        <w:t>issions to water</w:t>
      </w:r>
    </w:p>
    <w:p w14:paraId="21B27BDA" w14:textId="77777777" w:rsidR="00821962" w:rsidRPr="00F56B06" w:rsidRDefault="00821962" w:rsidP="0033116C">
      <w:pPr>
        <w:pStyle w:val="Bullet1"/>
        <w:tabs>
          <w:tab w:val="num" w:pos="1134"/>
        </w:tabs>
        <w:spacing w:before="0"/>
        <w:ind w:left="1134" w:hanging="567"/>
        <w:rPr>
          <w:rFonts w:cs="Arial"/>
          <w:color w:val="000000" w:themeColor="text1"/>
          <w:sz w:val="18"/>
          <w:szCs w:val="18"/>
        </w:rPr>
      </w:pPr>
      <w:r w:rsidRPr="00F56B06">
        <w:rPr>
          <w:rFonts w:cs="Arial"/>
          <w:color w:val="000000" w:themeColor="text1"/>
          <w:sz w:val="18"/>
          <w:szCs w:val="18"/>
        </w:rPr>
        <w:t>The limits given in schedule 3 table S3.1 shall not be exceeded.</w:t>
      </w:r>
    </w:p>
    <w:p w14:paraId="3816B3AC" w14:textId="2BAEB5B3" w:rsidR="00821962" w:rsidRPr="00F56B06" w:rsidRDefault="00821962" w:rsidP="00F56B06">
      <w:pPr>
        <w:pStyle w:val="Bullet1"/>
        <w:tabs>
          <w:tab w:val="num" w:pos="1134"/>
        </w:tabs>
        <w:spacing w:before="0"/>
        <w:ind w:left="1134" w:hanging="567"/>
        <w:rPr>
          <w:rStyle w:val="Pink"/>
          <w:rFonts w:cs="Arial"/>
          <w:color w:val="000000" w:themeColor="text1"/>
          <w:sz w:val="18"/>
          <w:szCs w:val="18"/>
        </w:rPr>
      </w:pPr>
      <w:r w:rsidRPr="00F56B0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F56B06"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t>
      </w:r>
      <w:r w:rsidRPr="00F56B06">
        <w:rPr>
          <w:rStyle w:val="Red"/>
          <w:rFonts w:cs="Arial"/>
          <w:color w:val="000000" w:themeColor="text1"/>
          <w:sz w:val="18"/>
          <w:szCs w:val="18"/>
        </w:rPr>
        <w:t xml:space="preserve">wo or more exceedances have occurred in the preceding 4 calendar years. </w:t>
      </w:r>
    </w:p>
    <w:p w14:paraId="7EC3AF57" w14:textId="58C6855C" w:rsidR="002B344C" w:rsidRPr="00F56B06" w:rsidRDefault="009561D3" w:rsidP="0056080C">
      <w:pPr>
        <w:pStyle w:val="aiBullet"/>
        <w:keepNext/>
        <w:keepLines/>
        <w:numPr>
          <w:ilvl w:val="0"/>
          <w:numId w:val="0"/>
        </w:numPr>
        <w:spacing w:before="0"/>
        <w:ind w:left="1701"/>
        <w:rPr>
          <w:rStyle w:val="Red"/>
          <w:rFonts w:cs="Arial"/>
          <w:color w:val="000000" w:themeColor="text1"/>
          <w:sz w:val="18"/>
          <w:szCs w:val="18"/>
        </w:rPr>
      </w:pPr>
      <w:r w:rsidRPr="00F56B06">
        <w:rPr>
          <w:rStyle w:val="Red"/>
          <w:rFonts w:cs="Arial"/>
          <w:color w:val="000000" w:themeColor="text1"/>
          <w:sz w:val="18"/>
          <w:szCs w:val="18"/>
        </w:rPr>
        <w:t>Only exceedances from a calendar year after 31 December 202</w:t>
      </w:r>
      <w:r w:rsidR="009C727E" w:rsidRPr="00F56B06">
        <w:rPr>
          <w:rStyle w:val="Red"/>
          <w:rFonts w:cs="Arial"/>
          <w:color w:val="000000" w:themeColor="text1"/>
          <w:sz w:val="18"/>
          <w:szCs w:val="18"/>
        </w:rPr>
        <w:t>4</w:t>
      </w:r>
      <w:r w:rsidR="008F0548" w:rsidRPr="00F56B06">
        <w:rPr>
          <w:rStyle w:val="Red"/>
          <w:rFonts w:cs="Arial"/>
          <w:color w:val="000000" w:themeColor="text1"/>
          <w:sz w:val="18"/>
          <w:szCs w:val="18"/>
        </w:rPr>
        <w:t xml:space="preserve"> </w:t>
      </w:r>
      <w:r w:rsidRPr="00F56B06">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F56B06"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w:t>
      </w:r>
      <w:r w:rsidRPr="00F56B06">
        <w:rPr>
          <w:rStyle w:val="Red"/>
          <w:color w:val="000000" w:themeColor="text1"/>
          <w:sz w:val="18"/>
          <w:szCs w:val="18"/>
        </w:rPr>
        <w:t>ood’ data; or</w:t>
      </w:r>
    </w:p>
    <w:p w14:paraId="492B911E" w14:textId="5BC116BA"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F56B06">
        <w:rPr>
          <w:rStyle w:val="Red"/>
          <w:color w:val="000000" w:themeColor="text1"/>
          <w:sz w:val="18"/>
          <w:szCs w:val="18"/>
        </w:rPr>
        <w:t>the first flow reading taken after the start of each overflow event</w:t>
      </w:r>
      <w:r w:rsidR="00EC15BA" w:rsidRPr="00F56B06">
        <w:rPr>
          <w:rStyle w:val="Red"/>
          <w:color w:val="000000" w:themeColor="text1"/>
          <w:sz w:val="18"/>
          <w:szCs w:val="18"/>
        </w:rPr>
        <w:t>;</w:t>
      </w:r>
      <w:r w:rsidRPr="00F56B06">
        <w:rPr>
          <w:rStyle w:val="Red"/>
          <w:color w:val="000000" w:themeColor="text1"/>
          <w:sz w:val="18"/>
          <w:szCs w:val="18"/>
        </w:rPr>
        <w:t xml:space="preserve"> o</w:t>
      </w:r>
      <w:r w:rsidRPr="00742596">
        <w:rPr>
          <w:rStyle w:val="Red"/>
          <w:color w:val="auto"/>
          <w:sz w:val="18"/>
          <w:szCs w:val="18"/>
        </w:rPr>
        <w:t>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6C27E3E8"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w:t>
      </w:r>
      <w:r w:rsidRPr="00F56B06">
        <w:rPr>
          <w:rFonts w:cs="Arial"/>
          <w:iCs/>
          <w:sz w:val="18"/>
          <w:szCs w:val="18"/>
        </w:rPr>
        <w:t>s of 3.1.</w:t>
      </w:r>
      <w:r w:rsidR="00F56B06" w:rsidRPr="00F56B06">
        <w:rPr>
          <w:rFonts w:cs="Arial"/>
          <w:iCs/>
          <w:sz w:val="18"/>
          <w:szCs w:val="18"/>
        </w:rPr>
        <w:t>5</w:t>
      </w:r>
      <w:r w:rsidRPr="00F56B06">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676BDF"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w:t>
      </w:r>
      <w:r w:rsidRPr="00676BDF">
        <w:rPr>
          <w:rFonts w:cs="Arial"/>
          <w:iCs/>
          <w:color w:val="000000" w:themeColor="text1"/>
          <w:sz w:val="18"/>
          <w:szCs w:val="18"/>
        </w:rPr>
        <w:t>epresentatives, officers, employees or servants</w:t>
      </w:r>
    </w:p>
    <w:p w14:paraId="37A9DE39" w14:textId="4AA20D3C" w:rsidR="006E592F" w:rsidRPr="00676BDF" w:rsidRDefault="00AF06AD" w:rsidP="0033116C">
      <w:pPr>
        <w:pStyle w:val="aBullet"/>
        <w:tabs>
          <w:tab w:val="num" w:pos="1701"/>
        </w:tabs>
        <w:spacing w:before="0"/>
        <w:ind w:left="1701" w:hanging="567"/>
        <w:rPr>
          <w:rStyle w:val="Red"/>
          <w:color w:val="000000" w:themeColor="text1"/>
          <w:sz w:val="18"/>
          <w:szCs w:val="18"/>
        </w:rPr>
      </w:pPr>
      <w:r w:rsidRPr="00676BDF">
        <w:rPr>
          <w:rStyle w:val="Red"/>
          <w:color w:val="000000" w:themeColor="text1"/>
          <w:sz w:val="18"/>
          <w:szCs w:val="18"/>
        </w:rPr>
        <w:t xml:space="preserve">For any readings to be considered for the purposes of </w:t>
      </w:r>
      <w:r w:rsidR="009565D3" w:rsidRPr="00676BDF">
        <w:rPr>
          <w:rStyle w:val="Red"/>
          <w:color w:val="000000" w:themeColor="text1"/>
          <w:sz w:val="18"/>
          <w:szCs w:val="18"/>
        </w:rPr>
        <w:t>3.1.</w:t>
      </w:r>
      <w:r w:rsidR="00676BDF" w:rsidRPr="00676BDF">
        <w:rPr>
          <w:rStyle w:val="Red"/>
          <w:color w:val="000000" w:themeColor="text1"/>
          <w:sz w:val="18"/>
          <w:szCs w:val="18"/>
        </w:rPr>
        <w:t>5</w:t>
      </w:r>
      <w:r w:rsidR="009565D3" w:rsidRPr="00676BDF">
        <w:rPr>
          <w:rStyle w:val="Red"/>
          <w:color w:val="000000" w:themeColor="text1"/>
          <w:sz w:val="18"/>
          <w:szCs w:val="18"/>
        </w:rPr>
        <w:t xml:space="preserve"> </w:t>
      </w:r>
      <w:r w:rsidRPr="00676BD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22D937F" w:rsidR="00AF06AD" w:rsidRPr="00205733" w:rsidRDefault="00AF06AD" w:rsidP="0033116C">
      <w:pPr>
        <w:pStyle w:val="aBullet"/>
        <w:tabs>
          <w:tab w:val="num" w:pos="1701"/>
        </w:tabs>
        <w:spacing w:before="0"/>
        <w:ind w:left="1701" w:hanging="567"/>
        <w:rPr>
          <w:rStyle w:val="Red"/>
          <w:color w:val="000000" w:themeColor="text1"/>
          <w:sz w:val="18"/>
          <w:szCs w:val="18"/>
        </w:rPr>
      </w:pPr>
      <w:r w:rsidRPr="00676BDF">
        <w:rPr>
          <w:rStyle w:val="Red"/>
          <w:color w:val="000000" w:themeColor="text1"/>
          <w:sz w:val="18"/>
          <w:szCs w:val="18"/>
        </w:rPr>
        <w:t xml:space="preserve">Records demonstrating that the requirements of </w:t>
      </w:r>
      <w:r w:rsidR="007338D3" w:rsidRPr="00676BDF">
        <w:rPr>
          <w:rStyle w:val="Red"/>
          <w:color w:val="000000" w:themeColor="text1"/>
          <w:sz w:val="18"/>
          <w:szCs w:val="18"/>
        </w:rPr>
        <w:t>3.1.</w:t>
      </w:r>
      <w:r w:rsidR="00676BDF" w:rsidRPr="00676BDF">
        <w:rPr>
          <w:rStyle w:val="Red"/>
          <w:color w:val="000000" w:themeColor="text1"/>
          <w:sz w:val="18"/>
          <w:szCs w:val="18"/>
        </w:rPr>
        <w:t>5</w:t>
      </w:r>
      <w:r w:rsidR="00C1542A" w:rsidRPr="00676BDF">
        <w:rPr>
          <w:rStyle w:val="Red"/>
          <w:color w:val="000000" w:themeColor="text1"/>
          <w:sz w:val="18"/>
          <w:szCs w:val="18"/>
        </w:rPr>
        <w:t xml:space="preserve"> </w:t>
      </w:r>
      <w:r w:rsidRPr="00676BDF">
        <w:rPr>
          <w:rStyle w:val="Red"/>
          <w:color w:val="000000" w:themeColor="text1"/>
          <w:sz w:val="18"/>
          <w:szCs w:val="18"/>
        </w:rPr>
        <w:t>(a),</w:t>
      </w:r>
      <w:r w:rsidRPr="00205733">
        <w:rPr>
          <w:rStyle w:val="Red"/>
          <w:color w:val="000000" w:themeColor="text1"/>
          <w:sz w:val="18"/>
          <w:szCs w:val="18"/>
        </w:rPr>
        <w:t xml:space="preserve">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65449127" w:rsidR="00821962" w:rsidRPr="002349B0"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w:t>
      </w:r>
      <w:r w:rsidRPr="002349B0">
        <w:rPr>
          <w:rStyle w:val="Red"/>
          <w:rFonts w:cs="Arial"/>
          <w:color w:val="000000" w:themeColor="text1"/>
          <w:sz w:val="18"/>
          <w:szCs w:val="18"/>
        </w:rPr>
        <w:t xml:space="preserve">fied in table S3.4 of schedule 3 and shown marked on the site plan in schedule 7. </w:t>
      </w:r>
    </w:p>
    <w:p w14:paraId="4BD4E88D" w14:textId="77777777" w:rsidR="00821962" w:rsidRPr="002349B0" w:rsidRDefault="00821962" w:rsidP="0033116C">
      <w:pPr>
        <w:pStyle w:val="Bullet1"/>
        <w:tabs>
          <w:tab w:val="num" w:pos="1134"/>
        </w:tabs>
        <w:spacing w:before="0"/>
        <w:ind w:left="1134" w:hanging="567"/>
        <w:rPr>
          <w:rStyle w:val="Red"/>
          <w:rFonts w:cs="Arial"/>
          <w:color w:val="000000" w:themeColor="text1"/>
          <w:sz w:val="18"/>
          <w:szCs w:val="18"/>
        </w:rPr>
      </w:pPr>
      <w:r w:rsidRPr="002349B0">
        <w:rPr>
          <w:rStyle w:val="Red"/>
          <w:rFonts w:cs="Arial"/>
          <w:color w:val="000000" w:themeColor="text1"/>
          <w:sz w:val="18"/>
          <w:szCs w:val="18"/>
        </w:rPr>
        <w:t>The monitoring programme for the parameters subject to schedule 3B shall be:</w:t>
      </w:r>
    </w:p>
    <w:p w14:paraId="41EA47DB" w14:textId="77777777" w:rsidR="00821962" w:rsidRPr="002349B0" w:rsidRDefault="00821962" w:rsidP="0033116C">
      <w:pPr>
        <w:pStyle w:val="aBullet"/>
        <w:tabs>
          <w:tab w:val="num" w:pos="1701"/>
        </w:tabs>
        <w:spacing w:before="0"/>
        <w:ind w:left="1701" w:hanging="567"/>
        <w:rPr>
          <w:rStyle w:val="Red"/>
          <w:rFonts w:cs="Arial"/>
          <w:color w:val="000000" w:themeColor="text1"/>
          <w:sz w:val="18"/>
          <w:szCs w:val="18"/>
        </w:rPr>
      </w:pPr>
      <w:r w:rsidRPr="002349B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349B0" w:rsidRDefault="00821962" w:rsidP="0033116C">
      <w:pPr>
        <w:pStyle w:val="aBullet"/>
        <w:tabs>
          <w:tab w:val="num" w:pos="1701"/>
        </w:tabs>
        <w:spacing w:before="0"/>
        <w:ind w:left="1701" w:hanging="567"/>
        <w:rPr>
          <w:rStyle w:val="Red"/>
          <w:rFonts w:cs="Arial"/>
          <w:color w:val="000000" w:themeColor="text1"/>
          <w:sz w:val="18"/>
          <w:szCs w:val="18"/>
        </w:rPr>
      </w:pPr>
      <w:r w:rsidRPr="002349B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349B0" w:rsidRDefault="00821962" w:rsidP="0033116C">
      <w:pPr>
        <w:pStyle w:val="Bullet1"/>
        <w:tabs>
          <w:tab w:val="num" w:pos="1134"/>
        </w:tabs>
        <w:spacing w:before="0"/>
        <w:ind w:left="1134" w:hanging="567"/>
        <w:rPr>
          <w:rStyle w:val="Red"/>
          <w:rFonts w:cs="Arial"/>
          <w:color w:val="000000" w:themeColor="text1"/>
          <w:sz w:val="18"/>
          <w:szCs w:val="18"/>
        </w:rPr>
      </w:pPr>
      <w:r w:rsidRPr="002349B0">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w:t>
      </w:r>
      <w:r w:rsidRPr="00832D1C">
        <w:rPr>
          <w:color w:val="000000" w:themeColor="text1"/>
          <w:sz w:val="18"/>
          <w:szCs w:val="18"/>
        </w:rPr>
        <w:t xml:space="preserve">le 3 table S3.1 </w:t>
      </w:r>
      <w:r w:rsidRPr="00832D1C">
        <w:rPr>
          <w:rStyle w:val="Red"/>
          <w:color w:val="000000" w:themeColor="text1"/>
          <w:sz w:val="18"/>
          <w:szCs w:val="18"/>
        </w:rPr>
        <w:t>(including individual exceedances of limits which are covered by condition 3.1.2)</w:t>
      </w:r>
      <w:r w:rsidRPr="00832D1C">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832D1C"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w:t>
      </w:r>
      <w:r w:rsidRPr="00832D1C">
        <w:rPr>
          <w:color w:val="000000" w:themeColor="text1"/>
          <w:sz w:val="18"/>
          <w:szCs w:val="18"/>
        </w:rPr>
        <w:t>ation provided under condition 4.3.1 shall be supported by sending the information listed in schedule 5 to this permit within the time period specified in that schedule.</w:t>
      </w:r>
    </w:p>
    <w:p w14:paraId="66B0DCB3" w14:textId="6E713438" w:rsidR="00821962" w:rsidRPr="00832D1C" w:rsidRDefault="00821962" w:rsidP="00107B87">
      <w:pPr>
        <w:pStyle w:val="Bullet1"/>
        <w:tabs>
          <w:tab w:val="num" w:pos="1134"/>
        </w:tabs>
        <w:spacing w:before="0"/>
        <w:ind w:left="1134" w:hanging="567"/>
        <w:rPr>
          <w:rStyle w:val="Red"/>
          <w:color w:val="000000" w:themeColor="text1"/>
          <w:sz w:val="18"/>
          <w:szCs w:val="18"/>
        </w:rPr>
      </w:pPr>
      <w:r w:rsidRPr="00832D1C">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4B7FE6" w:rsidRDefault="00821962" w:rsidP="00107B87">
      <w:pPr>
        <w:pStyle w:val="aBullet"/>
        <w:tabs>
          <w:tab w:val="num" w:pos="1701"/>
        </w:tabs>
        <w:spacing w:before="0"/>
        <w:ind w:left="1701" w:hanging="567"/>
        <w:rPr>
          <w:color w:val="000000" w:themeColor="text1"/>
          <w:sz w:val="18"/>
          <w:szCs w:val="18"/>
        </w:rPr>
      </w:pPr>
      <w:r w:rsidRPr="004B7FE6">
        <w:rPr>
          <w:color w:val="000000" w:themeColor="text1"/>
          <w:sz w:val="18"/>
          <w:szCs w:val="18"/>
        </w:rPr>
        <w:t>the notification shall contain a description of the proposed change.</w:t>
      </w:r>
    </w:p>
    <w:p w14:paraId="48E426E8" w14:textId="35484C8D" w:rsidR="00821962" w:rsidRPr="004B7FE6" w:rsidRDefault="00821962" w:rsidP="00107B87">
      <w:pPr>
        <w:pStyle w:val="Bullet1"/>
        <w:tabs>
          <w:tab w:val="num" w:pos="1134"/>
        </w:tabs>
        <w:spacing w:before="0"/>
        <w:ind w:left="1134" w:hanging="567"/>
        <w:rPr>
          <w:rStyle w:val="Red"/>
          <w:color w:val="000000" w:themeColor="text1"/>
          <w:sz w:val="18"/>
          <w:szCs w:val="18"/>
        </w:rPr>
      </w:pPr>
      <w:r w:rsidRPr="004B7FE6">
        <w:rPr>
          <w:rStyle w:val="Red"/>
          <w:color w:val="000000" w:themeColor="text1"/>
          <w:sz w:val="18"/>
          <w:szCs w:val="18"/>
        </w:rPr>
        <w:lastRenderedPageBreak/>
        <w:t>For the activity</w:t>
      </w:r>
      <w:r w:rsidR="00F23135" w:rsidRPr="004B7FE6">
        <w:rPr>
          <w:rStyle w:val="Red"/>
          <w:color w:val="000000" w:themeColor="text1"/>
          <w:sz w:val="18"/>
          <w:szCs w:val="18"/>
        </w:rPr>
        <w:t xml:space="preserve"> </w:t>
      </w:r>
      <w:r w:rsidRPr="004B7FE6">
        <w:rPr>
          <w:rStyle w:val="Red"/>
          <w:color w:val="000000" w:themeColor="text1"/>
          <w:sz w:val="18"/>
          <w:szCs w:val="18"/>
        </w:rPr>
        <w:t>A1</w:t>
      </w:r>
      <w:r w:rsidR="00B04DA6" w:rsidRPr="004B7FE6">
        <w:rPr>
          <w:rStyle w:val="Red"/>
          <w:color w:val="000000" w:themeColor="text1"/>
          <w:sz w:val="18"/>
          <w:szCs w:val="18"/>
        </w:rPr>
        <w:t>,</w:t>
      </w:r>
      <w:r w:rsidRPr="004B7FE6">
        <w:rPr>
          <w:rStyle w:val="Red"/>
          <w:color w:val="000000" w:themeColor="text1"/>
          <w:sz w:val="18"/>
          <w:szCs w:val="18"/>
        </w:rPr>
        <w:t xml:space="preserve"> referenced in schedule 1, table S1.1</w:t>
      </w:r>
      <w:r w:rsidR="00B04DA6" w:rsidRPr="004B7FE6">
        <w:rPr>
          <w:rStyle w:val="Red"/>
          <w:color w:val="000000" w:themeColor="text1"/>
          <w:sz w:val="18"/>
          <w:szCs w:val="18"/>
        </w:rPr>
        <w:t>,</w:t>
      </w:r>
      <w:r w:rsidRPr="004B7FE6">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4B7FE6">
        <w:rPr>
          <w:rStyle w:val="Red"/>
          <w:color w:val="000000" w:themeColor="text1"/>
          <w:sz w:val="18"/>
          <w:szCs w:val="18"/>
        </w:rPr>
        <w:t>Natural</w:t>
      </w:r>
      <w:r w:rsidRPr="004B7FE6">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0526FF29" w:rsidR="00821962" w:rsidRPr="004B7FE6" w:rsidRDefault="00821962" w:rsidP="00821962">
            <w:pPr>
              <w:pStyle w:val="TableText"/>
              <w:rPr>
                <w:rStyle w:val="Blue"/>
                <w:color w:val="000000" w:themeColor="text1"/>
                <w:sz w:val="18"/>
                <w:szCs w:val="18"/>
              </w:rPr>
            </w:pPr>
            <w:r w:rsidRPr="004B7FE6">
              <w:rPr>
                <w:rStyle w:val="Blue"/>
                <w:color w:val="000000" w:themeColor="text1"/>
                <w:sz w:val="18"/>
                <w:szCs w:val="18"/>
              </w:rPr>
              <w:t xml:space="preserve">Discharge of secondary treated sewage effluent via </w:t>
            </w:r>
            <w:r w:rsidR="002D50FC" w:rsidRPr="004B7FE6">
              <w:rPr>
                <w:rStyle w:val="Blue"/>
                <w:color w:val="000000" w:themeColor="text1"/>
                <w:sz w:val="18"/>
                <w:szCs w:val="18"/>
              </w:rPr>
              <w:t>Final Effluent Discharge Point</w:t>
            </w:r>
          </w:p>
        </w:tc>
        <w:tc>
          <w:tcPr>
            <w:tcW w:w="1171" w:type="pct"/>
            <w:shd w:val="clear" w:color="auto" w:fill="auto"/>
          </w:tcPr>
          <w:p w14:paraId="7479940B" w14:textId="0BCAA873" w:rsidR="00821962" w:rsidRPr="004B7FE6" w:rsidRDefault="00D56820" w:rsidP="00821962">
            <w:pPr>
              <w:pStyle w:val="TableText"/>
              <w:rPr>
                <w:rStyle w:val="Red"/>
                <w:color w:val="000000" w:themeColor="text1"/>
                <w:sz w:val="18"/>
                <w:szCs w:val="18"/>
              </w:rPr>
            </w:pPr>
            <w:r w:rsidRPr="004B7FE6">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4B7FE6" w:rsidRDefault="00821962" w:rsidP="00821962">
            <w:pPr>
              <w:pStyle w:val="TableText"/>
              <w:rPr>
                <w:rStyle w:val="Blue"/>
                <w:color w:val="000000" w:themeColor="text1"/>
                <w:sz w:val="18"/>
                <w:szCs w:val="18"/>
              </w:rPr>
            </w:pPr>
            <w:r w:rsidRPr="004B7FE6">
              <w:rPr>
                <w:rStyle w:val="Blue"/>
                <w:color w:val="000000" w:themeColor="text1"/>
                <w:sz w:val="18"/>
                <w:szCs w:val="18"/>
              </w:rPr>
              <w:t xml:space="preserve">Discharge of settled storm sewage via </w:t>
            </w:r>
            <w:r w:rsidR="002D50FC" w:rsidRPr="004B7FE6">
              <w:rPr>
                <w:rStyle w:val="Blue"/>
                <w:color w:val="000000" w:themeColor="text1"/>
                <w:sz w:val="18"/>
                <w:szCs w:val="18"/>
              </w:rPr>
              <w:t>Settled Storm Discharge Point</w:t>
            </w:r>
          </w:p>
        </w:tc>
        <w:tc>
          <w:tcPr>
            <w:tcW w:w="1171" w:type="pct"/>
            <w:shd w:val="clear" w:color="auto" w:fill="auto"/>
          </w:tcPr>
          <w:p w14:paraId="3B382FBD" w14:textId="184F1619" w:rsidR="00821962" w:rsidRPr="004B7FE6" w:rsidRDefault="00D56820" w:rsidP="00821962">
            <w:pPr>
              <w:pStyle w:val="TableText"/>
              <w:rPr>
                <w:color w:val="000000" w:themeColor="text1"/>
                <w:sz w:val="18"/>
                <w:szCs w:val="18"/>
              </w:rPr>
            </w:pPr>
            <w:r w:rsidRPr="004B7FE6">
              <w:rPr>
                <w:color w:val="000000" w:themeColor="text1"/>
                <w:sz w:val="18"/>
                <w:szCs w:val="18"/>
              </w:rPr>
              <w:t>N/A</w:t>
            </w:r>
          </w:p>
        </w:tc>
      </w:tr>
    </w:tbl>
    <w:p w14:paraId="0E07305F" w14:textId="77777777" w:rsidR="004B7FE6" w:rsidRDefault="004B7FE6" w:rsidP="00117092">
      <w:pPr>
        <w:pStyle w:val="Heading1"/>
        <w:spacing w:after="400"/>
        <w:ind w:left="567"/>
        <w:rPr>
          <w:sz w:val="36"/>
        </w:rPr>
      </w:pPr>
    </w:p>
    <w:p w14:paraId="18058201" w14:textId="77777777" w:rsidR="004B7FE6" w:rsidRDefault="004B7FE6">
      <w:pPr>
        <w:rPr>
          <w:rFonts w:ascii="Arial" w:hAnsi="Arial"/>
          <w:b/>
          <w:kern w:val="28"/>
          <w:sz w:val="36"/>
        </w:rPr>
      </w:pPr>
      <w:r>
        <w:rPr>
          <w:sz w:val="36"/>
        </w:rPr>
        <w:br w:type="page"/>
      </w:r>
    </w:p>
    <w:p w14:paraId="7867BDD9" w14:textId="44D7708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13172A3E" w:rsidR="00007D91" w:rsidRPr="006D0AD9" w:rsidRDefault="00007D91" w:rsidP="008A08E9">
            <w:pPr>
              <w:pStyle w:val="TableText"/>
              <w:rPr>
                <w:rStyle w:val="Blue"/>
                <w:color w:val="000000" w:themeColor="text1"/>
                <w:sz w:val="18"/>
                <w:szCs w:val="18"/>
              </w:rPr>
            </w:pPr>
            <w:r w:rsidRPr="006D0AD9">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Dry weather flow</w:t>
            </w:r>
          </w:p>
        </w:tc>
        <w:tc>
          <w:tcPr>
            <w:tcW w:w="647" w:type="pct"/>
            <w:shd w:val="clear" w:color="auto" w:fill="auto"/>
          </w:tcPr>
          <w:p w14:paraId="354759EE" w14:textId="61351E37" w:rsidR="00007D91" w:rsidRPr="006D0AD9" w:rsidRDefault="006D0AD9"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111.9</w:t>
            </w:r>
            <w:r w:rsidR="00007D91" w:rsidRPr="006D0AD9">
              <w:rPr>
                <w:rStyle w:val="Blue"/>
                <w:rFonts w:cs="Calibri"/>
                <w:color w:val="000000" w:themeColor="text1"/>
                <w:sz w:val="18"/>
                <w:szCs w:val="18"/>
              </w:rPr>
              <w:t xml:space="preserve"> m</w:t>
            </w:r>
            <w:r w:rsidR="00007D91" w:rsidRPr="006D0AD9">
              <w:rPr>
                <w:rStyle w:val="Blue"/>
                <w:rFonts w:cs="Calibri"/>
                <w:color w:val="000000" w:themeColor="text1"/>
                <w:sz w:val="18"/>
                <w:szCs w:val="18"/>
                <w:vertAlign w:val="superscript"/>
              </w:rPr>
              <w:t>3</w:t>
            </w:r>
            <w:r w:rsidR="00007D91" w:rsidRPr="006D0AD9">
              <w:rPr>
                <w:rStyle w:val="Blue"/>
                <w:rFonts w:cs="Calibri"/>
                <w:color w:val="000000" w:themeColor="text1"/>
                <w:sz w:val="18"/>
                <w:szCs w:val="18"/>
              </w:rPr>
              <w:t>/day</w:t>
            </w:r>
          </w:p>
          <w:p w14:paraId="0D51E0F2" w14:textId="77777777" w:rsidR="00007D91" w:rsidRPr="006D0AD9" w:rsidRDefault="00007D91" w:rsidP="008A08E9">
            <w:pPr>
              <w:pStyle w:val="TableText"/>
              <w:rPr>
                <w:rStyle w:val="Blue"/>
                <w:rFonts w:cs="Calibri"/>
                <w:color w:val="000000" w:themeColor="text1"/>
                <w:sz w:val="18"/>
                <w:szCs w:val="18"/>
              </w:rPr>
            </w:pPr>
          </w:p>
          <w:p w14:paraId="192F6375" w14:textId="77777777" w:rsidR="00007D91" w:rsidRPr="006D0AD9"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Total daily volume</w:t>
            </w:r>
          </w:p>
        </w:tc>
        <w:tc>
          <w:tcPr>
            <w:tcW w:w="647" w:type="pct"/>
            <w:shd w:val="clear" w:color="auto" w:fill="auto"/>
          </w:tcPr>
          <w:p w14:paraId="116996CA"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 xml:space="preserve">N/A                                                                </w:t>
            </w:r>
          </w:p>
        </w:tc>
        <w:tc>
          <w:tcPr>
            <w:tcW w:w="809" w:type="pct"/>
            <w:shd w:val="clear" w:color="auto" w:fill="auto"/>
          </w:tcPr>
          <w:p w14:paraId="1ACA8134"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Continuous</w:t>
            </w:r>
          </w:p>
        </w:tc>
        <w:tc>
          <w:tcPr>
            <w:tcW w:w="713" w:type="pct"/>
            <w:shd w:val="clear" w:color="auto" w:fill="auto"/>
          </w:tcPr>
          <w:p w14:paraId="65CB55BF" w14:textId="346CA4C5"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Condition</w:t>
            </w:r>
            <w:r w:rsidR="009A54D1" w:rsidRPr="006D0AD9">
              <w:rPr>
                <w:rStyle w:val="Blue"/>
                <w:rFonts w:cs="Calibri"/>
                <w:color w:val="000000" w:themeColor="text1"/>
                <w:sz w:val="18"/>
                <w:szCs w:val="18"/>
              </w:rPr>
              <w:t>s</w:t>
            </w:r>
            <w:r w:rsidRPr="006D0AD9">
              <w:rPr>
                <w:rStyle w:val="Blue"/>
                <w:rFonts w:cs="Calibri"/>
                <w:color w:val="000000" w:themeColor="text1"/>
                <w:sz w:val="18"/>
                <w:szCs w:val="18"/>
              </w:rPr>
              <w:t xml:space="preserve"> 3.1.</w:t>
            </w:r>
            <w:r w:rsidR="006D0AD9" w:rsidRPr="006D0AD9">
              <w:rPr>
                <w:rStyle w:val="Blue"/>
                <w:rFonts w:cs="Calibri"/>
                <w:color w:val="000000" w:themeColor="text1"/>
                <w:sz w:val="18"/>
                <w:szCs w:val="18"/>
              </w:rPr>
              <w:t>4</w:t>
            </w:r>
            <w:r w:rsidRPr="006D0AD9">
              <w:rPr>
                <w:rStyle w:val="Blue"/>
                <w:rFonts w:cs="Calibri"/>
                <w:color w:val="000000" w:themeColor="text1"/>
                <w:sz w:val="18"/>
                <w:szCs w:val="18"/>
              </w:rPr>
              <w:t xml:space="preserve"> and 3.3.</w:t>
            </w:r>
            <w:r w:rsidR="006D0AD9" w:rsidRPr="006D0AD9">
              <w:rPr>
                <w:rStyle w:val="Blue"/>
                <w:rFonts w:cs="Calibri"/>
                <w:color w:val="000000" w:themeColor="text1"/>
                <w:sz w:val="18"/>
                <w:szCs w:val="18"/>
              </w:rPr>
              <w:t>8</w:t>
            </w:r>
            <w:r w:rsidRPr="006D0AD9">
              <w:rPr>
                <w:rStyle w:val="Blue"/>
                <w:rFonts w:cs="Calibri"/>
                <w:color w:val="000000" w:themeColor="text1"/>
                <w:sz w:val="18"/>
                <w:szCs w:val="18"/>
              </w:rPr>
              <w:t xml:space="preserve"> appl</w:t>
            </w:r>
            <w:r w:rsidR="009A54D1" w:rsidRPr="006D0AD9">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6D0AD9"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15 minutes</w:t>
            </w:r>
          </w:p>
        </w:tc>
        <w:tc>
          <w:tcPr>
            <w:tcW w:w="647" w:type="pct"/>
            <w:shd w:val="clear" w:color="auto" w:fill="auto"/>
          </w:tcPr>
          <w:p w14:paraId="27AD08D8"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N/A</w:t>
            </w:r>
          </w:p>
        </w:tc>
        <w:tc>
          <w:tcPr>
            <w:tcW w:w="809" w:type="pct"/>
            <w:shd w:val="clear" w:color="auto" w:fill="auto"/>
          </w:tcPr>
          <w:p w14:paraId="343904E3"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Continuous</w:t>
            </w:r>
          </w:p>
        </w:tc>
        <w:tc>
          <w:tcPr>
            <w:tcW w:w="713" w:type="pct"/>
            <w:shd w:val="clear" w:color="auto" w:fill="auto"/>
          </w:tcPr>
          <w:p w14:paraId="0A7D37B5" w14:textId="77777777" w:rsidR="00007D91" w:rsidRPr="006D0AD9" w:rsidRDefault="00007D91" w:rsidP="008A08E9">
            <w:pPr>
              <w:pStyle w:val="TableText"/>
              <w:rPr>
                <w:rStyle w:val="Blue"/>
                <w:rFonts w:cs="Calibri"/>
                <w:color w:val="000000" w:themeColor="text1"/>
                <w:sz w:val="18"/>
                <w:szCs w:val="18"/>
              </w:rPr>
            </w:pPr>
            <w:r w:rsidRPr="006D0AD9">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121833" w:rsidRDefault="00007D91" w:rsidP="008A08E9">
            <w:pPr>
              <w:pStyle w:val="TableText"/>
              <w:rPr>
                <w:rStyle w:val="Blue"/>
                <w:rFonts w:cs="Calibri"/>
                <w:color w:val="000000" w:themeColor="text1"/>
                <w:sz w:val="18"/>
                <w:szCs w:val="18"/>
              </w:rPr>
            </w:pPr>
            <w:r w:rsidRPr="00121833">
              <w:rPr>
                <w:rStyle w:val="Blue"/>
                <w:rFonts w:cs="Calibri"/>
                <w:color w:val="000000" w:themeColor="text1"/>
                <w:sz w:val="18"/>
                <w:szCs w:val="18"/>
              </w:rPr>
              <w:t>ATU-BOD as O</w:t>
            </w:r>
            <w:r w:rsidRPr="00121833">
              <w:rPr>
                <w:rStyle w:val="Blue"/>
                <w:rFonts w:cs="Calibri"/>
                <w:color w:val="000000" w:themeColor="text1"/>
                <w:sz w:val="18"/>
                <w:szCs w:val="18"/>
                <w:vertAlign w:val="subscript"/>
              </w:rPr>
              <w:t>2</w:t>
            </w:r>
          </w:p>
        </w:tc>
        <w:tc>
          <w:tcPr>
            <w:tcW w:w="647" w:type="pct"/>
            <w:shd w:val="clear" w:color="auto" w:fill="auto"/>
          </w:tcPr>
          <w:p w14:paraId="2C7745E3" w14:textId="3A68B512" w:rsidR="00007D91" w:rsidRPr="00121833" w:rsidRDefault="00121833" w:rsidP="008A08E9">
            <w:pPr>
              <w:pStyle w:val="TableText"/>
              <w:rPr>
                <w:rStyle w:val="Blue"/>
                <w:rFonts w:cs="Calibri"/>
                <w:color w:val="000000" w:themeColor="text1"/>
                <w:sz w:val="18"/>
                <w:szCs w:val="18"/>
              </w:rPr>
            </w:pPr>
            <w:r w:rsidRPr="00121833">
              <w:rPr>
                <w:rStyle w:val="Blue"/>
                <w:rFonts w:cs="Calibri"/>
                <w:color w:val="000000" w:themeColor="text1"/>
                <w:sz w:val="18"/>
                <w:szCs w:val="18"/>
              </w:rPr>
              <w:t>50</w:t>
            </w:r>
            <w:r w:rsidR="00007D91" w:rsidRPr="00121833">
              <w:rPr>
                <w:rStyle w:val="Blue"/>
                <w:rFonts w:cs="Calibri"/>
                <w:color w:val="000000" w:themeColor="text1"/>
                <w:sz w:val="18"/>
                <w:szCs w:val="18"/>
              </w:rPr>
              <w:t xml:space="preserve"> mg/l</w:t>
            </w:r>
          </w:p>
        </w:tc>
        <w:tc>
          <w:tcPr>
            <w:tcW w:w="809" w:type="pct"/>
            <w:shd w:val="clear" w:color="auto" w:fill="auto"/>
          </w:tcPr>
          <w:p w14:paraId="76C0E389" w14:textId="77777777" w:rsidR="00007D91" w:rsidRPr="00121833" w:rsidRDefault="00007D91" w:rsidP="008A08E9">
            <w:pPr>
              <w:pStyle w:val="TableText"/>
              <w:rPr>
                <w:rStyle w:val="Blue"/>
                <w:rFonts w:cs="Calibri"/>
                <w:color w:val="000000" w:themeColor="text1"/>
                <w:sz w:val="18"/>
                <w:szCs w:val="18"/>
              </w:rPr>
            </w:pPr>
            <w:r w:rsidRPr="00121833">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121833" w:rsidRDefault="00007D91" w:rsidP="008A08E9">
            <w:pPr>
              <w:pStyle w:val="TableText"/>
              <w:rPr>
                <w:rStyle w:val="Blue"/>
                <w:rFonts w:cs="Calibri"/>
                <w:color w:val="000000" w:themeColor="text1"/>
                <w:sz w:val="18"/>
                <w:szCs w:val="18"/>
              </w:rPr>
            </w:pPr>
            <w:r w:rsidRPr="00121833">
              <w:rPr>
                <w:rStyle w:val="Blue"/>
                <w:rFonts w:cs="Calibri"/>
                <w:color w:val="000000" w:themeColor="text1"/>
                <w:sz w:val="18"/>
                <w:szCs w:val="18"/>
              </w:rPr>
              <w:t>N/A</w:t>
            </w:r>
          </w:p>
        </w:tc>
        <w:tc>
          <w:tcPr>
            <w:tcW w:w="809" w:type="pct"/>
            <w:shd w:val="clear" w:color="auto" w:fill="auto"/>
          </w:tcPr>
          <w:p w14:paraId="7400165B" w14:textId="77777777" w:rsidR="00007D91" w:rsidRPr="00121833" w:rsidRDefault="00007D91" w:rsidP="008A08E9">
            <w:pPr>
              <w:pStyle w:val="TableText"/>
              <w:rPr>
                <w:rStyle w:val="Blue"/>
                <w:rFonts w:cs="Calibri"/>
                <w:color w:val="000000" w:themeColor="text1"/>
                <w:sz w:val="18"/>
                <w:szCs w:val="18"/>
              </w:rPr>
            </w:pPr>
            <w:r w:rsidRPr="00121833">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121833" w:rsidRDefault="00007D91" w:rsidP="008A08E9">
            <w:pPr>
              <w:pStyle w:val="TableText"/>
              <w:rPr>
                <w:rStyle w:val="Blue"/>
                <w:rFonts w:cs="Calibri"/>
                <w:color w:val="000000" w:themeColor="text1"/>
                <w:sz w:val="18"/>
                <w:szCs w:val="18"/>
              </w:rPr>
            </w:pPr>
            <w:r w:rsidRPr="00121833">
              <w:rPr>
                <w:rStyle w:val="Blue"/>
                <w:rFonts w:cs="Calibri"/>
                <w:color w:val="000000" w:themeColor="text1"/>
                <w:sz w:val="18"/>
                <w:szCs w:val="18"/>
              </w:rPr>
              <w:t>Look up table</w:t>
            </w:r>
          </w:p>
          <w:p w14:paraId="72826455" w14:textId="77777777" w:rsidR="00007D91" w:rsidRPr="00121833" w:rsidRDefault="00007D91" w:rsidP="008A08E9">
            <w:pPr>
              <w:pStyle w:val="TableText"/>
              <w:rPr>
                <w:rStyle w:val="Blue"/>
                <w:rFonts w:cs="Calibri"/>
                <w:color w:val="000000" w:themeColor="text1"/>
                <w:sz w:val="18"/>
                <w:szCs w:val="18"/>
              </w:rPr>
            </w:pPr>
            <w:r w:rsidRPr="00121833">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800BC7" w:rsidRDefault="008807AF" w:rsidP="008807AF">
            <w:pPr>
              <w:pStyle w:val="TableText"/>
              <w:rPr>
                <w:rStyle w:val="Blue"/>
                <w:rFonts w:cs="Calibri"/>
                <w:color w:val="000000" w:themeColor="text1"/>
                <w:sz w:val="18"/>
                <w:szCs w:val="18"/>
              </w:rPr>
            </w:pPr>
            <w:r w:rsidRPr="00800BC7">
              <w:rPr>
                <w:rStyle w:val="Blue"/>
                <w:rFonts w:cs="Calibri"/>
                <w:color w:val="000000" w:themeColor="text1"/>
                <w:sz w:val="18"/>
                <w:szCs w:val="18"/>
              </w:rPr>
              <w:t>Suspended solids (measured after drying at 105°C)</w:t>
            </w:r>
          </w:p>
        </w:tc>
        <w:tc>
          <w:tcPr>
            <w:tcW w:w="647" w:type="pct"/>
            <w:shd w:val="clear" w:color="auto" w:fill="auto"/>
          </w:tcPr>
          <w:p w14:paraId="6C9ACF4C" w14:textId="25E371DC" w:rsidR="008807AF" w:rsidRPr="00800BC7" w:rsidRDefault="00800BC7" w:rsidP="008807AF">
            <w:pPr>
              <w:pStyle w:val="TableText"/>
              <w:rPr>
                <w:rStyle w:val="Blue"/>
                <w:rFonts w:cs="Calibri"/>
                <w:color w:val="000000" w:themeColor="text1"/>
                <w:sz w:val="18"/>
                <w:szCs w:val="18"/>
              </w:rPr>
            </w:pPr>
            <w:r w:rsidRPr="00800BC7">
              <w:rPr>
                <w:rStyle w:val="Blue"/>
                <w:rFonts w:cs="Calibri"/>
                <w:color w:val="000000" w:themeColor="text1"/>
                <w:sz w:val="18"/>
                <w:szCs w:val="18"/>
              </w:rPr>
              <w:t>60</w:t>
            </w:r>
            <w:r w:rsidR="008807AF" w:rsidRPr="00800BC7">
              <w:rPr>
                <w:rStyle w:val="Blue"/>
                <w:rFonts w:cs="Calibri"/>
                <w:color w:val="000000" w:themeColor="text1"/>
                <w:sz w:val="18"/>
                <w:szCs w:val="18"/>
              </w:rPr>
              <w:t xml:space="preserve"> mg/l</w:t>
            </w:r>
          </w:p>
        </w:tc>
        <w:tc>
          <w:tcPr>
            <w:tcW w:w="809" w:type="pct"/>
            <w:shd w:val="clear" w:color="auto" w:fill="auto"/>
          </w:tcPr>
          <w:p w14:paraId="0A0F76E5" w14:textId="77777777" w:rsidR="008807AF" w:rsidRPr="00800BC7" w:rsidRDefault="008807AF" w:rsidP="008807AF">
            <w:pPr>
              <w:pStyle w:val="TableText"/>
              <w:rPr>
                <w:rStyle w:val="Blue"/>
                <w:rFonts w:cs="Calibri"/>
                <w:color w:val="000000" w:themeColor="text1"/>
                <w:sz w:val="18"/>
                <w:szCs w:val="18"/>
              </w:rPr>
            </w:pPr>
            <w:r w:rsidRPr="00800BC7">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800BC7" w:rsidRDefault="008807AF" w:rsidP="008807AF">
            <w:pPr>
              <w:pStyle w:val="TableText"/>
              <w:rPr>
                <w:rStyle w:val="Blue"/>
                <w:rFonts w:cs="Calibri"/>
                <w:color w:val="000000" w:themeColor="text1"/>
                <w:sz w:val="18"/>
                <w:szCs w:val="18"/>
              </w:rPr>
            </w:pPr>
            <w:r w:rsidRPr="00800BC7">
              <w:rPr>
                <w:rStyle w:val="Blue"/>
                <w:rFonts w:cs="Calibri"/>
                <w:color w:val="000000" w:themeColor="text1"/>
                <w:sz w:val="18"/>
                <w:szCs w:val="18"/>
              </w:rPr>
              <w:t>N/A</w:t>
            </w:r>
          </w:p>
        </w:tc>
        <w:tc>
          <w:tcPr>
            <w:tcW w:w="809" w:type="pct"/>
            <w:shd w:val="clear" w:color="auto" w:fill="auto"/>
          </w:tcPr>
          <w:p w14:paraId="527030A2" w14:textId="77777777" w:rsidR="008807AF" w:rsidRPr="00800BC7" w:rsidRDefault="008807AF" w:rsidP="008807AF">
            <w:pPr>
              <w:pStyle w:val="TableText"/>
              <w:rPr>
                <w:rStyle w:val="Blue"/>
                <w:rFonts w:cs="Calibri"/>
                <w:color w:val="000000" w:themeColor="text1"/>
                <w:sz w:val="18"/>
                <w:szCs w:val="18"/>
              </w:rPr>
            </w:pPr>
            <w:r w:rsidRPr="00800BC7">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800BC7" w:rsidRDefault="008807AF" w:rsidP="008807AF">
            <w:pPr>
              <w:pStyle w:val="TableText"/>
              <w:rPr>
                <w:rStyle w:val="Blue"/>
                <w:rFonts w:cs="Calibri"/>
                <w:color w:val="000000" w:themeColor="text1"/>
                <w:sz w:val="18"/>
                <w:szCs w:val="18"/>
              </w:rPr>
            </w:pPr>
            <w:r w:rsidRPr="00800BC7">
              <w:rPr>
                <w:rStyle w:val="Blue"/>
                <w:rFonts w:cs="Calibri"/>
                <w:color w:val="000000" w:themeColor="text1"/>
                <w:sz w:val="18"/>
                <w:szCs w:val="18"/>
              </w:rPr>
              <w:t>Look up table</w:t>
            </w:r>
          </w:p>
          <w:p w14:paraId="5A620B85" w14:textId="77777777" w:rsidR="008807AF" w:rsidRPr="00800BC7" w:rsidRDefault="008807AF" w:rsidP="008807AF">
            <w:pPr>
              <w:pStyle w:val="TableText"/>
              <w:rPr>
                <w:rStyle w:val="Blue"/>
                <w:rFonts w:cs="Calibri"/>
                <w:color w:val="000000" w:themeColor="text1"/>
                <w:sz w:val="18"/>
                <w:szCs w:val="18"/>
              </w:rPr>
            </w:pPr>
            <w:r w:rsidRPr="00800BC7">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800BC7" w:rsidRDefault="008807AF" w:rsidP="008807AF">
            <w:pPr>
              <w:pStyle w:val="TableText"/>
              <w:rPr>
                <w:rStyle w:val="Blue"/>
                <w:color w:val="000000" w:themeColor="text1"/>
                <w:sz w:val="18"/>
                <w:szCs w:val="18"/>
              </w:rPr>
            </w:pPr>
            <w:r w:rsidRPr="00800BC7">
              <w:rPr>
                <w:rStyle w:val="Blue"/>
                <w:color w:val="000000" w:themeColor="text1"/>
                <w:sz w:val="18"/>
                <w:szCs w:val="18"/>
              </w:rPr>
              <w:t>Visible oil or grease</w:t>
            </w:r>
          </w:p>
        </w:tc>
        <w:tc>
          <w:tcPr>
            <w:tcW w:w="647" w:type="pct"/>
            <w:shd w:val="clear" w:color="auto" w:fill="auto"/>
          </w:tcPr>
          <w:p w14:paraId="55AF1ABB" w14:textId="77777777" w:rsidR="008807AF" w:rsidRPr="00800BC7" w:rsidRDefault="008807AF" w:rsidP="008807AF">
            <w:pPr>
              <w:pStyle w:val="TableText"/>
              <w:rPr>
                <w:rStyle w:val="Blue"/>
                <w:color w:val="000000" w:themeColor="text1"/>
                <w:sz w:val="18"/>
                <w:szCs w:val="18"/>
              </w:rPr>
            </w:pPr>
            <w:r w:rsidRPr="00800BC7">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800BC7" w:rsidRDefault="008807AF" w:rsidP="008807AF">
            <w:pPr>
              <w:pStyle w:val="TableText"/>
              <w:rPr>
                <w:rStyle w:val="Blue"/>
                <w:color w:val="000000" w:themeColor="text1"/>
                <w:sz w:val="18"/>
                <w:szCs w:val="18"/>
              </w:rPr>
            </w:pPr>
            <w:r w:rsidRPr="00800BC7">
              <w:rPr>
                <w:rStyle w:val="Blue"/>
                <w:color w:val="000000" w:themeColor="text1"/>
                <w:sz w:val="18"/>
                <w:szCs w:val="18"/>
              </w:rPr>
              <w:t>Instantaneous (visual examination)</w:t>
            </w:r>
          </w:p>
        </w:tc>
        <w:tc>
          <w:tcPr>
            <w:tcW w:w="647" w:type="pct"/>
            <w:shd w:val="clear" w:color="auto" w:fill="auto"/>
          </w:tcPr>
          <w:p w14:paraId="7CB9AB60" w14:textId="77777777" w:rsidR="008807AF" w:rsidRPr="00800BC7" w:rsidRDefault="008807AF" w:rsidP="008807AF">
            <w:pPr>
              <w:pStyle w:val="TableText"/>
              <w:rPr>
                <w:rStyle w:val="Blue"/>
                <w:color w:val="000000" w:themeColor="text1"/>
                <w:sz w:val="18"/>
                <w:szCs w:val="18"/>
              </w:rPr>
            </w:pPr>
            <w:r w:rsidRPr="00800BC7">
              <w:rPr>
                <w:rStyle w:val="Blue"/>
                <w:color w:val="000000" w:themeColor="text1"/>
                <w:sz w:val="18"/>
                <w:szCs w:val="18"/>
              </w:rPr>
              <w:t>N/A</w:t>
            </w:r>
          </w:p>
        </w:tc>
        <w:tc>
          <w:tcPr>
            <w:tcW w:w="809" w:type="pct"/>
            <w:shd w:val="clear" w:color="auto" w:fill="auto"/>
          </w:tcPr>
          <w:p w14:paraId="79F073FD" w14:textId="77777777" w:rsidR="008807AF" w:rsidRPr="00800BC7" w:rsidRDefault="008807AF" w:rsidP="008807AF">
            <w:pPr>
              <w:pStyle w:val="TableText"/>
              <w:rPr>
                <w:rStyle w:val="Blue"/>
                <w:color w:val="000000" w:themeColor="text1"/>
                <w:sz w:val="18"/>
                <w:szCs w:val="18"/>
              </w:rPr>
            </w:pPr>
            <w:r w:rsidRPr="00800BC7">
              <w:rPr>
                <w:rStyle w:val="Blue"/>
                <w:color w:val="000000" w:themeColor="text1"/>
                <w:sz w:val="18"/>
                <w:szCs w:val="18"/>
              </w:rPr>
              <w:t>N/A</w:t>
            </w:r>
          </w:p>
        </w:tc>
        <w:tc>
          <w:tcPr>
            <w:tcW w:w="713" w:type="pct"/>
            <w:shd w:val="clear" w:color="auto" w:fill="auto"/>
          </w:tcPr>
          <w:p w14:paraId="189EA354" w14:textId="77777777" w:rsidR="008807AF" w:rsidRPr="00800BC7" w:rsidRDefault="008807AF" w:rsidP="008807AF">
            <w:pPr>
              <w:pStyle w:val="TableText"/>
              <w:rPr>
                <w:rStyle w:val="Blue"/>
                <w:color w:val="000000" w:themeColor="text1"/>
                <w:sz w:val="18"/>
                <w:szCs w:val="18"/>
              </w:rPr>
            </w:pPr>
            <w:r w:rsidRPr="00800BC7">
              <w:rPr>
                <w:rStyle w:val="Blue"/>
                <w:color w:val="000000" w:themeColor="text1"/>
                <w:sz w:val="18"/>
                <w:szCs w:val="18"/>
              </w:rPr>
              <w:t>No significant trace</w:t>
            </w:r>
          </w:p>
          <w:p w14:paraId="18EC8F15" w14:textId="77777777" w:rsidR="008807AF" w:rsidRPr="00800BC7" w:rsidRDefault="008807AF" w:rsidP="008807AF">
            <w:pPr>
              <w:pStyle w:val="TableText"/>
              <w:rPr>
                <w:rStyle w:val="Blue"/>
                <w:color w:val="000000" w:themeColor="text1"/>
                <w:sz w:val="18"/>
                <w:szCs w:val="18"/>
              </w:rPr>
            </w:pPr>
            <w:r w:rsidRPr="00800BC7">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sewage vi</w:t>
            </w:r>
            <w:r w:rsidRPr="001660B5">
              <w:rPr>
                <w:rStyle w:val="Blue"/>
                <w:color w:val="000000" w:themeColor="text1"/>
                <w:sz w:val="18"/>
                <w:szCs w:val="18"/>
              </w:rPr>
              <w:t>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06C9BD5C" w:rsidR="008807AF" w:rsidRPr="001660B5" w:rsidRDefault="001660B5" w:rsidP="008807AF">
            <w:pPr>
              <w:pStyle w:val="TableText"/>
              <w:rPr>
                <w:rStyle w:val="Blue"/>
                <w:rFonts w:cs="Arial"/>
                <w:color w:val="000000" w:themeColor="text1"/>
                <w:sz w:val="18"/>
                <w:szCs w:val="18"/>
              </w:rPr>
            </w:pPr>
            <w:r w:rsidRPr="001660B5">
              <w:rPr>
                <w:rStyle w:val="Blue"/>
                <w:rFonts w:cs="Arial"/>
                <w:color w:val="000000" w:themeColor="text1"/>
                <w:sz w:val="18"/>
                <w:szCs w:val="18"/>
              </w:rPr>
              <w:t>2.5</w:t>
            </w:r>
            <w:r w:rsidR="008807AF" w:rsidRPr="001660B5">
              <w:rPr>
                <w:rStyle w:val="Blue"/>
                <w:rFonts w:cs="Arial"/>
                <w:color w:val="000000" w:themeColor="text1"/>
                <w:sz w:val="18"/>
                <w:szCs w:val="18"/>
              </w:rPr>
              <w:t xml:space="preserve"> l/s</w:t>
            </w:r>
          </w:p>
        </w:tc>
        <w:tc>
          <w:tcPr>
            <w:tcW w:w="809" w:type="pct"/>
            <w:shd w:val="clear" w:color="auto" w:fill="auto"/>
          </w:tcPr>
          <w:p w14:paraId="7AE0B7A0" w14:textId="7786B40B" w:rsidR="008807AF" w:rsidRPr="001660B5" w:rsidRDefault="008807AF" w:rsidP="008807AF">
            <w:pPr>
              <w:pStyle w:val="TableText"/>
              <w:rPr>
                <w:rStyle w:val="Blue"/>
                <w:rFonts w:cs="Arial"/>
                <w:color w:val="000000" w:themeColor="text1"/>
                <w:sz w:val="18"/>
                <w:szCs w:val="18"/>
              </w:rPr>
            </w:pPr>
            <w:r w:rsidRPr="001660B5">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1660B5" w:rsidRDefault="008807AF" w:rsidP="008807AF">
            <w:pPr>
              <w:pStyle w:val="TableText"/>
              <w:rPr>
                <w:rStyle w:val="Blue"/>
                <w:rFonts w:cs="Arial"/>
                <w:color w:val="000000" w:themeColor="text1"/>
                <w:sz w:val="18"/>
                <w:szCs w:val="18"/>
              </w:rPr>
            </w:pPr>
            <w:r w:rsidRPr="001660B5">
              <w:rPr>
                <w:rStyle w:val="Blue"/>
                <w:rFonts w:cs="Arial"/>
                <w:color w:val="000000" w:themeColor="text1"/>
                <w:sz w:val="18"/>
                <w:szCs w:val="18"/>
              </w:rPr>
              <w:t>N/A</w:t>
            </w:r>
          </w:p>
        </w:tc>
        <w:tc>
          <w:tcPr>
            <w:tcW w:w="809" w:type="pct"/>
            <w:shd w:val="clear" w:color="auto" w:fill="auto"/>
          </w:tcPr>
          <w:p w14:paraId="29C3920A" w14:textId="66E4F331" w:rsidR="008807AF" w:rsidRPr="001660B5" w:rsidRDefault="008807AF" w:rsidP="008807AF">
            <w:pPr>
              <w:pStyle w:val="TableText"/>
              <w:rPr>
                <w:rStyle w:val="Blue"/>
                <w:rFonts w:cs="Arial"/>
                <w:color w:val="000000" w:themeColor="text1"/>
                <w:sz w:val="18"/>
                <w:szCs w:val="18"/>
              </w:rPr>
            </w:pPr>
            <w:r w:rsidRPr="001660B5">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1660B5" w:rsidRDefault="008807AF" w:rsidP="008807AF">
            <w:pPr>
              <w:pStyle w:val="TableText"/>
              <w:rPr>
                <w:rStyle w:val="Blue"/>
                <w:rFonts w:cs="Arial"/>
                <w:color w:val="000000" w:themeColor="text1"/>
                <w:sz w:val="18"/>
                <w:szCs w:val="18"/>
              </w:rPr>
            </w:pPr>
            <w:r w:rsidRPr="001660B5">
              <w:rPr>
                <w:rStyle w:val="Blue"/>
                <w:rFonts w:cs="Arial"/>
                <w:color w:val="000000" w:themeColor="text1"/>
                <w:sz w:val="18"/>
                <w:szCs w:val="18"/>
              </w:rPr>
              <w:t>Minimum</w:t>
            </w:r>
          </w:p>
          <w:p w14:paraId="2C056914" w14:textId="0D7AE5ED" w:rsidR="008807AF" w:rsidRPr="001660B5" w:rsidRDefault="008807AF" w:rsidP="008807AF">
            <w:pPr>
              <w:pStyle w:val="TableText"/>
              <w:rPr>
                <w:rStyle w:val="Blue"/>
                <w:rFonts w:cs="Arial"/>
                <w:color w:val="000000" w:themeColor="text1"/>
                <w:sz w:val="18"/>
                <w:szCs w:val="18"/>
              </w:rPr>
            </w:pPr>
            <w:r w:rsidRPr="001660B5">
              <w:rPr>
                <w:rStyle w:val="Blue"/>
                <w:rFonts w:cs="Arial"/>
                <w:color w:val="000000" w:themeColor="text1"/>
                <w:sz w:val="18"/>
                <w:szCs w:val="18"/>
              </w:rPr>
              <w:t>Condition 3.1.</w:t>
            </w:r>
            <w:r w:rsidR="001660B5" w:rsidRPr="001660B5">
              <w:rPr>
                <w:rStyle w:val="Blue"/>
                <w:rFonts w:cs="Arial"/>
                <w:color w:val="000000" w:themeColor="text1"/>
                <w:sz w:val="18"/>
                <w:szCs w:val="18"/>
              </w:rPr>
              <w:t>5</w:t>
            </w:r>
            <w:r w:rsidRPr="001660B5">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410C95DC"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63505C" w:rsidRPr="00C25946" w14:paraId="2787901F" w14:textId="77777777" w:rsidTr="00C43ABD">
        <w:trPr>
          <w:cantSplit/>
        </w:trPr>
        <w:tc>
          <w:tcPr>
            <w:tcW w:w="1533" w:type="pct"/>
            <w:shd w:val="clear" w:color="auto" w:fill="auto"/>
          </w:tcPr>
          <w:p w14:paraId="1E24E62B" w14:textId="37336AFC" w:rsidR="0063505C" w:rsidRPr="001F4EC0" w:rsidRDefault="0063505C"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63505C" w:rsidRPr="0063505C" w:rsidRDefault="0063505C" w:rsidP="00821962">
            <w:pPr>
              <w:pStyle w:val="TableText"/>
              <w:rPr>
                <w:rStyle w:val="Blue"/>
                <w:color w:val="000000" w:themeColor="text1"/>
                <w:sz w:val="18"/>
                <w:szCs w:val="18"/>
              </w:rPr>
            </w:pPr>
            <w:r w:rsidRPr="0063505C">
              <w:rPr>
                <w:rStyle w:val="Blue"/>
                <w:color w:val="000000" w:themeColor="text1"/>
                <w:sz w:val="18"/>
                <w:szCs w:val="18"/>
              </w:rPr>
              <w:t>Final Effluent Discharge Point</w:t>
            </w:r>
          </w:p>
        </w:tc>
        <w:tc>
          <w:tcPr>
            <w:tcW w:w="1210" w:type="pct"/>
            <w:shd w:val="clear" w:color="auto" w:fill="auto"/>
          </w:tcPr>
          <w:p w14:paraId="4EAAD0D4" w14:textId="7C7BAF49" w:rsidR="0063505C" w:rsidRPr="0063505C" w:rsidRDefault="0063505C" w:rsidP="00821962">
            <w:pPr>
              <w:pStyle w:val="TableText"/>
              <w:rPr>
                <w:rStyle w:val="Blue"/>
                <w:color w:val="000000" w:themeColor="text1"/>
                <w:sz w:val="18"/>
                <w:szCs w:val="18"/>
              </w:rPr>
            </w:pPr>
            <w:r w:rsidRPr="0063505C">
              <w:rPr>
                <w:rStyle w:val="Blue"/>
                <w:color w:val="000000" w:themeColor="text1"/>
                <w:sz w:val="18"/>
                <w:szCs w:val="18"/>
              </w:rPr>
              <w:t>SH 43320 52822</w:t>
            </w:r>
          </w:p>
        </w:tc>
        <w:tc>
          <w:tcPr>
            <w:tcW w:w="1048" w:type="pct"/>
            <w:vMerge w:val="restart"/>
            <w:shd w:val="clear" w:color="auto" w:fill="auto"/>
          </w:tcPr>
          <w:p w14:paraId="0A1A2199" w14:textId="3673B46A" w:rsidR="0063505C" w:rsidRPr="0063505C" w:rsidRDefault="0063505C" w:rsidP="00821962">
            <w:pPr>
              <w:pStyle w:val="TableText"/>
              <w:rPr>
                <w:rStyle w:val="Blue"/>
                <w:color w:val="000000" w:themeColor="text1"/>
                <w:sz w:val="18"/>
                <w:szCs w:val="18"/>
              </w:rPr>
            </w:pPr>
            <w:r w:rsidRPr="0063505C">
              <w:rPr>
                <w:rStyle w:val="Blue"/>
                <w:color w:val="000000" w:themeColor="text1"/>
                <w:sz w:val="18"/>
                <w:szCs w:val="18"/>
              </w:rPr>
              <w:t xml:space="preserve">Afon </w:t>
            </w:r>
            <w:proofErr w:type="spellStart"/>
            <w:r w:rsidRPr="0063505C">
              <w:rPr>
                <w:rStyle w:val="Blue"/>
                <w:color w:val="000000" w:themeColor="text1"/>
                <w:sz w:val="18"/>
                <w:szCs w:val="18"/>
              </w:rPr>
              <w:t>Llyfni</w:t>
            </w:r>
            <w:proofErr w:type="spellEnd"/>
          </w:p>
        </w:tc>
      </w:tr>
      <w:tr w:rsidR="0063505C" w:rsidRPr="00C25946" w14:paraId="30E1B04B" w14:textId="77777777" w:rsidTr="00C43ABD">
        <w:trPr>
          <w:cantSplit/>
        </w:trPr>
        <w:tc>
          <w:tcPr>
            <w:tcW w:w="1533" w:type="pct"/>
            <w:shd w:val="clear" w:color="auto" w:fill="auto"/>
          </w:tcPr>
          <w:p w14:paraId="16B0CF2E" w14:textId="77777777" w:rsidR="0063505C" w:rsidRPr="001F4EC0" w:rsidRDefault="0063505C"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63505C" w:rsidRPr="0063505C" w:rsidRDefault="0063505C" w:rsidP="00821962">
            <w:pPr>
              <w:pStyle w:val="TableText"/>
              <w:rPr>
                <w:rStyle w:val="Blue"/>
                <w:color w:val="000000" w:themeColor="text1"/>
                <w:sz w:val="18"/>
                <w:szCs w:val="18"/>
              </w:rPr>
            </w:pPr>
            <w:r w:rsidRPr="0063505C">
              <w:rPr>
                <w:rStyle w:val="Blue"/>
                <w:color w:val="000000" w:themeColor="text1"/>
                <w:sz w:val="18"/>
                <w:szCs w:val="18"/>
              </w:rPr>
              <w:t>Settled Storm Discharge Point</w:t>
            </w:r>
          </w:p>
        </w:tc>
        <w:tc>
          <w:tcPr>
            <w:tcW w:w="1210" w:type="pct"/>
            <w:shd w:val="clear" w:color="auto" w:fill="auto"/>
          </w:tcPr>
          <w:p w14:paraId="2439C42E" w14:textId="2C2FC8B4" w:rsidR="0063505C" w:rsidRPr="0063505C" w:rsidRDefault="0063505C" w:rsidP="00821962">
            <w:pPr>
              <w:pStyle w:val="TableText"/>
              <w:rPr>
                <w:rStyle w:val="Blue"/>
                <w:color w:val="000000" w:themeColor="text1"/>
                <w:sz w:val="18"/>
                <w:szCs w:val="18"/>
              </w:rPr>
            </w:pPr>
            <w:r w:rsidRPr="0063505C">
              <w:rPr>
                <w:rStyle w:val="Blue"/>
                <w:color w:val="000000" w:themeColor="text1"/>
                <w:sz w:val="18"/>
                <w:szCs w:val="18"/>
              </w:rPr>
              <w:t>SH 43355 52779</w:t>
            </w:r>
          </w:p>
        </w:tc>
        <w:tc>
          <w:tcPr>
            <w:tcW w:w="1048" w:type="pct"/>
            <w:vMerge/>
            <w:shd w:val="clear" w:color="auto" w:fill="auto"/>
          </w:tcPr>
          <w:p w14:paraId="5727E74F" w14:textId="555E0FB6" w:rsidR="0063505C" w:rsidRPr="0063505C" w:rsidRDefault="0063505C"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417"/>
        <w:gridCol w:w="1134"/>
        <w:gridCol w:w="1561"/>
        <w:gridCol w:w="1418"/>
        <w:gridCol w:w="127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1A37FB" w:rsidRPr="0073697B" w14:paraId="1617DCD7" w14:textId="77777777" w:rsidTr="00A60000">
        <w:trPr>
          <w:cantSplit/>
          <w:tblHeader/>
        </w:trPr>
        <w:tc>
          <w:tcPr>
            <w:tcW w:w="1129" w:type="pct"/>
            <w:shd w:val="clear" w:color="auto" w:fill="auto"/>
          </w:tcPr>
          <w:p w14:paraId="5DE376BF" w14:textId="09966AEB" w:rsidR="001A37FB" w:rsidRPr="001A37FB" w:rsidRDefault="001A37FB" w:rsidP="00BB22EC">
            <w:pPr>
              <w:pStyle w:val="TableText"/>
              <w:keepNext/>
              <w:rPr>
                <w:b/>
                <w:color w:val="000000" w:themeColor="text1"/>
                <w:sz w:val="18"/>
                <w:szCs w:val="18"/>
              </w:rPr>
            </w:pPr>
            <w:r w:rsidRPr="001A37FB">
              <w:rPr>
                <w:b/>
                <w:color w:val="000000" w:themeColor="text1"/>
                <w:sz w:val="18"/>
                <w:szCs w:val="18"/>
              </w:rPr>
              <w:t xml:space="preserve">Effluents and discharge points </w:t>
            </w:r>
          </w:p>
        </w:tc>
        <w:tc>
          <w:tcPr>
            <w:tcW w:w="806" w:type="pct"/>
            <w:shd w:val="clear" w:color="auto" w:fill="auto"/>
          </w:tcPr>
          <w:p w14:paraId="7A4F6323" w14:textId="77777777" w:rsidR="001A37FB" w:rsidRPr="001A37FB" w:rsidRDefault="001A37FB" w:rsidP="00BB22EC">
            <w:pPr>
              <w:pStyle w:val="TableText"/>
              <w:keepNext/>
              <w:rPr>
                <w:b/>
                <w:color w:val="000000" w:themeColor="text1"/>
                <w:sz w:val="18"/>
                <w:szCs w:val="18"/>
              </w:rPr>
            </w:pPr>
            <w:r w:rsidRPr="001A37FB">
              <w:rPr>
                <w:b/>
                <w:color w:val="000000" w:themeColor="text1"/>
                <w:sz w:val="18"/>
                <w:szCs w:val="18"/>
              </w:rPr>
              <w:t>Description of discharge</w:t>
            </w:r>
          </w:p>
        </w:tc>
        <w:tc>
          <w:tcPr>
            <w:tcW w:w="645" w:type="pct"/>
            <w:shd w:val="clear" w:color="auto" w:fill="auto"/>
          </w:tcPr>
          <w:p w14:paraId="529B292E" w14:textId="77777777" w:rsidR="001A37FB" w:rsidRPr="001A37FB" w:rsidRDefault="001A37FB" w:rsidP="00BB22EC">
            <w:pPr>
              <w:pStyle w:val="TableText"/>
              <w:keepNext/>
              <w:rPr>
                <w:b/>
                <w:color w:val="000000" w:themeColor="text1"/>
                <w:sz w:val="18"/>
                <w:szCs w:val="18"/>
              </w:rPr>
            </w:pPr>
            <w:r w:rsidRPr="001A37FB">
              <w:rPr>
                <w:b/>
                <w:color w:val="000000" w:themeColor="text1"/>
                <w:sz w:val="18"/>
                <w:szCs w:val="18"/>
              </w:rPr>
              <w:t>Overflow setting l/s</w:t>
            </w:r>
          </w:p>
        </w:tc>
        <w:tc>
          <w:tcPr>
            <w:tcW w:w="888" w:type="pct"/>
            <w:shd w:val="clear" w:color="auto" w:fill="auto"/>
          </w:tcPr>
          <w:p w14:paraId="2587A01B" w14:textId="77777777" w:rsidR="001A37FB" w:rsidRPr="001A37FB" w:rsidRDefault="001A37FB" w:rsidP="00BB22EC">
            <w:pPr>
              <w:pStyle w:val="TableText"/>
              <w:keepNext/>
              <w:rPr>
                <w:rStyle w:val="Red"/>
                <w:b/>
                <w:color w:val="000000" w:themeColor="text1"/>
                <w:sz w:val="18"/>
                <w:szCs w:val="18"/>
              </w:rPr>
            </w:pPr>
            <w:r w:rsidRPr="001A37FB">
              <w:rPr>
                <w:rStyle w:val="Red"/>
                <w:b/>
                <w:color w:val="000000" w:themeColor="text1"/>
                <w:sz w:val="18"/>
                <w:szCs w:val="18"/>
              </w:rPr>
              <w:t>Maximum size of solid matter</w:t>
            </w:r>
          </w:p>
        </w:tc>
        <w:tc>
          <w:tcPr>
            <w:tcW w:w="807" w:type="pct"/>
            <w:shd w:val="clear" w:color="auto" w:fill="auto"/>
          </w:tcPr>
          <w:p w14:paraId="679F089C" w14:textId="322B4651" w:rsidR="001A37FB" w:rsidRPr="001F4EC0" w:rsidRDefault="001A37FB" w:rsidP="00BB22EC">
            <w:pPr>
              <w:pStyle w:val="TableText"/>
              <w:keepNext/>
              <w:rPr>
                <w:rStyle w:val="Red"/>
                <w:b/>
                <w:sz w:val="18"/>
                <w:szCs w:val="18"/>
              </w:rPr>
            </w:pPr>
            <w:r w:rsidRPr="001A37FB">
              <w:rPr>
                <w:rStyle w:val="Red"/>
                <w:b/>
                <w:color w:val="000000" w:themeColor="text1"/>
                <w:sz w:val="18"/>
                <w:szCs w:val="18"/>
              </w:rPr>
              <w:t>Screen aperture size</w:t>
            </w:r>
          </w:p>
        </w:tc>
        <w:tc>
          <w:tcPr>
            <w:tcW w:w="724" w:type="pct"/>
            <w:shd w:val="clear" w:color="auto" w:fill="auto"/>
          </w:tcPr>
          <w:p w14:paraId="5B1A2C07" w14:textId="54886997" w:rsidR="001A37FB" w:rsidRPr="001F4EC0" w:rsidRDefault="001A37FB" w:rsidP="00C43ABD">
            <w:pPr>
              <w:pStyle w:val="TableText"/>
              <w:keepNext/>
              <w:rPr>
                <w:b/>
              </w:rPr>
            </w:pPr>
            <w:r w:rsidRPr="001F4EC0">
              <w:rPr>
                <w:b/>
                <w:sz w:val="18"/>
                <w:szCs w:val="18"/>
              </w:rPr>
              <w:t>Minimum storage capacity</w:t>
            </w:r>
          </w:p>
        </w:tc>
      </w:tr>
      <w:tr w:rsidR="001A37FB" w:rsidRPr="004B2752" w14:paraId="3F792841" w14:textId="77777777" w:rsidTr="00A60000">
        <w:trPr>
          <w:cantSplit/>
        </w:trPr>
        <w:tc>
          <w:tcPr>
            <w:tcW w:w="1129" w:type="pct"/>
            <w:shd w:val="clear" w:color="auto" w:fill="auto"/>
          </w:tcPr>
          <w:p w14:paraId="2C7FE4D8" w14:textId="038CD33C" w:rsidR="001A37FB" w:rsidRPr="001A37FB" w:rsidRDefault="001A37FB" w:rsidP="00BD2940">
            <w:pPr>
              <w:pStyle w:val="TableText"/>
              <w:rPr>
                <w:rStyle w:val="Blue"/>
                <w:color w:val="000000" w:themeColor="text1"/>
                <w:sz w:val="18"/>
                <w:szCs w:val="18"/>
              </w:rPr>
            </w:pPr>
            <w:r w:rsidRPr="001A37FB">
              <w:rPr>
                <w:rStyle w:val="Blue"/>
                <w:color w:val="000000" w:themeColor="text1"/>
                <w:sz w:val="18"/>
                <w:szCs w:val="18"/>
              </w:rPr>
              <w:t>A2 Settled storm sewage via Settled Storm Discharge Point</w:t>
            </w:r>
          </w:p>
        </w:tc>
        <w:tc>
          <w:tcPr>
            <w:tcW w:w="806" w:type="pct"/>
            <w:shd w:val="clear" w:color="auto" w:fill="auto"/>
          </w:tcPr>
          <w:p w14:paraId="417B09E9" w14:textId="77777777" w:rsidR="001A37FB" w:rsidRPr="001A37FB" w:rsidRDefault="001A37FB" w:rsidP="00BD2940">
            <w:pPr>
              <w:pStyle w:val="TableText"/>
              <w:rPr>
                <w:rStyle w:val="Blue"/>
                <w:color w:val="000000" w:themeColor="text1"/>
                <w:sz w:val="18"/>
                <w:szCs w:val="18"/>
              </w:rPr>
            </w:pPr>
            <w:r w:rsidRPr="001A37FB">
              <w:rPr>
                <w:rStyle w:val="Blue"/>
                <w:color w:val="000000" w:themeColor="text1"/>
                <w:sz w:val="18"/>
                <w:szCs w:val="18"/>
              </w:rPr>
              <w:t>Settled storm sewage</w:t>
            </w:r>
          </w:p>
        </w:tc>
        <w:tc>
          <w:tcPr>
            <w:tcW w:w="645" w:type="pct"/>
            <w:shd w:val="clear" w:color="auto" w:fill="auto"/>
          </w:tcPr>
          <w:p w14:paraId="28380883" w14:textId="49081605" w:rsidR="001A37FB" w:rsidRPr="001A37FB" w:rsidRDefault="001A37FB" w:rsidP="00BD2940">
            <w:pPr>
              <w:pStyle w:val="TableText"/>
              <w:rPr>
                <w:rStyle w:val="Blue"/>
                <w:color w:val="000000" w:themeColor="text1"/>
                <w:sz w:val="18"/>
                <w:szCs w:val="18"/>
              </w:rPr>
            </w:pPr>
            <w:r w:rsidRPr="001A37FB">
              <w:rPr>
                <w:rStyle w:val="Blue"/>
                <w:color w:val="000000" w:themeColor="text1"/>
                <w:sz w:val="18"/>
                <w:szCs w:val="18"/>
              </w:rPr>
              <w:t>2.5</w:t>
            </w:r>
          </w:p>
        </w:tc>
        <w:tc>
          <w:tcPr>
            <w:tcW w:w="888" w:type="pct"/>
            <w:shd w:val="clear" w:color="auto" w:fill="auto"/>
          </w:tcPr>
          <w:p w14:paraId="014A6706" w14:textId="31C9EF45" w:rsidR="001A37FB" w:rsidRPr="001A37FB" w:rsidRDefault="001A37FB" w:rsidP="001A37FB">
            <w:pPr>
              <w:pStyle w:val="TableText"/>
              <w:rPr>
                <w:rStyle w:val="Pink"/>
                <w:color w:val="000000" w:themeColor="text1"/>
                <w:sz w:val="18"/>
                <w:szCs w:val="18"/>
              </w:rPr>
            </w:pPr>
            <w:r w:rsidRPr="001A37FB">
              <w:rPr>
                <w:rStyle w:val="Blue"/>
                <w:color w:val="000000" w:themeColor="text1"/>
                <w:sz w:val="18"/>
                <w:szCs w:val="18"/>
              </w:rPr>
              <w:t>No greater than 6 mm in more than 1 dimension</w:t>
            </w:r>
          </w:p>
        </w:tc>
        <w:tc>
          <w:tcPr>
            <w:tcW w:w="807" w:type="pct"/>
            <w:shd w:val="clear" w:color="auto" w:fill="auto"/>
          </w:tcPr>
          <w:p w14:paraId="339A00D2" w14:textId="227CA83C" w:rsidR="001A37FB" w:rsidRPr="00A60000" w:rsidRDefault="001A37FB" w:rsidP="00BD2940">
            <w:pPr>
              <w:pStyle w:val="TableText"/>
              <w:rPr>
                <w:rStyle w:val="Blue"/>
                <w:color w:val="000000" w:themeColor="text1"/>
                <w:sz w:val="18"/>
                <w:szCs w:val="18"/>
              </w:rPr>
            </w:pPr>
            <w:r w:rsidRPr="00A60000">
              <w:rPr>
                <w:rStyle w:val="Blue"/>
                <w:color w:val="000000" w:themeColor="text1"/>
                <w:sz w:val="18"/>
                <w:szCs w:val="18"/>
              </w:rPr>
              <w:t>6 mm x 6 mm</w:t>
            </w:r>
          </w:p>
        </w:tc>
        <w:tc>
          <w:tcPr>
            <w:tcW w:w="724" w:type="pct"/>
            <w:shd w:val="clear" w:color="auto" w:fill="auto"/>
          </w:tcPr>
          <w:p w14:paraId="3C77154E" w14:textId="1785DC5A" w:rsidR="001A37FB" w:rsidRPr="00A60000" w:rsidRDefault="001A37FB" w:rsidP="001A37FB">
            <w:pPr>
              <w:pStyle w:val="TableText"/>
              <w:rPr>
                <w:rStyle w:val="Blue"/>
                <w:color w:val="000000" w:themeColor="text1"/>
                <w:sz w:val="18"/>
                <w:szCs w:val="18"/>
              </w:rPr>
            </w:pPr>
            <w:r w:rsidRPr="00A60000">
              <w:rPr>
                <w:rStyle w:val="Blue"/>
                <w:color w:val="000000" w:themeColor="text1"/>
                <w:sz w:val="18"/>
                <w:szCs w:val="18"/>
              </w:rPr>
              <w:t>6 hours DWF</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411"/>
        <w:gridCol w:w="1844"/>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A60000">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A60000" w:rsidRPr="001F4EC0" w14:paraId="116526EC" w14:textId="77777777" w:rsidTr="00A60000">
        <w:trPr>
          <w:cantSplit/>
        </w:trPr>
        <w:tc>
          <w:tcPr>
            <w:tcW w:w="1129" w:type="pct"/>
            <w:vMerge w:val="restart"/>
            <w:shd w:val="clear" w:color="auto" w:fill="auto"/>
          </w:tcPr>
          <w:p w14:paraId="4404843D" w14:textId="27EE8CED"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A1 Secondary treated sewage effluent via Final Effluent Discharge Point</w:t>
            </w:r>
          </w:p>
        </w:tc>
        <w:tc>
          <w:tcPr>
            <w:tcW w:w="1372" w:type="pct"/>
            <w:shd w:val="clear" w:color="auto" w:fill="auto"/>
          </w:tcPr>
          <w:p w14:paraId="6F8CB25C" w14:textId="61B05078"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Final effluent sampling</w:t>
            </w:r>
          </w:p>
        </w:tc>
        <w:tc>
          <w:tcPr>
            <w:tcW w:w="1049" w:type="pct"/>
            <w:shd w:val="clear" w:color="auto" w:fill="auto"/>
          </w:tcPr>
          <w:p w14:paraId="03A35728" w14:textId="27BC9E2E" w:rsidR="00A60000" w:rsidRPr="00A60000" w:rsidRDefault="004308EB" w:rsidP="00A60000">
            <w:pPr>
              <w:pStyle w:val="TableText"/>
              <w:rPr>
                <w:rStyle w:val="Blue"/>
                <w:color w:val="000000" w:themeColor="text1"/>
                <w:sz w:val="18"/>
                <w:szCs w:val="18"/>
              </w:rPr>
            </w:pPr>
            <w:r w:rsidRPr="004308EB">
              <w:rPr>
                <w:rStyle w:val="Blue"/>
                <w:color w:val="000000" w:themeColor="text1"/>
                <w:sz w:val="18"/>
                <w:szCs w:val="18"/>
              </w:rPr>
              <w:t>SH 43320 52790</w:t>
            </w:r>
          </w:p>
        </w:tc>
        <w:tc>
          <w:tcPr>
            <w:tcW w:w="1450" w:type="pct"/>
            <w:shd w:val="clear" w:color="auto" w:fill="auto"/>
          </w:tcPr>
          <w:p w14:paraId="2C534404" w14:textId="18DAB493"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Final Effluent Sample Point</w:t>
            </w:r>
          </w:p>
        </w:tc>
      </w:tr>
      <w:tr w:rsidR="00A60000" w:rsidRPr="001F4EC0" w14:paraId="1992A3CA" w14:textId="77777777" w:rsidTr="004308EB">
        <w:trPr>
          <w:cantSplit/>
          <w:trHeight w:val="435"/>
        </w:trPr>
        <w:tc>
          <w:tcPr>
            <w:tcW w:w="1129" w:type="pct"/>
            <w:vMerge/>
            <w:shd w:val="clear" w:color="auto" w:fill="auto"/>
          </w:tcPr>
          <w:p w14:paraId="18EECD90" w14:textId="77777777" w:rsidR="00A60000" w:rsidRPr="00A60000" w:rsidRDefault="00A60000" w:rsidP="00A60000">
            <w:pPr>
              <w:pStyle w:val="TableText"/>
              <w:rPr>
                <w:rStyle w:val="Blue"/>
                <w:color w:val="000000" w:themeColor="text1"/>
                <w:sz w:val="18"/>
                <w:szCs w:val="18"/>
              </w:rPr>
            </w:pPr>
          </w:p>
        </w:tc>
        <w:tc>
          <w:tcPr>
            <w:tcW w:w="1372" w:type="pct"/>
            <w:shd w:val="clear" w:color="auto" w:fill="auto"/>
          </w:tcPr>
          <w:p w14:paraId="1C50BC72" w14:textId="194E2C25"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MCERTS continuous flow monitoring</w:t>
            </w:r>
          </w:p>
        </w:tc>
        <w:tc>
          <w:tcPr>
            <w:tcW w:w="1049" w:type="pct"/>
            <w:shd w:val="clear" w:color="auto" w:fill="auto"/>
          </w:tcPr>
          <w:p w14:paraId="605A1E8E" w14:textId="302C9D6B" w:rsidR="00A60000" w:rsidRPr="00A60000" w:rsidRDefault="004308EB" w:rsidP="00A60000">
            <w:pPr>
              <w:pStyle w:val="TableText"/>
              <w:rPr>
                <w:rStyle w:val="Blue"/>
                <w:color w:val="000000" w:themeColor="text1"/>
                <w:sz w:val="18"/>
                <w:szCs w:val="18"/>
              </w:rPr>
            </w:pPr>
            <w:r w:rsidRPr="004308EB">
              <w:rPr>
                <w:rStyle w:val="Blue"/>
                <w:color w:val="000000" w:themeColor="text1"/>
                <w:sz w:val="18"/>
                <w:szCs w:val="18"/>
              </w:rPr>
              <w:t>SH 43337 52779</w:t>
            </w:r>
          </w:p>
        </w:tc>
        <w:tc>
          <w:tcPr>
            <w:tcW w:w="1450" w:type="pct"/>
            <w:shd w:val="clear" w:color="auto" w:fill="auto"/>
          </w:tcPr>
          <w:p w14:paraId="7C530FD0" w14:textId="0E851F2F"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MCERTS Flow Monitoring Point</w:t>
            </w:r>
          </w:p>
        </w:tc>
      </w:tr>
      <w:tr w:rsidR="00A60000" w:rsidRPr="001F4EC0" w14:paraId="100AE65F" w14:textId="77777777" w:rsidTr="00A60000">
        <w:trPr>
          <w:cantSplit/>
        </w:trPr>
        <w:tc>
          <w:tcPr>
            <w:tcW w:w="1129" w:type="pct"/>
            <w:vMerge w:val="restart"/>
            <w:shd w:val="clear" w:color="auto" w:fill="auto"/>
          </w:tcPr>
          <w:p w14:paraId="5EC7CE82" w14:textId="44F5DDB0"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A2 Settled storm sewage via Settled Storm Discharge Point</w:t>
            </w:r>
          </w:p>
          <w:p w14:paraId="324A46A4" w14:textId="77777777" w:rsidR="00A60000" w:rsidRPr="00A60000" w:rsidRDefault="00A60000" w:rsidP="00A60000">
            <w:pPr>
              <w:pStyle w:val="TableText"/>
              <w:rPr>
                <w:rStyle w:val="Blue"/>
                <w:color w:val="000000" w:themeColor="text1"/>
                <w:sz w:val="18"/>
                <w:szCs w:val="18"/>
              </w:rPr>
            </w:pPr>
          </w:p>
        </w:tc>
        <w:tc>
          <w:tcPr>
            <w:tcW w:w="1372" w:type="pct"/>
            <w:shd w:val="clear" w:color="auto" w:fill="auto"/>
          </w:tcPr>
          <w:p w14:paraId="6684CD41" w14:textId="77A9A9B3"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Settled storm effluent sampling</w:t>
            </w:r>
          </w:p>
        </w:tc>
        <w:tc>
          <w:tcPr>
            <w:tcW w:w="1049" w:type="pct"/>
            <w:shd w:val="clear" w:color="auto" w:fill="auto"/>
          </w:tcPr>
          <w:p w14:paraId="0FC321FD" w14:textId="688283A4" w:rsidR="00A60000" w:rsidRPr="00A60000" w:rsidRDefault="004308EB" w:rsidP="00A60000">
            <w:pPr>
              <w:pStyle w:val="TableText"/>
              <w:rPr>
                <w:rStyle w:val="Blue"/>
                <w:color w:val="000000" w:themeColor="text1"/>
                <w:sz w:val="18"/>
                <w:szCs w:val="18"/>
              </w:rPr>
            </w:pPr>
            <w:r w:rsidRPr="004308EB">
              <w:rPr>
                <w:rStyle w:val="Blue"/>
                <w:color w:val="000000" w:themeColor="text1"/>
                <w:sz w:val="18"/>
                <w:szCs w:val="18"/>
              </w:rPr>
              <w:t>SH 43350 52756</w:t>
            </w:r>
          </w:p>
        </w:tc>
        <w:tc>
          <w:tcPr>
            <w:tcW w:w="1450" w:type="pct"/>
            <w:shd w:val="clear" w:color="auto" w:fill="auto"/>
          </w:tcPr>
          <w:p w14:paraId="4BFBA58D" w14:textId="2DA405A2"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Settled Storm Sample Point</w:t>
            </w:r>
          </w:p>
        </w:tc>
      </w:tr>
      <w:tr w:rsidR="00A60000" w:rsidRPr="001F4EC0" w14:paraId="415862EE" w14:textId="77777777" w:rsidTr="00A60000">
        <w:trPr>
          <w:cantSplit/>
        </w:trPr>
        <w:tc>
          <w:tcPr>
            <w:tcW w:w="1129" w:type="pct"/>
            <w:vMerge/>
            <w:shd w:val="clear" w:color="auto" w:fill="auto"/>
          </w:tcPr>
          <w:p w14:paraId="0D347D51" w14:textId="77777777" w:rsidR="00A60000" w:rsidRPr="00A60000" w:rsidRDefault="00A60000" w:rsidP="00A60000">
            <w:pPr>
              <w:pStyle w:val="TableText"/>
              <w:rPr>
                <w:rStyle w:val="Blue"/>
                <w:color w:val="000000" w:themeColor="text1"/>
                <w:sz w:val="18"/>
                <w:szCs w:val="18"/>
              </w:rPr>
            </w:pPr>
          </w:p>
        </w:tc>
        <w:tc>
          <w:tcPr>
            <w:tcW w:w="1372" w:type="pct"/>
            <w:shd w:val="clear" w:color="auto" w:fill="auto"/>
          </w:tcPr>
          <w:p w14:paraId="31B845BF" w14:textId="73158EDD"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Event duration monitoring</w:t>
            </w:r>
          </w:p>
        </w:tc>
        <w:tc>
          <w:tcPr>
            <w:tcW w:w="1049" w:type="pct"/>
            <w:shd w:val="clear" w:color="auto" w:fill="auto"/>
          </w:tcPr>
          <w:p w14:paraId="05588882" w14:textId="668FC967" w:rsidR="00A60000" w:rsidRPr="00A60000" w:rsidRDefault="004308EB" w:rsidP="00A60000">
            <w:pPr>
              <w:pStyle w:val="TableText"/>
              <w:rPr>
                <w:rStyle w:val="Blue"/>
                <w:color w:val="000000" w:themeColor="text1"/>
                <w:sz w:val="18"/>
                <w:szCs w:val="18"/>
              </w:rPr>
            </w:pPr>
            <w:r w:rsidRPr="004308EB">
              <w:rPr>
                <w:rStyle w:val="Blue"/>
                <w:color w:val="000000" w:themeColor="text1"/>
                <w:sz w:val="18"/>
                <w:szCs w:val="18"/>
              </w:rPr>
              <w:t>SH 43350 52756</w:t>
            </w:r>
          </w:p>
        </w:tc>
        <w:tc>
          <w:tcPr>
            <w:tcW w:w="1450" w:type="pct"/>
            <w:shd w:val="clear" w:color="auto" w:fill="auto"/>
          </w:tcPr>
          <w:p w14:paraId="307987B8" w14:textId="0066200A"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Settled Storm to Environment EDM Monitoring Point</w:t>
            </w:r>
          </w:p>
        </w:tc>
      </w:tr>
      <w:tr w:rsidR="00A60000" w:rsidRPr="001F4EC0" w14:paraId="4572E0EF" w14:textId="77777777" w:rsidTr="00A60000">
        <w:trPr>
          <w:cantSplit/>
        </w:trPr>
        <w:tc>
          <w:tcPr>
            <w:tcW w:w="1129" w:type="pct"/>
            <w:vMerge/>
            <w:shd w:val="clear" w:color="auto" w:fill="auto"/>
          </w:tcPr>
          <w:p w14:paraId="76D80A11" w14:textId="77777777" w:rsidR="00A60000" w:rsidRPr="00A60000" w:rsidRDefault="00A60000" w:rsidP="00A60000">
            <w:pPr>
              <w:pStyle w:val="TableText"/>
              <w:rPr>
                <w:rStyle w:val="Blue"/>
                <w:color w:val="000000" w:themeColor="text1"/>
                <w:sz w:val="18"/>
                <w:szCs w:val="18"/>
                <w:highlight w:val="yellow"/>
              </w:rPr>
            </w:pPr>
          </w:p>
        </w:tc>
        <w:tc>
          <w:tcPr>
            <w:tcW w:w="1372" w:type="pct"/>
            <w:shd w:val="clear" w:color="auto" w:fill="auto"/>
          </w:tcPr>
          <w:p w14:paraId="59072490" w14:textId="77777777"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Flow passed forward monitoring</w:t>
            </w:r>
          </w:p>
        </w:tc>
        <w:tc>
          <w:tcPr>
            <w:tcW w:w="1049" w:type="pct"/>
            <w:shd w:val="clear" w:color="auto" w:fill="auto"/>
          </w:tcPr>
          <w:p w14:paraId="021281DB" w14:textId="6B33F74C" w:rsidR="00A60000" w:rsidRPr="00A60000" w:rsidRDefault="004308EB" w:rsidP="00A60000">
            <w:pPr>
              <w:pStyle w:val="TableText"/>
              <w:rPr>
                <w:rStyle w:val="Blue"/>
                <w:color w:val="000000" w:themeColor="text1"/>
                <w:sz w:val="18"/>
                <w:szCs w:val="18"/>
              </w:rPr>
            </w:pPr>
            <w:r w:rsidRPr="004308EB">
              <w:rPr>
                <w:rStyle w:val="Blue"/>
                <w:color w:val="000000" w:themeColor="text1"/>
                <w:sz w:val="18"/>
                <w:szCs w:val="18"/>
              </w:rPr>
              <w:t>SH 43341 52757</w:t>
            </w:r>
          </w:p>
        </w:tc>
        <w:tc>
          <w:tcPr>
            <w:tcW w:w="1450" w:type="pct"/>
            <w:shd w:val="clear" w:color="auto" w:fill="auto"/>
          </w:tcPr>
          <w:p w14:paraId="1B0C645C" w14:textId="0B822174"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MCERTS FPF Monitoring Point</w:t>
            </w:r>
          </w:p>
        </w:tc>
      </w:tr>
      <w:tr w:rsidR="00A60000" w:rsidRPr="001F4EC0" w14:paraId="54C27632" w14:textId="77777777" w:rsidTr="00A60000">
        <w:trPr>
          <w:cantSplit/>
        </w:trPr>
        <w:tc>
          <w:tcPr>
            <w:tcW w:w="1129" w:type="pct"/>
            <w:vMerge/>
            <w:shd w:val="clear" w:color="auto" w:fill="auto"/>
          </w:tcPr>
          <w:p w14:paraId="632C148D" w14:textId="77777777" w:rsidR="00A60000" w:rsidRPr="00A60000" w:rsidRDefault="00A60000" w:rsidP="00A60000">
            <w:pPr>
              <w:pStyle w:val="TableText"/>
              <w:rPr>
                <w:rStyle w:val="Blue"/>
                <w:color w:val="000000" w:themeColor="text1"/>
                <w:sz w:val="18"/>
                <w:szCs w:val="18"/>
                <w:highlight w:val="yellow"/>
              </w:rPr>
            </w:pPr>
          </w:p>
        </w:tc>
        <w:tc>
          <w:tcPr>
            <w:tcW w:w="1372" w:type="pct"/>
            <w:shd w:val="clear" w:color="auto" w:fill="auto"/>
          </w:tcPr>
          <w:p w14:paraId="2D1D5C5C" w14:textId="77777777"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 xml:space="preserve">Overflow operation (into storm storage) monitoring </w:t>
            </w:r>
          </w:p>
        </w:tc>
        <w:tc>
          <w:tcPr>
            <w:tcW w:w="1049" w:type="pct"/>
            <w:shd w:val="clear" w:color="auto" w:fill="auto"/>
          </w:tcPr>
          <w:p w14:paraId="5A6D07EB" w14:textId="7A522325" w:rsidR="00A60000" w:rsidRPr="00A60000" w:rsidRDefault="004308EB" w:rsidP="00A60000">
            <w:pPr>
              <w:pStyle w:val="TableText"/>
              <w:rPr>
                <w:rStyle w:val="Blue"/>
                <w:color w:val="000000" w:themeColor="text1"/>
                <w:sz w:val="18"/>
                <w:szCs w:val="18"/>
              </w:rPr>
            </w:pPr>
            <w:r w:rsidRPr="004308EB">
              <w:rPr>
                <w:rStyle w:val="Blue"/>
                <w:color w:val="000000" w:themeColor="text1"/>
                <w:sz w:val="18"/>
                <w:szCs w:val="18"/>
              </w:rPr>
              <w:t>SH 43341 52756</w:t>
            </w:r>
          </w:p>
        </w:tc>
        <w:tc>
          <w:tcPr>
            <w:tcW w:w="1450" w:type="pct"/>
            <w:shd w:val="clear" w:color="auto" w:fill="auto"/>
          </w:tcPr>
          <w:p w14:paraId="23D59BB0" w14:textId="25E5D882" w:rsidR="00A60000" w:rsidRPr="00A60000" w:rsidRDefault="00A60000" w:rsidP="00A60000">
            <w:pPr>
              <w:pStyle w:val="TableText"/>
              <w:rPr>
                <w:rStyle w:val="Blue"/>
                <w:color w:val="000000" w:themeColor="text1"/>
                <w:sz w:val="18"/>
                <w:szCs w:val="18"/>
              </w:rPr>
            </w:pPr>
            <w:r w:rsidRPr="00A60000">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9625A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9625A6" w:rsidRDefault="00821962" w:rsidP="00821962">
            <w:pPr>
              <w:pStyle w:val="TableText"/>
              <w:rPr>
                <w:rStyle w:val="Red"/>
                <w:b/>
                <w:color w:val="000000" w:themeColor="text1"/>
                <w:sz w:val="18"/>
                <w:szCs w:val="18"/>
              </w:rPr>
            </w:pPr>
            <w:r w:rsidRPr="009625A6">
              <w:rPr>
                <w:rStyle w:val="Red"/>
                <w:b/>
                <w:color w:val="000000" w:themeColor="text1"/>
                <w:sz w:val="18"/>
                <w:szCs w:val="18"/>
              </w:rPr>
              <w:t>Number of s</w:t>
            </w:r>
            <w:bookmarkStart w:id="7" w:name="_Hlt511551491"/>
            <w:bookmarkEnd w:id="7"/>
            <w:r w:rsidRPr="009625A6">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625A6" w:rsidRDefault="00821962" w:rsidP="00821962">
            <w:pPr>
              <w:pStyle w:val="TableText"/>
              <w:rPr>
                <w:rStyle w:val="Red"/>
                <w:b/>
                <w:color w:val="000000" w:themeColor="text1"/>
                <w:sz w:val="18"/>
                <w:szCs w:val="18"/>
              </w:rPr>
            </w:pPr>
            <w:r w:rsidRPr="009625A6">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4–7  </w:t>
            </w:r>
          </w:p>
        </w:tc>
        <w:tc>
          <w:tcPr>
            <w:tcW w:w="2660" w:type="pct"/>
            <w:shd w:val="clear" w:color="auto" w:fill="auto"/>
          </w:tcPr>
          <w:p w14:paraId="42B64EF4"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8–16</w:t>
            </w:r>
          </w:p>
        </w:tc>
        <w:tc>
          <w:tcPr>
            <w:tcW w:w="2660" w:type="pct"/>
            <w:shd w:val="clear" w:color="auto" w:fill="auto"/>
          </w:tcPr>
          <w:p w14:paraId="553C9E2F"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17–28 </w:t>
            </w:r>
          </w:p>
        </w:tc>
        <w:tc>
          <w:tcPr>
            <w:tcW w:w="2660" w:type="pct"/>
            <w:shd w:val="clear" w:color="auto" w:fill="auto"/>
          </w:tcPr>
          <w:p w14:paraId="1FA9AC3B"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29–40 </w:t>
            </w:r>
          </w:p>
        </w:tc>
        <w:tc>
          <w:tcPr>
            <w:tcW w:w="2660" w:type="pct"/>
            <w:shd w:val="clear" w:color="auto" w:fill="auto"/>
          </w:tcPr>
          <w:p w14:paraId="737B05C8"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41–53  </w:t>
            </w:r>
          </w:p>
        </w:tc>
        <w:tc>
          <w:tcPr>
            <w:tcW w:w="2660" w:type="pct"/>
            <w:shd w:val="clear" w:color="auto" w:fill="auto"/>
          </w:tcPr>
          <w:p w14:paraId="27663C27"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54–67  </w:t>
            </w:r>
          </w:p>
        </w:tc>
        <w:tc>
          <w:tcPr>
            <w:tcW w:w="2660" w:type="pct"/>
            <w:shd w:val="clear" w:color="auto" w:fill="auto"/>
          </w:tcPr>
          <w:p w14:paraId="2BB8AE66"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68–81  </w:t>
            </w:r>
          </w:p>
        </w:tc>
        <w:tc>
          <w:tcPr>
            <w:tcW w:w="2660" w:type="pct"/>
            <w:shd w:val="clear" w:color="auto" w:fill="auto"/>
          </w:tcPr>
          <w:p w14:paraId="0CE70478"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82–95 </w:t>
            </w:r>
          </w:p>
        </w:tc>
        <w:tc>
          <w:tcPr>
            <w:tcW w:w="2660" w:type="pct"/>
            <w:shd w:val="clear" w:color="auto" w:fill="auto"/>
          </w:tcPr>
          <w:p w14:paraId="1E5AD8F5"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96–110 </w:t>
            </w:r>
          </w:p>
        </w:tc>
        <w:tc>
          <w:tcPr>
            <w:tcW w:w="2660" w:type="pct"/>
            <w:shd w:val="clear" w:color="auto" w:fill="auto"/>
          </w:tcPr>
          <w:p w14:paraId="6CD2DE18"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111–125  </w:t>
            </w:r>
          </w:p>
        </w:tc>
        <w:tc>
          <w:tcPr>
            <w:tcW w:w="2660" w:type="pct"/>
            <w:shd w:val="clear" w:color="auto" w:fill="auto"/>
          </w:tcPr>
          <w:p w14:paraId="158ED147"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126–140  </w:t>
            </w:r>
          </w:p>
        </w:tc>
        <w:tc>
          <w:tcPr>
            <w:tcW w:w="2660" w:type="pct"/>
            <w:shd w:val="clear" w:color="auto" w:fill="auto"/>
          </w:tcPr>
          <w:p w14:paraId="27B678A1"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141–155  </w:t>
            </w:r>
          </w:p>
        </w:tc>
        <w:tc>
          <w:tcPr>
            <w:tcW w:w="2660" w:type="pct"/>
            <w:shd w:val="clear" w:color="auto" w:fill="auto"/>
          </w:tcPr>
          <w:p w14:paraId="52E83AAB"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156–171  </w:t>
            </w:r>
          </w:p>
        </w:tc>
        <w:tc>
          <w:tcPr>
            <w:tcW w:w="2660" w:type="pct"/>
            <w:shd w:val="clear" w:color="auto" w:fill="auto"/>
          </w:tcPr>
          <w:p w14:paraId="25E39731"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172–187 </w:t>
            </w:r>
          </w:p>
        </w:tc>
        <w:tc>
          <w:tcPr>
            <w:tcW w:w="2660" w:type="pct"/>
            <w:shd w:val="clear" w:color="auto" w:fill="auto"/>
          </w:tcPr>
          <w:p w14:paraId="3966E173"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188–203  </w:t>
            </w:r>
          </w:p>
        </w:tc>
        <w:tc>
          <w:tcPr>
            <w:tcW w:w="2660" w:type="pct"/>
            <w:shd w:val="clear" w:color="auto" w:fill="auto"/>
          </w:tcPr>
          <w:p w14:paraId="2ABFDEF0"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204–219  </w:t>
            </w:r>
          </w:p>
        </w:tc>
        <w:tc>
          <w:tcPr>
            <w:tcW w:w="2660" w:type="pct"/>
            <w:shd w:val="clear" w:color="auto" w:fill="auto"/>
          </w:tcPr>
          <w:p w14:paraId="353C2567"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220–235  </w:t>
            </w:r>
          </w:p>
        </w:tc>
        <w:tc>
          <w:tcPr>
            <w:tcW w:w="2660" w:type="pct"/>
            <w:shd w:val="clear" w:color="auto" w:fill="auto"/>
          </w:tcPr>
          <w:p w14:paraId="218D44CA"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236–251 </w:t>
            </w:r>
          </w:p>
        </w:tc>
        <w:tc>
          <w:tcPr>
            <w:tcW w:w="2660" w:type="pct"/>
            <w:shd w:val="clear" w:color="auto" w:fill="auto"/>
          </w:tcPr>
          <w:p w14:paraId="31593D21"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252–268 </w:t>
            </w:r>
          </w:p>
        </w:tc>
        <w:tc>
          <w:tcPr>
            <w:tcW w:w="2660" w:type="pct"/>
            <w:shd w:val="clear" w:color="auto" w:fill="auto"/>
          </w:tcPr>
          <w:p w14:paraId="3636FFC5"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269–284  </w:t>
            </w:r>
          </w:p>
        </w:tc>
        <w:tc>
          <w:tcPr>
            <w:tcW w:w="2660" w:type="pct"/>
            <w:shd w:val="clear" w:color="auto" w:fill="auto"/>
          </w:tcPr>
          <w:p w14:paraId="4B0FF9BE"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285–300  </w:t>
            </w:r>
          </w:p>
        </w:tc>
        <w:tc>
          <w:tcPr>
            <w:tcW w:w="2660" w:type="pct"/>
            <w:shd w:val="clear" w:color="auto" w:fill="auto"/>
          </w:tcPr>
          <w:p w14:paraId="7A66DB6F"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301–317 </w:t>
            </w:r>
          </w:p>
        </w:tc>
        <w:tc>
          <w:tcPr>
            <w:tcW w:w="2660" w:type="pct"/>
            <w:shd w:val="clear" w:color="auto" w:fill="auto"/>
          </w:tcPr>
          <w:p w14:paraId="6637C2EC"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318–334  </w:t>
            </w:r>
          </w:p>
        </w:tc>
        <w:tc>
          <w:tcPr>
            <w:tcW w:w="2660" w:type="pct"/>
            <w:shd w:val="clear" w:color="auto" w:fill="auto"/>
          </w:tcPr>
          <w:p w14:paraId="72661C33"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335–350 </w:t>
            </w:r>
          </w:p>
        </w:tc>
        <w:tc>
          <w:tcPr>
            <w:tcW w:w="2660" w:type="pct"/>
            <w:shd w:val="clear" w:color="auto" w:fill="auto"/>
          </w:tcPr>
          <w:p w14:paraId="0B6064EA"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351–365 </w:t>
            </w:r>
          </w:p>
        </w:tc>
        <w:tc>
          <w:tcPr>
            <w:tcW w:w="2660" w:type="pct"/>
            <w:shd w:val="clear" w:color="auto" w:fill="auto"/>
          </w:tcPr>
          <w:p w14:paraId="47E295A7"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 25</w:t>
            </w:r>
          </w:p>
        </w:tc>
      </w:tr>
    </w:tbl>
    <w:p w14:paraId="49D74364" w14:textId="53B58652" w:rsidR="00821962" w:rsidRPr="00D932BD" w:rsidRDefault="005D2F25" w:rsidP="009625A6">
      <w:pPr>
        <w:pStyle w:val="Heading1NotIndexed"/>
        <w:ind w:left="567"/>
        <w:rPr>
          <w:rStyle w:val="Pink"/>
          <w:rFonts w:cs="Arial"/>
          <w:sz w:val="18"/>
        </w:rPr>
      </w:pPr>
      <w:r>
        <w:rPr>
          <w:rStyle w:val="Red"/>
        </w:rPr>
        <w:br w:type="page"/>
      </w:r>
    </w:p>
    <w:p w14:paraId="62412E37" w14:textId="77777777" w:rsidR="00821962" w:rsidRPr="009625A6" w:rsidRDefault="00821962" w:rsidP="00821962">
      <w:pPr>
        <w:pStyle w:val="Heading1NotIndexed"/>
        <w:ind w:left="567"/>
        <w:rPr>
          <w:rStyle w:val="Red"/>
          <w:color w:val="000000" w:themeColor="text1"/>
        </w:rPr>
      </w:pPr>
      <w:r w:rsidRPr="009625A6">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9625A6" w:rsidRPr="009625A6" w14:paraId="3D92488B" w14:textId="77777777" w:rsidTr="001F4EC0">
        <w:trPr>
          <w:cantSplit/>
          <w:tblHeader/>
        </w:trPr>
        <w:tc>
          <w:tcPr>
            <w:tcW w:w="808" w:type="pct"/>
            <w:shd w:val="clear" w:color="auto" w:fill="auto"/>
          </w:tcPr>
          <w:p w14:paraId="7996DA7B" w14:textId="77777777" w:rsidR="00821962" w:rsidRPr="009625A6" w:rsidRDefault="00821962" w:rsidP="00821962">
            <w:pPr>
              <w:pStyle w:val="TableText"/>
              <w:rPr>
                <w:rStyle w:val="Red"/>
                <w:b/>
                <w:color w:val="000000" w:themeColor="text1"/>
                <w:sz w:val="18"/>
                <w:szCs w:val="18"/>
              </w:rPr>
            </w:pPr>
            <w:r w:rsidRPr="009625A6">
              <w:rPr>
                <w:rStyle w:val="Red"/>
                <w:b/>
                <w:color w:val="000000" w:themeColor="text1"/>
                <w:sz w:val="18"/>
                <w:szCs w:val="18"/>
              </w:rPr>
              <w:t>Tier 2 Category</w:t>
            </w:r>
          </w:p>
        </w:tc>
        <w:tc>
          <w:tcPr>
            <w:tcW w:w="712" w:type="pct"/>
            <w:shd w:val="clear" w:color="auto" w:fill="auto"/>
          </w:tcPr>
          <w:p w14:paraId="2B488D1B" w14:textId="77777777" w:rsidR="00821962" w:rsidRPr="009625A6" w:rsidRDefault="00821962" w:rsidP="00821962">
            <w:pPr>
              <w:pStyle w:val="TableText"/>
              <w:rPr>
                <w:rStyle w:val="Red"/>
                <w:b/>
                <w:color w:val="000000" w:themeColor="text1"/>
                <w:sz w:val="18"/>
                <w:szCs w:val="18"/>
              </w:rPr>
            </w:pPr>
            <w:r w:rsidRPr="009625A6">
              <w:rPr>
                <w:rStyle w:val="Red"/>
                <w:b/>
                <w:color w:val="000000" w:themeColor="text1"/>
                <w:sz w:val="18"/>
                <w:szCs w:val="18"/>
              </w:rPr>
              <w:t>Parameter</w:t>
            </w:r>
          </w:p>
        </w:tc>
        <w:tc>
          <w:tcPr>
            <w:tcW w:w="740" w:type="pct"/>
            <w:shd w:val="clear" w:color="auto" w:fill="auto"/>
          </w:tcPr>
          <w:p w14:paraId="195A185B" w14:textId="77777777" w:rsidR="00821962" w:rsidRPr="009625A6" w:rsidRDefault="00821962" w:rsidP="00821962">
            <w:pPr>
              <w:pStyle w:val="TableText"/>
              <w:rPr>
                <w:rStyle w:val="Red"/>
                <w:b/>
                <w:color w:val="000000" w:themeColor="text1"/>
                <w:sz w:val="18"/>
                <w:szCs w:val="18"/>
              </w:rPr>
            </w:pPr>
            <w:r w:rsidRPr="009625A6">
              <w:rPr>
                <w:rStyle w:val="Red"/>
                <w:b/>
                <w:color w:val="000000" w:themeColor="text1"/>
                <w:sz w:val="18"/>
                <w:szCs w:val="18"/>
              </w:rPr>
              <w:t xml:space="preserve">`Normal frequency` of samples per year </w:t>
            </w:r>
          </w:p>
          <w:p w14:paraId="306522D7" w14:textId="77777777" w:rsidR="00821962" w:rsidRPr="009625A6"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9625A6" w:rsidRDefault="00821962" w:rsidP="00821962">
            <w:pPr>
              <w:pStyle w:val="TableText"/>
              <w:rPr>
                <w:rStyle w:val="Red"/>
                <w:b/>
                <w:color w:val="000000" w:themeColor="text1"/>
                <w:sz w:val="18"/>
                <w:szCs w:val="18"/>
              </w:rPr>
            </w:pPr>
            <w:r w:rsidRPr="009625A6">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9625A6" w:rsidRDefault="00821962" w:rsidP="00821962">
            <w:pPr>
              <w:pStyle w:val="TableText"/>
              <w:rPr>
                <w:rStyle w:val="Red"/>
                <w:b/>
                <w:color w:val="000000" w:themeColor="text1"/>
                <w:sz w:val="18"/>
                <w:szCs w:val="18"/>
              </w:rPr>
            </w:pPr>
            <w:r w:rsidRPr="009625A6">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9625A6" w:rsidRDefault="00821962" w:rsidP="00821962">
            <w:pPr>
              <w:pStyle w:val="TableText"/>
              <w:rPr>
                <w:rStyle w:val="Red"/>
                <w:b/>
                <w:color w:val="000000" w:themeColor="text1"/>
                <w:sz w:val="18"/>
                <w:szCs w:val="18"/>
              </w:rPr>
            </w:pPr>
            <w:r w:rsidRPr="009625A6">
              <w:rPr>
                <w:rStyle w:val="Red"/>
                <w:b/>
                <w:color w:val="000000" w:themeColor="text1"/>
                <w:sz w:val="18"/>
                <w:szCs w:val="18"/>
              </w:rPr>
              <w:t>Out of hours samples</w:t>
            </w:r>
          </w:p>
        </w:tc>
      </w:tr>
      <w:tr w:rsidR="009625A6" w:rsidRPr="009625A6" w14:paraId="4EE36B7F" w14:textId="77777777" w:rsidTr="001F4EC0">
        <w:trPr>
          <w:cantSplit/>
        </w:trPr>
        <w:tc>
          <w:tcPr>
            <w:tcW w:w="808" w:type="pct"/>
            <w:shd w:val="clear" w:color="auto" w:fill="auto"/>
          </w:tcPr>
          <w:p w14:paraId="2FF5D97C" w14:textId="7D882156"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&gt; 5m3/d (but not in tier 3) with numeric limits for ammoniacal nitrogen (expressed as N), nutrients, hazardous pollutants, UWWTR self</w:t>
            </w:r>
            <w:r w:rsidR="005B1FFD" w:rsidRPr="009625A6">
              <w:rPr>
                <w:rStyle w:val="Red"/>
                <w:color w:val="000000" w:themeColor="text1"/>
                <w:sz w:val="18"/>
                <w:szCs w:val="18"/>
              </w:rPr>
              <w:t>-</w:t>
            </w:r>
            <w:r w:rsidRPr="009625A6">
              <w:rPr>
                <w:rStyle w:val="Red"/>
                <w:color w:val="000000" w:themeColor="text1"/>
                <w:sz w:val="18"/>
                <w:szCs w:val="18"/>
              </w:rPr>
              <w:t>monitoring</w:t>
            </w:r>
          </w:p>
        </w:tc>
        <w:tc>
          <w:tcPr>
            <w:tcW w:w="712" w:type="pct"/>
            <w:shd w:val="clear" w:color="auto" w:fill="auto"/>
          </w:tcPr>
          <w:p w14:paraId="05A52D7C"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 xml:space="preserve">Sanitary </w:t>
            </w:r>
          </w:p>
          <w:p w14:paraId="2CCEB3CE" w14:textId="77777777" w:rsidR="00821962" w:rsidRPr="009625A6" w:rsidRDefault="00821962" w:rsidP="00821962">
            <w:pPr>
              <w:pStyle w:val="TableText"/>
              <w:rPr>
                <w:rStyle w:val="Red"/>
                <w:color w:val="000000" w:themeColor="text1"/>
                <w:sz w:val="18"/>
                <w:szCs w:val="18"/>
              </w:rPr>
            </w:pPr>
          </w:p>
          <w:p w14:paraId="10D4C3CD" w14:textId="77777777" w:rsidR="00821962" w:rsidRPr="009625A6" w:rsidRDefault="00821962" w:rsidP="00821962">
            <w:pPr>
              <w:pStyle w:val="TableText"/>
              <w:rPr>
                <w:rStyle w:val="Red"/>
                <w:color w:val="000000" w:themeColor="text1"/>
                <w:sz w:val="18"/>
                <w:szCs w:val="18"/>
              </w:rPr>
            </w:pPr>
          </w:p>
          <w:p w14:paraId="4D683A68" w14:textId="77777777" w:rsidR="00821962" w:rsidRPr="009625A6" w:rsidRDefault="00821962" w:rsidP="00821962">
            <w:pPr>
              <w:pStyle w:val="TableText"/>
              <w:rPr>
                <w:rStyle w:val="Red"/>
                <w:color w:val="000000" w:themeColor="text1"/>
                <w:sz w:val="18"/>
                <w:szCs w:val="18"/>
              </w:rPr>
            </w:pPr>
          </w:p>
          <w:p w14:paraId="329584B2" w14:textId="77777777" w:rsidR="00821962" w:rsidRPr="009625A6" w:rsidRDefault="00821962" w:rsidP="00821962">
            <w:pPr>
              <w:pStyle w:val="TableText"/>
              <w:rPr>
                <w:rStyle w:val="Red"/>
                <w:color w:val="000000" w:themeColor="text1"/>
                <w:sz w:val="18"/>
                <w:szCs w:val="18"/>
              </w:rPr>
            </w:pPr>
          </w:p>
          <w:p w14:paraId="2D105D22" w14:textId="77777777" w:rsidR="00821962" w:rsidRPr="009625A6" w:rsidRDefault="00821962" w:rsidP="00821962">
            <w:pPr>
              <w:pStyle w:val="TableText"/>
              <w:rPr>
                <w:rStyle w:val="Red"/>
                <w:color w:val="000000" w:themeColor="text1"/>
                <w:sz w:val="18"/>
                <w:szCs w:val="18"/>
              </w:rPr>
            </w:pPr>
          </w:p>
          <w:p w14:paraId="67D1AB3B" w14:textId="77777777" w:rsidR="00821962" w:rsidRPr="009625A6" w:rsidRDefault="00821962" w:rsidP="00821962">
            <w:pPr>
              <w:pStyle w:val="TableText"/>
              <w:rPr>
                <w:rStyle w:val="Red"/>
                <w:color w:val="000000" w:themeColor="text1"/>
                <w:sz w:val="18"/>
                <w:szCs w:val="18"/>
              </w:rPr>
            </w:pPr>
          </w:p>
          <w:p w14:paraId="71A2D404"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Non sanitary</w:t>
            </w:r>
          </w:p>
        </w:tc>
        <w:tc>
          <w:tcPr>
            <w:tcW w:w="740" w:type="pct"/>
            <w:shd w:val="clear" w:color="auto" w:fill="auto"/>
          </w:tcPr>
          <w:p w14:paraId="0EAC98A3"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12</w:t>
            </w:r>
          </w:p>
          <w:p w14:paraId="0E68705F" w14:textId="77777777" w:rsidR="00821962" w:rsidRPr="009625A6" w:rsidRDefault="00821962" w:rsidP="00821962">
            <w:pPr>
              <w:pStyle w:val="TableText"/>
              <w:rPr>
                <w:rStyle w:val="Red"/>
                <w:color w:val="000000" w:themeColor="text1"/>
                <w:sz w:val="18"/>
                <w:szCs w:val="18"/>
              </w:rPr>
            </w:pPr>
          </w:p>
          <w:p w14:paraId="57ABA71B" w14:textId="77777777" w:rsidR="00821962" w:rsidRPr="009625A6" w:rsidRDefault="00821962" w:rsidP="00821962">
            <w:pPr>
              <w:pStyle w:val="TableText"/>
              <w:rPr>
                <w:rStyle w:val="Red"/>
                <w:color w:val="000000" w:themeColor="text1"/>
                <w:sz w:val="18"/>
                <w:szCs w:val="18"/>
              </w:rPr>
            </w:pPr>
          </w:p>
          <w:p w14:paraId="6F36924B" w14:textId="77777777" w:rsidR="00821962" w:rsidRPr="009625A6" w:rsidRDefault="00821962" w:rsidP="00821962">
            <w:pPr>
              <w:pStyle w:val="TableText"/>
              <w:rPr>
                <w:rStyle w:val="Red"/>
                <w:color w:val="000000" w:themeColor="text1"/>
                <w:sz w:val="18"/>
                <w:szCs w:val="18"/>
              </w:rPr>
            </w:pPr>
          </w:p>
          <w:p w14:paraId="1B973F22" w14:textId="77777777" w:rsidR="00821962" w:rsidRPr="009625A6" w:rsidRDefault="00821962" w:rsidP="00821962">
            <w:pPr>
              <w:pStyle w:val="TableText"/>
              <w:rPr>
                <w:rStyle w:val="Red"/>
                <w:color w:val="000000" w:themeColor="text1"/>
                <w:sz w:val="18"/>
                <w:szCs w:val="18"/>
              </w:rPr>
            </w:pPr>
          </w:p>
          <w:p w14:paraId="145DC6CF" w14:textId="77777777" w:rsidR="00821962" w:rsidRPr="009625A6" w:rsidRDefault="00821962" w:rsidP="00821962">
            <w:pPr>
              <w:pStyle w:val="TableText"/>
              <w:rPr>
                <w:rStyle w:val="Red"/>
                <w:color w:val="000000" w:themeColor="text1"/>
                <w:sz w:val="18"/>
                <w:szCs w:val="18"/>
              </w:rPr>
            </w:pPr>
          </w:p>
          <w:p w14:paraId="6CA0A34D" w14:textId="77777777" w:rsidR="00821962" w:rsidRPr="009625A6" w:rsidRDefault="00821962" w:rsidP="00821962">
            <w:pPr>
              <w:pStyle w:val="TableText"/>
              <w:rPr>
                <w:rStyle w:val="Red"/>
                <w:color w:val="000000" w:themeColor="text1"/>
                <w:sz w:val="18"/>
                <w:szCs w:val="18"/>
              </w:rPr>
            </w:pPr>
          </w:p>
          <w:p w14:paraId="69A5B256"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6</w:t>
            </w:r>
          </w:p>
        </w:tc>
        <w:tc>
          <w:tcPr>
            <w:tcW w:w="983" w:type="pct"/>
            <w:shd w:val="clear" w:color="auto" w:fill="auto"/>
          </w:tcPr>
          <w:p w14:paraId="14B786B4"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6</w:t>
            </w:r>
          </w:p>
          <w:p w14:paraId="5FB76BB9" w14:textId="77777777" w:rsidR="00821962" w:rsidRPr="009625A6" w:rsidRDefault="00821962" w:rsidP="00821962">
            <w:pPr>
              <w:pStyle w:val="TableText"/>
              <w:rPr>
                <w:rStyle w:val="Red"/>
                <w:color w:val="000000" w:themeColor="text1"/>
                <w:sz w:val="18"/>
                <w:szCs w:val="18"/>
              </w:rPr>
            </w:pPr>
          </w:p>
          <w:p w14:paraId="1AAC8B39" w14:textId="77777777" w:rsidR="00821962" w:rsidRPr="009625A6" w:rsidRDefault="00821962" w:rsidP="00821962">
            <w:pPr>
              <w:pStyle w:val="TableText"/>
              <w:rPr>
                <w:rStyle w:val="Red"/>
                <w:color w:val="000000" w:themeColor="text1"/>
                <w:sz w:val="18"/>
                <w:szCs w:val="18"/>
              </w:rPr>
            </w:pPr>
          </w:p>
          <w:p w14:paraId="6865DC93" w14:textId="77777777" w:rsidR="00821962" w:rsidRPr="009625A6" w:rsidRDefault="00821962" w:rsidP="00821962">
            <w:pPr>
              <w:pStyle w:val="TableText"/>
              <w:rPr>
                <w:rStyle w:val="Red"/>
                <w:color w:val="000000" w:themeColor="text1"/>
                <w:sz w:val="18"/>
                <w:szCs w:val="18"/>
              </w:rPr>
            </w:pPr>
          </w:p>
          <w:p w14:paraId="26CBEF8F" w14:textId="77777777" w:rsidR="00821962" w:rsidRPr="009625A6" w:rsidRDefault="00821962" w:rsidP="00821962">
            <w:pPr>
              <w:pStyle w:val="TableText"/>
              <w:rPr>
                <w:rStyle w:val="Red"/>
                <w:color w:val="000000" w:themeColor="text1"/>
                <w:sz w:val="18"/>
                <w:szCs w:val="18"/>
              </w:rPr>
            </w:pPr>
          </w:p>
          <w:p w14:paraId="78B219F6" w14:textId="77777777" w:rsidR="00821962" w:rsidRPr="009625A6" w:rsidRDefault="00821962" w:rsidP="00821962">
            <w:pPr>
              <w:pStyle w:val="TableText"/>
              <w:rPr>
                <w:rStyle w:val="Red"/>
                <w:color w:val="000000" w:themeColor="text1"/>
                <w:sz w:val="18"/>
                <w:szCs w:val="18"/>
              </w:rPr>
            </w:pPr>
          </w:p>
          <w:p w14:paraId="639AEA7A" w14:textId="77777777" w:rsidR="00821962" w:rsidRPr="009625A6" w:rsidRDefault="00821962" w:rsidP="00821962">
            <w:pPr>
              <w:pStyle w:val="TableText"/>
              <w:rPr>
                <w:rStyle w:val="Red"/>
                <w:color w:val="000000" w:themeColor="text1"/>
                <w:sz w:val="18"/>
                <w:szCs w:val="18"/>
              </w:rPr>
            </w:pPr>
          </w:p>
          <w:p w14:paraId="49222AC1"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6</w:t>
            </w:r>
          </w:p>
        </w:tc>
        <w:tc>
          <w:tcPr>
            <w:tcW w:w="864" w:type="pct"/>
            <w:shd w:val="clear" w:color="auto" w:fill="auto"/>
          </w:tcPr>
          <w:p w14:paraId="3ECEFF30"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12</w:t>
            </w:r>
          </w:p>
          <w:p w14:paraId="26209C72" w14:textId="77777777" w:rsidR="00821962" w:rsidRPr="009625A6" w:rsidRDefault="00821962" w:rsidP="00821962">
            <w:pPr>
              <w:pStyle w:val="TableText"/>
              <w:rPr>
                <w:rStyle w:val="Red"/>
                <w:color w:val="000000" w:themeColor="text1"/>
                <w:sz w:val="18"/>
                <w:szCs w:val="18"/>
              </w:rPr>
            </w:pPr>
          </w:p>
          <w:p w14:paraId="4C1E8A3E" w14:textId="77777777" w:rsidR="00821962" w:rsidRPr="009625A6" w:rsidRDefault="00821962" w:rsidP="00821962">
            <w:pPr>
              <w:pStyle w:val="TableText"/>
              <w:rPr>
                <w:rStyle w:val="Red"/>
                <w:color w:val="000000" w:themeColor="text1"/>
                <w:sz w:val="18"/>
                <w:szCs w:val="18"/>
              </w:rPr>
            </w:pPr>
          </w:p>
          <w:p w14:paraId="4AAA5BA4" w14:textId="77777777" w:rsidR="00821962" w:rsidRPr="009625A6" w:rsidRDefault="00821962" w:rsidP="00821962">
            <w:pPr>
              <w:pStyle w:val="TableText"/>
              <w:rPr>
                <w:rStyle w:val="Red"/>
                <w:color w:val="000000" w:themeColor="text1"/>
                <w:sz w:val="18"/>
                <w:szCs w:val="18"/>
              </w:rPr>
            </w:pPr>
          </w:p>
          <w:p w14:paraId="048A8ABB" w14:textId="77777777" w:rsidR="00821962" w:rsidRPr="009625A6" w:rsidRDefault="00821962" w:rsidP="00821962">
            <w:pPr>
              <w:pStyle w:val="TableText"/>
              <w:rPr>
                <w:rStyle w:val="Red"/>
                <w:color w:val="000000" w:themeColor="text1"/>
                <w:sz w:val="18"/>
                <w:szCs w:val="18"/>
              </w:rPr>
            </w:pPr>
          </w:p>
          <w:p w14:paraId="51F8EDD7" w14:textId="77777777" w:rsidR="00821962" w:rsidRPr="009625A6" w:rsidRDefault="00821962" w:rsidP="00821962">
            <w:pPr>
              <w:pStyle w:val="TableText"/>
              <w:rPr>
                <w:rStyle w:val="Red"/>
                <w:color w:val="000000" w:themeColor="text1"/>
                <w:sz w:val="18"/>
                <w:szCs w:val="18"/>
              </w:rPr>
            </w:pPr>
          </w:p>
          <w:p w14:paraId="55C93D00" w14:textId="77777777" w:rsidR="00821962" w:rsidRPr="009625A6" w:rsidRDefault="00821962" w:rsidP="00821962">
            <w:pPr>
              <w:pStyle w:val="TableText"/>
              <w:rPr>
                <w:rStyle w:val="Red"/>
                <w:color w:val="000000" w:themeColor="text1"/>
                <w:sz w:val="18"/>
                <w:szCs w:val="18"/>
              </w:rPr>
            </w:pPr>
          </w:p>
          <w:p w14:paraId="2436186C"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6</w:t>
            </w:r>
          </w:p>
        </w:tc>
        <w:tc>
          <w:tcPr>
            <w:tcW w:w="894" w:type="pct"/>
            <w:shd w:val="clear" w:color="auto" w:fill="auto"/>
          </w:tcPr>
          <w:p w14:paraId="4A539E88"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For 12 samples 1 out of hours sample per annum, for 6, 1 every 2 years on average</w:t>
            </w:r>
          </w:p>
          <w:p w14:paraId="04F5A333" w14:textId="77777777" w:rsidR="00821962" w:rsidRPr="009625A6" w:rsidRDefault="00821962" w:rsidP="00821962">
            <w:pPr>
              <w:pStyle w:val="TableText"/>
              <w:rPr>
                <w:rStyle w:val="Red"/>
                <w:color w:val="000000" w:themeColor="text1"/>
                <w:sz w:val="18"/>
                <w:szCs w:val="18"/>
              </w:rPr>
            </w:pPr>
          </w:p>
          <w:p w14:paraId="5E827C32" w14:textId="77777777" w:rsidR="00821962" w:rsidRPr="009625A6" w:rsidRDefault="00821962" w:rsidP="00821962">
            <w:pPr>
              <w:pStyle w:val="TableText"/>
              <w:rPr>
                <w:rStyle w:val="Red"/>
                <w:color w:val="000000" w:themeColor="text1"/>
                <w:sz w:val="18"/>
                <w:szCs w:val="18"/>
              </w:rPr>
            </w:pPr>
          </w:p>
        </w:tc>
      </w:tr>
      <w:tr w:rsidR="009625A6" w:rsidRPr="009625A6" w14:paraId="4F1044D6" w14:textId="77777777" w:rsidTr="001F4EC0">
        <w:trPr>
          <w:cantSplit/>
        </w:trPr>
        <w:tc>
          <w:tcPr>
            <w:tcW w:w="808" w:type="pct"/>
            <w:shd w:val="clear" w:color="auto" w:fill="auto"/>
          </w:tcPr>
          <w:p w14:paraId="059FBF1B"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Sanitary</w:t>
            </w:r>
          </w:p>
        </w:tc>
        <w:tc>
          <w:tcPr>
            <w:tcW w:w="740" w:type="pct"/>
            <w:shd w:val="clear" w:color="auto" w:fill="auto"/>
          </w:tcPr>
          <w:p w14:paraId="49614BE5"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12</w:t>
            </w:r>
          </w:p>
        </w:tc>
        <w:tc>
          <w:tcPr>
            <w:tcW w:w="983" w:type="pct"/>
            <w:shd w:val="clear" w:color="auto" w:fill="auto"/>
          </w:tcPr>
          <w:p w14:paraId="34A97B6A"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4</w:t>
            </w:r>
          </w:p>
        </w:tc>
        <w:tc>
          <w:tcPr>
            <w:tcW w:w="864" w:type="pct"/>
            <w:shd w:val="clear" w:color="auto" w:fill="auto"/>
          </w:tcPr>
          <w:p w14:paraId="64F06893"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12</w:t>
            </w:r>
          </w:p>
        </w:tc>
        <w:tc>
          <w:tcPr>
            <w:tcW w:w="894" w:type="pct"/>
            <w:shd w:val="clear" w:color="auto" w:fill="auto"/>
          </w:tcPr>
          <w:p w14:paraId="75E8ABC9" w14:textId="77777777" w:rsidR="00821962" w:rsidRPr="009625A6" w:rsidRDefault="00821962" w:rsidP="00821962">
            <w:pPr>
              <w:pStyle w:val="TableText"/>
              <w:rPr>
                <w:rStyle w:val="Red"/>
                <w:color w:val="000000" w:themeColor="text1"/>
                <w:sz w:val="18"/>
                <w:szCs w:val="18"/>
              </w:rPr>
            </w:pPr>
            <w:r w:rsidRPr="009625A6">
              <w:rPr>
                <w:rStyle w:val="Red"/>
                <w:color w:val="000000" w:themeColor="text1"/>
                <w:sz w:val="18"/>
                <w:szCs w:val="18"/>
              </w:rPr>
              <w:t>For 12 samples 1 out of hours sample per annum, for 4, 1 every 3 years on average</w:t>
            </w:r>
          </w:p>
          <w:p w14:paraId="7A133CCC" w14:textId="77777777" w:rsidR="00821962" w:rsidRPr="009625A6" w:rsidRDefault="00821962" w:rsidP="00821962">
            <w:pPr>
              <w:pStyle w:val="TableText"/>
              <w:rPr>
                <w:rStyle w:val="Red"/>
                <w:color w:val="000000" w:themeColor="text1"/>
                <w:sz w:val="18"/>
                <w:szCs w:val="18"/>
              </w:rPr>
            </w:pPr>
          </w:p>
        </w:tc>
      </w:tr>
    </w:tbl>
    <w:p w14:paraId="3E2DA0C8" w14:textId="77777777" w:rsidR="00821962" w:rsidRPr="009625A6" w:rsidRDefault="00821962" w:rsidP="00821962">
      <w:pPr>
        <w:tabs>
          <w:tab w:val="left" w:pos="900"/>
        </w:tabs>
        <w:rPr>
          <w:color w:val="000000" w:themeColor="text1"/>
          <w:sz w:val="18"/>
          <w:szCs w:val="18"/>
        </w:rPr>
      </w:pPr>
      <w:r w:rsidRPr="009625A6">
        <w:rPr>
          <w:color w:val="000000" w:themeColor="text1"/>
          <w:sz w:val="18"/>
          <w:szCs w:val="18"/>
        </w:rPr>
        <w:tab/>
      </w:r>
    </w:p>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C1F3345" w:rsidR="004B69F2" w:rsidRPr="00D64CDE" w:rsidRDefault="00D55C1F" w:rsidP="009625A6">
            <w:pPr>
              <w:pStyle w:val="TableText"/>
              <w:rPr>
                <w:b/>
                <w:i/>
                <w:iCs/>
                <w:sz w:val="18"/>
                <w:szCs w:val="18"/>
              </w:rPr>
            </w:pPr>
            <w:r w:rsidRPr="001F4EC0">
              <w:rPr>
                <w:b/>
                <w:sz w:val="18"/>
                <w:szCs w:val="18"/>
              </w:rPr>
              <w:t>Monitoring point reference</w:t>
            </w:r>
          </w:p>
        </w:tc>
        <w:tc>
          <w:tcPr>
            <w:tcW w:w="1082" w:type="pct"/>
            <w:shd w:val="clear" w:color="auto" w:fill="auto"/>
          </w:tcPr>
          <w:p w14:paraId="010BCC74" w14:textId="3D05D7F3" w:rsidR="00D64CDE" w:rsidRPr="001F4EC0" w:rsidRDefault="00D55C1F" w:rsidP="009625A6">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52BB1F1" w:rsidR="00D55C1F" w:rsidRPr="009625A6" w:rsidRDefault="00D55C1F" w:rsidP="00821962">
            <w:pPr>
              <w:pStyle w:val="TableText"/>
              <w:rPr>
                <w:rStyle w:val="Blue"/>
                <w:rFonts w:cs="Arial"/>
                <w:color w:val="000000" w:themeColor="text1"/>
                <w:sz w:val="18"/>
                <w:szCs w:val="18"/>
              </w:rPr>
            </w:pPr>
            <w:r w:rsidRPr="009625A6">
              <w:rPr>
                <w:rStyle w:val="Blue"/>
                <w:rFonts w:cs="Arial"/>
                <w:color w:val="000000" w:themeColor="text1"/>
                <w:sz w:val="18"/>
                <w:szCs w:val="18"/>
              </w:rPr>
              <w:t xml:space="preserve">A1 </w:t>
            </w:r>
            <w:r w:rsidR="00226993" w:rsidRPr="009625A6">
              <w:rPr>
                <w:rStyle w:val="Blue"/>
                <w:rFonts w:cs="Arial"/>
                <w:color w:val="000000" w:themeColor="text1"/>
                <w:sz w:val="18"/>
                <w:szCs w:val="18"/>
              </w:rPr>
              <w:t>S</w:t>
            </w:r>
            <w:r w:rsidRPr="009625A6">
              <w:rPr>
                <w:rStyle w:val="Blue"/>
                <w:rFonts w:cs="Arial"/>
                <w:color w:val="000000" w:themeColor="text1"/>
                <w:sz w:val="18"/>
                <w:szCs w:val="18"/>
              </w:rPr>
              <w:t xml:space="preserve">econdary treated sewage effluent via </w:t>
            </w:r>
            <w:r w:rsidR="002D50FC" w:rsidRPr="009625A6">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9625A6" w:rsidRDefault="00D55C1F" w:rsidP="00821962">
            <w:pPr>
              <w:pStyle w:val="TableText"/>
              <w:rPr>
                <w:rStyle w:val="Blue"/>
                <w:rFonts w:cs="Arial"/>
                <w:color w:val="000000" w:themeColor="text1"/>
                <w:sz w:val="18"/>
                <w:szCs w:val="18"/>
              </w:rPr>
            </w:pPr>
            <w:r w:rsidRPr="009625A6">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9625A6" w:rsidRDefault="00385ED6" w:rsidP="00821962">
            <w:pPr>
              <w:pStyle w:val="TableText"/>
              <w:rPr>
                <w:rStyle w:val="Blue"/>
                <w:rFonts w:cs="Arial"/>
                <w:color w:val="000000" w:themeColor="text1"/>
                <w:sz w:val="18"/>
                <w:szCs w:val="18"/>
              </w:rPr>
            </w:pPr>
            <w:r w:rsidRPr="009625A6">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9625A6"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9625A6" w:rsidRDefault="00D55C1F" w:rsidP="00821962">
            <w:pPr>
              <w:pStyle w:val="TableText"/>
              <w:rPr>
                <w:rStyle w:val="Blue"/>
                <w:rFonts w:cs="Arial"/>
                <w:color w:val="000000" w:themeColor="text1"/>
                <w:sz w:val="18"/>
                <w:szCs w:val="18"/>
              </w:rPr>
            </w:pPr>
            <w:r w:rsidRPr="009625A6">
              <w:rPr>
                <w:rStyle w:val="Blue"/>
                <w:rFonts w:cs="Arial"/>
                <w:color w:val="000000" w:themeColor="text1"/>
                <w:sz w:val="18"/>
                <w:szCs w:val="18"/>
              </w:rPr>
              <w:t>15-minute flow</w:t>
            </w:r>
          </w:p>
        </w:tc>
        <w:tc>
          <w:tcPr>
            <w:tcW w:w="1000" w:type="pct"/>
            <w:shd w:val="clear" w:color="auto" w:fill="auto"/>
          </w:tcPr>
          <w:p w14:paraId="75EA6844" w14:textId="148AE55C" w:rsidR="00D55C1F" w:rsidRPr="009625A6" w:rsidRDefault="00385ED6" w:rsidP="00821962">
            <w:pPr>
              <w:pStyle w:val="TableText"/>
              <w:rPr>
                <w:rStyle w:val="Blue"/>
                <w:rFonts w:cs="Arial"/>
                <w:color w:val="000000" w:themeColor="text1"/>
                <w:sz w:val="18"/>
                <w:szCs w:val="18"/>
              </w:rPr>
            </w:pPr>
            <w:r w:rsidRPr="009625A6">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E8B6659" w:rsidR="00D55C1F" w:rsidRPr="009625A6" w:rsidRDefault="00D55C1F" w:rsidP="00821962">
            <w:pPr>
              <w:pStyle w:val="TableText"/>
              <w:rPr>
                <w:rStyle w:val="Blue"/>
                <w:rFonts w:cs="Arial"/>
                <w:color w:val="000000" w:themeColor="text1"/>
                <w:sz w:val="18"/>
                <w:szCs w:val="18"/>
              </w:rPr>
            </w:pPr>
            <w:r w:rsidRPr="009625A6">
              <w:rPr>
                <w:rStyle w:val="Blue"/>
                <w:rFonts w:cs="Arial"/>
                <w:color w:val="000000" w:themeColor="text1"/>
                <w:sz w:val="18"/>
                <w:szCs w:val="18"/>
              </w:rPr>
              <w:t>Operator Self</w:t>
            </w:r>
            <w:r w:rsidR="005B1FFD" w:rsidRPr="009625A6">
              <w:rPr>
                <w:rStyle w:val="Blue"/>
                <w:rFonts w:cs="Arial"/>
                <w:color w:val="000000" w:themeColor="text1"/>
                <w:sz w:val="18"/>
                <w:szCs w:val="18"/>
              </w:rPr>
              <w:t>-</w:t>
            </w:r>
            <w:r w:rsidRPr="009625A6">
              <w:rPr>
                <w:rStyle w:val="Blue"/>
                <w:rFonts w:cs="Arial"/>
                <w:color w:val="000000" w:themeColor="text1"/>
                <w:sz w:val="18"/>
                <w:szCs w:val="18"/>
              </w:rPr>
              <w:t>Monitoring - ATU-BOD as O</w:t>
            </w:r>
            <w:r w:rsidRPr="009625A6">
              <w:rPr>
                <w:rStyle w:val="Blue"/>
                <w:rFonts w:cs="Arial"/>
                <w:color w:val="000000" w:themeColor="text1"/>
                <w:sz w:val="18"/>
                <w:szCs w:val="18"/>
                <w:vertAlign w:val="subscript"/>
              </w:rPr>
              <w:t>2</w:t>
            </w:r>
            <w:r w:rsidRPr="009625A6">
              <w:rPr>
                <w:rStyle w:val="Blue"/>
                <w:rFonts w:cs="Arial"/>
                <w:color w:val="000000" w:themeColor="text1"/>
                <w:sz w:val="18"/>
                <w:szCs w:val="18"/>
              </w:rPr>
              <w:t>,</w:t>
            </w:r>
            <w:r w:rsidR="009625A6" w:rsidRPr="009625A6">
              <w:rPr>
                <w:rStyle w:val="Blue"/>
                <w:rFonts w:cs="Arial"/>
                <w:color w:val="000000" w:themeColor="text1"/>
                <w:sz w:val="18"/>
                <w:szCs w:val="18"/>
              </w:rPr>
              <w:t xml:space="preserve"> </w:t>
            </w:r>
            <w:r w:rsidRPr="009625A6">
              <w:rPr>
                <w:rStyle w:val="Blue"/>
                <w:rFonts w:cs="Arial"/>
                <w:color w:val="000000" w:themeColor="text1"/>
                <w:sz w:val="18"/>
                <w:szCs w:val="18"/>
              </w:rPr>
              <w:t>suspended solids (measured after drying at 105</w:t>
            </w:r>
            <w:r w:rsidR="005B1FFD" w:rsidRPr="009625A6">
              <w:rPr>
                <w:rStyle w:val="Blue"/>
                <w:rFonts w:cs="Arial"/>
                <w:color w:val="000000" w:themeColor="text1"/>
                <w:sz w:val="18"/>
                <w:szCs w:val="18"/>
              </w:rPr>
              <w:t>°</w:t>
            </w:r>
            <w:r w:rsidRPr="009625A6">
              <w:rPr>
                <w:rStyle w:val="Blue"/>
                <w:rFonts w:cs="Arial"/>
                <w:color w:val="000000" w:themeColor="text1"/>
                <w:sz w:val="18"/>
                <w:szCs w:val="18"/>
              </w:rPr>
              <w:t>C)</w:t>
            </w:r>
          </w:p>
        </w:tc>
        <w:tc>
          <w:tcPr>
            <w:tcW w:w="1000" w:type="pct"/>
            <w:shd w:val="clear" w:color="auto" w:fill="auto"/>
          </w:tcPr>
          <w:p w14:paraId="2BF90434" w14:textId="1F1C65D0" w:rsidR="00D55C1F" w:rsidRPr="009625A6" w:rsidRDefault="00385ED6" w:rsidP="00821962">
            <w:pPr>
              <w:pStyle w:val="TableText"/>
              <w:rPr>
                <w:rStyle w:val="Blue"/>
                <w:rFonts w:cs="Arial"/>
                <w:color w:val="000000" w:themeColor="text1"/>
                <w:sz w:val="18"/>
                <w:szCs w:val="18"/>
              </w:rPr>
            </w:pPr>
            <w:r w:rsidRPr="009625A6">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9625A6" w:rsidRDefault="00D55C1F" w:rsidP="00821962">
            <w:pPr>
              <w:pStyle w:val="TableText"/>
              <w:rPr>
                <w:rStyle w:val="Blue"/>
                <w:rFonts w:cs="Arial"/>
                <w:color w:val="000000" w:themeColor="text1"/>
                <w:sz w:val="18"/>
                <w:szCs w:val="18"/>
              </w:rPr>
            </w:pPr>
            <w:r w:rsidRPr="009625A6">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9625A6" w:rsidRDefault="00385ED6" w:rsidP="00821962">
            <w:pPr>
              <w:pStyle w:val="TableText"/>
              <w:rPr>
                <w:rStyle w:val="Blue"/>
                <w:rFonts w:cs="Arial"/>
                <w:color w:val="000000" w:themeColor="text1"/>
                <w:sz w:val="18"/>
                <w:szCs w:val="18"/>
              </w:rPr>
            </w:pPr>
            <w:r w:rsidRPr="009625A6">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9625A6" w:rsidRDefault="00A46A15" w:rsidP="00A46A15">
            <w:pPr>
              <w:pStyle w:val="TableText"/>
              <w:rPr>
                <w:rStyle w:val="Blue"/>
                <w:rFonts w:cs="Arial"/>
                <w:color w:val="000000" w:themeColor="text1"/>
                <w:sz w:val="18"/>
                <w:szCs w:val="18"/>
                <w:highlight w:val="green"/>
              </w:rPr>
            </w:pPr>
            <w:r w:rsidRPr="009625A6">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9625A6" w:rsidRDefault="00A46A15" w:rsidP="00DE0432">
            <w:pPr>
              <w:pStyle w:val="TableText"/>
              <w:rPr>
                <w:rStyle w:val="Blue"/>
                <w:rFonts w:cs="Arial"/>
                <w:color w:val="000000" w:themeColor="text1"/>
                <w:sz w:val="18"/>
                <w:szCs w:val="18"/>
              </w:rPr>
            </w:pPr>
            <w:r w:rsidRPr="009625A6">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9625A6" w:rsidRDefault="00A46A15" w:rsidP="00A46A15">
            <w:pPr>
              <w:pStyle w:val="TableText"/>
              <w:rPr>
                <w:rStyle w:val="Blue"/>
                <w:rFonts w:cs="Arial"/>
                <w:color w:val="000000" w:themeColor="text1"/>
                <w:sz w:val="18"/>
                <w:szCs w:val="18"/>
              </w:rPr>
            </w:pPr>
            <w:r w:rsidRPr="009625A6">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9625A6"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9625A6" w:rsidRDefault="00A46A15" w:rsidP="00A46A15">
            <w:pPr>
              <w:pStyle w:val="TableText"/>
              <w:rPr>
                <w:rFonts w:cs="Arial"/>
                <w:color w:val="000000" w:themeColor="text1"/>
                <w:sz w:val="18"/>
                <w:szCs w:val="18"/>
              </w:rPr>
            </w:pPr>
            <w:r w:rsidRPr="009625A6">
              <w:rPr>
                <w:rFonts w:cs="Arial"/>
                <w:color w:val="000000" w:themeColor="text1"/>
                <w:sz w:val="18"/>
                <w:szCs w:val="18"/>
              </w:rPr>
              <w:t xml:space="preserve">Settled storm overflow performance, including </w:t>
            </w:r>
            <w:r w:rsidR="00CE6912" w:rsidRPr="009625A6">
              <w:rPr>
                <w:rFonts w:cs="Arial"/>
                <w:color w:val="000000" w:themeColor="text1"/>
                <w:sz w:val="18"/>
                <w:szCs w:val="18"/>
              </w:rPr>
              <w:t>total number of block-counted spills</w:t>
            </w:r>
          </w:p>
        </w:tc>
        <w:tc>
          <w:tcPr>
            <w:tcW w:w="1000" w:type="pct"/>
            <w:shd w:val="clear" w:color="auto" w:fill="auto"/>
          </w:tcPr>
          <w:p w14:paraId="47EA0BD5" w14:textId="77777777" w:rsidR="00A46A15" w:rsidRPr="009625A6" w:rsidRDefault="00A46A15" w:rsidP="00A46A15">
            <w:pPr>
              <w:pStyle w:val="TableText"/>
              <w:rPr>
                <w:rStyle w:val="Blue"/>
                <w:rFonts w:cs="Arial"/>
                <w:color w:val="000000" w:themeColor="text1"/>
                <w:sz w:val="18"/>
                <w:szCs w:val="18"/>
              </w:rPr>
            </w:pPr>
            <w:r w:rsidRPr="009625A6">
              <w:rPr>
                <w:rStyle w:val="Blue"/>
                <w:rFonts w:cs="Arial"/>
                <w:color w:val="000000" w:themeColor="text1"/>
                <w:sz w:val="18"/>
                <w:szCs w:val="18"/>
              </w:rPr>
              <w:t>Settled Storm Sample Point</w:t>
            </w:r>
          </w:p>
          <w:p w14:paraId="4A7E7283" w14:textId="315AE8A7" w:rsidR="00A46A15" w:rsidRPr="009625A6" w:rsidRDefault="00A46A15" w:rsidP="00A46A15">
            <w:pPr>
              <w:pStyle w:val="TableText"/>
              <w:rPr>
                <w:rStyle w:val="Blue"/>
                <w:rFonts w:cs="Arial"/>
                <w:color w:val="000000" w:themeColor="text1"/>
                <w:sz w:val="18"/>
                <w:szCs w:val="18"/>
              </w:rPr>
            </w:pPr>
            <w:r w:rsidRPr="009625A6">
              <w:rPr>
                <w:rStyle w:val="Blue"/>
                <w:rFonts w:cs="Arial"/>
                <w:color w:val="000000" w:themeColor="text1"/>
                <w:sz w:val="18"/>
                <w:szCs w:val="18"/>
              </w:rPr>
              <w:t>and</w:t>
            </w:r>
          </w:p>
          <w:p w14:paraId="18452865" w14:textId="0F158709" w:rsidR="00A46A15" w:rsidRPr="009625A6" w:rsidRDefault="00A46A15" w:rsidP="00A46A15">
            <w:pPr>
              <w:pStyle w:val="TableText"/>
              <w:rPr>
                <w:rStyle w:val="Blue"/>
                <w:rFonts w:cs="Arial"/>
                <w:color w:val="000000" w:themeColor="text1"/>
                <w:sz w:val="18"/>
                <w:szCs w:val="18"/>
              </w:rPr>
            </w:pPr>
            <w:r w:rsidRPr="009625A6">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9625A6"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9625A6" w:rsidRDefault="00A46A15" w:rsidP="00A46A15">
            <w:pPr>
              <w:pStyle w:val="TableText"/>
              <w:rPr>
                <w:rStyle w:val="Blue"/>
                <w:rFonts w:cs="Arial"/>
                <w:color w:val="000000" w:themeColor="text1"/>
                <w:sz w:val="18"/>
                <w:szCs w:val="18"/>
              </w:rPr>
            </w:pPr>
            <w:r w:rsidRPr="009625A6">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9625A6" w:rsidRDefault="00A46A15" w:rsidP="00A46A15">
            <w:pPr>
              <w:pStyle w:val="TableText"/>
              <w:rPr>
                <w:rStyle w:val="Blue"/>
                <w:rFonts w:cs="Arial"/>
                <w:color w:val="000000" w:themeColor="text1"/>
                <w:sz w:val="18"/>
                <w:szCs w:val="18"/>
              </w:rPr>
            </w:pPr>
            <w:r w:rsidRPr="009625A6">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9625A6"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9625A6" w:rsidRDefault="00A46A15" w:rsidP="00DE0432">
            <w:pPr>
              <w:pStyle w:val="TableText"/>
              <w:rPr>
                <w:rStyle w:val="Blue"/>
                <w:rFonts w:cs="Arial"/>
                <w:color w:val="000000" w:themeColor="text1"/>
                <w:sz w:val="18"/>
                <w:szCs w:val="18"/>
              </w:rPr>
            </w:pPr>
            <w:r w:rsidRPr="009625A6">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9625A6" w:rsidRDefault="00A46A15" w:rsidP="00A46A15">
            <w:pPr>
              <w:pStyle w:val="TableText"/>
              <w:rPr>
                <w:rStyle w:val="Blue"/>
                <w:rFonts w:cs="Arial"/>
                <w:color w:val="000000" w:themeColor="text1"/>
                <w:sz w:val="18"/>
                <w:szCs w:val="18"/>
              </w:rPr>
            </w:pPr>
            <w:r w:rsidRPr="009625A6">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9625A6" w:rsidRDefault="00A46A15" w:rsidP="00A46A15">
            <w:pPr>
              <w:pStyle w:val="TableText"/>
              <w:rPr>
                <w:rStyle w:val="Blue"/>
                <w:rFonts w:cs="Calibri"/>
                <w:color w:val="000000" w:themeColor="text1"/>
                <w:sz w:val="18"/>
                <w:szCs w:val="18"/>
              </w:rPr>
            </w:pPr>
            <w:r w:rsidRPr="009625A6">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9625A6" w:rsidRDefault="00A46A15" w:rsidP="00A46A15">
            <w:pPr>
              <w:pStyle w:val="TableText"/>
              <w:rPr>
                <w:rStyle w:val="Blue"/>
                <w:rFonts w:cs="Arial"/>
                <w:color w:val="000000" w:themeColor="text1"/>
                <w:sz w:val="18"/>
                <w:szCs w:val="18"/>
              </w:rPr>
            </w:pPr>
            <w:r w:rsidRPr="009625A6">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9625A6" w:rsidRDefault="00A46A15" w:rsidP="00A46A15">
            <w:pPr>
              <w:pStyle w:val="TableText"/>
              <w:rPr>
                <w:rStyle w:val="Blue"/>
                <w:rFonts w:cs="Arial"/>
                <w:color w:val="000000" w:themeColor="text1"/>
                <w:sz w:val="18"/>
                <w:szCs w:val="18"/>
              </w:rPr>
            </w:pPr>
            <w:r w:rsidRPr="009625A6">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9625A6" w:rsidRDefault="00A46A15" w:rsidP="00A46A15">
            <w:pPr>
              <w:pStyle w:val="TableText"/>
              <w:rPr>
                <w:rStyle w:val="Blue"/>
                <w:rFonts w:cs="Calibri"/>
                <w:color w:val="000000" w:themeColor="text1"/>
                <w:sz w:val="18"/>
                <w:szCs w:val="18"/>
              </w:rPr>
            </w:pPr>
            <w:r w:rsidRPr="009625A6">
              <w:rPr>
                <w:rStyle w:val="Blue"/>
                <w:rFonts w:cs="Calibri"/>
                <w:color w:val="000000" w:themeColor="text1"/>
                <w:sz w:val="18"/>
                <w:szCs w:val="18"/>
              </w:rPr>
              <w:t xml:space="preserve">MCERTS FPF Monitoring Point </w:t>
            </w:r>
          </w:p>
          <w:p w14:paraId="0079F445" w14:textId="77777777" w:rsidR="00A46A15" w:rsidRPr="009625A6" w:rsidRDefault="00A46A15" w:rsidP="00A46A15">
            <w:pPr>
              <w:pStyle w:val="TableText"/>
              <w:rPr>
                <w:rStyle w:val="Blue"/>
                <w:rFonts w:cs="Calibri"/>
                <w:color w:val="000000" w:themeColor="text1"/>
                <w:sz w:val="18"/>
                <w:szCs w:val="18"/>
              </w:rPr>
            </w:pPr>
            <w:r w:rsidRPr="009625A6">
              <w:rPr>
                <w:rStyle w:val="Blue"/>
                <w:rFonts w:cs="Calibri"/>
                <w:color w:val="000000" w:themeColor="text1"/>
                <w:sz w:val="18"/>
                <w:szCs w:val="18"/>
              </w:rPr>
              <w:t>and</w:t>
            </w:r>
          </w:p>
          <w:p w14:paraId="171CDB0C" w14:textId="58CE615C" w:rsidR="00A46A15" w:rsidRPr="009625A6" w:rsidRDefault="00A46A15" w:rsidP="00A46A15">
            <w:pPr>
              <w:pStyle w:val="TableText"/>
              <w:rPr>
                <w:rStyle w:val="Blue"/>
                <w:rFonts w:cs="Arial"/>
                <w:color w:val="000000" w:themeColor="text1"/>
                <w:sz w:val="18"/>
                <w:szCs w:val="18"/>
              </w:rPr>
            </w:pPr>
            <w:r w:rsidRPr="009625A6">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9625A6" w:rsidRDefault="005A4024" w:rsidP="005A4024">
            <w:pPr>
              <w:pStyle w:val="TableText"/>
              <w:rPr>
                <w:rStyle w:val="Blue"/>
                <w:rFonts w:cs="Arial"/>
                <w:color w:val="000000" w:themeColor="text1"/>
                <w:sz w:val="18"/>
                <w:szCs w:val="18"/>
              </w:rPr>
            </w:pPr>
            <w:r w:rsidRPr="009625A6">
              <w:rPr>
                <w:rStyle w:val="Blue"/>
                <w:rFonts w:cs="Arial"/>
                <w:color w:val="000000" w:themeColor="text1"/>
                <w:sz w:val="18"/>
                <w:szCs w:val="18"/>
              </w:rPr>
              <w:t>From 01/01/202</w:t>
            </w:r>
            <w:r w:rsidR="00012ECA" w:rsidRPr="009625A6">
              <w:rPr>
                <w:rStyle w:val="Blue"/>
                <w:rFonts w:cs="Arial"/>
                <w:color w:val="000000" w:themeColor="text1"/>
                <w:sz w:val="18"/>
                <w:szCs w:val="18"/>
              </w:rPr>
              <w:t>5</w:t>
            </w:r>
            <w:r w:rsidRPr="009625A6">
              <w:rPr>
                <w:rStyle w:val="Blue"/>
                <w:rFonts w:cs="Arial"/>
                <w:color w:val="000000" w:themeColor="text1"/>
                <w:sz w:val="18"/>
                <w:szCs w:val="18"/>
              </w:rPr>
              <w:t>:</w:t>
            </w:r>
          </w:p>
          <w:p w14:paraId="720BD219" w14:textId="17717ADF" w:rsidR="00A46A15" w:rsidRPr="009625A6" w:rsidRDefault="00A46A15" w:rsidP="00A46A15">
            <w:pPr>
              <w:pStyle w:val="TableText"/>
              <w:rPr>
                <w:rStyle w:val="Blue"/>
                <w:rFonts w:cs="Arial"/>
                <w:color w:val="000000" w:themeColor="text1"/>
                <w:sz w:val="18"/>
                <w:szCs w:val="18"/>
              </w:rPr>
            </w:pPr>
            <w:r w:rsidRPr="009625A6">
              <w:rPr>
                <w:rStyle w:val="Blue"/>
                <w:rFonts w:cs="Arial"/>
                <w:color w:val="000000" w:themeColor="text1"/>
                <w:sz w:val="18"/>
                <w:szCs w:val="18"/>
              </w:rPr>
              <w:t>Annually</w:t>
            </w:r>
          </w:p>
          <w:p w14:paraId="5C01F37F" w14:textId="6318008A" w:rsidR="00A46A15" w:rsidRPr="009625A6" w:rsidRDefault="00A46A15" w:rsidP="00200A79">
            <w:pPr>
              <w:pStyle w:val="TableText"/>
              <w:rPr>
                <w:rStyle w:val="Blue"/>
                <w:rFonts w:cs="Arial"/>
                <w:color w:val="000000" w:themeColor="text1"/>
                <w:sz w:val="18"/>
                <w:szCs w:val="18"/>
              </w:rPr>
            </w:pPr>
            <w:r w:rsidRPr="009625A6">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FC168F8" w:rsidR="00821962" w:rsidRPr="009625A6" w:rsidRDefault="00821962" w:rsidP="00821962">
            <w:pPr>
              <w:pStyle w:val="TableText"/>
              <w:rPr>
                <w:rStyle w:val="Blue"/>
                <w:color w:val="000000" w:themeColor="text1"/>
                <w:sz w:val="18"/>
                <w:szCs w:val="18"/>
              </w:rPr>
            </w:pPr>
            <w:r w:rsidRPr="009625A6">
              <w:rPr>
                <w:rStyle w:val="Blue"/>
                <w:color w:val="000000" w:themeColor="text1"/>
                <w:sz w:val="18"/>
                <w:szCs w:val="18"/>
              </w:rPr>
              <w:t>OSM - ATU-BOD as O</w:t>
            </w:r>
            <w:r w:rsidRPr="009625A6">
              <w:rPr>
                <w:rStyle w:val="Blue"/>
                <w:color w:val="000000" w:themeColor="text1"/>
                <w:sz w:val="18"/>
                <w:szCs w:val="18"/>
                <w:vertAlign w:val="subscript"/>
              </w:rPr>
              <w:t>2</w:t>
            </w:r>
            <w:r w:rsidRPr="009625A6">
              <w:rPr>
                <w:rStyle w:val="Blue"/>
                <w:color w:val="000000" w:themeColor="text1"/>
                <w:sz w:val="18"/>
                <w:szCs w:val="18"/>
              </w:rPr>
              <w:t>, suspended solids (measured after drying at 105</w:t>
            </w:r>
            <w:r w:rsidR="005B1FFD" w:rsidRPr="009625A6">
              <w:rPr>
                <w:rStyle w:val="Blue"/>
                <w:color w:val="000000" w:themeColor="text1"/>
                <w:sz w:val="18"/>
                <w:szCs w:val="18"/>
              </w:rPr>
              <w:t>°</w:t>
            </w:r>
            <w:r w:rsidRPr="009625A6">
              <w:rPr>
                <w:rStyle w:val="Blue"/>
                <w:color w:val="000000" w:themeColor="text1"/>
                <w:sz w:val="18"/>
                <w:szCs w:val="18"/>
              </w:rPr>
              <w:t>C)</w:t>
            </w:r>
          </w:p>
        </w:tc>
        <w:tc>
          <w:tcPr>
            <w:tcW w:w="3136" w:type="pct"/>
            <w:shd w:val="clear" w:color="auto" w:fill="auto"/>
          </w:tcPr>
          <w:p w14:paraId="359B95CC" w14:textId="77777777" w:rsidR="00821962" w:rsidRPr="009625A6" w:rsidRDefault="00821962" w:rsidP="00821962">
            <w:pPr>
              <w:pStyle w:val="TableText"/>
              <w:rPr>
                <w:rStyle w:val="Blue"/>
                <w:color w:val="000000" w:themeColor="text1"/>
                <w:sz w:val="18"/>
                <w:szCs w:val="18"/>
              </w:rPr>
            </w:pPr>
            <w:r w:rsidRPr="009625A6">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9627123" w:rsidR="00821962" w:rsidRPr="009625A6" w:rsidRDefault="00FB770A" w:rsidP="00821962">
            <w:pPr>
              <w:pStyle w:val="TableText"/>
              <w:rPr>
                <w:color w:val="000000" w:themeColor="text1"/>
              </w:rPr>
            </w:pPr>
            <w:r w:rsidRPr="009625A6">
              <w:rPr>
                <w:color w:val="000000" w:themeColor="text1"/>
              </w:rPr>
              <w:fldChar w:fldCharType="begin"/>
            </w:r>
            <w:r w:rsidRPr="009625A6">
              <w:rPr>
                <w:color w:val="000000" w:themeColor="text1"/>
              </w:rPr>
              <w:instrText xml:space="preserve"> MERGEFIELD FE_Permit_Number </w:instrText>
            </w:r>
            <w:r w:rsidRPr="009625A6">
              <w:rPr>
                <w:color w:val="000000" w:themeColor="text1"/>
              </w:rPr>
              <w:fldChar w:fldCharType="separate"/>
            </w:r>
            <w:r w:rsidR="0068445E" w:rsidRPr="009625A6">
              <w:rPr>
                <w:noProof/>
                <w:color w:val="000000" w:themeColor="text1"/>
              </w:rPr>
              <w:t>CG0074601</w:t>
            </w:r>
            <w:r w:rsidRPr="009625A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625A6" w:rsidRDefault="009C28CB" w:rsidP="00821962">
            <w:pPr>
              <w:pStyle w:val="TableText"/>
              <w:rPr>
                <w:color w:val="000000" w:themeColor="text1"/>
              </w:rPr>
            </w:pPr>
            <w:r w:rsidRPr="009625A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4BEDA94" w:rsidR="00821962" w:rsidRPr="009625A6" w:rsidRDefault="00556AC5" w:rsidP="00821962">
            <w:pPr>
              <w:pStyle w:val="TableText"/>
              <w:rPr>
                <w:color w:val="000000" w:themeColor="text1"/>
              </w:rPr>
            </w:pPr>
            <w:r w:rsidRPr="009625A6">
              <w:rPr>
                <w:color w:val="000000" w:themeColor="text1"/>
              </w:rPr>
              <w:fldChar w:fldCharType="begin"/>
            </w:r>
            <w:r w:rsidRPr="009625A6">
              <w:rPr>
                <w:color w:val="000000" w:themeColor="text1"/>
              </w:rPr>
              <w:instrText xml:space="preserve"> MERGEFIELD Site_Name </w:instrText>
            </w:r>
            <w:r w:rsidRPr="009625A6">
              <w:rPr>
                <w:color w:val="000000" w:themeColor="text1"/>
              </w:rPr>
              <w:fldChar w:fldCharType="separate"/>
            </w:r>
            <w:r w:rsidR="0068445E" w:rsidRPr="009625A6">
              <w:rPr>
                <w:noProof/>
                <w:color w:val="000000" w:themeColor="text1"/>
              </w:rPr>
              <w:t>Pontllyfni Wastewater Treatment Works</w:t>
            </w:r>
            <w:r w:rsidRPr="009625A6">
              <w:rPr>
                <w:color w:val="000000" w:themeColor="text1"/>
              </w:rPr>
              <w:fldChar w:fldCharType="end"/>
            </w:r>
            <w:r w:rsidRPr="009625A6">
              <w:rPr>
                <w:color w:val="000000" w:themeColor="text1"/>
              </w:rPr>
              <w:t xml:space="preserve">, </w:t>
            </w:r>
            <w:r w:rsidR="009C28CB" w:rsidRPr="009625A6">
              <w:rPr>
                <w:color w:val="000000" w:themeColor="text1"/>
              </w:rPr>
              <w:fldChar w:fldCharType="begin"/>
            </w:r>
            <w:r w:rsidR="009C28CB" w:rsidRPr="009625A6">
              <w:rPr>
                <w:color w:val="000000" w:themeColor="text1"/>
              </w:rPr>
              <w:instrText xml:space="preserve"> MERGEFIELD DSI_ADD2 </w:instrText>
            </w:r>
            <w:r w:rsidR="009C28CB" w:rsidRPr="009625A6">
              <w:rPr>
                <w:color w:val="000000" w:themeColor="text1"/>
              </w:rPr>
              <w:fldChar w:fldCharType="separate"/>
            </w:r>
            <w:r w:rsidR="0068445E" w:rsidRPr="009625A6">
              <w:rPr>
                <w:noProof/>
                <w:color w:val="000000" w:themeColor="text1"/>
              </w:rPr>
              <w:t>Track off A499</w:t>
            </w:r>
            <w:r w:rsidR="009C28CB" w:rsidRPr="009625A6">
              <w:rPr>
                <w:color w:val="000000" w:themeColor="text1"/>
              </w:rPr>
              <w:fldChar w:fldCharType="end"/>
            </w:r>
            <w:r w:rsidR="009C28CB" w:rsidRPr="009625A6">
              <w:rPr>
                <w:color w:val="000000" w:themeColor="text1"/>
              </w:rPr>
              <w:t xml:space="preserve">, </w:t>
            </w:r>
            <w:r w:rsidR="009C28CB" w:rsidRPr="009625A6">
              <w:rPr>
                <w:color w:val="000000" w:themeColor="text1"/>
              </w:rPr>
              <w:fldChar w:fldCharType="begin"/>
            </w:r>
            <w:r w:rsidR="009C28CB" w:rsidRPr="009625A6">
              <w:rPr>
                <w:color w:val="000000" w:themeColor="text1"/>
              </w:rPr>
              <w:instrText xml:space="preserve"> MERGEFIELD DSI_ADD3 </w:instrText>
            </w:r>
            <w:r w:rsidR="009C28CB" w:rsidRPr="009625A6">
              <w:rPr>
                <w:color w:val="000000" w:themeColor="text1"/>
              </w:rPr>
              <w:fldChar w:fldCharType="separate"/>
            </w:r>
            <w:r w:rsidR="0068445E" w:rsidRPr="009625A6">
              <w:rPr>
                <w:noProof/>
                <w:color w:val="000000" w:themeColor="text1"/>
              </w:rPr>
              <w:t>Pontllyfni</w:t>
            </w:r>
            <w:r w:rsidR="009C28CB" w:rsidRPr="009625A6">
              <w:rPr>
                <w:color w:val="000000" w:themeColor="text1"/>
              </w:rPr>
              <w:fldChar w:fldCharType="end"/>
            </w:r>
            <w:r w:rsidR="009C28CB" w:rsidRPr="009625A6">
              <w:rPr>
                <w:color w:val="000000" w:themeColor="text1"/>
              </w:rPr>
              <w:t xml:space="preserve">, </w:t>
            </w:r>
            <w:r w:rsidR="009C28CB" w:rsidRPr="009625A6">
              <w:rPr>
                <w:color w:val="000000" w:themeColor="text1"/>
              </w:rPr>
              <w:fldChar w:fldCharType="begin"/>
            </w:r>
            <w:r w:rsidR="009C28CB" w:rsidRPr="009625A6">
              <w:rPr>
                <w:color w:val="000000" w:themeColor="text1"/>
              </w:rPr>
              <w:instrText xml:space="preserve"> MERGEFIELD DSI_ADD4 </w:instrText>
            </w:r>
            <w:r w:rsidR="009C28CB" w:rsidRPr="009625A6">
              <w:rPr>
                <w:color w:val="000000" w:themeColor="text1"/>
              </w:rPr>
              <w:fldChar w:fldCharType="separate"/>
            </w:r>
            <w:r w:rsidR="0068445E" w:rsidRPr="009625A6">
              <w:rPr>
                <w:noProof/>
                <w:color w:val="000000" w:themeColor="text1"/>
              </w:rPr>
              <w:t>Gwynedd</w:t>
            </w:r>
            <w:r w:rsidR="009C28CB" w:rsidRPr="009625A6">
              <w:rPr>
                <w:color w:val="000000" w:themeColor="text1"/>
              </w:rPr>
              <w:fldChar w:fldCharType="end"/>
            </w:r>
            <w:r w:rsidR="009C28CB" w:rsidRPr="009625A6">
              <w:rPr>
                <w:color w:val="000000" w:themeColor="text1"/>
              </w:rPr>
              <w:t xml:space="preserve">, </w:t>
            </w:r>
            <w:r w:rsidR="009C28CB" w:rsidRPr="009625A6">
              <w:rPr>
                <w:color w:val="000000" w:themeColor="text1"/>
              </w:rPr>
              <w:fldChar w:fldCharType="begin"/>
            </w:r>
            <w:r w:rsidR="009C28CB" w:rsidRPr="009625A6">
              <w:rPr>
                <w:color w:val="000000" w:themeColor="text1"/>
              </w:rPr>
              <w:instrText xml:space="preserve"> MERGEFIELD DSI_POST_CODE </w:instrText>
            </w:r>
            <w:r w:rsidR="009C28CB" w:rsidRPr="009625A6">
              <w:rPr>
                <w:color w:val="000000" w:themeColor="text1"/>
              </w:rPr>
              <w:fldChar w:fldCharType="separate"/>
            </w:r>
            <w:r w:rsidR="0068445E" w:rsidRPr="009625A6">
              <w:rPr>
                <w:noProof/>
                <w:color w:val="000000" w:themeColor="text1"/>
              </w:rPr>
              <w:t>LL54 5EF</w:t>
            </w:r>
            <w:r w:rsidR="009C28CB" w:rsidRPr="009625A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625A6"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138622E2" w:rsidR="00821962" w:rsidRPr="009625A6" w:rsidRDefault="00821962" w:rsidP="009625A6">
            <w:pPr>
              <w:pStyle w:val="TableText"/>
              <w:rPr>
                <w:b/>
                <w:color w:val="000000" w:themeColor="text1"/>
                <w:sz w:val="18"/>
                <w:szCs w:val="18"/>
              </w:rPr>
            </w:pPr>
            <w:r w:rsidRPr="009625A6">
              <w:rPr>
                <w:rStyle w:val="Red"/>
                <w:b/>
                <w:color w:val="000000" w:themeColor="text1"/>
                <w:sz w:val="18"/>
                <w:szCs w:val="18"/>
              </w:rPr>
              <w:t xml:space="preserve">To be notified within 7 days of detection unless otherwise agreed in writing by </w:t>
            </w:r>
            <w:r w:rsidR="004D6158" w:rsidRPr="009625A6">
              <w:rPr>
                <w:rStyle w:val="Red"/>
                <w:b/>
                <w:color w:val="000000" w:themeColor="text1"/>
                <w:sz w:val="18"/>
                <w:szCs w:val="18"/>
              </w:rPr>
              <w:t>Natural</w:t>
            </w:r>
            <w:r w:rsidRPr="009625A6">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9625A6" w:rsidRDefault="00821962" w:rsidP="00821962">
            <w:pPr>
              <w:pStyle w:val="TableText"/>
              <w:rPr>
                <w:color w:val="000000" w:themeColor="text1"/>
                <w:sz w:val="18"/>
                <w:szCs w:val="18"/>
              </w:rPr>
            </w:pPr>
            <w:r w:rsidRPr="009625A6">
              <w:rPr>
                <w:color w:val="000000" w:themeColor="text1"/>
                <w:sz w:val="18"/>
                <w:szCs w:val="18"/>
              </w:rPr>
              <w:t>Date and time of the event</w:t>
            </w:r>
          </w:p>
        </w:tc>
        <w:tc>
          <w:tcPr>
            <w:tcW w:w="3531" w:type="pct"/>
            <w:shd w:val="clear" w:color="auto" w:fill="auto"/>
          </w:tcPr>
          <w:p w14:paraId="092A5FEA" w14:textId="77777777" w:rsidR="00821962" w:rsidRPr="009625A6"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99F1643" w:rsidR="00821962" w:rsidRPr="009625A6" w:rsidRDefault="00821962" w:rsidP="009625A6">
            <w:pPr>
              <w:pStyle w:val="TableText"/>
              <w:rPr>
                <w:rStyle w:val="PinkBold"/>
                <w:b w:val="0"/>
                <w:color w:val="000000" w:themeColor="text1"/>
                <w:sz w:val="18"/>
                <w:szCs w:val="18"/>
              </w:rPr>
            </w:pPr>
            <w:r w:rsidRPr="009625A6">
              <w:rPr>
                <w:b/>
                <w:color w:val="000000" w:themeColor="text1"/>
                <w:sz w:val="18"/>
                <w:szCs w:val="18"/>
              </w:rPr>
              <w:t xml:space="preserve">(b) Notification requirements for the breach of a limit specified in schedule 3 table S3.1 </w:t>
            </w:r>
            <w:r w:rsidRPr="009625A6">
              <w:rPr>
                <w:rStyle w:val="Red"/>
                <w:b/>
                <w:color w:val="000000" w:themeColor="text1"/>
                <w:sz w:val="18"/>
                <w:szCs w:val="18"/>
              </w:rPr>
              <w:t>(including individual exceedances of limits which are covered by condition 3.1.2)</w:t>
            </w:r>
            <w:r w:rsidR="00391687" w:rsidRPr="009625A6">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9625A6" w:rsidRDefault="00821962" w:rsidP="00821962">
            <w:pPr>
              <w:pStyle w:val="TableText"/>
              <w:rPr>
                <w:rStyle w:val="Red"/>
                <w:b/>
                <w:color w:val="000000" w:themeColor="text1"/>
                <w:sz w:val="18"/>
                <w:szCs w:val="18"/>
              </w:rPr>
            </w:pPr>
            <w:r w:rsidRPr="009625A6">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167D5790" w:rsidR="00821962" w:rsidRPr="009625A6" w:rsidRDefault="00821962" w:rsidP="009625A6">
            <w:pPr>
              <w:pStyle w:val="TableText"/>
              <w:rPr>
                <w:color w:val="000000" w:themeColor="text1"/>
                <w:sz w:val="18"/>
                <w:szCs w:val="18"/>
              </w:rPr>
            </w:pPr>
            <w:r w:rsidRPr="009625A6">
              <w:rPr>
                <w:rStyle w:val="Blue"/>
                <w:color w:val="000000" w:themeColor="text1"/>
                <w:sz w:val="18"/>
                <w:szCs w:val="18"/>
              </w:rPr>
              <w:t>e.g. OSM/</w:t>
            </w:r>
            <w:r w:rsidR="00F2606C" w:rsidRPr="009625A6">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E74495F" w:rsidR="00821962" w:rsidRPr="009625A6" w:rsidRDefault="00821962" w:rsidP="009625A6">
            <w:pPr>
              <w:pStyle w:val="TableText"/>
              <w:rPr>
                <w:rStyle w:val="Pink"/>
                <w:color w:val="000000" w:themeColor="text1"/>
                <w:sz w:val="18"/>
                <w:szCs w:val="18"/>
              </w:rPr>
            </w:pPr>
            <w:r w:rsidRPr="009625A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9625A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E5DBEC9"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acti</w:t>
      </w:r>
      <w:r w:rsidRPr="009625A6">
        <w:rPr>
          <w:rStyle w:val="Red"/>
          <w:rFonts w:ascii="Arial" w:hAnsi="Arial" w:cs="Arial"/>
          <w:color w:val="000000" w:themeColor="text1"/>
          <w:sz w:val="18"/>
          <w:szCs w:val="18"/>
        </w:rPr>
        <w:t>vity</w:t>
      </w:r>
      <w:r w:rsidR="00F6168E" w:rsidRPr="009625A6">
        <w:rPr>
          <w:rStyle w:val="Red"/>
          <w:rFonts w:ascii="Arial" w:hAnsi="Arial" w:cs="Arial"/>
          <w:color w:val="000000" w:themeColor="text1"/>
          <w:sz w:val="18"/>
          <w:szCs w:val="18"/>
        </w:rPr>
        <w:t xml:space="preserve"> </w:t>
      </w:r>
      <w:r w:rsidRPr="009625A6">
        <w:rPr>
          <w:rStyle w:val="Red"/>
          <w:rFonts w:ascii="Arial" w:hAnsi="Arial" w:cs="Arial"/>
          <w:color w:val="000000" w:themeColor="text1"/>
          <w:sz w:val="18"/>
          <w:szCs w:val="18"/>
        </w:rPr>
        <w:t>A</w:t>
      </w:r>
      <w:r w:rsidR="00F6168E" w:rsidRPr="009625A6">
        <w:rPr>
          <w:rStyle w:val="Red"/>
          <w:rFonts w:ascii="Arial" w:hAnsi="Arial" w:cs="Arial"/>
          <w:color w:val="000000" w:themeColor="text1"/>
          <w:sz w:val="18"/>
          <w:szCs w:val="18"/>
        </w:rPr>
        <w:t>1</w:t>
      </w:r>
      <w:r w:rsidR="005B1FFD" w:rsidRPr="009625A6">
        <w:rPr>
          <w:rStyle w:val="Red"/>
          <w:rFonts w:ascii="Arial" w:hAnsi="Arial" w:cs="Arial"/>
          <w:color w:val="000000" w:themeColor="text1"/>
          <w:sz w:val="18"/>
          <w:szCs w:val="18"/>
        </w:rPr>
        <w:t>,</w:t>
      </w:r>
      <w:r w:rsidRPr="009625A6">
        <w:rPr>
          <w:rStyle w:val="Red"/>
          <w:rFonts w:ascii="Arial" w:hAnsi="Arial" w:cs="Arial"/>
          <w:color w:val="000000" w:themeColor="text1"/>
          <w:sz w:val="18"/>
          <w:szCs w:val="18"/>
        </w:rPr>
        <w:t xml:space="preserve"> ref</w:t>
      </w:r>
      <w:r w:rsidRPr="00F6168E">
        <w:rPr>
          <w:rStyle w:val="Red"/>
          <w:rFonts w:ascii="Arial" w:hAnsi="Arial" w:cs="Arial"/>
          <w:color w:val="000000" w:themeColor="text1"/>
          <w:sz w:val="18"/>
          <w:szCs w:val="18"/>
        </w:rPr>
        <w:t>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9C724EB"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w:t>
      </w:r>
      <w:r w:rsidRPr="009625A6">
        <w:rPr>
          <w:rFonts w:ascii="Arial" w:hAnsi="Arial" w:cs="Arial"/>
          <w:color w:val="000000" w:themeColor="text1"/>
          <w:sz w:val="18"/>
          <w:szCs w:val="18"/>
        </w:rPr>
        <w:t>s of conditions 2.3.</w:t>
      </w:r>
      <w:r w:rsidR="009625A6" w:rsidRPr="009625A6">
        <w:rPr>
          <w:rFonts w:ascii="Arial" w:hAnsi="Arial" w:cs="Arial"/>
          <w:color w:val="000000" w:themeColor="text1"/>
          <w:sz w:val="18"/>
          <w:szCs w:val="18"/>
        </w:rPr>
        <w:t>2</w:t>
      </w:r>
      <w:r w:rsidRPr="009625A6">
        <w:rPr>
          <w:rFonts w:ascii="Arial" w:hAnsi="Arial" w:cs="Arial"/>
          <w:color w:val="000000" w:themeColor="text1"/>
          <w:sz w:val="18"/>
          <w:szCs w:val="18"/>
        </w:rPr>
        <w:t xml:space="preserve"> and 3.1.</w:t>
      </w:r>
      <w:r w:rsidR="009625A6" w:rsidRPr="009625A6">
        <w:rPr>
          <w:rFonts w:ascii="Arial" w:hAnsi="Arial" w:cs="Arial"/>
          <w:color w:val="000000" w:themeColor="text1"/>
          <w:sz w:val="18"/>
          <w:szCs w:val="18"/>
        </w:rPr>
        <w:t>5</w:t>
      </w:r>
      <w:r w:rsidRPr="009625A6">
        <w:rPr>
          <w:rFonts w:ascii="Arial" w:hAnsi="Arial" w:cs="Arial"/>
          <w:color w:val="000000" w:themeColor="text1"/>
          <w:sz w:val="18"/>
          <w:szCs w:val="18"/>
        </w:rPr>
        <w:t xml:space="preserve"> me</w:t>
      </w:r>
      <w:r w:rsidRPr="00FE40B4">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06A68F0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w:t>
      </w:r>
      <w:r w:rsidRPr="009625A6">
        <w:rPr>
          <w:rFonts w:ascii="Arial" w:hAnsi="Arial" w:cs="Arial"/>
          <w:iCs/>
          <w:color w:val="000000" w:themeColor="text1"/>
          <w:sz w:val="18"/>
          <w:szCs w:val="18"/>
        </w:rPr>
        <w:t xml:space="preserve"> determined by the operator. Allowances for time delays in flow response through the WwTW are </w:t>
      </w:r>
      <w:proofErr w:type="gramStart"/>
      <w:r w:rsidRPr="009625A6">
        <w:rPr>
          <w:rFonts w:ascii="Arial" w:hAnsi="Arial" w:cs="Arial"/>
          <w:iCs/>
          <w:color w:val="000000" w:themeColor="text1"/>
          <w:sz w:val="18"/>
          <w:szCs w:val="18"/>
        </w:rPr>
        <w:t>taken into account</w:t>
      </w:r>
      <w:proofErr w:type="gramEnd"/>
      <w:r w:rsidRPr="009625A6">
        <w:rPr>
          <w:rFonts w:ascii="Arial" w:hAnsi="Arial" w:cs="Arial"/>
          <w:iCs/>
          <w:color w:val="000000" w:themeColor="text1"/>
          <w:sz w:val="18"/>
          <w:szCs w:val="18"/>
        </w:rPr>
        <w:t xml:space="preserve"> by condition 3.1.</w:t>
      </w:r>
      <w:r w:rsidR="009625A6" w:rsidRPr="009625A6">
        <w:rPr>
          <w:rFonts w:ascii="Arial" w:hAnsi="Arial" w:cs="Arial"/>
          <w:iCs/>
          <w:color w:val="000000" w:themeColor="text1"/>
          <w:sz w:val="18"/>
          <w:szCs w:val="18"/>
        </w:rPr>
        <w:t>5</w:t>
      </w:r>
      <w:r w:rsidR="00A46A15" w:rsidRPr="009625A6">
        <w:rPr>
          <w:rFonts w:ascii="Arial" w:hAnsi="Arial" w:cs="Arial"/>
          <w:iCs/>
          <w:color w:val="000000" w:themeColor="text1"/>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5596D829" w:rsidR="00821962" w:rsidRPr="00796C48" w:rsidRDefault="00EF7936" w:rsidP="00CD1173">
      <w:pPr>
        <w:pStyle w:val="Heading1"/>
        <w:spacing w:before="0" w:after="400"/>
        <w:ind w:left="567"/>
        <w:rPr>
          <w:sz w:val="36"/>
        </w:rPr>
      </w:pPr>
      <w:r w:rsidRPr="00EF7936">
        <w:rPr>
          <w:noProof/>
          <w:sz w:val="20"/>
        </w:rPr>
        <w:lastRenderedPageBreak/>
        <w:drawing>
          <wp:anchor distT="0" distB="0" distL="114300" distR="114300" simplePos="0" relativeHeight="251660288" behindDoc="0" locked="0" layoutInCell="1" allowOverlap="1" wp14:anchorId="726C0981" wp14:editId="1B4D4484">
            <wp:simplePos x="0" y="0"/>
            <wp:positionH relativeFrom="column">
              <wp:posOffset>385445</wp:posOffset>
            </wp:positionH>
            <wp:positionV relativeFrom="paragraph">
              <wp:posOffset>463550</wp:posOffset>
            </wp:positionV>
            <wp:extent cx="5785485" cy="4231640"/>
            <wp:effectExtent l="0" t="0" r="5715" b="0"/>
            <wp:wrapTight wrapText="bothSides">
              <wp:wrapPolygon edited="0">
                <wp:start x="0" y="0"/>
                <wp:lineTo x="0" y="21490"/>
                <wp:lineTo x="21550" y="21490"/>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068"/>
                    <a:stretch/>
                  </pic:blipFill>
                  <pic:spPr bwMode="auto">
                    <a:xfrm>
                      <a:off x="0" y="0"/>
                      <a:ext cx="5785485" cy="4231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6305594" w14:textId="277EAF45" w:rsidR="009625A6" w:rsidRDefault="009625A6" w:rsidP="00821962">
      <w:pPr>
        <w:ind w:left="567"/>
        <w:rPr>
          <w:rFonts w:ascii="Arial" w:hAnsi="Arial"/>
          <w:sz w:val="20"/>
        </w:rPr>
      </w:pPr>
    </w:p>
    <w:p w14:paraId="3ED68694" w14:textId="62B71F15"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9B6E" w14:textId="77777777" w:rsidR="00993EA1" w:rsidRDefault="00993EA1">
      <w:r>
        <w:separator/>
      </w:r>
    </w:p>
  </w:endnote>
  <w:endnote w:type="continuationSeparator" w:id="0">
    <w:p w14:paraId="2EE22131" w14:textId="77777777" w:rsidR="00993EA1" w:rsidRDefault="00993EA1">
      <w:r>
        <w:continuationSeparator/>
      </w:r>
    </w:p>
  </w:endnote>
  <w:endnote w:type="continuationNotice" w:id="1">
    <w:p w14:paraId="523F9486" w14:textId="77777777" w:rsidR="00993EA1" w:rsidRDefault="00993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84BA03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8445E" w:rsidRPr="0068445E">
      <w:t xml:space="preserve"> </w:t>
    </w:r>
    <w:r w:rsidR="0068445E" w:rsidRPr="0068445E">
      <w:rPr>
        <w:rFonts w:ascii="Arial" w:hAnsi="Arial"/>
        <w:sz w:val="18"/>
        <w:szCs w:val="18"/>
      </w:rPr>
      <w:t>PAN-021582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A2F8658" w:rsidR="002B5D5F" w:rsidRPr="000B393C" w:rsidRDefault="00F56B06" w:rsidP="00FB1541">
    <w:pPr>
      <w:pStyle w:val="Footer"/>
      <w:rPr>
        <w:sz w:val="18"/>
        <w:szCs w:val="18"/>
      </w:rPr>
    </w:pPr>
    <w:r w:rsidRPr="00F56B06">
      <w:rPr>
        <w:rFonts w:ascii="Arial" w:hAnsi="Arial" w:cs="Arial"/>
        <w:sz w:val="18"/>
        <w:szCs w:val="18"/>
      </w:rPr>
      <w:t>CG0074601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94FE3">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FFC6" w14:textId="77777777" w:rsidR="00993EA1" w:rsidRDefault="00993EA1">
      <w:r>
        <w:separator/>
      </w:r>
    </w:p>
  </w:footnote>
  <w:footnote w:type="continuationSeparator" w:id="0">
    <w:p w14:paraId="57D24C27" w14:textId="77777777" w:rsidR="00993EA1" w:rsidRDefault="00993EA1">
      <w:r>
        <w:continuationSeparator/>
      </w:r>
    </w:p>
  </w:footnote>
  <w:footnote w:type="continuationNotice" w:id="1">
    <w:p w14:paraId="24B0AF8B" w14:textId="77777777" w:rsidR="00993EA1" w:rsidRDefault="00993E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19041151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1833"/>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0B5"/>
    <w:rsid w:val="00167FFA"/>
    <w:rsid w:val="001737FE"/>
    <w:rsid w:val="00175B8E"/>
    <w:rsid w:val="0018468B"/>
    <w:rsid w:val="001855D4"/>
    <w:rsid w:val="001869B1"/>
    <w:rsid w:val="001A2C5E"/>
    <w:rsid w:val="001A37FB"/>
    <w:rsid w:val="001A5D13"/>
    <w:rsid w:val="001A6C95"/>
    <w:rsid w:val="001B25E6"/>
    <w:rsid w:val="001B373D"/>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49B0"/>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08EB"/>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B7FE6"/>
    <w:rsid w:val="004C19D2"/>
    <w:rsid w:val="004C4B5A"/>
    <w:rsid w:val="004D6018"/>
    <w:rsid w:val="004D6158"/>
    <w:rsid w:val="004D7529"/>
    <w:rsid w:val="004E00F6"/>
    <w:rsid w:val="004E232E"/>
    <w:rsid w:val="004E3F21"/>
    <w:rsid w:val="004E75D7"/>
    <w:rsid w:val="004E7E00"/>
    <w:rsid w:val="004F01EC"/>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6C7C"/>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505C"/>
    <w:rsid w:val="00637A4F"/>
    <w:rsid w:val="0064377F"/>
    <w:rsid w:val="00643A32"/>
    <w:rsid w:val="00646362"/>
    <w:rsid w:val="0064736A"/>
    <w:rsid w:val="00647FB3"/>
    <w:rsid w:val="00654576"/>
    <w:rsid w:val="00657EED"/>
    <w:rsid w:val="006653C4"/>
    <w:rsid w:val="00675541"/>
    <w:rsid w:val="00676BDF"/>
    <w:rsid w:val="0068445E"/>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0A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1C95"/>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0BC7"/>
    <w:rsid w:val="0080551F"/>
    <w:rsid w:val="00815AE7"/>
    <w:rsid w:val="00821962"/>
    <w:rsid w:val="0082225B"/>
    <w:rsid w:val="0082402C"/>
    <w:rsid w:val="008255E1"/>
    <w:rsid w:val="008321E6"/>
    <w:rsid w:val="00832458"/>
    <w:rsid w:val="00832D1C"/>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39A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5F0C"/>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5A6"/>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09C9"/>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000"/>
    <w:rsid w:val="00A60AC7"/>
    <w:rsid w:val="00A63EC6"/>
    <w:rsid w:val="00A6447B"/>
    <w:rsid w:val="00A66D70"/>
    <w:rsid w:val="00A708DD"/>
    <w:rsid w:val="00A75021"/>
    <w:rsid w:val="00A76162"/>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134E"/>
    <w:rsid w:val="00C93940"/>
    <w:rsid w:val="00C94451"/>
    <w:rsid w:val="00C94802"/>
    <w:rsid w:val="00C94FE3"/>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EF7936"/>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56B06"/>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0E8"/>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18650">
      <w:bodyDiv w:val="1"/>
      <w:marLeft w:val="0"/>
      <w:marRight w:val="0"/>
      <w:marTop w:val="0"/>
      <w:marBottom w:val="0"/>
      <w:divBdr>
        <w:top w:val="none" w:sz="0" w:space="0" w:color="auto"/>
        <w:left w:val="none" w:sz="0" w:space="0" w:color="auto"/>
        <w:bottom w:val="none" w:sz="0" w:space="0" w:color="auto"/>
        <w:right w:val="none" w:sz="0" w:space="0" w:color="auto"/>
      </w:divBdr>
    </w:div>
    <w:div w:id="306205709">
      <w:bodyDiv w:val="1"/>
      <w:marLeft w:val="0"/>
      <w:marRight w:val="0"/>
      <w:marTop w:val="0"/>
      <w:marBottom w:val="0"/>
      <w:divBdr>
        <w:top w:val="none" w:sz="0" w:space="0" w:color="auto"/>
        <w:left w:val="none" w:sz="0" w:space="0" w:color="auto"/>
        <w:bottom w:val="none" w:sz="0" w:space="0" w:color="auto"/>
        <w:right w:val="none" w:sz="0" w:space="0" w:color="auto"/>
      </w:divBdr>
    </w:div>
    <w:div w:id="307590212">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1056580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49561244">
      <w:bodyDiv w:val="1"/>
      <w:marLeft w:val="0"/>
      <w:marRight w:val="0"/>
      <w:marTop w:val="0"/>
      <w:marBottom w:val="0"/>
      <w:divBdr>
        <w:top w:val="none" w:sz="0" w:space="0" w:color="auto"/>
        <w:left w:val="none" w:sz="0" w:space="0" w:color="auto"/>
        <w:bottom w:val="none" w:sz="0" w:space="0" w:color="auto"/>
        <w:right w:val="none" w:sz="0" w:space="0" w:color="auto"/>
      </w:divBdr>
    </w:div>
    <w:div w:id="1653020931">
      <w:bodyDiv w:val="1"/>
      <w:marLeft w:val="0"/>
      <w:marRight w:val="0"/>
      <w:marTop w:val="0"/>
      <w:marBottom w:val="0"/>
      <w:divBdr>
        <w:top w:val="none" w:sz="0" w:space="0" w:color="auto"/>
        <w:left w:val="none" w:sz="0" w:space="0" w:color="auto"/>
        <w:bottom w:val="none" w:sz="0" w:space="0" w:color="auto"/>
        <w:right w:val="none" w:sz="0" w:space="0" w:color="auto"/>
      </w:divBdr>
    </w:div>
    <w:div w:id="208182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REGU-369-2756873</_dlc_DocId>
    <_dlc_DocIdUrl xmlns="9be56660-2c31-41ef-bc00-23e72f632f2a">
      <Url>https://cyfoethnaturiolcymru.sharepoint.com/teams/Regulatory/Permitting/_layouts/15/DocIdRedir.aspx?ID=REGU-369-2756873</Url>
      <Description>REGU-369-2756873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Pontllyfni Wastewater Treatment Works</Site_x0020_Name>
    <Internal_x002f_External xmlns="859f7ad6-93f6-4205-b62b-a17f28acbbac">Outgoing document</Internal_x002f_External>
    <Post_x0020_code xmlns="859f7ad6-93f6-4205-b62b-a17f28acbbac">LL54 5EF</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2024-10-13T23:00:00+00:00</Document_x0020_Date>
    <Facility_x0020_Address xmlns="859f7ad6-93f6-4205-b62b-a17f28acbbac">Track off A499, Pontllyfni,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CB80031-6CD3-499C-B1A7-636F0E39A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6A4F051-EA83-4317-AA35-88BB9027C6DE}">
  <ds:schemaRefs>
    <ds:schemaRef ds:uri="cd6faf52-b12f-444c-a3fc-1f0e7a71d996"/>
    <ds:schemaRef ds:uri="http://purl.org/dc/terms/"/>
    <ds:schemaRef ds:uri="http://schemas.microsoft.com/office/2006/metadata/properties"/>
    <ds:schemaRef ds:uri="http://schemas.microsoft.com/office/2006/documentManagement/types"/>
    <ds:schemaRef ds:uri="859f7ad6-93f6-4205-b62b-a17f28acbbac"/>
    <ds:schemaRef ds:uri="http://purl.org/dc/elements/1.1/"/>
    <ds:schemaRef ds:uri="6e121689-de5b-41b9-a751-bfeda7fa2b07"/>
    <ds:schemaRef ds:uri="http://schemas.microsoft.com/office/infopath/2007/PartnerControls"/>
    <ds:schemaRef ds:uri="http://www.w3.org/XML/1998/namespace"/>
    <ds:schemaRef ds:uri="http://schemas.openxmlformats.org/package/2006/metadata/core-properties"/>
    <ds:schemaRef ds:uri="9be56660-2c31-41ef-bc00-23e72f632f2a"/>
    <ds:schemaRef ds:uri="http://purl.org/dc/dcmitype/"/>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27</Pages>
  <Words>6899</Words>
  <Characters>38213</Characters>
  <Application>Microsoft Office Word</Application>
  <DocSecurity>0</DocSecurity>
  <Lines>318</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(14/10/2024)</dc:title>
  <dc:subject/>
  <dc:creator>Dulson, Emma</dc:creator>
  <cp:keywords>233 08 SD69, 233-08-SD69, 23308SD69</cp:keywords>
  <dc:description>233_08_SD69, version 3_x000d_
Issue date: 06/001/2011</dc:description>
  <cp:lastModifiedBy>emma.dulson</cp:lastModifiedBy>
  <cp:revision>27</cp:revision>
  <dcterms:created xsi:type="dcterms:W3CDTF">2024-09-04T08:47:00Z</dcterms:created>
  <dcterms:modified xsi:type="dcterms:W3CDTF">2024-10-14T15:45:00Z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ec94da91-5fbc-4484-b292-364ea6a67383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