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046F01E1" w:rsidR="009E0F19" w:rsidRDefault="00F61FBA"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CDA9CA">
            <wp:simplePos x="0" y="0"/>
            <wp:positionH relativeFrom="column">
              <wp:posOffset>102235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3269159D" w:rsidR="00166CA5" w:rsidRDefault="00166CA5" w:rsidP="00166CA5">
      <w:pPr>
        <w:pStyle w:val="coverTitle"/>
        <w:tabs>
          <w:tab w:val="left" w:pos="3600"/>
        </w:tabs>
        <w:spacing w:line="312" w:lineRule="auto"/>
      </w:pP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A0517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A0517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D16309" w:rsidRDefault="00166CA5" w:rsidP="00166CA5">
      <w:pPr>
        <w:pStyle w:val="coverLicenceHolder"/>
        <w:pBdr>
          <w:top w:val="single" w:sz="4" w:space="25" w:color="auto"/>
        </w:pBdr>
        <w:spacing w:line="312" w:lineRule="auto"/>
        <w:rPr>
          <w:color w:val="000000" w:themeColor="text1"/>
          <w:sz w:val="22"/>
          <w:szCs w:val="22"/>
        </w:rPr>
      </w:pPr>
      <w:r w:rsidRPr="00D16309">
        <w:rPr>
          <w:color w:val="000000" w:themeColor="text1"/>
          <w:sz w:val="22"/>
          <w:szCs w:val="22"/>
        </w:rPr>
        <w:t>Dŵr Cymru Cyfyngedig</w:t>
      </w:r>
    </w:p>
    <w:p w14:paraId="2A05480D" w14:textId="77777777" w:rsidR="00166CA5" w:rsidRPr="00D16309" w:rsidRDefault="00166CA5" w:rsidP="00166CA5">
      <w:pPr>
        <w:pStyle w:val="coverLicenceHolder"/>
        <w:pBdr>
          <w:top w:val="single" w:sz="4" w:space="25" w:color="auto"/>
        </w:pBdr>
        <w:spacing w:line="312" w:lineRule="auto"/>
        <w:rPr>
          <w:color w:val="000000" w:themeColor="text1"/>
          <w:sz w:val="22"/>
          <w:szCs w:val="22"/>
        </w:rPr>
      </w:pPr>
    </w:p>
    <w:p w14:paraId="3EEC82B3" w14:textId="73F572F9" w:rsidR="00312211" w:rsidRPr="00D16309" w:rsidRDefault="00312211" w:rsidP="00532EF8">
      <w:pPr>
        <w:pStyle w:val="coverLicenceHolder"/>
        <w:pBdr>
          <w:top w:val="single" w:sz="4" w:space="25" w:color="auto"/>
        </w:pBdr>
        <w:spacing w:line="276" w:lineRule="auto"/>
        <w:contextualSpacing/>
        <w:rPr>
          <w:color w:val="000000" w:themeColor="text1"/>
          <w:sz w:val="22"/>
          <w:szCs w:val="22"/>
        </w:rPr>
      </w:pPr>
      <w:r w:rsidRPr="00D16309">
        <w:rPr>
          <w:color w:val="000000" w:themeColor="text1"/>
          <w:sz w:val="22"/>
          <w:szCs w:val="22"/>
        </w:rPr>
        <w:fldChar w:fldCharType="begin"/>
      </w:r>
      <w:r w:rsidRPr="00D16309">
        <w:rPr>
          <w:color w:val="000000" w:themeColor="text1"/>
          <w:sz w:val="22"/>
          <w:szCs w:val="22"/>
        </w:rPr>
        <w:instrText xml:space="preserve"> MERGEFIELD Site_name </w:instrText>
      </w:r>
      <w:r w:rsidRPr="00D16309">
        <w:rPr>
          <w:color w:val="000000" w:themeColor="text1"/>
          <w:sz w:val="22"/>
          <w:szCs w:val="22"/>
        </w:rPr>
        <w:fldChar w:fldCharType="separate"/>
      </w:r>
      <w:r w:rsidR="00D16309" w:rsidRPr="00D16309">
        <w:rPr>
          <w:noProof/>
          <w:color w:val="000000" w:themeColor="text1"/>
          <w:sz w:val="22"/>
          <w:szCs w:val="22"/>
        </w:rPr>
        <w:t>Settled Storm and Emergency Overflow at Porthmadog Main SPS</w:t>
      </w:r>
      <w:r w:rsidRPr="00D16309">
        <w:rPr>
          <w:color w:val="000000" w:themeColor="text1"/>
          <w:sz w:val="22"/>
          <w:szCs w:val="22"/>
        </w:rPr>
        <w:fldChar w:fldCharType="end"/>
      </w:r>
    </w:p>
    <w:p w14:paraId="5C998AAF" w14:textId="4B5CE6B8" w:rsidR="00312211" w:rsidRPr="00D16309" w:rsidRDefault="00312211" w:rsidP="00532EF8">
      <w:pPr>
        <w:pStyle w:val="coverLicenceHolder"/>
        <w:pBdr>
          <w:top w:val="single" w:sz="4" w:space="25" w:color="auto"/>
        </w:pBdr>
        <w:spacing w:line="276" w:lineRule="auto"/>
        <w:contextualSpacing/>
        <w:rPr>
          <w:color w:val="000000" w:themeColor="text1"/>
          <w:sz w:val="22"/>
          <w:szCs w:val="22"/>
        </w:rPr>
      </w:pPr>
      <w:r w:rsidRPr="00D16309">
        <w:rPr>
          <w:color w:val="000000" w:themeColor="text1"/>
          <w:sz w:val="22"/>
          <w:szCs w:val="22"/>
        </w:rPr>
        <w:fldChar w:fldCharType="begin"/>
      </w:r>
      <w:r w:rsidRPr="00D16309">
        <w:rPr>
          <w:color w:val="000000" w:themeColor="text1"/>
          <w:sz w:val="22"/>
          <w:szCs w:val="22"/>
        </w:rPr>
        <w:instrText xml:space="preserve"> MERGEFIELD DSI_ADD2 </w:instrText>
      </w:r>
      <w:r w:rsidRPr="00D16309">
        <w:rPr>
          <w:color w:val="000000" w:themeColor="text1"/>
          <w:sz w:val="22"/>
          <w:szCs w:val="22"/>
        </w:rPr>
        <w:fldChar w:fldCharType="separate"/>
      </w:r>
      <w:r w:rsidR="00D16309" w:rsidRPr="00D16309">
        <w:rPr>
          <w:noProof/>
          <w:color w:val="000000" w:themeColor="text1"/>
          <w:sz w:val="22"/>
          <w:szCs w:val="22"/>
        </w:rPr>
        <w:t>Chapel Street</w:t>
      </w:r>
      <w:r w:rsidRPr="00D16309">
        <w:rPr>
          <w:color w:val="000000" w:themeColor="text1"/>
          <w:sz w:val="22"/>
          <w:szCs w:val="22"/>
        </w:rPr>
        <w:fldChar w:fldCharType="end"/>
      </w:r>
    </w:p>
    <w:p w14:paraId="4694FE03" w14:textId="7E07A8B2" w:rsidR="00312211" w:rsidRPr="00D16309" w:rsidRDefault="00312211" w:rsidP="00532EF8">
      <w:pPr>
        <w:pStyle w:val="coverLicenceHolder"/>
        <w:pBdr>
          <w:top w:val="single" w:sz="4" w:space="25" w:color="auto"/>
        </w:pBdr>
        <w:spacing w:line="276" w:lineRule="auto"/>
        <w:contextualSpacing/>
        <w:rPr>
          <w:color w:val="000000" w:themeColor="text1"/>
          <w:sz w:val="22"/>
          <w:szCs w:val="22"/>
        </w:rPr>
      </w:pPr>
      <w:r w:rsidRPr="00D16309">
        <w:rPr>
          <w:color w:val="000000" w:themeColor="text1"/>
          <w:sz w:val="22"/>
          <w:szCs w:val="22"/>
        </w:rPr>
        <w:fldChar w:fldCharType="begin"/>
      </w:r>
      <w:r w:rsidRPr="00D16309">
        <w:rPr>
          <w:color w:val="000000" w:themeColor="text1"/>
          <w:sz w:val="22"/>
          <w:szCs w:val="22"/>
        </w:rPr>
        <w:instrText xml:space="preserve"> MERGEFIELD DSI_ADD3 </w:instrText>
      </w:r>
      <w:r w:rsidRPr="00D16309">
        <w:rPr>
          <w:color w:val="000000" w:themeColor="text1"/>
          <w:sz w:val="22"/>
          <w:szCs w:val="22"/>
        </w:rPr>
        <w:fldChar w:fldCharType="separate"/>
      </w:r>
      <w:r w:rsidR="00D16309" w:rsidRPr="00D16309">
        <w:rPr>
          <w:noProof/>
          <w:color w:val="000000" w:themeColor="text1"/>
          <w:sz w:val="22"/>
          <w:szCs w:val="22"/>
        </w:rPr>
        <w:t>Porthmadog</w:t>
      </w:r>
      <w:r w:rsidRPr="00D16309">
        <w:rPr>
          <w:color w:val="000000" w:themeColor="text1"/>
          <w:sz w:val="22"/>
          <w:szCs w:val="22"/>
        </w:rPr>
        <w:fldChar w:fldCharType="end"/>
      </w:r>
    </w:p>
    <w:p w14:paraId="23BA299A" w14:textId="05F17D41" w:rsidR="00312211" w:rsidRPr="00D16309" w:rsidRDefault="00312211" w:rsidP="00532EF8">
      <w:pPr>
        <w:pStyle w:val="coverLicenceHolder"/>
        <w:pBdr>
          <w:top w:val="single" w:sz="4" w:space="25" w:color="auto"/>
        </w:pBdr>
        <w:spacing w:line="276" w:lineRule="auto"/>
        <w:contextualSpacing/>
        <w:rPr>
          <w:color w:val="000000" w:themeColor="text1"/>
          <w:sz w:val="22"/>
          <w:szCs w:val="22"/>
        </w:rPr>
      </w:pPr>
      <w:r w:rsidRPr="00D16309">
        <w:rPr>
          <w:color w:val="000000" w:themeColor="text1"/>
          <w:sz w:val="22"/>
          <w:szCs w:val="22"/>
        </w:rPr>
        <w:fldChar w:fldCharType="begin"/>
      </w:r>
      <w:r w:rsidRPr="00D16309">
        <w:rPr>
          <w:color w:val="000000" w:themeColor="text1"/>
          <w:sz w:val="22"/>
          <w:szCs w:val="22"/>
        </w:rPr>
        <w:instrText xml:space="preserve"> MERGEFIELD DSI_ADD4 </w:instrText>
      </w:r>
      <w:r w:rsidRPr="00D16309">
        <w:rPr>
          <w:color w:val="000000" w:themeColor="text1"/>
          <w:sz w:val="22"/>
          <w:szCs w:val="22"/>
        </w:rPr>
        <w:fldChar w:fldCharType="separate"/>
      </w:r>
      <w:r w:rsidR="00D16309" w:rsidRPr="00D16309">
        <w:rPr>
          <w:noProof/>
          <w:color w:val="000000" w:themeColor="text1"/>
          <w:sz w:val="22"/>
          <w:szCs w:val="22"/>
        </w:rPr>
        <w:t>Gwynedd</w:t>
      </w:r>
      <w:r w:rsidRPr="00D16309">
        <w:rPr>
          <w:color w:val="000000" w:themeColor="text1"/>
          <w:sz w:val="22"/>
          <w:szCs w:val="22"/>
        </w:rPr>
        <w:fldChar w:fldCharType="end"/>
      </w:r>
    </w:p>
    <w:p w14:paraId="62BF2515" w14:textId="3AB62798" w:rsidR="00166CA5" w:rsidRPr="00D16309" w:rsidRDefault="00312211" w:rsidP="00532EF8">
      <w:pPr>
        <w:pStyle w:val="coverLicenceHolder"/>
        <w:pBdr>
          <w:top w:val="single" w:sz="4" w:space="25" w:color="auto"/>
        </w:pBdr>
        <w:spacing w:line="276" w:lineRule="auto"/>
        <w:contextualSpacing/>
        <w:rPr>
          <w:rFonts w:cs="Arial"/>
          <w:color w:val="000000" w:themeColor="text1"/>
          <w:sz w:val="22"/>
          <w:szCs w:val="22"/>
        </w:rPr>
      </w:pPr>
      <w:r w:rsidRPr="00D16309">
        <w:rPr>
          <w:color w:val="000000" w:themeColor="text1"/>
          <w:sz w:val="22"/>
          <w:szCs w:val="22"/>
        </w:rPr>
        <w:fldChar w:fldCharType="begin"/>
      </w:r>
      <w:r w:rsidRPr="00D16309">
        <w:rPr>
          <w:color w:val="000000" w:themeColor="text1"/>
          <w:sz w:val="22"/>
          <w:szCs w:val="22"/>
        </w:rPr>
        <w:instrText xml:space="preserve"> MERGEFIELD DSI_POST_CODE </w:instrText>
      </w:r>
      <w:r w:rsidRPr="00D16309">
        <w:rPr>
          <w:color w:val="000000" w:themeColor="text1"/>
          <w:sz w:val="22"/>
          <w:szCs w:val="22"/>
        </w:rPr>
        <w:fldChar w:fldCharType="separate"/>
      </w:r>
      <w:r w:rsidR="00D16309" w:rsidRPr="00D16309">
        <w:rPr>
          <w:noProof/>
          <w:color w:val="000000" w:themeColor="text1"/>
          <w:sz w:val="22"/>
          <w:szCs w:val="22"/>
        </w:rPr>
        <w:t>LL49 9DU</w:t>
      </w:r>
      <w:r w:rsidRPr="00D16309">
        <w:rPr>
          <w:color w:val="000000" w:themeColor="text1"/>
          <w:sz w:val="22"/>
          <w:szCs w:val="22"/>
        </w:rPr>
        <w:fldChar w:fldCharType="end"/>
      </w:r>
    </w:p>
    <w:p w14:paraId="59FE7E67" w14:textId="77777777" w:rsidR="00166CA5" w:rsidRPr="00D16309" w:rsidRDefault="00166CA5" w:rsidP="00166CA5">
      <w:pPr>
        <w:pStyle w:val="coverLicenceHolder"/>
        <w:pBdr>
          <w:top w:val="single" w:sz="4" w:space="25" w:color="auto"/>
        </w:pBdr>
        <w:spacing w:before="120" w:line="270" w:lineRule="exact"/>
        <w:rPr>
          <w:rFonts w:cs="Arial"/>
          <w:color w:val="000000" w:themeColor="text1"/>
          <w:sz w:val="22"/>
          <w:szCs w:val="22"/>
        </w:rPr>
      </w:pPr>
    </w:p>
    <w:p w14:paraId="13442537" w14:textId="08A9BE3A" w:rsidR="00166CA5" w:rsidRPr="00D16309" w:rsidRDefault="00166CA5" w:rsidP="007857E3">
      <w:pPr>
        <w:pStyle w:val="coverLicenceHolder"/>
        <w:pBdr>
          <w:top w:val="single" w:sz="4" w:space="25" w:color="auto"/>
        </w:pBdr>
        <w:spacing w:before="120" w:line="276" w:lineRule="auto"/>
        <w:rPr>
          <w:rFonts w:cs="Arial"/>
          <w:color w:val="000000" w:themeColor="text1"/>
          <w:sz w:val="22"/>
          <w:szCs w:val="22"/>
        </w:rPr>
      </w:pPr>
      <w:r w:rsidRPr="00D16309">
        <w:rPr>
          <w:rFonts w:cs="Arial"/>
          <w:color w:val="000000" w:themeColor="text1"/>
          <w:sz w:val="22"/>
          <w:szCs w:val="22"/>
        </w:rPr>
        <w:t>Variation number</w:t>
      </w:r>
    </w:p>
    <w:p w14:paraId="385462C2" w14:textId="4436983E" w:rsidR="00166CA5" w:rsidRPr="00D16309" w:rsidRDefault="00312211" w:rsidP="007857E3">
      <w:pPr>
        <w:pStyle w:val="coverLicenceHolder"/>
        <w:pBdr>
          <w:top w:val="single" w:sz="4" w:space="25" w:color="auto"/>
        </w:pBdr>
        <w:spacing w:before="60" w:line="276" w:lineRule="auto"/>
        <w:rPr>
          <w:rFonts w:cs="Arial"/>
          <w:color w:val="000000" w:themeColor="text1"/>
          <w:sz w:val="22"/>
          <w:szCs w:val="22"/>
        </w:rPr>
      </w:pPr>
      <w:r w:rsidRPr="00D16309">
        <w:rPr>
          <w:rFonts w:cs="Arial"/>
          <w:color w:val="000000" w:themeColor="text1"/>
          <w:sz w:val="22"/>
          <w:szCs w:val="22"/>
        </w:rPr>
        <w:fldChar w:fldCharType="begin"/>
      </w:r>
      <w:r w:rsidRPr="00D16309">
        <w:rPr>
          <w:rFonts w:cs="Arial"/>
          <w:color w:val="000000" w:themeColor="text1"/>
          <w:sz w:val="22"/>
          <w:szCs w:val="22"/>
        </w:rPr>
        <w:instrText xml:space="preserve"> MERGEFIELD PAN </w:instrText>
      </w:r>
      <w:r w:rsidRPr="00D16309">
        <w:rPr>
          <w:rFonts w:cs="Arial"/>
          <w:color w:val="000000" w:themeColor="text1"/>
          <w:sz w:val="22"/>
          <w:szCs w:val="22"/>
        </w:rPr>
        <w:fldChar w:fldCharType="separate"/>
      </w:r>
      <w:r w:rsidR="00D16309" w:rsidRPr="00D16309">
        <w:rPr>
          <w:rFonts w:cs="Arial"/>
          <w:noProof/>
          <w:color w:val="000000" w:themeColor="text1"/>
          <w:sz w:val="22"/>
          <w:szCs w:val="22"/>
        </w:rPr>
        <w:t>PAN-021579</w:t>
      </w:r>
      <w:r w:rsidRPr="00D16309">
        <w:rPr>
          <w:rFonts w:cs="Arial"/>
          <w:color w:val="000000" w:themeColor="text1"/>
          <w:sz w:val="22"/>
          <w:szCs w:val="22"/>
        </w:rPr>
        <w:fldChar w:fldCharType="end"/>
      </w:r>
    </w:p>
    <w:p w14:paraId="185D73A9" w14:textId="77777777" w:rsidR="00166CA5" w:rsidRPr="00D16309" w:rsidRDefault="00166CA5" w:rsidP="007857E3">
      <w:pPr>
        <w:pStyle w:val="coverAuthNos"/>
        <w:spacing w:before="480" w:line="276" w:lineRule="auto"/>
        <w:rPr>
          <w:color w:val="000000" w:themeColor="text1"/>
          <w:sz w:val="22"/>
          <w:szCs w:val="22"/>
          <w:lang w:val="de-DE"/>
        </w:rPr>
      </w:pPr>
      <w:r w:rsidRPr="00D16309">
        <w:rPr>
          <w:color w:val="000000" w:themeColor="text1"/>
          <w:sz w:val="22"/>
          <w:szCs w:val="22"/>
          <w:lang w:val="de-DE"/>
        </w:rPr>
        <w:t>Permit number</w:t>
      </w:r>
    </w:p>
    <w:p w14:paraId="542AE34D" w14:textId="7D1EFDE9" w:rsidR="00F756D7" w:rsidRPr="00D16309" w:rsidRDefault="00312211" w:rsidP="007857E3">
      <w:pPr>
        <w:spacing w:before="60"/>
        <w:ind w:left="3249" w:firstLine="720"/>
        <w:rPr>
          <w:rFonts w:ascii="Arial" w:hAnsi="Arial"/>
          <w:color w:val="000000" w:themeColor="text1"/>
          <w:sz w:val="22"/>
          <w:szCs w:val="22"/>
          <w:lang w:val="de-DE"/>
        </w:rPr>
      </w:pPr>
      <w:r w:rsidRPr="00D16309">
        <w:rPr>
          <w:rFonts w:ascii="Arial" w:hAnsi="Arial"/>
          <w:color w:val="000000" w:themeColor="text1"/>
          <w:sz w:val="22"/>
          <w:szCs w:val="22"/>
          <w:lang w:val="de-DE"/>
        </w:rPr>
        <w:fldChar w:fldCharType="begin"/>
      </w:r>
      <w:r w:rsidRPr="00D16309">
        <w:rPr>
          <w:rFonts w:ascii="Arial" w:hAnsi="Arial"/>
          <w:color w:val="000000" w:themeColor="text1"/>
          <w:sz w:val="22"/>
          <w:szCs w:val="22"/>
          <w:lang w:val="de-DE"/>
        </w:rPr>
        <w:instrText xml:space="preserve"> MERGEFIELD Permit_number </w:instrText>
      </w:r>
      <w:r w:rsidRPr="00D16309">
        <w:rPr>
          <w:rFonts w:ascii="Arial" w:hAnsi="Arial"/>
          <w:color w:val="000000" w:themeColor="text1"/>
          <w:sz w:val="22"/>
          <w:szCs w:val="22"/>
          <w:lang w:val="de-DE"/>
        </w:rPr>
        <w:fldChar w:fldCharType="separate"/>
      </w:r>
      <w:r w:rsidR="00D16309" w:rsidRPr="00D16309">
        <w:rPr>
          <w:rFonts w:ascii="Arial" w:hAnsi="Arial"/>
          <w:noProof/>
          <w:color w:val="000000" w:themeColor="text1"/>
          <w:sz w:val="22"/>
          <w:szCs w:val="22"/>
          <w:lang w:val="de-DE"/>
        </w:rPr>
        <w:t>CG0051901</w:t>
      </w:r>
      <w:r w:rsidRPr="00D16309">
        <w:rPr>
          <w:rFonts w:ascii="Arial" w:hAnsi="Arial"/>
          <w:color w:val="000000" w:themeColor="text1"/>
          <w:sz w:val="22"/>
          <w:szCs w:val="22"/>
          <w:lang w:val="de-DE"/>
        </w:rPr>
        <w:fldChar w:fldCharType="end"/>
      </w:r>
      <w:r w:rsidR="00166CA5" w:rsidRPr="00D16309">
        <w:rPr>
          <w:rFonts w:ascii="Arial" w:hAnsi="Arial"/>
          <w:color w:val="000000" w:themeColor="text1"/>
          <w:sz w:val="22"/>
          <w:szCs w:val="22"/>
          <w:lang w:val="de-DE"/>
        </w:rPr>
        <w:tab/>
      </w:r>
    </w:p>
    <w:p w14:paraId="246F4986" w14:textId="77777777" w:rsidR="00F756D7" w:rsidRPr="00E0200E" w:rsidRDefault="00F756D7">
      <w:pPr>
        <w:spacing w:before="0" w:after="0" w:line="240" w:lineRule="auto"/>
        <w:rPr>
          <w:rFonts w:ascii="Arial" w:hAnsi="Arial"/>
          <w:color w:val="FF0000"/>
          <w:sz w:val="22"/>
          <w:szCs w:val="22"/>
          <w:lang w:val="de-DE"/>
        </w:rPr>
      </w:pPr>
      <w:r w:rsidRPr="00E0200E">
        <w:rPr>
          <w:rFonts w:ascii="Arial" w:hAnsi="Arial"/>
          <w:color w:val="FF0000"/>
          <w:sz w:val="22"/>
          <w:szCs w:val="22"/>
          <w:lang w:val="de-DE"/>
        </w:rPr>
        <w:br w:type="page"/>
      </w:r>
    </w:p>
    <w:p w14:paraId="43697157" w14:textId="4AC8122C" w:rsidR="00CB7743" w:rsidRPr="00D16309" w:rsidRDefault="00CB7743" w:rsidP="00A05173">
      <w:pPr>
        <w:pStyle w:val="Heading1nonum"/>
        <w:spacing w:before="80" w:after="0" w:line="312" w:lineRule="auto"/>
        <w:ind w:left="600"/>
        <w:jc w:val="center"/>
        <w:rPr>
          <w:color w:val="000000" w:themeColor="text1"/>
        </w:rPr>
      </w:pPr>
      <w:r w:rsidRPr="00D16309">
        <w:rPr>
          <w:color w:val="000000" w:themeColor="text1"/>
        </w:rPr>
        <w:lastRenderedPageBreak/>
        <w:fldChar w:fldCharType="begin"/>
      </w:r>
      <w:r w:rsidRPr="00D16309">
        <w:rPr>
          <w:color w:val="000000" w:themeColor="text1"/>
        </w:rPr>
        <w:instrText xml:space="preserve"> MERGEFIELD Site_name </w:instrText>
      </w:r>
      <w:r w:rsidRPr="00D16309">
        <w:rPr>
          <w:color w:val="000000" w:themeColor="text1"/>
        </w:rPr>
        <w:fldChar w:fldCharType="separate"/>
      </w:r>
      <w:r w:rsidR="00D16309" w:rsidRPr="00D16309">
        <w:rPr>
          <w:noProof/>
          <w:color w:val="000000" w:themeColor="text1"/>
        </w:rPr>
        <w:t>Settled Storm and Emergency Overflow at Porthmadog Main SPS</w:t>
      </w:r>
      <w:r w:rsidRPr="00D16309">
        <w:rPr>
          <w:color w:val="000000" w:themeColor="text1"/>
        </w:rPr>
        <w:fldChar w:fldCharType="end"/>
      </w:r>
    </w:p>
    <w:p w14:paraId="74D591DB" w14:textId="29A27ACA" w:rsidR="00166CA5" w:rsidRPr="00D16309" w:rsidRDefault="00166CA5" w:rsidP="00A05173">
      <w:pPr>
        <w:pStyle w:val="Heading1nonum"/>
        <w:spacing w:before="80" w:after="0" w:line="312" w:lineRule="auto"/>
        <w:ind w:left="600"/>
        <w:jc w:val="center"/>
        <w:rPr>
          <w:color w:val="000000" w:themeColor="text1"/>
        </w:rPr>
      </w:pPr>
      <w:r w:rsidRPr="00D16309">
        <w:rPr>
          <w:color w:val="000000" w:themeColor="text1"/>
        </w:rPr>
        <w:t xml:space="preserve">Permit Number </w:t>
      </w:r>
      <w:r w:rsidR="00CB7743" w:rsidRPr="00D16309">
        <w:rPr>
          <w:color w:val="000000" w:themeColor="text1"/>
        </w:rPr>
        <w:fldChar w:fldCharType="begin"/>
      </w:r>
      <w:r w:rsidR="00CB7743" w:rsidRPr="00D16309">
        <w:rPr>
          <w:color w:val="000000" w:themeColor="text1"/>
        </w:rPr>
        <w:instrText xml:space="preserve"> MERGEFIELD Permit_number </w:instrText>
      </w:r>
      <w:r w:rsidR="00CB7743" w:rsidRPr="00D16309">
        <w:rPr>
          <w:color w:val="000000" w:themeColor="text1"/>
        </w:rPr>
        <w:fldChar w:fldCharType="separate"/>
      </w:r>
      <w:r w:rsidR="00D16309" w:rsidRPr="00D16309">
        <w:rPr>
          <w:noProof/>
          <w:color w:val="000000" w:themeColor="text1"/>
        </w:rPr>
        <w:t>CG0051901</w:t>
      </w:r>
      <w:r w:rsidR="00CB7743" w:rsidRPr="00D16309">
        <w:rPr>
          <w:color w:val="000000" w:themeColor="text1"/>
        </w:rPr>
        <w:fldChar w:fldCharType="end"/>
      </w:r>
    </w:p>
    <w:p w14:paraId="40498162" w14:textId="77777777" w:rsidR="00166CA5" w:rsidRDefault="00166CA5" w:rsidP="00A05173">
      <w:pPr>
        <w:pStyle w:val="Heading1nonum"/>
        <w:spacing w:line="312" w:lineRule="auto"/>
        <w:ind w:left="600"/>
      </w:pPr>
      <w:r>
        <w:t>Introductory note</w:t>
      </w:r>
    </w:p>
    <w:p w14:paraId="5EF56C22" w14:textId="77777777" w:rsidR="00166CA5" w:rsidRPr="00AC1C65" w:rsidRDefault="00166CA5" w:rsidP="00A05173">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02C75B2F" w:rsidR="00166CA5" w:rsidRPr="00B53F99" w:rsidRDefault="00166CA5"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A05173">
      <w:pPr>
        <w:pStyle w:val="Draftingnote"/>
        <w:spacing w:before="0" w:line="276" w:lineRule="auto"/>
        <w:ind w:left="600"/>
        <w:contextualSpacing/>
        <w:rPr>
          <w:rFonts w:cs="Arial"/>
          <w:i w:val="0"/>
          <w:color w:val="FF0000"/>
          <w:sz w:val="22"/>
          <w:szCs w:val="22"/>
        </w:rPr>
      </w:pPr>
    </w:p>
    <w:p w14:paraId="2D887C37" w14:textId="5313D820" w:rsidR="00CB530A" w:rsidRPr="00A05173" w:rsidRDefault="00CB530A" w:rsidP="00A05173">
      <w:pPr>
        <w:pStyle w:val="Draftingnote"/>
        <w:spacing w:before="0" w:line="276" w:lineRule="auto"/>
        <w:ind w:left="600"/>
        <w:contextualSpacing/>
        <w:rPr>
          <w:rFonts w:eastAsia="Times New Roman" w:cs="Times New Roman"/>
          <w:i w:val="0"/>
          <w:color w:val="000000" w:themeColor="text1"/>
          <w:sz w:val="22"/>
          <w:szCs w:val="22"/>
        </w:rPr>
      </w:pPr>
      <w:r w:rsidRPr="00A05173">
        <w:rPr>
          <w:rFonts w:eastAsia="Times New Roman" w:cs="Times New Roman"/>
          <w:i w:val="0"/>
          <w:color w:val="000000" w:themeColor="text1"/>
          <w:sz w:val="22"/>
          <w:szCs w:val="22"/>
        </w:rPr>
        <w:t>This permit variation and consolidation is to reflect asset improvements that have been agreed between Natural Resources Wales and Dŵr Cymru Cyfyngedig as part of the National Enviro</w:t>
      </w:r>
      <w:r w:rsidRPr="00D16309">
        <w:rPr>
          <w:rFonts w:eastAsia="Times New Roman" w:cs="Times New Roman"/>
          <w:i w:val="0"/>
          <w:color w:val="000000" w:themeColor="text1"/>
          <w:sz w:val="22"/>
          <w:szCs w:val="22"/>
        </w:rPr>
        <w:t xml:space="preserve">nment Programme. This permit requires the operator to install </w:t>
      </w:r>
      <w:r w:rsidR="003963E1" w:rsidRPr="00D16309">
        <w:rPr>
          <w:rStyle w:val="Pink"/>
          <w:rFonts w:cs="Arial"/>
          <w:i w:val="0"/>
          <w:color w:val="000000" w:themeColor="text1"/>
          <w:sz w:val="22"/>
          <w:szCs w:val="22"/>
        </w:rPr>
        <w:t>overflow operation monitoring into storm storage</w:t>
      </w:r>
      <w:r w:rsidR="00D16309" w:rsidRPr="00D16309">
        <w:rPr>
          <w:rStyle w:val="Pink"/>
          <w:rFonts w:cs="Arial"/>
          <w:i w:val="0"/>
          <w:color w:val="000000" w:themeColor="text1"/>
          <w:sz w:val="22"/>
          <w:szCs w:val="22"/>
        </w:rPr>
        <w:t xml:space="preserve"> </w:t>
      </w:r>
      <w:r w:rsidR="003963E1" w:rsidRPr="00D16309">
        <w:rPr>
          <w:rStyle w:val="Pink"/>
          <w:rFonts w:cs="Arial"/>
          <w:i w:val="0"/>
          <w:color w:val="000000" w:themeColor="text1"/>
          <w:sz w:val="22"/>
          <w:szCs w:val="22"/>
        </w:rPr>
        <w:t>and MCERTS flow monitoring to record flow passed forward</w:t>
      </w:r>
      <w:r w:rsidRPr="00D16309">
        <w:rPr>
          <w:rFonts w:eastAsia="Times New Roman" w:cs="Times New Roman"/>
          <w:i w:val="0"/>
          <w:color w:val="000000" w:themeColor="text1"/>
          <w:sz w:val="22"/>
          <w:szCs w:val="22"/>
        </w:rPr>
        <w:t>. Co</w:t>
      </w:r>
      <w:r w:rsidRPr="00A05173">
        <w:rPr>
          <w:rFonts w:eastAsia="Times New Roman" w:cs="Times New Roman"/>
          <w:i w:val="0"/>
          <w:color w:val="000000" w:themeColor="text1"/>
          <w:sz w:val="22"/>
          <w:szCs w:val="22"/>
        </w:rPr>
        <w:t>mpliance assessment against flow passed forward and overflow operation into storm storage will be carried out for the first full calendar year after both monitors have been installed.</w:t>
      </w:r>
    </w:p>
    <w:p w14:paraId="794457FE" w14:textId="77777777" w:rsidR="00166CA5" w:rsidRPr="00B53F99" w:rsidRDefault="00166CA5" w:rsidP="00A05173">
      <w:pPr>
        <w:pStyle w:val="Draftingnote"/>
        <w:spacing w:before="0" w:line="276" w:lineRule="auto"/>
        <w:ind w:left="600"/>
        <w:contextualSpacing/>
        <w:rPr>
          <w:rFonts w:cs="Arial"/>
          <w:i w:val="0"/>
          <w:color w:val="000000"/>
          <w:sz w:val="22"/>
          <w:szCs w:val="22"/>
        </w:rPr>
      </w:pPr>
    </w:p>
    <w:p w14:paraId="4DF0A482" w14:textId="77777777" w:rsidR="00166CA5" w:rsidRDefault="00166CA5" w:rsidP="00A0517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A05173">
      <w:pPr>
        <w:pStyle w:val="Draftingnote"/>
        <w:spacing w:before="0" w:line="276" w:lineRule="auto"/>
        <w:ind w:left="600"/>
        <w:contextualSpacing/>
        <w:rPr>
          <w:rFonts w:cs="Arial"/>
          <w:i w:val="0"/>
          <w:color w:val="000000"/>
          <w:sz w:val="22"/>
          <w:szCs w:val="22"/>
        </w:rPr>
      </w:pPr>
    </w:p>
    <w:p w14:paraId="78DB8992" w14:textId="173935BE" w:rsidR="00166CA5" w:rsidRPr="001515F4" w:rsidRDefault="00166CA5" w:rsidP="00A05173">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277F7E" w:rsidRPr="00277F7E">
        <w:rPr>
          <w:rFonts w:cs="Arial"/>
          <w:sz w:val="22"/>
          <w:szCs w:val="22"/>
          <w:vertAlign w:val="superscript"/>
        </w:rPr>
        <w:t>th</w:t>
      </w:r>
      <w:r w:rsidR="00277F7E">
        <w:rPr>
          <w:rFonts w:cs="Arial"/>
          <w:sz w:val="22"/>
          <w:szCs w:val="22"/>
        </w:rPr>
        <w:t xml:space="preserve"> </w:t>
      </w:r>
      <w:r>
        <w:rPr>
          <w:rFonts w:cs="Arial"/>
          <w:sz w:val="22"/>
          <w:szCs w:val="22"/>
        </w:rPr>
        <w:t>April 2010.</w:t>
      </w:r>
    </w:p>
    <w:p w14:paraId="193995E9" w14:textId="77777777" w:rsidR="00166CA5" w:rsidRDefault="00166CA5" w:rsidP="00A05173">
      <w:pPr>
        <w:pStyle w:val="Draftingnote"/>
        <w:spacing w:line="312" w:lineRule="auto"/>
        <w:ind w:left="600"/>
        <w:jc w:val="both"/>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3200"/>
        <w:gridCol w:w="1700"/>
        <w:gridCol w:w="3572"/>
      </w:tblGrid>
      <w:tr w:rsidR="00166CA5" w14:paraId="0A228D43" w14:textId="77777777" w:rsidTr="00A05173">
        <w:trPr>
          <w:cantSplit/>
        </w:trPr>
        <w:tc>
          <w:tcPr>
            <w:tcW w:w="84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A05173">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F61FBA">
        <w:tc>
          <w:tcPr>
            <w:tcW w:w="3200" w:type="dxa"/>
            <w:tcBorders>
              <w:top w:val="single" w:sz="6" w:space="0" w:color="auto"/>
              <w:left w:val="nil"/>
              <w:bottom w:val="single" w:sz="6" w:space="0" w:color="auto"/>
              <w:right w:val="nil"/>
            </w:tcBorders>
          </w:tcPr>
          <w:p w14:paraId="6A92087F" w14:textId="735B5AEE" w:rsidR="00166CA5" w:rsidRPr="00943677" w:rsidRDefault="00A05173" w:rsidP="00A05173">
            <w:pPr>
              <w:pStyle w:val="Tablehead"/>
              <w:spacing w:line="312" w:lineRule="auto"/>
              <w:rPr>
                <w:rFonts w:ascii="Arial" w:hAnsi="Arial" w:cs="Arial"/>
                <w:sz w:val="22"/>
                <w:szCs w:val="24"/>
              </w:rPr>
            </w:pPr>
            <w:r>
              <w:rPr>
                <w:rFonts w:ascii="Arial" w:hAnsi="Arial" w:cs="Arial"/>
                <w:sz w:val="22"/>
                <w:szCs w:val="24"/>
              </w:rPr>
              <w:t>Description</w:t>
            </w:r>
          </w:p>
        </w:tc>
        <w:tc>
          <w:tcPr>
            <w:tcW w:w="1700" w:type="dxa"/>
            <w:tcBorders>
              <w:top w:val="single" w:sz="6" w:space="0" w:color="auto"/>
              <w:left w:val="nil"/>
              <w:bottom w:val="single" w:sz="6" w:space="0" w:color="auto"/>
              <w:right w:val="nil"/>
            </w:tcBorders>
          </w:tcPr>
          <w:p w14:paraId="7F5CE313"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Date</w:t>
            </w:r>
          </w:p>
        </w:tc>
        <w:tc>
          <w:tcPr>
            <w:tcW w:w="3572" w:type="dxa"/>
            <w:tcBorders>
              <w:top w:val="single" w:sz="6" w:space="0" w:color="auto"/>
              <w:left w:val="nil"/>
              <w:bottom w:val="single" w:sz="6" w:space="0" w:color="auto"/>
              <w:right w:val="nil"/>
            </w:tcBorders>
          </w:tcPr>
          <w:p w14:paraId="2980422B"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Comments</w:t>
            </w:r>
          </w:p>
        </w:tc>
      </w:tr>
      <w:tr w:rsidR="009F798E" w14:paraId="3DA82CC6" w14:textId="77777777" w:rsidTr="00F61FBA">
        <w:tc>
          <w:tcPr>
            <w:tcW w:w="3200" w:type="dxa"/>
            <w:tcBorders>
              <w:top w:val="single" w:sz="6" w:space="0" w:color="auto"/>
              <w:left w:val="nil"/>
              <w:bottom w:val="single" w:sz="6" w:space="0" w:color="auto"/>
              <w:right w:val="nil"/>
            </w:tcBorders>
          </w:tcPr>
          <w:p w14:paraId="52B65148" w14:textId="0A1A6A04" w:rsidR="00D16309" w:rsidRPr="00D16309" w:rsidRDefault="00D16309" w:rsidP="00A05173">
            <w:pPr>
              <w:pStyle w:val="Tablebody"/>
              <w:spacing w:beforeLines="20" w:before="48" w:afterLines="20" w:after="48" w:line="276" w:lineRule="auto"/>
              <w:rPr>
                <w:rFonts w:ascii="Arial" w:hAnsi="Arial" w:cs="Arial"/>
                <w:color w:val="000000" w:themeColor="text1"/>
                <w:sz w:val="22"/>
                <w:szCs w:val="22"/>
              </w:rPr>
            </w:pPr>
            <w:r w:rsidRPr="00D16309">
              <w:rPr>
                <w:rFonts w:ascii="Arial" w:hAnsi="Arial" w:cs="Arial"/>
                <w:color w:val="000000" w:themeColor="text1"/>
                <w:sz w:val="22"/>
                <w:szCs w:val="22"/>
              </w:rPr>
              <w:t>Regulator-initiated variation PAN-000916</w:t>
            </w:r>
          </w:p>
        </w:tc>
        <w:tc>
          <w:tcPr>
            <w:tcW w:w="1700" w:type="dxa"/>
            <w:tcBorders>
              <w:top w:val="single" w:sz="6" w:space="0" w:color="auto"/>
              <w:left w:val="nil"/>
              <w:bottom w:val="single" w:sz="6" w:space="0" w:color="auto"/>
              <w:right w:val="nil"/>
            </w:tcBorders>
          </w:tcPr>
          <w:p w14:paraId="311353A9" w14:textId="77777777" w:rsidR="009F798E" w:rsidRPr="00D16309" w:rsidRDefault="00D16309" w:rsidP="00A05173">
            <w:pPr>
              <w:pStyle w:val="Tablebody"/>
              <w:spacing w:beforeLines="20" w:before="48" w:afterLines="20" w:after="48" w:line="276" w:lineRule="auto"/>
              <w:rPr>
                <w:rFonts w:ascii="Arial" w:hAnsi="Arial" w:cs="Arial"/>
                <w:color w:val="000000" w:themeColor="text1"/>
                <w:sz w:val="22"/>
                <w:szCs w:val="22"/>
              </w:rPr>
            </w:pPr>
            <w:r w:rsidRPr="00D16309">
              <w:rPr>
                <w:rFonts w:ascii="Arial" w:hAnsi="Arial" w:cs="Arial"/>
                <w:color w:val="000000" w:themeColor="text1"/>
                <w:sz w:val="22"/>
                <w:szCs w:val="22"/>
              </w:rPr>
              <w:t>Duly Made</w:t>
            </w:r>
          </w:p>
          <w:p w14:paraId="3759084E" w14:textId="3B473432" w:rsidR="00D16309" w:rsidRPr="00D16309" w:rsidRDefault="00D16309" w:rsidP="00A05173">
            <w:pPr>
              <w:pStyle w:val="Tablebody"/>
              <w:spacing w:beforeLines="20" w:before="48" w:afterLines="20" w:after="48" w:line="276" w:lineRule="auto"/>
              <w:rPr>
                <w:rFonts w:ascii="Arial" w:hAnsi="Arial" w:cs="Arial"/>
                <w:color w:val="000000" w:themeColor="text1"/>
                <w:sz w:val="22"/>
                <w:szCs w:val="22"/>
              </w:rPr>
            </w:pPr>
            <w:r w:rsidRPr="00D16309">
              <w:rPr>
                <w:rFonts w:ascii="Arial" w:hAnsi="Arial" w:cs="Arial"/>
                <w:color w:val="000000" w:themeColor="text1"/>
                <w:sz w:val="22"/>
                <w:szCs w:val="22"/>
              </w:rPr>
              <w:t>25/10/2016</w:t>
            </w:r>
          </w:p>
        </w:tc>
        <w:tc>
          <w:tcPr>
            <w:tcW w:w="3572" w:type="dxa"/>
            <w:tcBorders>
              <w:top w:val="single" w:sz="6" w:space="0" w:color="auto"/>
              <w:left w:val="nil"/>
              <w:bottom w:val="single" w:sz="6" w:space="0" w:color="auto"/>
              <w:right w:val="nil"/>
            </w:tcBorders>
          </w:tcPr>
          <w:p w14:paraId="6DA0674F" w14:textId="2DCA47A5" w:rsidR="009F798E" w:rsidRPr="00D16309" w:rsidRDefault="00D16309" w:rsidP="00A05173">
            <w:pPr>
              <w:pStyle w:val="Tablebody"/>
              <w:spacing w:beforeLines="20" w:before="48" w:afterLines="20" w:after="48" w:line="276" w:lineRule="auto"/>
              <w:rPr>
                <w:rFonts w:ascii="Arial" w:hAnsi="Arial" w:cs="Arial"/>
                <w:color w:val="000000" w:themeColor="text1"/>
                <w:sz w:val="22"/>
                <w:szCs w:val="22"/>
              </w:rPr>
            </w:pPr>
            <w:r w:rsidRPr="00D16309">
              <w:rPr>
                <w:rFonts w:ascii="Arial" w:hAnsi="Arial" w:cs="Arial"/>
                <w:color w:val="000000" w:themeColor="text1"/>
                <w:sz w:val="22"/>
                <w:szCs w:val="22"/>
              </w:rPr>
              <w:t>AMP programme EDM variation.</w:t>
            </w:r>
          </w:p>
        </w:tc>
      </w:tr>
      <w:tr w:rsidR="00D16309" w14:paraId="5D006B4D" w14:textId="77777777" w:rsidTr="00F61FBA">
        <w:tc>
          <w:tcPr>
            <w:tcW w:w="3200" w:type="dxa"/>
            <w:tcBorders>
              <w:top w:val="single" w:sz="6" w:space="0" w:color="auto"/>
              <w:left w:val="nil"/>
              <w:bottom w:val="single" w:sz="6" w:space="0" w:color="auto"/>
              <w:right w:val="nil"/>
            </w:tcBorders>
          </w:tcPr>
          <w:p w14:paraId="6F4A51EA" w14:textId="77777777" w:rsidR="00D16309" w:rsidRPr="00D16309" w:rsidRDefault="00D16309" w:rsidP="00A05173">
            <w:pPr>
              <w:pStyle w:val="Tablebody"/>
              <w:spacing w:beforeLines="20" w:before="48" w:afterLines="20" w:after="48" w:line="276" w:lineRule="auto"/>
              <w:rPr>
                <w:rFonts w:ascii="Arial" w:hAnsi="Arial" w:cs="Arial"/>
                <w:color w:val="000000" w:themeColor="text1"/>
                <w:sz w:val="22"/>
                <w:szCs w:val="22"/>
              </w:rPr>
            </w:pPr>
            <w:r w:rsidRPr="00D16309">
              <w:rPr>
                <w:rFonts w:ascii="Arial" w:hAnsi="Arial" w:cs="Arial"/>
                <w:color w:val="000000" w:themeColor="text1"/>
                <w:sz w:val="22"/>
                <w:szCs w:val="22"/>
              </w:rPr>
              <w:t>Variation Issued</w:t>
            </w:r>
          </w:p>
          <w:p w14:paraId="36253591" w14:textId="6C360428" w:rsidR="00D16309" w:rsidRPr="00D16309" w:rsidRDefault="00D16309" w:rsidP="00A05173">
            <w:pPr>
              <w:pStyle w:val="Tablebody"/>
              <w:spacing w:beforeLines="20" w:before="48" w:afterLines="20" w:after="48" w:line="276" w:lineRule="auto"/>
              <w:rPr>
                <w:rFonts w:ascii="Arial" w:hAnsi="Arial" w:cs="Arial"/>
                <w:color w:val="000000" w:themeColor="text1"/>
                <w:sz w:val="22"/>
                <w:szCs w:val="22"/>
              </w:rPr>
            </w:pPr>
            <w:r w:rsidRPr="00D16309">
              <w:rPr>
                <w:rFonts w:ascii="Arial" w:hAnsi="Arial" w:cs="Arial"/>
                <w:color w:val="000000" w:themeColor="text1"/>
                <w:sz w:val="22"/>
                <w:szCs w:val="22"/>
              </w:rPr>
              <w:t>CG0051901</w:t>
            </w:r>
          </w:p>
        </w:tc>
        <w:tc>
          <w:tcPr>
            <w:tcW w:w="1700" w:type="dxa"/>
            <w:tcBorders>
              <w:top w:val="single" w:sz="6" w:space="0" w:color="auto"/>
              <w:left w:val="nil"/>
              <w:bottom w:val="single" w:sz="6" w:space="0" w:color="auto"/>
              <w:right w:val="nil"/>
            </w:tcBorders>
          </w:tcPr>
          <w:p w14:paraId="4C84DF41" w14:textId="45B31207" w:rsidR="00D16309" w:rsidRPr="00D16309" w:rsidRDefault="00D16309" w:rsidP="00A05173">
            <w:pPr>
              <w:pStyle w:val="Tablebody"/>
              <w:spacing w:beforeLines="20" w:before="48" w:afterLines="20" w:after="48" w:line="276" w:lineRule="auto"/>
              <w:rPr>
                <w:rFonts w:ascii="Arial" w:hAnsi="Arial" w:cs="Arial"/>
                <w:color w:val="000000" w:themeColor="text1"/>
                <w:sz w:val="22"/>
                <w:szCs w:val="22"/>
              </w:rPr>
            </w:pPr>
            <w:r w:rsidRPr="00D16309">
              <w:rPr>
                <w:rFonts w:ascii="Arial" w:hAnsi="Arial" w:cs="Arial"/>
                <w:color w:val="000000" w:themeColor="text1"/>
                <w:sz w:val="22"/>
                <w:szCs w:val="22"/>
              </w:rPr>
              <w:t>28/09/2018</w:t>
            </w:r>
          </w:p>
        </w:tc>
        <w:tc>
          <w:tcPr>
            <w:tcW w:w="3572" w:type="dxa"/>
            <w:tcBorders>
              <w:top w:val="single" w:sz="6" w:space="0" w:color="auto"/>
              <w:left w:val="nil"/>
              <w:bottom w:val="single" w:sz="6" w:space="0" w:color="auto"/>
              <w:right w:val="nil"/>
            </w:tcBorders>
          </w:tcPr>
          <w:p w14:paraId="2075A9D1" w14:textId="27A9C212" w:rsidR="00D16309" w:rsidRPr="00D16309" w:rsidRDefault="00D16309" w:rsidP="00A05173">
            <w:pPr>
              <w:pStyle w:val="Tablebody"/>
              <w:spacing w:beforeLines="20" w:before="48" w:afterLines="20" w:after="48" w:line="276" w:lineRule="auto"/>
              <w:rPr>
                <w:rFonts w:ascii="Arial" w:hAnsi="Arial" w:cs="Arial"/>
                <w:color w:val="000000" w:themeColor="text1"/>
                <w:sz w:val="22"/>
                <w:szCs w:val="22"/>
              </w:rPr>
            </w:pPr>
            <w:r w:rsidRPr="00D16309">
              <w:rPr>
                <w:rFonts w:ascii="Arial" w:hAnsi="Arial" w:cs="Arial"/>
                <w:color w:val="000000" w:themeColor="text1"/>
                <w:sz w:val="22"/>
                <w:szCs w:val="22"/>
              </w:rPr>
              <w:t>Varied permit issued to Dŵr Cymru Cyfyngedig.</w:t>
            </w:r>
          </w:p>
        </w:tc>
      </w:tr>
      <w:tr w:rsidR="009F798E" w14:paraId="6B607EE5" w14:textId="77777777" w:rsidTr="00F61FBA">
        <w:tc>
          <w:tcPr>
            <w:tcW w:w="3200" w:type="dxa"/>
            <w:tcBorders>
              <w:top w:val="single" w:sz="6" w:space="0" w:color="auto"/>
              <w:left w:val="nil"/>
              <w:bottom w:val="single" w:sz="6" w:space="0" w:color="auto"/>
              <w:right w:val="nil"/>
            </w:tcBorders>
          </w:tcPr>
          <w:p w14:paraId="2C6310F3" w14:textId="5BCDCC70" w:rsidR="009F798E" w:rsidRPr="00D16309" w:rsidRDefault="009F798E" w:rsidP="00A05173">
            <w:pPr>
              <w:pStyle w:val="Tablebody"/>
              <w:spacing w:beforeLines="20" w:before="48" w:afterLines="20" w:after="48" w:line="276" w:lineRule="auto"/>
              <w:rPr>
                <w:rFonts w:ascii="Arial" w:hAnsi="Arial" w:cs="Arial"/>
                <w:color w:val="000000" w:themeColor="text1"/>
                <w:sz w:val="22"/>
                <w:szCs w:val="22"/>
              </w:rPr>
            </w:pPr>
            <w:r w:rsidRPr="00D16309">
              <w:rPr>
                <w:rFonts w:ascii="Arial" w:hAnsi="Arial" w:cs="Arial"/>
                <w:color w:val="000000" w:themeColor="text1"/>
                <w:sz w:val="22"/>
                <w:szCs w:val="22"/>
              </w:rPr>
              <w:t>Regulator-initiated variation</w:t>
            </w:r>
            <w:r w:rsidR="00B873B4" w:rsidRPr="00D16309">
              <w:rPr>
                <w:rFonts w:ascii="Arial" w:hAnsi="Arial" w:cs="Arial"/>
                <w:color w:val="000000" w:themeColor="text1"/>
                <w:sz w:val="22"/>
                <w:szCs w:val="22"/>
              </w:rPr>
              <w:t xml:space="preserve"> </w:t>
            </w:r>
            <w:r w:rsidRPr="00D16309">
              <w:rPr>
                <w:rFonts w:ascii="Arial" w:hAnsi="Arial" w:cs="Arial"/>
                <w:color w:val="000000" w:themeColor="text1"/>
                <w:sz w:val="22"/>
                <w:szCs w:val="22"/>
              </w:rPr>
              <w:fldChar w:fldCharType="begin"/>
            </w:r>
            <w:r w:rsidRPr="00D16309">
              <w:rPr>
                <w:rFonts w:ascii="Arial" w:hAnsi="Arial" w:cs="Arial"/>
                <w:color w:val="000000" w:themeColor="text1"/>
                <w:sz w:val="22"/>
                <w:szCs w:val="22"/>
              </w:rPr>
              <w:instrText xml:space="preserve"> MERGEFIELD PAN </w:instrText>
            </w:r>
            <w:r w:rsidRPr="00D16309">
              <w:rPr>
                <w:rFonts w:ascii="Arial" w:hAnsi="Arial" w:cs="Arial"/>
                <w:color w:val="000000" w:themeColor="text1"/>
                <w:sz w:val="22"/>
                <w:szCs w:val="22"/>
              </w:rPr>
              <w:fldChar w:fldCharType="separate"/>
            </w:r>
            <w:r w:rsidR="00D16309" w:rsidRPr="00D16309">
              <w:rPr>
                <w:rFonts w:ascii="Arial" w:hAnsi="Arial" w:cs="Arial"/>
                <w:noProof/>
                <w:color w:val="000000" w:themeColor="text1"/>
                <w:sz w:val="22"/>
                <w:szCs w:val="22"/>
              </w:rPr>
              <w:t>PAN-021579</w:t>
            </w:r>
            <w:r w:rsidRPr="00D16309">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37B51F6F" w14:textId="653F9A55" w:rsidR="009F798E" w:rsidRPr="00D16309" w:rsidRDefault="00D16309" w:rsidP="00A05173">
            <w:pPr>
              <w:pStyle w:val="Tablebody"/>
              <w:spacing w:beforeLines="20" w:before="48" w:afterLines="20" w:after="48" w:line="276" w:lineRule="auto"/>
              <w:rPr>
                <w:rFonts w:ascii="Arial" w:hAnsi="Arial" w:cs="Arial"/>
                <w:color w:val="000000" w:themeColor="text1"/>
                <w:sz w:val="22"/>
                <w:szCs w:val="22"/>
              </w:rPr>
            </w:pPr>
            <w:r w:rsidRPr="00D16309">
              <w:rPr>
                <w:rFonts w:ascii="Arial" w:hAnsi="Arial" w:cs="Arial"/>
                <w:color w:val="000000" w:themeColor="text1"/>
                <w:sz w:val="22"/>
                <w:szCs w:val="22"/>
              </w:rPr>
              <w:t>11/09/2024</w:t>
            </w:r>
          </w:p>
        </w:tc>
        <w:tc>
          <w:tcPr>
            <w:tcW w:w="3572" w:type="dxa"/>
            <w:tcBorders>
              <w:top w:val="single" w:sz="6" w:space="0" w:color="auto"/>
              <w:left w:val="nil"/>
              <w:bottom w:val="single" w:sz="6" w:space="0" w:color="auto"/>
              <w:right w:val="nil"/>
            </w:tcBorders>
          </w:tcPr>
          <w:p w14:paraId="3A83BFC3" w14:textId="12CD713E" w:rsidR="009F798E" w:rsidRPr="00D16309" w:rsidRDefault="00CB530A" w:rsidP="00A05173">
            <w:pPr>
              <w:pStyle w:val="Tablebody"/>
              <w:spacing w:beforeLines="20" w:before="48" w:afterLines="20" w:after="48" w:line="276" w:lineRule="auto"/>
              <w:rPr>
                <w:rFonts w:ascii="Arial" w:hAnsi="Arial" w:cs="Arial"/>
                <w:color w:val="000000" w:themeColor="text1"/>
                <w:sz w:val="22"/>
                <w:szCs w:val="22"/>
              </w:rPr>
            </w:pPr>
            <w:r w:rsidRPr="00D16309">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F61FBA">
        <w:tc>
          <w:tcPr>
            <w:tcW w:w="3200" w:type="dxa"/>
            <w:tcBorders>
              <w:top w:val="single" w:sz="6" w:space="0" w:color="auto"/>
              <w:left w:val="nil"/>
              <w:bottom w:val="single" w:sz="6" w:space="0" w:color="auto"/>
              <w:right w:val="nil"/>
            </w:tcBorders>
          </w:tcPr>
          <w:p w14:paraId="6FF0F5F9" w14:textId="77777777" w:rsidR="009F798E" w:rsidRPr="00D16309" w:rsidRDefault="009F798E" w:rsidP="00A05173">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Variatio</w:t>
            </w:r>
            <w:r w:rsidRPr="00D16309">
              <w:rPr>
                <w:rFonts w:ascii="Arial" w:hAnsi="Arial" w:cs="Arial"/>
                <w:color w:val="000000" w:themeColor="text1"/>
                <w:sz w:val="22"/>
                <w:szCs w:val="22"/>
              </w:rPr>
              <w:t>n Issued</w:t>
            </w:r>
          </w:p>
          <w:p w14:paraId="0A19491F" w14:textId="09A19908" w:rsidR="009F798E" w:rsidRPr="005C0585" w:rsidRDefault="009F798E" w:rsidP="00A05173">
            <w:pPr>
              <w:pStyle w:val="Tablebody"/>
              <w:spacing w:beforeLines="20" w:before="48" w:afterLines="20" w:after="48" w:line="276" w:lineRule="auto"/>
              <w:rPr>
                <w:rFonts w:ascii="Arial" w:hAnsi="Arial" w:cs="Arial"/>
                <w:color w:val="auto"/>
                <w:sz w:val="22"/>
                <w:szCs w:val="22"/>
              </w:rPr>
            </w:pPr>
            <w:r w:rsidRPr="00D16309">
              <w:rPr>
                <w:rFonts w:ascii="Arial" w:hAnsi="Arial" w:cs="Arial"/>
                <w:color w:val="000000" w:themeColor="text1"/>
                <w:sz w:val="22"/>
                <w:szCs w:val="22"/>
              </w:rPr>
              <w:fldChar w:fldCharType="begin"/>
            </w:r>
            <w:r w:rsidRPr="00D16309">
              <w:rPr>
                <w:rFonts w:ascii="Arial" w:hAnsi="Arial" w:cs="Arial"/>
                <w:color w:val="000000" w:themeColor="text1"/>
                <w:sz w:val="22"/>
                <w:szCs w:val="22"/>
              </w:rPr>
              <w:instrText xml:space="preserve"> MERGEFIELD Permit_number </w:instrText>
            </w:r>
            <w:r w:rsidRPr="00D16309">
              <w:rPr>
                <w:rFonts w:ascii="Arial" w:hAnsi="Arial" w:cs="Arial"/>
                <w:color w:val="000000" w:themeColor="text1"/>
                <w:sz w:val="22"/>
                <w:szCs w:val="22"/>
              </w:rPr>
              <w:fldChar w:fldCharType="separate"/>
            </w:r>
            <w:r w:rsidR="00D16309" w:rsidRPr="00D16309">
              <w:rPr>
                <w:rFonts w:ascii="Arial" w:hAnsi="Arial" w:cs="Arial"/>
                <w:noProof/>
                <w:color w:val="000000" w:themeColor="text1"/>
                <w:sz w:val="22"/>
                <w:szCs w:val="22"/>
              </w:rPr>
              <w:t>CG0051901</w:t>
            </w:r>
            <w:r w:rsidRPr="00D16309">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0716E0E3" w14:textId="3B4E2D7F" w:rsidR="009F798E" w:rsidRPr="004A615E" w:rsidRDefault="00E577A9" w:rsidP="00A05173">
            <w:pPr>
              <w:pStyle w:val="Tablebody"/>
              <w:spacing w:beforeLines="20" w:before="48" w:afterLines="20" w:after="48" w:line="276" w:lineRule="auto"/>
              <w:rPr>
                <w:rFonts w:ascii="Arial" w:hAnsi="Arial" w:cs="Arial"/>
                <w:color w:val="FF0000"/>
                <w:sz w:val="22"/>
                <w:szCs w:val="22"/>
              </w:rPr>
            </w:pPr>
            <w:r w:rsidRPr="00E577A9">
              <w:rPr>
                <w:rFonts w:ascii="Arial" w:hAnsi="Arial" w:cs="Arial"/>
                <w:color w:val="000000" w:themeColor="text1"/>
                <w:sz w:val="22"/>
                <w:szCs w:val="22"/>
              </w:rPr>
              <w:t>15/10/2024</w:t>
            </w:r>
          </w:p>
        </w:tc>
        <w:tc>
          <w:tcPr>
            <w:tcW w:w="3572" w:type="dxa"/>
            <w:tcBorders>
              <w:top w:val="single" w:sz="6" w:space="0" w:color="auto"/>
              <w:left w:val="nil"/>
              <w:bottom w:val="single" w:sz="6" w:space="0" w:color="auto"/>
              <w:right w:val="nil"/>
            </w:tcBorders>
          </w:tcPr>
          <w:p w14:paraId="13BE27E7" w14:textId="4F11B9FE" w:rsidR="009F798E" w:rsidRPr="00093D0C" w:rsidRDefault="009F798E" w:rsidP="00A05173">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14B618FE" w:rsidR="00F756D7" w:rsidRDefault="00166CA5" w:rsidP="00A05173">
      <w:pPr>
        <w:pStyle w:val="Heading3nonum"/>
        <w:spacing w:line="312" w:lineRule="auto"/>
        <w:ind w:left="600"/>
        <w:rPr>
          <w:sz w:val="22"/>
          <w:szCs w:val="22"/>
        </w:rPr>
      </w:pPr>
      <w:r w:rsidRPr="00093D0C">
        <w:rPr>
          <w:sz w:val="22"/>
          <w:szCs w:val="22"/>
        </w:rPr>
        <w:t>End of Introductory Note</w:t>
      </w:r>
      <w:r w:rsidR="00940C9C">
        <w:rPr>
          <w:sz w:val="22"/>
          <w:szCs w:val="22"/>
        </w:rPr>
        <w:t>.</w:t>
      </w:r>
    </w:p>
    <w:p w14:paraId="28E97DA0" w14:textId="77777777" w:rsidR="00F756D7" w:rsidRDefault="00F756D7" w:rsidP="00A0517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0"/>
      </w:tblGrid>
      <w:tr w:rsidR="00166CA5" w:rsidRPr="00452DD5" w14:paraId="0D84C0A0" w14:textId="77777777" w:rsidTr="00277F7E">
        <w:trPr>
          <w:trHeight w:val="363"/>
        </w:trPr>
        <w:tc>
          <w:tcPr>
            <w:tcW w:w="5900" w:type="dxa"/>
            <w:shd w:val="clear" w:color="auto" w:fill="000000"/>
          </w:tcPr>
          <w:p w14:paraId="7389EE38" w14:textId="77777777" w:rsidR="00166CA5" w:rsidRPr="00AB169C" w:rsidRDefault="00166CA5" w:rsidP="00E0200E">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A0517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A05173">
      <w:pPr>
        <w:pStyle w:val="Act"/>
        <w:spacing w:before="0" w:line="276" w:lineRule="auto"/>
        <w:ind w:left="600"/>
        <w:rPr>
          <w:rFonts w:cs="Arial"/>
          <w:sz w:val="22"/>
          <w:szCs w:val="22"/>
        </w:rPr>
      </w:pPr>
    </w:p>
    <w:p w14:paraId="47C9427F" w14:textId="6ADDAE13" w:rsidR="00166CA5" w:rsidRPr="00F756D7" w:rsidRDefault="00166CA5" w:rsidP="00A0517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D16309" w:rsidRDefault="00166CA5" w:rsidP="00A05173">
      <w:pPr>
        <w:pStyle w:val="Data"/>
        <w:spacing w:line="276" w:lineRule="auto"/>
        <w:ind w:left="600"/>
        <w:rPr>
          <w:rStyle w:val="change"/>
          <w:rFonts w:cs="Arial"/>
          <w:color w:val="000000" w:themeColor="text1"/>
          <w:sz w:val="22"/>
          <w:szCs w:val="22"/>
        </w:rPr>
      </w:pPr>
    </w:p>
    <w:p w14:paraId="63224986" w14:textId="0CADBF18" w:rsidR="00166CA5" w:rsidRPr="00D16309" w:rsidRDefault="008D2310" w:rsidP="00A05173">
      <w:pPr>
        <w:pStyle w:val="Heading3nonum"/>
        <w:spacing w:before="0" w:line="276" w:lineRule="auto"/>
        <w:ind w:left="600" w:right="1701"/>
        <w:rPr>
          <w:rFonts w:cs="Arial"/>
          <w:color w:val="000000" w:themeColor="text1"/>
          <w:sz w:val="22"/>
          <w:szCs w:val="22"/>
        </w:rPr>
      </w:pPr>
      <w:r w:rsidRPr="00D16309">
        <w:rPr>
          <w:rFonts w:cs="Arial"/>
          <w:color w:val="000000" w:themeColor="text1"/>
          <w:sz w:val="22"/>
          <w:szCs w:val="22"/>
        </w:rPr>
        <w:t>P</w:t>
      </w:r>
      <w:r w:rsidR="00166CA5" w:rsidRPr="00D16309">
        <w:rPr>
          <w:rFonts w:cs="Arial"/>
          <w:color w:val="000000" w:themeColor="text1"/>
          <w:sz w:val="22"/>
          <w:szCs w:val="22"/>
        </w:rPr>
        <w:t>ermit number</w:t>
      </w:r>
    </w:p>
    <w:p w14:paraId="356B825B" w14:textId="040E112F" w:rsidR="00166CA5" w:rsidRPr="00D16309" w:rsidRDefault="00312211" w:rsidP="00A05173">
      <w:pPr>
        <w:pStyle w:val="Data"/>
        <w:spacing w:line="276" w:lineRule="auto"/>
        <w:ind w:left="600"/>
        <w:rPr>
          <w:rFonts w:cs="Arial"/>
          <w:color w:val="000000" w:themeColor="text1"/>
          <w:sz w:val="22"/>
          <w:szCs w:val="22"/>
        </w:rPr>
      </w:pPr>
      <w:r w:rsidRPr="00D16309">
        <w:rPr>
          <w:rFonts w:cs="Arial"/>
          <w:color w:val="000000" w:themeColor="text1"/>
          <w:sz w:val="22"/>
          <w:szCs w:val="22"/>
        </w:rPr>
        <w:fldChar w:fldCharType="begin"/>
      </w:r>
      <w:r w:rsidRPr="00D16309">
        <w:rPr>
          <w:rFonts w:cs="Arial"/>
          <w:color w:val="000000" w:themeColor="text1"/>
          <w:sz w:val="22"/>
          <w:szCs w:val="22"/>
        </w:rPr>
        <w:instrText xml:space="preserve"> MERGEFIELD Permit_number </w:instrText>
      </w:r>
      <w:r w:rsidRPr="00D16309">
        <w:rPr>
          <w:rFonts w:cs="Arial"/>
          <w:color w:val="000000" w:themeColor="text1"/>
          <w:sz w:val="22"/>
          <w:szCs w:val="22"/>
        </w:rPr>
        <w:fldChar w:fldCharType="separate"/>
      </w:r>
      <w:r w:rsidR="00D16309" w:rsidRPr="00D16309">
        <w:rPr>
          <w:rFonts w:cs="Arial"/>
          <w:noProof/>
          <w:color w:val="000000" w:themeColor="text1"/>
          <w:sz w:val="22"/>
          <w:szCs w:val="22"/>
        </w:rPr>
        <w:t>CG0051901</w:t>
      </w:r>
      <w:r w:rsidRPr="00D16309">
        <w:rPr>
          <w:rFonts w:cs="Arial"/>
          <w:color w:val="000000" w:themeColor="text1"/>
          <w:sz w:val="22"/>
          <w:szCs w:val="22"/>
        </w:rPr>
        <w:fldChar w:fldCharType="end"/>
      </w:r>
    </w:p>
    <w:p w14:paraId="7874AD61" w14:textId="77777777" w:rsidR="00166CA5" w:rsidRPr="009F6C74" w:rsidRDefault="00166CA5" w:rsidP="00A05173">
      <w:pPr>
        <w:pStyle w:val="Data"/>
        <w:spacing w:line="276" w:lineRule="auto"/>
        <w:ind w:left="600"/>
        <w:rPr>
          <w:rStyle w:val="change"/>
          <w:rFonts w:cs="Arial"/>
          <w:color w:val="auto"/>
          <w:sz w:val="22"/>
          <w:szCs w:val="22"/>
        </w:rPr>
      </w:pPr>
    </w:p>
    <w:p w14:paraId="2F2C57A7" w14:textId="28FE5B22" w:rsidR="00166CA5" w:rsidRPr="008D2310" w:rsidRDefault="008D2310" w:rsidP="00A05173">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A05173">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A05173">
      <w:pPr>
        <w:pStyle w:val="Heading3nonum"/>
        <w:spacing w:before="0" w:line="276" w:lineRule="auto"/>
        <w:ind w:left="600"/>
        <w:rPr>
          <w:rFonts w:cs="Arial"/>
          <w:color w:val="auto"/>
          <w:sz w:val="22"/>
          <w:szCs w:val="22"/>
        </w:rPr>
      </w:pPr>
    </w:p>
    <w:p w14:paraId="716FBC7F"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A05173">
      <w:pPr>
        <w:pStyle w:val="Data"/>
        <w:spacing w:line="276" w:lineRule="auto"/>
        <w:ind w:left="600"/>
        <w:rPr>
          <w:rStyle w:val="change"/>
          <w:rFonts w:cs="Arial"/>
          <w:color w:val="auto"/>
          <w:sz w:val="22"/>
          <w:szCs w:val="22"/>
        </w:rPr>
      </w:pPr>
    </w:p>
    <w:p w14:paraId="392FFC01" w14:textId="77777777" w:rsidR="00166CA5" w:rsidRPr="009F6C74" w:rsidRDefault="00166CA5" w:rsidP="00A0517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A05173">
      <w:pPr>
        <w:pStyle w:val="Data"/>
        <w:spacing w:line="276" w:lineRule="auto"/>
        <w:ind w:left="600" w:right="1701"/>
        <w:rPr>
          <w:b w:val="0"/>
          <w:color w:val="auto"/>
          <w:sz w:val="22"/>
          <w:szCs w:val="22"/>
        </w:rPr>
      </w:pPr>
    </w:p>
    <w:p w14:paraId="32057567" w14:textId="77777777" w:rsidR="00166CA5" w:rsidRPr="00D16309" w:rsidRDefault="00166CA5" w:rsidP="00A05173">
      <w:pPr>
        <w:pStyle w:val="Data"/>
        <w:spacing w:line="276" w:lineRule="auto"/>
        <w:ind w:left="600" w:right="23"/>
        <w:rPr>
          <w:rStyle w:val="change"/>
          <w:rFonts w:cs="Arial"/>
          <w:b w:val="0"/>
          <w:color w:val="000000" w:themeColor="text1"/>
          <w:sz w:val="22"/>
          <w:szCs w:val="22"/>
        </w:rPr>
      </w:pPr>
      <w:r w:rsidRPr="009F6C74">
        <w:rPr>
          <w:b w:val="0"/>
          <w:color w:val="auto"/>
          <w:sz w:val="22"/>
          <w:szCs w:val="22"/>
        </w:rPr>
        <w:t>to opera</w:t>
      </w:r>
      <w:r w:rsidRPr="00D16309">
        <w:rPr>
          <w:b w:val="0"/>
          <w:color w:val="000000" w:themeColor="text1"/>
          <w:sz w:val="22"/>
          <w:szCs w:val="22"/>
        </w:rPr>
        <w:t xml:space="preserve">te </w:t>
      </w:r>
      <w:r w:rsidRPr="00D16309">
        <w:rPr>
          <w:rFonts w:cs="Arial"/>
          <w:b w:val="0"/>
          <w:color w:val="000000" w:themeColor="text1"/>
          <w:sz w:val="22"/>
          <w:szCs w:val="22"/>
        </w:rPr>
        <w:t>a water discharge activity</w:t>
      </w:r>
      <w:r w:rsidRPr="00D16309">
        <w:rPr>
          <w:b w:val="0"/>
          <w:color w:val="000000" w:themeColor="text1"/>
          <w:sz w:val="22"/>
          <w:szCs w:val="22"/>
        </w:rPr>
        <w:t xml:space="preserve"> at</w:t>
      </w:r>
    </w:p>
    <w:p w14:paraId="585B66E3" w14:textId="2F56F455" w:rsidR="00312211" w:rsidRPr="00D16309" w:rsidRDefault="00312211" w:rsidP="00A05173">
      <w:pPr>
        <w:pStyle w:val="Data"/>
        <w:spacing w:line="276" w:lineRule="auto"/>
        <w:ind w:left="600"/>
        <w:rPr>
          <w:rStyle w:val="change"/>
          <w:rFonts w:cs="Arial"/>
          <w:color w:val="000000" w:themeColor="text1"/>
          <w:sz w:val="22"/>
          <w:szCs w:val="22"/>
        </w:rPr>
      </w:pPr>
      <w:r w:rsidRPr="00D16309">
        <w:rPr>
          <w:rStyle w:val="change"/>
          <w:rFonts w:cs="Arial"/>
          <w:color w:val="000000" w:themeColor="text1"/>
          <w:sz w:val="22"/>
          <w:szCs w:val="22"/>
        </w:rPr>
        <w:fldChar w:fldCharType="begin"/>
      </w:r>
      <w:r w:rsidRPr="00D16309">
        <w:rPr>
          <w:rStyle w:val="change"/>
          <w:rFonts w:cs="Arial"/>
          <w:color w:val="000000" w:themeColor="text1"/>
          <w:sz w:val="22"/>
          <w:szCs w:val="22"/>
        </w:rPr>
        <w:instrText xml:space="preserve"> MERGEFIELD Site_name </w:instrText>
      </w:r>
      <w:r w:rsidRPr="00D16309">
        <w:rPr>
          <w:rStyle w:val="change"/>
          <w:rFonts w:cs="Arial"/>
          <w:color w:val="000000" w:themeColor="text1"/>
          <w:sz w:val="22"/>
          <w:szCs w:val="22"/>
        </w:rPr>
        <w:fldChar w:fldCharType="separate"/>
      </w:r>
      <w:r w:rsidR="00D16309" w:rsidRPr="00D16309">
        <w:rPr>
          <w:rStyle w:val="change"/>
          <w:rFonts w:cs="Arial"/>
          <w:noProof/>
          <w:color w:val="000000" w:themeColor="text1"/>
          <w:sz w:val="22"/>
          <w:szCs w:val="22"/>
        </w:rPr>
        <w:t>Settled Storm and Emergency Overflow at Porthmadog Main SPS</w:t>
      </w:r>
      <w:r w:rsidRPr="00D16309">
        <w:rPr>
          <w:rStyle w:val="change"/>
          <w:rFonts w:cs="Arial"/>
          <w:color w:val="000000" w:themeColor="text1"/>
          <w:sz w:val="22"/>
          <w:szCs w:val="22"/>
        </w:rPr>
        <w:fldChar w:fldCharType="end"/>
      </w:r>
    </w:p>
    <w:p w14:paraId="766DFC9C" w14:textId="4223EEE6" w:rsidR="00312211" w:rsidRPr="00D16309" w:rsidRDefault="00312211" w:rsidP="00A05173">
      <w:pPr>
        <w:pStyle w:val="Data"/>
        <w:spacing w:line="276" w:lineRule="auto"/>
        <w:ind w:left="600"/>
        <w:rPr>
          <w:rStyle w:val="change"/>
          <w:rFonts w:cs="Arial"/>
          <w:color w:val="000000" w:themeColor="text1"/>
          <w:sz w:val="22"/>
          <w:szCs w:val="22"/>
        </w:rPr>
      </w:pPr>
      <w:r w:rsidRPr="00D16309">
        <w:rPr>
          <w:rStyle w:val="change"/>
          <w:rFonts w:cs="Arial"/>
          <w:color w:val="000000" w:themeColor="text1"/>
          <w:sz w:val="22"/>
          <w:szCs w:val="22"/>
        </w:rPr>
        <w:fldChar w:fldCharType="begin"/>
      </w:r>
      <w:r w:rsidRPr="00D16309">
        <w:rPr>
          <w:rStyle w:val="change"/>
          <w:rFonts w:cs="Arial"/>
          <w:color w:val="000000" w:themeColor="text1"/>
          <w:sz w:val="22"/>
          <w:szCs w:val="22"/>
        </w:rPr>
        <w:instrText xml:space="preserve"> MERGEFIELD DSI_ADD2 </w:instrText>
      </w:r>
      <w:r w:rsidRPr="00D16309">
        <w:rPr>
          <w:rStyle w:val="change"/>
          <w:rFonts w:cs="Arial"/>
          <w:color w:val="000000" w:themeColor="text1"/>
          <w:sz w:val="22"/>
          <w:szCs w:val="22"/>
        </w:rPr>
        <w:fldChar w:fldCharType="separate"/>
      </w:r>
      <w:r w:rsidR="00D16309" w:rsidRPr="00D16309">
        <w:rPr>
          <w:rStyle w:val="change"/>
          <w:rFonts w:cs="Arial"/>
          <w:noProof/>
          <w:color w:val="000000" w:themeColor="text1"/>
          <w:sz w:val="22"/>
          <w:szCs w:val="22"/>
        </w:rPr>
        <w:t>Chapel Street</w:t>
      </w:r>
      <w:r w:rsidRPr="00D16309">
        <w:rPr>
          <w:rStyle w:val="change"/>
          <w:rFonts w:cs="Arial"/>
          <w:color w:val="000000" w:themeColor="text1"/>
          <w:sz w:val="22"/>
          <w:szCs w:val="22"/>
        </w:rPr>
        <w:fldChar w:fldCharType="end"/>
      </w:r>
    </w:p>
    <w:p w14:paraId="38094AC0" w14:textId="55713954" w:rsidR="00312211" w:rsidRPr="00D16309" w:rsidRDefault="00312211" w:rsidP="00A05173">
      <w:pPr>
        <w:pStyle w:val="Data"/>
        <w:spacing w:line="276" w:lineRule="auto"/>
        <w:ind w:left="600"/>
        <w:rPr>
          <w:rStyle w:val="change"/>
          <w:rFonts w:cs="Arial"/>
          <w:color w:val="000000" w:themeColor="text1"/>
          <w:sz w:val="22"/>
          <w:szCs w:val="22"/>
        </w:rPr>
      </w:pPr>
      <w:r w:rsidRPr="00D16309">
        <w:rPr>
          <w:rStyle w:val="change"/>
          <w:rFonts w:cs="Arial"/>
          <w:color w:val="000000" w:themeColor="text1"/>
          <w:sz w:val="22"/>
          <w:szCs w:val="22"/>
        </w:rPr>
        <w:fldChar w:fldCharType="begin"/>
      </w:r>
      <w:r w:rsidRPr="00D16309">
        <w:rPr>
          <w:rStyle w:val="change"/>
          <w:rFonts w:cs="Arial"/>
          <w:color w:val="000000" w:themeColor="text1"/>
          <w:sz w:val="22"/>
          <w:szCs w:val="22"/>
        </w:rPr>
        <w:instrText xml:space="preserve"> MERGEFIELD DSI_ADD3 </w:instrText>
      </w:r>
      <w:r w:rsidRPr="00D16309">
        <w:rPr>
          <w:rStyle w:val="change"/>
          <w:rFonts w:cs="Arial"/>
          <w:color w:val="000000" w:themeColor="text1"/>
          <w:sz w:val="22"/>
          <w:szCs w:val="22"/>
        </w:rPr>
        <w:fldChar w:fldCharType="separate"/>
      </w:r>
      <w:r w:rsidR="00D16309" w:rsidRPr="00D16309">
        <w:rPr>
          <w:rStyle w:val="change"/>
          <w:rFonts w:cs="Arial"/>
          <w:noProof/>
          <w:color w:val="000000" w:themeColor="text1"/>
          <w:sz w:val="22"/>
          <w:szCs w:val="22"/>
        </w:rPr>
        <w:t>Porthmadog</w:t>
      </w:r>
      <w:r w:rsidRPr="00D16309">
        <w:rPr>
          <w:rStyle w:val="change"/>
          <w:rFonts w:cs="Arial"/>
          <w:color w:val="000000" w:themeColor="text1"/>
          <w:sz w:val="22"/>
          <w:szCs w:val="22"/>
        </w:rPr>
        <w:fldChar w:fldCharType="end"/>
      </w:r>
    </w:p>
    <w:p w14:paraId="018E1182" w14:textId="098F21DA" w:rsidR="00312211" w:rsidRPr="00D16309" w:rsidRDefault="00312211" w:rsidP="00A05173">
      <w:pPr>
        <w:pStyle w:val="Data"/>
        <w:spacing w:line="276" w:lineRule="auto"/>
        <w:ind w:left="600"/>
        <w:rPr>
          <w:rStyle w:val="change"/>
          <w:rFonts w:cs="Arial"/>
          <w:color w:val="000000" w:themeColor="text1"/>
          <w:sz w:val="22"/>
          <w:szCs w:val="22"/>
        </w:rPr>
      </w:pPr>
      <w:r w:rsidRPr="00D16309">
        <w:rPr>
          <w:rStyle w:val="change"/>
          <w:rFonts w:cs="Arial"/>
          <w:color w:val="000000" w:themeColor="text1"/>
          <w:sz w:val="22"/>
          <w:szCs w:val="22"/>
        </w:rPr>
        <w:fldChar w:fldCharType="begin"/>
      </w:r>
      <w:r w:rsidRPr="00D16309">
        <w:rPr>
          <w:rStyle w:val="change"/>
          <w:rFonts w:cs="Arial"/>
          <w:color w:val="000000" w:themeColor="text1"/>
          <w:sz w:val="22"/>
          <w:szCs w:val="22"/>
        </w:rPr>
        <w:instrText xml:space="preserve"> MERGEFIELD DSI_ADD4 </w:instrText>
      </w:r>
      <w:r w:rsidRPr="00D16309">
        <w:rPr>
          <w:rStyle w:val="change"/>
          <w:rFonts w:cs="Arial"/>
          <w:color w:val="000000" w:themeColor="text1"/>
          <w:sz w:val="22"/>
          <w:szCs w:val="22"/>
        </w:rPr>
        <w:fldChar w:fldCharType="separate"/>
      </w:r>
      <w:r w:rsidR="00D16309" w:rsidRPr="00D16309">
        <w:rPr>
          <w:rStyle w:val="change"/>
          <w:rFonts w:cs="Arial"/>
          <w:noProof/>
          <w:color w:val="000000" w:themeColor="text1"/>
          <w:sz w:val="22"/>
          <w:szCs w:val="22"/>
        </w:rPr>
        <w:t>Gwynedd</w:t>
      </w:r>
      <w:r w:rsidRPr="00D16309">
        <w:rPr>
          <w:rStyle w:val="change"/>
          <w:rFonts w:cs="Arial"/>
          <w:color w:val="000000" w:themeColor="text1"/>
          <w:sz w:val="22"/>
          <w:szCs w:val="22"/>
        </w:rPr>
        <w:fldChar w:fldCharType="end"/>
      </w:r>
    </w:p>
    <w:p w14:paraId="4513B9B1" w14:textId="19B8F660" w:rsidR="00312211" w:rsidRPr="00D16309" w:rsidRDefault="00312211" w:rsidP="00A05173">
      <w:pPr>
        <w:pStyle w:val="Data"/>
        <w:spacing w:line="276" w:lineRule="auto"/>
        <w:ind w:left="600"/>
        <w:rPr>
          <w:rStyle w:val="change"/>
          <w:rFonts w:cs="Arial"/>
          <w:color w:val="000000" w:themeColor="text1"/>
          <w:sz w:val="22"/>
          <w:szCs w:val="22"/>
        </w:rPr>
      </w:pPr>
      <w:r w:rsidRPr="00D16309">
        <w:rPr>
          <w:rStyle w:val="change"/>
          <w:rFonts w:cs="Arial"/>
          <w:color w:val="000000" w:themeColor="text1"/>
          <w:sz w:val="22"/>
          <w:szCs w:val="22"/>
        </w:rPr>
        <w:fldChar w:fldCharType="begin"/>
      </w:r>
      <w:r w:rsidRPr="00D16309">
        <w:rPr>
          <w:rStyle w:val="change"/>
          <w:rFonts w:cs="Arial"/>
          <w:color w:val="000000" w:themeColor="text1"/>
          <w:sz w:val="22"/>
          <w:szCs w:val="22"/>
        </w:rPr>
        <w:instrText xml:space="preserve"> MERGEFIELD DSI_POST_CODE </w:instrText>
      </w:r>
      <w:r w:rsidRPr="00D16309">
        <w:rPr>
          <w:rStyle w:val="change"/>
          <w:rFonts w:cs="Arial"/>
          <w:color w:val="000000" w:themeColor="text1"/>
          <w:sz w:val="22"/>
          <w:szCs w:val="22"/>
        </w:rPr>
        <w:fldChar w:fldCharType="separate"/>
      </w:r>
      <w:r w:rsidR="00D16309" w:rsidRPr="00D16309">
        <w:rPr>
          <w:rStyle w:val="change"/>
          <w:rFonts w:cs="Arial"/>
          <w:noProof/>
          <w:color w:val="000000" w:themeColor="text1"/>
          <w:sz w:val="22"/>
          <w:szCs w:val="22"/>
        </w:rPr>
        <w:t>LL49 9DU</w:t>
      </w:r>
      <w:r w:rsidRPr="00D16309">
        <w:rPr>
          <w:rStyle w:val="change"/>
          <w:rFonts w:cs="Arial"/>
          <w:color w:val="000000" w:themeColor="text1"/>
          <w:sz w:val="22"/>
          <w:szCs w:val="22"/>
        </w:rPr>
        <w:fldChar w:fldCharType="end"/>
      </w:r>
    </w:p>
    <w:p w14:paraId="74449A65" w14:textId="77777777" w:rsidR="00166CA5" w:rsidRPr="003A38DA" w:rsidRDefault="00166CA5" w:rsidP="00A05173">
      <w:pPr>
        <w:pStyle w:val="Heading3nonum"/>
        <w:spacing w:before="0" w:line="276" w:lineRule="auto"/>
        <w:ind w:left="600"/>
        <w:rPr>
          <w:rFonts w:cs="Arial"/>
          <w:color w:val="auto"/>
          <w:sz w:val="22"/>
          <w:szCs w:val="22"/>
        </w:rPr>
      </w:pPr>
    </w:p>
    <w:p w14:paraId="06E417E5" w14:textId="77777777"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A05173">
      <w:pPr>
        <w:pStyle w:val="Heading3nonum"/>
        <w:spacing w:before="0" w:line="276" w:lineRule="auto"/>
        <w:ind w:left="600"/>
        <w:rPr>
          <w:rFonts w:cs="Arial"/>
          <w:color w:val="auto"/>
          <w:sz w:val="22"/>
          <w:szCs w:val="22"/>
        </w:rPr>
      </w:pPr>
    </w:p>
    <w:p w14:paraId="6D34712B" w14:textId="516D3A89"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 xml:space="preserve">The notice shall take </w:t>
      </w:r>
      <w:r w:rsidRPr="00E577A9">
        <w:rPr>
          <w:rFonts w:cs="Arial"/>
          <w:color w:val="000000" w:themeColor="text1"/>
          <w:sz w:val="22"/>
          <w:szCs w:val="22"/>
        </w:rPr>
        <w:t xml:space="preserve">effect from </w:t>
      </w:r>
      <w:r w:rsidR="00E577A9" w:rsidRPr="00E577A9">
        <w:rPr>
          <w:rFonts w:cs="Arial"/>
          <w:b/>
          <w:bCs/>
          <w:color w:val="000000" w:themeColor="text1"/>
          <w:sz w:val="22"/>
          <w:szCs w:val="22"/>
        </w:rPr>
        <w:t>22/10/2024</w:t>
      </w:r>
    </w:p>
    <w:p w14:paraId="0FE67E3A" w14:textId="77777777" w:rsidR="00166CA5" w:rsidRPr="003A38DA" w:rsidRDefault="00166CA5" w:rsidP="00A0517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3A38DA" w14:paraId="788F75FD" w14:textId="77777777" w:rsidTr="00A05173">
        <w:trPr>
          <w:trHeight w:hRule="exact" w:val="393"/>
        </w:trPr>
        <w:tc>
          <w:tcPr>
            <w:tcW w:w="5718" w:type="dxa"/>
            <w:tcBorders>
              <w:top w:val="nil"/>
              <w:left w:val="nil"/>
              <w:right w:val="nil"/>
            </w:tcBorders>
          </w:tcPr>
          <w:p w14:paraId="18853770"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A05173">
        <w:trPr>
          <w:trHeight w:hRule="exact" w:val="960"/>
        </w:trPr>
        <w:tc>
          <w:tcPr>
            <w:tcW w:w="5718" w:type="dxa"/>
            <w:vAlign w:val="center"/>
          </w:tcPr>
          <w:p w14:paraId="64BB1276" w14:textId="0E6D9901" w:rsidR="00166CA5" w:rsidRPr="00E577A9" w:rsidRDefault="00E577A9" w:rsidP="00A05173">
            <w:pPr>
              <w:pStyle w:val="Heading3nonum"/>
              <w:spacing w:before="0"/>
              <w:ind w:right="-135"/>
              <w:jc w:val="center"/>
              <w:rPr>
                <w:rFonts w:cs="Arial"/>
                <w:b/>
                <w:color w:val="000000" w:themeColor="text1"/>
                <w:sz w:val="22"/>
                <w:szCs w:val="22"/>
              </w:rPr>
            </w:pPr>
            <w:r w:rsidRPr="00E577A9">
              <w:rPr>
                <w:rFonts w:cs="Arial"/>
                <w:b/>
                <w:color w:val="000000" w:themeColor="text1"/>
                <w:sz w:val="22"/>
                <w:szCs w:val="22"/>
              </w:rPr>
              <w:t>Joanne Fitton</w:t>
            </w:r>
          </w:p>
        </w:tc>
        <w:tc>
          <w:tcPr>
            <w:tcW w:w="2437" w:type="dxa"/>
            <w:vAlign w:val="center"/>
          </w:tcPr>
          <w:p w14:paraId="77C01C85" w14:textId="238D297E" w:rsidR="00166CA5" w:rsidRPr="00E577A9" w:rsidRDefault="00E577A9" w:rsidP="00A05173">
            <w:pPr>
              <w:pStyle w:val="Heading3nonum"/>
              <w:spacing w:before="0"/>
              <w:ind w:right="34"/>
              <w:jc w:val="center"/>
              <w:rPr>
                <w:rFonts w:cs="Arial"/>
                <w:b/>
                <w:color w:val="000000" w:themeColor="text1"/>
                <w:sz w:val="22"/>
                <w:szCs w:val="22"/>
              </w:rPr>
            </w:pPr>
            <w:r w:rsidRPr="00E577A9">
              <w:rPr>
                <w:rFonts w:cs="Arial"/>
                <w:b/>
                <w:color w:val="000000" w:themeColor="text1"/>
                <w:sz w:val="22"/>
                <w:szCs w:val="22"/>
              </w:rPr>
              <w:t>15/10/2024</w:t>
            </w:r>
          </w:p>
        </w:tc>
      </w:tr>
    </w:tbl>
    <w:p w14:paraId="52C9EB91" w14:textId="16B5D86B" w:rsidR="00166CA5" w:rsidRPr="00C31D2C" w:rsidRDefault="00166CA5" w:rsidP="00A0517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822DEC" w:rsidRDefault="00166CA5" w:rsidP="00A05173">
      <w:pPr>
        <w:pStyle w:val="Draftingnote"/>
        <w:spacing w:before="120"/>
        <w:ind w:left="600"/>
        <w:rPr>
          <w:b/>
          <w:i w:val="0"/>
          <w:color w:val="000000" w:themeColor="text1"/>
          <w:sz w:val="22"/>
          <w:szCs w:val="22"/>
        </w:rPr>
      </w:pPr>
      <w:r w:rsidRPr="00C31D2C">
        <w:br w:type="page"/>
      </w:r>
      <w:r w:rsidRPr="00822DEC">
        <w:rPr>
          <w:b/>
          <w:i w:val="0"/>
          <w:color w:val="000000" w:themeColor="text1"/>
          <w:sz w:val="22"/>
          <w:szCs w:val="22"/>
        </w:rPr>
        <w:lastRenderedPageBreak/>
        <w:t>Schedule 1</w:t>
      </w:r>
    </w:p>
    <w:p w14:paraId="467BDB49" w14:textId="77777777" w:rsidR="00C52A90" w:rsidRPr="00822DEC" w:rsidRDefault="00C52A90" w:rsidP="00A05173">
      <w:pPr>
        <w:spacing w:after="0" w:line="270" w:lineRule="exact"/>
        <w:ind w:left="600"/>
        <w:rPr>
          <w:rFonts w:ascii="Arial" w:hAnsi="Arial" w:cs="Arial"/>
          <w:color w:val="000000" w:themeColor="text1"/>
          <w:sz w:val="22"/>
          <w:szCs w:val="22"/>
          <w:lang w:eastAsia="en-GB"/>
        </w:rPr>
      </w:pPr>
      <w:r w:rsidRPr="00822DEC">
        <w:rPr>
          <w:rFonts w:ascii="Arial" w:hAnsi="Arial" w:cs="Arial"/>
          <w:color w:val="000000" w:themeColor="text1"/>
          <w:sz w:val="22"/>
          <w:szCs w:val="22"/>
          <w:lang w:eastAsia="en-GB"/>
        </w:rPr>
        <w:t>The following conditions were varied as a result of a Natural Resources Wales-initiated variation:</w:t>
      </w:r>
    </w:p>
    <w:p w14:paraId="1898529E" w14:textId="5A22CBB3" w:rsidR="00C52A90" w:rsidRPr="00822DEC" w:rsidRDefault="00822DEC" w:rsidP="00A05173">
      <w:pPr>
        <w:spacing w:after="0" w:line="270" w:lineRule="exact"/>
        <w:ind w:left="600"/>
        <w:rPr>
          <w:rFonts w:ascii="Arial" w:hAnsi="Arial" w:cs="Arial"/>
          <w:color w:val="000000" w:themeColor="text1"/>
          <w:sz w:val="22"/>
          <w:szCs w:val="22"/>
          <w:lang w:eastAsia="en-GB"/>
        </w:rPr>
      </w:pPr>
      <w:r w:rsidRPr="00822DEC">
        <w:rPr>
          <w:rFonts w:ascii="Arial" w:hAnsi="Arial" w:cs="Arial"/>
          <w:color w:val="000000" w:themeColor="text1"/>
          <w:sz w:val="22"/>
          <w:szCs w:val="22"/>
          <w:lang w:eastAsia="en-GB"/>
        </w:rPr>
        <w:t>2.3.3, 2.4.1, 3.1.2, 3.2.3, 3.2.6, 3.2.7, 3.2.8, 4.2.3, 4.3.1</w:t>
      </w:r>
    </w:p>
    <w:p w14:paraId="63101786" w14:textId="77777777" w:rsidR="00166CA5" w:rsidRPr="00F756D7" w:rsidRDefault="00166CA5" w:rsidP="00A05173">
      <w:pPr>
        <w:pStyle w:val="Heading3nonum"/>
        <w:ind w:left="600"/>
        <w:rPr>
          <w:rFonts w:cs="Arial"/>
          <w:color w:val="000000" w:themeColor="text1"/>
          <w:sz w:val="22"/>
          <w:szCs w:val="22"/>
        </w:rPr>
      </w:pPr>
    </w:p>
    <w:p w14:paraId="7B635115" w14:textId="77777777" w:rsidR="00166CA5" w:rsidRPr="00AE41DB" w:rsidRDefault="00166CA5" w:rsidP="00A0517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A05173">
      <w:pPr>
        <w:pStyle w:val="Heading3nonum"/>
        <w:ind w:left="600"/>
        <w:rPr>
          <w:rFonts w:cs="Arial"/>
          <w:color w:val="auto"/>
          <w:sz w:val="22"/>
          <w:szCs w:val="22"/>
        </w:rPr>
        <w:sectPr w:rsidR="00BC2C15" w:rsidSect="00A05173">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A05173">
        <w:trPr>
          <w:trHeight w:val="555"/>
        </w:trPr>
        <w:tc>
          <w:tcPr>
            <w:tcW w:w="3600" w:type="dxa"/>
            <w:shd w:val="clear" w:color="auto" w:fill="000000"/>
            <w:vAlign w:val="center"/>
          </w:tcPr>
          <w:p w14:paraId="79133E54" w14:textId="77777777" w:rsidR="00166CA5" w:rsidRPr="000D1FBB" w:rsidRDefault="00166CA5" w:rsidP="00A0517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A0517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A05173">
      <w:pPr>
        <w:pStyle w:val="Act"/>
        <w:spacing w:before="0" w:line="276" w:lineRule="auto"/>
        <w:ind w:left="600"/>
      </w:pPr>
    </w:p>
    <w:p w14:paraId="04BAA0DC" w14:textId="77777777" w:rsidR="00166CA5" w:rsidRPr="00D16309" w:rsidRDefault="00166CA5" w:rsidP="00A05173">
      <w:pPr>
        <w:spacing w:before="0" w:after="0"/>
        <w:ind w:left="600"/>
        <w:rPr>
          <w:rStyle w:val="Bold"/>
          <w:b w:val="0"/>
          <w:color w:val="000000" w:themeColor="text1"/>
          <w:sz w:val="22"/>
          <w:szCs w:val="22"/>
        </w:rPr>
      </w:pPr>
      <w:r w:rsidRPr="00D16309">
        <w:rPr>
          <w:rStyle w:val="Bold"/>
          <w:b w:val="0"/>
          <w:color w:val="000000" w:themeColor="text1"/>
          <w:sz w:val="22"/>
          <w:szCs w:val="22"/>
        </w:rPr>
        <w:t>Permit number</w:t>
      </w:r>
    </w:p>
    <w:p w14:paraId="06B9C6C2" w14:textId="1E9C0319" w:rsidR="00166CA5" w:rsidRPr="00D16309" w:rsidRDefault="00312211" w:rsidP="00A05173">
      <w:pPr>
        <w:pStyle w:val="Data"/>
        <w:spacing w:line="276" w:lineRule="auto"/>
        <w:ind w:left="600"/>
        <w:rPr>
          <w:rFonts w:cs="Arial"/>
          <w:color w:val="000000" w:themeColor="text1"/>
          <w:sz w:val="22"/>
          <w:szCs w:val="22"/>
        </w:rPr>
      </w:pPr>
      <w:r w:rsidRPr="00D16309">
        <w:rPr>
          <w:rFonts w:cs="Arial"/>
          <w:color w:val="000000" w:themeColor="text1"/>
          <w:sz w:val="22"/>
          <w:szCs w:val="22"/>
        </w:rPr>
        <w:fldChar w:fldCharType="begin"/>
      </w:r>
      <w:r w:rsidRPr="00D16309">
        <w:rPr>
          <w:rFonts w:cs="Arial"/>
          <w:color w:val="000000" w:themeColor="text1"/>
          <w:sz w:val="22"/>
          <w:szCs w:val="22"/>
        </w:rPr>
        <w:instrText xml:space="preserve"> MERGEFIELD Permit_number </w:instrText>
      </w:r>
      <w:r w:rsidRPr="00D16309">
        <w:rPr>
          <w:rFonts w:cs="Arial"/>
          <w:color w:val="000000" w:themeColor="text1"/>
          <w:sz w:val="22"/>
          <w:szCs w:val="22"/>
        </w:rPr>
        <w:fldChar w:fldCharType="separate"/>
      </w:r>
      <w:r w:rsidR="00D16309" w:rsidRPr="00D16309">
        <w:rPr>
          <w:rFonts w:cs="Arial"/>
          <w:noProof/>
          <w:color w:val="000000" w:themeColor="text1"/>
          <w:sz w:val="22"/>
          <w:szCs w:val="22"/>
        </w:rPr>
        <w:t>CG0051901</w:t>
      </w:r>
      <w:r w:rsidRPr="00D16309">
        <w:rPr>
          <w:rFonts w:cs="Arial"/>
          <w:color w:val="000000" w:themeColor="text1"/>
          <w:sz w:val="22"/>
          <w:szCs w:val="22"/>
        </w:rPr>
        <w:fldChar w:fldCharType="end"/>
      </w:r>
    </w:p>
    <w:p w14:paraId="200AA1BF" w14:textId="77777777" w:rsidR="00166CA5" w:rsidRPr="00D16309" w:rsidRDefault="00166CA5" w:rsidP="00A05173">
      <w:pPr>
        <w:pStyle w:val="Data"/>
        <w:spacing w:line="276" w:lineRule="auto"/>
        <w:ind w:left="600"/>
        <w:rPr>
          <w:rFonts w:cs="Arial"/>
          <w:color w:val="000000" w:themeColor="text1"/>
          <w:sz w:val="22"/>
          <w:szCs w:val="22"/>
        </w:rPr>
      </w:pPr>
    </w:p>
    <w:p w14:paraId="52EBE8BD" w14:textId="17973F60" w:rsidR="00166CA5" w:rsidRPr="0049139F" w:rsidRDefault="00166CA5" w:rsidP="00A05173">
      <w:pPr>
        <w:pStyle w:val="Heading3nonum"/>
        <w:spacing w:before="0" w:line="276" w:lineRule="auto"/>
        <w:ind w:left="600"/>
        <w:rPr>
          <w:color w:val="FF0000"/>
          <w:sz w:val="22"/>
          <w:szCs w:val="22"/>
        </w:rPr>
      </w:pPr>
      <w:r w:rsidRPr="00D16309">
        <w:rPr>
          <w:color w:val="000000" w:themeColor="text1"/>
          <w:sz w:val="22"/>
          <w:szCs w:val="22"/>
        </w:rPr>
        <w:t xml:space="preserve">This is the consolidated permit referred to in the variation and consolidation notice for </w:t>
      </w:r>
      <w:r w:rsidR="00B873B4" w:rsidRPr="00D16309">
        <w:rPr>
          <w:color w:val="000000" w:themeColor="text1"/>
          <w:sz w:val="22"/>
          <w:szCs w:val="22"/>
        </w:rPr>
        <w:t>variation</w:t>
      </w:r>
      <w:r w:rsidRPr="00D16309">
        <w:rPr>
          <w:color w:val="000000" w:themeColor="text1"/>
          <w:sz w:val="22"/>
          <w:szCs w:val="22"/>
        </w:rPr>
        <w:t xml:space="preserve"> </w:t>
      </w:r>
      <w:r w:rsidR="00312211" w:rsidRPr="00D16309">
        <w:rPr>
          <w:color w:val="000000" w:themeColor="text1"/>
          <w:sz w:val="22"/>
          <w:szCs w:val="22"/>
        </w:rPr>
        <w:fldChar w:fldCharType="begin"/>
      </w:r>
      <w:r w:rsidR="00312211" w:rsidRPr="00D16309">
        <w:rPr>
          <w:color w:val="000000" w:themeColor="text1"/>
          <w:sz w:val="22"/>
          <w:szCs w:val="22"/>
        </w:rPr>
        <w:instrText xml:space="preserve"> MERGEFIELD PAN </w:instrText>
      </w:r>
      <w:r w:rsidR="00312211" w:rsidRPr="00D16309">
        <w:rPr>
          <w:color w:val="000000" w:themeColor="text1"/>
          <w:sz w:val="22"/>
          <w:szCs w:val="22"/>
        </w:rPr>
        <w:fldChar w:fldCharType="separate"/>
      </w:r>
      <w:r w:rsidR="00D16309" w:rsidRPr="00D16309">
        <w:rPr>
          <w:noProof/>
          <w:color w:val="000000" w:themeColor="text1"/>
          <w:sz w:val="22"/>
          <w:szCs w:val="22"/>
        </w:rPr>
        <w:t>PAN-021579</w:t>
      </w:r>
      <w:r w:rsidR="00312211" w:rsidRPr="00D16309">
        <w:rPr>
          <w:color w:val="000000" w:themeColor="text1"/>
          <w:sz w:val="22"/>
          <w:szCs w:val="22"/>
        </w:rPr>
        <w:fldChar w:fldCharType="end"/>
      </w:r>
      <w:r w:rsidR="00312211" w:rsidRPr="00D16309">
        <w:rPr>
          <w:color w:val="000000" w:themeColor="text1"/>
          <w:sz w:val="22"/>
          <w:szCs w:val="22"/>
        </w:rPr>
        <w:t xml:space="preserve"> </w:t>
      </w:r>
      <w:r w:rsidRPr="00D16309">
        <w:rPr>
          <w:color w:val="000000" w:themeColor="text1"/>
          <w:sz w:val="22"/>
          <w:szCs w:val="22"/>
        </w:rPr>
        <w:t>auth</w:t>
      </w:r>
      <w:r w:rsidRPr="0049139F">
        <w:rPr>
          <w:sz w:val="22"/>
          <w:szCs w:val="22"/>
        </w:rPr>
        <w:t>ori</w:t>
      </w:r>
      <w:r>
        <w:rPr>
          <w:sz w:val="22"/>
          <w:szCs w:val="22"/>
        </w:rPr>
        <w:t>sing</w:t>
      </w:r>
      <w:r w:rsidRPr="0049139F">
        <w:rPr>
          <w:sz w:val="22"/>
          <w:szCs w:val="22"/>
        </w:rPr>
        <w:t xml:space="preserve"> </w:t>
      </w:r>
    </w:p>
    <w:p w14:paraId="3F4C7805" w14:textId="77777777" w:rsidR="00166CA5" w:rsidRPr="008036BE" w:rsidRDefault="00166CA5" w:rsidP="00A05173">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A05173">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A05173">
      <w:pPr>
        <w:pStyle w:val="Heading3nonum"/>
        <w:spacing w:before="0" w:line="276" w:lineRule="auto"/>
        <w:ind w:left="600"/>
        <w:rPr>
          <w:rFonts w:cs="Arial"/>
          <w:color w:val="auto"/>
          <w:sz w:val="22"/>
          <w:szCs w:val="22"/>
        </w:rPr>
      </w:pPr>
    </w:p>
    <w:p w14:paraId="6E323BA1"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A05173">
      <w:pPr>
        <w:pStyle w:val="Data"/>
        <w:spacing w:line="276" w:lineRule="auto"/>
        <w:ind w:left="600"/>
        <w:rPr>
          <w:rStyle w:val="change"/>
          <w:color w:val="auto"/>
          <w:sz w:val="22"/>
          <w:szCs w:val="22"/>
        </w:rPr>
      </w:pPr>
    </w:p>
    <w:p w14:paraId="54CE7070" w14:textId="3D68F6EE" w:rsidR="00166CA5" w:rsidRDefault="00166CA5" w:rsidP="00A0517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A05173">
      <w:pPr>
        <w:spacing w:before="0" w:after="0"/>
        <w:ind w:left="600" w:right="282"/>
        <w:rPr>
          <w:b/>
          <w:sz w:val="22"/>
          <w:szCs w:val="22"/>
        </w:rPr>
      </w:pPr>
    </w:p>
    <w:p w14:paraId="0EBC5839" w14:textId="6E68B4DE" w:rsidR="00166CA5" w:rsidRPr="00D16309" w:rsidRDefault="00166CA5" w:rsidP="00A05173">
      <w:pPr>
        <w:spacing w:before="0" w:after="0"/>
        <w:ind w:left="600" w:right="282"/>
        <w:rPr>
          <w:rStyle w:val="Red"/>
          <w:color w:val="000000" w:themeColor="text1"/>
          <w:sz w:val="22"/>
          <w:szCs w:val="22"/>
        </w:rPr>
      </w:pPr>
      <w:r w:rsidRPr="00247885">
        <w:rPr>
          <w:sz w:val="22"/>
          <w:szCs w:val="22"/>
        </w:rPr>
        <w:t xml:space="preserve">to </w:t>
      </w:r>
      <w:r w:rsidRPr="00D16309">
        <w:rPr>
          <w:color w:val="000000" w:themeColor="text1"/>
          <w:sz w:val="22"/>
          <w:szCs w:val="22"/>
        </w:rPr>
        <w:t xml:space="preserve">operate </w:t>
      </w:r>
      <w:r w:rsidRPr="00D16309">
        <w:rPr>
          <w:rStyle w:val="Red"/>
          <w:color w:val="000000" w:themeColor="text1"/>
          <w:sz w:val="22"/>
          <w:szCs w:val="22"/>
        </w:rPr>
        <w:t>a water discharge activity at</w:t>
      </w:r>
    </w:p>
    <w:p w14:paraId="1C16373C" w14:textId="7FFEB736" w:rsidR="00312211" w:rsidRPr="00D16309" w:rsidRDefault="00312211" w:rsidP="00A05173">
      <w:pPr>
        <w:pStyle w:val="Data"/>
        <w:spacing w:line="276" w:lineRule="auto"/>
        <w:ind w:left="600"/>
        <w:rPr>
          <w:rStyle w:val="change"/>
          <w:rFonts w:cs="Arial"/>
          <w:color w:val="000000" w:themeColor="text1"/>
          <w:sz w:val="22"/>
          <w:szCs w:val="22"/>
        </w:rPr>
      </w:pPr>
      <w:r w:rsidRPr="00D16309">
        <w:rPr>
          <w:rStyle w:val="change"/>
          <w:rFonts w:cs="Arial"/>
          <w:color w:val="000000" w:themeColor="text1"/>
          <w:sz w:val="22"/>
          <w:szCs w:val="22"/>
        </w:rPr>
        <w:fldChar w:fldCharType="begin"/>
      </w:r>
      <w:r w:rsidRPr="00D16309">
        <w:rPr>
          <w:rStyle w:val="change"/>
          <w:rFonts w:cs="Arial"/>
          <w:color w:val="000000" w:themeColor="text1"/>
          <w:sz w:val="22"/>
          <w:szCs w:val="22"/>
        </w:rPr>
        <w:instrText xml:space="preserve"> MERGEFIELD Site_name </w:instrText>
      </w:r>
      <w:r w:rsidRPr="00D16309">
        <w:rPr>
          <w:rStyle w:val="change"/>
          <w:rFonts w:cs="Arial"/>
          <w:color w:val="000000" w:themeColor="text1"/>
          <w:sz w:val="22"/>
          <w:szCs w:val="22"/>
        </w:rPr>
        <w:fldChar w:fldCharType="separate"/>
      </w:r>
      <w:r w:rsidR="00D16309" w:rsidRPr="00D16309">
        <w:rPr>
          <w:rStyle w:val="change"/>
          <w:rFonts w:cs="Arial"/>
          <w:noProof/>
          <w:color w:val="000000" w:themeColor="text1"/>
          <w:sz w:val="22"/>
          <w:szCs w:val="22"/>
        </w:rPr>
        <w:t>Settled Storm and Emergency Overflow at Porthmadog Main SPS</w:t>
      </w:r>
      <w:r w:rsidRPr="00D16309">
        <w:rPr>
          <w:rStyle w:val="change"/>
          <w:rFonts w:cs="Arial"/>
          <w:color w:val="000000" w:themeColor="text1"/>
          <w:sz w:val="22"/>
          <w:szCs w:val="22"/>
        </w:rPr>
        <w:fldChar w:fldCharType="end"/>
      </w:r>
    </w:p>
    <w:p w14:paraId="5175CD4C" w14:textId="0813214F" w:rsidR="00312211" w:rsidRPr="00D16309" w:rsidRDefault="00312211" w:rsidP="00A05173">
      <w:pPr>
        <w:pStyle w:val="Data"/>
        <w:spacing w:line="276" w:lineRule="auto"/>
        <w:ind w:left="600"/>
        <w:rPr>
          <w:rStyle w:val="change"/>
          <w:rFonts w:cs="Arial"/>
          <w:color w:val="000000" w:themeColor="text1"/>
          <w:sz w:val="22"/>
          <w:szCs w:val="22"/>
        </w:rPr>
      </w:pPr>
      <w:r w:rsidRPr="00D16309">
        <w:rPr>
          <w:rStyle w:val="change"/>
          <w:rFonts w:cs="Arial"/>
          <w:color w:val="000000" w:themeColor="text1"/>
          <w:sz w:val="22"/>
          <w:szCs w:val="22"/>
        </w:rPr>
        <w:fldChar w:fldCharType="begin"/>
      </w:r>
      <w:r w:rsidRPr="00D16309">
        <w:rPr>
          <w:rStyle w:val="change"/>
          <w:rFonts w:cs="Arial"/>
          <w:color w:val="000000" w:themeColor="text1"/>
          <w:sz w:val="22"/>
          <w:szCs w:val="22"/>
        </w:rPr>
        <w:instrText xml:space="preserve"> MERGEFIELD DSI_ADD2 </w:instrText>
      </w:r>
      <w:r w:rsidRPr="00D16309">
        <w:rPr>
          <w:rStyle w:val="change"/>
          <w:rFonts w:cs="Arial"/>
          <w:color w:val="000000" w:themeColor="text1"/>
          <w:sz w:val="22"/>
          <w:szCs w:val="22"/>
        </w:rPr>
        <w:fldChar w:fldCharType="separate"/>
      </w:r>
      <w:r w:rsidR="00D16309" w:rsidRPr="00D16309">
        <w:rPr>
          <w:rStyle w:val="change"/>
          <w:rFonts w:cs="Arial"/>
          <w:noProof/>
          <w:color w:val="000000" w:themeColor="text1"/>
          <w:sz w:val="22"/>
          <w:szCs w:val="22"/>
        </w:rPr>
        <w:t>Chapel Street</w:t>
      </w:r>
      <w:r w:rsidRPr="00D16309">
        <w:rPr>
          <w:rStyle w:val="change"/>
          <w:rFonts w:cs="Arial"/>
          <w:color w:val="000000" w:themeColor="text1"/>
          <w:sz w:val="22"/>
          <w:szCs w:val="22"/>
        </w:rPr>
        <w:fldChar w:fldCharType="end"/>
      </w:r>
    </w:p>
    <w:p w14:paraId="1C16CA3B" w14:textId="6EE73ABC" w:rsidR="00312211" w:rsidRPr="00D16309" w:rsidRDefault="00312211" w:rsidP="00A05173">
      <w:pPr>
        <w:pStyle w:val="Data"/>
        <w:spacing w:line="276" w:lineRule="auto"/>
        <w:ind w:left="600"/>
        <w:rPr>
          <w:rStyle w:val="change"/>
          <w:rFonts w:cs="Arial"/>
          <w:color w:val="000000" w:themeColor="text1"/>
          <w:sz w:val="22"/>
          <w:szCs w:val="22"/>
        </w:rPr>
      </w:pPr>
      <w:r w:rsidRPr="00D16309">
        <w:rPr>
          <w:rStyle w:val="change"/>
          <w:rFonts w:cs="Arial"/>
          <w:color w:val="000000" w:themeColor="text1"/>
          <w:sz w:val="22"/>
          <w:szCs w:val="22"/>
        </w:rPr>
        <w:fldChar w:fldCharType="begin"/>
      </w:r>
      <w:r w:rsidRPr="00D16309">
        <w:rPr>
          <w:rStyle w:val="change"/>
          <w:rFonts w:cs="Arial"/>
          <w:color w:val="000000" w:themeColor="text1"/>
          <w:sz w:val="22"/>
          <w:szCs w:val="22"/>
        </w:rPr>
        <w:instrText xml:space="preserve"> MERGEFIELD DSI_ADD3 </w:instrText>
      </w:r>
      <w:r w:rsidRPr="00D16309">
        <w:rPr>
          <w:rStyle w:val="change"/>
          <w:rFonts w:cs="Arial"/>
          <w:color w:val="000000" w:themeColor="text1"/>
          <w:sz w:val="22"/>
          <w:szCs w:val="22"/>
        </w:rPr>
        <w:fldChar w:fldCharType="separate"/>
      </w:r>
      <w:r w:rsidR="00D16309" w:rsidRPr="00D16309">
        <w:rPr>
          <w:rStyle w:val="change"/>
          <w:rFonts w:cs="Arial"/>
          <w:noProof/>
          <w:color w:val="000000" w:themeColor="text1"/>
          <w:sz w:val="22"/>
          <w:szCs w:val="22"/>
        </w:rPr>
        <w:t>Porthmadog</w:t>
      </w:r>
      <w:r w:rsidRPr="00D16309">
        <w:rPr>
          <w:rStyle w:val="change"/>
          <w:rFonts w:cs="Arial"/>
          <w:color w:val="000000" w:themeColor="text1"/>
          <w:sz w:val="22"/>
          <w:szCs w:val="22"/>
        </w:rPr>
        <w:fldChar w:fldCharType="end"/>
      </w:r>
    </w:p>
    <w:p w14:paraId="69D13306" w14:textId="024B078C" w:rsidR="00312211" w:rsidRPr="00D16309" w:rsidRDefault="00312211" w:rsidP="00A05173">
      <w:pPr>
        <w:pStyle w:val="Data"/>
        <w:spacing w:line="276" w:lineRule="auto"/>
        <w:ind w:left="600"/>
        <w:rPr>
          <w:rStyle w:val="change"/>
          <w:rFonts w:cs="Arial"/>
          <w:color w:val="000000" w:themeColor="text1"/>
          <w:sz w:val="22"/>
          <w:szCs w:val="22"/>
        </w:rPr>
      </w:pPr>
      <w:r w:rsidRPr="00D16309">
        <w:rPr>
          <w:rStyle w:val="change"/>
          <w:rFonts w:cs="Arial"/>
          <w:color w:val="000000" w:themeColor="text1"/>
          <w:sz w:val="22"/>
          <w:szCs w:val="22"/>
        </w:rPr>
        <w:fldChar w:fldCharType="begin"/>
      </w:r>
      <w:r w:rsidRPr="00D16309">
        <w:rPr>
          <w:rStyle w:val="change"/>
          <w:rFonts w:cs="Arial"/>
          <w:color w:val="000000" w:themeColor="text1"/>
          <w:sz w:val="22"/>
          <w:szCs w:val="22"/>
        </w:rPr>
        <w:instrText xml:space="preserve"> MERGEFIELD DSI_ADD4 </w:instrText>
      </w:r>
      <w:r w:rsidRPr="00D16309">
        <w:rPr>
          <w:rStyle w:val="change"/>
          <w:rFonts w:cs="Arial"/>
          <w:color w:val="000000" w:themeColor="text1"/>
          <w:sz w:val="22"/>
          <w:szCs w:val="22"/>
        </w:rPr>
        <w:fldChar w:fldCharType="separate"/>
      </w:r>
      <w:r w:rsidR="00D16309" w:rsidRPr="00D16309">
        <w:rPr>
          <w:rStyle w:val="change"/>
          <w:rFonts w:cs="Arial"/>
          <w:noProof/>
          <w:color w:val="000000" w:themeColor="text1"/>
          <w:sz w:val="22"/>
          <w:szCs w:val="22"/>
        </w:rPr>
        <w:t>Gwynedd</w:t>
      </w:r>
      <w:r w:rsidRPr="00D16309">
        <w:rPr>
          <w:rStyle w:val="change"/>
          <w:rFonts w:cs="Arial"/>
          <w:color w:val="000000" w:themeColor="text1"/>
          <w:sz w:val="22"/>
          <w:szCs w:val="22"/>
        </w:rPr>
        <w:fldChar w:fldCharType="end"/>
      </w:r>
    </w:p>
    <w:p w14:paraId="381CFFB0" w14:textId="245F0984" w:rsidR="00312211" w:rsidRPr="00D16309" w:rsidRDefault="00312211" w:rsidP="00A05173">
      <w:pPr>
        <w:pStyle w:val="Data"/>
        <w:spacing w:line="276" w:lineRule="auto"/>
        <w:ind w:left="600"/>
        <w:rPr>
          <w:rStyle w:val="change"/>
          <w:rFonts w:cs="Arial"/>
          <w:color w:val="000000" w:themeColor="text1"/>
          <w:sz w:val="22"/>
          <w:szCs w:val="22"/>
        </w:rPr>
      </w:pPr>
      <w:r w:rsidRPr="00D16309">
        <w:rPr>
          <w:rStyle w:val="change"/>
          <w:rFonts w:cs="Arial"/>
          <w:color w:val="000000" w:themeColor="text1"/>
          <w:sz w:val="22"/>
          <w:szCs w:val="22"/>
        </w:rPr>
        <w:fldChar w:fldCharType="begin"/>
      </w:r>
      <w:r w:rsidRPr="00D16309">
        <w:rPr>
          <w:rStyle w:val="change"/>
          <w:rFonts w:cs="Arial"/>
          <w:color w:val="000000" w:themeColor="text1"/>
          <w:sz w:val="22"/>
          <w:szCs w:val="22"/>
        </w:rPr>
        <w:instrText xml:space="preserve"> MERGEFIELD DSI_POST_CODE </w:instrText>
      </w:r>
      <w:r w:rsidRPr="00D16309">
        <w:rPr>
          <w:rStyle w:val="change"/>
          <w:rFonts w:cs="Arial"/>
          <w:color w:val="000000" w:themeColor="text1"/>
          <w:sz w:val="22"/>
          <w:szCs w:val="22"/>
        </w:rPr>
        <w:fldChar w:fldCharType="separate"/>
      </w:r>
      <w:r w:rsidR="00D16309" w:rsidRPr="00D16309">
        <w:rPr>
          <w:rStyle w:val="change"/>
          <w:rFonts w:cs="Arial"/>
          <w:noProof/>
          <w:color w:val="000000" w:themeColor="text1"/>
          <w:sz w:val="22"/>
          <w:szCs w:val="22"/>
        </w:rPr>
        <w:t>LL49 9DU</w:t>
      </w:r>
      <w:r w:rsidRPr="00D16309">
        <w:rPr>
          <w:rStyle w:val="change"/>
          <w:rFonts w:cs="Arial"/>
          <w:color w:val="000000" w:themeColor="text1"/>
          <w:sz w:val="22"/>
          <w:szCs w:val="22"/>
        </w:rPr>
        <w:fldChar w:fldCharType="end"/>
      </w:r>
    </w:p>
    <w:p w14:paraId="1D90D32C" w14:textId="77777777" w:rsidR="00166CA5" w:rsidRPr="004A615E" w:rsidRDefault="00166CA5" w:rsidP="00A05173">
      <w:pPr>
        <w:pStyle w:val="Heading3nonum"/>
        <w:spacing w:before="0" w:line="276" w:lineRule="auto"/>
        <w:ind w:left="600"/>
        <w:rPr>
          <w:b/>
          <w:color w:val="FF0000"/>
          <w:sz w:val="22"/>
          <w:szCs w:val="22"/>
        </w:rPr>
      </w:pPr>
    </w:p>
    <w:p w14:paraId="5801F1A2" w14:textId="648ABEFF" w:rsidR="00166CA5" w:rsidRDefault="00166CA5" w:rsidP="00A05173">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Default="00D6025A" w:rsidP="00A05173">
      <w:pPr>
        <w:spacing w:before="0" w:after="0"/>
        <w:ind w:left="600"/>
        <w:rPr>
          <w:sz w:val="22"/>
          <w:szCs w:val="22"/>
        </w:rPr>
      </w:pPr>
    </w:p>
    <w:p w14:paraId="21D7E348" w14:textId="391C6C01" w:rsidR="00D6025A" w:rsidRPr="00D6025A" w:rsidRDefault="00D6025A" w:rsidP="00A05173">
      <w:pPr>
        <w:spacing w:before="0" w:after="0"/>
        <w:ind w:left="600"/>
        <w:rPr>
          <w:sz w:val="22"/>
          <w:szCs w:val="22"/>
        </w:rPr>
      </w:pPr>
      <w:r w:rsidRPr="004E5422">
        <w:rPr>
          <w:sz w:val="22"/>
          <w:szCs w:val="22"/>
        </w:rPr>
        <w:t>The permit variation and consolidation shall take effect fr</w:t>
      </w:r>
      <w:r w:rsidRPr="00E577A9">
        <w:rPr>
          <w:color w:val="000000" w:themeColor="text1"/>
          <w:sz w:val="22"/>
          <w:szCs w:val="22"/>
        </w:rPr>
        <w:t xml:space="preserve">om </w:t>
      </w:r>
      <w:r w:rsidR="00E577A9" w:rsidRPr="00E577A9">
        <w:rPr>
          <w:b/>
          <w:bCs/>
          <w:color w:val="000000" w:themeColor="text1"/>
          <w:sz w:val="22"/>
          <w:szCs w:val="22"/>
        </w:rPr>
        <w:t>22/10/2024</w:t>
      </w:r>
    </w:p>
    <w:p w14:paraId="5D9FCBF6" w14:textId="77777777" w:rsidR="00166CA5" w:rsidRPr="0049139F" w:rsidRDefault="00166CA5" w:rsidP="00A05173">
      <w:pPr>
        <w:pStyle w:val="Data"/>
        <w:ind w:left="600" w:right="1701"/>
        <w:rPr>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700"/>
      </w:tblGrid>
      <w:tr w:rsidR="00166CA5" w:rsidRPr="0049139F" w14:paraId="134F79FA" w14:textId="77777777" w:rsidTr="00A05173">
        <w:trPr>
          <w:trHeight w:hRule="exact" w:val="393"/>
        </w:trPr>
        <w:tc>
          <w:tcPr>
            <w:tcW w:w="5200" w:type="dxa"/>
            <w:tcBorders>
              <w:top w:val="nil"/>
              <w:left w:val="nil"/>
              <w:right w:val="nil"/>
            </w:tcBorders>
          </w:tcPr>
          <w:p w14:paraId="56607CB9" w14:textId="77777777" w:rsidR="00166CA5" w:rsidRPr="0049139F" w:rsidRDefault="00166CA5" w:rsidP="00A05173">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A05173">
            <w:pPr>
              <w:pStyle w:val="Heading3nonum"/>
              <w:ind w:right="1701"/>
              <w:rPr>
                <w:sz w:val="22"/>
                <w:szCs w:val="22"/>
              </w:rPr>
            </w:pPr>
            <w:r w:rsidRPr="0049139F">
              <w:rPr>
                <w:sz w:val="22"/>
                <w:szCs w:val="22"/>
              </w:rPr>
              <w:t>Date</w:t>
            </w:r>
          </w:p>
        </w:tc>
      </w:tr>
      <w:tr w:rsidR="00E577A9" w:rsidRPr="0049139F" w14:paraId="133F0D16" w14:textId="77777777" w:rsidTr="00A05173">
        <w:trPr>
          <w:trHeight w:hRule="exact" w:val="977"/>
        </w:trPr>
        <w:tc>
          <w:tcPr>
            <w:tcW w:w="5200" w:type="dxa"/>
            <w:vAlign w:val="center"/>
          </w:tcPr>
          <w:p w14:paraId="6B073446" w14:textId="696F4A78" w:rsidR="00E577A9" w:rsidRPr="00A515BD" w:rsidRDefault="00E577A9" w:rsidP="00E577A9">
            <w:pPr>
              <w:pStyle w:val="Heading3nonum"/>
              <w:spacing w:before="0"/>
              <w:ind w:right="34"/>
              <w:jc w:val="center"/>
              <w:rPr>
                <w:sz w:val="22"/>
                <w:szCs w:val="22"/>
                <w:highlight w:val="yellow"/>
              </w:rPr>
            </w:pPr>
            <w:r w:rsidRPr="00E577A9">
              <w:rPr>
                <w:rFonts w:cs="Arial"/>
                <w:b/>
                <w:color w:val="000000" w:themeColor="text1"/>
                <w:sz w:val="22"/>
                <w:szCs w:val="22"/>
              </w:rPr>
              <w:t>Joanne Fitton</w:t>
            </w:r>
          </w:p>
        </w:tc>
        <w:tc>
          <w:tcPr>
            <w:tcW w:w="2700" w:type="dxa"/>
            <w:vAlign w:val="center"/>
          </w:tcPr>
          <w:p w14:paraId="0E6D5413" w14:textId="349DE4B5" w:rsidR="00E577A9" w:rsidRPr="00A515BD" w:rsidRDefault="00E577A9" w:rsidP="00E577A9">
            <w:pPr>
              <w:pStyle w:val="Heading3nonum"/>
              <w:spacing w:before="0" w:line="240" w:lineRule="auto"/>
              <w:jc w:val="center"/>
              <w:rPr>
                <w:b/>
                <w:color w:val="FF0000"/>
                <w:sz w:val="22"/>
                <w:szCs w:val="22"/>
                <w:highlight w:val="yellow"/>
              </w:rPr>
            </w:pPr>
            <w:r w:rsidRPr="00E577A9">
              <w:rPr>
                <w:rFonts w:cs="Arial"/>
                <w:b/>
                <w:color w:val="000000" w:themeColor="text1"/>
                <w:sz w:val="22"/>
                <w:szCs w:val="22"/>
              </w:rPr>
              <w:t>15/10/2024</w:t>
            </w:r>
          </w:p>
        </w:tc>
      </w:tr>
    </w:tbl>
    <w:p w14:paraId="74E5B099" w14:textId="111E6FF5" w:rsidR="00166CA5" w:rsidRDefault="00166CA5" w:rsidP="00A0517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166CA5">
      <w:pPr>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09B4211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893DF9">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12C1BC57" w:rsidR="00B343E4" w:rsidRPr="006F6E91" w:rsidRDefault="00B343E4" w:rsidP="00D8131E">
      <w:pPr>
        <w:pStyle w:val="Bullet1"/>
        <w:ind w:hanging="80"/>
        <w:rPr>
          <w:sz w:val="18"/>
          <w:szCs w:val="18"/>
        </w:rPr>
      </w:pPr>
      <w:r w:rsidRPr="006F6E91">
        <w:rPr>
          <w:sz w:val="18"/>
          <w:szCs w:val="18"/>
        </w:rPr>
        <w:t>The only activit</w:t>
      </w:r>
      <w:r w:rsidR="00776661">
        <w:rPr>
          <w:sz w:val="18"/>
          <w:szCs w:val="18"/>
        </w:rPr>
        <w:t>ies</w:t>
      </w:r>
      <w:r w:rsidRPr="006F6E91">
        <w:rPr>
          <w:sz w:val="18"/>
          <w:szCs w:val="18"/>
        </w:rPr>
        <w:t xml:space="preserve"> authorised by the permit </w:t>
      </w:r>
      <w:r w:rsidR="00776661">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776661">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7F3DAA7D"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776661">
        <w:rPr>
          <w:sz w:val="18"/>
          <w:szCs w:val="18"/>
        </w:rPr>
        <w:t>ies</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Pr="00245378" w:rsidRDefault="000848DA" w:rsidP="00940C9C">
      <w:pPr>
        <w:pStyle w:val="Bullet0"/>
        <w:spacing w:before="120"/>
        <w:ind w:right="686" w:hanging="646"/>
        <w:rPr>
          <w:color w:val="000000" w:themeColor="text1"/>
        </w:rPr>
      </w:pPr>
      <w:r w:rsidRPr="00245378">
        <w:rPr>
          <w:color w:val="000000" w:themeColor="text1"/>
        </w:rPr>
        <w:t>Operating techniques</w:t>
      </w:r>
    </w:p>
    <w:p w14:paraId="71F08E66" w14:textId="50566332" w:rsidR="00D13E30" w:rsidRDefault="000F2D80" w:rsidP="00CC4DE8">
      <w:pPr>
        <w:pStyle w:val="Bullet1"/>
        <w:tabs>
          <w:tab w:val="clear" w:pos="680"/>
          <w:tab w:val="num" w:pos="1200"/>
        </w:tabs>
        <w:ind w:left="1200" w:hanging="600"/>
        <w:rPr>
          <w:color w:val="000000" w:themeColor="text1"/>
          <w:sz w:val="18"/>
          <w:szCs w:val="18"/>
        </w:rPr>
      </w:pPr>
      <w:bookmarkStart w:id="7" w:name="_Hlk113536988"/>
      <w:r w:rsidRPr="00245378">
        <w:rPr>
          <w:color w:val="000000" w:themeColor="text1"/>
          <w:sz w:val="18"/>
          <w:szCs w:val="18"/>
        </w:rPr>
        <w:t xml:space="preserve">For the </w:t>
      </w:r>
      <w:r w:rsidR="00933AE5" w:rsidRPr="00245378">
        <w:rPr>
          <w:color w:val="000000" w:themeColor="text1"/>
          <w:sz w:val="18"/>
          <w:szCs w:val="18"/>
        </w:rPr>
        <w:t>activ</w:t>
      </w:r>
      <w:r w:rsidR="00933AE5" w:rsidRPr="00D16309">
        <w:rPr>
          <w:color w:val="000000" w:themeColor="text1"/>
          <w:sz w:val="18"/>
          <w:szCs w:val="18"/>
        </w:rPr>
        <w:t>it</w:t>
      </w:r>
      <w:r w:rsidR="00AB04E5">
        <w:rPr>
          <w:color w:val="000000" w:themeColor="text1"/>
          <w:sz w:val="18"/>
          <w:szCs w:val="18"/>
        </w:rPr>
        <w:t>ies</w:t>
      </w:r>
      <w:r w:rsidR="00933AE5" w:rsidRPr="00D16309">
        <w:rPr>
          <w:color w:val="000000" w:themeColor="text1"/>
          <w:sz w:val="18"/>
          <w:szCs w:val="18"/>
        </w:rPr>
        <w:t>, ref</w:t>
      </w:r>
      <w:r w:rsidR="00933AE5" w:rsidRPr="00245378">
        <w:rPr>
          <w:color w:val="000000" w:themeColor="text1"/>
          <w:sz w:val="18"/>
          <w:szCs w:val="18"/>
        </w:rPr>
        <w:t>erenced in schedule 1, table S1.1, the activit</w:t>
      </w:r>
      <w:r w:rsidR="00AB04E5">
        <w:rPr>
          <w:color w:val="000000" w:themeColor="text1"/>
          <w:sz w:val="18"/>
          <w:szCs w:val="18"/>
        </w:rPr>
        <w:t>ies</w:t>
      </w:r>
      <w:r w:rsidR="00933AE5" w:rsidRPr="00245378">
        <w:rPr>
          <w:color w:val="000000" w:themeColor="text1"/>
          <w:sz w:val="18"/>
          <w:szCs w:val="18"/>
        </w:rPr>
        <w:t xml:space="preserve"> shall, subject to the conditions of this permit, be operated using the techniques and in the manner described in the documentation specified in schedule 1, table S1.2, unless otherwise agreed in writing by Natural Resources Wales.</w:t>
      </w:r>
    </w:p>
    <w:p w14:paraId="12DDA3D0" w14:textId="1F4C31B8" w:rsidR="00A7639C" w:rsidRPr="00245378" w:rsidRDefault="00A7639C" w:rsidP="00CC4DE8">
      <w:pPr>
        <w:pStyle w:val="Bullet1"/>
        <w:tabs>
          <w:tab w:val="clear" w:pos="680"/>
          <w:tab w:val="num" w:pos="1200"/>
        </w:tabs>
        <w:ind w:left="1200" w:hanging="600"/>
        <w:rPr>
          <w:color w:val="000000" w:themeColor="text1"/>
          <w:sz w:val="18"/>
          <w:szCs w:val="18"/>
        </w:rPr>
      </w:pPr>
      <w:r>
        <w:rPr>
          <w:color w:val="000000" w:themeColor="text1"/>
          <w:sz w:val="18"/>
          <w:szCs w:val="18"/>
        </w:rPr>
        <w:t xml:space="preserve">If </w:t>
      </w:r>
      <w:r w:rsidRPr="00A7639C">
        <w:rPr>
          <w:color w:val="000000" w:themeColor="text1"/>
          <w:sz w:val="18"/>
          <w:szCs w:val="18"/>
        </w:rPr>
        <w:t>notified by Natural Resources Wales that the activities are giving rise to pollution, the operator shall submit to Natural Resources Wales for approval within the period specified, a revision of any plan or other documentation (“plan”) specified in schedule 1, table S1.2 which identifies and minimises the risks of pollution relevant to that plan, and shall implement the approved revised plan in place of the original from the date of approval, unless otherwise agreed in writing by Natural Resources Wales.</w:t>
      </w:r>
    </w:p>
    <w:p w14:paraId="5B69A1B2" w14:textId="01569721" w:rsidR="00F6187E" w:rsidRPr="006F6E91" w:rsidRDefault="00F6187E" w:rsidP="00940C9C">
      <w:pPr>
        <w:pStyle w:val="Bullet1"/>
        <w:ind w:hanging="80"/>
        <w:rPr>
          <w:sz w:val="18"/>
          <w:szCs w:val="18"/>
        </w:rPr>
      </w:pPr>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D16309" w:rsidRDefault="00F6187E" w:rsidP="00F6187E">
      <w:pPr>
        <w:pStyle w:val="aBullet"/>
        <w:keepNext/>
        <w:keepLines/>
        <w:numPr>
          <w:ilvl w:val="0"/>
          <w:numId w:val="0"/>
        </w:numPr>
        <w:ind w:left="1985" w:right="686" w:hanging="284"/>
        <w:rPr>
          <w:rStyle w:val="Red"/>
          <w:color w:val="000000" w:themeColor="text1"/>
          <w:sz w:val="18"/>
          <w:szCs w:val="18"/>
        </w:rPr>
      </w:pPr>
      <w:r w:rsidRPr="006F6E91">
        <w:rPr>
          <w:rStyle w:val="Red"/>
          <w:color w:val="auto"/>
          <w:sz w:val="18"/>
          <w:szCs w:val="18"/>
        </w:rPr>
        <w:t>(i)  the flow passed forward is equal to or greater than the overflow setting indicated due to rain</w:t>
      </w:r>
      <w:r w:rsidRPr="00D16309">
        <w:rPr>
          <w:rStyle w:val="Red"/>
          <w:color w:val="000000" w:themeColor="text1"/>
          <w:sz w:val="18"/>
          <w:szCs w:val="18"/>
        </w:rPr>
        <w:t>fall and/or snow melt or</w:t>
      </w:r>
    </w:p>
    <w:p w14:paraId="09EE9261" w14:textId="77777777" w:rsidR="00F6187E" w:rsidRPr="00D16309" w:rsidRDefault="00F6187E" w:rsidP="00F6187E">
      <w:pPr>
        <w:pStyle w:val="Default"/>
        <w:keepNext/>
        <w:keepLines/>
        <w:spacing w:after="120" w:line="276" w:lineRule="auto"/>
        <w:ind w:left="1985" w:hanging="1985"/>
        <w:rPr>
          <w:color w:val="000000" w:themeColor="text1"/>
          <w:sz w:val="18"/>
          <w:szCs w:val="18"/>
        </w:rPr>
      </w:pPr>
      <w:r w:rsidRPr="00D16309">
        <w:rPr>
          <w:rStyle w:val="Red"/>
          <w:color w:val="000000" w:themeColor="text1"/>
          <w:sz w:val="18"/>
          <w:szCs w:val="18"/>
        </w:rPr>
        <w:t xml:space="preserve">                                  (ii)  </w:t>
      </w:r>
      <w:r w:rsidRPr="00D16309">
        <w:rPr>
          <w:rStyle w:val="Red"/>
          <w:rFonts w:asciiTheme="majorHAnsi" w:eastAsiaTheme="majorEastAsia" w:hAnsiTheme="majorHAnsi" w:cstheme="majorBidi"/>
          <w:bCs/>
          <w:color w:val="000000" w:themeColor="text1"/>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D16309">
        <w:rPr>
          <w:color w:val="000000" w:themeColor="text1"/>
          <w:sz w:val="18"/>
          <w:szCs w:val="18"/>
        </w:rPr>
        <w:t xml:space="preserve"> </w:t>
      </w:r>
    </w:p>
    <w:p w14:paraId="321C5E5A" w14:textId="097F1A46" w:rsidR="00971A55" w:rsidRPr="00D16309" w:rsidRDefault="00F6187E" w:rsidP="007E2803">
      <w:pPr>
        <w:pStyle w:val="aBullet"/>
        <w:numPr>
          <w:ilvl w:val="0"/>
          <w:numId w:val="0"/>
        </w:numPr>
        <w:ind w:left="1600"/>
        <w:rPr>
          <w:rStyle w:val="Red"/>
          <w:color w:val="000000" w:themeColor="text1"/>
          <w:sz w:val="18"/>
          <w:szCs w:val="18"/>
        </w:rPr>
      </w:pPr>
      <w:r w:rsidRPr="00D16309">
        <w:rPr>
          <w:color w:val="000000" w:themeColor="text1"/>
          <w:sz w:val="18"/>
          <w:szCs w:val="18"/>
        </w:rPr>
        <w:t>The capacity of the sewer network downstream of the combined sewer overflow shall not be altered in any way which would lead to a significant increase in the frequency or volume of the discharge</w:t>
      </w:r>
      <w:r w:rsidR="005672A2" w:rsidRPr="00D16309">
        <w:rPr>
          <w:color w:val="000000" w:themeColor="text1"/>
          <w:sz w:val="18"/>
          <w:szCs w:val="18"/>
        </w:rPr>
        <w:t>.</w:t>
      </w:r>
    </w:p>
    <w:p w14:paraId="6BB63E62" w14:textId="4BF9092D" w:rsidR="00657C76" w:rsidRPr="00D16309" w:rsidRDefault="00657C76" w:rsidP="000C7DB1">
      <w:pPr>
        <w:pStyle w:val="aBullet"/>
        <w:ind w:left="1600" w:hanging="500"/>
        <w:rPr>
          <w:color w:val="000000" w:themeColor="text1"/>
          <w:sz w:val="18"/>
          <w:szCs w:val="18"/>
        </w:rPr>
      </w:pPr>
      <w:r w:rsidRPr="00D16309">
        <w:rPr>
          <w:color w:val="000000" w:themeColor="text1"/>
          <w:sz w:val="18"/>
          <w:szCs w:val="18"/>
        </w:rPr>
        <w:t xml:space="preserve">Off-line storm storage must be fully utilised before a discharge occurs. It shall only fill when the flow passed forward is equal to or greater than the overflow setting indicated due to </w:t>
      </w:r>
      <w:r w:rsidRPr="00D16309">
        <w:rPr>
          <w:color w:val="000000" w:themeColor="text1"/>
          <w:sz w:val="18"/>
          <w:szCs w:val="18"/>
        </w:rPr>
        <w:lastRenderedPageBreak/>
        <w:t xml:space="preserve">rainfall and/or snow melt and shall be emptied and its contents returned to the continuation flow as soon as reasonably practicable. The minimum off-line storm storage required is specified in table S3.3. </w:t>
      </w:r>
    </w:p>
    <w:p w14:paraId="5DFD5D10" w14:textId="7E972025" w:rsidR="00657C76" w:rsidRPr="00D16309" w:rsidRDefault="00657C76" w:rsidP="000C7DB1">
      <w:pPr>
        <w:pStyle w:val="aBullet"/>
        <w:ind w:left="1600" w:hanging="505"/>
        <w:rPr>
          <w:rFonts w:ascii="Calibri Light" w:hAnsi="Calibri Light"/>
          <w:color w:val="000000" w:themeColor="text1"/>
          <w:sz w:val="18"/>
          <w:szCs w:val="18"/>
        </w:rPr>
      </w:pPr>
      <w:r w:rsidRPr="00D16309">
        <w:rPr>
          <w:color w:val="000000" w:themeColor="text1"/>
          <w:sz w:val="18"/>
          <w:szCs w:val="18"/>
        </w:rPr>
        <w:t>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w:t>
      </w:r>
      <w:r w:rsidR="007315C3" w:rsidRPr="00D16309">
        <w:rPr>
          <w:color w:val="000000" w:themeColor="text1"/>
          <w:sz w:val="18"/>
          <w:szCs w:val="18"/>
        </w:rPr>
        <w:t>.</w:t>
      </w:r>
    </w:p>
    <w:p w14:paraId="60E4D446" w14:textId="636C527E" w:rsidR="00657C76" w:rsidRPr="00D16309" w:rsidRDefault="00657C76" w:rsidP="005D72AF">
      <w:pPr>
        <w:pStyle w:val="aBullet"/>
        <w:ind w:left="1600" w:hanging="500"/>
        <w:rPr>
          <w:color w:val="000000" w:themeColor="text1"/>
          <w:sz w:val="18"/>
          <w:szCs w:val="18"/>
        </w:rPr>
      </w:pPr>
      <w:r w:rsidRPr="00D16309">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D16309" w:rsidRDefault="00657C76" w:rsidP="005D72AF">
      <w:pPr>
        <w:pStyle w:val="aBullet"/>
        <w:ind w:left="1600" w:hanging="500"/>
        <w:rPr>
          <w:color w:val="000000" w:themeColor="text1"/>
          <w:sz w:val="18"/>
          <w:szCs w:val="18"/>
        </w:rPr>
      </w:pPr>
      <w:r w:rsidRPr="00D16309">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BA4FC0" w:rsidRDefault="00D6025A" w:rsidP="00940C9C">
      <w:pPr>
        <w:pStyle w:val="Bullet0"/>
        <w:spacing w:before="120"/>
        <w:ind w:right="686" w:hanging="646"/>
        <w:rPr>
          <w:rStyle w:val="Red"/>
          <w:rFonts w:cs="Arial"/>
          <w:color w:val="000000" w:themeColor="text1"/>
        </w:rPr>
      </w:pPr>
      <w:r w:rsidRPr="00BA4FC0">
        <w:rPr>
          <w:rStyle w:val="Red"/>
          <w:rFonts w:cs="Arial"/>
          <w:color w:val="000000" w:themeColor="text1"/>
        </w:rPr>
        <w:t>Improvement programme</w:t>
      </w:r>
    </w:p>
    <w:p w14:paraId="52528FC5" w14:textId="33A45B5F" w:rsidR="00D6025A" w:rsidRPr="00BA4FC0" w:rsidRDefault="00893DF9"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244996F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D16309" w:rsidRDefault="00DD52A1" w:rsidP="00F80582">
      <w:pPr>
        <w:pStyle w:val="aiBullet"/>
        <w:spacing w:before="0"/>
        <w:ind w:left="2127"/>
        <w:rPr>
          <w:rStyle w:val="Red"/>
          <w:color w:val="000000" w:themeColor="text1"/>
          <w:sz w:val="18"/>
          <w:szCs w:val="18"/>
        </w:rPr>
      </w:pPr>
      <w:r w:rsidRPr="003F423E">
        <w:rPr>
          <w:rStyle w:val="Red"/>
          <w:color w:val="auto"/>
          <w:sz w:val="18"/>
          <w:szCs w:val="18"/>
        </w:rPr>
        <w:t>data th</w:t>
      </w:r>
      <w:r w:rsidRPr="00D16309">
        <w:rPr>
          <w:rStyle w:val="Red"/>
          <w:color w:val="000000" w:themeColor="text1"/>
          <w:sz w:val="18"/>
          <w:szCs w:val="18"/>
        </w:rPr>
        <w:t>at is not ‘good’ data; or</w:t>
      </w:r>
    </w:p>
    <w:p w14:paraId="31E3695C" w14:textId="44F63AAE" w:rsidR="00DD52A1" w:rsidRPr="00D16309" w:rsidRDefault="00DD52A1" w:rsidP="00F80582">
      <w:pPr>
        <w:pStyle w:val="aiBullet"/>
        <w:tabs>
          <w:tab w:val="num" w:pos="2268"/>
        </w:tabs>
        <w:spacing w:before="0"/>
        <w:ind w:left="2127"/>
        <w:rPr>
          <w:rStyle w:val="Red"/>
          <w:color w:val="000000" w:themeColor="text1"/>
          <w:sz w:val="18"/>
          <w:szCs w:val="18"/>
        </w:rPr>
      </w:pPr>
      <w:r w:rsidRPr="00D16309">
        <w:rPr>
          <w:rStyle w:val="Red"/>
          <w:color w:val="000000" w:themeColor="text1"/>
          <w:sz w:val="18"/>
          <w:szCs w:val="18"/>
        </w:rPr>
        <w:t>the first flow reading taken after the start of each overflow event; or</w:t>
      </w:r>
    </w:p>
    <w:p w14:paraId="7C4DB0CE" w14:textId="77777777" w:rsidR="00DD52A1"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B84CC7E"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40A5C8C7" w14:textId="15F6A9A9" w:rsidR="00DD52A1" w:rsidRPr="003F423E" w:rsidRDefault="00DD52A1" w:rsidP="00F80582">
      <w:pPr>
        <w:pStyle w:val="aBullet"/>
        <w:tabs>
          <w:tab w:val="clear" w:pos="1731"/>
          <w:tab w:val="num" w:pos="1134"/>
          <w:tab w:val="num" w:pos="1276"/>
        </w:tabs>
        <w:spacing w:before="0"/>
        <w:ind w:left="1701" w:hanging="567"/>
        <w:rPr>
          <w:rFonts w:cs="Arial"/>
          <w:iCs/>
          <w:sz w:val="18"/>
          <w:szCs w:val="18"/>
        </w:rPr>
      </w:pPr>
      <w:r w:rsidRPr="003F423E">
        <w:rPr>
          <w:rFonts w:cs="Arial"/>
          <w:iCs/>
          <w:sz w:val="18"/>
          <w:szCs w:val="18"/>
        </w:rPr>
        <w:t>For any readings to be considered by</w:t>
      </w:r>
      <w:r w:rsidRPr="003F423E">
        <w:rPr>
          <w:sz w:val="18"/>
          <w:szCs w:val="18"/>
        </w:rPr>
        <w:t xml:space="preserve"> </w:t>
      </w:r>
      <w:r w:rsidRPr="003F423E">
        <w:rPr>
          <w:rFonts w:cs="Arial"/>
          <w:iCs/>
          <w:sz w:val="18"/>
          <w:szCs w:val="18"/>
        </w:rPr>
        <w:t>Natural Resources Wales for the purpo</w:t>
      </w:r>
      <w:r w:rsidRPr="00D16309">
        <w:rPr>
          <w:rFonts w:cs="Arial"/>
          <w:iCs/>
          <w:color w:val="000000" w:themeColor="text1"/>
          <w:sz w:val="18"/>
          <w:szCs w:val="18"/>
        </w:rPr>
        <w:t>ses of 3.1.</w:t>
      </w:r>
      <w:r w:rsidR="00691251" w:rsidRPr="00D16309">
        <w:rPr>
          <w:rFonts w:cs="Arial"/>
          <w:iCs/>
          <w:color w:val="000000" w:themeColor="text1"/>
          <w:sz w:val="18"/>
          <w:szCs w:val="18"/>
        </w:rPr>
        <w:t>2</w:t>
      </w:r>
      <w:r w:rsidRPr="00D16309">
        <w:rPr>
          <w:rFonts w:cs="Arial"/>
          <w:iCs/>
          <w:color w:val="000000" w:themeColor="text1"/>
          <w:sz w:val="18"/>
          <w:szCs w:val="18"/>
        </w:rPr>
        <w:t xml:space="preserve"> (a) </w:t>
      </w:r>
      <w:r w:rsidRPr="003F423E">
        <w:rPr>
          <w:rFonts w:cs="Arial"/>
          <w:iCs/>
          <w:sz w:val="18"/>
          <w:szCs w:val="18"/>
        </w:rPr>
        <w:t>(iii) above,</w:t>
      </w:r>
    </w:p>
    <w:p w14:paraId="33144D51"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lastRenderedPageBreak/>
        <w:t>the regular planned maintenance, non-routine planned maintenance or non-routine un-planned maintenance must not have</w:t>
      </w:r>
      <w:r w:rsidRPr="00206DEB">
        <w:rPr>
          <w:rFonts w:cs="Arial"/>
          <w:iCs/>
          <w:color w:val="000000" w:themeColor="text1"/>
          <w:sz w:val="18"/>
          <w:szCs w:val="18"/>
        </w:rPr>
        <w:t xml:space="preserve"> resulted in a discharge from the storm tanks; and</w:t>
      </w:r>
    </w:p>
    <w:p w14:paraId="2CE6D9CB"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the storm tanks must have been em</w:t>
      </w:r>
      <w:r w:rsidRPr="003F423E">
        <w:rPr>
          <w:rFonts w:cs="Arial"/>
          <w:iCs/>
          <w:sz w:val="18"/>
          <w:szCs w:val="18"/>
        </w:rPr>
        <w:t>ptied as soon as reasonably practicable and before any further overflow into them occurs; and</w:t>
      </w:r>
    </w:p>
    <w:p w14:paraId="2F3E1185"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the operator must have pre-scheduled the regular planned maintenance and included it in a maintenance programme available for inspection upon request by Natural Resources Wales; and</w:t>
      </w:r>
    </w:p>
    <w:p w14:paraId="7B32EDCF"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6BDA1DE0"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29B907FF" w14:textId="77777777" w:rsidR="00DD52A1" w:rsidRPr="00D16309"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non-routine un-planned maintenance was not required to be carried out due to the act or default of the operator, its agents, representatives, officers, employees or servants</w:t>
      </w:r>
    </w:p>
    <w:p w14:paraId="3A749196" w14:textId="51C3C529" w:rsidR="00DD52A1" w:rsidRPr="00D16309" w:rsidRDefault="00DD52A1" w:rsidP="00DC567F">
      <w:pPr>
        <w:pStyle w:val="aBullet"/>
        <w:tabs>
          <w:tab w:val="num" w:pos="1700"/>
        </w:tabs>
        <w:spacing w:before="0"/>
        <w:ind w:left="1700" w:hanging="600"/>
        <w:rPr>
          <w:rStyle w:val="Red"/>
          <w:color w:val="000000" w:themeColor="text1"/>
          <w:sz w:val="18"/>
          <w:szCs w:val="18"/>
        </w:rPr>
      </w:pPr>
      <w:r w:rsidRPr="00D16309">
        <w:rPr>
          <w:rStyle w:val="Red"/>
          <w:color w:val="000000" w:themeColor="text1"/>
          <w:sz w:val="18"/>
          <w:szCs w:val="18"/>
        </w:rPr>
        <w:t>For any readings to be considered for the purposes of 3.1.</w:t>
      </w:r>
      <w:r w:rsidR="00691251" w:rsidRPr="00D16309">
        <w:rPr>
          <w:rStyle w:val="Red"/>
          <w:color w:val="000000" w:themeColor="text1"/>
          <w:sz w:val="18"/>
          <w:szCs w:val="18"/>
        </w:rPr>
        <w:t>2</w:t>
      </w:r>
      <w:r w:rsidRPr="00D16309">
        <w:rPr>
          <w:rStyle w:val="Red"/>
          <w:color w:val="000000" w:themeColor="text1"/>
          <w:sz w:val="18"/>
          <w:szCs w:val="18"/>
        </w:rPr>
        <w:t xml:space="preserve"> (a) (iv) above, the operator must have notified Natural Resources Wales as soon as reasonably practicable and must have used their best endeavours to minimise any adverse impact on the operation of the storm tanks.</w:t>
      </w:r>
    </w:p>
    <w:p w14:paraId="2501FA11" w14:textId="5195C048" w:rsidR="00DD52A1" w:rsidRPr="003F423E" w:rsidRDefault="00DD52A1" w:rsidP="00DC567F">
      <w:pPr>
        <w:pStyle w:val="aBullet"/>
        <w:tabs>
          <w:tab w:val="num" w:pos="1700"/>
        </w:tabs>
        <w:spacing w:before="0"/>
        <w:ind w:left="1700" w:hanging="600"/>
        <w:rPr>
          <w:rStyle w:val="Red"/>
          <w:color w:val="auto"/>
          <w:sz w:val="18"/>
          <w:szCs w:val="18"/>
        </w:rPr>
      </w:pPr>
      <w:r w:rsidRPr="00D16309">
        <w:rPr>
          <w:rStyle w:val="Red"/>
          <w:color w:val="000000" w:themeColor="text1"/>
          <w:sz w:val="18"/>
          <w:szCs w:val="18"/>
        </w:rPr>
        <w:t>Records demonstrating that the requirements of 3.1.</w:t>
      </w:r>
      <w:r w:rsidR="00691251" w:rsidRPr="00D16309">
        <w:rPr>
          <w:rStyle w:val="Red"/>
          <w:color w:val="000000" w:themeColor="text1"/>
          <w:sz w:val="18"/>
          <w:szCs w:val="18"/>
        </w:rPr>
        <w:t>2</w:t>
      </w:r>
      <w:r w:rsidRPr="00D16309">
        <w:rPr>
          <w:rStyle w:val="Red"/>
          <w:color w:val="000000" w:themeColor="text1"/>
          <w:sz w:val="18"/>
          <w:szCs w:val="18"/>
        </w:rPr>
        <w:t xml:space="preserve"> (a), </w:t>
      </w:r>
      <w:r w:rsidRPr="003F423E">
        <w:rPr>
          <w:rStyle w:val="Red"/>
          <w:color w:val="auto"/>
          <w:sz w:val="18"/>
          <w:szCs w:val="18"/>
        </w:rPr>
        <w:t>(b) and (c) above have been met shall be maintained</w:t>
      </w:r>
      <w:r w:rsidR="00E5603A">
        <w:rPr>
          <w:rStyle w:val="Red"/>
          <w:color w:val="auto"/>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D16309" w:rsidRDefault="002E76F1" w:rsidP="00940C9C">
      <w:pPr>
        <w:pStyle w:val="Bullet1"/>
        <w:ind w:left="1134" w:hanging="534"/>
        <w:rPr>
          <w:rStyle w:val="Red"/>
          <w:color w:val="000000" w:themeColor="text1"/>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w:t>
      </w:r>
      <w:r w:rsidRPr="00D16309">
        <w:rPr>
          <w:rStyle w:val="Red"/>
          <w:color w:val="000000" w:themeColor="text1"/>
          <w:sz w:val="18"/>
          <w:szCs w:val="18"/>
        </w:rPr>
        <w:t xml:space="preserve">d in writing by Natural Resources Wales. </w:t>
      </w:r>
    </w:p>
    <w:p w14:paraId="5388F547" w14:textId="097ED2E0" w:rsidR="009A6E55" w:rsidRPr="00166CA5" w:rsidRDefault="00156B9A" w:rsidP="00940C9C">
      <w:pPr>
        <w:pStyle w:val="Bullet1"/>
        <w:tabs>
          <w:tab w:val="num" w:pos="1134"/>
        </w:tabs>
        <w:ind w:left="1134" w:hanging="534"/>
        <w:rPr>
          <w:rStyle w:val="Red"/>
          <w:color w:val="auto"/>
          <w:sz w:val="18"/>
          <w:szCs w:val="18"/>
        </w:rPr>
      </w:pPr>
      <w:r w:rsidRPr="00D16309">
        <w:rPr>
          <w:rStyle w:val="Red"/>
          <w:color w:val="000000" w:themeColor="text1"/>
          <w:sz w:val="18"/>
          <w:szCs w:val="18"/>
        </w:rPr>
        <w:t>A</w:t>
      </w:r>
      <w:r w:rsidR="00E65E75" w:rsidRPr="00D16309">
        <w:rPr>
          <w:rStyle w:val="Red"/>
          <w:color w:val="000000" w:themeColor="text1"/>
          <w:sz w:val="18"/>
          <w:szCs w:val="18"/>
        </w:rPr>
        <w:t>ccessible monitoring</w:t>
      </w:r>
      <w:r w:rsidR="00166CA5" w:rsidRPr="00D16309">
        <w:rPr>
          <w:rStyle w:val="Red"/>
          <w:color w:val="000000" w:themeColor="text1"/>
          <w:sz w:val="18"/>
          <w:szCs w:val="18"/>
        </w:rPr>
        <w:t xml:space="preserve"> point</w:t>
      </w:r>
      <w:r w:rsidRPr="00D16309">
        <w:rPr>
          <w:rStyle w:val="Red"/>
          <w:color w:val="000000" w:themeColor="text1"/>
          <w:sz w:val="18"/>
          <w:szCs w:val="18"/>
        </w:rPr>
        <w:t>s</w:t>
      </w:r>
      <w:r w:rsidR="009A6E55" w:rsidRPr="00D16309">
        <w:rPr>
          <w:rStyle w:val="Red"/>
          <w:color w:val="000000" w:themeColor="text1"/>
          <w:sz w:val="18"/>
          <w:szCs w:val="18"/>
        </w:rPr>
        <w:t xml:space="preserve"> shall be provided and maintained to enable </w:t>
      </w:r>
      <w:r w:rsidR="00E65E75" w:rsidRPr="00D16309">
        <w:rPr>
          <w:color w:val="000000" w:themeColor="text1"/>
          <w:sz w:val="18"/>
          <w:szCs w:val="18"/>
        </w:rPr>
        <w:t xml:space="preserve">the emissions monitoring programme </w:t>
      </w:r>
      <w:r w:rsidR="009A6E55" w:rsidRPr="00D16309">
        <w:rPr>
          <w:rStyle w:val="Red"/>
          <w:color w:val="000000" w:themeColor="text1"/>
          <w:sz w:val="18"/>
          <w:szCs w:val="18"/>
        </w:rPr>
        <w:t>to be carri</w:t>
      </w:r>
      <w:r w:rsidR="00166CA5" w:rsidRPr="00D16309">
        <w:rPr>
          <w:rStyle w:val="Red"/>
          <w:color w:val="000000" w:themeColor="text1"/>
          <w:sz w:val="18"/>
          <w:szCs w:val="18"/>
        </w:rPr>
        <w:t>ed out at the monitoring point</w:t>
      </w:r>
      <w:r w:rsidRPr="00D16309">
        <w:rPr>
          <w:rStyle w:val="Red"/>
          <w:color w:val="000000" w:themeColor="text1"/>
          <w:sz w:val="18"/>
          <w:szCs w:val="18"/>
        </w:rPr>
        <w:t>s</w:t>
      </w:r>
      <w:r w:rsidR="00166CA5" w:rsidRPr="00D16309">
        <w:rPr>
          <w:rStyle w:val="Red"/>
          <w:color w:val="000000" w:themeColor="text1"/>
          <w:sz w:val="18"/>
          <w:szCs w:val="18"/>
        </w:rPr>
        <w:t xml:space="preserve"> specified in table </w:t>
      </w:r>
      <w:r w:rsidR="009A6E55" w:rsidRPr="00D16309">
        <w:rPr>
          <w:rStyle w:val="Red"/>
          <w:color w:val="000000" w:themeColor="text1"/>
          <w:sz w:val="18"/>
          <w:szCs w:val="18"/>
        </w:rPr>
        <w:t xml:space="preserve">S3.4 of schedule 3 and shown marked on the site plan in </w:t>
      </w:r>
      <w:r w:rsidR="00957ADD" w:rsidRPr="00D16309">
        <w:rPr>
          <w:rStyle w:val="Red"/>
          <w:color w:val="000000" w:themeColor="text1"/>
          <w:sz w:val="18"/>
          <w:szCs w:val="18"/>
        </w:rPr>
        <w:t>s</w:t>
      </w:r>
      <w:r w:rsidR="009A6E55" w:rsidRPr="00D16309">
        <w:rPr>
          <w:rStyle w:val="Red"/>
          <w:color w:val="000000" w:themeColor="text1"/>
          <w:sz w:val="18"/>
          <w:szCs w:val="18"/>
        </w:rPr>
        <w:t>ch</w:t>
      </w:r>
      <w:r w:rsidR="009A6E55" w:rsidRPr="00166CA5">
        <w:rPr>
          <w:rStyle w:val="Red"/>
          <w:color w:val="auto"/>
          <w:sz w:val="18"/>
          <w:szCs w:val="18"/>
        </w:rPr>
        <w:t xml:space="preserve">edule 7. </w:t>
      </w:r>
    </w:p>
    <w:p w14:paraId="6F2BCCEF" w14:textId="695A9C73"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BB1DCC"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w:t>
      </w:r>
      <w:r w:rsidRPr="00BB1DCC">
        <w:rPr>
          <w:rStyle w:val="Pink"/>
          <w:color w:val="auto"/>
          <w:sz w:val="18"/>
          <w:szCs w:val="18"/>
        </w:rPr>
        <w:t>able S3.1 to assess ‘flow passed forward’ limit compliance:</w:t>
      </w:r>
    </w:p>
    <w:p w14:paraId="0A7FB98A" w14:textId="77777777" w:rsidR="00556C4B" w:rsidRPr="00B826B0" w:rsidRDefault="00556C4B" w:rsidP="00B826B0">
      <w:pPr>
        <w:pStyle w:val="aBullet"/>
        <w:ind w:left="1701" w:hanging="567"/>
        <w:rPr>
          <w:rStyle w:val="Pink"/>
          <w:rFonts w:cs="Arial"/>
          <w:color w:val="auto"/>
          <w:sz w:val="18"/>
          <w:szCs w:val="18"/>
        </w:rPr>
      </w:pPr>
      <w:r w:rsidRPr="00BB1DCC">
        <w:rPr>
          <w:rStyle w:val="Pink"/>
          <w:rFonts w:cs="Arial"/>
          <w:color w:val="auto"/>
          <w:sz w:val="18"/>
          <w:szCs w:val="18"/>
        </w:rPr>
        <w:t xml:space="preserve">have </w:t>
      </w:r>
      <w:r w:rsidRPr="00BB1DCC">
        <w:rPr>
          <w:rStyle w:val="Red"/>
          <w:color w:val="auto"/>
          <w:sz w:val="18"/>
          <w:szCs w:val="18"/>
        </w:rPr>
        <w:t>appropriate</w:t>
      </w:r>
      <w:r w:rsidRPr="00BB1DCC">
        <w:rPr>
          <w:rStyle w:val="Pink"/>
          <w:rFonts w:cs="Arial"/>
          <w:color w:val="auto"/>
          <w:sz w:val="18"/>
          <w:szCs w:val="18"/>
        </w:rPr>
        <w:t xml:space="preserve"> system</w:t>
      </w:r>
      <w:r w:rsidRPr="00B826B0">
        <w:rPr>
          <w:rStyle w:val="Pink"/>
          <w:rFonts w:cs="Arial"/>
          <w:color w:val="auto"/>
          <w:sz w:val="18"/>
          <w:szCs w:val="18"/>
        </w:rPr>
        <w:t>s in place that allow them to detect and record all issues and failures of the monitoring systems, and any other breaks in the data; and</w:t>
      </w:r>
    </w:p>
    <w:p w14:paraId="60FD9CD3"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D16309">
      <w:pPr>
        <w:pStyle w:val="Bullet1"/>
        <w:keepNext/>
        <w:keepLines/>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D16309">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D16309">
      <w:pPr>
        <w:pStyle w:val="Bullet0"/>
        <w:keepNext/>
        <w:keepLines/>
        <w:spacing w:before="120"/>
        <w:ind w:hanging="646"/>
      </w:pPr>
      <w:r w:rsidRPr="0090101A">
        <w:lastRenderedPageBreak/>
        <w:t>Notifications</w:t>
      </w:r>
    </w:p>
    <w:p w14:paraId="42757D60" w14:textId="77777777" w:rsidR="002E76F1" w:rsidRPr="0090101A" w:rsidRDefault="002E76F1" w:rsidP="00D16309">
      <w:pPr>
        <w:pStyle w:val="Bullet1"/>
        <w:keepNext/>
        <w:keepLines/>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9855F7" w:rsidRPr="00D71970" w14:paraId="7CB09C22"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D7FD8E6" w14:textId="77777777" w:rsidR="009855F7" w:rsidRPr="00D71970" w:rsidRDefault="009855F7" w:rsidP="00E55052">
            <w:pPr>
              <w:pStyle w:val="TableText"/>
              <w:rPr>
                <w:sz w:val="18"/>
                <w:szCs w:val="18"/>
              </w:rPr>
            </w:pPr>
            <w:bookmarkStart w:id="8" w:name="_Hlk20748931"/>
            <w:r w:rsidRPr="00D71970">
              <w:rPr>
                <w:sz w:val="18"/>
                <w:szCs w:val="18"/>
              </w:rPr>
              <w:t>Table S1.1 Activities</w:t>
            </w:r>
          </w:p>
        </w:tc>
      </w:tr>
      <w:tr w:rsidR="009855F7" w:rsidRPr="00D71970" w14:paraId="1DE10E11"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1E62C77A" w14:textId="77777777" w:rsidR="009855F7" w:rsidRPr="009E1AA7" w:rsidRDefault="009855F7" w:rsidP="00E55052">
            <w:pPr>
              <w:pStyle w:val="TableText"/>
              <w:rPr>
                <w:rStyle w:val="Red"/>
                <w:color w:val="auto"/>
                <w:sz w:val="18"/>
                <w:szCs w:val="18"/>
              </w:rPr>
            </w:pPr>
            <w:r w:rsidRPr="009E1AA7">
              <w:rPr>
                <w:rStyle w:val="Red"/>
                <w:color w:val="auto"/>
                <w:sz w:val="18"/>
                <w:szCs w:val="18"/>
              </w:rPr>
              <w:t>Activity reference</w:t>
            </w:r>
          </w:p>
        </w:tc>
        <w:tc>
          <w:tcPr>
            <w:tcW w:w="1784" w:type="pct"/>
          </w:tcPr>
          <w:p w14:paraId="4E8B685D" w14:textId="77777777" w:rsidR="009855F7" w:rsidRPr="009E1AA7" w:rsidRDefault="009855F7" w:rsidP="00E55052">
            <w:pPr>
              <w:pStyle w:val="TableText"/>
              <w:rPr>
                <w:sz w:val="18"/>
                <w:szCs w:val="18"/>
              </w:rPr>
            </w:pPr>
            <w:r w:rsidRPr="009E1AA7">
              <w:rPr>
                <w:sz w:val="18"/>
                <w:szCs w:val="18"/>
              </w:rPr>
              <w:t>Description of activity</w:t>
            </w:r>
          </w:p>
        </w:tc>
        <w:tc>
          <w:tcPr>
            <w:tcW w:w="2571" w:type="pct"/>
          </w:tcPr>
          <w:p w14:paraId="552F97D8" w14:textId="77777777" w:rsidR="009855F7" w:rsidRPr="009E1AA7" w:rsidRDefault="009855F7" w:rsidP="00E55052">
            <w:pPr>
              <w:pStyle w:val="TableText"/>
              <w:rPr>
                <w:sz w:val="18"/>
                <w:szCs w:val="18"/>
              </w:rPr>
            </w:pPr>
            <w:r w:rsidRPr="009E1AA7">
              <w:rPr>
                <w:sz w:val="18"/>
                <w:szCs w:val="18"/>
              </w:rPr>
              <w:t>Limits of specified activity</w:t>
            </w:r>
          </w:p>
        </w:tc>
      </w:tr>
      <w:tr w:rsidR="009855F7" w:rsidRPr="006B3F41" w14:paraId="3D3EF75D" w14:textId="77777777" w:rsidTr="00E55052">
        <w:trPr>
          <w:cantSplit/>
        </w:trPr>
        <w:tc>
          <w:tcPr>
            <w:tcW w:w="645" w:type="pct"/>
          </w:tcPr>
          <w:p w14:paraId="5DE5586C" w14:textId="77777777" w:rsidR="009855F7" w:rsidRPr="009E1AA7" w:rsidRDefault="009855F7" w:rsidP="00E55052">
            <w:pPr>
              <w:pStyle w:val="TableText"/>
              <w:rPr>
                <w:rStyle w:val="Blue"/>
                <w:color w:val="auto"/>
                <w:sz w:val="18"/>
                <w:szCs w:val="18"/>
              </w:rPr>
            </w:pPr>
            <w:r w:rsidRPr="009E1AA7">
              <w:rPr>
                <w:rStyle w:val="Blue"/>
                <w:color w:val="auto"/>
                <w:sz w:val="18"/>
                <w:szCs w:val="18"/>
              </w:rPr>
              <w:t>A1</w:t>
            </w:r>
          </w:p>
        </w:tc>
        <w:tc>
          <w:tcPr>
            <w:tcW w:w="1784" w:type="pct"/>
          </w:tcPr>
          <w:p w14:paraId="427E148E" w14:textId="77777777" w:rsidR="009855F7" w:rsidRPr="009E1AA7" w:rsidRDefault="009855F7" w:rsidP="00E55052">
            <w:pPr>
              <w:pStyle w:val="TableText"/>
              <w:rPr>
                <w:rStyle w:val="Blue"/>
                <w:color w:val="auto"/>
                <w:sz w:val="18"/>
                <w:szCs w:val="18"/>
              </w:rPr>
            </w:pPr>
            <w:r w:rsidRPr="009E1AA7">
              <w:rPr>
                <w:rStyle w:val="Blue"/>
                <w:color w:val="auto"/>
                <w:sz w:val="18"/>
                <w:szCs w:val="18"/>
              </w:rPr>
              <w:t>D</w:t>
            </w:r>
            <w:r w:rsidRPr="00955315">
              <w:rPr>
                <w:rStyle w:val="Blue"/>
                <w:color w:val="auto"/>
                <w:sz w:val="18"/>
                <w:szCs w:val="18"/>
              </w:rPr>
              <w:t>is</w:t>
            </w:r>
            <w:r w:rsidRPr="0044655E">
              <w:rPr>
                <w:rStyle w:val="Blue"/>
                <w:color w:val="000000" w:themeColor="text1"/>
                <w:sz w:val="18"/>
                <w:szCs w:val="18"/>
              </w:rPr>
              <w:t>charge of settled storm sewage via Settled Storm Discharge Poin</w:t>
            </w:r>
            <w:r w:rsidRPr="0044655E">
              <w:rPr>
                <w:rStyle w:val="Blue"/>
                <w:color w:val="000000" w:themeColor="text1"/>
              </w:rPr>
              <w:t>t</w:t>
            </w:r>
          </w:p>
        </w:tc>
        <w:tc>
          <w:tcPr>
            <w:tcW w:w="2571" w:type="pct"/>
          </w:tcPr>
          <w:p w14:paraId="79E765F2" w14:textId="77777777" w:rsidR="009855F7" w:rsidRPr="009E1AA7" w:rsidRDefault="009855F7" w:rsidP="00E55052">
            <w:pPr>
              <w:pStyle w:val="TableText"/>
              <w:rPr>
                <w:rStyle w:val="Blue"/>
                <w:color w:val="auto"/>
                <w:sz w:val="18"/>
                <w:szCs w:val="18"/>
              </w:rPr>
            </w:pPr>
            <w:r w:rsidRPr="009E1AA7">
              <w:rPr>
                <w:rStyle w:val="Blue"/>
                <w:color w:val="auto"/>
                <w:sz w:val="18"/>
                <w:szCs w:val="18"/>
              </w:rPr>
              <w:t xml:space="preserve">N/A </w:t>
            </w:r>
          </w:p>
        </w:tc>
      </w:tr>
      <w:tr w:rsidR="009855F7" w:rsidRPr="00245C4B" w14:paraId="176D778F" w14:textId="77777777" w:rsidTr="00E55052">
        <w:trPr>
          <w:cantSplit/>
          <w:trHeight w:val="2431"/>
        </w:trPr>
        <w:tc>
          <w:tcPr>
            <w:tcW w:w="645" w:type="pct"/>
          </w:tcPr>
          <w:p w14:paraId="33A48DC4" w14:textId="77777777" w:rsidR="009855F7" w:rsidRPr="009E1AA7" w:rsidRDefault="009855F7" w:rsidP="00E55052">
            <w:pPr>
              <w:pStyle w:val="TableText"/>
              <w:rPr>
                <w:rStyle w:val="Blue"/>
                <w:color w:val="auto"/>
                <w:sz w:val="18"/>
                <w:szCs w:val="18"/>
              </w:rPr>
            </w:pPr>
            <w:r w:rsidRPr="009E1AA7">
              <w:rPr>
                <w:rStyle w:val="Blue"/>
                <w:color w:val="auto"/>
                <w:sz w:val="18"/>
                <w:szCs w:val="18"/>
              </w:rPr>
              <w:t>A2</w:t>
            </w:r>
          </w:p>
        </w:tc>
        <w:tc>
          <w:tcPr>
            <w:tcW w:w="1784" w:type="pct"/>
          </w:tcPr>
          <w:p w14:paraId="4ADF7005" w14:textId="77777777" w:rsidR="009855F7" w:rsidRPr="002A0B9D" w:rsidRDefault="009855F7" w:rsidP="00E55052">
            <w:pPr>
              <w:pStyle w:val="TableText"/>
              <w:rPr>
                <w:rStyle w:val="Blue"/>
                <w:color w:val="000000" w:themeColor="text1"/>
                <w:sz w:val="18"/>
                <w:szCs w:val="18"/>
              </w:rPr>
            </w:pPr>
            <w:r w:rsidRPr="002A0B9D">
              <w:rPr>
                <w:rStyle w:val="Blue"/>
                <w:color w:val="000000" w:themeColor="text1"/>
                <w:sz w:val="18"/>
                <w:szCs w:val="18"/>
              </w:rPr>
              <w:t>Discharge of sewage in emergency via Emergency Discharge Point</w:t>
            </w:r>
          </w:p>
        </w:tc>
        <w:tc>
          <w:tcPr>
            <w:tcW w:w="2571" w:type="pct"/>
          </w:tcPr>
          <w:p w14:paraId="78D94528" w14:textId="051B3DC4" w:rsidR="009855F7" w:rsidRPr="002A0B9D" w:rsidRDefault="002A0B9D" w:rsidP="002A0B9D">
            <w:pPr>
              <w:pStyle w:val="TableBulletL2"/>
              <w:numPr>
                <w:ilvl w:val="0"/>
                <w:numId w:val="0"/>
              </w:numPr>
              <w:ind w:left="85"/>
              <w:rPr>
                <w:rStyle w:val="Blue"/>
                <w:color w:val="000000" w:themeColor="text1"/>
                <w:sz w:val="18"/>
                <w:szCs w:val="18"/>
              </w:rPr>
            </w:pPr>
            <w:r w:rsidRPr="002A0B9D">
              <w:rPr>
                <w:rStyle w:val="Blue"/>
                <w:color w:val="000000" w:themeColor="text1"/>
                <w:sz w:val="18"/>
                <w:szCs w:val="18"/>
              </w:rPr>
              <w:t xml:space="preserve">(a) </w:t>
            </w:r>
            <w:r w:rsidR="009855F7" w:rsidRPr="002A0B9D">
              <w:rPr>
                <w:rStyle w:val="Blue"/>
                <w:color w:val="000000" w:themeColor="text1"/>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009855F7" w:rsidRPr="002A0B9D">
              <w:rPr>
                <w:rStyle w:val="Blue"/>
                <w:color w:val="000000" w:themeColor="text1"/>
                <w:sz w:val="18"/>
                <w:szCs w:val="18"/>
              </w:rPr>
              <w:t>servants;</w:t>
            </w:r>
            <w:proofErr w:type="gramEnd"/>
          </w:p>
          <w:p w14:paraId="423F0B76" w14:textId="77777777" w:rsidR="009855F7" w:rsidRPr="002A0B9D" w:rsidRDefault="009855F7" w:rsidP="00E55052">
            <w:pPr>
              <w:pStyle w:val="TableBulletL1"/>
              <w:rPr>
                <w:rStyle w:val="Blue"/>
                <w:color w:val="000000" w:themeColor="text1"/>
                <w:sz w:val="18"/>
                <w:szCs w:val="18"/>
              </w:rPr>
            </w:pPr>
            <w:r w:rsidRPr="002A0B9D">
              <w:rPr>
                <w:rStyle w:val="Blue"/>
                <w:color w:val="000000" w:themeColor="text1"/>
                <w:sz w:val="18"/>
                <w:szCs w:val="18"/>
              </w:rPr>
              <w:t xml:space="preserve">electrical power </w:t>
            </w:r>
            <w:proofErr w:type="gramStart"/>
            <w:r w:rsidRPr="002A0B9D">
              <w:rPr>
                <w:rStyle w:val="Blue"/>
                <w:color w:val="000000" w:themeColor="text1"/>
                <w:sz w:val="18"/>
                <w:szCs w:val="18"/>
              </w:rPr>
              <w:t>failure;</w:t>
            </w:r>
            <w:proofErr w:type="gramEnd"/>
            <w:r w:rsidRPr="002A0B9D">
              <w:rPr>
                <w:rStyle w:val="Blue"/>
                <w:color w:val="000000" w:themeColor="text1"/>
                <w:sz w:val="18"/>
                <w:szCs w:val="18"/>
              </w:rPr>
              <w:t xml:space="preserve"> </w:t>
            </w:r>
          </w:p>
          <w:p w14:paraId="07A7987E" w14:textId="77777777" w:rsidR="009855F7" w:rsidRPr="002A0B9D" w:rsidRDefault="009855F7" w:rsidP="00E55052">
            <w:pPr>
              <w:pStyle w:val="TableBulletL1"/>
              <w:rPr>
                <w:rStyle w:val="Blue"/>
                <w:color w:val="000000" w:themeColor="text1"/>
                <w:sz w:val="18"/>
                <w:szCs w:val="18"/>
              </w:rPr>
            </w:pPr>
            <w:r w:rsidRPr="002A0B9D">
              <w:rPr>
                <w:rStyle w:val="Blue"/>
                <w:color w:val="000000" w:themeColor="text1"/>
                <w:sz w:val="18"/>
                <w:szCs w:val="18"/>
              </w:rPr>
              <w:t>mechanical breakdown of duty and standby pumps;</w:t>
            </w:r>
          </w:p>
          <w:p w14:paraId="4391DF75" w14:textId="77777777" w:rsidR="009855F7" w:rsidRPr="002A0B9D" w:rsidRDefault="009855F7" w:rsidP="00E55052">
            <w:pPr>
              <w:pStyle w:val="TableBulletL1"/>
              <w:rPr>
                <w:rStyle w:val="Blue"/>
                <w:color w:val="000000" w:themeColor="text1"/>
                <w:sz w:val="18"/>
                <w:szCs w:val="18"/>
              </w:rPr>
            </w:pPr>
            <w:r w:rsidRPr="002A0B9D">
              <w:rPr>
                <w:rStyle w:val="Blue"/>
                <w:color w:val="000000" w:themeColor="text1"/>
                <w:sz w:val="18"/>
                <w:szCs w:val="18"/>
              </w:rPr>
              <w:t>rising main failure;</w:t>
            </w:r>
          </w:p>
          <w:p w14:paraId="468EE69D" w14:textId="77777777" w:rsidR="002A0B9D" w:rsidRPr="002A0B9D" w:rsidRDefault="009855F7" w:rsidP="002A0B9D">
            <w:pPr>
              <w:pStyle w:val="TableBulletL1"/>
              <w:rPr>
                <w:rStyle w:val="Blue"/>
                <w:color w:val="000000" w:themeColor="text1"/>
                <w:sz w:val="18"/>
                <w:szCs w:val="18"/>
              </w:rPr>
            </w:pPr>
            <w:r w:rsidRPr="002A0B9D">
              <w:rPr>
                <w:rStyle w:val="Blue"/>
                <w:color w:val="000000" w:themeColor="text1"/>
                <w:sz w:val="18"/>
                <w:szCs w:val="18"/>
              </w:rPr>
              <w:t>blockage of the downstream sewer.</w:t>
            </w:r>
          </w:p>
          <w:p w14:paraId="4E36627F" w14:textId="6E5B0882" w:rsidR="002A0B9D" w:rsidRPr="002A0B9D" w:rsidRDefault="002A0B9D" w:rsidP="002A0B9D">
            <w:pPr>
              <w:pStyle w:val="aBullet"/>
              <w:numPr>
                <w:ilvl w:val="0"/>
                <w:numId w:val="0"/>
              </w:numPr>
              <w:spacing w:before="60" w:after="60" w:line="240" w:lineRule="auto"/>
              <w:ind w:left="85"/>
              <w:rPr>
                <w:rStyle w:val="Blue"/>
                <w:color w:val="000000" w:themeColor="text1"/>
                <w:sz w:val="18"/>
                <w:szCs w:val="18"/>
              </w:rPr>
            </w:pPr>
            <w:r w:rsidRPr="002A0B9D">
              <w:rPr>
                <w:rStyle w:val="Blue"/>
                <w:color w:val="000000" w:themeColor="text1"/>
                <w:sz w:val="18"/>
                <w:szCs w:val="18"/>
              </w:rPr>
              <w:t>(b) When the rate of flow at the sewage pumping station is in excess of 28.9 litres per second and when one or more of the duty/assist storm pumps is inoperative as a result of mechanical breakdown.</w:t>
            </w:r>
          </w:p>
        </w:tc>
      </w:tr>
      <w:bookmarkEnd w:id="8"/>
    </w:tbl>
    <w:p w14:paraId="50C06638" w14:textId="77777777" w:rsidR="00D1497D" w:rsidRDefault="00D1497D" w:rsidP="00D1497D">
      <w:pPr>
        <w:spacing w:line="240" w:lineRule="auto"/>
      </w:pPr>
    </w:p>
    <w:tbl>
      <w:tblPr>
        <w:tblStyle w:val="TableGrid"/>
        <w:tblW w:w="4714" w:type="pct"/>
        <w:tblInd w:w="562" w:type="dxa"/>
        <w:tblLayout w:type="fixed"/>
        <w:tblLook w:val="0020" w:firstRow="1" w:lastRow="0" w:firstColumn="0" w:lastColumn="0" w:noHBand="0" w:noVBand="0"/>
      </w:tblPr>
      <w:tblGrid>
        <w:gridCol w:w="1104"/>
        <w:gridCol w:w="2130"/>
        <w:gridCol w:w="4199"/>
        <w:gridCol w:w="1109"/>
      </w:tblGrid>
      <w:tr w:rsidR="00D1497D" w:rsidRPr="00D71970" w14:paraId="7A69D59F"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BE6D09" w14:textId="77777777" w:rsidR="00D1497D" w:rsidRPr="00D71970" w:rsidRDefault="00D1497D" w:rsidP="00E55052">
            <w:pPr>
              <w:pStyle w:val="TableText"/>
              <w:rPr>
                <w:sz w:val="18"/>
                <w:szCs w:val="18"/>
              </w:rPr>
            </w:pPr>
            <w:bookmarkStart w:id="9" w:name="_Hlk20749018"/>
            <w:r w:rsidRPr="00D71970">
              <w:rPr>
                <w:sz w:val="18"/>
                <w:szCs w:val="18"/>
              </w:rPr>
              <w:t>Table S1.2 Operating techniques</w:t>
            </w:r>
          </w:p>
        </w:tc>
      </w:tr>
      <w:tr w:rsidR="00D1497D" w:rsidRPr="00D71970" w14:paraId="2841FC40" w14:textId="77777777" w:rsidTr="003730C3">
        <w:trPr>
          <w:cnfStyle w:val="100000000000" w:firstRow="1" w:lastRow="0" w:firstColumn="0" w:lastColumn="0" w:oddVBand="0" w:evenVBand="0" w:oddHBand="0" w:evenHBand="0" w:firstRowFirstColumn="0" w:firstRowLastColumn="0" w:lastRowFirstColumn="0" w:lastRowLastColumn="0"/>
          <w:cantSplit/>
          <w:tblHeader/>
        </w:trPr>
        <w:tc>
          <w:tcPr>
            <w:tcW w:w="646" w:type="pct"/>
          </w:tcPr>
          <w:p w14:paraId="49352F6B" w14:textId="77777777" w:rsidR="00D1497D" w:rsidRPr="006B3F41" w:rsidRDefault="00D1497D" w:rsidP="00E55052">
            <w:pPr>
              <w:pStyle w:val="TableText"/>
              <w:rPr>
                <w:rStyle w:val="Red"/>
                <w:color w:val="auto"/>
                <w:sz w:val="18"/>
                <w:szCs w:val="18"/>
              </w:rPr>
            </w:pPr>
            <w:r w:rsidRPr="006B3F41">
              <w:rPr>
                <w:rStyle w:val="Red"/>
                <w:color w:val="auto"/>
                <w:sz w:val="18"/>
                <w:szCs w:val="18"/>
              </w:rPr>
              <w:t>Activity reference</w:t>
            </w:r>
          </w:p>
        </w:tc>
        <w:tc>
          <w:tcPr>
            <w:tcW w:w="1247" w:type="pct"/>
          </w:tcPr>
          <w:p w14:paraId="1869030D" w14:textId="77777777" w:rsidR="00D1497D" w:rsidRPr="00D71970" w:rsidRDefault="00D1497D" w:rsidP="00E55052">
            <w:pPr>
              <w:pStyle w:val="TableText"/>
              <w:rPr>
                <w:sz w:val="18"/>
                <w:szCs w:val="18"/>
              </w:rPr>
            </w:pPr>
            <w:r w:rsidRPr="00D71970">
              <w:rPr>
                <w:sz w:val="18"/>
                <w:szCs w:val="18"/>
              </w:rPr>
              <w:t>Description of documentation</w:t>
            </w:r>
          </w:p>
        </w:tc>
        <w:tc>
          <w:tcPr>
            <w:tcW w:w="2458" w:type="pct"/>
          </w:tcPr>
          <w:p w14:paraId="0FA6C1C6" w14:textId="77777777" w:rsidR="00D1497D" w:rsidRPr="00D71970" w:rsidRDefault="00D1497D" w:rsidP="00E55052">
            <w:pPr>
              <w:pStyle w:val="TableText"/>
              <w:rPr>
                <w:sz w:val="18"/>
                <w:szCs w:val="18"/>
              </w:rPr>
            </w:pPr>
            <w:r w:rsidRPr="00D71970">
              <w:rPr>
                <w:sz w:val="18"/>
                <w:szCs w:val="18"/>
              </w:rPr>
              <w:t>Parts</w:t>
            </w:r>
          </w:p>
        </w:tc>
        <w:tc>
          <w:tcPr>
            <w:tcW w:w="649" w:type="pct"/>
          </w:tcPr>
          <w:p w14:paraId="0B647750" w14:textId="77777777" w:rsidR="00D1497D" w:rsidRPr="00D71970" w:rsidRDefault="00D1497D" w:rsidP="00E55052">
            <w:pPr>
              <w:pStyle w:val="TableText"/>
              <w:rPr>
                <w:sz w:val="18"/>
                <w:szCs w:val="18"/>
              </w:rPr>
            </w:pPr>
            <w:r w:rsidRPr="00D71970">
              <w:rPr>
                <w:sz w:val="18"/>
                <w:szCs w:val="18"/>
              </w:rPr>
              <w:t>Date Received</w:t>
            </w:r>
          </w:p>
        </w:tc>
      </w:tr>
      <w:tr w:rsidR="00035A23" w:rsidRPr="006B3F41" w14:paraId="69A82B1D" w14:textId="77777777" w:rsidTr="003730C3">
        <w:trPr>
          <w:cantSplit/>
        </w:trPr>
        <w:tc>
          <w:tcPr>
            <w:tcW w:w="646" w:type="pct"/>
          </w:tcPr>
          <w:p w14:paraId="444197AB" w14:textId="48BD3774" w:rsidR="00035A23" w:rsidRDefault="00035A23" w:rsidP="00E55052">
            <w:pPr>
              <w:pStyle w:val="TableText"/>
              <w:rPr>
                <w:rStyle w:val="Blue"/>
                <w:color w:val="auto"/>
                <w:sz w:val="18"/>
                <w:szCs w:val="18"/>
              </w:rPr>
            </w:pPr>
            <w:r>
              <w:rPr>
                <w:rStyle w:val="Blue"/>
                <w:color w:val="auto"/>
                <w:sz w:val="18"/>
                <w:szCs w:val="18"/>
              </w:rPr>
              <w:t>A1</w:t>
            </w:r>
          </w:p>
        </w:tc>
        <w:tc>
          <w:tcPr>
            <w:tcW w:w="1247" w:type="pct"/>
          </w:tcPr>
          <w:p w14:paraId="23645D5B" w14:textId="002EF4DB" w:rsidR="00035A23" w:rsidRPr="006B3F41" w:rsidRDefault="00BC40EF" w:rsidP="00E55052">
            <w:pPr>
              <w:pStyle w:val="TableText"/>
              <w:rPr>
                <w:rStyle w:val="Blue"/>
                <w:color w:val="auto"/>
                <w:sz w:val="18"/>
                <w:szCs w:val="18"/>
              </w:rPr>
            </w:pPr>
            <w:r>
              <w:rPr>
                <w:rStyle w:val="Blue"/>
                <w:color w:val="auto"/>
                <w:sz w:val="18"/>
                <w:szCs w:val="18"/>
              </w:rPr>
              <w:t xml:space="preserve">As per </w:t>
            </w:r>
            <w:r w:rsidR="003730C3">
              <w:rPr>
                <w:rStyle w:val="Blue"/>
                <w:color w:val="auto"/>
                <w:sz w:val="18"/>
                <w:szCs w:val="18"/>
              </w:rPr>
              <w:t>previous version of this permit dated 5</w:t>
            </w:r>
            <w:r w:rsidR="003730C3" w:rsidRPr="003730C3">
              <w:rPr>
                <w:rStyle w:val="Blue"/>
                <w:color w:val="auto"/>
                <w:sz w:val="18"/>
                <w:szCs w:val="18"/>
                <w:vertAlign w:val="superscript"/>
              </w:rPr>
              <w:t>th</w:t>
            </w:r>
            <w:r w:rsidR="003730C3">
              <w:rPr>
                <w:rStyle w:val="Blue"/>
                <w:color w:val="auto"/>
                <w:sz w:val="18"/>
                <w:szCs w:val="18"/>
              </w:rPr>
              <w:t xml:space="preserve"> May 1998</w:t>
            </w:r>
          </w:p>
        </w:tc>
        <w:tc>
          <w:tcPr>
            <w:tcW w:w="2458" w:type="pct"/>
          </w:tcPr>
          <w:p w14:paraId="4896EE95" w14:textId="77777777" w:rsidR="007E0589" w:rsidRPr="007E0589" w:rsidRDefault="007E0589" w:rsidP="007E0589">
            <w:pPr>
              <w:pStyle w:val="TableText"/>
              <w:rPr>
                <w:rStyle w:val="Blue"/>
                <w:color w:val="000000" w:themeColor="text1"/>
                <w:sz w:val="18"/>
                <w:szCs w:val="18"/>
              </w:rPr>
            </w:pPr>
            <w:r w:rsidRPr="007E0589">
              <w:rPr>
                <w:rStyle w:val="Blue"/>
                <w:color w:val="000000" w:themeColor="text1"/>
                <w:sz w:val="18"/>
                <w:szCs w:val="18"/>
              </w:rPr>
              <w:t xml:space="preserve">5) Subject to paragraph 6 below the Discharge shall occur when, and only for as long </w:t>
            </w:r>
            <w:proofErr w:type="gramStart"/>
            <w:r w:rsidRPr="007E0589">
              <w:rPr>
                <w:rStyle w:val="Blue"/>
                <w:color w:val="000000" w:themeColor="text1"/>
                <w:sz w:val="18"/>
                <w:szCs w:val="18"/>
              </w:rPr>
              <w:t>as;</w:t>
            </w:r>
            <w:proofErr w:type="gramEnd"/>
          </w:p>
          <w:p w14:paraId="614BB19A" w14:textId="68A29D2A" w:rsidR="007E0589" w:rsidRPr="007E0589" w:rsidRDefault="007E0589" w:rsidP="007E0589">
            <w:pPr>
              <w:pStyle w:val="TableText"/>
              <w:rPr>
                <w:rStyle w:val="Blue"/>
                <w:color w:val="000000" w:themeColor="text1"/>
                <w:sz w:val="18"/>
                <w:szCs w:val="18"/>
              </w:rPr>
            </w:pPr>
            <w:r w:rsidRPr="007E0589">
              <w:rPr>
                <w:rStyle w:val="Blue"/>
                <w:color w:val="000000" w:themeColor="text1"/>
                <w:sz w:val="18"/>
                <w:szCs w:val="18"/>
              </w:rPr>
              <w:t xml:space="preserve">   (a) The storm sewage storage facilities at Snowden Street pumping station and Porthmadog Sewage treatment works are fully utilised and the rate of flow at the pumping station is in excess of 28.9 litres per second due to rainfall and/or snow melt </w:t>
            </w:r>
            <w:proofErr w:type="gramStart"/>
            <w:r w:rsidRPr="007E0589">
              <w:rPr>
                <w:rStyle w:val="Blue"/>
                <w:color w:val="000000" w:themeColor="text1"/>
                <w:sz w:val="18"/>
                <w:szCs w:val="18"/>
              </w:rPr>
              <w:t>or;</w:t>
            </w:r>
            <w:proofErr w:type="gramEnd"/>
          </w:p>
          <w:p w14:paraId="2FE95B3B" w14:textId="17E4AD59" w:rsidR="007E0589" w:rsidRPr="007E0589" w:rsidRDefault="007E0589" w:rsidP="007E0589">
            <w:pPr>
              <w:pStyle w:val="TableText"/>
              <w:rPr>
                <w:rStyle w:val="Blue"/>
                <w:color w:val="000000" w:themeColor="text1"/>
                <w:sz w:val="18"/>
                <w:szCs w:val="18"/>
              </w:rPr>
            </w:pPr>
            <w:r w:rsidRPr="007E0589">
              <w:rPr>
                <w:rStyle w:val="Blue"/>
                <w:color w:val="000000" w:themeColor="text1"/>
                <w:sz w:val="18"/>
                <w:szCs w:val="18"/>
              </w:rPr>
              <w:t xml:space="preserve">   (b) The storm sewage storage facility at Snowden Street pumping station is fully utilised and the rate of flow at the pumping station is in excess of 144 litres per second due to rainfall and/or snowmelt.</w:t>
            </w:r>
          </w:p>
          <w:p w14:paraId="265DAAB2" w14:textId="77777777" w:rsidR="007E0589" w:rsidRPr="007E0589" w:rsidRDefault="007E0589" w:rsidP="007E0589">
            <w:pPr>
              <w:pStyle w:val="TableText"/>
              <w:rPr>
                <w:rStyle w:val="Blue"/>
                <w:color w:val="000000" w:themeColor="text1"/>
                <w:sz w:val="18"/>
                <w:szCs w:val="18"/>
              </w:rPr>
            </w:pPr>
          </w:p>
          <w:p w14:paraId="726A3458" w14:textId="77777777" w:rsidR="007E0589" w:rsidRPr="007E0589" w:rsidRDefault="007E0589" w:rsidP="0044655E">
            <w:pPr>
              <w:pStyle w:val="TableText"/>
              <w:rPr>
                <w:rStyle w:val="Blue"/>
                <w:color w:val="000000" w:themeColor="text1"/>
                <w:sz w:val="18"/>
                <w:szCs w:val="18"/>
              </w:rPr>
            </w:pPr>
            <w:r w:rsidRPr="007E0589">
              <w:rPr>
                <w:rStyle w:val="Blue"/>
                <w:color w:val="000000" w:themeColor="text1"/>
                <w:sz w:val="18"/>
                <w:szCs w:val="18"/>
              </w:rPr>
              <w:t>The storm sewage storage facilities shall be emptied, and their contents returned to Porthmadog sewage treatment works for treatment as soon as practicable after cessation of the overflow.</w:t>
            </w:r>
          </w:p>
          <w:p w14:paraId="6F671152" w14:textId="77777777" w:rsidR="007E0589" w:rsidRPr="007E0589" w:rsidRDefault="007E0589" w:rsidP="007E0589">
            <w:pPr>
              <w:pStyle w:val="TableText"/>
              <w:rPr>
                <w:rStyle w:val="Blue"/>
                <w:color w:val="000000" w:themeColor="text1"/>
                <w:sz w:val="18"/>
                <w:szCs w:val="18"/>
              </w:rPr>
            </w:pPr>
          </w:p>
          <w:p w14:paraId="601072A5" w14:textId="77777777" w:rsidR="007E0589" w:rsidRPr="007E0589" w:rsidRDefault="007E0589" w:rsidP="007E0589">
            <w:pPr>
              <w:pStyle w:val="TableText"/>
              <w:rPr>
                <w:rStyle w:val="Blue"/>
                <w:color w:val="000000" w:themeColor="text1"/>
                <w:sz w:val="18"/>
                <w:szCs w:val="18"/>
              </w:rPr>
            </w:pPr>
            <w:r w:rsidRPr="007E0589">
              <w:rPr>
                <w:rStyle w:val="Blue"/>
                <w:color w:val="000000" w:themeColor="text1"/>
                <w:sz w:val="18"/>
                <w:szCs w:val="18"/>
              </w:rPr>
              <w:t xml:space="preserve">6) In accordance with paragraph 5 above storm sewage storage facilities </w:t>
            </w:r>
            <w:proofErr w:type="gramStart"/>
            <w:r w:rsidRPr="007E0589">
              <w:rPr>
                <w:rStyle w:val="Blue"/>
                <w:color w:val="000000" w:themeColor="text1"/>
                <w:sz w:val="18"/>
                <w:szCs w:val="18"/>
              </w:rPr>
              <w:t>of;</w:t>
            </w:r>
            <w:proofErr w:type="gramEnd"/>
          </w:p>
          <w:p w14:paraId="720B0785" w14:textId="1FBE7FC3" w:rsidR="007E0589" w:rsidRPr="007E0589" w:rsidRDefault="007E0589" w:rsidP="007E0589">
            <w:pPr>
              <w:pStyle w:val="TableText"/>
              <w:rPr>
                <w:rStyle w:val="Blue"/>
                <w:color w:val="000000" w:themeColor="text1"/>
                <w:sz w:val="18"/>
                <w:szCs w:val="18"/>
              </w:rPr>
            </w:pPr>
            <w:r w:rsidRPr="007E0589">
              <w:rPr>
                <w:rStyle w:val="Blue"/>
                <w:color w:val="000000" w:themeColor="text1"/>
                <w:sz w:val="18"/>
                <w:szCs w:val="18"/>
              </w:rPr>
              <w:t xml:space="preserve">   (a) 57 cubic metres design capacity located at Snowden Street pumping station shall be provided and be fully utilised </w:t>
            </w:r>
            <w:proofErr w:type="gramStart"/>
            <w:r w:rsidRPr="007E0589">
              <w:rPr>
                <w:rStyle w:val="Blue"/>
                <w:color w:val="000000" w:themeColor="text1"/>
                <w:sz w:val="18"/>
                <w:szCs w:val="18"/>
              </w:rPr>
              <w:t>and;</w:t>
            </w:r>
            <w:proofErr w:type="gramEnd"/>
          </w:p>
          <w:p w14:paraId="5C5E248E" w14:textId="0F94F4C2" w:rsidR="00035A23" w:rsidRPr="007E0589" w:rsidRDefault="007E0589" w:rsidP="007E0589">
            <w:pPr>
              <w:pStyle w:val="TableText"/>
              <w:rPr>
                <w:rStyle w:val="Blue"/>
                <w:color w:val="000000" w:themeColor="text1"/>
                <w:sz w:val="18"/>
                <w:szCs w:val="18"/>
              </w:rPr>
            </w:pPr>
            <w:r w:rsidRPr="007E0589">
              <w:rPr>
                <w:rStyle w:val="Blue"/>
                <w:color w:val="000000" w:themeColor="text1"/>
                <w:sz w:val="18"/>
                <w:szCs w:val="18"/>
              </w:rPr>
              <w:t xml:space="preserve">   (b) 840 cubic metres design capacity located at Porthmadog sewage treatment works shall be provided and be utilised, prior to any discharge being made.</w:t>
            </w:r>
          </w:p>
        </w:tc>
        <w:tc>
          <w:tcPr>
            <w:tcW w:w="649" w:type="pct"/>
          </w:tcPr>
          <w:p w14:paraId="22AD33C7" w14:textId="7FFDDB01" w:rsidR="00035A23" w:rsidRPr="007E0589" w:rsidRDefault="007E0589" w:rsidP="00E55052">
            <w:pPr>
              <w:pStyle w:val="TableText"/>
              <w:rPr>
                <w:rStyle w:val="Blue"/>
                <w:color w:val="000000" w:themeColor="text1"/>
                <w:sz w:val="18"/>
                <w:szCs w:val="18"/>
              </w:rPr>
            </w:pPr>
            <w:r w:rsidRPr="007E0589">
              <w:rPr>
                <w:rStyle w:val="Blue"/>
                <w:color w:val="000000" w:themeColor="text1"/>
                <w:sz w:val="18"/>
                <w:szCs w:val="18"/>
              </w:rPr>
              <w:t>N/A</w:t>
            </w:r>
          </w:p>
        </w:tc>
      </w:tr>
      <w:tr w:rsidR="00D1497D" w:rsidRPr="006B3F41" w14:paraId="1E8C442E" w14:textId="77777777" w:rsidTr="003730C3">
        <w:trPr>
          <w:cantSplit/>
        </w:trPr>
        <w:tc>
          <w:tcPr>
            <w:tcW w:w="646" w:type="pct"/>
          </w:tcPr>
          <w:p w14:paraId="37688B3E" w14:textId="77777777" w:rsidR="00D1497D" w:rsidRPr="006B3F41" w:rsidRDefault="00D1497D" w:rsidP="00E55052">
            <w:pPr>
              <w:pStyle w:val="TableText"/>
              <w:rPr>
                <w:rStyle w:val="Blue"/>
                <w:color w:val="auto"/>
                <w:sz w:val="18"/>
                <w:szCs w:val="18"/>
              </w:rPr>
            </w:pPr>
            <w:r>
              <w:rPr>
                <w:rStyle w:val="Blue"/>
                <w:color w:val="auto"/>
                <w:sz w:val="18"/>
                <w:szCs w:val="18"/>
              </w:rPr>
              <w:t>A2</w:t>
            </w:r>
          </w:p>
        </w:tc>
        <w:tc>
          <w:tcPr>
            <w:tcW w:w="1247" w:type="pct"/>
          </w:tcPr>
          <w:p w14:paraId="40B29773" w14:textId="77777777" w:rsidR="00D1497D" w:rsidRPr="006B3F41" w:rsidRDefault="00D1497D" w:rsidP="00E55052">
            <w:pPr>
              <w:pStyle w:val="TableText"/>
              <w:rPr>
                <w:rStyle w:val="Blue"/>
                <w:color w:val="auto"/>
                <w:sz w:val="18"/>
                <w:szCs w:val="18"/>
              </w:rPr>
            </w:pPr>
            <w:r w:rsidRPr="006B3F41">
              <w:rPr>
                <w:rStyle w:val="Blue"/>
                <w:color w:val="auto"/>
                <w:sz w:val="18"/>
                <w:szCs w:val="18"/>
              </w:rPr>
              <w:t>Pumping station key protection measures</w:t>
            </w:r>
          </w:p>
        </w:tc>
        <w:tc>
          <w:tcPr>
            <w:tcW w:w="2458" w:type="pct"/>
          </w:tcPr>
          <w:p w14:paraId="1E68ED06" w14:textId="77777777" w:rsidR="00D1497D" w:rsidRPr="00035A23" w:rsidRDefault="00D1497D" w:rsidP="00E55052">
            <w:pPr>
              <w:pStyle w:val="TableText"/>
              <w:rPr>
                <w:rStyle w:val="Blue"/>
                <w:color w:val="000000" w:themeColor="text1"/>
                <w:sz w:val="18"/>
                <w:szCs w:val="18"/>
              </w:rPr>
            </w:pPr>
            <w:r w:rsidRPr="00035A23">
              <w:rPr>
                <w:rStyle w:val="Blue"/>
                <w:color w:val="000000" w:themeColor="text1"/>
                <w:sz w:val="18"/>
                <w:szCs w:val="18"/>
              </w:rPr>
              <w:t>All</w:t>
            </w:r>
          </w:p>
        </w:tc>
        <w:tc>
          <w:tcPr>
            <w:tcW w:w="649" w:type="pct"/>
          </w:tcPr>
          <w:p w14:paraId="3A59B547" w14:textId="50E14273" w:rsidR="00D1497D" w:rsidRPr="00035A23" w:rsidRDefault="00035A23" w:rsidP="00E55052">
            <w:pPr>
              <w:pStyle w:val="TableText"/>
              <w:rPr>
                <w:rStyle w:val="Blue"/>
                <w:color w:val="000000" w:themeColor="text1"/>
                <w:sz w:val="18"/>
                <w:szCs w:val="18"/>
              </w:rPr>
            </w:pPr>
            <w:r w:rsidRPr="00035A23">
              <w:rPr>
                <w:rStyle w:val="Blue"/>
                <w:color w:val="000000" w:themeColor="text1"/>
                <w:sz w:val="18"/>
                <w:szCs w:val="18"/>
              </w:rPr>
              <w:t>11/09/2024</w:t>
            </w:r>
          </w:p>
        </w:tc>
      </w:tr>
      <w:bookmarkEnd w:id="9"/>
    </w:tbl>
    <w:p w14:paraId="3603BE66" w14:textId="771A8DD7"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253E90">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483"/>
        <w:gridCol w:w="951"/>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44655E" w:rsidRPr="004921D8" w14:paraId="74B37BB3" w14:textId="77777777" w:rsidTr="0044655E">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6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5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44655E" w:rsidRPr="004921D8" w14:paraId="5A396C67" w14:textId="77777777" w:rsidTr="0044655E">
        <w:trPr>
          <w:cantSplit/>
        </w:trPr>
        <w:tc>
          <w:tcPr>
            <w:tcW w:w="699" w:type="pct"/>
            <w:vMerge w:val="restart"/>
          </w:tcPr>
          <w:p w14:paraId="447BB91F" w14:textId="4831AE63" w:rsidR="002E76F1" w:rsidRPr="0044655E" w:rsidRDefault="004266E9" w:rsidP="002E76F1">
            <w:pPr>
              <w:pStyle w:val="TableText"/>
              <w:rPr>
                <w:rStyle w:val="Blue"/>
                <w:rFonts w:ascii="Arial" w:hAnsi="Arial"/>
                <w:color w:val="000000" w:themeColor="text1"/>
                <w:sz w:val="18"/>
                <w:szCs w:val="18"/>
              </w:rPr>
            </w:pPr>
            <w:r w:rsidRPr="0044655E">
              <w:rPr>
                <w:rStyle w:val="Blue"/>
                <w:color w:val="000000" w:themeColor="text1"/>
                <w:sz w:val="18"/>
                <w:szCs w:val="18"/>
              </w:rPr>
              <w:t>A1 Settled s</w:t>
            </w:r>
            <w:r w:rsidR="002E76F1" w:rsidRPr="0044655E">
              <w:rPr>
                <w:rStyle w:val="Blue"/>
                <w:color w:val="000000" w:themeColor="text1"/>
                <w:sz w:val="18"/>
                <w:szCs w:val="18"/>
              </w:rPr>
              <w:t xml:space="preserve">torm sewage via </w:t>
            </w:r>
            <w:r w:rsidRPr="0044655E">
              <w:rPr>
                <w:rStyle w:val="Blue"/>
                <w:color w:val="000000" w:themeColor="text1"/>
                <w:sz w:val="18"/>
                <w:szCs w:val="18"/>
              </w:rPr>
              <w:t xml:space="preserve">Settled </w:t>
            </w:r>
            <w:r w:rsidR="002E76F1" w:rsidRPr="0044655E">
              <w:rPr>
                <w:rStyle w:val="Blue"/>
                <w:color w:val="000000" w:themeColor="text1"/>
                <w:sz w:val="18"/>
                <w:szCs w:val="18"/>
              </w:rPr>
              <w:t>Storm Discharge Point</w:t>
            </w:r>
          </w:p>
          <w:p w14:paraId="7EB5C7D3" w14:textId="77777777" w:rsidR="002E76F1" w:rsidRPr="0044655E" w:rsidRDefault="002E76F1" w:rsidP="002E76F1">
            <w:pPr>
              <w:pStyle w:val="TableText"/>
              <w:rPr>
                <w:rStyle w:val="Blue"/>
                <w:color w:val="000000" w:themeColor="text1"/>
                <w:sz w:val="18"/>
                <w:szCs w:val="18"/>
              </w:rPr>
            </w:pPr>
          </w:p>
          <w:p w14:paraId="249D806F" w14:textId="1EBFD434" w:rsidR="002E76F1" w:rsidRPr="0044655E" w:rsidRDefault="002E76F1" w:rsidP="002E76F1">
            <w:pPr>
              <w:pStyle w:val="TableText"/>
              <w:rPr>
                <w:rStyle w:val="Blue"/>
                <w:rFonts w:ascii="Arial" w:hAnsi="Arial"/>
                <w:color w:val="000000" w:themeColor="text1"/>
                <w:sz w:val="18"/>
                <w:szCs w:val="18"/>
              </w:rPr>
            </w:pPr>
          </w:p>
        </w:tc>
        <w:tc>
          <w:tcPr>
            <w:tcW w:w="772" w:type="pct"/>
            <w:shd w:val="clear" w:color="auto" w:fill="auto"/>
          </w:tcPr>
          <w:p w14:paraId="59134EB1" w14:textId="1001CEE9" w:rsidR="002E76F1" w:rsidRPr="0044655E" w:rsidRDefault="002E76F1" w:rsidP="0044655E">
            <w:pPr>
              <w:pStyle w:val="TableText"/>
              <w:rPr>
                <w:rStyle w:val="Blue"/>
                <w:color w:val="000000" w:themeColor="text1"/>
                <w:sz w:val="18"/>
                <w:szCs w:val="18"/>
              </w:rPr>
            </w:pPr>
            <w:r w:rsidRPr="0044655E">
              <w:rPr>
                <w:rFonts w:cs="Arial"/>
                <w:color w:val="000000" w:themeColor="text1"/>
                <w:sz w:val="18"/>
                <w:szCs w:val="18"/>
              </w:rPr>
              <w:t>Discharge start and end times</w:t>
            </w:r>
          </w:p>
        </w:tc>
        <w:tc>
          <w:tcPr>
            <w:tcW w:w="643" w:type="pct"/>
            <w:shd w:val="clear" w:color="auto" w:fill="auto"/>
          </w:tcPr>
          <w:p w14:paraId="3D2E1686" w14:textId="77777777" w:rsidR="002E76F1" w:rsidRPr="0044655E" w:rsidRDefault="002E76F1" w:rsidP="002E76F1">
            <w:pPr>
              <w:pStyle w:val="TableText"/>
              <w:rPr>
                <w:rFonts w:cs="Arial"/>
                <w:color w:val="000000" w:themeColor="text1"/>
                <w:sz w:val="18"/>
                <w:szCs w:val="18"/>
              </w:rPr>
            </w:pPr>
            <w:r w:rsidRPr="0044655E">
              <w:rPr>
                <w:rFonts w:cs="Arial"/>
                <w:color w:val="000000" w:themeColor="text1"/>
                <w:sz w:val="18"/>
                <w:szCs w:val="18"/>
              </w:rPr>
              <w:t>N/A</w:t>
            </w:r>
          </w:p>
          <w:p w14:paraId="2C22DB96" w14:textId="77777777" w:rsidR="002E76F1" w:rsidRPr="0044655E" w:rsidRDefault="002E76F1" w:rsidP="002E76F1">
            <w:pPr>
              <w:pStyle w:val="TableText"/>
              <w:rPr>
                <w:rFonts w:cs="Arial"/>
                <w:color w:val="000000" w:themeColor="text1"/>
                <w:sz w:val="18"/>
                <w:szCs w:val="18"/>
              </w:rPr>
            </w:pPr>
          </w:p>
          <w:p w14:paraId="2AF56B3E" w14:textId="77777777" w:rsidR="002E76F1" w:rsidRPr="0044655E" w:rsidRDefault="002E76F1" w:rsidP="002E76F1">
            <w:pPr>
              <w:pStyle w:val="TableText"/>
              <w:rPr>
                <w:rStyle w:val="Blue"/>
                <w:color w:val="000000" w:themeColor="text1"/>
                <w:sz w:val="18"/>
                <w:szCs w:val="18"/>
              </w:rPr>
            </w:pPr>
          </w:p>
        </w:tc>
        <w:tc>
          <w:tcPr>
            <w:tcW w:w="867" w:type="pct"/>
            <w:shd w:val="clear" w:color="auto" w:fill="auto"/>
          </w:tcPr>
          <w:p w14:paraId="504ED937" w14:textId="77777777" w:rsidR="002E76F1" w:rsidRPr="0044655E" w:rsidRDefault="002E76F1" w:rsidP="002E76F1">
            <w:pPr>
              <w:pStyle w:val="TableText"/>
              <w:rPr>
                <w:rFonts w:cs="Arial"/>
                <w:color w:val="000000" w:themeColor="text1"/>
                <w:sz w:val="18"/>
                <w:szCs w:val="18"/>
              </w:rPr>
            </w:pPr>
            <w:r w:rsidRPr="0044655E">
              <w:rPr>
                <w:rFonts w:cs="Arial"/>
                <w:color w:val="000000" w:themeColor="text1"/>
                <w:sz w:val="18"/>
                <w:szCs w:val="18"/>
              </w:rPr>
              <w:t>N/A</w:t>
            </w:r>
          </w:p>
          <w:p w14:paraId="7BEFF702" w14:textId="77777777" w:rsidR="002E76F1" w:rsidRPr="0044655E" w:rsidRDefault="002E76F1" w:rsidP="002E76F1">
            <w:pPr>
              <w:pStyle w:val="TableText"/>
              <w:rPr>
                <w:rFonts w:cs="Arial"/>
                <w:color w:val="000000" w:themeColor="text1"/>
                <w:sz w:val="18"/>
                <w:szCs w:val="18"/>
              </w:rPr>
            </w:pPr>
          </w:p>
          <w:p w14:paraId="48D8954E" w14:textId="77777777" w:rsidR="002E76F1" w:rsidRPr="0044655E" w:rsidRDefault="002E76F1" w:rsidP="002E76F1">
            <w:pPr>
              <w:pStyle w:val="TableText"/>
              <w:rPr>
                <w:rStyle w:val="Blue"/>
                <w:color w:val="000000" w:themeColor="text1"/>
                <w:sz w:val="18"/>
                <w:szCs w:val="18"/>
              </w:rPr>
            </w:pPr>
          </w:p>
        </w:tc>
        <w:tc>
          <w:tcPr>
            <w:tcW w:w="556" w:type="pct"/>
            <w:shd w:val="clear" w:color="auto" w:fill="auto"/>
          </w:tcPr>
          <w:p w14:paraId="24391046" w14:textId="0094F36C" w:rsidR="002E76F1" w:rsidRPr="0044655E" w:rsidRDefault="002E76F1" w:rsidP="002E76F1">
            <w:pPr>
              <w:pStyle w:val="TableText"/>
              <w:rPr>
                <w:rStyle w:val="Blue"/>
                <w:color w:val="000000" w:themeColor="text1"/>
                <w:sz w:val="18"/>
                <w:szCs w:val="18"/>
              </w:rPr>
            </w:pPr>
            <w:r w:rsidRPr="0044655E">
              <w:rPr>
                <w:rFonts w:cs="Arial"/>
                <w:color w:val="000000" w:themeColor="text1"/>
                <w:sz w:val="18"/>
                <w:szCs w:val="18"/>
              </w:rPr>
              <w:t>Condition 3.</w:t>
            </w:r>
            <w:r w:rsidR="00D716C9" w:rsidRPr="0044655E">
              <w:rPr>
                <w:rFonts w:cs="Arial"/>
                <w:color w:val="000000" w:themeColor="text1"/>
                <w:sz w:val="18"/>
                <w:szCs w:val="18"/>
              </w:rPr>
              <w:t>2</w:t>
            </w:r>
            <w:r w:rsidRPr="0044655E">
              <w:rPr>
                <w:rFonts w:cs="Arial"/>
                <w:color w:val="000000" w:themeColor="text1"/>
                <w:sz w:val="18"/>
                <w:szCs w:val="18"/>
              </w:rPr>
              <w:t>.3 does not apply</w:t>
            </w:r>
            <w:r w:rsidRPr="0044655E">
              <w:rPr>
                <w:rStyle w:val="Blue"/>
                <w:rFonts w:cs="Arial"/>
                <w:color w:val="000000" w:themeColor="text1"/>
                <w:sz w:val="18"/>
                <w:szCs w:val="18"/>
              </w:rPr>
              <w:t xml:space="preserve"> </w:t>
            </w:r>
          </w:p>
        </w:tc>
        <w:tc>
          <w:tcPr>
            <w:tcW w:w="761" w:type="pct"/>
            <w:shd w:val="clear" w:color="auto" w:fill="auto"/>
          </w:tcPr>
          <w:p w14:paraId="3C3202C7" w14:textId="2722C90A" w:rsidR="002E76F1" w:rsidRPr="0044655E" w:rsidRDefault="002E76F1" w:rsidP="002E76F1">
            <w:pPr>
              <w:pStyle w:val="TableText"/>
              <w:rPr>
                <w:rStyle w:val="Blue"/>
                <w:color w:val="000000" w:themeColor="text1"/>
                <w:sz w:val="18"/>
                <w:szCs w:val="18"/>
              </w:rPr>
            </w:pPr>
            <w:r w:rsidRPr="0044655E">
              <w:rPr>
                <w:rFonts w:cs="Arial"/>
                <w:color w:val="000000" w:themeColor="text1"/>
                <w:sz w:val="18"/>
                <w:szCs w:val="18"/>
              </w:rPr>
              <w:t>Whenever a discharge occurs</w:t>
            </w:r>
          </w:p>
        </w:tc>
        <w:tc>
          <w:tcPr>
            <w:tcW w:w="702" w:type="pct"/>
            <w:shd w:val="clear" w:color="auto" w:fill="auto"/>
          </w:tcPr>
          <w:p w14:paraId="7C874704" w14:textId="77777777" w:rsidR="002E76F1" w:rsidRPr="0044655E" w:rsidRDefault="002E76F1" w:rsidP="002E76F1">
            <w:pPr>
              <w:pStyle w:val="TableText"/>
              <w:rPr>
                <w:rFonts w:cs="Arial"/>
                <w:color w:val="000000" w:themeColor="text1"/>
                <w:sz w:val="18"/>
                <w:szCs w:val="18"/>
              </w:rPr>
            </w:pPr>
            <w:r w:rsidRPr="0044655E">
              <w:rPr>
                <w:rFonts w:cs="Arial"/>
                <w:color w:val="000000" w:themeColor="text1"/>
                <w:sz w:val="18"/>
                <w:szCs w:val="18"/>
              </w:rPr>
              <w:t>N/A</w:t>
            </w:r>
          </w:p>
          <w:p w14:paraId="6CBC621B" w14:textId="77777777" w:rsidR="002E76F1" w:rsidRPr="0044655E" w:rsidRDefault="002E76F1" w:rsidP="002E76F1">
            <w:pPr>
              <w:pStyle w:val="TableText"/>
              <w:rPr>
                <w:rFonts w:cs="Arial"/>
                <w:color w:val="000000" w:themeColor="text1"/>
                <w:sz w:val="18"/>
                <w:szCs w:val="18"/>
              </w:rPr>
            </w:pPr>
          </w:p>
          <w:p w14:paraId="05885534" w14:textId="77777777" w:rsidR="002E76F1" w:rsidRPr="0044655E" w:rsidRDefault="002E76F1" w:rsidP="002E76F1">
            <w:pPr>
              <w:pStyle w:val="TableText"/>
              <w:rPr>
                <w:rStyle w:val="Blue"/>
                <w:color w:val="000000" w:themeColor="text1"/>
                <w:sz w:val="18"/>
                <w:szCs w:val="18"/>
              </w:rPr>
            </w:pPr>
          </w:p>
        </w:tc>
      </w:tr>
      <w:tr w:rsidR="0044655E" w:rsidRPr="004921D8" w14:paraId="6473147C" w14:textId="77777777" w:rsidTr="0044655E">
        <w:trPr>
          <w:cantSplit/>
        </w:trPr>
        <w:tc>
          <w:tcPr>
            <w:tcW w:w="699" w:type="pct"/>
            <w:vMerge/>
          </w:tcPr>
          <w:p w14:paraId="58C933EB" w14:textId="77777777" w:rsidR="002E76F1" w:rsidRPr="00166CA5" w:rsidRDefault="002E76F1" w:rsidP="002E76F1">
            <w:pPr>
              <w:pStyle w:val="TableText"/>
              <w:rPr>
                <w:rStyle w:val="Blue"/>
                <w:color w:val="auto"/>
                <w:sz w:val="18"/>
                <w:szCs w:val="18"/>
              </w:rPr>
            </w:pPr>
          </w:p>
        </w:tc>
        <w:tc>
          <w:tcPr>
            <w:tcW w:w="772"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43"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67"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56"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61"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702"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44655E" w:rsidRPr="004921D8" w14:paraId="56D4BAD6" w14:textId="77777777" w:rsidTr="0044655E">
        <w:trPr>
          <w:cantSplit/>
        </w:trPr>
        <w:tc>
          <w:tcPr>
            <w:tcW w:w="699" w:type="pct"/>
            <w:vMerge/>
          </w:tcPr>
          <w:p w14:paraId="3ADE0CF7" w14:textId="77777777" w:rsidR="002E76F1" w:rsidRPr="00166CA5" w:rsidRDefault="002E76F1" w:rsidP="002E76F1">
            <w:pPr>
              <w:pStyle w:val="TableText"/>
              <w:rPr>
                <w:rStyle w:val="Blue"/>
                <w:color w:val="auto"/>
                <w:sz w:val="18"/>
                <w:szCs w:val="18"/>
              </w:rPr>
            </w:pPr>
          </w:p>
        </w:tc>
        <w:tc>
          <w:tcPr>
            <w:tcW w:w="772" w:type="pct"/>
            <w:shd w:val="clear" w:color="auto" w:fill="auto"/>
          </w:tcPr>
          <w:p w14:paraId="73A43EA9" w14:textId="40F6F919" w:rsidR="002E76F1" w:rsidRPr="0044655E" w:rsidRDefault="002E76F1" w:rsidP="0044655E">
            <w:pPr>
              <w:pStyle w:val="TableText"/>
              <w:rPr>
                <w:rFonts w:ascii="Arial" w:hAnsi="Arial" w:cs="Arial"/>
                <w:color w:val="000000" w:themeColor="text1"/>
                <w:sz w:val="18"/>
                <w:szCs w:val="18"/>
              </w:rPr>
            </w:pPr>
            <w:r w:rsidRPr="0044655E">
              <w:rPr>
                <w:rFonts w:cs="Arial"/>
                <w:color w:val="000000" w:themeColor="text1"/>
                <w:sz w:val="18"/>
                <w:szCs w:val="18"/>
              </w:rPr>
              <w:t>Event duration monitoring status (operational / not operational)</w:t>
            </w:r>
          </w:p>
        </w:tc>
        <w:tc>
          <w:tcPr>
            <w:tcW w:w="643" w:type="pct"/>
            <w:shd w:val="clear" w:color="auto" w:fill="auto"/>
          </w:tcPr>
          <w:p w14:paraId="7F04DEEA" w14:textId="7D00D191" w:rsidR="002E76F1" w:rsidRPr="0044655E" w:rsidRDefault="002E76F1" w:rsidP="002E76F1">
            <w:pPr>
              <w:pStyle w:val="TableText"/>
              <w:rPr>
                <w:rFonts w:ascii="Arial" w:hAnsi="Arial" w:cs="Arial"/>
                <w:color w:val="000000" w:themeColor="text1"/>
                <w:sz w:val="18"/>
                <w:szCs w:val="18"/>
              </w:rPr>
            </w:pPr>
            <w:r w:rsidRPr="0044655E">
              <w:rPr>
                <w:rStyle w:val="Blue"/>
                <w:color w:val="000000" w:themeColor="text1"/>
                <w:sz w:val="18"/>
                <w:szCs w:val="18"/>
              </w:rPr>
              <w:t>N/A</w:t>
            </w:r>
          </w:p>
        </w:tc>
        <w:tc>
          <w:tcPr>
            <w:tcW w:w="867" w:type="pct"/>
            <w:shd w:val="clear" w:color="auto" w:fill="auto"/>
          </w:tcPr>
          <w:p w14:paraId="78E8AB38" w14:textId="23749632" w:rsidR="002E76F1" w:rsidRPr="0044655E" w:rsidRDefault="002E76F1" w:rsidP="002E76F1">
            <w:pPr>
              <w:pStyle w:val="TableText"/>
              <w:rPr>
                <w:rFonts w:ascii="Arial" w:hAnsi="Arial" w:cs="Arial"/>
                <w:color w:val="000000" w:themeColor="text1"/>
                <w:sz w:val="18"/>
                <w:szCs w:val="18"/>
              </w:rPr>
            </w:pPr>
            <w:r w:rsidRPr="0044655E">
              <w:rPr>
                <w:rStyle w:val="Blue"/>
                <w:color w:val="000000" w:themeColor="text1"/>
                <w:sz w:val="18"/>
                <w:szCs w:val="18"/>
              </w:rPr>
              <w:t>N/A</w:t>
            </w:r>
          </w:p>
        </w:tc>
        <w:tc>
          <w:tcPr>
            <w:tcW w:w="556" w:type="pct"/>
            <w:shd w:val="clear" w:color="auto" w:fill="auto"/>
          </w:tcPr>
          <w:p w14:paraId="10FD790F" w14:textId="69459CD4" w:rsidR="002E76F1" w:rsidRPr="0044655E" w:rsidRDefault="00D716C9" w:rsidP="002E76F1">
            <w:pPr>
              <w:pStyle w:val="TableText"/>
              <w:rPr>
                <w:rFonts w:ascii="Arial" w:hAnsi="Arial" w:cs="Arial"/>
                <w:color w:val="000000" w:themeColor="text1"/>
                <w:sz w:val="18"/>
                <w:szCs w:val="18"/>
              </w:rPr>
            </w:pPr>
            <w:r w:rsidRPr="0044655E">
              <w:rPr>
                <w:rFonts w:cs="Arial"/>
                <w:color w:val="000000" w:themeColor="text1"/>
                <w:sz w:val="18"/>
                <w:szCs w:val="18"/>
              </w:rPr>
              <w:t>Condition 3.2.3 does not apply</w:t>
            </w:r>
          </w:p>
        </w:tc>
        <w:tc>
          <w:tcPr>
            <w:tcW w:w="761" w:type="pct"/>
            <w:shd w:val="clear" w:color="auto" w:fill="auto"/>
          </w:tcPr>
          <w:p w14:paraId="6719F5B6" w14:textId="4955BB35" w:rsidR="002E76F1" w:rsidRPr="0044655E" w:rsidRDefault="002E76F1" w:rsidP="002E76F1">
            <w:pPr>
              <w:pStyle w:val="TableText"/>
              <w:rPr>
                <w:rStyle w:val="Blue"/>
                <w:color w:val="000000" w:themeColor="text1"/>
                <w:sz w:val="18"/>
                <w:szCs w:val="18"/>
              </w:rPr>
            </w:pPr>
            <w:r w:rsidRPr="0044655E">
              <w:rPr>
                <w:rStyle w:val="Blue"/>
                <w:color w:val="000000" w:themeColor="text1"/>
                <w:sz w:val="18"/>
                <w:szCs w:val="18"/>
              </w:rPr>
              <w:t>15 minutes</w:t>
            </w:r>
          </w:p>
        </w:tc>
        <w:tc>
          <w:tcPr>
            <w:tcW w:w="702" w:type="pct"/>
            <w:shd w:val="clear" w:color="auto" w:fill="auto"/>
          </w:tcPr>
          <w:p w14:paraId="69F428F9" w14:textId="78FBC508" w:rsidR="002E76F1" w:rsidRPr="0044655E" w:rsidRDefault="002E76F1" w:rsidP="002E76F1">
            <w:pPr>
              <w:pStyle w:val="TableText"/>
              <w:rPr>
                <w:rFonts w:ascii="Arial" w:hAnsi="Arial" w:cs="Arial"/>
                <w:color w:val="000000" w:themeColor="text1"/>
                <w:sz w:val="18"/>
                <w:szCs w:val="18"/>
              </w:rPr>
            </w:pPr>
            <w:r w:rsidRPr="0044655E">
              <w:rPr>
                <w:rStyle w:val="Blue"/>
                <w:color w:val="000000" w:themeColor="text1"/>
                <w:sz w:val="18"/>
                <w:szCs w:val="18"/>
              </w:rPr>
              <w:t>N/A</w:t>
            </w:r>
          </w:p>
        </w:tc>
      </w:tr>
      <w:tr w:rsidR="0044655E" w:rsidRPr="004921D8" w14:paraId="74953692" w14:textId="77777777" w:rsidTr="0044655E">
        <w:trPr>
          <w:cantSplit/>
        </w:trPr>
        <w:tc>
          <w:tcPr>
            <w:tcW w:w="699" w:type="pct"/>
            <w:vMerge/>
          </w:tcPr>
          <w:p w14:paraId="240151BA" w14:textId="77777777" w:rsidR="002E76F1" w:rsidRPr="00166CA5" w:rsidRDefault="002E76F1" w:rsidP="002E76F1">
            <w:pPr>
              <w:pStyle w:val="TableText"/>
              <w:rPr>
                <w:rStyle w:val="Blue"/>
                <w:color w:val="auto"/>
                <w:sz w:val="18"/>
                <w:szCs w:val="18"/>
              </w:rPr>
            </w:pPr>
          </w:p>
        </w:tc>
        <w:tc>
          <w:tcPr>
            <w:tcW w:w="772" w:type="pct"/>
            <w:shd w:val="clear" w:color="auto" w:fill="auto"/>
          </w:tcPr>
          <w:p w14:paraId="61A9067D" w14:textId="0EFDCFF6" w:rsidR="002E76F1" w:rsidRPr="006270BF" w:rsidRDefault="002E76F1" w:rsidP="002E76F1">
            <w:pPr>
              <w:pStyle w:val="TableText"/>
              <w:rPr>
                <w:rFonts w:ascii="Arial" w:hAnsi="Arial" w:cs="Arial"/>
                <w:color w:val="000000" w:themeColor="text1"/>
                <w:sz w:val="18"/>
                <w:szCs w:val="18"/>
              </w:rPr>
            </w:pPr>
            <w:r w:rsidRPr="006270BF">
              <w:rPr>
                <w:rStyle w:val="Blue"/>
                <w:rFonts w:cs="Arial"/>
                <w:color w:val="000000" w:themeColor="text1"/>
                <w:sz w:val="18"/>
                <w:szCs w:val="18"/>
              </w:rPr>
              <w:t xml:space="preserve">Flow passed forward </w:t>
            </w:r>
          </w:p>
        </w:tc>
        <w:tc>
          <w:tcPr>
            <w:tcW w:w="643" w:type="pct"/>
            <w:shd w:val="clear" w:color="auto" w:fill="auto"/>
          </w:tcPr>
          <w:p w14:paraId="2C6AD2E9" w14:textId="2C53DC27" w:rsidR="002E76F1" w:rsidRPr="006270BF" w:rsidRDefault="008D1D2F" w:rsidP="002E76F1">
            <w:pPr>
              <w:pStyle w:val="TableText"/>
              <w:rPr>
                <w:rFonts w:ascii="Arial" w:hAnsi="Arial" w:cs="Arial"/>
                <w:color w:val="000000" w:themeColor="text1"/>
                <w:sz w:val="18"/>
                <w:szCs w:val="18"/>
              </w:rPr>
            </w:pPr>
            <w:r>
              <w:rPr>
                <w:rStyle w:val="Blue"/>
                <w:rFonts w:cs="Arial"/>
                <w:color w:val="000000" w:themeColor="text1"/>
                <w:sz w:val="18"/>
                <w:szCs w:val="18"/>
              </w:rPr>
              <w:t>28.9</w:t>
            </w:r>
            <w:r w:rsidR="002E76F1" w:rsidRPr="006270BF">
              <w:rPr>
                <w:rStyle w:val="Blue"/>
                <w:rFonts w:cs="Arial"/>
                <w:color w:val="000000" w:themeColor="text1"/>
                <w:sz w:val="18"/>
                <w:szCs w:val="18"/>
              </w:rPr>
              <w:t xml:space="preserve"> l/s</w:t>
            </w:r>
          </w:p>
        </w:tc>
        <w:tc>
          <w:tcPr>
            <w:tcW w:w="867" w:type="pct"/>
            <w:shd w:val="clear" w:color="auto" w:fill="auto"/>
          </w:tcPr>
          <w:p w14:paraId="192A04E5" w14:textId="7274C6F0"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556"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61"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702"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44655E" w:rsidRPr="004921D8" w14:paraId="798E3C25" w14:textId="77777777" w:rsidTr="0044655E">
        <w:trPr>
          <w:cantSplit/>
        </w:trPr>
        <w:tc>
          <w:tcPr>
            <w:tcW w:w="699" w:type="pct"/>
            <w:vMerge/>
          </w:tcPr>
          <w:p w14:paraId="1B5B63AC" w14:textId="77777777" w:rsidR="002E76F1" w:rsidRPr="00166CA5" w:rsidRDefault="002E76F1" w:rsidP="002E76F1">
            <w:pPr>
              <w:pStyle w:val="TableText"/>
              <w:rPr>
                <w:rStyle w:val="Blue"/>
                <w:color w:val="auto"/>
                <w:sz w:val="18"/>
                <w:szCs w:val="18"/>
              </w:rPr>
            </w:pPr>
          </w:p>
        </w:tc>
        <w:tc>
          <w:tcPr>
            <w:tcW w:w="772" w:type="pct"/>
            <w:shd w:val="clear" w:color="auto" w:fill="auto"/>
          </w:tcPr>
          <w:p w14:paraId="1C0B6EDD" w14:textId="450C2F48"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43"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1049D313" w14:textId="48854A0C"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702"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44655E" w:rsidRPr="004921D8" w14:paraId="0EC0A811" w14:textId="77777777" w:rsidTr="0044655E">
        <w:trPr>
          <w:cantSplit/>
        </w:trPr>
        <w:tc>
          <w:tcPr>
            <w:tcW w:w="699" w:type="pct"/>
            <w:vMerge/>
          </w:tcPr>
          <w:p w14:paraId="60A64941" w14:textId="77777777" w:rsidR="002E76F1" w:rsidRPr="00166CA5" w:rsidRDefault="002E76F1" w:rsidP="002E76F1">
            <w:pPr>
              <w:pStyle w:val="TableText"/>
              <w:rPr>
                <w:rStyle w:val="Blue"/>
                <w:color w:val="auto"/>
                <w:sz w:val="18"/>
                <w:szCs w:val="18"/>
              </w:rPr>
            </w:pPr>
          </w:p>
        </w:tc>
        <w:tc>
          <w:tcPr>
            <w:tcW w:w="772" w:type="pct"/>
            <w:shd w:val="clear" w:color="auto" w:fill="auto"/>
          </w:tcPr>
          <w:p w14:paraId="66553F84" w14:textId="2831B6C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status (operational / not operational)</w:t>
            </w:r>
          </w:p>
        </w:tc>
        <w:tc>
          <w:tcPr>
            <w:tcW w:w="643"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30CFCDF6" w14:textId="2CE1D7FF"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702"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44655E" w:rsidRPr="004921D8" w14:paraId="79B9190C" w14:textId="77777777" w:rsidTr="0044655E">
        <w:trPr>
          <w:cantSplit/>
        </w:trPr>
        <w:tc>
          <w:tcPr>
            <w:tcW w:w="699" w:type="pct"/>
          </w:tcPr>
          <w:p w14:paraId="5B4B7E6B" w14:textId="60BE6E31" w:rsidR="004266E9" w:rsidRPr="00166CA5" w:rsidRDefault="004266E9" w:rsidP="004266E9">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Pr="006270BF">
              <w:rPr>
                <w:rStyle w:val="Blue"/>
                <w:color w:val="000000" w:themeColor="text1"/>
                <w:sz w:val="18"/>
                <w:szCs w:val="18"/>
              </w:rPr>
              <w:t>Emergency Discharge Point</w:t>
            </w:r>
          </w:p>
        </w:tc>
        <w:tc>
          <w:tcPr>
            <w:tcW w:w="772" w:type="pct"/>
          </w:tcPr>
          <w:p w14:paraId="7A3DB811" w14:textId="04963F8C" w:rsidR="004266E9" w:rsidRPr="00580228" w:rsidRDefault="004266E9" w:rsidP="004266E9">
            <w:pPr>
              <w:pStyle w:val="TableText"/>
              <w:rPr>
                <w:rStyle w:val="Blue"/>
                <w:rFonts w:cs="Arial"/>
                <w:color w:val="auto"/>
                <w:sz w:val="18"/>
                <w:szCs w:val="18"/>
              </w:rPr>
            </w:pPr>
            <w:r w:rsidRPr="0090009D">
              <w:rPr>
                <w:rStyle w:val="Blue"/>
                <w:color w:val="auto"/>
                <w:sz w:val="18"/>
                <w:szCs w:val="18"/>
              </w:rPr>
              <w:t>Discharge start and end times</w:t>
            </w:r>
          </w:p>
        </w:tc>
        <w:tc>
          <w:tcPr>
            <w:tcW w:w="643" w:type="pct"/>
          </w:tcPr>
          <w:p w14:paraId="13108700"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CCB6547" w14:textId="77777777" w:rsidR="004266E9" w:rsidRPr="00580228" w:rsidRDefault="004266E9" w:rsidP="004266E9">
            <w:pPr>
              <w:pStyle w:val="TableText"/>
              <w:rPr>
                <w:rStyle w:val="Blue"/>
                <w:rFonts w:cs="Arial"/>
                <w:color w:val="auto"/>
                <w:sz w:val="18"/>
                <w:szCs w:val="18"/>
              </w:rPr>
            </w:pPr>
          </w:p>
        </w:tc>
        <w:tc>
          <w:tcPr>
            <w:tcW w:w="867" w:type="pct"/>
          </w:tcPr>
          <w:p w14:paraId="7C17B3C2"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1F92D70" w14:textId="77777777" w:rsidR="004266E9" w:rsidRPr="00580228" w:rsidRDefault="004266E9" w:rsidP="004266E9">
            <w:pPr>
              <w:pStyle w:val="TableText"/>
              <w:rPr>
                <w:rStyle w:val="Blue"/>
                <w:rFonts w:cs="Arial"/>
                <w:color w:val="auto"/>
                <w:sz w:val="18"/>
                <w:szCs w:val="18"/>
              </w:rPr>
            </w:pPr>
          </w:p>
        </w:tc>
        <w:tc>
          <w:tcPr>
            <w:tcW w:w="556" w:type="pct"/>
          </w:tcPr>
          <w:p w14:paraId="3458127D"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F50D098" w14:textId="77777777" w:rsidR="004266E9" w:rsidRPr="00580228" w:rsidRDefault="004266E9" w:rsidP="004266E9">
            <w:pPr>
              <w:pStyle w:val="TableText"/>
              <w:rPr>
                <w:rStyle w:val="Blue"/>
                <w:rFonts w:cs="Arial"/>
                <w:color w:val="auto"/>
                <w:sz w:val="18"/>
                <w:szCs w:val="18"/>
              </w:rPr>
            </w:pPr>
          </w:p>
        </w:tc>
        <w:tc>
          <w:tcPr>
            <w:tcW w:w="761" w:type="pct"/>
          </w:tcPr>
          <w:p w14:paraId="7A5F25D1" w14:textId="31CA0660" w:rsidR="004266E9" w:rsidRPr="00580228" w:rsidRDefault="004266E9" w:rsidP="004266E9">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2E6356DC"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F3AB185" w14:textId="77777777" w:rsidR="004266E9" w:rsidRPr="00580228" w:rsidRDefault="004266E9" w:rsidP="004266E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33"/>
        <w:gridCol w:w="2400"/>
        <w:gridCol w:w="2301"/>
        <w:gridCol w:w="2019"/>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lastRenderedPageBreak/>
              <w:t>Table S3.2 Discharge points</w:t>
            </w:r>
          </w:p>
        </w:tc>
      </w:tr>
      <w:tr w:rsidR="00926B5E" w:rsidRPr="004921D8" w14:paraId="579C56EE" w14:textId="77777777" w:rsidTr="00A05173">
        <w:trPr>
          <w:cnfStyle w:val="100000000000" w:firstRow="1" w:lastRow="0" w:firstColumn="0" w:lastColumn="0" w:oddVBand="0" w:evenVBand="0" w:oddHBand="0" w:evenHBand="0" w:firstRowFirstColumn="0" w:firstRowLastColumn="0" w:lastRowFirstColumn="0" w:lastRowLastColumn="0"/>
          <w:cantSplit/>
          <w:tblHeader/>
        </w:trPr>
        <w:tc>
          <w:tcPr>
            <w:tcW w:w="1072"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0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45"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180"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1C635F" w:rsidRPr="004921D8" w14:paraId="6CCCF404" w14:textId="77777777" w:rsidTr="00A05173">
        <w:trPr>
          <w:cantSplit/>
        </w:trPr>
        <w:tc>
          <w:tcPr>
            <w:tcW w:w="1072" w:type="pct"/>
          </w:tcPr>
          <w:p w14:paraId="23BFDBC7" w14:textId="69D8F2B8" w:rsidR="001C635F" w:rsidRPr="001C635F" w:rsidRDefault="001C635F" w:rsidP="000A07C9">
            <w:pPr>
              <w:pStyle w:val="TableText"/>
              <w:rPr>
                <w:rStyle w:val="Blue"/>
                <w:color w:val="000000" w:themeColor="text1"/>
                <w:sz w:val="18"/>
                <w:szCs w:val="18"/>
              </w:rPr>
            </w:pPr>
            <w:r w:rsidRPr="001C635F">
              <w:rPr>
                <w:rStyle w:val="Blue"/>
                <w:color w:val="000000" w:themeColor="text1"/>
                <w:sz w:val="18"/>
                <w:szCs w:val="18"/>
              </w:rPr>
              <w:t>A1 Settled storm sewage</w:t>
            </w:r>
          </w:p>
        </w:tc>
        <w:tc>
          <w:tcPr>
            <w:tcW w:w="1403" w:type="pct"/>
          </w:tcPr>
          <w:p w14:paraId="125F29AD" w14:textId="6920712D" w:rsidR="001C635F" w:rsidRPr="001C635F" w:rsidRDefault="001C635F" w:rsidP="00C30128">
            <w:pPr>
              <w:pStyle w:val="TableText"/>
              <w:rPr>
                <w:rStyle w:val="Blue"/>
                <w:rFonts w:ascii="Arial" w:hAnsi="Arial"/>
                <w:color w:val="000000" w:themeColor="text1"/>
                <w:sz w:val="18"/>
                <w:szCs w:val="18"/>
              </w:rPr>
            </w:pPr>
            <w:r w:rsidRPr="001C635F">
              <w:rPr>
                <w:rStyle w:val="Blue"/>
                <w:color w:val="000000" w:themeColor="text1"/>
                <w:sz w:val="18"/>
                <w:szCs w:val="18"/>
              </w:rPr>
              <w:t>Settled Storm Discharge Point</w:t>
            </w:r>
          </w:p>
        </w:tc>
        <w:tc>
          <w:tcPr>
            <w:tcW w:w="1345" w:type="pct"/>
          </w:tcPr>
          <w:p w14:paraId="67CE9727" w14:textId="78A4D0C7" w:rsidR="001C635F" w:rsidRPr="001C635F" w:rsidRDefault="001C635F" w:rsidP="000A07C9">
            <w:pPr>
              <w:pStyle w:val="TableText"/>
              <w:rPr>
                <w:rStyle w:val="Blue"/>
                <w:color w:val="000000" w:themeColor="text1"/>
                <w:sz w:val="18"/>
                <w:szCs w:val="18"/>
              </w:rPr>
            </w:pPr>
            <w:r w:rsidRPr="001C635F">
              <w:rPr>
                <w:rStyle w:val="Blue"/>
                <w:color w:val="000000" w:themeColor="text1"/>
                <w:sz w:val="18"/>
                <w:szCs w:val="18"/>
              </w:rPr>
              <w:t>SH 56955 39081</w:t>
            </w:r>
          </w:p>
        </w:tc>
        <w:tc>
          <w:tcPr>
            <w:tcW w:w="1180" w:type="pct"/>
            <w:vMerge w:val="restart"/>
          </w:tcPr>
          <w:p w14:paraId="7B89B40B" w14:textId="794F7D75" w:rsidR="001C635F" w:rsidRPr="001C635F" w:rsidRDefault="001C635F" w:rsidP="000A07C9">
            <w:pPr>
              <w:pStyle w:val="TableText"/>
              <w:rPr>
                <w:rStyle w:val="Blue"/>
                <w:color w:val="000000" w:themeColor="text1"/>
                <w:sz w:val="18"/>
                <w:szCs w:val="18"/>
              </w:rPr>
            </w:pPr>
            <w:r w:rsidRPr="001C635F">
              <w:rPr>
                <w:rStyle w:val="Blue"/>
                <w:color w:val="000000" w:themeColor="text1"/>
                <w:sz w:val="18"/>
                <w:szCs w:val="18"/>
              </w:rPr>
              <w:t xml:space="preserve">The </w:t>
            </w:r>
            <w:proofErr w:type="spellStart"/>
            <w:r w:rsidRPr="001C635F">
              <w:rPr>
                <w:rStyle w:val="Blue"/>
                <w:color w:val="000000" w:themeColor="text1"/>
                <w:sz w:val="18"/>
                <w:szCs w:val="18"/>
              </w:rPr>
              <w:t>Cyt</w:t>
            </w:r>
            <w:proofErr w:type="spellEnd"/>
            <w:r w:rsidRPr="001C635F">
              <w:rPr>
                <w:rStyle w:val="Blue"/>
                <w:color w:val="000000" w:themeColor="text1"/>
                <w:sz w:val="18"/>
                <w:szCs w:val="18"/>
              </w:rPr>
              <w:t xml:space="preserve"> Bach - surface watercourse adjacent to Snowdon Street</w:t>
            </w:r>
          </w:p>
        </w:tc>
      </w:tr>
      <w:tr w:rsidR="001C635F" w:rsidRPr="004921D8" w14:paraId="3F6390A8" w14:textId="77777777" w:rsidTr="00A05173">
        <w:trPr>
          <w:cantSplit/>
        </w:trPr>
        <w:tc>
          <w:tcPr>
            <w:tcW w:w="1072" w:type="pct"/>
          </w:tcPr>
          <w:p w14:paraId="4F28C6DB" w14:textId="765EA7B2" w:rsidR="001C635F" w:rsidRPr="001C635F" w:rsidRDefault="001C635F" w:rsidP="009058DE">
            <w:pPr>
              <w:pStyle w:val="TableText"/>
              <w:rPr>
                <w:rStyle w:val="Blue"/>
                <w:color w:val="000000" w:themeColor="text1"/>
                <w:sz w:val="18"/>
                <w:szCs w:val="18"/>
              </w:rPr>
            </w:pPr>
            <w:r w:rsidRPr="001C635F">
              <w:rPr>
                <w:rStyle w:val="Blue"/>
                <w:color w:val="000000" w:themeColor="text1"/>
                <w:sz w:val="18"/>
                <w:szCs w:val="18"/>
              </w:rPr>
              <w:t>A2 Sewage in an emergency</w:t>
            </w:r>
          </w:p>
        </w:tc>
        <w:tc>
          <w:tcPr>
            <w:tcW w:w="1403" w:type="pct"/>
          </w:tcPr>
          <w:p w14:paraId="6A6195B9" w14:textId="2854564B" w:rsidR="001C635F" w:rsidRPr="001C635F" w:rsidRDefault="001C635F" w:rsidP="009058DE">
            <w:pPr>
              <w:pStyle w:val="TableText"/>
              <w:rPr>
                <w:rStyle w:val="Blue"/>
                <w:color w:val="000000" w:themeColor="text1"/>
                <w:sz w:val="18"/>
                <w:szCs w:val="18"/>
              </w:rPr>
            </w:pPr>
            <w:r w:rsidRPr="001C635F">
              <w:rPr>
                <w:rStyle w:val="Blue"/>
                <w:color w:val="000000" w:themeColor="text1"/>
                <w:sz w:val="18"/>
                <w:szCs w:val="18"/>
              </w:rPr>
              <w:t>Emergency Discharge Point</w:t>
            </w:r>
          </w:p>
        </w:tc>
        <w:tc>
          <w:tcPr>
            <w:tcW w:w="1345" w:type="pct"/>
          </w:tcPr>
          <w:p w14:paraId="3CB9D610" w14:textId="01981895" w:rsidR="001C635F" w:rsidRPr="001C635F" w:rsidRDefault="001C635F" w:rsidP="009058DE">
            <w:pPr>
              <w:pStyle w:val="TableText"/>
              <w:rPr>
                <w:rStyle w:val="Blue"/>
                <w:color w:val="000000" w:themeColor="text1"/>
                <w:sz w:val="18"/>
                <w:szCs w:val="18"/>
              </w:rPr>
            </w:pPr>
            <w:r w:rsidRPr="001C635F">
              <w:rPr>
                <w:rStyle w:val="Blue"/>
                <w:color w:val="000000" w:themeColor="text1"/>
                <w:sz w:val="18"/>
                <w:szCs w:val="18"/>
              </w:rPr>
              <w:t>SH 56955 39081</w:t>
            </w:r>
          </w:p>
        </w:tc>
        <w:tc>
          <w:tcPr>
            <w:tcW w:w="1180" w:type="pct"/>
            <w:vMerge/>
          </w:tcPr>
          <w:p w14:paraId="40560751" w14:textId="48BFEC5A" w:rsidR="001C635F" w:rsidRDefault="001C635F" w:rsidP="009058DE">
            <w:pPr>
              <w:pStyle w:val="TableText"/>
              <w:rPr>
                <w:rStyle w:val="Blue"/>
                <w:color w:val="FF0000"/>
                <w:sz w:val="18"/>
                <w:szCs w:val="18"/>
              </w:rPr>
            </w:pPr>
          </w:p>
        </w:tc>
      </w:tr>
    </w:tbl>
    <w:p w14:paraId="0DBA3E8F" w14:textId="77777777" w:rsidR="00D944CB" w:rsidRPr="004921D8"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333"/>
        <w:gridCol w:w="1200"/>
        <w:gridCol w:w="1100"/>
        <w:gridCol w:w="1300"/>
        <w:gridCol w:w="1000"/>
        <w:gridCol w:w="1300"/>
        <w:gridCol w:w="1300"/>
      </w:tblGrid>
      <w:tr w:rsidR="0064086D" w:rsidRPr="004921D8" w14:paraId="103BD458" w14:textId="77777777" w:rsidTr="0097669D">
        <w:trPr>
          <w:cnfStyle w:val="100000000000" w:firstRow="1" w:lastRow="0" w:firstColumn="0" w:lastColumn="0" w:oddVBand="0" w:evenVBand="0" w:oddHBand="0" w:evenHBand="0" w:firstRowFirstColumn="0" w:firstRowLastColumn="0" w:lastRowFirstColumn="0" w:lastRowLastColumn="0"/>
          <w:tblHeader/>
        </w:trPr>
        <w:tc>
          <w:tcPr>
            <w:tcW w:w="8533" w:type="dxa"/>
            <w:gridSpan w:val="7"/>
            <w:shd w:val="clear" w:color="auto" w:fill="000000" w:themeFill="text1"/>
          </w:tcPr>
          <w:p w14:paraId="3CFEA63A" w14:textId="22E21B5D" w:rsidR="0064086D" w:rsidRPr="004921D8" w:rsidRDefault="0064086D" w:rsidP="000A07C9">
            <w:pPr>
              <w:pStyle w:val="TableText"/>
              <w:rPr>
                <w:sz w:val="18"/>
                <w:szCs w:val="18"/>
              </w:rPr>
            </w:pPr>
            <w:r w:rsidRPr="004921D8">
              <w:rPr>
                <w:sz w:val="18"/>
                <w:szCs w:val="18"/>
              </w:rPr>
              <w:t>Table S3.3 Storm sewage discharge settings</w:t>
            </w:r>
          </w:p>
        </w:tc>
      </w:tr>
      <w:tr w:rsidR="00CB71C0" w:rsidRPr="004921D8" w14:paraId="7A87BD50" w14:textId="77777777" w:rsidTr="00CB71C0">
        <w:trPr>
          <w:cnfStyle w:val="100000000000" w:firstRow="1" w:lastRow="0" w:firstColumn="0" w:lastColumn="0" w:oddVBand="0" w:evenVBand="0" w:oddHBand="0" w:evenHBand="0" w:firstRowFirstColumn="0" w:firstRowLastColumn="0" w:lastRowFirstColumn="0" w:lastRowLastColumn="0"/>
          <w:tblHeader/>
        </w:trPr>
        <w:tc>
          <w:tcPr>
            <w:tcW w:w="1333" w:type="dxa"/>
          </w:tcPr>
          <w:p w14:paraId="624DDC34" w14:textId="6D50A673" w:rsidR="00CB71C0" w:rsidRPr="00166CA5" w:rsidRDefault="00CB71C0" w:rsidP="00D7792E">
            <w:pPr>
              <w:pStyle w:val="TableText"/>
              <w:rPr>
                <w:sz w:val="18"/>
                <w:szCs w:val="18"/>
              </w:rPr>
            </w:pPr>
            <w:r w:rsidRPr="00166CA5">
              <w:rPr>
                <w:sz w:val="18"/>
                <w:szCs w:val="18"/>
              </w:rPr>
              <w:t xml:space="preserve">Effluent and discharge point </w:t>
            </w:r>
          </w:p>
        </w:tc>
        <w:tc>
          <w:tcPr>
            <w:tcW w:w="1200" w:type="dxa"/>
          </w:tcPr>
          <w:p w14:paraId="6005A57C" w14:textId="77777777" w:rsidR="00CB71C0" w:rsidRPr="00166CA5" w:rsidRDefault="00CB71C0" w:rsidP="000A07C9">
            <w:pPr>
              <w:pStyle w:val="TableText"/>
              <w:rPr>
                <w:sz w:val="18"/>
                <w:szCs w:val="18"/>
              </w:rPr>
            </w:pPr>
            <w:r w:rsidRPr="00166CA5">
              <w:rPr>
                <w:sz w:val="18"/>
                <w:szCs w:val="18"/>
              </w:rPr>
              <w:t>Description of discharge</w:t>
            </w:r>
          </w:p>
        </w:tc>
        <w:tc>
          <w:tcPr>
            <w:tcW w:w="1100" w:type="dxa"/>
          </w:tcPr>
          <w:p w14:paraId="53AA63C8" w14:textId="77777777" w:rsidR="00CB71C0" w:rsidRPr="00166CA5" w:rsidRDefault="00CB71C0" w:rsidP="000A07C9">
            <w:pPr>
              <w:pStyle w:val="TableText"/>
              <w:rPr>
                <w:sz w:val="18"/>
                <w:szCs w:val="18"/>
              </w:rPr>
            </w:pPr>
            <w:r w:rsidRPr="00166CA5">
              <w:rPr>
                <w:sz w:val="18"/>
                <w:szCs w:val="18"/>
              </w:rPr>
              <w:t>Overflow setting l/s</w:t>
            </w:r>
          </w:p>
        </w:tc>
        <w:tc>
          <w:tcPr>
            <w:tcW w:w="1300" w:type="dxa"/>
          </w:tcPr>
          <w:p w14:paraId="4AC2D269" w14:textId="77777777" w:rsidR="00CB71C0" w:rsidRPr="00166CA5" w:rsidRDefault="00CB71C0" w:rsidP="00E75B27">
            <w:pPr>
              <w:pStyle w:val="TableText"/>
              <w:rPr>
                <w:rStyle w:val="Red"/>
                <w:color w:val="auto"/>
                <w:sz w:val="18"/>
                <w:szCs w:val="18"/>
              </w:rPr>
            </w:pPr>
            <w:r w:rsidRPr="00166CA5">
              <w:rPr>
                <w:rStyle w:val="Red"/>
                <w:color w:val="auto"/>
                <w:sz w:val="18"/>
                <w:szCs w:val="18"/>
              </w:rPr>
              <w:t>Maximum size of solid matter</w:t>
            </w:r>
          </w:p>
        </w:tc>
        <w:tc>
          <w:tcPr>
            <w:tcW w:w="1000" w:type="dxa"/>
          </w:tcPr>
          <w:p w14:paraId="098CAB37" w14:textId="7C323624" w:rsidR="00CB71C0" w:rsidRPr="00166CA5" w:rsidRDefault="00CB71C0"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300" w:type="dxa"/>
          </w:tcPr>
          <w:p w14:paraId="528A3C9D" w14:textId="63ACC358" w:rsidR="00CB71C0" w:rsidRPr="00166CA5" w:rsidRDefault="00CB71C0" w:rsidP="00CA09E2">
            <w:pPr>
              <w:pStyle w:val="TableText"/>
              <w:rPr>
                <w:sz w:val="18"/>
                <w:szCs w:val="18"/>
              </w:rPr>
            </w:pPr>
            <w:r>
              <w:rPr>
                <w:sz w:val="18"/>
                <w:szCs w:val="18"/>
              </w:rPr>
              <w:t>Minimum screen capacity flow l/s</w:t>
            </w:r>
          </w:p>
        </w:tc>
        <w:tc>
          <w:tcPr>
            <w:tcW w:w="1300" w:type="dxa"/>
          </w:tcPr>
          <w:p w14:paraId="7491055D" w14:textId="1A33DBF6" w:rsidR="00CB71C0" w:rsidRPr="00166CA5" w:rsidRDefault="00CB71C0"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CB71C0" w:rsidRPr="004921D8" w14:paraId="0BE42DF4" w14:textId="77777777" w:rsidTr="00CB71C0">
        <w:tc>
          <w:tcPr>
            <w:tcW w:w="1333" w:type="dxa"/>
          </w:tcPr>
          <w:p w14:paraId="4476A212" w14:textId="5B5B2D12" w:rsidR="00CB71C0" w:rsidRPr="00CB71C0" w:rsidRDefault="00CB71C0" w:rsidP="00C30128">
            <w:pPr>
              <w:pStyle w:val="TableText"/>
              <w:rPr>
                <w:rStyle w:val="Blue"/>
                <w:rFonts w:cstheme="minorHAnsi"/>
                <w:color w:val="000000" w:themeColor="text1"/>
                <w:sz w:val="18"/>
                <w:szCs w:val="18"/>
              </w:rPr>
            </w:pPr>
            <w:r w:rsidRPr="00CB71C0">
              <w:rPr>
                <w:rStyle w:val="Blue"/>
                <w:rFonts w:cstheme="minorHAnsi"/>
                <w:color w:val="000000" w:themeColor="text1"/>
                <w:sz w:val="18"/>
                <w:szCs w:val="18"/>
              </w:rPr>
              <w:t>A1 Settled storm sewage via Settled Storm Discharge Point</w:t>
            </w:r>
          </w:p>
        </w:tc>
        <w:tc>
          <w:tcPr>
            <w:tcW w:w="1200" w:type="dxa"/>
          </w:tcPr>
          <w:p w14:paraId="163457B2" w14:textId="6B2C89BA" w:rsidR="00CB71C0" w:rsidRPr="00CB71C0" w:rsidRDefault="00CB71C0" w:rsidP="000A07C9">
            <w:pPr>
              <w:pStyle w:val="TableText"/>
              <w:rPr>
                <w:rStyle w:val="Blue"/>
                <w:rFonts w:cstheme="minorHAnsi"/>
                <w:color w:val="000000" w:themeColor="text1"/>
                <w:sz w:val="18"/>
                <w:szCs w:val="18"/>
              </w:rPr>
            </w:pPr>
            <w:r w:rsidRPr="00CB71C0">
              <w:rPr>
                <w:rStyle w:val="Blue"/>
                <w:rFonts w:cstheme="minorHAnsi"/>
                <w:color w:val="000000" w:themeColor="text1"/>
                <w:sz w:val="18"/>
                <w:szCs w:val="18"/>
              </w:rPr>
              <w:t>Settled storm sewage</w:t>
            </w:r>
          </w:p>
        </w:tc>
        <w:tc>
          <w:tcPr>
            <w:tcW w:w="1100" w:type="dxa"/>
          </w:tcPr>
          <w:p w14:paraId="2D148C34" w14:textId="77777777" w:rsidR="00CB71C0" w:rsidRPr="00CB71C0" w:rsidRDefault="00CB71C0" w:rsidP="00CA09E2">
            <w:pPr>
              <w:pStyle w:val="TableText"/>
              <w:rPr>
                <w:rStyle w:val="Blue"/>
                <w:rFonts w:cstheme="minorHAnsi"/>
                <w:color w:val="000000" w:themeColor="text1"/>
                <w:sz w:val="18"/>
                <w:szCs w:val="18"/>
              </w:rPr>
            </w:pPr>
            <w:r w:rsidRPr="00CB71C0">
              <w:rPr>
                <w:rStyle w:val="Blue"/>
                <w:rFonts w:cstheme="minorHAnsi"/>
                <w:color w:val="000000" w:themeColor="text1"/>
                <w:sz w:val="18"/>
                <w:szCs w:val="18"/>
              </w:rPr>
              <w:t>28.9 &amp; 144</w:t>
            </w:r>
          </w:p>
          <w:p w14:paraId="4E047977" w14:textId="1AFA95FD" w:rsidR="00CB71C0" w:rsidRPr="00CB71C0" w:rsidRDefault="00CB71C0" w:rsidP="00CA09E2">
            <w:pPr>
              <w:pStyle w:val="TableText"/>
              <w:rPr>
                <w:rStyle w:val="Blue"/>
                <w:rFonts w:cstheme="minorHAnsi"/>
                <w:color w:val="000000" w:themeColor="text1"/>
                <w:sz w:val="18"/>
                <w:szCs w:val="18"/>
              </w:rPr>
            </w:pPr>
            <w:r w:rsidRPr="00CB71C0">
              <w:rPr>
                <w:rStyle w:val="Blue"/>
                <w:rFonts w:cstheme="minorHAnsi"/>
                <w:color w:val="000000" w:themeColor="text1"/>
                <w:sz w:val="18"/>
                <w:szCs w:val="18"/>
              </w:rPr>
              <w:t>in line with operating technique</w:t>
            </w:r>
          </w:p>
        </w:tc>
        <w:tc>
          <w:tcPr>
            <w:tcW w:w="1300" w:type="dxa"/>
          </w:tcPr>
          <w:p w14:paraId="2DEE09A6" w14:textId="2119AAC2" w:rsidR="00CB71C0" w:rsidRPr="00CB71C0" w:rsidRDefault="00CB71C0" w:rsidP="00CB71C0">
            <w:pPr>
              <w:pStyle w:val="TableText"/>
              <w:rPr>
                <w:rStyle w:val="Pink"/>
                <w:rFonts w:cstheme="minorHAnsi"/>
                <w:color w:val="000000" w:themeColor="text1"/>
                <w:sz w:val="18"/>
                <w:szCs w:val="18"/>
              </w:rPr>
            </w:pPr>
            <w:r w:rsidRPr="00CB71C0">
              <w:rPr>
                <w:rStyle w:val="Blue"/>
                <w:color w:val="000000" w:themeColor="text1"/>
                <w:sz w:val="18"/>
                <w:szCs w:val="18"/>
              </w:rPr>
              <w:t>No greater than 6 mm in more than 1 dimension</w:t>
            </w:r>
          </w:p>
        </w:tc>
        <w:tc>
          <w:tcPr>
            <w:tcW w:w="1000" w:type="dxa"/>
          </w:tcPr>
          <w:p w14:paraId="279704EA" w14:textId="68925939" w:rsidR="00CB71C0" w:rsidRPr="00CB71C0" w:rsidRDefault="00CB71C0" w:rsidP="00CB71C0">
            <w:pPr>
              <w:pStyle w:val="TableText"/>
              <w:rPr>
                <w:rStyle w:val="Blue"/>
                <w:rFonts w:cstheme="minorHAnsi"/>
                <w:color w:val="000000" w:themeColor="text1"/>
                <w:sz w:val="18"/>
                <w:szCs w:val="18"/>
              </w:rPr>
            </w:pPr>
            <w:r w:rsidRPr="00CB71C0">
              <w:rPr>
                <w:rStyle w:val="Blue"/>
                <w:color w:val="000000" w:themeColor="text1"/>
                <w:sz w:val="18"/>
                <w:szCs w:val="18"/>
              </w:rPr>
              <w:t>6 mm x   6 mm</w:t>
            </w:r>
          </w:p>
        </w:tc>
        <w:tc>
          <w:tcPr>
            <w:tcW w:w="1300" w:type="dxa"/>
          </w:tcPr>
          <w:p w14:paraId="2E2B43BD" w14:textId="4DFA3142" w:rsidR="00CB71C0" w:rsidRPr="00CB71C0" w:rsidRDefault="00CB71C0" w:rsidP="00CA09E2">
            <w:pPr>
              <w:pStyle w:val="TableText"/>
              <w:rPr>
                <w:rStyle w:val="Blue"/>
                <w:rFonts w:cstheme="minorHAnsi"/>
                <w:color w:val="000000" w:themeColor="text1"/>
                <w:sz w:val="18"/>
                <w:szCs w:val="18"/>
              </w:rPr>
            </w:pPr>
            <w:r w:rsidRPr="00CB71C0">
              <w:rPr>
                <w:rStyle w:val="Blue"/>
                <w:rFonts w:cstheme="minorHAnsi"/>
                <w:color w:val="000000" w:themeColor="text1"/>
                <w:sz w:val="18"/>
                <w:szCs w:val="18"/>
              </w:rPr>
              <w:t>All flows shall be screened</w:t>
            </w:r>
          </w:p>
        </w:tc>
        <w:tc>
          <w:tcPr>
            <w:tcW w:w="1300" w:type="dxa"/>
          </w:tcPr>
          <w:p w14:paraId="14B85CA4" w14:textId="2D40E8AF" w:rsidR="00CB71C0" w:rsidRPr="00CB71C0" w:rsidRDefault="00CB71C0" w:rsidP="00CA09E2">
            <w:pPr>
              <w:pStyle w:val="TableText"/>
              <w:rPr>
                <w:rStyle w:val="Blue"/>
                <w:rFonts w:cstheme="minorHAnsi"/>
                <w:color w:val="000000" w:themeColor="text1"/>
                <w:sz w:val="18"/>
                <w:szCs w:val="18"/>
              </w:rPr>
            </w:pPr>
            <w:r w:rsidRPr="00CB71C0">
              <w:rPr>
                <w:rStyle w:val="Blue"/>
                <w:rFonts w:cstheme="minorHAnsi"/>
                <w:color w:val="000000" w:themeColor="text1"/>
                <w:sz w:val="18"/>
                <w:szCs w:val="18"/>
              </w:rPr>
              <w:t>57 &amp; 840</w:t>
            </w:r>
          </w:p>
          <w:p w14:paraId="58714155" w14:textId="16EB8361" w:rsidR="00CB71C0" w:rsidRPr="00CB71C0" w:rsidRDefault="00CB71C0" w:rsidP="00CA09E2">
            <w:pPr>
              <w:pStyle w:val="TableText"/>
              <w:rPr>
                <w:rStyle w:val="Blue"/>
                <w:rFonts w:cstheme="minorHAnsi"/>
                <w:color w:val="000000" w:themeColor="text1"/>
                <w:sz w:val="18"/>
                <w:szCs w:val="18"/>
              </w:rPr>
            </w:pPr>
            <w:r w:rsidRPr="00CB71C0">
              <w:rPr>
                <w:rStyle w:val="Blue"/>
                <w:rFonts w:cstheme="minorHAnsi"/>
                <w:color w:val="000000" w:themeColor="text1"/>
                <w:sz w:val="18"/>
                <w:szCs w:val="18"/>
              </w:rPr>
              <w:t>in line with operating technique</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789"/>
        <w:gridCol w:w="2044"/>
        <w:gridCol w:w="2101"/>
        <w:gridCol w:w="2619"/>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CB71C0">
        <w:trPr>
          <w:cnfStyle w:val="100000000000" w:firstRow="1" w:lastRow="0" w:firstColumn="0" w:lastColumn="0" w:oddVBand="0" w:evenVBand="0" w:oddHBand="0" w:evenHBand="0" w:firstRowFirstColumn="0" w:firstRowLastColumn="0" w:lastRowFirstColumn="0" w:lastRowLastColumn="0"/>
          <w:cantSplit/>
          <w:tblHeader/>
        </w:trPr>
        <w:tc>
          <w:tcPr>
            <w:tcW w:w="104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195"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28"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32"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CB71C0">
        <w:trPr>
          <w:cantSplit/>
        </w:trPr>
        <w:tc>
          <w:tcPr>
            <w:tcW w:w="1046" w:type="pct"/>
            <w:vMerge w:val="restart"/>
          </w:tcPr>
          <w:p w14:paraId="17E9934D" w14:textId="321471F2" w:rsidR="00C96847" w:rsidRPr="00CB71C0" w:rsidRDefault="00EF1E10" w:rsidP="00164190">
            <w:pPr>
              <w:pStyle w:val="TableText"/>
              <w:rPr>
                <w:rStyle w:val="Blue"/>
                <w:rFonts w:ascii="Arial" w:hAnsi="Arial"/>
                <w:color w:val="000000" w:themeColor="text1"/>
                <w:sz w:val="18"/>
                <w:szCs w:val="18"/>
              </w:rPr>
            </w:pPr>
            <w:r w:rsidRPr="00CB71C0">
              <w:rPr>
                <w:rStyle w:val="Blue"/>
                <w:color w:val="000000" w:themeColor="text1"/>
                <w:sz w:val="18"/>
                <w:szCs w:val="18"/>
              </w:rPr>
              <w:t xml:space="preserve">A1 </w:t>
            </w:r>
            <w:r w:rsidR="00FC5B33" w:rsidRPr="00CB71C0">
              <w:rPr>
                <w:rStyle w:val="Blue"/>
                <w:color w:val="000000" w:themeColor="text1"/>
                <w:sz w:val="18"/>
                <w:szCs w:val="18"/>
              </w:rPr>
              <w:t>Settled s</w:t>
            </w:r>
            <w:r w:rsidR="00C96847" w:rsidRPr="00CB71C0">
              <w:rPr>
                <w:rStyle w:val="Blue"/>
                <w:color w:val="000000" w:themeColor="text1"/>
                <w:sz w:val="18"/>
                <w:szCs w:val="18"/>
              </w:rPr>
              <w:t>torm sewage via</w:t>
            </w:r>
            <w:r w:rsidRPr="00CB71C0">
              <w:rPr>
                <w:rStyle w:val="Blue"/>
                <w:color w:val="000000" w:themeColor="text1"/>
                <w:sz w:val="18"/>
                <w:szCs w:val="18"/>
              </w:rPr>
              <w:t xml:space="preserve"> Settled </w:t>
            </w:r>
            <w:r w:rsidR="00A2676D" w:rsidRPr="00CB71C0">
              <w:rPr>
                <w:rStyle w:val="Blue"/>
                <w:color w:val="000000" w:themeColor="text1"/>
                <w:sz w:val="18"/>
                <w:szCs w:val="18"/>
              </w:rPr>
              <w:t>Storm Discharge Point</w:t>
            </w:r>
          </w:p>
        </w:tc>
        <w:tc>
          <w:tcPr>
            <w:tcW w:w="1195" w:type="pct"/>
          </w:tcPr>
          <w:p w14:paraId="6FBD8EC4" w14:textId="792F4CF0" w:rsidR="00C96847" w:rsidRPr="00CB71C0" w:rsidRDefault="00FC5B33" w:rsidP="000A07C9">
            <w:pPr>
              <w:pStyle w:val="TableText"/>
              <w:rPr>
                <w:rStyle w:val="Blue"/>
                <w:rFonts w:ascii="Arial" w:hAnsi="Arial"/>
                <w:color w:val="000000" w:themeColor="text1"/>
                <w:sz w:val="18"/>
                <w:szCs w:val="18"/>
              </w:rPr>
            </w:pPr>
            <w:r w:rsidRPr="00CB71C0">
              <w:rPr>
                <w:rStyle w:val="Blue"/>
                <w:color w:val="000000" w:themeColor="text1"/>
                <w:sz w:val="18"/>
                <w:szCs w:val="18"/>
              </w:rPr>
              <w:t>Settled s</w:t>
            </w:r>
            <w:r w:rsidR="00C96847" w:rsidRPr="00CB71C0">
              <w:rPr>
                <w:rStyle w:val="Blue"/>
                <w:color w:val="000000" w:themeColor="text1"/>
                <w:sz w:val="18"/>
                <w:szCs w:val="18"/>
              </w:rPr>
              <w:t>torm effluent sampling</w:t>
            </w:r>
          </w:p>
        </w:tc>
        <w:tc>
          <w:tcPr>
            <w:tcW w:w="1228" w:type="pct"/>
          </w:tcPr>
          <w:p w14:paraId="561AF781" w14:textId="3A769E5B" w:rsidR="00C96847" w:rsidRPr="00CB71C0" w:rsidRDefault="0064086D" w:rsidP="00A05173">
            <w:pPr>
              <w:pStyle w:val="TableText"/>
              <w:rPr>
                <w:rStyle w:val="Blue"/>
                <w:color w:val="000000" w:themeColor="text1"/>
                <w:sz w:val="18"/>
                <w:szCs w:val="18"/>
              </w:rPr>
            </w:pPr>
            <w:r w:rsidRPr="0064086D">
              <w:rPr>
                <w:rStyle w:val="Blue"/>
                <w:color w:val="000000" w:themeColor="text1"/>
                <w:sz w:val="18"/>
                <w:szCs w:val="18"/>
              </w:rPr>
              <w:t>SH 56944 39085</w:t>
            </w:r>
          </w:p>
        </w:tc>
        <w:tc>
          <w:tcPr>
            <w:tcW w:w="1532" w:type="pct"/>
          </w:tcPr>
          <w:p w14:paraId="6395E4E8" w14:textId="1C761502" w:rsidR="00C96847" w:rsidRPr="00CB71C0" w:rsidRDefault="00EF1E10" w:rsidP="0045495C">
            <w:pPr>
              <w:pStyle w:val="TableText"/>
              <w:rPr>
                <w:rStyle w:val="Blue"/>
                <w:color w:val="000000" w:themeColor="text1"/>
                <w:sz w:val="18"/>
                <w:szCs w:val="18"/>
              </w:rPr>
            </w:pPr>
            <w:r w:rsidRPr="00CB71C0">
              <w:rPr>
                <w:rStyle w:val="Blue"/>
                <w:rFonts w:ascii="Arial" w:hAnsi="Arial"/>
                <w:color w:val="000000" w:themeColor="text1"/>
                <w:sz w:val="18"/>
                <w:szCs w:val="18"/>
              </w:rPr>
              <w:t xml:space="preserve">Settled </w:t>
            </w:r>
            <w:r w:rsidR="00C96847" w:rsidRPr="00CB71C0">
              <w:rPr>
                <w:rStyle w:val="Blue"/>
                <w:rFonts w:ascii="Arial" w:hAnsi="Arial"/>
                <w:color w:val="000000" w:themeColor="text1"/>
                <w:sz w:val="18"/>
                <w:szCs w:val="18"/>
              </w:rPr>
              <w:t>Storm Sample Point</w:t>
            </w:r>
          </w:p>
        </w:tc>
      </w:tr>
      <w:tr w:rsidR="00C96847" w:rsidRPr="004921D8" w14:paraId="48AD10F0" w14:textId="77777777" w:rsidTr="00CB71C0">
        <w:trPr>
          <w:cantSplit/>
        </w:trPr>
        <w:tc>
          <w:tcPr>
            <w:tcW w:w="1046" w:type="pct"/>
            <w:vMerge/>
          </w:tcPr>
          <w:p w14:paraId="03C47634" w14:textId="029DB915" w:rsidR="00C96847" w:rsidRPr="00CB71C0" w:rsidRDefault="00C96847" w:rsidP="00C96847">
            <w:pPr>
              <w:pStyle w:val="TableText"/>
              <w:rPr>
                <w:rStyle w:val="Blue"/>
                <w:rFonts w:ascii="Arial" w:hAnsi="Arial"/>
                <w:color w:val="000000" w:themeColor="text1"/>
                <w:sz w:val="18"/>
                <w:szCs w:val="18"/>
              </w:rPr>
            </w:pPr>
          </w:p>
        </w:tc>
        <w:tc>
          <w:tcPr>
            <w:tcW w:w="1195" w:type="pct"/>
          </w:tcPr>
          <w:p w14:paraId="22F75F24" w14:textId="4CB533CF" w:rsidR="00C96847" w:rsidRPr="00CB71C0" w:rsidRDefault="00C96847" w:rsidP="00CB71C0">
            <w:pPr>
              <w:pStyle w:val="TableText"/>
              <w:rPr>
                <w:rStyle w:val="Blue"/>
                <w:rFonts w:ascii="Arial" w:hAnsi="Arial"/>
                <w:color w:val="000000" w:themeColor="text1"/>
                <w:sz w:val="18"/>
                <w:szCs w:val="18"/>
              </w:rPr>
            </w:pPr>
            <w:r w:rsidRPr="00CB71C0">
              <w:rPr>
                <w:rStyle w:val="Blue"/>
                <w:color w:val="000000" w:themeColor="text1"/>
                <w:sz w:val="18"/>
                <w:szCs w:val="18"/>
              </w:rPr>
              <w:t>Event duration monitoring</w:t>
            </w:r>
          </w:p>
        </w:tc>
        <w:tc>
          <w:tcPr>
            <w:tcW w:w="1228" w:type="pct"/>
            <w:shd w:val="clear" w:color="auto" w:fill="auto"/>
          </w:tcPr>
          <w:p w14:paraId="0709AF0A" w14:textId="2252C128" w:rsidR="00C96847" w:rsidRPr="00CB71C0" w:rsidRDefault="0064086D" w:rsidP="00A05173">
            <w:pPr>
              <w:pStyle w:val="TableText"/>
              <w:rPr>
                <w:rStyle w:val="Blue"/>
                <w:color w:val="000000" w:themeColor="text1"/>
                <w:sz w:val="18"/>
                <w:szCs w:val="18"/>
              </w:rPr>
            </w:pPr>
            <w:r w:rsidRPr="0064086D">
              <w:rPr>
                <w:rStyle w:val="Blue"/>
                <w:color w:val="000000" w:themeColor="text1"/>
                <w:sz w:val="18"/>
                <w:szCs w:val="18"/>
              </w:rPr>
              <w:t>SH 56940 39083</w:t>
            </w:r>
          </w:p>
        </w:tc>
        <w:tc>
          <w:tcPr>
            <w:tcW w:w="1532" w:type="pct"/>
          </w:tcPr>
          <w:p w14:paraId="198CC6A3" w14:textId="52C74E47" w:rsidR="00C96847" w:rsidRPr="00CB71C0" w:rsidRDefault="00EF1E10" w:rsidP="00C96847">
            <w:pPr>
              <w:pStyle w:val="TableText"/>
              <w:rPr>
                <w:rStyle w:val="Blue"/>
                <w:rFonts w:ascii="Arial" w:hAnsi="Arial"/>
                <w:color w:val="000000" w:themeColor="text1"/>
                <w:sz w:val="18"/>
                <w:szCs w:val="18"/>
              </w:rPr>
            </w:pPr>
            <w:r w:rsidRPr="00CB71C0">
              <w:rPr>
                <w:rStyle w:val="Blue"/>
                <w:rFonts w:ascii="Arial" w:hAnsi="Arial"/>
                <w:color w:val="000000" w:themeColor="text1"/>
                <w:sz w:val="18"/>
                <w:szCs w:val="18"/>
              </w:rPr>
              <w:t xml:space="preserve">Settled </w:t>
            </w:r>
            <w:r w:rsidR="00C96847" w:rsidRPr="00CB71C0">
              <w:rPr>
                <w:rStyle w:val="Blue"/>
                <w:rFonts w:ascii="Arial" w:hAnsi="Arial"/>
                <w:color w:val="000000" w:themeColor="text1"/>
                <w:sz w:val="18"/>
                <w:szCs w:val="18"/>
              </w:rPr>
              <w:t>Storm to Environment EDM Monitoring Point</w:t>
            </w:r>
          </w:p>
        </w:tc>
      </w:tr>
      <w:tr w:rsidR="00C96847" w:rsidRPr="004921D8" w14:paraId="5CE456F6" w14:textId="77777777" w:rsidTr="00CB71C0">
        <w:trPr>
          <w:cantSplit/>
        </w:trPr>
        <w:tc>
          <w:tcPr>
            <w:tcW w:w="1046" w:type="pct"/>
            <w:vMerge/>
          </w:tcPr>
          <w:p w14:paraId="7A3E4717" w14:textId="77777777" w:rsidR="00C96847" w:rsidRPr="00CB71C0" w:rsidRDefault="00C96847" w:rsidP="00C96847">
            <w:pPr>
              <w:pStyle w:val="TableText"/>
              <w:rPr>
                <w:rStyle w:val="Blue"/>
                <w:rFonts w:ascii="Arial" w:hAnsi="Arial"/>
                <w:color w:val="000000" w:themeColor="text1"/>
                <w:sz w:val="18"/>
                <w:szCs w:val="18"/>
              </w:rPr>
            </w:pPr>
          </w:p>
        </w:tc>
        <w:tc>
          <w:tcPr>
            <w:tcW w:w="1195" w:type="pct"/>
          </w:tcPr>
          <w:p w14:paraId="423A3FA8" w14:textId="5B34B3D4" w:rsidR="00C96847" w:rsidRPr="00CB71C0" w:rsidRDefault="00C96847" w:rsidP="00C96847">
            <w:pPr>
              <w:pStyle w:val="TableText"/>
              <w:rPr>
                <w:rStyle w:val="Blue"/>
                <w:color w:val="000000" w:themeColor="text1"/>
                <w:sz w:val="18"/>
                <w:szCs w:val="18"/>
              </w:rPr>
            </w:pPr>
            <w:r w:rsidRPr="00CB71C0">
              <w:rPr>
                <w:rStyle w:val="Blue"/>
                <w:color w:val="000000" w:themeColor="text1"/>
                <w:sz w:val="18"/>
                <w:szCs w:val="18"/>
              </w:rPr>
              <w:t>Flow passed forward monitoring</w:t>
            </w:r>
          </w:p>
        </w:tc>
        <w:tc>
          <w:tcPr>
            <w:tcW w:w="1228" w:type="pct"/>
            <w:shd w:val="clear" w:color="auto" w:fill="auto"/>
          </w:tcPr>
          <w:p w14:paraId="4FA8E513" w14:textId="5E263079" w:rsidR="00C96847" w:rsidRPr="00CB71C0" w:rsidRDefault="0064086D" w:rsidP="00C96847">
            <w:pPr>
              <w:pStyle w:val="TableText"/>
              <w:rPr>
                <w:rStyle w:val="Blue"/>
                <w:color w:val="000000" w:themeColor="text1"/>
                <w:sz w:val="18"/>
                <w:szCs w:val="18"/>
              </w:rPr>
            </w:pPr>
            <w:r w:rsidRPr="0064086D">
              <w:rPr>
                <w:rStyle w:val="Blue"/>
                <w:color w:val="000000" w:themeColor="text1"/>
                <w:sz w:val="18"/>
                <w:szCs w:val="18"/>
              </w:rPr>
              <w:t>SH 56946 39070</w:t>
            </w:r>
          </w:p>
        </w:tc>
        <w:tc>
          <w:tcPr>
            <w:tcW w:w="1532" w:type="pct"/>
          </w:tcPr>
          <w:p w14:paraId="1D68E9F6" w14:textId="542AA2FB" w:rsidR="00C96847" w:rsidRPr="00CB71C0" w:rsidRDefault="00C96847" w:rsidP="00C96847">
            <w:pPr>
              <w:pStyle w:val="TableText"/>
              <w:rPr>
                <w:rStyle w:val="Blue"/>
                <w:rFonts w:ascii="Arial" w:hAnsi="Arial"/>
                <w:color w:val="000000" w:themeColor="text1"/>
                <w:sz w:val="18"/>
                <w:szCs w:val="18"/>
              </w:rPr>
            </w:pPr>
            <w:r w:rsidRPr="00CB71C0">
              <w:rPr>
                <w:rStyle w:val="Blue"/>
                <w:rFonts w:ascii="Arial" w:hAnsi="Arial"/>
                <w:color w:val="000000" w:themeColor="text1"/>
                <w:sz w:val="18"/>
                <w:szCs w:val="18"/>
              </w:rPr>
              <w:t>MCERTS FPF Monitoring Point</w:t>
            </w:r>
          </w:p>
        </w:tc>
      </w:tr>
      <w:tr w:rsidR="00C96847" w:rsidRPr="004921D8" w14:paraId="658BF29E" w14:textId="77777777" w:rsidTr="00CB71C0">
        <w:trPr>
          <w:cantSplit/>
        </w:trPr>
        <w:tc>
          <w:tcPr>
            <w:tcW w:w="1046" w:type="pct"/>
            <w:vMerge/>
          </w:tcPr>
          <w:p w14:paraId="3EE8F7FB" w14:textId="77777777" w:rsidR="00C96847" w:rsidRPr="00CB71C0" w:rsidRDefault="00C96847" w:rsidP="00C96847">
            <w:pPr>
              <w:pStyle w:val="TableText"/>
              <w:rPr>
                <w:rStyle w:val="Blue"/>
                <w:rFonts w:ascii="Arial" w:hAnsi="Arial"/>
                <w:color w:val="000000" w:themeColor="text1"/>
                <w:sz w:val="18"/>
                <w:szCs w:val="18"/>
              </w:rPr>
            </w:pPr>
          </w:p>
        </w:tc>
        <w:tc>
          <w:tcPr>
            <w:tcW w:w="1195" w:type="pct"/>
            <w:shd w:val="clear" w:color="auto" w:fill="auto"/>
          </w:tcPr>
          <w:p w14:paraId="0A7E1F25" w14:textId="248C1A37" w:rsidR="00C96847" w:rsidRPr="00CB71C0" w:rsidRDefault="00C96847" w:rsidP="00C96847">
            <w:pPr>
              <w:pStyle w:val="TableText"/>
              <w:rPr>
                <w:rStyle w:val="Blue"/>
                <w:color w:val="000000" w:themeColor="text1"/>
                <w:sz w:val="18"/>
                <w:szCs w:val="18"/>
              </w:rPr>
            </w:pPr>
            <w:r w:rsidRPr="00CB71C0">
              <w:rPr>
                <w:rStyle w:val="Blue"/>
                <w:color w:val="000000" w:themeColor="text1"/>
                <w:sz w:val="18"/>
                <w:szCs w:val="18"/>
              </w:rPr>
              <w:t xml:space="preserve">Overflow operation (into storm storage) monitoring </w:t>
            </w:r>
          </w:p>
        </w:tc>
        <w:tc>
          <w:tcPr>
            <w:tcW w:w="1228" w:type="pct"/>
            <w:shd w:val="clear" w:color="auto" w:fill="auto"/>
          </w:tcPr>
          <w:p w14:paraId="237D8272" w14:textId="51DA2732" w:rsidR="00C96847" w:rsidRPr="00CB71C0" w:rsidRDefault="0064086D" w:rsidP="00C96847">
            <w:pPr>
              <w:pStyle w:val="TableText"/>
              <w:rPr>
                <w:rStyle w:val="Blue"/>
                <w:color w:val="000000" w:themeColor="text1"/>
                <w:sz w:val="18"/>
                <w:szCs w:val="18"/>
              </w:rPr>
            </w:pPr>
            <w:r w:rsidRPr="0064086D">
              <w:rPr>
                <w:rStyle w:val="Blue"/>
                <w:color w:val="000000" w:themeColor="text1"/>
                <w:sz w:val="18"/>
                <w:szCs w:val="18"/>
              </w:rPr>
              <w:t>SH 56938 39081</w:t>
            </w:r>
          </w:p>
        </w:tc>
        <w:tc>
          <w:tcPr>
            <w:tcW w:w="1532" w:type="pct"/>
            <w:shd w:val="clear" w:color="auto" w:fill="auto"/>
          </w:tcPr>
          <w:p w14:paraId="21020524" w14:textId="16E2D7F6" w:rsidR="00C96847" w:rsidRPr="00CB71C0" w:rsidRDefault="00C96847" w:rsidP="00C96847">
            <w:pPr>
              <w:pStyle w:val="TableText"/>
              <w:rPr>
                <w:rStyle w:val="Blue"/>
                <w:rFonts w:ascii="Arial" w:hAnsi="Arial"/>
                <w:color w:val="000000" w:themeColor="text1"/>
                <w:sz w:val="18"/>
                <w:szCs w:val="18"/>
              </w:rPr>
            </w:pPr>
            <w:r w:rsidRPr="00CB71C0">
              <w:rPr>
                <w:rStyle w:val="Blue"/>
                <w:color w:val="000000" w:themeColor="text1"/>
                <w:sz w:val="18"/>
                <w:szCs w:val="18"/>
              </w:rPr>
              <w:t>EDM to Storm Tank Monitoring Point</w:t>
            </w:r>
          </w:p>
        </w:tc>
      </w:tr>
      <w:tr w:rsidR="00BB4A0A" w:rsidRPr="004921D8" w14:paraId="031008E2" w14:textId="77777777" w:rsidTr="00CB71C0">
        <w:trPr>
          <w:cantSplit/>
        </w:trPr>
        <w:tc>
          <w:tcPr>
            <w:tcW w:w="1046" w:type="pct"/>
          </w:tcPr>
          <w:p w14:paraId="271586F4" w14:textId="76B3D297" w:rsidR="00BB4A0A" w:rsidRPr="00CB71C0" w:rsidRDefault="00BB4A0A" w:rsidP="00BB4A0A">
            <w:pPr>
              <w:pStyle w:val="TableText"/>
              <w:rPr>
                <w:rStyle w:val="Blue"/>
                <w:rFonts w:ascii="Arial" w:hAnsi="Arial"/>
                <w:color w:val="000000" w:themeColor="text1"/>
                <w:sz w:val="18"/>
                <w:szCs w:val="18"/>
              </w:rPr>
            </w:pPr>
            <w:r w:rsidRPr="00CB71C0">
              <w:rPr>
                <w:rStyle w:val="Blue"/>
                <w:rFonts w:ascii="Arial" w:hAnsi="Arial"/>
                <w:color w:val="000000" w:themeColor="text1"/>
                <w:sz w:val="18"/>
                <w:szCs w:val="18"/>
              </w:rPr>
              <w:t>A2 Sewage in an emergency via Emergency Discharge Point</w:t>
            </w:r>
          </w:p>
        </w:tc>
        <w:tc>
          <w:tcPr>
            <w:tcW w:w="1195" w:type="pct"/>
          </w:tcPr>
          <w:p w14:paraId="7FE716AE" w14:textId="6BA2EF67" w:rsidR="00BB4A0A" w:rsidRPr="00CB71C0" w:rsidRDefault="00BB4A0A" w:rsidP="00BB4A0A">
            <w:pPr>
              <w:pStyle w:val="TableText"/>
              <w:rPr>
                <w:rStyle w:val="Blue"/>
                <w:color w:val="000000" w:themeColor="text1"/>
                <w:sz w:val="18"/>
                <w:szCs w:val="18"/>
              </w:rPr>
            </w:pPr>
            <w:r w:rsidRPr="00CB71C0">
              <w:rPr>
                <w:rStyle w:val="Blue"/>
                <w:rFonts w:ascii="Arial" w:hAnsi="Arial"/>
                <w:color w:val="000000" w:themeColor="text1"/>
                <w:sz w:val="18"/>
                <w:szCs w:val="18"/>
              </w:rPr>
              <w:t>Effluent sampling</w:t>
            </w:r>
          </w:p>
        </w:tc>
        <w:tc>
          <w:tcPr>
            <w:tcW w:w="1228" w:type="pct"/>
          </w:tcPr>
          <w:p w14:paraId="5F5DFB75" w14:textId="509808E6" w:rsidR="00BB4A0A" w:rsidRPr="00CB71C0" w:rsidRDefault="0064086D" w:rsidP="00BB4A0A">
            <w:pPr>
              <w:pStyle w:val="TableText"/>
              <w:rPr>
                <w:rStyle w:val="Blue"/>
                <w:color w:val="000000" w:themeColor="text1"/>
                <w:sz w:val="18"/>
                <w:szCs w:val="18"/>
              </w:rPr>
            </w:pPr>
            <w:r w:rsidRPr="0064086D">
              <w:rPr>
                <w:rStyle w:val="Blue"/>
                <w:color w:val="000000" w:themeColor="text1"/>
                <w:sz w:val="18"/>
                <w:szCs w:val="18"/>
              </w:rPr>
              <w:t>SH 56944 39085</w:t>
            </w:r>
          </w:p>
        </w:tc>
        <w:tc>
          <w:tcPr>
            <w:tcW w:w="1532" w:type="pct"/>
            <w:shd w:val="clear" w:color="auto" w:fill="auto"/>
          </w:tcPr>
          <w:p w14:paraId="3384A739" w14:textId="492BB857" w:rsidR="00BB4A0A" w:rsidRPr="00CB71C0" w:rsidRDefault="00BB4A0A" w:rsidP="00BB4A0A">
            <w:pPr>
              <w:pStyle w:val="TableText"/>
              <w:rPr>
                <w:rStyle w:val="Blue"/>
                <w:color w:val="000000" w:themeColor="text1"/>
                <w:sz w:val="18"/>
                <w:szCs w:val="18"/>
              </w:rPr>
            </w:pPr>
            <w:r w:rsidRPr="00CB71C0">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05173">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845"/>
        <w:gridCol w:w="2139"/>
        <w:gridCol w:w="1361"/>
      </w:tblGrid>
      <w:tr w:rsidR="00893DF9" w:rsidRPr="004921D8" w14:paraId="249826B1" w14:textId="77777777" w:rsidTr="00893D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68AA8347" w:rsidR="00893DF9" w:rsidRPr="004921D8" w:rsidRDefault="00893DF9" w:rsidP="000A07C9">
            <w:pPr>
              <w:pStyle w:val="TableText"/>
              <w:rPr>
                <w:sz w:val="18"/>
                <w:szCs w:val="18"/>
              </w:rPr>
            </w:pPr>
            <w:r w:rsidRPr="004921D8">
              <w:rPr>
                <w:sz w:val="18"/>
                <w:szCs w:val="18"/>
              </w:rPr>
              <w:t>Table S4.1 Reporting of monitoring data</w:t>
            </w:r>
          </w:p>
        </w:tc>
      </w:tr>
      <w:tr w:rsidR="00893DF9" w:rsidRPr="004921D8" w14:paraId="54F3EFBC" w14:textId="77777777" w:rsidTr="00752D61">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73D49AD" w14:textId="3D20D53E" w:rsidR="00893DF9" w:rsidRPr="004921D8" w:rsidRDefault="00893DF9" w:rsidP="000A07C9">
            <w:pPr>
              <w:pStyle w:val="TableText"/>
              <w:rPr>
                <w:sz w:val="18"/>
                <w:szCs w:val="18"/>
              </w:rPr>
            </w:pPr>
            <w:r w:rsidRPr="00D55C1F">
              <w:rPr>
                <w:sz w:val="18"/>
                <w:szCs w:val="18"/>
              </w:rPr>
              <w:t>Activity Reference</w:t>
            </w:r>
          </w:p>
        </w:tc>
        <w:tc>
          <w:tcPr>
            <w:tcW w:w="1146" w:type="pct"/>
          </w:tcPr>
          <w:p w14:paraId="7C112931" w14:textId="41626804" w:rsidR="00893DF9" w:rsidRPr="004921D8" w:rsidRDefault="00893DF9" w:rsidP="000A07C9">
            <w:pPr>
              <w:pStyle w:val="TableText"/>
              <w:rPr>
                <w:sz w:val="18"/>
                <w:szCs w:val="18"/>
              </w:rPr>
            </w:pPr>
            <w:r w:rsidRPr="004921D8">
              <w:rPr>
                <w:sz w:val="18"/>
                <w:szCs w:val="18"/>
              </w:rPr>
              <w:t>Parameter</w:t>
            </w:r>
          </w:p>
        </w:tc>
        <w:tc>
          <w:tcPr>
            <w:tcW w:w="1087" w:type="pct"/>
          </w:tcPr>
          <w:p w14:paraId="39663549" w14:textId="688B0AE9" w:rsidR="00A05173" w:rsidRPr="00A05173" w:rsidRDefault="00893DF9" w:rsidP="0064086D">
            <w:pPr>
              <w:pStyle w:val="TableText"/>
              <w:rPr>
                <w:b w:val="0"/>
                <w:bCs/>
                <w:sz w:val="18"/>
                <w:szCs w:val="18"/>
              </w:rPr>
            </w:pPr>
            <w:r w:rsidRPr="004921D8">
              <w:rPr>
                <w:sz w:val="18"/>
                <w:szCs w:val="18"/>
              </w:rPr>
              <w:t>Monitoring point reference</w:t>
            </w:r>
          </w:p>
        </w:tc>
        <w:tc>
          <w:tcPr>
            <w:tcW w:w="1260" w:type="pct"/>
          </w:tcPr>
          <w:p w14:paraId="21170E5C" w14:textId="28214216" w:rsidR="00A05173" w:rsidRPr="00A05173" w:rsidRDefault="00893DF9" w:rsidP="0064086D">
            <w:pPr>
              <w:pStyle w:val="TableText"/>
              <w:rPr>
                <w:b w:val="0"/>
                <w:sz w:val="18"/>
                <w:szCs w:val="18"/>
              </w:rPr>
            </w:pPr>
            <w:r w:rsidRPr="004921D8">
              <w:rPr>
                <w:sz w:val="18"/>
                <w:szCs w:val="18"/>
              </w:rPr>
              <w:t>Reporting period</w:t>
            </w:r>
          </w:p>
        </w:tc>
        <w:tc>
          <w:tcPr>
            <w:tcW w:w="802" w:type="pct"/>
          </w:tcPr>
          <w:p w14:paraId="0C8E94ED" w14:textId="77777777" w:rsidR="00893DF9" w:rsidRPr="004921D8" w:rsidRDefault="00893DF9" w:rsidP="000A07C9">
            <w:pPr>
              <w:pStyle w:val="TableText"/>
              <w:rPr>
                <w:sz w:val="18"/>
                <w:szCs w:val="18"/>
              </w:rPr>
            </w:pPr>
            <w:r w:rsidRPr="004921D8">
              <w:rPr>
                <w:sz w:val="18"/>
                <w:szCs w:val="18"/>
              </w:rPr>
              <w:t>Period begins</w:t>
            </w:r>
          </w:p>
        </w:tc>
      </w:tr>
      <w:tr w:rsidR="00893DF9" w:rsidRPr="00580228" w14:paraId="0F35DB4E" w14:textId="77777777" w:rsidTr="00752D61">
        <w:trPr>
          <w:cantSplit/>
        </w:trPr>
        <w:tc>
          <w:tcPr>
            <w:tcW w:w="705" w:type="pct"/>
            <w:vMerge w:val="restart"/>
          </w:tcPr>
          <w:p w14:paraId="1272E4EC" w14:textId="5396AD26" w:rsidR="00893DF9" w:rsidRPr="0064086D" w:rsidRDefault="00893DF9" w:rsidP="008E7F0A">
            <w:pPr>
              <w:pStyle w:val="TableText"/>
              <w:rPr>
                <w:rStyle w:val="Blue"/>
                <w:rFonts w:cs="Arial"/>
                <w:color w:val="000000" w:themeColor="text1"/>
                <w:sz w:val="18"/>
                <w:szCs w:val="18"/>
              </w:rPr>
            </w:pPr>
            <w:r w:rsidRPr="0064086D">
              <w:rPr>
                <w:rStyle w:val="Blue"/>
                <w:rFonts w:cstheme="minorHAnsi"/>
                <w:color w:val="000000" w:themeColor="text1"/>
                <w:sz w:val="18"/>
                <w:szCs w:val="18"/>
              </w:rPr>
              <w:t>A1 Settled storm sewage via Settled Storm Discharge Point</w:t>
            </w:r>
          </w:p>
        </w:tc>
        <w:tc>
          <w:tcPr>
            <w:tcW w:w="1146" w:type="pct"/>
            <w:shd w:val="clear" w:color="auto" w:fill="auto"/>
          </w:tcPr>
          <w:p w14:paraId="2E8EF317" w14:textId="3625E6D1" w:rsidR="00893DF9" w:rsidRPr="0064086D" w:rsidRDefault="00893DF9" w:rsidP="0064086D">
            <w:pPr>
              <w:pStyle w:val="TableText"/>
              <w:rPr>
                <w:rStyle w:val="Blue"/>
                <w:rFonts w:cstheme="minorHAnsi"/>
                <w:color w:val="000000" w:themeColor="text1"/>
                <w:sz w:val="18"/>
                <w:szCs w:val="18"/>
              </w:rPr>
            </w:pPr>
            <w:r w:rsidRPr="0064086D">
              <w:rPr>
                <w:rStyle w:val="Blue"/>
                <w:rFonts w:cs="Arial"/>
                <w:color w:val="000000" w:themeColor="text1"/>
                <w:sz w:val="18"/>
                <w:szCs w:val="18"/>
              </w:rPr>
              <w:t>Settled storm event recorder status operational</w:t>
            </w:r>
          </w:p>
        </w:tc>
        <w:tc>
          <w:tcPr>
            <w:tcW w:w="1087" w:type="pct"/>
            <w:shd w:val="clear" w:color="auto" w:fill="auto"/>
          </w:tcPr>
          <w:p w14:paraId="3D107B71" w14:textId="75DCAF8F" w:rsidR="00893DF9" w:rsidRPr="0064086D" w:rsidRDefault="00893DF9" w:rsidP="008E7F0A">
            <w:pPr>
              <w:pStyle w:val="TableText"/>
              <w:rPr>
                <w:rStyle w:val="Blue"/>
                <w:rFonts w:cstheme="minorHAnsi"/>
                <w:color w:val="000000" w:themeColor="text1"/>
                <w:sz w:val="18"/>
                <w:szCs w:val="18"/>
              </w:rPr>
            </w:pPr>
            <w:r w:rsidRPr="0064086D">
              <w:rPr>
                <w:rStyle w:val="Blue"/>
                <w:rFonts w:cs="Arial"/>
                <w:color w:val="000000" w:themeColor="text1"/>
                <w:sz w:val="18"/>
                <w:szCs w:val="18"/>
              </w:rPr>
              <w:t>Settled Storm to Environment EDM Monitoring Point</w:t>
            </w:r>
          </w:p>
        </w:tc>
        <w:tc>
          <w:tcPr>
            <w:tcW w:w="1260" w:type="pct"/>
            <w:shd w:val="clear" w:color="auto" w:fill="auto"/>
          </w:tcPr>
          <w:p w14:paraId="02B9071B" w14:textId="77777777" w:rsidR="00893DF9" w:rsidRPr="0064086D" w:rsidRDefault="00893DF9" w:rsidP="008E7F0A">
            <w:pPr>
              <w:pStyle w:val="TableText"/>
              <w:rPr>
                <w:rStyle w:val="Blue"/>
                <w:rFonts w:cs="Arial"/>
                <w:color w:val="000000" w:themeColor="text1"/>
                <w:sz w:val="18"/>
                <w:szCs w:val="18"/>
              </w:rPr>
            </w:pPr>
            <w:r w:rsidRPr="0064086D">
              <w:rPr>
                <w:rStyle w:val="Blue"/>
                <w:rFonts w:cs="Arial"/>
                <w:color w:val="000000" w:themeColor="text1"/>
                <w:sz w:val="18"/>
                <w:szCs w:val="18"/>
              </w:rPr>
              <w:t>Annually</w:t>
            </w:r>
          </w:p>
          <w:p w14:paraId="3C5C7FD5" w14:textId="0F5240EC" w:rsidR="00893DF9" w:rsidRPr="0064086D" w:rsidRDefault="00893DF9" w:rsidP="008E7F0A">
            <w:pPr>
              <w:pStyle w:val="TableText"/>
              <w:rPr>
                <w:rStyle w:val="Blue"/>
                <w:rFonts w:cstheme="minorHAnsi"/>
                <w:color w:val="000000" w:themeColor="text1"/>
                <w:sz w:val="18"/>
                <w:szCs w:val="18"/>
              </w:rPr>
            </w:pPr>
            <w:r w:rsidRPr="0064086D">
              <w:rPr>
                <w:rStyle w:val="Blue"/>
                <w:rFonts w:cs="Arial"/>
                <w:color w:val="000000" w:themeColor="text1"/>
                <w:sz w:val="18"/>
                <w:szCs w:val="18"/>
              </w:rPr>
              <w:t>Report to be submitted within 2 months</w:t>
            </w:r>
          </w:p>
        </w:tc>
        <w:tc>
          <w:tcPr>
            <w:tcW w:w="802" w:type="pct"/>
            <w:shd w:val="clear" w:color="auto" w:fill="auto"/>
          </w:tcPr>
          <w:p w14:paraId="43A0E9CB" w14:textId="1F5E27DD" w:rsidR="00893DF9" w:rsidRPr="0064086D" w:rsidRDefault="00893DF9" w:rsidP="008E7F0A">
            <w:pPr>
              <w:pStyle w:val="TableText"/>
              <w:rPr>
                <w:rStyle w:val="Blue"/>
                <w:rFonts w:cstheme="minorHAnsi"/>
                <w:color w:val="000000" w:themeColor="text1"/>
                <w:sz w:val="18"/>
                <w:szCs w:val="18"/>
              </w:rPr>
            </w:pPr>
            <w:r w:rsidRPr="0064086D">
              <w:rPr>
                <w:rStyle w:val="Blue"/>
                <w:rFonts w:cs="Arial"/>
                <w:color w:val="000000" w:themeColor="text1"/>
                <w:sz w:val="18"/>
                <w:szCs w:val="18"/>
              </w:rPr>
              <w:t>1</w:t>
            </w:r>
            <w:r w:rsidRPr="0064086D">
              <w:rPr>
                <w:rStyle w:val="Blue"/>
                <w:rFonts w:cs="Arial"/>
                <w:color w:val="000000" w:themeColor="text1"/>
                <w:sz w:val="18"/>
                <w:szCs w:val="18"/>
                <w:vertAlign w:val="superscript"/>
              </w:rPr>
              <w:t>st</w:t>
            </w:r>
            <w:r w:rsidRPr="0064086D">
              <w:rPr>
                <w:rStyle w:val="Blue"/>
                <w:rFonts w:cs="Arial"/>
                <w:color w:val="000000" w:themeColor="text1"/>
                <w:sz w:val="18"/>
                <w:szCs w:val="18"/>
              </w:rPr>
              <w:t xml:space="preserve"> January</w:t>
            </w:r>
          </w:p>
        </w:tc>
      </w:tr>
      <w:tr w:rsidR="00893DF9" w:rsidRPr="00580228" w14:paraId="7727E64B" w14:textId="77777777" w:rsidTr="00752D61">
        <w:trPr>
          <w:cantSplit/>
        </w:trPr>
        <w:tc>
          <w:tcPr>
            <w:tcW w:w="705" w:type="pct"/>
            <w:vMerge/>
          </w:tcPr>
          <w:p w14:paraId="1B11AB33" w14:textId="77777777" w:rsidR="00893DF9" w:rsidRPr="00BB4A0A" w:rsidRDefault="00893DF9" w:rsidP="002C5C9D">
            <w:pPr>
              <w:pStyle w:val="TableText"/>
              <w:rPr>
                <w:rStyle w:val="Blue"/>
                <w:rFonts w:cs="Arial"/>
                <w:color w:val="00B0F0"/>
                <w:sz w:val="18"/>
                <w:szCs w:val="18"/>
              </w:rPr>
            </w:pPr>
          </w:p>
        </w:tc>
        <w:tc>
          <w:tcPr>
            <w:tcW w:w="1146" w:type="pct"/>
            <w:shd w:val="clear" w:color="auto" w:fill="auto"/>
          </w:tcPr>
          <w:p w14:paraId="6CCE8A32" w14:textId="727C067C" w:rsidR="00893DF9" w:rsidRPr="0064086D" w:rsidRDefault="00893DF9" w:rsidP="002C5C9D">
            <w:pPr>
              <w:pStyle w:val="TableText"/>
              <w:rPr>
                <w:rStyle w:val="Blue"/>
                <w:rFonts w:ascii="Arial" w:hAnsi="Arial" w:cs="Arial"/>
                <w:color w:val="000000" w:themeColor="text1"/>
                <w:sz w:val="18"/>
                <w:szCs w:val="18"/>
              </w:rPr>
            </w:pPr>
            <w:r w:rsidRPr="0064086D">
              <w:rPr>
                <w:rStyle w:val="Blue"/>
                <w:rFonts w:cs="Arial"/>
                <w:color w:val="000000" w:themeColor="text1"/>
                <w:sz w:val="18"/>
                <w:szCs w:val="18"/>
              </w:rPr>
              <w:t>Settled storm overflow performance, including total number of block-counted spills</w:t>
            </w:r>
          </w:p>
        </w:tc>
        <w:tc>
          <w:tcPr>
            <w:tcW w:w="1087" w:type="pct"/>
            <w:shd w:val="clear" w:color="auto" w:fill="auto"/>
          </w:tcPr>
          <w:p w14:paraId="56AD0223" w14:textId="1935CDB6" w:rsidR="00893DF9" w:rsidRPr="0064086D" w:rsidRDefault="00893DF9" w:rsidP="008E7F0A">
            <w:pPr>
              <w:pStyle w:val="TableText"/>
              <w:rPr>
                <w:rStyle w:val="Blue"/>
                <w:rFonts w:cs="Arial"/>
                <w:color w:val="000000" w:themeColor="text1"/>
                <w:sz w:val="18"/>
                <w:szCs w:val="18"/>
              </w:rPr>
            </w:pPr>
            <w:r w:rsidRPr="0064086D">
              <w:rPr>
                <w:rStyle w:val="Blue"/>
                <w:rFonts w:cs="Arial"/>
                <w:color w:val="000000" w:themeColor="text1"/>
                <w:sz w:val="18"/>
                <w:szCs w:val="18"/>
              </w:rPr>
              <w:t>Settled Storm Sample Point</w:t>
            </w:r>
          </w:p>
          <w:p w14:paraId="4637DD0B" w14:textId="77777777" w:rsidR="00893DF9" w:rsidRPr="0064086D" w:rsidRDefault="00893DF9" w:rsidP="008E7F0A">
            <w:pPr>
              <w:pStyle w:val="TableText"/>
              <w:rPr>
                <w:rStyle w:val="Blue"/>
                <w:rFonts w:cs="Arial"/>
                <w:color w:val="000000" w:themeColor="text1"/>
                <w:sz w:val="18"/>
                <w:szCs w:val="18"/>
              </w:rPr>
            </w:pPr>
            <w:r w:rsidRPr="0064086D">
              <w:rPr>
                <w:rStyle w:val="Blue"/>
                <w:rFonts w:cs="Arial"/>
                <w:color w:val="000000" w:themeColor="text1"/>
                <w:sz w:val="18"/>
                <w:szCs w:val="18"/>
              </w:rPr>
              <w:t>and</w:t>
            </w:r>
          </w:p>
          <w:p w14:paraId="4A989A12" w14:textId="333EE8F6" w:rsidR="00893DF9" w:rsidRPr="0064086D" w:rsidRDefault="00893DF9" w:rsidP="008E7F0A">
            <w:pPr>
              <w:pStyle w:val="TableText"/>
              <w:rPr>
                <w:rStyle w:val="Blue"/>
                <w:rFonts w:cs="Arial"/>
                <w:color w:val="000000" w:themeColor="text1"/>
                <w:sz w:val="18"/>
                <w:szCs w:val="18"/>
              </w:rPr>
            </w:pPr>
            <w:r w:rsidRPr="0064086D">
              <w:rPr>
                <w:rStyle w:val="Blue"/>
                <w:rFonts w:cs="Arial"/>
                <w:color w:val="000000" w:themeColor="text1"/>
                <w:sz w:val="18"/>
                <w:szCs w:val="18"/>
              </w:rPr>
              <w:t>Settled Storm to Environment EDM Monitoring Point</w:t>
            </w:r>
          </w:p>
        </w:tc>
        <w:tc>
          <w:tcPr>
            <w:tcW w:w="1260" w:type="pct"/>
            <w:shd w:val="clear" w:color="auto" w:fill="auto"/>
          </w:tcPr>
          <w:p w14:paraId="528924C3" w14:textId="77777777" w:rsidR="00893DF9" w:rsidRPr="0064086D" w:rsidRDefault="00893DF9" w:rsidP="008E7F0A">
            <w:pPr>
              <w:pStyle w:val="TableText"/>
              <w:rPr>
                <w:rStyle w:val="Blue"/>
                <w:rFonts w:cs="Arial"/>
                <w:color w:val="000000" w:themeColor="text1"/>
                <w:sz w:val="18"/>
                <w:szCs w:val="18"/>
              </w:rPr>
            </w:pPr>
            <w:r w:rsidRPr="0064086D">
              <w:rPr>
                <w:rStyle w:val="Blue"/>
                <w:rFonts w:cs="Arial"/>
                <w:color w:val="000000" w:themeColor="text1"/>
                <w:sz w:val="18"/>
                <w:szCs w:val="18"/>
              </w:rPr>
              <w:t>Annually</w:t>
            </w:r>
          </w:p>
          <w:p w14:paraId="5B5B92C2" w14:textId="72541E49" w:rsidR="00893DF9" w:rsidRPr="0064086D" w:rsidRDefault="00893DF9" w:rsidP="008E7F0A">
            <w:pPr>
              <w:pStyle w:val="TableText"/>
              <w:rPr>
                <w:rStyle w:val="Blue"/>
                <w:rFonts w:cs="Arial"/>
                <w:color w:val="000000" w:themeColor="text1"/>
                <w:sz w:val="18"/>
                <w:szCs w:val="18"/>
              </w:rPr>
            </w:pPr>
            <w:r w:rsidRPr="0064086D">
              <w:rPr>
                <w:rStyle w:val="Blue"/>
                <w:rFonts w:cs="Arial"/>
                <w:color w:val="000000" w:themeColor="text1"/>
                <w:sz w:val="18"/>
                <w:szCs w:val="18"/>
              </w:rPr>
              <w:t>Report to be submitted within 2 months</w:t>
            </w:r>
          </w:p>
        </w:tc>
        <w:tc>
          <w:tcPr>
            <w:tcW w:w="802" w:type="pct"/>
            <w:shd w:val="clear" w:color="auto" w:fill="auto"/>
          </w:tcPr>
          <w:p w14:paraId="6319FDBB" w14:textId="3D790DE3" w:rsidR="00893DF9" w:rsidRPr="00580228" w:rsidRDefault="00893DF9" w:rsidP="008E7F0A">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893DF9" w:rsidRPr="00580228" w14:paraId="0E993573" w14:textId="77777777" w:rsidTr="00752D61">
        <w:trPr>
          <w:cantSplit/>
        </w:trPr>
        <w:tc>
          <w:tcPr>
            <w:tcW w:w="705" w:type="pct"/>
            <w:vMerge/>
          </w:tcPr>
          <w:p w14:paraId="5A6812F6" w14:textId="77777777" w:rsidR="00893DF9" w:rsidRPr="002C5C9D" w:rsidRDefault="00893DF9" w:rsidP="002C5C9D">
            <w:pPr>
              <w:pStyle w:val="TableText"/>
              <w:rPr>
                <w:rStyle w:val="Blue"/>
                <w:rFonts w:cs="Arial"/>
                <w:sz w:val="18"/>
                <w:szCs w:val="18"/>
              </w:rPr>
            </w:pPr>
          </w:p>
        </w:tc>
        <w:tc>
          <w:tcPr>
            <w:tcW w:w="1146" w:type="pct"/>
            <w:shd w:val="clear" w:color="auto" w:fill="auto"/>
          </w:tcPr>
          <w:p w14:paraId="50BAB2A5" w14:textId="0FE18997" w:rsidR="00893DF9" w:rsidRPr="0064086D" w:rsidRDefault="00893DF9" w:rsidP="002C5C9D">
            <w:pPr>
              <w:pStyle w:val="TableText"/>
              <w:rPr>
                <w:rStyle w:val="Blue"/>
                <w:rFonts w:ascii="Arial" w:hAnsi="Arial" w:cs="Arial"/>
                <w:color w:val="000000" w:themeColor="text1"/>
                <w:sz w:val="18"/>
                <w:szCs w:val="18"/>
              </w:rPr>
            </w:pPr>
            <w:r w:rsidRPr="0064086D">
              <w:rPr>
                <w:rStyle w:val="Blue"/>
                <w:rFonts w:cs="Arial"/>
                <w:color w:val="000000" w:themeColor="text1"/>
                <w:sz w:val="18"/>
                <w:szCs w:val="18"/>
              </w:rPr>
              <w:t>Duration of total spills</w:t>
            </w:r>
          </w:p>
        </w:tc>
        <w:tc>
          <w:tcPr>
            <w:tcW w:w="1087" w:type="pct"/>
            <w:shd w:val="clear" w:color="auto" w:fill="auto"/>
          </w:tcPr>
          <w:p w14:paraId="25645742" w14:textId="095BF382" w:rsidR="00893DF9" w:rsidRPr="0064086D" w:rsidRDefault="00893DF9" w:rsidP="008E7F0A">
            <w:pPr>
              <w:pStyle w:val="TableText"/>
              <w:rPr>
                <w:rStyle w:val="Blue"/>
                <w:rFonts w:cs="Arial"/>
                <w:color w:val="000000" w:themeColor="text1"/>
                <w:sz w:val="18"/>
                <w:szCs w:val="18"/>
              </w:rPr>
            </w:pPr>
            <w:r w:rsidRPr="0064086D">
              <w:rPr>
                <w:rStyle w:val="Blue"/>
                <w:rFonts w:cs="Arial"/>
                <w:color w:val="000000" w:themeColor="text1"/>
                <w:sz w:val="18"/>
                <w:szCs w:val="18"/>
              </w:rPr>
              <w:t>Settled Storm to Environment EDM Monitoring Point</w:t>
            </w:r>
          </w:p>
        </w:tc>
        <w:tc>
          <w:tcPr>
            <w:tcW w:w="1260" w:type="pct"/>
            <w:shd w:val="clear" w:color="auto" w:fill="auto"/>
          </w:tcPr>
          <w:p w14:paraId="279CDECF" w14:textId="77777777" w:rsidR="00893DF9" w:rsidRPr="0064086D" w:rsidRDefault="00893DF9" w:rsidP="008E7F0A">
            <w:pPr>
              <w:pStyle w:val="TableText"/>
              <w:rPr>
                <w:rStyle w:val="Blue"/>
                <w:rFonts w:cs="Arial"/>
                <w:color w:val="000000" w:themeColor="text1"/>
                <w:sz w:val="18"/>
                <w:szCs w:val="18"/>
              </w:rPr>
            </w:pPr>
            <w:r w:rsidRPr="0064086D">
              <w:rPr>
                <w:rStyle w:val="Blue"/>
                <w:rFonts w:cs="Arial"/>
                <w:color w:val="000000" w:themeColor="text1"/>
                <w:sz w:val="18"/>
                <w:szCs w:val="18"/>
              </w:rPr>
              <w:t>Annually</w:t>
            </w:r>
          </w:p>
          <w:p w14:paraId="1574475C" w14:textId="481C6C3D" w:rsidR="00893DF9" w:rsidRPr="0064086D" w:rsidRDefault="00893DF9" w:rsidP="008E7F0A">
            <w:pPr>
              <w:pStyle w:val="TableText"/>
              <w:rPr>
                <w:rStyle w:val="Blue"/>
                <w:rFonts w:cs="Arial"/>
                <w:color w:val="000000" w:themeColor="text1"/>
                <w:sz w:val="18"/>
                <w:szCs w:val="18"/>
              </w:rPr>
            </w:pPr>
            <w:r w:rsidRPr="0064086D">
              <w:rPr>
                <w:rStyle w:val="Blue"/>
                <w:rFonts w:cs="Arial"/>
                <w:color w:val="000000" w:themeColor="text1"/>
                <w:sz w:val="18"/>
                <w:szCs w:val="18"/>
              </w:rPr>
              <w:t>Report to be submitted within 2 months</w:t>
            </w:r>
          </w:p>
        </w:tc>
        <w:tc>
          <w:tcPr>
            <w:tcW w:w="802" w:type="pct"/>
            <w:shd w:val="clear" w:color="auto" w:fill="auto"/>
          </w:tcPr>
          <w:p w14:paraId="28E259BB" w14:textId="61DC79EA" w:rsidR="00893DF9" w:rsidRPr="00580228" w:rsidRDefault="00893DF9" w:rsidP="008E7F0A">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893DF9" w:rsidRPr="00580228" w14:paraId="09A32CB4" w14:textId="77777777" w:rsidTr="00752D61">
        <w:trPr>
          <w:cantSplit/>
        </w:trPr>
        <w:tc>
          <w:tcPr>
            <w:tcW w:w="705" w:type="pct"/>
            <w:vMerge/>
          </w:tcPr>
          <w:p w14:paraId="1E4E08E8" w14:textId="77777777" w:rsidR="00893DF9" w:rsidRPr="00BB4A0A" w:rsidRDefault="00893DF9" w:rsidP="008E7F0A">
            <w:pPr>
              <w:pStyle w:val="TableText"/>
              <w:rPr>
                <w:rStyle w:val="Blue"/>
                <w:rFonts w:cs="Arial"/>
                <w:color w:val="00B0F0"/>
                <w:sz w:val="18"/>
                <w:szCs w:val="18"/>
              </w:rPr>
            </w:pPr>
          </w:p>
        </w:tc>
        <w:tc>
          <w:tcPr>
            <w:tcW w:w="1146" w:type="pct"/>
            <w:shd w:val="clear" w:color="auto" w:fill="auto"/>
          </w:tcPr>
          <w:p w14:paraId="2EB853C4" w14:textId="2822345D" w:rsidR="00893DF9" w:rsidRPr="0064086D" w:rsidRDefault="00893DF9" w:rsidP="0064086D">
            <w:pPr>
              <w:pStyle w:val="TableText"/>
              <w:rPr>
                <w:rStyle w:val="Blue"/>
                <w:rFonts w:ascii="Arial" w:hAnsi="Arial" w:cs="Arial"/>
                <w:color w:val="000000" w:themeColor="text1"/>
                <w:sz w:val="18"/>
                <w:szCs w:val="18"/>
              </w:rPr>
            </w:pPr>
            <w:r w:rsidRPr="0064086D">
              <w:rPr>
                <w:rStyle w:val="Blue"/>
                <w:rFonts w:cs="Arial"/>
                <w:color w:val="000000" w:themeColor="text1"/>
                <w:sz w:val="18"/>
                <w:szCs w:val="18"/>
              </w:rPr>
              <w:t>Settled storm sewage discharge start and end times</w:t>
            </w:r>
          </w:p>
        </w:tc>
        <w:tc>
          <w:tcPr>
            <w:tcW w:w="1087" w:type="pct"/>
            <w:shd w:val="clear" w:color="auto" w:fill="auto"/>
          </w:tcPr>
          <w:p w14:paraId="70723FE5" w14:textId="02986590" w:rsidR="00893DF9" w:rsidRPr="0064086D" w:rsidRDefault="00893DF9" w:rsidP="008E7F0A">
            <w:pPr>
              <w:pStyle w:val="TableText"/>
              <w:rPr>
                <w:rStyle w:val="Blue"/>
                <w:rFonts w:cs="Arial"/>
                <w:color w:val="000000" w:themeColor="text1"/>
                <w:sz w:val="18"/>
                <w:szCs w:val="18"/>
              </w:rPr>
            </w:pPr>
            <w:r w:rsidRPr="0064086D">
              <w:rPr>
                <w:rStyle w:val="Blue"/>
                <w:rFonts w:cs="Arial"/>
                <w:color w:val="000000" w:themeColor="text1"/>
                <w:sz w:val="18"/>
                <w:szCs w:val="18"/>
              </w:rPr>
              <w:t>Settled Storm to Environment EDM Monitoring Point</w:t>
            </w:r>
          </w:p>
        </w:tc>
        <w:tc>
          <w:tcPr>
            <w:tcW w:w="1260" w:type="pct"/>
            <w:shd w:val="clear" w:color="auto" w:fill="auto"/>
          </w:tcPr>
          <w:p w14:paraId="6A0A2F26" w14:textId="7A856742" w:rsidR="00893DF9" w:rsidRPr="0064086D" w:rsidRDefault="00893DF9" w:rsidP="008E7F0A">
            <w:pPr>
              <w:pStyle w:val="TableText"/>
              <w:rPr>
                <w:rStyle w:val="Blue"/>
                <w:rFonts w:cs="Arial"/>
                <w:color w:val="000000" w:themeColor="text1"/>
                <w:sz w:val="18"/>
                <w:szCs w:val="18"/>
              </w:rPr>
            </w:pPr>
            <w:r w:rsidRPr="0064086D">
              <w:rPr>
                <w:rStyle w:val="Blue"/>
                <w:rFonts w:cs="Arial"/>
                <w:color w:val="000000" w:themeColor="text1"/>
                <w:sz w:val="18"/>
                <w:szCs w:val="18"/>
              </w:rPr>
              <w:t xml:space="preserve">Reports to be provided to Natural Resources Wales upon request </w:t>
            </w:r>
          </w:p>
        </w:tc>
        <w:tc>
          <w:tcPr>
            <w:tcW w:w="802" w:type="pct"/>
            <w:shd w:val="clear" w:color="auto" w:fill="auto"/>
          </w:tcPr>
          <w:p w14:paraId="23BFA17E" w14:textId="6AD74848" w:rsidR="00893DF9" w:rsidRPr="0064086D" w:rsidRDefault="00893DF9" w:rsidP="008E7F0A">
            <w:pPr>
              <w:pStyle w:val="TableText"/>
              <w:rPr>
                <w:rStyle w:val="Blue"/>
                <w:rFonts w:cs="Arial"/>
                <w:color w:val="000000" w:themeColor="text1"/>
                <w:sz w:val="18"/>
                <w:szCs w:val="18"/>
              </w:rPr>
            </w:pPr>
            <w:r w:rsidRPr="0064086D">
              <w:rPr>
                <w:rStyle w:val="Blue"/>
                <w:rFonts w:cs="Arial"/>
                <w:color w:val="000000" w:themeColor="text1"/>
                <w:sz w:val="18"/>
                <w:szCs w:val="18"/>
              </w:rPr>
              <w:t>As specified by Natural Resources Wales</w:t>
            </w:r>
          </w:p>
        </w:tc>
      </w:tr>
      <w:tr w:rsidR="00893DF9" w:rsidRPr="00580228" w14:paraId="2C4B30D6" w14:textId="77777777" w:rsidTr="00752D61">
        <w:trPr>
          <w:cantSplit/>
        </w:trPr>
        <w:tc>
          <w:tcPr>
            <w:tcW w:w="705" w:type="pct"/>
            <w:vMerge/>
          </w:tcPr>
          <w:p w14:paraId="06C8DF0F" w14:textId="77777777" w:rsidR="00893DF9" w:rsidRPr="00706195" w:rsidRDefault="00893DF9" w:rsidP="00706195">
            <w:pPr>
              <w:pStyle w:val="TableText"/>
              <w:rPr>
                <w:rStyle w:val="Blue"/>
                <w:rFonts w:cs="Arial"/>
                <w:sz w:val="18"/>
                <w:szCs w:val="18"/>
              </w:rPr>
            </w:pPr>
          </w:p>
        </w:tc>
        <w:tc>
          <w:tcPr>
            <w:tcW w:w="1146" w:type="pct"/>
            <w:shd w:val="clear" w:color="auto" w:fill="auto"/>
          </w:tcPr>
          <w:p w14:paraId="5B9B3818" w14:textId="7E75C30E" w:rsidR="00893DF9" w:rsidRPr="0064086D" w:rsidRDefault="00893DF9" w:rsidP="00706195">
            <w:pPr>
              <w:pStyle w:val="TableText"/>
              <w:rPr>
                <w:rStyle w:val="Blue"/>
                <w:color w:val="000000" w:themeColor="text1"/>
                <w:sz w:val="18"/>
                <w:szCs w:val="18"/>
              </w:rPr>
            </w:pPr>
            <w:r w:rsidRPr="0064086D">
              <w:rPr>
                <w:rStyle w:val="Blue"/>
                <w:rFonts w:cs="Arial"/>
                <w:color w:val="000000" w:themeColor="text1"/>
                <w:sz w:val="18"/>
                <w:szCs w:val="18"/>
              </w:rPr>
              <w:t>Flow passed forward monitoring</w:t>
            </w:r>
          </w:p>
        </w:tc>
        <w:tc>
          <w:tcPr>
            <w:tcW w:w="1087" w:type="pct"/>
            <w:shd w:val="clear" w:color="auto" w:fill="auto"/>
          </w:tcPr>
          <w:p w14:paraId="6CC3DF76" w14:textId="4A196C17" w:rsidR="00893DF9" w:rsidRPr="0064086D" w:rsidRDefault="00893DF9" w:rsidP="008E7F0A">
            <w:pPr>
              <w:pStyle w:val="TableText"/>
              <w:rPr>
                <w:rStyle w:val="Blue"/>
                <w:rFonts w:cs="Arial"/>
                <w:color w:val="000000" w:themeColor="text1"/>
                <w:sz w:val="18"/>
                <w:szCs w:val="18"/>
              </w:rPr>
            </w:pPr>
            <w:r w:rsidRPr="0064086D">
              <w:rPr>
                <w:rStyle w:val="Blue"/>
                <w:rFonts w:cs="Calibri"/>
                <w:color w:val="000000" w:themeColor="text1"/>
                <w:sz w:val="18"/>
                <w:szCs w:val="18"/>
              </w:rPr>
              <w:t>MCERTS FPF Monitoring Point</w:t>
            </w:r>
          </w:p>
        </w:tc>
        <w:tc>
          <w:tcPr>
            <w:tcW w:w="1260" w:type="pct"/>
            <w:shd w:val="clear" w:color="auto" w:fill="auto"/>
          </w:tcPr>
          <w:p w14:paraId="4C549DB3" w14:textId="77777777" w:rsidR="00893DF9" w:rsidRPr="0064086D" w:rsidRDefault="00893DF9" w:rsidP="008E7F0A">
            <w:pPr>
              <w:pStyle w:val="TableText"/>
              <w:rPr>
                <w:rStyle w:val="Blue"/>
                <w:rFonts w:cs="Arial"/>
                <w:color w:val="000000" w:themeColor="text1"/>
                <w:sz w:val="18"/>
                <w:szCs w:val="18"/>
              </w:rPr>
            </w:pPr>
            <w:r w:rsidRPr="0064086D">
              <w:rPr>
                <w:rStyle w:val="Blue"/>
                <w:rFonts w:cs="Arial"/>
                <w:color w:val="000000" w:themeColor="text1"/>
                <w:sz w:val="18"/>
                <w:szCs w:val="18"/>
              </w:rPr>
              <w:t xml:space="preserve">Reports to be provided to Natural Resources Wales upon request </w:t>
            </w:r>
          </w:p>
          <w:p w14:paraId="31609D8A" w14:textId="6532B2B8" w:rsidR="00893DF9" w:rsidRPr="0064086D" w:rsidRDefault="00893DF9" w:rsidP="008E7F0A">
            <w:pPr>
              <w:pStyle w:val="TableText"/>
              <w:rPr>
                <w:rStyle w:val="Blue"/>
                <w:rFonts w:cs="Arial"/>
                <w:color w:val="000000" w:themeColor="text1"/>
                <w:sz w:val="18"/>
                <w:szCs w:val="18"/>
              </w:rPr>
            </w:pPr>
            <w:r w:rsidRPr="0064086D">
              <w:rPr>
                <w:rStyle w:val="Blue"/>
                <w:rFonts w:cs="Arial"/>
                <w:color w:val="000000" w:themeColor="text1"/>
                <w:sz w:val="18"/>
                <w:szCs w:val="18"/>
              </w:rPr>
              <w:t xml:space="preserve">Report to be submitted within 28 days unless otherwise specified in writing by Natural Resources Wales </w:t>
            </w:r>
          </w:p>
        </w:tc>
        <w:tc>
          <w:tcPr>
            <w:tcW w:w="802" w:type="pct"/>
            <w:shd w:val="clear" w:color="auto" w:fill="auto"/>
          </w:tcPr>
          <w:p w14:paraId="64FF1CC0"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893DF9" w:rsidRPr="00580228" w:rsidRDefault="00893DF9" w:rsidP="008E7F0A">
            <w:pPr>
              <w:pStyle w:val="TableText"/>
              <w:rPr>
                <w:rStyle w:val="Blue"/>
                <w:rFonts w:cs="Arial"/>
                <w:sz w:val="18"/>
                <w:szCs w:val="18"/>
              </w:rPr>
            </w:pPr>
          </w:p>
        </w:tc>
      </w:tr>
      <w:tr w:rsidR="00893DF9" w:rsidRPr="00580228" w14:paraId="4D20021B" w14:textId="77777777" w:rsidTr="00752D61">
        <w:trPr>
          <w:cantSplit/>
        </w:trPr>
        <w:tc>
          <w:tcPr>
            <w:tcW w:w="705" w:type="pct"/>
            <w:vMerge/>
          </w:tcPr>
          <w:p w14:paraId="28F595FF"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5B9D5848" w14:textId="6321F65F" w:rsidR="00893DF9" w:rsidRPr="0064086D" w:rsidRDefault="00893DF9" w:rsidP="00706195">
            <w:pPr>
              <w:pStyle w:val="TableText"/>
              <w:rPr>
                <w:rStyle w:val="Blue"/>
                <w:rFonts w:cs="Arial"/>
                <w:color w:val="000000" w:themeColor="text1"/>
                <w:sz w:val="18"/>
                <w:szCs w:val="18"/>
              </w:rPr>
            </w:pPr>
            <w:r w:rsidRPr="0064086D">
              <w:rPr>
                <w:rStyle w:val="Blue"/>
                <w:rFonts w:cs="Arial"/>
                <w:color w:val="000000" w:themeColor="text1"/>
                <w:sz w:val="18"/>
                <w:szCs w:val="18"/>
              </w:rPr>
              <w:t>Overflow operation (into storm storage) yes/no or start and end times</w:t>
            </w:r>
          </w:p>
        </w:tc>
        <w:tc>
          <w:tcPr>
            <w:tcW w:w="1087" w:type="pct"/>
            <w:shd w:val="clear" w:color="auto" w:fill="auto"/>
          </w:tcPr>
          <w:p w14:paraId="3E50BA7E" w14:textId="31B5106C" w:rsidR="00893DF9" w:rsidRPr="0064086D" w:rsidRDefault="00893DF9" w:rsidP="008E7F0A">
            <w:pPr>
              <w:pStyle w:val="TableText"/>
              <w:rPr>
                <w:rStyle w:val="Blue"/>
                <w:rFonts w:cs="Arial"/>
                <w:color w:val="000000" w:themeColor="text1"/>
                <w:sz w:val="18"/>
                <w:szCs w:val="18"/>
              </w:rPr>
            </w:pPr>
            <w:r w:rsidRPr="0064086D">
              <w:rPr>
                <w:rStyle w:val="Blue"/>
                <w:rFonts w:cs="Calibri"/>
                <w:color w:val="000000" w:themeColor="text1"/>
                <w:sz w:val="18"/>
                <w:szCs w:val="18"/>
              </w:rPr>
              <w:t>EDM to Storm Tank Monitoring Point</w:t>
            </w:r>
          </w:p>
        </w:tc>
        <w:tc>
          <w:tcPr>
            <w:tcW w:w="1260" w:type="pct"/>
            <w:shd w:val="clear" w:color="auto" w:fill="auto"/>
          </w:tcPr>
          <w:p w14:paraId="0A43C572" w14:textId="77777777" w:rsidR="00893DF9" w:rsidRPr="0064086D" w:rsidRDefault="00893DF9" w:rsidP="008E7F0A">
            <w:pPr>
              <w:pStyle w:val="TableText"/>
              <w:rPr>
                <w:rStyle w:val="Blue"/>
                <w:rFonts w:cs="Arial"/>
                <w:color w:val="000000" w:themeColor="text1"/>
                <w:sz w:val="18"/>
                <w:szCs w:val="18"/>
              </w:rPr>
            </w:pPr>
            <w:r w:rsidRPr="0064086D">
              <w:rPr>
                <w:rStyle w:val="Blue"/>
                <w:rFonts w:cs="Arial"/>
                <w:color w:val="000000" w:themeColor="text1"/>
                <w:sz w:val="18"/>
                <w:szCs w:val="18"/>
              </w:rPr>
              <w:t xml:space="preserve">Reports to be provided to Natural Resources Wales upon request </w:t>
            </w:r>
          </w:p>
          <w:p w14:paraId="3A0F42AC" w14:textId="64FA6175" w:rsidR="00893DF9" w:rsidRPr="0064086D" w:rsidRDefault="00893DF9" w:rsidP="008E7F0A">
            <w:pPr>
              <w:pStyle w:val="TableText"/>
              <w:rPr>
                <w:rStyle w:val="Blue"/>
                <w:rFonts w:cs="Arial"/>
                <w:color w:val="000000" w:themeColor="text1"/>
                <w:sz w:val="18"/>
                <w:szCs w:val="18"/>
              </w:rPr>
            </w:pPr>
            <w:r w:rsidRPr="0064086D">
              <w:rPr>
                <w:rStyle w:val="Blue"/>
                <w:rFonts w:cs="Arial"/>
                <w:color w:val="000000" w:themeColor="text1"/>
                <w:sz w:val="18"/>
                <w:szCs w:val="18"/>
              </w:rPr>
              <w:t xml:space="preserve">Report to be submitted within 28 days unless otherwise specified in writing by Natural Resources Wales </w:t>
            </w:r>
          </w:p>
        </w:tc>
        <w:tc>
          <w:tcPr>
            <w:tcW w:w="802" w:type="pct"/>
            <w:shd w:val="clear" w:color="auto" w:fill="auto"/>
          </w:tcPr>
          <w:p w14:paraId="7479A46F"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893DF9" w:rsidRPr="00580228" w:rsidRDefault="00893DF9" w:rsidP="008E7F0A">
            <w:pPr>
              <w:pStyle w:val="TableText"/>
              <w:rPr>
                <w:rStyle w:val="Blue"/>
                <w:rFonts w:cs="Arial"/>
                <w:sz w:val="18"/>
                <w:szCs w:val="18"/>
              </w:rPr>
            </w:pPr>
          </w:p>
        </w:tc>
      </w:tr>
      <w:tr w:rsidR="00893DF9" w:rsidRPr="00580228" w14:paraId="264D3387" w14:textId="77777777" w:rsidTr="00752D61">
        <w:trPr>
          <w:cantSplit/>
        </w:trPr>
        <w:tc>
          <w:tcPr>
            <w:tcW w:w="705" w:type="pct"/>
            <w:vMerge/>
          </w:tcPr>
          <w:p w14:paraId="30191272"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26576B99" w14:textId="7088184C" w:rsidR="00893DF9" w:rsidRPr="0064086D" w:rsidRDefault="00893DF9" w:rsidP="00706195">
            <w:pPr>
              <w:pStyle w:val="TableText"/>
              <w:rPr>
                <w:rStyle w:val="Blue"/>
                <w:rFonts w:cs="Arial"/>
                <w:color w:val="000000" w:themeColor="text1"/>
                <w:sz w:val="18"/>
                <w:szCs w:val="18"/>
              </w:rPr>
            </w:pPr>
            <w:r w:rsidRPr="0064086D">
              <w:rPr>
                <w:rStyle w:val="Blue"/>
                <w:rFonts w:cs="Arial"/>
                <w:color w:val="000000" w:themeColor="text1"/>
                <w:sz w:val="18"/>
                <w:szCs w:val="18"/>
              </w:rPr>
              <w:t>Overflow operation (into storm storage) monitoring status (operational / not operational)</w:t>
            </w:r>
          </w:p>
        </w:tc>
        <w:tc>
          <w:tcPr>
            <w:tcW w:w="1087" w:type="pct"/>
            <w:shd w:val="clear" w:color="auto" w:fill="auto"/>
          </w:tcPr>
          <w:p w14:paraId="02C7A6BA" w14:textId="7952C1AE" w:rsidR="00893DF9" w:rsidRPr="0064086D" w:rsidRDefault="00893DF9" w:rsidP="008E7F0A">
            <w:pPr>
              <w:pStyle w:val="TableText"/>
              <w:rPr>
                <w:rStyle w:val="Blue"/>
                <w:rFonts w:cs="Arial"/>
                <w:color w:val="000000" w:themeColor="text1"/>
                <w:sz w:val="18"/>
                <w:szCs w:val="18"/>
              </w:rPr>
            </w:pPr>
            <w:r w:rsidRPr="0064086D">
              <w:rPr>
                <w:rStyle w:val="Blue"/>
                <w:rFonts w:cs="Calibri"/>
                <w:color w:val="000000" w:themeColor="text1"/>
                <w:sz w:val="18"/>
                <w:szCs w:val="18"/>
              </w:rPr>
              <w:t>EDM to Storm Tank Monitoring Point</w:t>
            </w:r>
          </w:p>
        </w:tc>
        <w:tc>
          <w:tcPr>
            <w:tcW w:w="1260" w:type="pct"/>
            <w:shd w:val="clear" w:color="auto" w:fill="auto"/>
          </w:tcPr>
          <w:p w14:paraId="76DD25EC" w14:textId="77777777" w:rsidR="00893DF9" w:rsidRPr="0064086D" w:rsidRDefault="00893DF9" w:rsidP="008E7F0A">
            <w:pPr>
              <w:pStyle w:val="TableText"/>
              <w:rPr>
                <w:rStyle w:val="Blue"/>
                <w:rFonts w:cs="Arial"/>
                <w:color w:val="000000" w:themeColor="text1"/>
                <w:sz w:val="18"/>
                <w:szCs w:val="18"/>
              </w:rPr>
            </w:pPr>
            <w:r w:rsidRPr="0064086D">
              <w:rPr>
                <w:rStyle w:val="Blue"/>
                <w:rFonts w:cs="Arial"/>
                <w:color w:val="000000" w:themeColor="text1"/>
                <w:sz w:val="18"/>
                <w:szCs w:val="18"/>
              </w:rPr>
              <w:t xml:space="preserve">Reports to be provided to Natural Resources Wales upon request </w:t>
            </w:r>
          </w:p>
          <w:p w14:paraId="4053CE64" w14:textId="1D04B65D" w:rsidR="00893DF9" w:rsidRPr="0064086D" w:rsidRDefault="00893DF9" w:rsidP="008E7F0A">
            <w:pPr>
              <w:pStyle w:val="TableText"/>
              <w:rPr>
                <w:rStyle w:val="Blue"/>
                <w:rFonts w:cs="Arial"/>
                <w:color w:val="000000" w:themeColor="text1"/>
                <w:sz w:val="18"/>
                <w:szCs w:val="18"/>
              </w:rPr>
            </w:pPr>
            <w:r w:rsidRPr="0064086D">
              <w:rPr>
                <w:rStyle w:val="Blue"/>
                <w:rFonts w:cs="Arial"/>
                <w:color w:val="000000" w:themeColor="text1"/>
                <w:sz w:val="18"/>
                <w:szCs w:val="18"/>
              </w:rPr>
              <w:t xml:space="preserve">Report to be submitted within 28 days unless otherwise specified in writing by Natural Resources Wales </w:t>
            </w:r>
          </w:p>
        </w:tc>
        <w:tc>
          <w:tcPr>
            <w:tcW w:w="802" w:type="pct"/>
            <w:shd w:val="clear" w:color="auto" w:fill="auto"/>
          </w:tcPr>
          <w:p w14:paraId="58D4C95A"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893DF9" w:rsidRPr="00580228" w:rsidRDefault="00893DF9" w:rsidP="008E7F0A">
            <w:pPr>
              <w:pStyle w:val="TableText"/>
              <w:rPr>
                <w:rStyle w:val="Blue"/>
                <w:rFonts w:cs="Arial"/>
                <w:sz w:val="18"/>
                <w:szCs w:val="18"/>
              </w:rPr>
            </w:pPr>
          </w:p>
        </w:tc>
      </w:tr>
      <w:tr w:rsidR="00893DF9" w:rsidRPr="00580228" w14:paraId="33F0AB94" w14:textId="77777777" w:rsidTr="00752D61">
        <w:trPr>
          <w:cantSplit/>
        </w:trPr>
        <w:tc>
          <w:tcPr>
            <w:tcW w:w="705" w:type="pct"/>
            <w:vMerge/>
          </w:tcPr>
          <w:p w14:paraId="1AE7FE99"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7ABE76A4" w14:textId="4CE57C8D" w:rsidR="00893DF9" w:rsidRPr="00580228" w:rsidRDefault="00893DF9" w:rsidP="00706195">
            <w:pPr>
              <w:pStyle w:val="TableText"/>
              <w:rPr>
                <w:rStyle w:val="Blue"/>
                <w:rFonts w:cs="Arial"/>
                <w:color w:val="auto"/>
                <w:sz w:val="18"/>
                <w:szCs w:val="18"/>
              </w:rPr>
            </w:pPr>
            <w:r w:rsidRPr="00706195">
              <w:rPr>
                <w:rStyle w:val="Blue"/>
                <w:rFonts w:cs="Arial"/>
                <w:color w:val="000000" w:themeColor="text1"/>
                <w:sz w:val="18"/>
                <w:szCs w:val="18"/>
              </w:rPr>
              <w:t>Flow passed forward and overflow operation monitoring annual report</w:t>
            </w:r>
          </w:p>
        </w:tc>
        <w:tc>
          <w:tcPr>
            <w:tcW w:w="1087" w:type="pct"/>
            <w:shd w:val="clear" w:color="auto" w:fill="auto"/>
          </w:tcPr>
          <w:p w14:paraId="2D406DAC" w14:textId="77777777" w:rsidR="00893DF9" w:rsidRPr="0064086D" w:rsidRDefault="00893DF9" w:rsidP="008E7F0A">
            <w:pPr>
              <w:pStyle w:val="TableText"/>
              <w:rPr>
                <w:rStyle w:val="Blue"/>
                <w:rFonts w:cs="Calibri"/>
                <w:color w:val="000000" w:themeColor="text1"/>
                <w:sz w:val="18"/>
                <w:szCs w:val="18"/>
              </w:rPr>
            </w:pPr>
            <w:r w:rsidRPr="0064086D">
              <w:rPr>
                <w:rStyle w:val="Blue"/>
                <w:rFonts w:cs="Calibri"/>
                <w:color w:val="000000" w:themeColor="text1"/>
                <w:sz w:val="18"/>
                <w:szCs w:val="18"/>
              </w:rPr>
              <w:t xml:space="preserve">MCERTS FPF Monitoring Point </w:t>
            </w:r>
          </w:p>
          <w:p w14:paraId="1BBC2FE3" w14:textId="77777777" w:rsidR="00893DF9" w:rsidRPr="0064086D" w:rsidRDefault="00893DF9" w:rsidP="008E7F0A">
            <w:pPr>
              <w:pStyle w:val="TableText"/>
              <w:rPr>
                <w:rStyle w:val="Blue"/>
                <w:rFonts w:cs="Calibri"/>
                <w:color w:val="000000" w:themeColor="text1"/>
                <w:sz w:val="18"/>
                <w:szCs w:val="18"/>
              </w:rPr>
            </w:pPr>
            <w:r w:rsidRPr="0064086D">
              <w:rPr>
                <w:rStyle w:val="Blue"/>
                <w:rFonts w:cs="Calibri"/>
                <w:color w:val="000000" w:themeColor="text1"/>
                <w:sz w:val="18"/>
                <w:szCs w:val="18"/>
              </w:rPr>
              <w:t>and</w:t>
            </w:r>
          </w:p>
          <w:p w14:paraId="77DA5F0C" w14:textId="1D85C71F" w:rsidR="00893DF9" w:rsidRPr="0064086D" w:rsidRDefault="00893DF9" w:rsidP="008E7F0A">
            <w:pPr>
              <w:pStyle w:val="TableText"/>
              <w:rPr>
                <w:rStyle w:val="Blue"/>
                <w:rFonts w:cs="Arial"/>
                <w:color w:val="000000" w:themeColor="text1"/>
                <w:sz w:val="18"/>
                <w:szCs w:val="18"/>
              </w:rPr>
            </w:pPr>
            <w:r w:rsidRPr="0064086D">
              <w:rPr>
                <w:rStyle w:val="Blue"/>
                <w:rFonts w:cs="Calibri"/>
                <w:color w:val="000000" w:themeColor="text1"/>
                <w:sz w:val="18"/>
                <w:szCs w:val="18"/>
              </w:rPr>
              <w:t>EDM to Storm Tank Monitoring Point</w:t>
            </w:r>
          </w:p>
        </w:tc>
        <w:tc>
          <w:tcPr>
            <w:tcW w:w="1260" w:type="pct"/>
            <w:shd w:val="clear" w:color="auto" w:fill="auto"/>
          </w:tcPr>
          <w:p w14:paraId="3034B7D2" w14:textId="77777777" w:rsidR="00893DF9" w:rsidRPr="0064086D" w:rsidRDefault="00893DF9" w:rsidP="008E7F0A">
            <w:pPr>
              <w:pStyle w:val="TableText"/>
              <w:rPr>
                <w:rStyle w:val="Blue"/>
                <w:rFonts w:cs="Arial"/>
                <w:color w:val="000000" w:themeColor="text1"/>
                <w:sz w:val="18"/>
                <w:szCs w:val="18"/>
              </w:rPr>
            </w:pPr>
            <w:r w:rsidRPr="0064086D">
              <w:rPr>
                <w:rStyle w:val="Blue"/>
                <w:rFonts w:cs="Arial"/>
                <w:color w:val="000000" w:themeColor="text1"/>
                <w:sz w:val="18"/>
                <w:szCs w:val="18"/>
              </w:rPr>
              <w:t>From 01/01/2025:</w:t>
            </w:r>
          </w:p>
          <w:p w14:paraId="717CB8AC" w14:textId="77777777" w:rsidR="00893DF9" w:rsidRPr="0064086D" w:rsidRDefault="00893DF9" w:rsidP="008E7F0A">
            <w:pPr>
              <w:pStyle w:val="TableText"/>
              <w:rPr>
                <w:rStyle w:val="Blue"/>
                <w:rFonts w:cs="Arial"/>
                <w:color w:val="000000" w:themeColor="text1"/>
                <w:sz w:val="18"/>
                <w:szCs w:val="18"/>
              </w:rPr>
            </w:pPr>
            <w:r w:rsidRPr="0064086D">
              <w:rPr>
                <w:rStyle w:val="Blue"/>
                <w:rFonts w:cs="Arial"/>
                <w:color w:val="000000" w:themeColor="text1"/>
                <w:sz w:val="18"/>
                <w:szCs w:val="18"/>
              </w:rPr>
              <w:t>Annually</w:t>
            </w:r>
          </w:p>
          <w:p w14:paraId="0F7D37BD" w14:textId="58C57FF7" w:rsidR="00893DF9" w:rsidRPr="0064086D" w:rsidRDefault="00893DF9" w:rsidP="008E7F0A">
            <w:pPr>
              <w:pStyle w:val="TableText"/>
              <w:rPr>
                <w:rStyle w:val="Blue"/>
                <w:rFonts w:cs="Arial"/>
                <w:color w:val="000000" w:themeColor="text1"/>
                <w:sz w:val="18"/>
                <w:szCs w:val="18"/>
              </w:rPr>
            </w:pPr>
            <w:r w:rsidRPr="0064086D">
              <w:rPr>
                <w:rStyle w:val="Blue"/>
                <w:rFonts w:cs="Arial"/>
                <w:color w:val="000000" w:themeColor="text1"/>
                <w:sz w:val="18"/>
                <w:szCs w:val="18"/>
              </w:rPr>
              <w:t>Report to be submitted within 2 months</w:t>
            </w:r>
          </w:p>
        </w:tc>
        <w:tc>
          <w:tcPr>
            <w:tcW w:w="802" w:type="pct"/>
            <w:shd w:val="clear" w:color="auto" w:fill="auto"/>
          </w:tcPr>
          <w:p w14:paraId="2BCB0CB6"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893DF9" w:rsidRPr="00580228" w:rsidRDefault="00893DF9" w:rsidP="008E7F0A">
            <w:pPr>
              <w:pStyle w:val="TableText"/>
              <w:rPr>
                <w:rStyle w:val="Blue"/>
                <w:rFonts w:cs="Arial"/>
                <w:sz w:val="18"/>
                <w:szCs w:val="18"/>
              </w:rPr>
            </w:pPr>
          </w:p>
        </w:tc>
      </w:tr>
      <w:tr w:rsidR="00893DF9" w:rsidRPr="00580228" w14:paraId="3D1CC763" w14:textId="77777777" w:rsidTr="00752D61">
        <w:trPr>
          <w:cantSplit/>
        </w:trPr>
        <w:tc>
          <w:tcPr>
            <w:tcW w:w="705" w:type="pct"/>
            <w:vMerge w:val="restart"/>
          </w:tcPr>
          <w:p w14:paraId="2B142ACB" w14:textId="4B872C78" w:rsidR="00893DF9" w:rsidRPr="0064086D" w:rsidRDefault="00893DF9" w:rsidP="00AC3BAC">
            <w:pPr>
              <w:pStyle w:val="TableText"/>
              <w:rPr>
                <w:rStyle w:val="Blue"/>
                <w:color w:val="000000" w:themeColor="text1"/>
                <w:sz w:val="18"/>
                <w:szCs w:val="18"/>
              </w:rPr>
            </w:pPr>
            <w:r w:rsidRPr="0064086D">
              <w:rPr>
                <w:rStyle w:val="Blue"/>
                <w:rFonts w:ascii="Arial" w:hAnsi="Arial"/>
                <w:color w:val="000000" w:themeColor="text1"/>
                <w:sz w:val="18"/>
                <w:szCs w:val="18"/>
              </w:rPr>
              <w:lastRenderedPageBreak/>
              <w:t>A2 Sewage in an emergency via Emergency Discharge Point</w:t>
            </w:r>
          </w:p>
        </w:tc>
        <w:tc>
          <w:tcPr>
            <w:tcW w:w="1146" w:type="pct"/>
          </w:tcPr>
          <w:p w14:paraId="4DDA30CE" w14:textId="511EF119" w:rsidR="00893DF9" w:rsidRPr="0064086D" w:rsidRDefault="00893DF9" w:rsidP="00AC3BAC">
            <w:pPr>
              <w:pStyle w:val="TableText"/>
              <w:rPr>
                <w:rStyle w:val="Blue"/>
                <w:rFonts w:cs="Arial"/>
                <w:color w:val="000000" w:themeColor="text1"/>
                <w:sz w:val="18"/>
                <w:szCs w:val="18"/>
              </w:rPr>
            </w:pPr>
            <w:r w:rsidRPr="0064086D">
              <w:rPr>
                <w:rStyle w:val="Blue"/>
                <w:color w:val="000000" w:themeColor="text1"/>
                <w:sz w:val="18"/>
                <w:szCs w:val="18"/>
              </w:rPr>
              <w:t>Operation of the emergency overflow</w:t>
            </w:r>
          </w:p>
        </w:tc>
        <w:tc>
          <w:tcPr>
            <w:tcW w:w="1087" w:type="pct"/>
            <w:shd w:val="clear" w:color="auto" w:fill="auto"/>
          </w:tcPr>
          <w:p w14:paraId="468F31AB" w14:textId="66EC2D06" w:rsidR="00893DF9" w:rsidRPr="0064086D" w:rsidRDefault="00893DF9" w:rsidP="00AC3BAC">
            <w:pPr>
              <w:pStyle w:val="TableText"/>
              <w:rPr>
                <w:rStyle w:val="Blue"/>
                <w:rFonts w:cs="Calibri"/>
                <w:color w:val="000000" w:themeColor="text1"/>
                <w:sz w:val="18"/>
                <w:szCs w:val="18"/>
              </w:rPr>
            </w:pPr>
            <w:r w:rsidRPr="0064086D">
              <w:rPr>
                <w:rStyle w:val="Blue"/>
                <w:rFonts w:cs="Calibri"/>
                <w:color w:val="000000" w:themeColor="text1"/>
                <w:sz w:val="18"/>
                <w:szCs w:val="18"/>
              </w:rPr>
              <w:t>Emergency Sample Point</w:t>
            </w:r>
          </w:p>
        </w:tc>
        <w:tc>
          <w:tcPr>
            <w:tcW w:w="1260" w:type="pct"/>
          </w:tcPr>
          <w:p w14:paraId="0D882E87"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E7136FF" w14:textId="3C6DA15F"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5857D896" w14:textId="54D4996B" w:rsidR="00893DF9" w:rsidRPr="00580228" w:rsidRDefault="00893DF9" w:rsidP="00AC3BAC">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893DF9" w:rsidRPr="00580228" w14:paraId="67423ADD" w14:textId="77777777" w:rsidTr="00752D61">
        <w:trPr>
          <w:cantSplit/>
        </w:trPr>
        <w:tc>
          <w:tcPr>
            <w:tcW w:w="705" w:type="pct"/>
            <w:vMerge/>
          </w:tcPr>
          <w:p w14:paraId="6F9A7210" w14:textId="77777777" w:rsidR="00893DF9" w:rsidRPr="0064086D" w:rsidRDefault="00893DF9" w:rsidP="00AC3BAC">
            <w:pPr>
              <w:pStyle w:val="TableText"/>
              <w:rPr>
                <w:rStyle w:val="Blue"/>
                <w:color w:val="000000" w:themeColor="text1"/>
                <w:sz w:val="18"/>
                <w:szCs w:val="18"/>
              </w:rPr>
            </w:pPr>
          </w:p>
        </w:tc>
        <w:tc>
          <w:tcPr>
            <w:tcW w:w="1146" w:type="pct"/>
          </w:tcPr>
          <w:p w14:paraId="24AE8641" w14:textId="3FBA7800" w:rsidR="00893DF9" w:rsidRPr="0064086D" w:rsidRDefault="00893DF9" w:rsidP="00AC3BAC">
            <w:pPr>
              <w:pStyle w:val="TableText"/>
              <w:rPr>
                <w:rStyle w:val="Blue"/>
                <w:rFonts w:cs="Arial"/>
                <w:color w:val="000000" w:themeColor="text1"/>
                <w:sz w:val="18"/>
                <w:szCs w:val="18"/>
              </w:rPr>
            </w:pPr>
            <w:r w:rsidRPr="0064086D">
              <w:rPr>
                <w:rStyle w:val="Blue"/>
                <w:color w:val="000000" w:themeColor="text1"/>
                <w:sz w:val="18"/>
                <w:szCs w:val="18"/>
              </w:rPr>
              <w:t>Emergency discharge start and end times</w:t>
            </w:r>
          </w:p>
        </w:tc>
        <w:tc>
          <w:tcPr>
            <w:tcW w:w="1087" w:type="pct"/>
            <w:shd w:val="clear" w:color="auto" w:fill="auto"/>
          </w:tcPr>
          <w:p w14:paraId="56613531" w14:textId="77F331AE" w:rsidR="00893DF9" w:rsidRPr="0064086D" w:rsidRDefault="00893DF9" w:rsidP="00AC3BAC">
            <w:pPr>
              <w:pStyle w:val="TableText"/>
              <w:rPr>
                <w:rStyle w:val="Blue"/>
                <w:rFonts w:cs="Calibri"/>
                <w:color w:val="000000" w:themeColor="text1"/>
                <w:sz w:val="18"/>
                <w:szCs w:val="18"/>
              </w:rPr>
            </w:pPr>
            <w:r w:rsidRPr="0064086D">
              <w:rPr>
                <w:rStyle w:val="Blue"/>
                <w:rFonts w:cs="Calibri"/>
                <w:color w:val="000000" w:themeColor="text1"/>
                <w:sz w:val="18"/>
                <w:szCs w:val="18"/>
              </w:rPr>
              <w:t>Emergency Sample Point</w:t>
            </w:r>
          </w:p>
        </w:tc>
        <w:tc>
          <w:tcPr>
            <w:tcW w:w="1260" w:type="pct"/>
          </w:tcPr>
          <w:p w14:paraId="47C5CCEF"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A4280E0" w14:textId="0A53B5E2"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1456F6AE" w14:textId="48755666" w:rsidR="00893DF9" w:rsidRPr="00580228" w:rsidRDefault="00893DF9" w:rsidP="00AC3BAC">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01E71F26" w:rsidR="00E7768E" w:rsidRPr="003A7082" w:rsidRDefault="00E7768E" w:rsidP="00E7768E">
            <w:pPr>
              <w:pStyle w:val="TableText"/>
              <w:rPr>
                <w:rStyle w:val="Blue"/>
                <w:color w:val="000000" w:themeColor="text1"/>
                <w:sz w:val="18"/>
                <w:szCs w:val="18"/>
              </w:rPr>
            </w:pPr>
            <w:r w:rsidRPr="003A7082">
              <w:rPr>
                <w:rStyle w:val="Blue"/>
                <w:color w:val="000000" w:themeColor="text1"/>
                <w:sz w:val="18"/>
                <w:szCs w:val="18"/>
              </w:rPr>
              <w:t>S</w:t>
            </w:r>
            <w:r w:rsidR="0010399E" w:rsidRPr="003A7082">
              <w:rPr>
                <w:rStyle w:val="Blue"/>
                <w:color w:val="000000" w:themeColor="text1"/>
                <w:sz w:val="18"/>
                <w:szCs w:val="18"/>
              </w:rPr>
              <w:t>ettled s</w:t>
            </w:r>
            <w:r w:rsidRPr="003A7082">
              <w:rPr>
                <w:rStyle w:val="Blue"/>
                <w:color w:val="000000" w:themeColor="text1"/>
                <w:sz w:val="18"/>
                <w:szCs w:val="18"/>
              </w:rPr>
              <w:t>torm overflow performance including number and duration of block-counted spills</w:t>
            </w:r>
          </w:p>
        </w:tc>
        <w:tc>
          <w:tcPr>
            <w:tcW w:w="3123" w:type="pct"/>
            <w:shd w:val="clear" w:color="auto" w:fill="auto"/>
          </w:tcPr>
          <w:p w14:paraId="3B19164E" w14:textId="7AF3B1B0" w:rsidR="00E7768E" w:rsidRPr="003A7082" w:rsidRDefault="00E7768E" w:rsidP="00E7768E">
            <w:pPr>
              <w:pStyle w:val="TableText"/>
              <w:rPr>
                <w:rStyle w:val="Blue"/>
                <w:color w:val="000000" w:themeColor="text1"/>
                <w:sz w:val="18"/>
                <w:szCs w:val="18"/>
              </w:rPr>
            </w:pPr>
            <w:r w:rsidRPr="003A7082">
              <w:rPr>
                <w:rStyle w:val="Blue"/>
                <w:color w:val="000000" w:themeColor="text1"/>
                <w:sz w:val="18"/>
                <w:szCs w:val="18"/>
              </w:rPr>
              <w:t>Annual summary report or other form as agreed in writing by Natural Resources Wales</w:t>
            </w:r>
          </w:p>
          <w:p w14:paraId="1EFA09BC" w14:textId="69ACFC60" w:rsidR="00E7768E" w:rsidRPr="003A7082" w:rsidRDefault="00E7768E" w:rsidP="00E7768E">
            <w:pPr>
              <w:pStyle w:val="TableText"/>
              <w:rPr>
                <w:rStyle w:val="Blue"/>
                <w:color w:val="000000" w:themeColor="text1"/>
                <w:sz w:val="18"/>
                <w:szCs w:val="18"/>
              </w:rPr>
            </w:pPr>
          </w:p>
        </w:tc>
      </w:tr>
      <w:tr w:rsidR="00E7768E" w:rsidRPr="00580228" w14:paraId="069F8E65" w14:textId="77777777" w:rsidTr="00B17AD0">
        <w:trPr>
          <w:cantSplit/>
        </w:trPr>
        <w:tc>
          <w:tcPr>
            <w:tcW w:w="1877" w:type="pct"/>
            <w:shd w:val="clear" w:color="auto" w:fill="auto"/>
          </w:tcPr>
          <w:p w14:paraId="7612376F" w14:textId="109C06FE" w:rsidR="00E7768E" w:rsidRPr="003A7082" w:rsidRDefault="00E7768E" w:rsidP="003A7082">
            <w:pPr>
              <w:pStyle w:val="TableText"/>
              <w:rPr>
                <w:rStyle w:val="Blue"/>
                <w:color w:val="000000" w:themeColor="text1"/>
                <w:sz w:val="18"/>
                <w:szCs w:val="18"/>
              </w:rPr>
            </w:pPr>
            <w:r w:rsidRPr="003A7082">
              <w:rPr>
                <w:rStyle w:val="Blue"/>
                <w:color w:val="000000" w:themeColor="text1"/>
                <w:sz w:val="18"/>
                <w:szCs w:val="18"/>
              </w:rPr>
              <w:t>S</w:t>
            </w:r>
            <w:r w:rsidR="0010399E" w:rsidRPr="003A7082">
              <w:rPr>
                <w:rStyle w:val="Blue"/>
                <w:color w:val="000000" w:themeColor="text1"/>
                <w:sz w:val="18"/>
                <w:szCs w:val="18"/>
              </w:rPr>
              <w:t>ettled s</w:t>
            </w:r>
            <w:r w:rsidRPr="003A7082">
              <w:rPr>
                <w:rStyle w:val="Blue"/>
                <w:color w:val="000000" w:themeColor="text1"/>
                <w:sz w:val="18"/>
                <w:szCs w:val="18"/>
              </w:rPr>
              <w:t>torm sewage discharge start and end times</w:t>
            </w:r>
          </w:p>
        </w:tc>
        <w:tc>
          <w:tcPr>
            <w:tcW w:w="3123" w:type="pct"/>
            <w:shd w:val="clear" w:color="auto" w:fill="auto"/>
          </w:tcPr>
          <w:p w14:paraId="33E58156" w14:textId="6EAE6720" w:rsidR="00E7768E" w:rsidRPr="003A7082" w:rsidRDefault="00E7768E" w:rsidP="00E7768E">
            <w:pPr>
              <w:pStyle w:val="TableText"/>
              <w:rPr>
                <w:rStyle w:val="Blue"/>
                <w:color w:val="000000" w:themeColor="text1"/>
                <w:sz w:val="18"/>
                <w:szCs w:val="18"/>
              </w:rPr>
            </w:pPr>
            <w:r w:rsidRPr="003A7082">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197A3A1C" w:rsidR="00E7768E" w:rsidRPr="003A7082" w:rsidRDefault="00E7768E" w:rsidP="003A7082">
            <w:pPr>
              <w:pStyle w:val="TableText"/>
              <w:rPr>
                <w:rStyle w:val="Blue"/>
                <w:color w:val="000000" w:themeColor="text1"/>
                <w:sz w:val="18"/>
                <w:szCs w:val="18"/>
              </w:rPr>
            </w:pPr>
            <w:r w:rsidRPr="003A7082">
              <w:rPr>
                <w:rStyle w:val="Blue"/>
                <w:color w:val="000000" w:themeColor="text1"/>
                <w:sz w:val="18"/>
                <w:szCs w:val="18"/>
              </w:rPr>
              <w:t>S</w:t>
            </w:r>
            <w:r w:rsidR="0010399E" w:rsidRPr="003A7082">
              <w:rPr>
                <w:rStyle w:val="Blue"/>
                <w:color w:val="000000" w:themeColor="text1"/>
                <w:sz w:val="18"/>
                <w:szCs w:val="18"/>
              </w:rPr>
              <w:t>ettled s</w:t>
            </w:r>
            <w:r w:rsidRPr="003A7082">
              <w:rPr>
                <w:rStyle w:val="Blue"/>
                <w:color w:val="000000" w:themeColor="text1"/>
                <w:sz w:val="18"/>
                <w:szCs w:val="18"/>
              </w:rPr>
              <w:t>torm overflow event recorder status (operational / not operational)</w:t>
            </w:r>
          </w:p>
        </w:tc>
        <w:tc>
          <w:tcPr>
            <w:tcW w:w="3123" w:type="pct"/>
            <w:shd w:val="clear" w:color="auto" w:fill="auto"/>
          </w:tcPr>
          <w:p w14:paraId="003AFD10" w14:textId="5AB8E896" w:rsidR="00E7768E" w:rsidRPr="003A7082" w:rsidRDefault="00E7768E" w:rsidP="00E7768E">
            <w:pPr>
              <w:pStyle w:val="TableText"/>
              <w:rPr>
                <w:rStyle w:val="Blue"/>
                <w:rFonts w:cs="Arial"/>
                <w:color w:val="000000" w:themeColor="text1"/>
                <w:sz w:val="18"/>
                <w:szCs w:val="18"/>
              </w:rPr>
            </w:pPr>
            <w:r w:rsidRPr="003A7082">
              <w:rPr>
                <w:rStyle w:val="Blue"/>
                <w:rFonts w:cs="Arial"/>
                <w:color w:val="000000" w:themeColor="text1"/>
                <w:sz w:val="18"/>
                <w:szCs w:val="18"/>
              </w:rPr>
              <w:t>Annual summary report or other form as agreed in writing by Natural Resources Wales</w:t>
            </w:r>
          </w:p>
          <w:p w14:paraId="5287B602" w14:textId="720AFF10" w:rsidR="00E7768E" w:rsidRPr="003A7082" w:rsidRDefault="00E7768E" w:rsidP="00E7768E">
            <w:pPr>
              <w:pStyle w:val="TableText"/>
              <w:rPr>
                <w:rStyle w:val="Blue"/>
                <w:color w:val="000000" w:themeColor="text1"/>
                <w:sz w:val="18"/>
                <w:szCs w:val="18"/>
              </w:rPr>
            </w:pPr>
            <w:r w:rsidRPr="003A7082">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071E61B4" w:rsidR="00E7768E" w:rsidRPr="003A7082" w:rsidRDefault="00E7768E" w:rsidP="00E7768E">
            <w:pPr>
              <w:pStyle w:val="TableText"/>
              <w:rPr>
                <w:rStyle w:val="Blue"/>
                <w:color w:val="000000" w:themeColor="text1"/>
                <w:sz w:val="18"/>
                <w:szCs w:val="18"/>
              </w:rPr>
            </w:pPr>
            <w:r w:rsidRPr="003A7082">
              <w:rPr>
                <w:rFonts w:cs="Arial"/>
                <w:color w:val="000000" w:themeColor="text1"/>
                <w:sz w:val="18"/>
                <w:szCs w:val="18"/>
              </w:rPr>
              <w:t xml:space="preserve">Investigation into the operation of the </w:t>
            </w:r>
            <w:r w:rsidR="00DD245B" w:rsidRPr="003A7082">
              <w:rPr>
                <w:rStyle w:val="Blue"/>
                <w:rFonts w:cs="Arial"/>
                <w:color w:val="000000" w:themeColor="text1"/>
                <w:sz w:val="18"/>
                <w:szCs w:val="18"/>
              </w:rPr>
              <w:t xml:space="preserve">settled </w:t>
            </w:r>
            <w:r w:rsidRPr="003A7082">
              <w:rPr>
                <w:color w:val="000000" w:themeColor="text1"/>
                <w:sz w:val="18"/>
                <w:szCs w:val="18"/>
              </w:rPr>
              <w:t>storm</w:t>
            </w:r>
            <w:r w:rsidRPr="003A7082">
              <w:rPr>
                <w:rFonts w:cs="Arial"/>
                <w:color w:val="000000" w:themeColor="text1"/>
                <w:sz w:val="18"/>
                <w:szCs w:val="18"/>
              </w:rPr>
              <w:t xml:space="preserve"> overflow</w:t>
            </w:r>
          </w:p>
        </w:tc>
        <w:tc>
          <w:tcPr>
            <w:tcW w:w="3123" w:type="pct"/>
            <w:shd w:val="clear" w:color="auto" w:fill="auto"/>
          </w:tcPr>
          <w:p w14:paraId="23DDFF27" w14:textId="1BD75187" w:rsidR="00E7768E" w:rsidRPr="003A7082" w:rsidRDefault="00E7768E" w:rsidP="00E7768E">
            <w:pPr>
              <w:pStyle w:val="TableText"/>
              <w:rPr>
                <w:rStyle w:val="Blue"/>
                <w:color w:val="000000" w:themeColor="text1"/>
                <w:sz w:val="18"/>
                <w:szCs w:val="18"/>
              </w:rPr>
            </w:pPr>
            <w:r w:rsidRPr="003A7082">
              <w:rPr>
                <w:rFonts w:cs="Arial"/>
                <w:color w:val="000000" w:themeColor="text1"/>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3A7082" w:rsidRDefault="00E7768E" w:rsidP="00E7768E">
            <w:pPr>
              <w:pStyle w:val="TableText"/>
              <w:rPr>
                <w:rStyle w:val="Blue"/>
                <w:color w:val="000000" w:themeColor="text1"/>
                <w:sz w:val="18"/>
                <w:szCs w:val="18"/>
              </w:rPr>
            </w:pPr>
            <w:r w:rsidRPr="003A7082">
              <w:rPr>
                <w:rStyle w:val="Blue"/>
                <w:color w:val="000000" w:themeColor="text1"/>
                <w:sz w:val="18"/>
                <w:szCs w:val="18"/>
              </w:rPr>
              <w:t>Flow passed forward monitoring</w:t>
            </w:r>
          </w:p>
        </w:tc>
        <w:tc>
          <w:tcPr>
            <w:tcW w:w="3123" w:type="pct"/>
            <w:shd w:val="clear" w:color="auto" w:fill="auto"/>
          </w:tcPr>
          <w:p w14:paraId="0298EDA0" w14:textId="452C8616" w:rsidR="00E7768E" w:rsidRPr="003A7082" w:rsidRDefault="00E7768E" w:rsidP="00E7768E">
            <w:pPr>
              <w:pStyle w:val="TableText"/>
              <w:rPr>
                <w:rStyle w:val="Blue"/>
                <w:color w:val="000000" w:themeColor="text1"/>
                <w:sz w:val="18"/>
                <w:szCs w:val="18"/>
              </w:rPr>
            </w:pPr>
            <w:r w:rsidRPr="003A7082">
              <w:rPr>
                <w:rStyle w:val="Blue"/>
                <w:color w:val="000000" w:themeColor="text1"/>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23B6C5F5" w:rsidR="00E7768E" w:rsidRPr="003A7082" w:rsidRDefault="00E7768E" w:rsidP="00E7768E">
            <w:pPr>
              <w:pStyle w:val="TableText"/>
              <w:rPr>
                <w:rStyle w:val="Blue"/>
                <w:color w:val="000000" w:themeColor="text1"/>
                <w:sz w:val="18"/>
                <w:szCs w:val="18"/>
              </w:rPr>
            </w:pPr>
            <w:r w:rsidRPr="003A7082">
              <w:rPr>
                <w:rStyle w:val="Blue"/>
                <w:color w:val="000000" w:themeColor="text1"/>
                <w:sz w:val="18"/>
                <w:szCs w:val="18"/>
              </w:rPr>
              <w:t>Overflow operation (into storm storage) yes/no or start and end times</w:t>
            </w:r>
          </w:p>
        </w:tc>
        <w:tc>
          <w:tcPr>
            <w:tcW w:w="3123" w:type="pct"/>
            <w:shd w:val="clear" w:color="auto" w:fill="auto"/>
          </w:tcPr>
          <w:p w14:paraId="0C766D88" w14:textId="35D51029" w:rsidR="00E7768E" w:rsidRPr="003A7082" w:rsidRDefault="00E7768E" w:rsidP="00E7768E">
            <w:pPr>
              <w:pStyle w:val="TableText"/>
              <w:rPr>
                <w:rStyle w:val="Blue"/>
                <w:color w:val="000000" w:themeColor="text1"/>
                <w:sz w:val="18"/>
                <w:szCs w:val="18"/>
              </w:rPr>
            </w:pPr>
            <w:r w:rsidRPr="003A7082">
              <w:rPr>
                <w:rStyle w:val="Blue"/>
                <w:color w:val="000000" w:themeColor="text1"/>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49D9CBA9" w:rsidR="00E7768E" w:rsidRPr="003A7082" w:rsidRDefault="00E7768E" w:rsidP="00E7768E">
            <w:pPr>
              <w:pStyle w:val="TableText"/>
              <w:rPr>
                <w:rStyle w:val="Blue"/>
                <w:color w:val="000000" w:themeColor="text1"/>
                <w:sz w:val="18"/>
                <w:szCs w:val="18"/>
              </w:rPr>
            </w:pPr>
            <w:r w:rsidRPr="003A7082">
              <w:rPr>
                <w:rStyle w:val="Blue"/>
                <w:color w:val="000000" w:themeColor="text1"/>
                <w:sz w:val="18"/>
                <w:szCs w:val="18"/>
              </w:rPr>
              <w:t>Overflow operation (into storm storage) monitoring status (operational / not operational)</w:t>
            </w:r>
          </w:p>
        </w:tc>
        <w:tc>
          <w:tcPr>
            <w:tcW w:w="3123" w:type="pct"/>
            <w:shd w:val="clear" w:color="auto" w:fill="auto"/>
          </w:tcPr>
          <w:p w14:paraId="51D41D0D" w14:textId="4366F945" w:rsidR="00E7768E" w:rsidRPr="003A7082" w:rsidRDefault="00E7768E" w:rsidP="00E7768E">
            <w:pPr>
              <w:pStyle w:val="TableText"/>
              <w:rPr>
                <w:rStyle w:val="Blue"/>
                <w:color w:val="000000" w:themeColor="text1"/>
                <w:sz w:val="18"/>
                <w:szCs w:val="18"/>
              </w:rPr>
            </w:pPr>
            <w:r w:rsidRPr="003A7082">
              <w:rPr>
                <w:rStyle w:val="Blue"/>
                <w:color w:val="000000" w:themeColor="text1"/>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7036F5" w:rsidRPr="00C25946" w14:paraId="2F961C75" w14:textId="77777777" w:rsidTr="00420FF6">
        <w:trPr>
          <w:cantSplit/>
        </w:trPr>
        <w:tc>
          <w:tcPr>
            <w:tcW w:w="1877" w:type="pct"/>
          </w:tcPr>
          <w:p w14:paraId="26DFA4AC" w14:textId="74ABE73B" w:rsidR="007036F5" w:rsidRPr="00580228" w:rsidRDefault="007036F5" w:rsidP="007036F5">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CBD2735" w14:textId="01D2C5A3" w:rsidR="007036F5" w:rsidRPr="00580228" w:rsidRDefault="007036F5" w:rsidP="007036F5">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036F5" w:rsidRPr="00C25946" w14:paraId="28BFD4F6" w14:textId="77777777" w:rsidTr="00420FF6">
        <w:trPr>
          <w:cantSplit/>
        </w:trPr>
        <w:tc>
          <w:tcPr>
            <w:tcW w:w="1877" w:type="pct"/>
          </w:tcPr>
          <w:p w14:paraId="263B8628" w14:textId="0DF4B3CB" w:rsidR="007036F5" w:rsidRPr="00580228" w:rsidRDefault="007036F5" w:rsidP="007036F5">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496657A" w14:textId="7FA2215A" w:rsidR="007036F5" w:rsidRPr="00580228" w:rsidRDefault="007036F5" w:rsidP="007036F5">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B79FA3D" w14:textId="77777777" w:rsidR="006E5AA6" w:rsidRDefault="006E5AA6">
      <w:pPr>
        <w:spacing w:before="0" w:after="0" w:line="240" w:lineRule="auto"/>
        <w:rPr>
          <w:rStyle w:val="Pink"/>
          <w:sz w:val="18"/>
          <w:szCs w:val="18"/>
        </w:rPr>
      </w:pPr>
    </w:p>
    <w:p w14:paraId="27916C45" w14:textId="3EBD9E53"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172C478" w:rsidR="00926B5E" w:rsidRPr="003A7082" w:rsidRDefault="00A97ED0" w:rsidP="00926B5E">
            <w:pPr>
              <w:pStyle w:val="TableText"/>
              <w:rPr>
                <w:color w:val="000000" w:themeColor="text1"/>
              </w:rPr>
            </w:pPr>
            <w:r w:rsidRPr="003A7082">
              <w:rPr>
                <w:color w:val="000000" w:themeColor="text1"/>
              </w:rPr>
              <w:fldChar w:fldCharType="begin"/>
            </w:r>
            <w:r w:rsidRPr="003A7082">
              <w:rPr>
                <w:color w:val="000000" w:themeColor="text1"/>
              </w:rPr>
              <w:instrText xml:space="preserve"> MERGEFIELD Permit_number </w:instrText>
            </w:r>
            <w:r w:rsidRPr="003A7082">
              <w:rPr>
                <w:color w:val="000000" w:themeColor="text1"/>
              </w:rPr>
              <w:fldChar w:fldCharType="separate"/>
            </w:r>
            <w:r w:rsidR="00D16309" w:rsidRPr="003A7082">
              <w:rPr>
                <w:noProof/>
                <w:color w:val="000000" w:themeColor="text1"/>
              </w:rPr>
              <w:t>CG0051901</w:t>
            </w:r>
            <w:r w:rsidRPr="003A7082">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3A7082" w:rsidRDefault="00815D01" w:rsidP="00926B5E">
            <w:pPr>
              <w:pStyle w:val="TableText"/>
              <w:rPr>
                <w:color w:val="000000" w:themeColor="text1"/>
              </w:rPr>
            </w:pPr>
            <w:r w:rsidRPr="003A7082">
              <w:rPr>
                <w:color w:val="000000" w:themeColor="text1"/>
              </w:rPr>
              <w:t>D</w:t>
            </w:r>
            <w:r w:rsidRPr="003A7082">
              <w:rPr>
                <w:rFonts w:cstheme="minorHAnsi"/>
                <w:color w:val="000000" w:themeColor="text1"/>
              </w:rPr>
              <w:t>ŵ</w:t>
            </w:r>
            <w:r w:rsidRPr="003A7082">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3036B53" w:rsidR="00926B5E" w:rsidRPr="003A7082" w:rsidRDefault="00A97ED0" w:rsidP="00926B5E">
            <w:pPr>
              <w:pStyle w:val="TableText"/>
              <w:rPr>
                <w:color w:val="000000" w:themeColor="text1"/>
              </w:rPr>
            </w:pPr>
            <w:r w:rsidRPr="003A7082">
              <w:rPr>
                <w:color w:val="000000" w:themeColor="text1"/>
              </w:rPr>
              <w:fldChar w:fldCharType="begin"/>
            </w:r>
            <w:r w:rsidRPr="003A7082">
              <w:rPr>
                <w:color w:val="000000" w:themeColor="text1"/>
              </w:rPr>
              <w:instrText xml:space="preserve"> MERGEFIELD Site_name </w:instrText>
            </w:r>
            <w:r w:rsidRPr="003A7082">
              <w:rPr>
                <w:color w:val="000000" w:themeColor="text1"/>
              </w:rPr>
              <w:fldChar w:fldCharType="separate"/>
            </w:r>
            <w:r w:rsidR="00D16309" w:rsidRPr="003A7082">
              <w:rPr>
                <w:noProof/>
                <w:color w:val="000000" w:themeColor="text1"/>
              </w:rPr>
              <w:t>Settled Storm and Emergency Overflow at Porthmadog Main SPS</w:t>
            </w:r>
            <w:r w:rsidRPr="003A7082">
              <w:rPr>
                <w:color w:val="000000" w:themeColor="text1"/>
              </w:rPr>
              <w:fldChar w:fldCharType="end"/>
            </w:r>
            <w:r w:rsidRPr="003A7082">
              <w:rPr>
                <w:color w:val="000000" w:themeColor="text1"/>
              </w:rPr>
              <w:t xml:space="preserve">, </w:t>
            </w:r>
            <w:r w:rsidRPr="003A7082">
              <w:rPr>
                <w:color w:val="000000" w:themeColor="text1"/>
              </w:rPr>
              <w:fldChar w:fldCharType="begin"/>
            </w:r>
            <w:r w:rsidRPr="003A7082">
              <w:rPr>
                <w:color w:val="000000" w:themeColor="text1"/>
              </w:rPr>
              <w:instrText xml:space="preserve"> MERGEFIELD DSI_ADD2 </w:instrText>
            </w:r>
            <w:r w:rsidRPr="003A7082">
              <w:rPr>
                <w:color w:val="000000" w:themeColor="text1"/>
              </w:rPr>
              <w:fldChar w:fldCharType="separate"/>
            </w:r>
            <w:r w:rsidR="00D16309" w:rsidRPr="003A7082">
              <w:rPr>
                <w:noProof/>
                <w:color w:val="000000" w:themeColor="text1"/>
              </w:rPr>
              <w:t>Chapel Street</w:t>
            </w:r>
            <w:r w:rsidRPr="003A7082">
              <w:rPr>
                <w:color w:val="000000" w:themeColor="text1"/>
              </w:rPr>
              <w:fldChar w:fldCharType="end"/>
            </w:r>
            <w:r w:rsidRPr="003A7082">
              <w:rPr>
                <w:color w:val="000000" w:themeColor="text1"/>
              </w:rPr>
              <w:t xml:space="preserve">, </w:t>
            </w:r>
            <w:r w:rsidRPr="003A7082">
              <w:rPr>
                <w:color w:val="000000" w:themeColor="text1"/>
              </w:rPr>
              <w:fldChar w:fldCharType="begin"/>
            </w:r>
            <w:r w:rsidRPr="003A7082">
              <w:rPr>
                <w:color w:val="000000" w:themeColor="text1"/>
              </w:rPr>
              <w:instrText xml:space="preserve"> MERGEFIELD DSI_ADD3 </w:instrText>
            </w:r>
            <w:r w:rsidRPr="003A7082">
              <w:rPr>
                <w:color w:val="000000" w:themeColor="text1"/>
              </w:rPr>
              <w:fldChar w:fldCharType="separate"/>
            </w:r>
            <w:r w:rsidR="00D16309" w:rsidRPr="003A7082">
              <w:rPr>
                <w:noProof/>
                <w:color w:val="000000" w:themeColor="text1"/>
              </w:rPr>
              <w:t>Porthmadog</w:t>
            </w:r>
            <w:r w:rsidRPr="003A7082">
              <w:rPr>
                <w:color w:val="000000" w:themeColor="text1"/>
              </w:rPr>
              <w:fldChar w:fldCharType="end"/>
            </w:r>
            <w:r w:rsidRPr="003A7082">
              <w:rPr>
                <w:color w:val="000000" w:themeColor="text1"/>
              </w:rPr>
              <w:t xml:space="preserve">, </w:t>
            </w:r>
            <w:r w:rsidRPr="003A7082">
              <w:rPr>
                <w:color w:val="000000" w:themeColor="text1"/>
              </w:rPr>
              <w:fldChar w:fldCharType="begin"/>
            </w:r>
            <w:r w:rsidRPr="003A7082">
              <w:rPr>
                <w:color w:val="000000" w:themeColor="text1"/>
              </w:rPr>
              <w:instrText xml:space="preserve"> MERGEFIELD DSI_ADD4 </w:instrText>
            </w:r>
            <w:r w:rsidRPr="003A7082">
              <w:rPr>
                <w:color w:val="000000" w:themeColor="text1"/>
              </w:rPr>
              <w:fldChar w:fldCharType="separate"/>
            </w:r>
            <w:r w:rsidR="00D16309" w:rsidRPr="003A7082">
              <w:rPr>
                <w:noProof/>
                <w:color w:val="000000" w:themeColor="text1"/>
              </w:rPr>
              <w:t>Gwynedd</w:t>
            </w:r>
            <w:r w:rsidRPr="003A7082">
              <w:rPr>
                <w:color w:val="000000" w:themeColor="text1"/>
              </w:rPr>
              <w:fldChar w:fldCharType="end"/>
            </w:r>
            <w:r w:rsidRPr="003A7082">
              <w:rPr>
                <w:color w:val="000000" w:themeColor="text1"/>
              </w:rPr>
              <w:t xml:space="preserve">, </w:t>
            </w:r>
            <w:r w:rsidRPr="003A7082">
              <w:rPr>
                <w:color w:val="000000" w:themeColor="text1"/>
              </w:rPr>
              <w:fldChar w:fldCharType="begin"/>
            </w:r>
            <w:r w:rsidRPr="003A7082">
              <w:rPr>
                <w:color w:val="000000" w:themeColor="text1"/>
              </w:rPr>
              <w:instrText xml:space="preserve"> MERGEFIELD DSI_POST_CODE </w:instrText>
            </w:r>
            <w:r w:rsidRPr="003A7082">
              <w:rPr>
                <w:color w:val="000000" w:themeColor="text1"/>
              </w:rPr>
              <w:fldChar w:fldCharType="separate"/>
            </w:r>
            <w:r w:rsidR="00D16309" w:rsidRPr="003A7082">
              <w:rPr>
                <w:noProof/>
                <w:color w:val="000000" w:themeColor="text1"/>
              </w:rPr>
              <w:t>LL49 9DU</w:t>
            </w:r>
            <w:r w:rsidRPr="003A7082">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3A7082"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695511C8" w:rsidR="00926B5E" w:rsidRPr="00C62A66" w:rsidRDefault="00E7768E" w:rsidP="00C62A66">
            <w:pPr>
              <w:spacing w:before="60" w:after="60" w:line="240" w:lineRule="auto"/>
              <w:rPr>
                <w:color w:val="000000" w:themeColor="text1"/>
                <w:sz w:val="18"/>
                <w:szCs w:val="18"/>
              </w:rPr>
            </w:pPr>
            <w:r w:rsidRPr="00C62A66">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C62A66" w:rsidRDefault="00926B5E" w:rsidP="00926B5E">
            <w:pPr>
              <w:pStyle w:val="TableText"/>
              <w:rPr>
                <w:color w:val="000000" w:themeColor="text1"/>
                <w:sz w:val="18"/>
                <w:szCs w:val="18"/>
              </w:rPr>
            </w:pPr>
            <w:r w:rsidRPr="00C62A66">
              <w:rPr>
                <w:color w:val="000000" w:themeColor="text1"/>
                <w:sz w:val="18"/>
                <w:szCs w:val="18"/>
              </w:rPr>
              <w:t>Date and time of the event</w:t>
            </w:r>
          </w:p>
        </w:tc>
        <w:tc>
          <w:tcPr>
            <w:tcW w:w="3516" w:type="pct"/>
          </w:tcPr>
          <w:p w14:paraId="2F4AEEC8" w14:textId="77777777" w:rsidR="00926B5E" w:rsidRPr="00C62A66"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253E90">
      <w:pPr>
        <w:pStyle w:val="Heading2"/>
        <w:spacing w:before="0" w:after="400"/>
        <w:ind w:left="567"/>
        <w:rPr>
          <w:sz w:val="36"/>
          <w:szCs w:val="28"/>
        </w:rPr>
      </w:pPr>
      <w:r w:rsidRPr="00C11DCD">
        <w:rPr>
          <w:sz w:val="36"/>
          <w:szCs w:val="28"/>
        </w:rPr>
        <w:lastRenderedPageBreak/>
        <w:t xml:space="preserve">Schedule 6 – Interpretation </w:t>
      </w:r>
    </w:p>
    <w:p w14:paraId="2FEC6D1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“accident” means an accident that may result in pollution.</w:t>
      </w:r>
    </w:p>
    <w:p w14:paraId="1C21C3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“annually” means once every year.</w:t>
      </w:r>
    </w:p>
    <w:p w14:paraId="565ABAC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EB7239">
        <w:rPr>
          <w:rFonts w:ascii="Arial" w:hAnsi="Arial" w:cs="Arial"/>
          <w:color w:val="FF00FF"/>
          <w:sz w:val="18"/>
          <w:szCs w:val="18"/>
          <w:lang w:eastAsia="en-GB"/>
        </w:rPr>
        <w:t xml:space="preserve"> </w:t>
      </w:r>
    </w:p>
    <w:p w14:paraId="71BC1C1D"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88F6AB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10FEA53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1414C636" w14:textId="77777777"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“event recorder” a recorder which records the start time and end time of individual overflow events.</w:t>
      </w:r>
    </w:p>
    <w:p w14:paraId="7C04C4EE" w14:textId="1903C442"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“flow passed forward” for the purposes of condit</w:t>
      </w:r>
      <w:r w:rsidRPr="00C62A66">
        <w:rPr>
          <w:rFonts w:ascii="Arial" w:hAnsi="Arial" w:cs="Arial"/>
          <w:color w:val="000000" w:themeColor="text1"/>
          <w:sz w:val="18"/>
          <w:szCs w:val="18"/>
          <w:lang w:eastAsia="en-GB"/>
        </w:rPr>
        <w:t>ions 2.3.</w:t>
      </w:r>
      <w:r w:rsidR="00AB04E5">
        <w:rPr>
          <w:rFonts w:ascii="Arial" w:hAnsi="Arial" w:cs="Arial"/>
          <w:color w:val="000000" w:themeColor="text1"/>
          <w:sz w:val="18"/>
          <w:szCs w:val="18"/>
          <w:lang w:eastAsia="en-GB"/>
        </w:rPr>
        <w:t>3</w:t>
      </w:r>
      <w:r w:rsidRPr="00C62A66">
        <w:rPr>
          <w:rFonts w:ascii="Arial" w:hAnsi="Arial" w:cs="Arial"/>
          <w:color w:val="000000" w:themeColor="text1"/>
          <w:sz w:val="18"/>
          <w:szCs w:val="18"/>
          <w:lang w:eastAsia="en-GB"/>
        </w:rPr>
        <w:t xml:space="preserve"> and 3.1.2 me</w:t>
      </w:r>
      <w:r w:rsidRPr="00EB7239">
        <w:rPr>
          <w:rFonts w:ascii="Arial" w:hAnsi="Arial" w:cs="Arial"/>
          <w:sz w:val="18"/>
          <w:szCs w:val="18"/>
          <w:lang w:eastAsia="en-GB"/>
        </w:rPr>
        <w:t>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5E03CAF5"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“good flow data for at least 90% of each day” means at least 87 fifteen minute or 648 two-minute flow readings are flagged as good in a day.</w:t>
      </w:r>
    </w:p>
    <w:p w14:paraId="528DF3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2AC119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“MCERTS” means the Environment Agency’s Monitoring Certification Scheme.</w:t>
      </w:r>
    </w:p>
    <w:p w14:paraId="4CECFF98"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 xml:space="preserve">“minimum screen capacity flow” means the minimum flow passed through the screens to the outfall when the screen bypass operates. </w:t>
      </w:r>
    </w:p>
    <w:p w14:paraId="3B163B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5EF333FE"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31E7E3A"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3DD4093"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4A032882"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7635ECA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event” any individual operation, of any duration, of the event recorder or any recorded discharge of sewage from the outfall.</w:t>
      </w:r>
    </w:p>
    <w:p w14:paraId="0DC48BF4"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setting” means the minimum flow passed forward to the continuation sewer when the overflow operates.</w:t>
      </w:r>
    </w:p>
    <w:p w14:paraId="4839B5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“quarter” means a calendar year quarter commencing on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January,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April,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July or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October.</w:t>
      </w:r>
    </w:p>
    <w:p w14:paraId="68F9BED9"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501B71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“significant pollution” means a high level impact incident as indicated by NRW incident classification system.</w:t>
      </w:r>
    </w:p>
    <w:p w14:paraId="47CF16B0"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“significant spill” any spill that has not been demonstrated to have been, or measured as being, less than 50 m</w:t>
      </w:r>
      <w:r w:rsidRPr="00EB7239">
        <w:rPr>
          <w:rFonts w:ascii="Arial" w:hAnsi="Arial" w:cs="Arial"/>
          <w:sz w:val="18"/>
          <w:szCs w:val="18"/>
          <w:vertAlign w:val="superscript"/>
          <w:lang w:eastAsia="en-GB"/>
        </w:rPr>
        <w:t>3</w:t>
      </w:r>
      <w:r w:rsidRPr="00EB7239">
        <w:rPr>
          <w:rFonts w:ascii="Arial" w:hAnsi="Arial" w:cs="Arial"/>
          <w:sz w:val="18"/>
          <w:szCs w:val="18"/>
          <w:lang w:eastAsia="en-GB"/>
        </w:rPr>
        <w:t xml:space="preserve"> in volume.</w:t>
      </w:r>
    </w:p>
    <w:p w14:paraId="6EA63DC5" w14:textId="1690EEBE" w:rsidR="00EB7239" w:rsidRPr="00EB7239" w:rsidRDefault="00EB7239" w:rsidP="00116D0C">
      <w:pPr>
        <w:tabs>
          <w:tab w:val="left" w:pos="1418"/>
        </w:tabs>
        <w:spacing w:after="0"/>
        <w:ind w:left="567"/>
        <w:rPr>
          <w:rFonts w:ascii="Arial" w:hAnsi="Arial" w:cs="Arial"/>
          <w:iCs/>
          <w:sz w:val="18"/>
          <w:szCs w:val="18"/>
          <w:lang w:eastAsia="en-GB"/>
        </w:rPr>
      </w:pPr>
      <w:r w:rsidRPr="00EB7239">
        <w:rPr>
          <w:rFonts w:ascii="Arial" w:hAnsi="Arial" w:cs="Arial"/>
          <w:iCs/>
          <w:sz w:val="18"/>
          <w:szCs w:val="18"/>
          <w:lang w:eastAsia="en-GB"/>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w:t>
      </w:r>
      <w:r w:rsidRPr="00C62A66">
        <w:rPr>
          <w:rFonts w:ascii="Arial" w:hAnsi="Arial" w:cs="Arial"/>
          <w:iCs/>
          <w:color w:val="000000" w:themeColor="text1"/>
          <w:sz w:val="18"/>
          <w:szCs w:val="18"/>
          <w:lang w:eastAsia="en-GB"/>
        </w:rPr>
        <w:t>ndition 3.1.2.</w:t>
      </w:r>
    </w:p>
    <w:p w14:paraId="63FE5A85"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“year” means calendar year ending 31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528F5075" w:rsidR="00926B5E" w:rsidRDefault="00044C1E" w:rsidP="00A9057C">
      <w:pPr>
        <w:pStyle w:val="Heading1"/>
        <w:ind w:left="567"/>
      </w:pPr>
      <w:r w:rsidRPr="00044C1E">
        <w:rPr>
          <w:rFonts w:ascii="Arial" w:hAnsi="Arial"/>
          <w:noProof/>
          <w:szCs w:val="20"/>
        </w:rPr>
        <w:lastRenderedPageBreak/>
        <w:drawing>
          <wp:anchor distT="0" distB="0" distL="114300" distR="114300" simplePos="0" relativeHeight="251661312" behindDoc="0" locked="0" layoutInCell="1" allowOverlap="1" wp14:anchorId="696F4E8E" wp14:editId="6155CB7B">
            <wp:simplePos x="0" y="0"/>
            <wp:positionH relativeFrom="column">
              <wp:posOffset>255270</wp:posOffset>
            </wp:positionH>
            <wp:positionV relativeFrom="paragraph">
              <wp:posOffset>459105</wp:posOffset>
            </wp:positionV>
            <wp:extent cx="5759450" cy="3589655"/>
            <wp:effectExtent l="0" t="0" r="0" b="0"/>
            <wp:wrapTight wrapText="bothSides">
              <wp:wrapPolygon edited="0">
                <wp:start x="0" y="0"/>
                <wp:lineTo x="0" y="21436"/>
                <wp:lineTo x="21505" y="21436"/>
                <wp:lineTo x="2150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59450" cy="3589655"/>
                    </a:xfrm>
                    <a:prstGeom prst="rect">
                      <a:avLst/>
                    </a:prstGeom>
                  </pic:spPr>
                </pic:pic>
              </a:graphicData>
            </a:graphic>
          </wp:anchor>
        </w:drawing>
      </w:r>
      <w:r w:rsidR="00926B5E" w:rsidRPr="00815D01">
        <w:t>Schedule 7 – Site plan</w:t>
      </w:r>
    </w:p>
    <w:p w14:paraId="3E3EFCB6" w14:textId="17988E14" w:rsidR="00C62A66" w:rsidRDefault="00C62A66" w:rsidP="000152F0">
      <w:pPr>
        <w:ind w:left="567"/>
        <w:rPr>
          <w:rFonts w:ascii="Arial" w:hAnsi="Arial"/>
          <w:szCs w:val="20"/>
        </w:rPr>
      </w:pPr>
    </w:p>
    <w:p w14:paraId="6BA62E01" w14:textId="6A439884"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A05173">
      <w:footerReference w:type="default" r:id="rId16"/>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3A6F5" w14:textId="77777777" w:rsidR="00E32E45" w:rsidRDefault="00E32E45" w:rsidP="00FF16FF">
      <w:pPr>
        <w:spacing w:before="0" w:after="0" w:line="240" w:lineRule="auto"/>
      </w:pPr>
      <w:r>
        <w:separator/>
      </w:r>
    </w:p>
  </w:endnote>
  <w:endnote w:type="continuationSeparator" w:id="0">
    <w:p w14:paraId="0753E4D1" w14:textId="77777777" w:rsidR="00E32E45" w:rsidRDefault="00E32E4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Pr="00A05173" w:rsidRDefault="00B873B4" w:rsidP="00B873B4">
    <w:pPr>
      <w:pStyle w:val="Footer"/>
      <w:rPr>
        <w:sz w:val="18"/>
        <w:szCs w:val="28"/>
      </w:rPr>
    </w:pPr>
    <w:r w:rsidRPr="00A05173">
      <w:rPr>
        <w:sz w:val="18"/>
        <w:szCs w:val="28"/>
      </w:rPr>
      <w:t xml:space="preserve">Variation and consolidation </w:t>
    </w:r>
  </w:p>
  <w:p w14:paraId="341B42FE" w14:textId="7896D4CD" w:rsidR="002F400F" w:rsidRPr="00A05173" w:rsidRDefault="00B873B4" w:rsidP="00B873B4">
    <w:pPr>
      <w:pStyle w:val="Footer"/>
      <w:rPr>
        <w:sz w:val="18"/>
        <w:szCs w:val="28"/>
      </w:rPr>
    </w:pPr>
    <w:r w:rsidRPr="00A05173">
      <w:rPr>
        <w:sz w:val="18"/>
        <w:szCs w:val="28"/>
      </w:rPr>
      <w:t xml:space="preserve">number: </w:t>
    </w:r>
    <w:r w:rsidR="00D16309" w:rsidRPr="00D16309">
      <w:rPr>
        <w:sz w:val="18"/>
        <w:szCs w:val="28"/>
      </w:rPr>
      <w:t>PAN-021579</w:t>
    </w:r>
    <w:r w:rsidRPr="00A05173">
      <w:rPr>
        <w:sz w:val="18"/>
        <w:szCs w:val="28"/>
      </w:rPr>
      <w:ptab w:relativeTo="margin" w:alignment="center" w:leader="none"/>
    </w:r>
    <w:r w:rsidRPr="00A05173">
      <w:rPr>
        <w:sz w:val="18"/>
        <w:szCs w:val="28"/>
      </w:rPr>
      <w:t xml:space="preserve">Page </w:t>
    </w:r>
    <w:r w:rsidRPr="00A05173">
      <w:rPr>
        <w:sz w:val="18"/>
        <w:szCs w:val="28"/>
      </w:rPr>
      <w:fldChar w:fldCharType="begin"/>
    </w:r>
    <w:r w:rsidRPr="00A05173">
      <w:rPr>
        <w:sz w:val="18"/>
        <w:szCs w:val="28"/>
      </w:rPr>
      <w:instrText xml:space="preserve"> PAGE  \* roman  \* MERGEFORMAT </w:instrText>
    </w:r>
    <w:r w:rsidRPr="00A05173">
      <w:rPr>
        <w:sz w:val="18"/>
        <w:szCs w:val="28"/>
      </w:rPr>
      <w:fldChar w:fldCharType="separate"/>
    </w:r>
    <w:r w:rsidRPr="00A05173">
      <w:rPr>
        <w:noProof/>
        <w:sz w:val="18"/>
        <w:szCs w:val="28"/>
      </w:rPr>
      <w:t>i</w:t>
    </w:r>
    <w:r w:rsidRPr="00A05173">
      <w:rPr>
        <w:sz w:val="18"/>
        <w:szCs w:val="28"/>
      </w:rPr>
      <w:fldChar w:fldCharType="end"/>
    </w:r>
    <w:r w:rsidRPr="00A05173">
      <w:rPr>
        <w:sz w:val="18"/>
        <w:szCs w:val="2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Pr="00A05173" w:rsidRDefault="00BC2C15" w:rsidP="00BC2C15">
    <w:pPr>
      <w:pStyle w:val="Footer"/>
      <w:rPr>
        <w:sz w:val="18"/>
        <w:szCs w:val="28"/>
      </w:rPr>
    </w:pPr>
    <w:r w:rsidRPr="00A05173">
      <w:rPr>
        <w:sz w:val="18"/>
        <w:szCs w:val="28"/>
      </w:rPr>
      <w:t>Permit number</w:t>
    </w:r>
    <w:r w:rsidR="00213FF7" w:rsidRPr="00A05173">
      <w:rPr>
        <w:sz w:val="18"/>
        <w:szCs w:val="28"/>
      </w:rPr>
      <w:t>:</w:t>
    </w:r>
    <w:r w:rsidRPr="00A05173">
      <w:rPr>
        <w:sz w:val="18"/>
        <w:szCs w:val="28"/>
      </w:rPr>
      <w:t xml:space="preserve"> </w:t>
    </w:r>
  </w:p>
  <w:p w14:paraId="2AD60707" w14:textId="4228F67E" w:rsidR="00BC2C15" w:rsidRPr="00A05173" w:rsidRDefault="00D16309" w:rsidP="00BC2C15">
    <w:pPr>
      <w:pStyle w:val="Footer"/>
      <w:rPr>
        <w:sz w:val="18"/>
        <w:szCs w:val="28"/>
      </w:rPr>
    </w:pPr>
    <w:r w:rsidRPr="00D16309">
      <w:rPr>
        <w:sz w:val="18"/>
        <w:szCs w:val="28"/>
      </w:rPr>
      <w:t>CG0051901</w:t>
    </w:r>
    <w:r w:rsidR="00BC2C15" w:rsidRPr="00A05173">
      <w:rPr>
        <w:sz w:val="18"/>
        <w:szCs w:val="28"/>
      </w:rPr>
      <w:ptab w:relativeTo="margin" w:alignment="center" w:leader="none"/>
    </w:r>
    <w:r w:rsidR="00BC2C15" w:rsidRPr="00A05173">
      <w:rPr>
        <w:sz w:val="18"/>
        <w:szCs w:val="28"/>
      </w:rPr>
      <w:t xml:space="preserve">Page </w:t>
    </w:r>
    <w:r w:rsidR="00BC2C15" w:rsidRPr="00A05173">
      <w:rPr>
        <w:sz w:val="18"/>
        <w:szCs w:val="28"/>
      </w:rPr>
      <w:fldChar w:fldCharType="begin"/>
    </w:r>
    <w:r w:rsidR="00BC2C15" w:rsidRPr="00A05173">
      <w:rPr>
        <w:sz w:val="18"/>
        <w:szCs w:val="28"/>
      </w:rPr>
      <w:instrText xml:space="preserve"> PAGE  \* Arabic  \* MERGEFORMAT </w:instrText>
    </w:r>
    <w:r w:rsidR="00BC2C15" w:rsidRPr="00A05173">
      <w:rPr>
        <w:sz w:val="18"/>
        <w:szCs w:val="28"/>
      </w:rPr>
      <w:fldChar w:fldCharType="separate"/>
    </w:r>
    <w:r w:rsidR="00BC2C15" w:rsidRPr="00A05173">
      <w:rPr>
        <w:sz w:val="18"/>
        <w:szCs w:val="28"/>
      </w:rPr>
      <w:t>1</w:t>
    </w:r>
    <w:r w:rsidR="00BC2C15" w:rsidRPr="00A05173">
      <w:rPr>
        <w:sz w:val="18"/>
        <w:szCs w:val="28"/>
      </w:rPr>
      <w:fldChar w:fldCharType="end"/>
    </w:r>
    <w:r w:rsidR="00BC2C15" w:rsidRPr="00A05173">
      <w:rPr>
        <w:sz w:val="18"/>
        <w:szCs w:val="28"/>
      </w:rPr>
      <w:t xml:space="preserve"> of </w:t>
    </w:r>
    <w:r w:rsidR="006E5AA6" w:rsidRPr="00A05173">
      <w:rPr>
        <w:sz w:val="18"/>
        <w:szCs w:val="28"/>
      </w:rPr>
      <w:fldChar w:fldCharType="begin"/>
    </w:r>
    <w:r w:rsidR="006E5AA6" w:rsidRPr="00A05173">
      <w:rPr>
        <w:sz w:val="18"/>
        <w:szCs w:val="28"/>
      </w:rPr>
      <w:instrText xml:space="preserve"> SECTIONPAGES  \* Arabic  \* MERGEFORMAT </w:instrText>
    </w:r>
    <w:r w:rsidR="006E5AA6" w:rsidRPr="00A05173">
      <w:rPr>
        <w:sz w:val="18"/>
        <w:szCs w:val="28"/>
      </w:rPr>
      <w:fldChar w:fldCharType="separate"/>
    </w:r>
    <w:r w:rsidR="00E577A9">
      <w:rPr>
        <w:noProof/>
        <w:sz w:val="18"/>
        <w:szCs w:val="28"/>
      </w:rPr>
      <w:t>18</w:t>
    </w:r>
    <w:r w:rsidR="006E5AA6" w:rsidRPr="00A0517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1F30B" w14:textId="77777777" w:rsidR="00E32E45" w:rsidRDefault="00E32E45" w:rsidP="00FF16FF">
      <w:pPr>
        <w:spacing w:before="0" w:after="0" w:line="240" w:lineRule="auto"/>
      </w:pPr>
      <w:r>
        <w:separator/>
      </w:r>
    </w:p>
  </w:footnote>
  <w:footnote w:type="continuationSeparator" w:id="0">
    <w:p w14:paraId="1E546CF2" w14:textId="77777777" w:rsidR="00E32E45" w:rsidRDefault="00E32E4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2B73"/>
    <w:rsid w:val="00033714"/>
    <w:rsid w:val="00034488"/>
    <w:rsid w:val="00035A23"/>
    <w:rsid w:val="00037BF8"/>
    <w:rsid w:val="00044839"/>
    <w:rsid w:val="00044C1E"/>
    <w:rsid w:val="0004546E"/>
    <w:rsid w:val="00046ABB"/>
    <w:rsid w:val="0005121B"/>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A0711"/>
    <w:rsid w:val="000A07C9"/>
    <w:rsid w:val="000A5915"/>
    <w:rsid w:val="000A7D70"/>
    <w:rsid w:val="000C005B"/>
    <w:rsid w:val="000C2397"/>
    <w:rsid w:val="000C2E85"/>
    <w:rsid w:val="000C4CCC"/>
    <w:rsid w:val="000C7D1F"/>
    <w:rsid w:val="000C7DB1"/>
    <w:rsid w:val="000D0C73"/>
    <w:rsid w:val="000E4AB2"/>
    <w:rsid w:val="000E7E30"/>
    <w:rsid w:val="000F2263"/>
    <w:rsid w:val="000F2D80"/>
    <w:rsid w:val="000F3832"/>
    <w:rsid w:val="000F489D"/>
    <w:rsid w:val="000F4D84"/>
    <w:rsid w:val="000F4E63"/>
    <w:rsid w:val="000F7B49"/>
    <w:rsid w:val="0010399E"/>
    <w:rsid w:val="00103E94"/>
    <w:rsid w:val="001043E4"/>
    <w:rsid w:val="0010777A"/>
    <w:rsid w:val="001104E9"/>
    <w:rsid w:val="0011174E"/>
    <w:rsid w:val="001121FC"/>
    <w:rsid w:val="00112C36"/>
    <w:rsid w:val="00112DC2"/>
    <w:rsid w:val="00116D0C"/>
    <w:rsid w:val="00120A8F"/>
    <w:rsid w:val="00121737"/>
    <w:rsid w:val="001237AD"/>
    <w:rsid w:val="00124430"/>
    <w:rsid w:val="00132859"/>
    <w:rsid w:val="00132DB4"/>
    <w:rsid w:val="001369DD"/>
    <w:rsid w:val="00137283"/>
    <w:rsid w:val="00141AB9"/>
    <w:rsid w:val="001468D4"/>
    <w:rsid w:val="00147932"/>
    <w:rsid w:val="001538B6"/>
    <w:rsid w:val="00154CE3"/>
    <w:rsid w:val="00154F64"/>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35F"/>
    <w:rsid w:val="001C6A0B"/>
    <w:rsid w:val="001C798D"/>
    <w:rsid w:val="001D324A"/>
    <w:rsid w:val="001D423B"/>
    <w:rsid w:val="001E28C1"/>
    <w:rsid w:val="001F2280"/>
    <w:rsid w:val="001F4B89"/>
    <w:rsid w:val="001F73DB"/>
    <w:rsid w:val="0020172C"/>
    <w:rsid w:val="00202ED2"/>
    <w:rsid w:val="00204661"/>
    <w:rsid w:val="00206DEB"/>
    <w:rsid w:val="00207BD6"/>
    <w:rsid w:val="00213FF7"/>
    <w:rsid w:val="00215022"/>
    <w:rsid w:val="00222977"/>
    <w:rsid w:val="002256D6"/>
    <w:rsid w:val="00230911"/>
    <w:rsid w:val="00241DA4"/>
    <w:rsid w:val="00243129"/>
    <w:rsid w:val="00245378"/>
    <w:rsid w:val="00253E90"/>
    <w:rsid w:val="00254149"/>
    <w:rsid w:val="00255059"/>
    <w:rsid w:val="002554E8"/>
    <w:rsid w:val="00260A6C"/>
    <w:rsid w:val="00261EE0"/>
    <w:rsid w:val="00270028"/>
    <w:rsid w:val="00277F7E"/>
    <w:rsid w:val="002809B4"/>
    <w:rsid w:val="002819C7"/>
    <w:rsid w:val="00284C34"/>
    <w:rsid w:val="00292253"/>
    <w:rsid w:val="00293756"/>
    <w:rsid w:val="00297198"/>
    <w:rsid w:val="002A0B9D"/>
    <w:rsid w:val="002A1427"/>
    <w:rsid w:val="002A4D6A"/>
    <w:rsid w:val="002B05E5"/>
    <w:rsid w:val="002B2ACB"/>
    <w:rsid w:val="002B2CA3"/>
    <w:rsid w:val="002B4FF5"/>
    <w:rsid w:val="002C2622"/>
    <w:rsid w:val="002C4385"/>
    <w:rsid w:val="002C5C73"/>
    <w:rsid w:val="002C5C9D"/>
    <w:rsid w:val="002D2987"/>
    <w:rsid w:val="002D3B58"/>
    <w:rsid w:val="002D3C83"/>
    <w:rsid w:val="002D3D59"/>
    <w:rsid w:val="002D792B"/>
    <w:rsid w:val="002D7BAA"/>
    <w:rsid w:val="002E76F1"/>
    <w:rsid w:val="002E7A03"/>
    <w:rsid w:val="002F400F"/>
    <w:rsid w:val="003011B5"/>
    <w:rsid w:val="0030424F"/>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83E"/>
    <w:rsid w:val="00350B42"/>
    <w:rsid w:val="00353515"/>
    <w:rsid w:val="00357B60"/>
    <w:rsid w:val="00360B68"/>
    <w:rsid w:val="003627D5"/>
    <w:rsid w:val="0036311F"/>
    <w:rsid w:val="00364922"/>
    <w:rsid w:val="00366286"/>
    <w:rsid w:val="00366BEA"/>
    <w:rsid w:val="003730C3"/>
    <w:rsid w:val="0037511B"/>
    <w:rsid w:val="00376A6F"/>
    <w:rsid w:val="00380C0A"/>
    <w:rsid w:val="00380ED9"/>
    <w:rsid w:val="00381189"/>
    <w:rsid w:val="00381524"/>
    <w:rsid w:val="00383BBF"/>
    <w:rsid w:val="003908E2"/>
    <w:rsid w:val="00393090"/>
    <w:rsid w:val="00394B91"/>
    <w:rsid w:val="003963E1"/>
    <w:rsid w:val="00396601"/>
    <w:rsid w:val="003A7082"/>
    <w:rsid w:val="003B136C"/>
    <w:rsid w:val="003B2F1B"/>
    <w:rsid w:val="003B766F"/>
    <w:rsid w:val="003C0DEB"/>
    <w:rsid w:val="003D3347"/>
    <w:rsid w:val="003D66A0"/>
    <w:rsid w:val="003E0C20"/>
    <w:rsid w:val="003E22C7"/>
    <w:rsid w:val="003E57B8"/>
    <w:rsid w:val="003E7111"/>
    <w:rsid w:val="003E7BB0"/>
    <w:rsid w:val="003F3A62"/>
    <w:rsid w:val="003F423E"/>
    <w:rsid w:val="003F44AB"/>
    <w:rsid w:val="003F6EBC"/>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266E9"/>
    <w:rsid w:val="004318A3"/>
    <w:rsid w:val="00437DB5"/>
    <w:rsid w:val="004404C8"/>
    <w:rsid w:val="004444A5"/>
    <w:rsid w:val="00446000"/>
    <w:rsid w:val="0044655E"/>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3726"/>
    <w:rsid w:val="004D614E"/>
    <w:rsid w:val="004D624E"/>
    <w:rsid w:val="004D655D"/>
    <w:rsid w:val="004D7D56"/>
    <w:rsid w:val="004E5211"/>
    <w:rsid w:val="004E5422"/>
    <w:rsid w:val="004E5F50"/>
    <w:rsid w:val="004F1ED8"/>
    <w:rsid w:val="004F23A3"/>
    <w:rsid w:val="00511143"/>
    <w:rsid w:val="0051465E"/>
    <w:rsid w:val="00514B05"/>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3BA9"/>
    <w:rsid w:val="005746DB"/>
    <w:rsid w:val="00577CE3"/>
    <w:rsid w:val="00580228"/>
    <w:rsid w:val="005865E3"/>
    <w:rsid w:val="0058734B"/>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2AF"/>
    <w:rsid w:val="005D7DE8"/>
    <w:rsid w:val="005E3D82"/>
    <w:rsid w:val="005E4677"/>
    <w:rsid w:val="005E50C8"/>
    <w:rsid w:val="005F1CB4"/>
    <w:rsid w:val="005F3B3E"/>
    <w:rsid w:val="005F41D0"/>
    <w:rsid w:val="005F4485"/>
    <w:rsid w:val="005F551E"/>
    <w:rsid w:val="006016C3"/>
    <w:rsid w:val="006122FC"/>
    <w:rsid w:val="006135FC"/>
    <w:rsid w:val="006144C9"/>
    <w:rsid w:val="0062028E"/>
    <w:rsid w:val="00621953"/>
    <w:rsid w:val="006222CD"/>
    <w:rsid w:val="00622334"/>
    <w:rsid w:val="006247EA"/>
    <w:rsid w:val="006270BF"/>
    <w:rsid w:val="00632676"/>
    <w:rsid w:val="00635467"/>
    <w:rsid w:val="00635DF0"/>
    <w:rsid w:val="006405A5"/>
    <w:rsid w:val="006405F6"/>
    <w:rsid w:val="0064086D"/>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1251"/>
    <w:rsid w:val="006928AB"/>
    <w:rsid w:val="00692DAD"/>
    <w:rsid w:val="00694F5D"/>
    <w:rsid w:val="00697114"/>
    <w:rsid w:val="006A4F2B"/>
    <w:rsid w:val="006A658E"/>
    <w:rsid w:val="006A73AC"/>
    <w:rsid w:val="006B106F"/>
    <w:rsid w:val="006B2996"/>
    <w:rsid w:val="006B32F6"/>
    <w:rsid w:val="006B5637"/>
    <w:rsid w:val="006C0908"/>
    <w:rsid w:val="006C1FB8"/>
    <w:rsid w:val="006C5F75"/>
    <w:rsid w:val="006D2DA4"/>
    <w:rsid w:val="006D54B7"/>
    <w:rsid w:val="006E0BA6"/>
    <w:rsid w:val="006E329D"/>
    <w:rsid w:val="006E435E"/>
    <w:rsid w:val="006E5AA6"/>
    <w:rsid w:val="006F628C"/>
    <w:rsid w:val="006F6E91"/>
    <w:rsid w:val="006F7093"/>
    <w:rsid w:val="006F745D"/>
    <w:rsid w:val="007036F5"/>
    <w:rsid w:val="007036FF"/>
    <w:rsid w:val="0070449B"/>
    <w:rsid w:val="00704BDA"/>
    <w:rsid w:val="00705AC9"/>
    <w:rsid w:val="0070604B"/>
    <w:rsid w:val="00706195"/>
    <w:rsid w:val="00711231"/>
    <w:rsid w:val="00711394"/>
    <w:rsid w:val="00711DE1"/>
    <w:rsid w:val="00714E73"/>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2D61"/>
    <w:rsid w:val="00753A78"/>
    <w:rsid w:val="00756D85"/>
    <w:rsid w:val="007636CC"/>
    <w:rsid w:val="00763CC4"/>
    <w:rsid w:val="007723E2"/>
    <w:rsid w:val="007743D7"/>
    <w:rsid w:val="00774910"/>
    <w:rsid w:val="00776661"/>
    <w:rsid w:val="00776D67"/>
    <w:rsid w:val="0078153E"/>
    <w:rsid w:val="00781A3D"/>
    <w:rsid w:val="007857E3"/>
    <w:rsid w:val="00794B9E"/>
    <w:rsid w:val="00794D6F"/>
    <w:rsid w:val="007976C5"/>
    <w:rsid w:val="007A3D3B"/>
    <w:rsid w:val="007A4C04"/>
    <w:rsid w:val="007A628D"/>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0589"/>
    <w:rsid w:val="007E173F"/>
    <w:rsid w:val="007E2803"/>
    <w:rsid w:val="007E36CE"/>
    <w:rsid w:val="007E5838"/>
    <w:rsid w:val="007E59FD"/>
    <w:rsid w:val="007E5C2F"/>
    <w:rsid w:val="007F2A9E"/>
    <w:rsid w:val="007F40C1"/>
    <w:rsid w:val="007F4B1F"/>
    <w:rsid w:val="007F7C79"/>
    <w:rsid w:val="008021E8"/>
    <w:rsid w:val="008073BC"/>
    <w:rsid w:val="00815D01"/>
    <w:rsid w:val="008203D9"/>
    <w:rsid w:val="008222AE"/>
    <w:rsid w:val="00822DEC"/>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2793"/>
    <w:rsid w:val="0088417E"/>
    <w:rsid w:val="008845BC"/>
    <w:rsid w:val="0088580F"/>
    <w:rsid w:val="0088582F"/>
    <w:rsid w:val="00893DF9"/>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1D2F"/>
    <w:rsid w:val="008D2310"/>
    <w:rsid w:val="008D2F86"/>
    <w:rsid w:val="008D3183"/>
    <w:rsid w:val="008D380C"/>
    <w:rsid w:val="008D4215"/>
    <w:rsid w:val="008D509A"/>
    <w:rsid w:val="008E122C"/>
    <w:rsid w:val="008E559E"/>
    <w:rsid w:val="008E7F0A"/>
    <w:rsid w:val="008F3DE9"/>
    <w:rsid w:val="008F5D8C"/>
    <w:rsid w:val="00900466"/>
    <w:rsid w:val="00900A78"/>
    <w:rsid w:val="00900ED2"/>
    <w:rsid w:val="0090101A"/>
    <w:rsid w:val="00902E52"/>
    <w:rsid w:val="00902FF6"/>
    <w:rsid w:val="009058DE"/>
    <w:rsid w:val="0090650E"/>
    <w:rsid w:val="009110DA"/>
    <w:rsid w:val="00912C91"/>
    <w:rsid w:val="009156C1"/>
    <w:rsid w:val="009175C3"/>
    <w:rsid w:val="00926B5E"/>
    <w:rsid w:val="00930CBC"/>
    <w:rsid w:val="00933AE5"/>
    <w:rsid w:val="00937A29"/>
    <w:rsid w:val="00937AF6"/>
    <w:rsid w:val="00940C9C"/>
    <w:rsid w:val="00942B02"/>
    <w:rsid w:val="00943677"/>
    <w:rsid w:val="0095474E"/>
    <w:rsid w:val="00957ADD"/>
    <w:rsid w:val="009630E4"/>
    <w:rsid w:val="009637EE"/>
    <w:rsid w:val="0096666C"/>
    <w:rsid w:val="00971A55"/>
    <w:rsid w:val="00972306"/>
    <w:rsid w:val="00975699"/>
    <w:rsid w:val="00976000"/>
    <w:rsid w:val="00976D76"/>
    <w:rsid w:val="00980E80"/>
    <w:rsid w:val="00982C71"/>
    <w:rsid w:val="009855F7"/>
    <w:rsid w:val="00986586"/>
    <w:rsid w:val="00993A72"/>
    <w:rsid w:val="00996A0B"/>
    <w:rsid w:val="009A204E"/>
    <w:rsid w:val="009A2AF5"/>
    <w:rsid w:val="009A6A80"/>
    <w:rsid w:val="009A6E55"/>
    <w:rsid w:val="009B0C16"/>
    <w:rsid w:val="009B1369"/>
    <w:rsid w:val="009B4DDC"/>
    <w:rsid w:val="009B62B4"/>
    <w:rsid w:val="009C429D"/>
    <w:rsid w:val="009C496B"/>
    <w:rsid w:val="009C787F"/>
    <w:rsid w:val="009D15ED"/>
    <w:rsid w:val="009D1FC3"/>
    <w:rsid w:val="009E0F19"/>
    <w:rsid w:val="009E1553"/>
    <w:rsid w:val="009E6008"/>
    <w:rsid w:val="009E625A"/>
    <w:rsid w:val="009E7D49"/>
    <w:rsid w:val="009F2011"/>
    <w:rsid w:val="009F5B5C"/>
    <w:rsid w:val="009F5ECF"/>
    <w:rsid w:val="009F6216"/>
    <w:rsid w:val="009F6AD6"/>
    <w:rsid w:val="009F798E"/>
    <w:rsid w:val="00A00BA4"/>
    <w:rsid w:val="00A05173"/>
    <w:rsid w:val="00A0669B"/>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4DD"/>
    <w:rsid w:val="00A43D9B"/>
    <w:rsid w:val="00A515BD"/>
    <w:rsid w:val="00A53DEE"/>
    <w:rsid w:val="00A545FB"/>
    <w:rsid w:val="00A71CD9"/>
    <w:rsid w:val="00A72C71"/>
    <w:rsid w:val="00A7639C"/>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4E5"/>
    <w:rsid w:val="00AB08B7"/>
    <w:rsid w:val="00AB1895"/>
    <w:rsid w:val="00AB62F9"/>
    <w:rsid w:val="00AB6437"/>
    <w:rsid w:val="00AB71F7"/>
    <w:rsid w:val="00AC1995"/>
    <w:rsid w:val="00AC24D2"/>
    <w:rsid w:val="00AC2B82"/>
    <w:rsid w:val="00AC39B0"/>
    <w:rsid w:val="00AC3BAC"/>
    <w:rsid w:val="00AC4519"/>
    <w:rsid w:val="00AC535D"/>
    <w:rsid w:val="00AD5C3E"/>
    <w:rsid w:val="00AD687B"/>
    <w:rsid w:val="00AE2C46"/>
    <w:rsid w:val="00AE3212"/>
    <w:rsid w:val="00AE36E0"/>
    <w:rsid w:val="00AF798D"/>
    <w:rsid w:val="00B02934"/>
    <w:rsid w:val="00B0315E"/>
    <w:rsid w:val="00B0450E"/>
    <w:rsid w:val="00B05DC6"/>
    <w:rsid w:val="00B14C57"/>
    <w:rsid w:val="00B1515B"/>
    <w:rsid w:val="00B27A24"/>
    <w:rsid w:val="00B343E4"/>
    <w:rsid w:val="00B36219"/>
    <w:rsid w:val="00B43B14"/>
    <w:rsid w:val="00B467FD"/>
    <w:rsid w:val="00B53666"/>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4FC0"/>
    <w:rsid w:val="00BA625F"/>
    <w:rsid w:val="00BB181D"/>
    <w:rsid w:val="00BB1DCC"/>
    <w:rsid w:val="00BB4A0A"/>
    <w:rsid w:val="00BC0082"/>
    <w:rsid w:val="00BC2C15"/>
    <w:rsid w:val="00BC40EF"/>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28FF"/>
    <w:rsid w:val="00C52A90"/>
    <w:rsid w:val="00C57A89"/>
    <w:rsid w:val="00C60E72"/>
    <w:rsid w:val="00C61701"/>
    <w:rsid w:val="00C62A66"/>
    <w:rsid w:val="00C64441"/>
    <w:rsid w:val="00C66721"/>
    <w:rsid w:val="00C668E9"/>
    <w:rsid w:val="00C671C4"/>
    <w:rsid w:val="00C75569"/>
    <w:rsid w:val="00C8030E"/>
    <w:rsid w:val="00C82B77"/>
    <w:rsid w:val="00C83495"/>
    <w:rsid w:val="00C86D92"/>
    <w:rsid w:val="00C87813"/>
    <w:rsid w:val="00C907F2"/>
    <w:rsid w:val="00C92F43"/>
    <w:rsid w:val="00C943FD"/>
    <w:rsid w:val="00C96847"/>
    <w:rsid w:val="00CA09E2"/>
    <w:rsid w:val="00CA0F53"/>
    <w:rsid w:val="00CA35EF"/>
    <w:rsid w:val="00CB0F1E"/>
    <w:rsid w:val="00CB1CB8"/>
    <w:rsid w:val="00CB530A"/>
    <w:rsid w:val="00CB71C0"/>
    <w:rsid w:val="00CB7743"/>
    <w:rsid w:val="00CB7AAE"/>
    <w:rsid w:val="00CC4DE8"/>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3E30"/>
    <w:rsid w:val="00D1497D"/>
    <w:rsid w:val="00D1618A"/>
    <w:rsid w:val="00D16309"/>
    <w:rsid w:val="00D24FE2"/>
    <w:rsid w:val="00D25F59"/>
    <w:rsid w:val="00D3084A"/>
    <w:rsid w:val="00D324D3"/>
    <w:rsid w:val="00D32FF5"/>
    <w:rsid w:val="00D44E5B"/>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90141"/>
    <w:rsid w:val="00D944CB"/>
    <w:rsid w:val="00D94A85"/>
    <w:rsid w:val="00D952C6"/>
    <w:rsid w:val="00DA3B32"/>
    <w:rsid w:val="00DA59D3"/>
    <w:rsid w:val="00DA76EA"/>
    <w:rsid w:val="00DB0FD0"/>
    <w:rsid w:val="00DB41DE"/>
    <w:rsid w:val="00DB4A5A"/>
    <w:rsid w:val="00DC0586"/>
    <w:rsid w:val="00DC4C7F"/>
    <w:rsid w:val="00DC567F"/>
    <w:rsid w:val="00DD245B"/>
    <w:rsid w:val="00DD52A1"/>
    <w:rsid w:val="00DD6C37"/>
    <w:rsid w:val="00DE4B72"/>
    <w:rsid w:val="00DE649D"/>
    <w:rsid w:val="00DE7E2F"/>
    <w:rsid w:val="00DF03FD"/>
    <w:rsid w:val="00DF5718"/>
    <w:rsid w:val="00DF628F"/>
    <w:rsid w:val="00DF781B"/>
    <w:rsid w:val="00E0200E"/>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03A"/>
    <w:rsid w:val="00E56BB3"/>
    <w:rsid w:val="00E577A9"/>
    <w:rsid w:val="00E6084B"/>
    <w:rsid w:val="00E64269"/>
    <w:rsid w:val="00E65E75"/>
    <w:rsid w:val="00E670D3"/>
    <w:rsid w:val="00E74783"/>
    <w:rsid w:val="00E75B27"/>
    <w:rsid w:val="00E76E6C"/>
    <w:rsid w:val="00E7768E"/>
    <w:rsid w:val="00E81329"/>
    <w:rsid w:val="00E83C68"/>
    <w:rsid w:val="00E92942"/>
    <w:rsid w:val="00E92A46"/>
    <w:rsid w:val="00EA01BD"/>
    <w:rsid w:val="00EA6F0E"/>
    <w:rsid w:val="00EA75D2"/>
    <w:rsid w:val="00EB0A6C"/>
    <w:rsid w:val="00EB0D1B"/>
    <w:rsid w:val="00EB1AF9"/>
    <w:rsid w:val="00EB4850"/>
    <w:rsid w:val="00EB71F5"/>
    <w:rsid w:val="00EB7239"/>
    <w:rsid w:val="00EC195E"/>
    <w:rsid w:val="00EC5BD8"/>
    <w:rsid w:val="00ED4D8B"/>
    <w:rsid w:val="00EE1EB6"/>
    <w:rsid w:val="00EE34DD"/>
    <w:rsid w:val="00EE5F47"/>
    <w:rsid w:val="00EE6155"/>
    <w:rsid w:val="00EE686F"/>
    <w:rsid w:val="00EF1E10"/>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1FBA"/>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4076"/>
    <w:rsid w:val="00FB03C2"/>
    <w:rsid w:val="00FB2130"/>
    <w:rsid w:val="00FB3747"/>
    <w:rsid w:val="00FB7BEF"/>
    <w:rsid w:val="00FC0AD7"/>
    <w:rsid w:val="00FC5B33"/>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DDC1A1F0-BC71-4A3E-8F72-7DE24F4A3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REGU-369-2756942</_dlc_DocId>
    <_dlc_DocIdUrl xmlns="9be56660-2c31-41ef-bc00-23e72f632f2a">
      <Url>https://cyfoethnaturiolcymru.sharepoint.com/teams/Regulatory/Permitting/_layouts/15/DocIdRedir.aspx?ID=REGU-369-2756942</Url>
      <Description>REGU-369-2756942</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Settled Storm and Emergency Overflow at Porthmadog Main SPS</Site_x0020_Name>
    <Internal_x002f_External xmlns="859f7ad6-93f6-4205-b62b-a17f28acbbac">Outgoing document</Internal_x002f_External>
    <Post_x0020_code xmlns="859f7ad6-93f6-4205-b62b-a17f28acbbac">LL49 9DU</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2024-10-14T23:00:00+00:00</Document_x0020_Date>
    <Facility_x0020_Address xmlns="859f7ad6-93f6-4205-b62b-a17f28acbbac">Chapel Street, Porthmadog,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elements/1.1/"/>
    <ds:schemaRef ds:uri="6e121689-de5b-41b9-a751-bfeda7fa2b07"/>
    <ds:schemaRef ds:uri="9be56660-2c31-41ef-bc00-23e72f632f2a"/>
    <ds:schemaRef ds:uri="cd6faf52-b12f-444c-a3fc-1f0e7a71d996"/>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859f7ad6-93f6-4205-b62b-a17f28acbbac"/>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A841F6DC-B40C-483D-AAAD-029A149B06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22</Pages>
  <Words>5465</Words>
  <Characters>30283</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(15/10/2024)</dc:title>
  <dc:subject/>
  <dc:creator>Dulson, Emma</dc:creator>
  <cp:lastModifiedBy>emma.dulson</cp:lastModifiedBy>
  <cp:revision>25</cp:revision>
  <dcterms:created xsi:type="dcterms:W3CDTF">2024-09-11T10:54:00Z</dcterms:created>
  <dcterms:modified xsi:type="dcterms:W3CDTF">2024-10-15T11:33:00Z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7d89475f-b643-4663-866c-b7b67a7c62b9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