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1F22C32C" w:rsidR="004D4608" w:rsidRPr="00232CBA" w:rsidRDefault="00E450D5" w:rsidP="00DA239C">
      <w:pPr>
        <w:spacing w:after="120"/>
        <w:rPr>
          <w:rFonts w:ascii="Arial" w:hAnsi="Arial" w:cs="Arial"/>
          <w:szCs w:val="24"/>
        </w:rPr>
      </w:pPr>
      <w:r w:rsidRPr="00232CBA">
        <w:rPr>
          <w:rFonts w:ascii="Arial" w:hAnsi="Arial" w:cs="Arial"/>
          <w:szCs w:val="24"/>
        </w:rPr>
        <w:t xml:space="preserve">We have decided to </w:t>
      </w:r>
      <w:r w:rsidR="008A1FB1" w:rsidRPr="00B76DC2">
        <w:rPr>
          <w:rFonts w:ascii="Arial" w:hAnsi="Arial" w:cs="Arial"/>
          <w:szCs w:val="24"/>
        </w:rPr>
        <w:t>grant</w:t>
      </w:r>
      <w:r w:rsidRPr="00B76DC2">
        <w:rPr>
          <w:rFonts w:ascii="Arial" w:hAnsi="Arial" w:cs="Arial"/>
          <w:szCs w:val="24"/>
        </w:rPr>
        <w:t xml:space="preserve"> the</w:t>
      </w:r>
      <w:r w:rsidR="008D465D" w:rsidRPr="00B76DC2">
        <w:rPr>
          <w:rFonts w:ascii="Arial" w:hAnsi="Arial" w:cs="Arial"/>
          <w:szCs w:val="24"/>
        </w:rPr>
        <w:t xml:space="preserve"> permit</w:t>
      </w:r>
      <w:r w:rsidR="00FD2974" w:rsidRPr="00B76DC2">
        <w:rPr>
          <w:rFonts w:ascii="Arial" w:hAnsi="Arial" w:cs="Arial"/>
          <w:szCs w:val="24"/>
        </w:rPr>
        <w:t xml:space="preserve"> </w:t>
      </w:r>
      <w:r w:rsidRPr="00232CBA">
        <w:rPr>
          <w:rFonts w:ascii="Arial" w:hAnsi="Arial" w:cs="Arial"/>
          <w:szCs w:val="24"/>
        </w:rPr>
        <w:t>for</w:t>
      </w:r>
      <w:r w:rsidR="00DA239C" w:rsidRPr="00DA239C">
        <w:t xml:space="preserve"> </w:t>
      </w:r>
      <w:r w:rsidR="00DA239C" w:rsidRPr="00DA239C">
        <w:rPr>
          <w:rFonts w:ascii="Arial" w:hAnsi="Arial" w:cs="Arial"/>
          <w:szCs w:val="24"/>
        </w:rPr>
        <w:t>KJ Services Holding Limited</w:t>
      </w:r>
      <w:r w:rsidR="00F24DF1">
        <w:rPr>
          <w:rFonts w:ascii="Arial" w:hAnsi="Arial" w:cs="Arial"/>
          <w:color w:val="FF00FF"/>
          <w:szCs w:val="24"/>
        </w:rPr>
        <w:t xml:space="preserve"> </w:t>
      </w:r>
      <w:r w:rsidR="00D720DC" w:rsidRPr="00232CBA">
        <w:rPr>
          <w:rFonts w:ascii="Arial" w:hAnsi="Arial" w:cs="Arial"/>
          <w:color w:val="000000"/>
          <w:szCs w:val="24"/>
        </w:rPr>
        <w:t xml:space="preserve">operated </w:t>
      </w:r>
      <w:r w:rsidR="00D720DC" w:rsidRPr="00DA239C">
        <w:rPr>
          <w:rFonts w:ascii="Arial" w:hAnsi="Arial" w:cs="Arial"/>
          <w:szCs w:val="24"/>
        </w:rPr>
        <w:t xml:space="preserve">by </w:t>
      </w:r>
      <w:r w:rsidR="00DA239C" w:rsidRPr="00DA239C">
        <w:rPr>
          <w:rFonts w:ascii="Arial" w:hAnsi="Arial" w:cs="Arial"/>
          <w:szCs w:val="24"/>
        </w:rPr>
        <w:t>K.J. Services Holding</w:t>
      </w:r>
      <w:r w:rsidR="00F24DF1">
        <w:rPr>
          <w:rFonts w:ascii="Arial" w:hAnsi="Arial" w:cs="Arial"/>
          <w:szCs w:val="24"/>
        </w:rPr>
        <w:t>s</w:t>
      </w:r>
      <w:r w:rsidR="00DA239C" w:rsidRPr="00DA239C">
        <w:rPr>
          <w:rFonts w:ascii="Arial" w:hAnsi="Arial" w:cs="Arial"/>
          <w:szCs w:val="24"/>
        </w:rPr>
        <w:t xml:space="preserve"> Limited</w:t>
      </w:r>
      <w:r w:rsidR="00F24DF1">
        <w:rPr>
          <w:rFonts w:ascii="Arial" w:hAnsi="Arial" w:cs="Arial"/>
          <w:szCs w:val="24"/>
        </w:rPr>
        <w:t>.</w:t>
      </w:r>
    </w:p>
    <w:p w14:paraId="2951BC3C" w14:textId="636BBFFF"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1E2BAD" w:rsidRPr="001E2BAD">
        <w:rPr>
          <w:rFonts w:ascii="Arial" w:hAnsi="Arial"/>
          <w:b/>
          <w:bCs/>
        </w:rPr>
        <w:t>EPR-</w:t>
      </w:r>
      <w:r w:rsidR="001E2BAD" w:rsidRPr="001E2BAD">
        <w:rPr>
          <w:rFonts w:ascii="Arial" w:hAnsi="Arial"/>
          <w:b/>
          <w:bCs/>
        </w:rPr>
        <w:t>DB3298FN</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D" w14:textId="3B563377" w:rsidR="00C44B7E" w:rsidRPr="001558BA" w:rsidRDefault="00FB19FC" w:rsidP="00053DA9">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167BA0CF"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663099">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1B589254"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w:t>
            </w:r>
            <w:r w:rsidRPr="004E214D">
              <w:rPr>
                <w:i/>
                <w:iCs/>
                <w:color w:val="0070C0"/>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18EEC718"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5222CF2B" w:rsidR="00E9011B" w:rsidRPr="000141CC" w:rsidRDefault="00E9011B" w:rsidP="00E9011B">
            <w:pPr>
              <w:rPr>
                <w:rFonts w:ascii="Arial" w:hAnsi="Arial" w:cs="Arial"/>
                <w:color w:val="FF00FF"/>
                <w:szCs w:val="24"/>
              </w:rPr>
            </w:pPr>
          </w:p>
        </w:tc>
        <w:tc>
          <w:tcPr>
            <w:tcW w:w="6096" w:type="dxa"/>
          </w:tcPr>
          <w:p w14:paraId="2951BC7F" w14:textId="77777777" w:rsidR="00E9011B" w:rsidRPr="000141CC" w:rsidRDefault="00E9011B" w:rsidP="00E9011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E9011B" w:rsidRPr="000141CC" w:rsidRDefault="00E9011B" w:rsidP="007B537D">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444EF2CD"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B76DC2" w:rsidRDefault="00E9011B" w:rsidP="00E9011B">
            <w:pPr>
              <w:pStyle w:val="BodyText"/>
              <w:rPr>
                <w:rFonts w:ascii="Arial" w:hAnsi="Arial" w:cs="Arial"/>
                <w:color w:val="auto"/>
                <w:szCs w:val="24"/>
              </w:rPr>
            </w:pPr>
            <w:r w:rsidRPr="00B76DC2">
              <w:rPr>
                <w:rFonts w:ascii="Arial" w:hAnsi="Arial" w:cs="Arial"/>
                <w:color w:val="auto"/>
                <w:szCs w:val="24"/>
              </w:rPr>
              <w:t xml:space="preserve">The operator is a member of an agreed scheme. </w:t>
            </w:r>
          </w:p>
          <w:p w14:paraId="5A01CEBE" w14:textId="1FD4E39E" w:rsidR="00F24DF1" w:rsidRPr="00B76DC2" w:rsidRDefault="00F24DF1" w:rsidP="00E9011B">
            <w:pPr>
              <w:rPr>
                <w:rFonts w:ascii="Arial" w:hAnsi="Arial" w:cs="Arial"/>
                <w:szCs w:val="24"/>
              </w:rPr>
            </w:pPr>
            <w:bookmarkStart w:id="0" w:name="OLE_LINK1"/>
            <w:bookmarkStart w:id="1" w:name="OLE_LINK2"/>
          </w:p>
          <w:p w14:paraId="2951BC9C" w14:textId="452CE3A3" w:rsidR="00E9011B" w:rsidRPr="00B76DC2" w:rsidRDefault="00825295" w:rsidP="00E9011B">
            <w:pPr>
              <w:rPr>
                <w:rFonts w:ascii="Arial" w:hAnsi="Arial" w:cs="Arial"/>
                <w:szCs w:val="24"/>
              </w:rPr>
            </w:pPr>
            <w:r w:rsidRPr="00B76DC2">
              <w:rPr>
                <w:rFonts w:ascii="Arial" w:hAnsi="Arial" w:cs="Arial"/>
                <w:szCs w:val="24"/>
              </w:rPr>
              <w:t xml:space="preserve">The operator is using a grace period to qualify for the correct scheme. </w:t>
            </w:r>
          </w:p>
          <w:p w14:paraId="4772A874" w14:textId="77777777" w:rsidR="00F24DF1" w:rsidRPr="00B76DC2" w:rsidRDefault="00F24DF1" w:rsidP="00E9011B">
            <w:pPr>
              <w:rPr>
                <w:rFonts w:ascii="Arial" w:hAnsi="Arial" w:cs="Arial"/>
                <w:szCs w:val="24"/>
              </w:rPr>
            </w:pPr>
          </w:p>
          <w:p w14:paraId="2951BC9D" w14:textId="77777777" w:rsidR="00E9011B" w:rsidRPr="00B76DC2" w:rsidRDefault="00E9011B" w:rsidP="00E9011B">
            <w:pPr>
              <w:rPr>
                <w:rFonts w:ascii="Arial" w:hAnsi="Arial" w:cs="Arial"/>
                <w:szCs w:val="24"/>
              </w:rPr>
            </w:pPr>
            <w:r w:rsidRPr="00B76DC2">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lastRenderedPageBreak/>
              <w:t>Relevant Convictions</w:t>
            </w:r>
          </w:p>
          <w:p w14:paraId="2951BCA2" w14:textId="6995425D"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B76DC2" w:rsidRDefault="00E9011B" w:rsidP="00E9011B">
            <w:pPr>
              <w:rPr>
                <w:rFonts w:ascii="Arial" w:hAnsi="Arial" w:cs="Arial"/>
                <w:szCs w:val="24"/>
              </w:rPr>
            </w:pPr>
            <w:r w:rsidRPr="00B76DC2">
              <w:rPr>
                <w:rFonts w:ascii="Arial" w:hAnsi="Arial" w:cs="Arial"/>
                <w:szCs w:val="24"/>
              </w:rPr>
              <w:t xml:space="preserve">No relevant convictions were found. </w:t>
            </w:r>
          </w:p>
          <w:p w14:paraId="2951BCA8" w14:textId="77777777" w:rsidR="00E9011B" w:rsidRPr="00B76DC2" w:rsidRDefault="00E9011B" w:rsidP="00E9011B">
            <w:pPr>
              <w:rPr>
                <w:rFonts w:ascii="Arial" w:hAnsi="Arial" w:cs="Arial"/>
                <w:szCs w:val="24"/>
              </w:rPr>
            </w:pPr>
          </w:p>
          <w:p w14:paraId="2951BCA9" w14:textId="77777777" w:rsidR="00E9011B" w:rsidRPr="00B76DC2" w:rsidRDefault="00E9011B" w:rsidP="00E9011B">
            <w:pPr>
              <w:rPr>
                <w:rFonts w:ascii="Arial" w:hAnsi="Arial" w:cs="Arial"/>
                <w:szCs w:val="24"/>
              </w:rPr>
            </w:pPr>
            <w:r w:rsidRPr="00B76DC2">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1E1FD024"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C9" w14:textId="5905E6E6" w:rsidR="00C44B7E" w:rsidRPr="00A10547" w:rsidRDefault="00C44B7E" w:rsidP="00A10547">
      <w:pPr>
        <w:pStyle w:val="Heading1"/>
        <w:jc w:val="left"/>
      </w:pPr>
    </w:p>
    <w:sectPr w:rsidR="00C44B7E" w:rsidRPr="00A10547"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D077B"/>
    <w:rsid w:val="000E54AC"/>
    <w:rsid w:val="000F3D3D"/>
    <w:rsid w:val="00120FD3"/>
    <w:rsid w:val="00124B9A"/>
    <w:rsid w:val="00130D7D"/>
    <w:rsid w:val="00141DD3"/>
    <w:rsid w:val="00147725"/>
    <w:rsid w:val="00153A92"/>
    <w:rsid w:val="001558BA"/>
    <w:rsid w:val="00162C25"/>
    <w:rsid w:val="00164190"/>
    <w:rsid w:val="00170BC8"/>
    <w:rsid w:val="00175981"/>
    <w:rsid w:val="0019078A"/>
    <w:rsid w:val="0019197C"/>
    <w:rsid w:val="001A0B8E"/>
    <w:rsid w:val="001A2522"/>
    <w:rsid w:val="001A79EC"/>
    <w:rsid w:val="001B5BD3"/>
    <w:rsid w:val="001C1F18"/>
    <w:rsid w:val="001E2BAD"/>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347F"/>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63099"/>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B537D"/>
    <w:rsid w:val="007C2A01"/>
    <w:rsid w:val="007C2FE2"/>
    <w:rsid w:val="007D2A88"/>
    <w:rsid w:val="007D2C10"/>
    <w:rsid w:val="007D7D5E"/>
    <w:rsid w:val="007F1354"/>
    <w:rsid w:val="00825295"/>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7411"/>
    <w:rsid w:val="009C31DF"/>
    <w:rsid w:val="009C6E2B"/>
    <w:rsid w:val="00A0300A"/>
    <w:rsid w:val="00A10547"/>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24C41"/>
    <w:rsid w:val="00B30BA2"/>
    <w:rsid w:val="00B36EE5"/>
    <w:rsid w:val="00B54C90"/>
    <w:rsid w:val="00B62C2D"/>
    <w:rsid w:val="00B76123"/>
    <w:rsid w:val="00B76DC2"/>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A239C"/>
    <w:rsid w:val="00DB0BF1"/>
    <w:rsid w:val="00DB0FFA"/>
    <w:rsid w:val="00DB74B1"/>
    <w:rsid w:val="00DC16D7"/>
    <w:rsid w:val="00DC28B8"/>
    <w:rsid w:val="00DE09DD"/>
    <w:rsid w:val="00DE632F"/>
    <w:rsid w:val="00E16B33"/>
    <w:rsid w:val="00E200DC"/>
    <w:rsid w:val="00E450D5"/>
    <w:rsid w:val="00E47E93"/>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24DF1"/>
    <w:rsid w:val="00F348D7"/>
    <w:rsid w:val="00F37C15"/>
    <w:rsid w:val="00F52F56"/>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F24DF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REGU-106-6614513</_dlc_DocId>
    <_dlc_DocIdUrl xmlns="9be56660-2c31-41ef-bc00-23e72f632f2a">
      <Url>https://cyfoethnaturiolcymru.sharepoint.com/teams/Regulatory/Permitting/_layouts/15/DocIdRedir.aspx?ID=REGU-106-6614513</Url>
      <Description>REGU-106-6614513</Description>
    </_dlc_DocIdUrl>
    <Site_x0020_Name xmlns="859f7ad6-93f6-4205-b62b-a17f28acbbac">KJ Services Holdings Limited</Site_x0020_Name>
    <Internal_x002f_External xmlns="859f7ad6-93f6-4205-b62b-a17f28acbbac">Internal document</Internal_x002f_External>
    <Post_x0020_code xmlns="859f7ad6-93f6-4205-b62b-a17f28acbbac">NP22 5PT</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Capital Valley Industrial Park, Rhymney, Tredegar,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2024-10-13T23:00:00+00:00</Document_x0020_Date>
    <Facility_x0020_Address xmlns="859f7ad6-93f6-4205-b62b-a17f28acbbac">Capital Valley Industrial Park, Rhymney, Tredegar</Facility_x0020_Address>
    <Environment_x0020_Sub_x0020_Folder xmlns="859f7ad6-93f6-4205-b62b-a17f28acbbac">Licences applications</Environment_x0020_Sub_x0020_Folder>
    <Customer_x0020_Name xmlns="859f7ad6-93f6-4205-b62b-a17f28acbbac">K.J.Services Holdings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5DBB2DB-399A-47FF-A1F4-149786F70FC0}"/>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B38BC015-8C96-4402-865D-13EC965FA06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BB37ADD-3825-4B12-AF2E-2327A76EB839}">
  <ds:schemaRefs>
    <ds:schemaRef ds:uri="http://schemas.microsoft.com/sharepoint/v3/contenttype/forms"/>
  </ds:schemaRefs>
</ds:datastoreItem>
</file>

<file path=customXml/itemProps5.xml><?xml version="1.0" encoding="utf-8"?>
<ds:datastoreItem xmlns:ds="http://schemas.openxmlformats.org/officeDocument/2006/customXml" ds:itemID="{6421D5E7-AE91-4D10-87FC-3C1709FD4325}">
  <ds:schemaRefs>
    <ds:schemaRef ds:uri="http://schemas.microsoft.com/sharepoint/events"/>
  </ds:schemaRefs>
</ds:datastoreItem>
</file>

<file path=customXml/itemProps6.xml><?xml version="1.0" encoding="utf-8"?>
<ds:datastoreItem xmlns:ds="http://schemas.openxmlformats.org/officeDocument/2006/customXml" ds:itemID="{68B11605-46D7-4EB1-884F-EF7DC9706207}"/>
</file>

<file path=docProps/app.xml><?xml version="1.0" encoding="utf-8"?>
<Properties xmlns="http://schemas.openxmlformats.org/officeDocument/2006/extended-properties" xmlns:vt="http://schemas.openxmlformats.org/officeDocument/2006/docPropsVTypes">
  <Template>Normal</Template>
  <TotalTime>2</TotalTime>
  <Pages>3</Pages>
  <Words>474</Words>
  <Characters>2587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Banfield, Ethan</cp:lastModifiedBy>
  <cp:revision>8</cp:revision>
  <cp:lastPrinted>2010-03-19T12:06:00Z</cp:lastPrinted>
  <dcterms:created xsi:type="dcterms:W3CDTF">2024-09-18T13:16:00Z</dcterms:created>
  <dcterms:modified xsi:type="dcterms:W3CDTF">2024-10-14T15:55:00Z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45f192f5-9ae4-4d6c-8b03-4ec1dfa04042</vt:lpwstr>
  </property>
  <property fmtid="{D5CDD505-2E9C-101B-9397-08002B2CF9AE}" pid="5" name="Order">
    <vt:r8>661451300</vt:r8>
  </property>
  <property fmtid="{D5CDD505-2E9C-101B-9397-08002B2CF9AE}" pid="6" name="MediaServiceImageTags">
    <vt:lpwstr/>
  </property>
</Properties>
</file>