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8CC1A" w14:textId="046F01E1" w:rsidR="009E0F19" w:rsidRDefault="00F61FBA"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CDA9CA">
            <wp:simplePos x="0" y="0"/>
            <wp:positionH relativeFrom="column">
              <wp:posOffset>102235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3269159D" w:rsidR="00166CA5" w:rsidRDefault="00166CA5" w:rsidP="00166CA5">
      <w:pPr>
        <w:pStyle w:val="coverTitle"/>
        <w:tabs>
          <w:tab w:val="left" w:pos="3600"/>
        </w:tabs>
        <w:spacing w:line="312" w:lineRule="auto"/>
      </w:pP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A0517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A05173">
      <w:pPr>
        <w:pStyle w:val="a"/>
        <w:tabs>
          <w:tab w:val="left" w:pos="8328"/>
        </w:tabs>
        <w:spacing w:line="312" w:lineRule="auto"/>
        <w:ind w:left="900"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E0200E" w:rsidRDefault="00166CA5" w:rsidP="00166CA5">
      <w:pPr>
        <w:pStyle w:val="coverLicenceHolder"/>
        <w:pBdr>
          <w:top w:val="single" w:sz="4" w:space="25" w:color="auto"/>
        </w:pBdr>
        <w:spacing w:line="312" w:lineRule="auto"/>
        <w:rPr>
          <w:sz w:val="22"/>
          <w:szCs w:val="22"/>
        </w:rPr>
      </w:pPr>
      <w:r w:rsidRPr="00E0200E">
        <w:rPr>
          <w:sz w:val="22"/>
          <w:szCs w:val="22"/>
        </w:rPr>
        <w:t>Dŵr Cymru Cyfyngedig</w:t>
      </w:r>
    </w:p>
    <w:p w14:paraId="2A05480D" w14:textId="77777777" w:rsidR="00166CA5" w:rsidRPr="00CC4E4D" w:rsidRDefault="00166CA5" w:rsidP="00166CA5">
      <w:pPr>
        <w:pStyle w:val="coverLicenceHolder"/>
        <w:pBdr>
          <w:top w:val="single" w:sz="4" w:space="25" w:color="auto"/>
        </w:pBdr>
        <w:spacing w:line="312" w:lineRule="auto"/>
        <w:rPr>
          <w:color w:val="000000" w:themeColor="text1"/>
          <w:sz w:val="22"/>
          <w:szCs w:val="22"/>
        </w:rPr>
      </w:pPr>
    </w:p>
    <w:p w14:paraId="3EEC82B3" w14:textId="1D66B1A2" w:rsidR="00312211" w:rsidRPr="00CC4E4D" w:rsidRDefault="00312211" w:rsidP="00532EF8">
      <w:pPr>
        <w:pStyle w:val="coverLicenceHolder"/>
        <w:pBdr>
          <w:top w:val="single" w:sz="4" w:space="25" w:color="auto"/>
        </w:pBdr>
        <w:spacing w:line="276" w:lineRule="auto"/>
        <w:contextualSpacing/>
        <w:rPr>
          <w:color w:val="000000" w:themeColor="text1"/>
          <w:sz w:val="22"/>
          <w:szCs w:val="22"/>
        </w:rPr>
      </w:pPr>
      <w:r w:rsidRPr="00CC4E4D">
        <w:rPr>
          <w:color w:val="000000" w:themeColor="text1"/>
          <w:sz w:val="22"/>
          <w:szCs w:val="22"/>
        </w:rPr>
        <w:fldChar w:fldCharType="begin"/>
      </w:r>
      <w:r w:rsidRPr="00CC4E4D">
        <w:rPr>
          <w:color w:val="000000" w:themeColor="text1"/>
          <w:sz w:val="22"/>
          <w:szCs w:val="22"/>
        </w:rPr>
        <w:instrText xml:space="preserve"> MERGEFIELD Site_name </w:instrText>
      </w:r>
      <w:r w:rsidRPr="00CC4E4D">
        <w:rPr>
          <w:color w:val="000000" w:themeColor="text1"/>
          <w:sz w:val="22"/>
          <w:szCs w:val="22"/>
        </w:rPr>
        <w:fldChar w:fldCharType="separate"/>
      </w:r>
      <w:r w:rsidR="00CC4E4D" w:rsidRPr="00CC4E4D">
        <w:rPr>
          <w:noProof/>
          <w:color w:val="000000" w:themeColor="text1"/>
          <w:sz w:val="22"/>
          <w:szCs w:val="22"/>
        </w:rPr>
        <w:t>Settled Storm and Emergency Overflow at Morawelon SPS</w:t>
      </w:r>
      <w:r w:rsidRPr="00CC4E4D">
        <w:rPr>
          <w:color w:val="000000" w:themeColor="text1"/>
          <w:sz w:val="22"/>
          <w:szCs w:val="22"/>
        </w:rPr>
        <w:fldChar w:fldCharType="end"/>
      </w:r>
    </w:p>
    <w:p w14:paraId="5C998AAF" w14:textId="0E202A21" w:rsidR="00312211" w:rsidRPr="00CC4E4D" w:rsidRDefault="00312211" w:rsidP="00532EF8">
      <w:pPr>
        <w:pStyle w:val="coverLicenceHolder"/>
        <w:pBdr>
          <w:top w:val="single" w:sz="4" w:space="25" w:color="auto"/>
        </w:pBdr>
        <w:spacing w:line="276" w:lineRule="auto"/>
        <w:contextualSpacing/>
        <w:rPr>
          <w:color w:val="000000" w:themeColor="text1"/>
          <w:sz w:val="22"/>
          <w:szCs w:val="22"/>
        </w:rPr>
      </w:pPr>
      <w:r w:rsidRPr="00CC4E4D">
        <w:rPr>
          <w:color w:val="000000" w:themeColor="text1"/>
          <w:sz w:val="22"/>
          <w:szCs w:val="22"/>
        </w:rPr>
        <w:fldChar w:fldCharType="begin"/>
      </w:r>
      <w:r w:rsidRPr="00CC4E4D">
        <w:rPr>
          <w:color w:val="000000" w:themeColor="text1"/>
          <w:sz w:val="22"/>
          <w:szCs w:val="22"/>
        </w:rPr>
        <w:instrText xml:space="preserve"> MERGEFIELD DSI_ADD2 </w:instrText>
      </w:r>
      <w:r w:rsidRPr="00CC4E4D">
        <w:rPr>
          <w:color w:val="000000" w:themeColor="text1"/>
          <w:sz w:val="22"/>
          <w:szCs w:val="22"/>
        </w:rPr>
        <w:fldChar w:fldCharType="separate"/>
      </w:r>
      <w:r w:rsidR="00CC4E4D" w:rsidRPr="00CC4E4D">
        <w:rPr>
          <w:noProof/>
          <w:color w:val="000000" w:themeColor="text1"/>
          <w:sz w:val="22"/>
          <w:szCs w:val="22"/>
        </w:rPr>
        <w:t>Off Ffordd Beibo</w:t>
      </w:r>
      <w:r w:rsidRPr="00CC4E4D">
        <w:rPr>
          <w:color w:val="000000" w:themeColor="text1"/>
          <w:sz w:val="22"/>
          <w:szCs w:val="22"/>
        </w:rPr>
        <w:fldChar w:fldCharType="end"/>
      </w:r>
    </w:p>
    <w:p w14:paraId="4694FE03" w14:textId="6C24D5C4" w:rsidR="00312211" w:rsidRPr="00CC4E4D" w:rsidRDefault="00312211" w:rsidP="00532EF8">
      <w:pPr>
        <w:pStyle w:val="coverLicenceHolder"/>
        <w:pBdr>
          <w:top w:val="single" w:sz="4" w:space="25" w:color="auto"/>
        </w:pBdr>
        <w:spacing w:line="276" w:lineRule="auto"/>
        <w:contextualSpacing/>
        <w:rPr>
          <w:color w:val="000000" w:themeColor="text1"/>
          <w:sz w:val="22"/>
          <w:szCs w:val="22"/>
        </w:rPr>
      </w:pPr>
      <w:r w:rsidRPr="00CC4E4D">
        <w:rPr>
          <w:color w:val="000000" w:themeColor="text1"/>
          <w:sz w:val="22"/>
          <w:szCs w:val="22"/>
        </w:rPr>
        <w:fldChar w:fldCharType="begin"/>
      </w:r>
      <w:r w:rsidRPr="00CC4E4D">
        <w:rPr>
          <w:color w:val="000000" w:themeColor="text1"/>
          <w:sz w:val="22"/>
          <w:szCs w:val="22"/>
        </w:rPr>
        <w:instrText xml:space="preserve"> MERGEFIELD DSI_ADD3 </w:instrText>
      </w:r>
      <w:r w:rsidRPr="00CC4E4D">
        <w:rPr>
          <w:color w:val="000000" w:themeColor="text1"/>
          <w:sz w:val="22"/>
          <w:szCs w:val="22"/>
        </w:rPr>
        <w:fldChar w:fldCharType="separate"/>
      </w:r>
      <w:r w:rsidR="00CC4E4D" w:rsidRPr="00CC4E4D">
        <w:rPr>
          <w:noProof/>
          <w:color w:val="000000" w:themeColor="text1"/>
          <w:sz w:val="22"/>
          <w:szCs w:val="22"/>
        </w:rPr>
        <w:t>Morawelon</w:t>
      </w:r>
      <w:r w:rsidRPr="00CC4E4D">
        <w:rPr>
          <w:color w:val="000000" w:themeColor="text1"/>
          <w:sz w:val="22"/>
          <w:szCs w:val="22"/>
        </w:rPr>
        <w:fldChar w:fldCharType="end"/>
      </w:r>
    </w:p>
    <w:p w14:paraId="52730D7C" w14:textId="77777777" w:rsidR="00CC4E4D" w:rsidRPr="00CC4E4D" w:rsidRDefault="00312211" w:rsidP="00532EF8">
      <w:pPr>
        <w:pStyle w:val="coverLicenceHolder"/>
        <w:pBdr>
          <w:top w:val="single" w:sz="4" w:space="25" w:color="auto"/>
        </w:pBdr>
        <w:spacing w:line="276" w:lineRule="auto"/>
        <w:contextualSpacing/>
        <w:rPr>
          <w:noProof/>
          <w:color w:val="000000" w:themeColor="text1"/>
          <w:sz w:val="22"/>
          <w:szCs w:val="22"/>
        </w:rPr>
      </w:pPr>
      <w:r w:rsidRPr="00CC4E4D">
        <w:rPr>
          <w:color w:val="000000" w:themeColor="text1"/>
          <w:sz w:val="22"/>
          <w:szCs w:val="22"/>
        </w:rPr>
        <w:fldChar w:fldCharType="begin"/>
      </w:r>
      <w:r w:rsidRPr="00CC4E4D">
        <w:rPr>
          <w:color w:val="000000" w:themeColor="text1"/>
          <w:sz w:val="22"/>
          <w:szCs w:val="22"/>
        </w:rPr>
        <w:instrText xml:space="preserve"> MERGEFIELD DSI_ADD4 </w:instrText>
      </w:r>
      <w:r w:rsidRPr="00CC4E4D">
        <w:rPr>
          <w:color w:val="000000" w:themeColor="text1"/>
          <w:sz w:val="22"/>
          <w:szCs w:val="22"/>
        </w:rPr>
        <w:fldChar w:fldCharType="separate"/>
      </w:r>
      <w:r w:rsidR="00CC4E4D" w:rsidRPr="00CC4E4D">
        <w:rPr>
          <w:noProof/>
          <w:color w:val="000000" w:themeColor="text1"/>
          <w:sz w:val="22"/>
          <w:szCs w:val="22"/>
        </w:rPr>
        <w:t>Holyhead</w:t>
      </w:r>
    </w:p>
    <w:p w14:paraId="23BA299A" w14:textId="19EA740E" w:rsidR="00312211" w:rsidRPr="00CC4E4D" w:rsidRDefault="00CC4E4D" w:rsidP="00532EF8">
      <w:pPr>
        <w:pStyle w:val="coverLicenceHolder"/>
        <w:pBdr>
          <w:top w:val="single" w:sz="4" w:space="25" w:color="auto"/>
        </w:pBdr>
        <w:spacing w:line="276" w:lineRule="auto"/>
        <w:contextualSpacing/>
        <w:rPr>
          <w:color w:val="000000" w:themeColor="text1"/>
          <w:sz w:val="22"/>
          <w:szCs w:val="22"/>
        </w:rPr>
      </w:pPr>
      <w:r w:rsidRPr="00CC4E4D">
        <w:rPr>
          <w:noProof/>
          <w:color w:val="000000" w:themeColor="text1"/>
          <w:sz w:val="22"/>
          <w:szCs w:val="22"/>
        </w:rPr>
        <w:t>Anglesey</w:t>
      </w:r>
      <w:r w:rsidR="00312211" w:rsidRPr="00CC4E4D">
        <w:rPr>
          <w:color w:val="000000" w:themeColor="text1"/>
          <w:sz w:val="22"/>
          <w:szCs w:val="22"/>
        </w:rPr>
        <w:fldChar w:fldCharType="end"/>
      </w:r>
    </w:p>
    <w:p w14:paraId="62BF2515" w14:textId="3A419BB4" w:rsidR="00166CA5" w:rsidRPr="00CC4E4D" w:rsidRDefault="00312211" w:rsidP="00532EF8">
      <w:pPr>
        <w:pStyle w:val="coverLicenceHolder"/>
        <w:pBdr>
          <w:top w:val="single" w:sz="4" w:space="25" w:color="auto"/>
        </w:pBdr>
        <w:spacing w:line="276" w:lineRule="auto"/>
        <w:contextualSpacing/>
        <w:rPr>
          <w:rFonts w:cs="Arial"/>
          <w:color w:val="000000" w:themeColor="text1"/>
          <w:sz w:val="22"/>
          <w:szCs w:val="22"/>
        </w:rPr>
      </w:pPr>
      <w:r w:rsidRPr="00CC4E4D">
        <w:rPr>
          <w:color w:val="000000" w:themeColor="text1"/>
          <w:sz w:val="22"/>
          <w:szCs w:val="22"/>
        </w:rPr>
        <w:fldChar w:fldCharType="begin"/>
      </w:r>
      <w:r w:rsidRPr="00CC4E4D">
        <w:rPr>
          <w:color w:val="000000" w:themeColor="text1"/>
          <w:sz w:val="22"/>
          <w:szCs w:val="22"/>
        </w:rPr>
        <w:instrText xml:space="preserve"> MERGEFIELD DSI_POST_CODE </w:instrText>
      </w:r>
      <w:r w:rsidRPr="00CC4E4D">
        <w:rPr>
          <w:color w:val="000000" w:themeColor="text1"/>
          <w:sz w:val="22"/>
          <w:szCs w:val="22"/>
        </w:rPr>
        <w:fldChar w:fldCharType="separate"/>
      </w:r>
      <w:r w:rsidR="00CC4E4D" w:rsidRPr="00CC4E4D">
        <w:rPr>
          <w:noProof/>
          <w:color w:val="000000" w:themeColor="text1"/>
          <w:sz w:val="22"/>
          <w:szCs w:val="22"/>
        </w:rPr>
        <w:t>LL65 2EF</w:t>
      </w:r>
      <w:r w:rsidRPr="00CC4E4D">
        <w:rPr>
          <w:color w:val="000000" w:themeColor="text1"/>
          <w:sz w:val="22"/>
          <w:szCs w:val="22"/>
        </w:rPr>
        <w:fldChar w:fldCharType="end"/>
      </w:r>
    </w:p>
    <w:p w14:paraId="59FE7E67" w14:textId="77777777" w:rsidR="00166CA5" w:rsidRPr="00CC4E4D" w:rsidRDefault="00166CA5" w:rsidP="00166CA5">
      <w:pPr>
        <w:pStyle w:val="coverLicenceHolder"/>
        <w:pBdr>
          <w:top w:val="single" w:sz="4" w:space="25" w:color="auto"/>
        </w:pBdr>
        <w:spacing w:before="120" w:line="270" w:lineRule="exact"/>
        <w:rPr>
          <w:rFonts w:cs="Arial"/>
          <w:color w:val="000000" w:themeColor="text1"/>
          <w:sz w:val="22"/>
          <w:szCs w:val="22"/>
        </w:rPr>
      </w:pPr>
    </w:p>
    <w:p w14:paraId="13442537" w14:textId="08A9BE3A" w:rsidR="00166CA5" w:rsidRPr="00CC4E4D" w:rsidRDefault="00166CA5" w:rsidP="007857E3">
      <w:pPr>
        <w:pStyle w:val="coverLicenceHolder"/>
        <w:pBdr>
          <w:top w:val="single" w:sz="4" w:space="25" w:color="auto"/>
        </w:pBdr>
        <w:spacing w:before="120" w:line="276" w:lineRule="auto"/>
        <w:rPr>
          <w:rFonts w:cs="Arial"/>
          <w:color w:val="000000" w:themeColor="text1"/>
          <w:sz w:val="22"/>
          <w:szCs w:val="22"/>
        </w:rPr>
      </w:pPr>
      <w:r w:rsidRPr="00CC4E4D">
        <w:rPr>
          <w:rFonts w:cs="Arial"/>
          <w:color w:val="000000" w:themeColor="text1"/>
          <w:sz w:val="22"/>
          <w:szCs w:val="22"/>
        </w:rPr>
        <w:t>Variation number</w:t>
      </w:r>
    </w:p>
    <w:p w14:paraId="385462C2" w14:textId="71D6D127" w:rsidR="00166CA5" w:rsidRPr="00CC4E4D" w:rsidRDefault="00312211" w:rsidP="007857E3">
      <w:pPr>
        <w:pStyle w:val="coverLicenceHolder"/>
        <w:pBdr>
          <w:top w:val="single" w:sz="4" w:space="25" w:color="auto"/>
        </w:pBdr>
        <w:spacing w:before="60" w:line="276" w:lineRule="auto"/>
        <w:rPr>
          <w:rFonts w:cs="Arial"/>
          <w:color w:val="000000" w:themeColor="text1"/>
          <w:sz w:val="22"/>
          <w:szCs w:val="22"/>
        </w:rPr>
      </w:pPr>
      <w:r w:rsidRPr="00CC4E4D">
        <w:rPr>
          <w:rFonts w:cs="Arial"/>
          <w:color w:val="000000" w:themeColor="text1"/>
          <w:sz w:val="22"/>
          <w:szCs w:val="22"/>
        </w:rPr>
        <w:fldChar w:fldCharType="begin"/>
      </w:r>
      <w:r w:rsidRPr="00CC4E4D">
        <w:rPr>
          <w:rFonts w:cs="Arial"/>
          <w:color w:val="000000" w:themeColor="text1"/>
          <w:sz w:val="22"/>
          <w:szCs w:val="22"/>
        </w:rPr>
        <w:instrText xml:space="preserve"> MERGEFIELD PAN </w:instrText>
      </w:r>
      <w:r w:rsidRPr="00CC4E4D">
        <w:rPr>
          <w:rFonts w:cs="Arial"/>
          <w:color w:val="000000" w:themeColor="text1"/>
          <w:sz w:val="22"/>
          <w:szCs w:val="22"/>
        </w:rPr>
        <w:fldChar w:fldCharType="separate"/>
      </w:r>
      <w:r w:rsidR="00CC4E4D" w:rsidRPr="00CC4E4D">
        <w:rPr>
          <w:rFonts w:cs="Arial"/>
          <w:noProof/>
          <w:color w:val="000000" w:themeColor="text1"/>
          <w:sz w:val="22"/>
          <w:szCs w:val="22"/>
        </w:rPr>
        <w:t>PAN-021616</w:t>
      </w:r>
      <w:r w:rsidRPr="00CC4E4D">
        <w:rPr>
          <w:rFonts w:cs="Arial"/>
          <w:color w:val="000000" w:themeColor="text1"/>
          <w:sz w:val="22"/>
          <w:szCs w:val="22"/>
        </w:rPr>
        <w:fldChar w:fldCharType="end"/>
      </w:r>
    </w:p>
    <w:p w14:paraId="185D73A9" w14:textId="77777777" w:rsidR="00166CA5" w:rsidRPr="00CC4E4D" w:rsidRDefault="00166CA5" w:rsidP="007857E3">
      <w:pPr>
        <w:pStyle w:val="coverAuthNos"/>
        <w:spacing w:before="480" w:line="276" w:lineRule="auto"/>
        <w:rPr>
          <w:color w:val="000000" w:themeColor="text1"/>
          <w:sz w:val="22"/>
          <w:szCs w:val="22"/>
          <w:lang w:val="de-DE"/>
        </w:rPr>
      </w:pPr>
      <w:r w:rsidRPr="00CC4E4D">
        <w:rPr>
          <w:color w:val="000000" w:themeColor="text1"/>
          <w:sz w:val="22"/>
          <w:szCs w:val="22"/>
          <w:lang w:val="de-DE"/>
        </w:rPr>
        <w:t>Permit number</w:t>
      </w:r>
    </w:p>
    <w:p w14:paraId="542AE34D" w14:textId="0F56D211" w:rsidR="00F756D7" w:rsidRPr="00E0200E" w:rsidRDefault="00312211" w:rsidP="007857E3">
      <w:pPr>
        <w:spacing w:before="60"/>
        <w:ind w:left="3249" w:firstLine="720"/>
        <w:rPr>
          <w:rFonts w:ascii="Arial" w:hAnsi="Arial"/>
          <w:color w:val="FF0000"/>
          <w:sz w:val="22"/>
          <w:szCs w:val="22"/>
          <w:lang w:val="de-DE"/>
        </w:rPr>
      </w:pPr>
      <w:r w:rsidRPr="00CC4E4D">
        <w:rPr>
          <w:rFonts w:ascii="Arial" w:hAnsi="Arial"/>
          <w:color w:val="000000" w:themeColor="text1"/>
          <w:sz w:val="22"/>
          <w:szCs w:val="22"/>
          <w:lang w:val="de-DE"/>
        </w:rPr>
        <w:fldChar w:fldCharType="begin"/>
      </w:r>
      <w:r w:rsidRPr="00CC4E4D">
        <w:rPr>
          <w:rFonts w:ascii="Arial" w:hAnsi="Arial"/>
          <w:color w:val="000000" w:themeColor="text1"/>
          <w:sz w:val="22"/>
          <w:szCs w:val="22"/>
          <w:lang w:val="de-DE"/>
        </w:rPr>
        <w:instrText xml:space="preserve"> MERGEFIELD Permit_number </w:instrText>
      </w:r>
      <w:r w:rsidRPr="00CC4E4D">
        <w:rPr>
          <w:rFonts w:ascii="Arial" w:hAnsi="Arial"/>
          <w:color w:val="000000" w:themeColor="text1"/>
          <w:sz w:val="22"/>
          <w:szCs w:val="22"/>
          <w:lang w:val="de-DE"/>
        </w:rPr>
        <w:fldChar w:fldCharType="separate"/>
      </w:r>
      <w:r w:rsidR="00CC4E4D" w:rsidRPr="00CC4E4D">
        <w:rPr>
          <w:rFonts w:ascii="Arial" w:hAnsi="Arial"/>
          <w:noProof/>
          <w:color w:val="000000" w:themeColor="text1"/>
          <w:sz w:val="22"/>
          <w:szCs w:val="22"/>
          <w:lang w:val="de-DE"/>
        </w:rPr>
        <w:t>CG0140901</w:t>
      </w:r>
      <w:r w:rsidRPr="00CC4E4D">
        <w:rPr>
          <w:rFonts w:ascii="Arial" w:hAnsi="Arial"/>
          <w:color w:val="000000" w:themeColor="text1"/>
          <w:sz w:val="22"/>
          <w:szCs w:val="22"/>
          <w:lang w:val="de-DE"/>
        </w:rPr>
        <w:fldChar w:fldCharType="end"/>
      </w:r>
      <w:r w:rsidR="00166CA5" w:rsidRPr="00E0200E">
        <w:rPr>
          <w:rFonts w:ascii="Arial" w:hAnsi="Arial"/>
          <w:color w:val="FF0000"/>
          <w:sz w:val="22"/>
          <w:szCs w:val="22"/>
          <w:lang w:val="de-DE"/>
        </w:rPr>
        <w:tab/>
      </w:r>
    </w:p>
    <w:p w14:paraId="246F4986" w14:textId="77777777" w:rsidR="00F756D7" w:rsidRPr="00E0200E" w:rsidRDefault="00F756D7">
      <w:pPr>
        <w:spacing w:before="0" w:after="0" w:line="240" w:lineRule="auto"/>
        <w:rPr>
          <w:rFonts w:ascii="Arial" w:hAnsi="Arial"/>
          <w:color w:val="FF0000"/>
          <w:sz w:val="22"/>
          <w:szCs w:val="22"/>
          <w:lang w:val="de-DE"/>
        </w:rPr>
      </w:pPr>
      <w:r w:rsidRPr="00E0200E">
        <w:rPr>
          <w:rFonts w:ascii="Arial" w:hAnsi="Arial"/>
          <w:color w:val="FF0000"/>
          <w:sz w:val="22"/>
          <w:szCs w:val="22"/>
          <w:lang w:val="de-DE"/>
        </w:rPr>
        <w:br w:type="page"/>
      </w:r>
    </w:p>
    <w:p w14:paraId="43697157" w14:textId="21011AF9" w:rsidR="00CB7743" w:rsidRPr="00CC4E4D" w:rsidRDefault="00CB7743" w:rsidP="00A05173">
      <w:pPr>
        <w:pStyle w:val="Heading1nonum"/>
        <w:spacing w:before="80" w:after="0" w:line="312" w:lineRule="auto"/>
        <w:ind w:left="600"/>
        <w:jc w:val="center"/>
        <w:rPr>
          <w:color w:val="000000" w:themeColor="text1"/>
        </w:rPr>
      </w:pPr>
      <w:r w:rsidRPr="00CC4E4D">
        <w:rPr>
          <w:color w:val="000000" w:themeColor="text1"/>
        </w:rPr>
        <w:lastRenderedPageBreak/>
        <w:fldChar w:fldCharType="begin"/>
      </w:r>
      <w:r w:rsidRPr="00CC4E4D">
        <w:rPr>
          <w:color w:val="000000" w:themeColor="text1"/>
        </w:rPr>
        <w:instrText xml:space="preserve"> MERGEFIELD Site_name </w:instrText>
      </w:r>
      <w:r w:rsidRPr="00CC4E4D">
        <w:rPr>
          <w:color w:val="000000" w:themeColor="text1"/>
        </w:rPr>
        <w:fldChar w:fldCharType="separate"/>
      </w:r>
      <w:r w:rsidR="00CC4E4D" w:rsidRPr="00CC4E4D">
        <w:rPr>
          <w:noProof/>
          <w:color w:val="000000" w:themeColor="text1"/>
        </w:rPr>
        <w:t>Settled Storm and Emergency Overflow at Morawelon SPS</w:t>
      </w:r>
      <w:r w:rsidRPr="00CC4E4D">
        <w:rPr>
          <w:color w:val="000000" w:themeColor="text1"/>
        </w:rPr>
        <w:fldChar w:fldCharType="end"/>
      </w:r>
    </w:p>
    <w:p w14:paraId="74D591DB" w14:textId="74398E09" w:rsidR="00166CA5" w:rsidRPr="00CC4E4D" w:rsidRDefault="00166CA5" w:rsidP="00A05173">
      <w:pPr>
        <w:pStyle w:val="Heading1nonum"/>
        <w:spacing w:before="80" w:after="0" w:line="312" w:lineRule="auto"/>
        <w:ind w:left="600"/>
        <w:jc w:val="center"/>
        <w:rPr>
          <w:color w:val="000000" w:themeColor="text1"/>
        </w:rPr>
      </w:pPr>
      <w:r w:rsidRPr="00CC4E4D">
        <w:rPr>
          <w:color w:val="000000" w:themeColor="text1"/>
        </w:rPr>
        <w:t xml:space="preserve">Permit Number </w:t>
      </w:r>
      <w:r w:rsidR="00CB7743" w:rsidRPr="00CC4E4D">
        <w:rPr>
          <w:color w:val="000000" w:themeColor="text1"/>
        </w:rPr>
        <w:fldChar w:fldCharType="begin"/>
      </w:r>
      <w:r w:rsidR="00CB7743" w:rsidRPr="00CC4E4D">
        <w:rPr>
          <w:color w:val="000000" w:themeColor="text1"/>
        </w:rPr>
        <w:instrText xml:space="preserve"> MERGEFIELD Permit_number </w:instrText>
      </w:r>
      <w:r w:rsidR="00CB7743" w:rsidRPr="00CC4E4D">
        <w:rPr>
          <w:color w:val="000000" w:themeColor="text1"/>
        </w:rPr>
        <w:fldChar w:fldCharType="separate"/>
      </w:r>
      <w:r w:rsidR="00CC4E4D" w:rsidRPr="00CC4E4D">
        <w:rPr>
          <w:noProof/>
          <w:color w:val="000000" w:themeColor="text1"/>
        </w:rPr>
        <w:t>CG0140901</w:t>
      </w:r>
      <w:r w:rsidR="00CB7743" w:rsidRPr="00CC4E4D">
        <w:rPr>
          <w:color w:val="000000" w:themeColor="text1"/>
        </w:rPr>
        <w:fldChar w:fldCharType="end"/>
      </w:r>
    </w:p>
    <w:p w14:paraId="40498162" w14:textId="77777777" w:rsidR="00166CA5" w:rsidRDefault="00166CA5" w:rsidP="00A05173">
      <w:pPr>
        <w:pStyle w:val="Heading1nonum"/>
        <w:spacing w:line="312" w:lineRule="auto"/>
        <w:ind w:left="600"/>
      </w:pPr>
      <w:r>
        <w:t>Introductory note</w:t>
      </w:r>
    </w:p>
    <w:p w14:paraId="5EF56C22" w14:textId="77777777" w:rsidR="00166CA5" w:rsidRPr="00AC1C65" w:rsidRDefault="00166CA5" w:rsidP="00A05173">
      <w:pPr>
        <w:pStyle w:val="Heading2a"/>
        <w:spacing w:before="120" w:line="312" w:lineRule="auto"/>
        <w:ind w:left="600"/>
        <w:rPr>
          <w:i w:val="0"/>
        </w:rPr>
      </w:pPr>
      <w:r w:rsidRPr="00AC1C65">
        <w:rPr>
          <w:i w:val="0"/>
        </w:rPr>
        <w:t>This introductory note does not form a part of the permit</w:t>
      </w:r>
    </w:p>
    <w:p w14:paraId="3501BB6B" w14:textId="77777777" w:rsidR="005C7C4F" w:rsidRDefault="005C7C4F"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084244E6" w14:textId="02C75B2F" w:rsidR="00166CA5" w:rsidRPr="00B53F99" w:rsidRDefault="00166CA5"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A05173">
      <w:pPr>
        <w:pStyle w:val="Draftingnote"/>
        <w:spacing w:before="0" w:line="276" w:lineRule="auto"/>
        <w:ind w:left="600"/>
        <w:contextualSpacing/>
        <w:rPr>
          <w:rFonts w:cs="Arial"/>
          <w:i w:val="0"/>
          <w:color w:val="FF0000"/>
          <w:sz w:val="22"/>
          <w:szCs w:val="22"/>
        </w:rPr>
      </w:pPr>
    </w:p>
    <w:p w14:paraId="2D887C37" w14:textId="5390A884" w:rsidR="00CB530A" w:rsidRPr="00A05173" w:rsidRDefault="00CB530A" w:rsidP="00A05173">
      <w:pPr>
        <w:pStyle w:val="Draftingnote"/>
        <w:spacing w:before="0" w:line="276" w:lineRule="auto"/>
        <w:ind w:left="600"/>
        <w:contextualSpacing/>
        <w:rPr>
          <w:rFonts w:eastAsia="Times New Roman" w:cs="Times New Roman"/>
          <w:i w:val="0"/>
          <w:color w:val="000000" w:themeColor="text1"/>
          <w:sz w:val="22"/>
          <w:szCs w:val="22"/>
        </w:rPr>
      </w:pPr>
      <w:r w:rsidRPr="00A05173">
        <w:rPr>
          <w:rFonts w:eastAsia="Times New Roman" w:cs="Times New Roman"/>
          <w:i w:val="0"/>
          <w:color w:val="000000" w:themeColor="text1"/>
          <w:sz w:val="22"/>
          <w:szCs w:val="22"/>
        </w:rPr>
        <w:t>This permit variation and consolidation is to reflect asset improvements that have been agreed between Natural Resources Wales and Dŵr Cymru Cyfyngedig as part of the National En</w:t>
      </w:r>
      <w:r w:rsidRPr="00CC4E4D">
        <w:rPr>
          <w:rFonts w:eastAsia="Times New Roman" w:cs="Times New Roman"/>
          <w:i w:val="0"/>
          <w:color w:val="000000" w:themeColor="text1"/>
          <w:sz w:val="22"/>
          <w:szCs w:val="22"/>
        </w:rPr>
        <w:t xml:space="preserve">vironment Programme. This permit requires the operator to install </w:t>
      </w:r>
      <w:r w:rsidR="003963E1" w:rsidRPr="00CC4E4D">
        <w:rPr>
          <w:rStyle w:val="Pink"/>
          <w:rFonts w:cs="Arial"/>
          <w:i w:val="0"/>
          <w:color w:val="000000" w:themeColor="text1"/>
          <w:sz w:val="22"/>
          <w:szCs w:val="22"/>
        </w:rPr>
        <w:t>overflow operation monitoring into storm storage and MCERTS flow monitoring to record flow passed forward</w:t>
      </w:r>
      <w:r w:rsidRPr="00CC4E4D">
        <w:rPr>
          <w:rFonts w:eastAsia="Times New Roman" w:cs="Times New Roman"/>
          <w:i w:val="0"/>
          <w:color w:val="000000" w:themeColor="text1"/>
          <w:sz w:val="22"/>
          <w:szCs w:val="22"/>
        </w:rPr>
        <w:t>. Comp</w:t>
      </w:r>
      <w:r w:rsidRPr="00A05173">
        <w:rPr>
          <w:rFonts w:eastAsia="Times New Roman" w:cs="Times New Roman"/>
          <w:i w:val="0"/>
          <w:color w:val="000000" w:themeColor="text1"/>
          <w:sz w:val="22"/>
          <w:szCs w:val="22"/>
        </w:rPr>
        <w:t>liance assessment against flow passed forward and overflow operation into storm storage will be carried out for the first full calendar year after both monitors have been installed.</w:t>
      </w:r>
    </w:p>
    <w:p w14:paraId="794457FE" w14:textId="77777777" w:rsidR="00166CA5" w:rsidRPr="00B53F99" w:rsidRDefault="00166CA5" w:rsidP="00A05173">
      <w:pPr>
        <w:pStyle w:val="Draftingnote"/>
        <w:spacing w:before="0" w:line="276" w:lineRule="auto"/>
        <w:ind w:left="600"/>
        <w:contextualSpacing/>
        <w:rPr>
          <w:rFonts w:cs="Arial"/>
          <w:i w:val="0"/>
          <w:color w:val="000000"/>
          <w:sz w:val="22"/>
          <w:szCs w:val="22"/>
        </w:rPr>
      </w:pPr>
    </w:p>
    <w:p w14:paraId="4DF0A482" w14:textId="77777777" w:rsidR="00166CA5" w:rsidRDefault="00166CA5" w:rsidP="00A0517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A05173">
      <w:pPr>
        <w:pStyle w:val="Draftingnote"/>
        <w:spacing w:before="0" w:line="276" w:lineRule="auto"/>
        <w:ind w:left="600"/>
        <w:contextualSpacing/>
        <w:rPr>
          <w:rFonts w:cs="Arial"/>
          <w:i w:val="0"/>
          <w:color w:val="000000"/>
          <w:sz w:val="22"/>
          <w:szCs w:val="22"/>
        </w:rPr>
      </w:pPr>
    </w:p>
    <w:p w14:paraId="78DB8992" w14:textId="173935BE" w:rsidR="00166CA5" w:rsidRPr="001515F4" w:rsidRDefault="00166CA5" w:rsidP="00A05173">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277F7E" w:rsidRPr="00277F7E">
        <w:rPr>
          <w:rFonts w:cs="Arial"/>
          <w:sz w:val="22"/>
          <w:szCs w:val="22"/>
          <w:vertAlign w:val="superscript"/>
        </w:rPr>
        <w:t>th</w:t>
      </w:r>
      <w:r w:rsidR="00277F7E">
        <w:rPr>
          <w:rFonts w:cs="Arial"/>
          <w:sz w:val="22"/>
          <w:szCs w:val="22"/>
        </w:rPr>
        <w:t xml:space="preserve"> </w:t>
      </w:r>
      <w:r>
        <w:rPr>
          <w:rFonts w:cs="Arial"/>
          <w:sz w:val="22"/>
          <w:szCs w:val="22"/>
        </w:rPr>
        <w:t>April 2010.</w:t>
      </w:r>
    </w:p>
    <w:p w14:paraId="193995E9" w14:textId="77777777" w:rsidR="00166CA5" w:rsidRDefault="00166CA5" w:rsidP="00A05173">
      <w:pPr>
        <w:pStyle w:val="Draftingnote"/>
        <w:spacing w:line="312" w:lineRule="auto"/>
        <w:ind w:left="600"/>
        <w:jc w:val="both"/>
      </w:pPr>
    </w:p>
    <w:tbl>
      <w:tblPr>
        <w:tblW w:w="8472" w:type="dxa"/>
        <w:tblInd w:w="600" w:type="dxa"/>
        <w:tblBorders>
          <w:bottom w:val="single" w:sz="6" w:space="0" w:color="auto"/>
          <w:insideH w:val="single" w:sz="6" w:space="0" w:color="auto"/>
        </w:tblBorders>
        <w:tblLayout w:type="fixed"/>
        <w:tblLook w:val="0000" w:firstRow="0" w:lastRow="0" w:firstColumn="0" w:lastColumn="0" w:noHBand="0" w:noVBand="0"/>
      </w:tblPr>
      <w:tblGrid>
        <w:gridCol w:w="3200"/>
        <w:gridCol w:w="1700"/>
        <w:gridCol w:w="3572"/>
      </w:tblGrid>
      <w:tr w:rsidR="00166CA5" w14:paraId="0A228D43" w14:textId="77777777" w:rsidTr="00A05173">
        <w:trPr>
          <w:cantSplit/>
        </w:trPr>
        <w:tc>
          <w:tcPr>
            <w:tcW w:w="84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A05173">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F61FBA">
        <w:tc>
          <w:tcPr>
            <w:tcW w:w="3200" w:type="dxa"/>
            <w:tcBorders>
              <w:top w:val="single" w:sz="6" w:space="0" w:color="auto"/>
              <w:left w:val="nil"/>
              <w:bottom w:val="single" w:sz="6" w:space="0" w:color="auto"/>
              <w:right w:val="nil"/>
            </w:tcBorders>
          </w:tcPr>
          <w:p w14:paraId="6A92087F" w14:textId="735B5AEE" w:rsidR="00166CA5" w:rsidRPr="00943677" w:rsidRDefault="00A05173" w:rsidP="00A05173">
            <w:pPr>
              <w:pStyle w:val="Tablehead"/>
              <w:spacing w:line="312" w:lineRule="auto"/>
              <w:rPr>
                <w:rFonts w:ascii="Arial" w:hAnsi="Arial" w:cs="Arial"/>
                <w:sz w:val="22"/>
                <w:szCs w:val="24"/>
              </w:rPr>
            </w:pPr>
            <w:r>
              <w:rPr>
                <w:rFonts w:ascii="Arial" w:hAnsi="Arial" w:cs="Arial"/>
                <w:sz w:val="22"/>
                <w:szCs w:val="24"/>
              </w:rPr>
              <w:t>Description</w:t>
            </w:r>
          </w:p>
        </w:tc>
        <w:tc>
          <w:tcPr>
            <w:tcW w:w="1700" w:type="dxa"/>
            <w:tcBorders>
              <w:top w:val="single" w:sz="6" w:space="0" w:color="auto"/>
              <w:left w:val="nil"/>
              <w:bottom w:val="single" w:sz="6" w:space="0" w:color="auto"/>
              <w:right w:val="nil"/>
            </w:tcBorders>
          </w:tcPr>
          <w:p w14:paraId="7F5CE313" w14:textId="77777777" w:rsidR="00166CA5" w:rsidRPr="00943677" w:rsidRDefault="00166CA5" w:rsidP="00A05173">
            <w:pPr>
              <w:pStyle w:val="Tablehead"/>
              <w:spacing w:line="312" w:lineRule="auto"/>
              <w:rPr>
                <w:rFonts w:ascii="Arial" w:hAnsi="Arial" w:cs="Arial"/>
                <w:sz w:val="22"/>
                <w:szCs w:val="24"/>
              </w:rPr>
            </w:pPr>
            <w:r w:rsidRPr="00943677">
              <w:rPr>
                <w:rFonts w:ascii="Arial" w:hAnsi="Arial" w:cs="Arial"/>
                <w:sz w:val="22"/>
                <w:szCs w:val="24"/>
              </w:rPr>
              <w:t>Date</w:t>
            </w:r>
          </w:p>
        </w:tc>
        <w:tc>
          <w:tcPr>
            <w:tcW w:w="3572" w:type="dxa"/>
            <w:tcBorders>
              <w:top w:val="single" w:sz="6" w:space="0" w:color="auto"/>
              <w:left w:val="nil"/>
              <w:bottom w:val="single" w:sz="6" w:space="0" w:color="auto"/>
              <w:right w:val="nil"/>
            </w:tcBorders>
          </w:tcPr>
          <w:p w14:paraId="2980422B" w14:textId="77777777" w:rsidR="00166CA5" w:rsidRPr="00943677" w:rsidRDefault="00166CA5" w:rsidP="00A05173">
            <w:pPr>
              <w:pStyle w:val="Tablehead"/>
              <w:spacing w:line="312" w:lineRule="auto"/>
              <w:rPr>
                <w:rFonts w:ascii="Arial" w:hAnsi="Arial" w:cs="Arial"/>
                <w:sz w:val="22"/>
                <w:szCs w:val="24"/>
              </w:rPr>
            </w:pPr>
            <w:r w:rsidRPr="00943677">
              <w:rPr>
                <w:rFonts w:ascii="Arial" w:hAnsi="Arial" w:cs="Arial"/>
                <w:sz w:val="22"/>
                <w:szCs w:val="24"/>
              </w:rPr>
              <w:t>Comments</w:t>
            </w:r>
          </w:p>
        </w:tc>
      </w:tr>
      <w:tr w:rsidR="00C953C2" w14:paraId="49B06E40" w14:textId="77777777" w:rsidTr="00C953C2">
        <w:tc>
          <w:tcPr>
            <w:tcW w:w="3200" w:type="dxa"/>
            <w:tcBorders>
              <w:top w:val="single" w:sz="6" w:space="0" w:color="auto"/>
              <w:left w:val="nil"/>
              <w:bottom w:val="single" w:sz="6" w:space="0" w:color="auto"/>
              <w:right w:val="nil"/>
            </w:tcBorders>
          </w:tcPr>
          <w:p w14:paraId="20FD4A71" w14:textId="77777777" w:rsidR="00C953C2" w:rsidRPr="00083967" w:rsidRDefault="00C953C2" w:rsidP="00C953C2">
            <w:pPr>
              <w:pStyle w:val="Tablebody"/>
              <w:spacing w:beforeLines="20" w:before="48" w:afterLines="20" w:after="48" w:line="276" w:lineRule="auto"/>
              <w:rPr>
                <w:rFonts w:ascii="Arial" w:hAnsi="Arial" w:cs="Arial"/>
                <w:color w:val="auto"/>
                <w:sz w:val="22"/>
                <w:szCs w:val="22"/>
              </w:rPr>
            </w:pPr>
            <w:r w:rsidRPr="00083967">
              <w:rPr>
                <w:rFonts w:ascii="Arial" w:hAnsi="Arial" w:cs="Arial"/>
                <w:color w:val="auto"/>
                <w:sz w:val="22"/>
                <w:szCs w:val="22"/>
              </w:rPr>
              <w:t>Regulator-initiated variation</w:t>
            </w:r>
          </w:p>
          <w:p w14:paraId="00AFD5BF" w14:textId="301DA7F8" w:rsidR="00C953C2" w:rsidRPr="00CE544F" w:rsidRDefault="00C953C2" w:rsidP="00C953C2">
            <w:pPr>
              <w:pStyle w:val="Tablebody"/>
              <w:spacing w:beforeLines="20" w:before="48" w:afterLines="20" w:after="48" w:line="276" w:lineRule="auto"/>
              <w:rPr>
                <w:rFonts w:ascii="Arial" w:hAnsi="Arial" w:cs="Arial"/>
                <w:color w:val="FF0000"/>
                <w:sz w:val="22"/>
                <w:szCs w:val="22"/>
              </w:rPr>
            </w:pPr>
            <w:r w:rsidRPr="00083967">
              <w:rPr>
                <w:rFonts w:ascii="Arial" w:hAnsi="Arial" w:cs="Arial"/>
                <w:color w:val="auto"/>
                <w:sz w:val="22"/>
                <w:szCs w:val="22"/>
              </w:rPr>
              <w:t xml:space="preserve">Application </w:t>
            </w:r>
            <w:r w:rsidRPr="00083967">
              <w:rPr>
                <w:rFonts w:ascii="Arial" w:hAnsi="Arial" w:cs="Arial"/>
                <w:noProof/>
                <w:color w:val="auto"/>
                <w:sz w:val="22"/>
                <w:szCs w:val="22"/>
              </w:rPr>
              <w:t>PAN-007739</w:t>
            </w:r>
          </w:p>
        </w:tc>
        <w:tc>
          <w:tcPr>
            <w:tcW w:w="1700" w:type="dxa"/>
            <w:tcBorders>
              <w:top w:val="single" w:sz="6" w:space="0" w:color="auto"/>
              <w:left w:val="nil"/>
              <w:bottom w:val="single" w:sz="6" w:space="0" w:color="auto"/>
              <w:right w:val="nil"/>
            </w:tcBorders>
          </w:tcPr>
          <w:p w14:paraId="7CC1A38A" w14:textId="77777777" w:rsidR="00C953C2" w:rsidRPr="00083967" w:rsidRDefault="00C953C2" w:rsidP="00C953C2">
            <w:pPr>
              <w:pStyle w:val="Tablebody"/>
              <w:spacing w:beforeLines="20" w:before="48" w:afterLines="20" w:after="48" w:line="276" w:lineRule="auto"/>
              <w:rPr>
                <w:rFonts w:ascii="Arial" w:hAnsi="Arial" w:cs="Arial"/>
                <w:color w:val="auto"/>
                <w:sz w:val="22"/>
                <w:szCs w:val="22"/>
              </w:rPr>
            </w:pPr>
            <w:r w:rsidRPr="00083967">
              <w:rPr>
                <w:rFonts w:ascii="Arial" w:hAnsi="Arial" w:cs="Arial"/>
                <w:color w:val="auto"/>
                <w:sz w:val="22"/>
                <w:szCs w:val="22"/>
              </w:rPr>
              <w:t>Duly Made</w:t>
            </w:r>
          </w:p>
          <w:p w14:paraId="74A7C159" w14:textId="2BABEC28" w:rsidR="00C953C2" w:rsidRDefault="00C953C2" w:rsidP="00C953C2">
            <w:pPr>
              <w:pStyle w:val="Tablebody"/>
              <w:spacing w:beforeLines="20" w:before="48" w:afterLines="20" w:after="48" w:line="276" w:lineRule="auto"/>
              <w:rPr>
                <w:rFonts w:ascii="Arial" w:hAnsi="Arial" w:cs="Arial"/>
                <w:color w:val="FF0000"/>
                <w:sz w:val="22"/>
                <w:szCs w:val="22"/>
              </w:rPr>
            </w:pPr>
            <w:r w:rsidRPr="00083967">
              <w:rPr>
                <w:rFonts w:ascii="Arial" w:hAnsi="Arial" w:cs="Arial"/>
                <w:noProof/>
                <w:color w:val="auto"/>
                <w:sz w:val="22"/>
                <w:szCs w:val="22"/>
              </w:rPr>
              <w:t>01/11/2019</w:t>
            </w:r>
          </w:p>
        </w:tc>
        <w:tc>
          <w:tcPr>
            <w:tcW w:w="3572" w:type="dxa"/>
            <w:tcBorders>
              <w:top w:val="single" w:sz="6" w:space="0" w:color="auto"/>
              <w:left w:val="nil"/>
              <w:bottom w:val="single" w:sz="6" w:space="0" w:color="auto"/>
              <w:right w:val="nil"/>
            </w:tcBorders>
          </w:tcPr>
          <w:p w14:paraId="62B15FAD" w14:textId="7D8F7A4B" w:rsidR="00C953C2" w:rsidRPr="00CE544F" w:rsidRDefault="00C953C2" w:rsidP="00C953C2">
            <w:pPr>
              <w:pStyle w:val="Tablebody"/>
              <w:spacing w:beforeLines="20" w:before="48" w:afterLines="20" w:after="48" w:line="276" w:lineRule="auto"/>
              <w:rPr>
                <w:rFonts w:ascii="Arial" w:hAnsi="Arial" w:cs="Arial"/>
                <w:color w:val="FF0000"/>
                <w:sz w:val="22"/>
                <w:szCs w:val="22"/>
              </w:rPr>
            </w:pPr>
            <w:r w:rsidRPr="00083967">
              <w:rPr>
                <w:rFonts w:ascii="Arial" w:hAnsi="Arial" w:cs="Arial"/>
                <w:color w:val="auto"/>
                <w:sz w:val="22"/>
                <w:szCs w:val="22"/>
              </w:rPr>
              <w:t>AMP programme EDM variation.</w:t>
            </w:r>
          </w:p>
        </w:tc>
      </w:tr>
      <w:tr w:rsidR="00C953C2" w14:paraId="3DA82CC6" w14:textId="77777777" w:rsidTr="00C953C2">
        <w:tc>
          <w:tcPr>
            <w:tcW w:w="3200" w:type="dxa"/>
            <w:tcBorders>
              <w:top w:val="single" w:sz="6" w:space="0" w:color="auto"/>
              <w:left w:val="nil"/>
              <w:bottom w:val="single" w:sz="6" w:space="0" w:color="auto"/>
              <w:right w:val="nil"/>
            </w:tcBorders>
          </w:tcPr>
          <w:p w14:paraId="12433CAA" w14:textId="77777777" w:rsidR="00C953C2" w:rsidRPr="00083967" w:rsidRDefault="00C953C2" w:rsidP="00C953C2">
            <w:pPr>
              <w:pStyle w:val="Tablebody"/>
              <w:spacing w:beforeLines="20" w:before="48" w:afterLines="20" w:after="48" w:line="276" w:lineRule="auto"/>
              <w:rPr>
                <w:rFonts w:ascii="Arial" w:hAnsi="Arial" w:cs="Arial"/>
                <w:color w:val="auto"/>
                <w:sz w:val="22"/>
                <w:szCs w:val="22"/>
              </w:rPr>
            </w:pPr>
            <w:r w:rsidRPr="00083967">
              <w:rPr>
                <w:rFonts w:ascii="Arial" w:hAnsi="Arial" w:cs="Arial"/>
                <w:color w:val="auto"/>
                <w:sz w:val="22"/>
                <w:szCs w:val="22"/>
              </w:rPr>
              <w:t>Variation Issued</w:t>
            </w:r>
          </w:p>
          <w:p w14:paraId="52B65148" w14:textId="387B12A3" w:rsidR="00C953C2" w:rsidRPr="00CE544F" w:rsidRDefault="00C953C2" w:rsidP="00C953C2">
            <w:pPr>
              <w:pStyle w:val="Tablebody"/>
              <w:spacing w:beforeLines="20" w:before="48" w:afterLines="20" w:after="48" w:line="276" w:lineRule="auto"/>
              <w:rPr>
                <w:rFonts w:ascii="Arial" w:hAnsi="Arial" w:cs="Arial"/>
                <w:color w:val="FF0000"/>
                <w:sz w:val="22"/>
                <w:szCs w:val="22"/>
              </w:rPr>
            </w:pPr>
            <w:r w:rsidRPr="00083967">
              <w:rPr>
                <w:rFonts w:ascii="Arial" w:hAnsi="Arial" w:cs="Arial"/>
                <w:noProof/>
                <w:color w:val="auto"/>
                <w:sz w:val="22"/>
                <w:szCs w:val="22"/>
              </w:rPr>
              <w:t>CG0140901</w:t>
            </w:r>
          </w:p>
        </w:tc>
        <w:tc>
          <w:tcPr>
            <w:tcW w:w="1700" w:type="dxa"/>
            <w:tcBorders>
              <w:top w:val="single" w:sz="6" w:space="0" w:color="auto"/>
              <w:left w:val="nil"/>
              <w:bottom w:val="single" w:sz="6" w:space="0" w:color="auto"/>
              <w:right w:val="nil"/>
            </w:tcBorders>
          </w:tcPr>
          <w:p w14:paraId="3759084E" w14:textId="1F65C1EC" w:rsidR="00C953C2" w:rsidRPr="00CE544F" w:rsidRDefault="00C953C2" w:rsidP="00C953C2">
            <w:pPr>
              <w:pStyle w:val="Tablebody"/>
              <w:spacing w:beforeLines="20" w:before="48" w:afterLines="20" w:after="48" w:line="276" w:lineRule="auto"/>
              <w:rPr>
                <w:rFonts w:ascii="Arial" w:hAnsi="Arial" w:cs="Arial"/>
                <w:color w:val="FF0000"/>
                <w:sz w:val="22"/>
                <w:szCs w:val="22"/>
              </w:rPr>
            </w:pPr>
            <w:r w:rsidRPr="00083967">
              <w:rPr>
                <w:rFonts w:ascii="Arial" w:hAnsi="Arial" w:cs="Arial"/>
                <w:color w:val="auto"/>
                <w:sz w:val="22"/>
                <w:szCs w:val="22"/>
              </w:rPr>
              <w:t>17/12/2019</w:t>
            </w:r>
          </w:p>
        </w:tc>
        <w:tc>
          <w:tcPr>
            <w:tcW w:w="3572" w:type="dxa"/>
            <w:tcBorders>
              <w:top w:val="single" w:sz="6" w:space="0" w:color="auto"/>
              <w:left w:val="nil"/>
              <w:bottom w:val="single" w:sz="6" w:space="0" w:color="auto"/>
              <w:right w:val="nil"/>
            </w:tcBorders>
          </w:tcPr>
          <w:p w14:paraId="6DA0674F" w14:textId="637E1EC5" w:rsidR="00C953C2" w:rsidRPr="00CE544F" w:rsidRDefault="00C953C2" w:rsidP="00C953C2">
            <w:pPr>
              <w:pStyle w:val="Tablebody"/>
              <w:spacing w:beforeLines="20" w:before="48" w:afterLines="20" w:after="48" w:line="276" w:lineRule="auto"/>
              <w:rPr>
                <w:rFonts w:ascii="Arial" w:hAnsi="Arial" w:cs="Arial"/>
                <w:color w:val="FF0000"/>
                <w:sz w:val="22"/>
                <w:szCs w:val="22"/>
              </w:rPr>
            </w:pPr>
            <w:r w:rsidRPr="00083967">
              <w:rPr>
                <w:rFonts w:ascii="Arial" w:hAnsi="Arial" w:cs="Arial"/>
                <w:color w:val="auto"/>
                <w:sz w:val="22"/>
                <w:szCs w:val="22"/>
              </w:rPr>
              <w:t>Varied permit issued to Dŵr Cymru Cyfyngedig.</w:t>
            </w:r>
          </w:p>
        </w:tc>
      </w:tr>
      <w:tr w:rsidR="009F798E" w14:paraId="6B607EE5" w14:textId="77777777" w:rsidTr="00F61FBA">
        <w:tc>
          <w:tcPr>
            <w:tcW w:w="3200" w:type="dxa"/>
            <w:tcBorders>
              <w:top w:val="single" w:sz="6" w:space="0" w:color="auto"/>
              <w:left w:val="nil"/>
              <w:bottom w:val="single" w:sz="6" w:space="0" w:color="auto"/>
              <w:right w:val="nil"/>
            </w:tcBorders>
          </w:tcPr>
          <w:p w14:paraId="2C6310F3" w14:textId="33696F63" w:rsidR="009F798E" w:rsidRPr="00C953C2" w:rsidRDefault="009F798E" w:rsidP="00A05173">
            <w:pPr>
              <w:pStyle w:val="Tablebody"/>
              <w:spacing w:beforeLines="20" w:before="48" w:afterLines="20" w:after="48" w:line="276" w:lineRule="auto"/>
              <w:rPr>
                <w:rFonts w:ascii="Arial" w:hAnsi="Arial" w:cs="Arial"/>
                <w:color w:val="000000" w:themeColor="text1"/>
                <w:sz w:val="22"/>
                <w:szCs w:val="22"/>
              </w:rPr>
            </w:pPr>
            <w:r w:rsidRPr="00C953C2">
              <w:rPr>
                <w:rFonts w:ascii="Arial" w:hAnsi="Arial" w:cs="Arial"/>
                <w:color w:val="000000" w:themeColor="text1"/>
                <w:sz w:val="22"/>
                <w:szCs w:val="22"/>
              </w:rPr>
              <w:t>Regulator-initiated variation</w:t>
            </w:r>
            <w:r w:rsidR="00B873B4" w:rsidRPr="00C953C2">
              <w:rPr>
                <w:rFonts w:ascii="Arial" w:hAnsi="Arial" w:cs="Arial"/>
                <w:color w:val="000000" w:themeColor="text1"/>
                <w:sz w:val="22"/>
                <w:szCs w:val="22"/>
              </w:rPr>
              <w:t xml:space="preserve"> </w:t>
            </w:r>
            <w:r w:rsidRPr="00C953C2">
              <w:rPr>
                <w:rFonts w:ascii="Arial" w:hAnsi="Arial" w:cs="Arial"/>
                <w:color w:val="000000" w:themeColor="text1"/>
                <w:sz w:val="22"/>
                <w:szCs w:val="22"/>
              </w:rPr>
              <w:fldChar w:fldCharType="begin"/>
            </w:r>
            <w:r w:rsidRPr="00C953C2">
              <w:rPr>
                <w:rFonts w:ascii="Arial" w:hAnsi="Arial" w:cs="Arial"/>
                <w:color w:val="000000" w:themeColor="text1"/>
                <w:sz w:val="22"/>
                <w:szCs w:val="22"/>
              </w:rPr>
              <w:instrText xml:space="preserve"> MERGEFIELD PAN </w:instrText>
            </w:r>
            <w:r w:rsidRPr="00C953C2">
              <w:rPr>
                <w:rFonts w:ascii="Arial" w:hAnsi="Arial" w:cs="Arial"/>
                <w:color w:val="000000" w:themeColor="text1"/>
                <w:sz w:val="22"/>
                <w:szCs w:val="22"/>
              </w:rPr>
              <w:fldChar w:fldCharType="separate"/>
            </w:r>
            <w:r w:rsidR="00CC4E4D" w:rsidRPr="00C953C2">
              <w:rPr>
                <w:rFonts w:ascii="Arial" w:hAnsi="Arial" w:cs="Arial"/>
                <w:noProof/>
                <w:color w:val="000000" w:themeColor="text1"/>
                <w:sz w:val="22"/>
                <w:szCs w:val="22"/>
              </w:rPr>
              <w:t>PAN-021616</w:t>
            </w:r>
            <w:r w:rsidRPr="00C953C2">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37B51F6F" w14:textId="0F043C1D" w:rsidR="009F798E" w:rsidRPr="00C953C2" w:rsidRDefault="00C953C2" w:rsidP="00A05173">
            <w:pPr>
              <w:pStyle w:val="Tablebody"/>
              <w:spacing w:beforeLines="20" w:before="48" w:afterLines="20" w:after="48" w:line="276" w:lineRule="auto"/>
              <w:rPr>
                <w:rFonts w:ascii="Arial" w:hAnsi="Arial" w:cs="Arial"/>
                <w:color w:val="000000" w:themeColor="text1"/>
                <w:sz w:val="22"/>
                <w:szCs w:val="22"/>
              </w:rPr>
            </w:pPr>
            <w:r w:rsidRPr="00C953C2">
              <w:rPr>
                <w:rFonts w:ascii="Arial" w:hAnsi="Arial" w:cs="Arial"/>
                <w:color w:val="000000" w:themeColor="text1"/>
                <w:sz w:val="22"/>
                <w:szCs w:val="22"/>
              </w:rPr>
              <w:t>31/03/2023</w:t>
            </w:r>
          </w:p>
        </w:tc>
        <w:tc>
          <w:tcPr>
            <w:tcW w:w="3572" w:type="dxa"/>
            <w:tcBorders>
              <w:top w:val="single" w:sz="6" w:space="0" w:color="auto"/>
              <w:left w:val="nil"/>
              <w:bottom w:val="single" w:sz="6" w:space="0" w:color="auto"/>
              <w:right w:val="nil"/>
            </w:tcBorders>
          </w:tcPr>
          <w:p w14:paraId="3A83BFC3" w14:textId="12CD713E" w:rsidR="009F798E" w:rsidRPr="00C953C2" w:rsidRDefault="00CB530A" w:rsidP="00A05173">
            <w:pPr>
              <w:pStyle w:val="Tablebody"/>
              <w:spacing w:beforeLines="20" w:before="48" w:afterLines="20" w:after="48" w:line="276" w:lineRule="auto"/>
              <w:rPr>
                <w:rFonts w:ascii="Arial" w:hAnsi="Arial" w:cs="Arial"/>
                <w:color w:val="000000" w:themeColor="text1"/>
                <w:sz w:val="22"/>
                <w:szCs w:val="22"/>
              </w:rPr>
            </w:pPr>
            <w:r w:rsidRPr="00C953C2">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F61FBA">
        <w:tc>
          <w:tcPr>
            <w:tcW w:w="3200" w:type="dxa"/>
            <w:tcBorders>
              <w:top w:val="single" w:sz="6" w:space="0" w:color="auto"/>
              <w:left w:val="nil"/>
              <w:bottom w:val="single" w:sz="6" w:space="0" w:color="auto"/>
              <w:right w:val="nil"/>
            </w:tcBorders>
          </w:tcPr>
          <w:p w14:paraId="6FF0F5F9" w14:textId="77777777" w:rsidR="009F798E" w:rsidRPr="00A3788F" w:rsidRDefault="009F798E" w:rsidP="00A05173">
            <w:pPr>
              <w:pStyle w:val="Tablebody"/>
              <w:spacing w:beforeLines="20" w:before="48" w:afterLines="20" w:after="48" w:line="276" w:lineRule="auto"/>
              <w:rPr>
                <w:rFonts w:ascii="Arial" w:hAnsi="Arial" w:cs="Arial"/>
                <w:color w:val="000000" w:themeColor="text1"/>
                <w:sz w:val="22"/>
                <w:szCs w:val="22"/>
              </w:rPr>
            </w:pPr>
            <w:r w:rsidRPr="00A3788F">
              <w:rPr>
                <w:rFonts w:ascii="Arial" w:hAnsi="Arial" w:cs="Arial"/>
                <w:color w:val="000000" w:themeColor="text1"/>
                <w:sz w:val="22"/>
                <w:szCs w:val="22"/>
              </w:rPr>
              <w:t>Variation Issued</w:t>
            </w:r>
          </w:p>
          <w:p w14:paraId="0A19491F" w14:textId="3EEB653A" w:rsidR="009F798E" w:rsidRPr="00A3788F" w:rsidRDefault="009F798E" w:rsidP="00A05173">
            <w:pPr>
              <w:pStyle w:val="Tablebody"/>
              <w:spacing w:beforeLines="20" w:before="48" w:afterLines="20" w:after="48" w:line="276" w:lineRule="auto"/>
              <w:rPr>
                <w:rFonts w:ascii="Arial" w:hAnsi="Arial" w:cs="Arial"/>
                <w:color w:val="000000" w:themeColor="text1"/>
                <w:sz w:val="22"/>
                <w:szCs w:val="22"/>
              </w:rPr>
            </w:pPr>
            <w:r w:rsidRPr="00A3788F">
              <w:rPr>
                <w:rFonts w:ascii="Arial" w:hAnsi="Arial" w:cs="Arial"/>
                <w:color w:val="000000" w:themeColor="text1"/>
                <w:sz w:val="22"/>
                <w:szCs w:val="22"/>
              </w:rPr>
              <w:fldChar w:fldCharType="begin"/>
            </w:r>
            <w:r w:rsidRPr="00A3788F">
              <w:rPr>
                <w:rFonts w:ascii="Arial" w:hAnsi="Arial" w:cs="Arial"/>
                <w:color w:val="000000" w:themeColor="text1"/>
                <w:sz w:val="22"/>
                <w:szCs w:val="22"/>
              </w:rPr>
              <w:instrText xml:space="preserve"> MERGEFIELD Permit_number </w:instrText>
            </w:r>
            <w:r w:rsidRPr="00A3788F">
              <w:rPr>
                <w:rFonts w:ascii="Arial" w:hAnsi="Arial" w:cs="Arial"/>
                <w:color w:val="000000" w:themeColor="text1"/>
                <w:sz w:val="22"/>
                <w:szCs w:val="22"/>
              </w:rPr>
              <w:fldChar w:fldCharType="separate"/>
            </w:r>
            <w:r w:rsidR="00CC4E4D" w:rsidRPr="00A3788F">
              <w:rPr>
                <w:rFonts w:ascii="Arial" w:hAnsi="Arial" w:cs="Arial"/>
                <w:noProof/>
                <w:color w:val="000000" w:themeColor="text1"/>
                <w:sz w:val="22"/>
                <w:szCs w:val="22"/>
              </w:rPr>
              <w:t>CG0140901</w:t>
            </w:r>
            <w:r w:rsidRPr="00A3788F">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0716E0E3" w14:textId="282F1610" w:rsidR="009F798E" w:rsidRPr="00A3788F" w:rsidRDefault="00A3788F" w:rsidP="00A05173">
            <w:pPr>
              <w:pStyle w:val="Tablebody"/>
              <w:spacing w:beforeLines="20" w:before="48" w:afterLines="20" w:after="48" w:line="276" w:lineRule="auto"/>
              <w:rPr>
                <w:rFonts w:ascii="Arial" w:hAnsi="Arial" w:cs="Arial"/>
                <w:color w:val="000000" w:themeColor="text1"/>
                <w:sz w:val="22"/>
                <w:szCs w:val="22"/>
              </w:rPr>
            </w:pPr>
            <w:r w:rsidRPr="00A3788F">
              <w:rPr>
                <w:rFonts w:ascii="Arial" w:hAnsi="Arial" w:cs="Arial"/>
                <w:color w:val="000000" w:themeColor="text1"/>
                <w:sz w:val="22"/>
                <w:szCs w:val="22"/>
              </w:rPr>
              <w:t>24/10/2024</w:t>
            </w:r>
          </w:p>
        </w:tc>
        <w:tc>
          <w:tcPr>
            <w:tcW w:w="3572" w:type="dxa"/>
            <w:tcBorders>
              <w:top w:val="single" w:sz="6" w:space="0" w:color="auto"/>
              <w:left w:val="nil"/>
              <w:bottom w:val="single" w:sz="6" w:space="0" w:color="auto"/>
              <w:right w:val="nil"/>
            </w:tcBorders>
          </w:tcPr>
          <w:p w14:paraId="13BE27E7" w14:textId="417AF0EF" w:rsidR="009F798E" w:rsidRPr="00093D0C" w:rsidRDefault="009F798E" w:rsidP="00A05173">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B9B680" w14:textId="14B618FE" w:rsidR="00F756D7" w:rsidRDefault="00166CA5" w:rsidP="00A05173">
      <w:pPr>
        <w:pStyle w:val="Heading3nonum"/>
        <w:spacing w:line="312" w:lineRule="auto"/>
        <w:ind w:left="600"/>
        <w:rPr>
          <w:sz w:val="22"/>
          <w:szCs w:val="22"/>
        </w:rPr>
      </w:pPr>
      <w:r w:rsidRPr="00093D0C">
        <w:rPr>
          <w:sz w:val="22"/>
          <w:szCs w:val="22"/>
        </w:rPr>
        <w:t>End of Introductory Note</w:t>
      </w:r>
      <w:r w:rsidR="00940C9C">
        <w:rPr>
          <w:sz w:val="22"/>
          <w:szCs w:val="22"/>
        </w:rPr>
        <w:t>.</w:t>
      </w:r>
    </w:p>
    <w:p w14:paraId="28E97DA0" w14:textId="77777777" w:rsidR="00F756D7" w:rsidRDefault="00F756D7" w:rsidP="00A0517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0"/>
      </w:tblGrid>
      <w:tr w:rsidR="00166CA5" w:rsidRPr="00452DD5" w14:paraId="0D84C0A0" w14:textId="77777777" w:rsidTr="00277F7E">
        <w:trPr>
          <w:trHeight w:val="363"/>
        </w:trPr>
        <w:tc>
          <w:tcPr>
            <w:tcW w:w="5900" w:type="dxa"/>
            <w:shd w:val="clear" w:color="auto" w:fill="000000"/>
          </w:tcPr>
          <w:p w14:paraId="7389EE38" w14:textId="77777777" w:rsidR="00166CA5" w:rsidRPr="00AB169C" w:rsidRDefault="00166CA5" w:rsidP="00E0200E">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A0517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A05173">
      <w:pPr>
        <w:pStyle w:val="Act"/>
        <w:spacing w:before="0" w:line="276" w:lineRule="auto"/>
        <w:ind w:left="600"/>
        <w:rPr>
          <w:rFonts w:cs="Arial"/>
          <w:sz w:val="22"/>
          <w:szCs w:val="22"/>
        </w:rPr>
      </w:pPr>
    </w:p>
    <w:p w14:paraId="47C9427F" w14:textId="6ADDAE13" w:rsidR="00166CA5" w:rsidRPr="00F756D7" w:rsidRDefault="00166CA5" w:rsidP="00A05173">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F756D7" w:rsidRDefault="00166CA5" w:rsidP="00A05173">
      <w:pPr>
        <w:pStyle w:val="Data"/>
        <w:spacing w:line="276" w:lineRule="auto"/>
        <w:ind w:left="600"/>
        <w:rPr>
          <w:rStyle w:val="change"/>
          <w:rFonts w:cs="Arial"/>
          <w:color w:val="000000" w:themeColor="text1"/>
          <w:sz w:val="22"/>
          <w:szCs w:val="22"/>
        </w:rPr>
      </w:pPr>
    </w:p>
    <w:p w14:paraId="63224986" w14:textId="0CADBF18" w:rsidR="00166CA5" w:rsidRPr="00C953C2" w:rsidRDefault="008D2310" w:rsidP="00A05173">
      <w:pPr>
        <w:pStyle w:val="Heading3nonum"/>
        <w:spacing w:before="0" w:line="276" w:lineRule="auto"/>
        <w:ind w:left="600" w:right="1701"/>
        <w:rPr>
          <w:rFonts w:cs="Arial"/>
          <w:color w:val="000000" w:themeColor="text1"/>
          <w:sz w:val="22"/>
          <w:szCs w:val="22"/>
        </w:rPr>
      </w:pPr>
      <w:r w:rsidRPr="00F756D7">
        <w:rPr>
          <w:rFonts w:cs="Arial"/>
          <w:color w:val="000000" w:themeColor="text1"/>
          <w:sz w:val="22"/>
          <w:szCs w:val="22"/>
        </w:rPr>
        <w:t>P</w:t>
      </w:r>
      <w:r w:rsidR="00166CA5" w:rsidRPr="00C953C2">
        <w:rPr>
          <w:rFonts w:cs="Arial"/>
          <w:color w:val="000000" w:themeColor="text1"/>
          <w:sz w:val="22"/>
          <w:szCs w:val="22"/>
        </w:rPr>
        <w:t>ermit number</w:t>
      </w:r>
    </w:p>
    <w:p w14:paraId="356B825B" w14:textId="2D21EB01" w:rsidR="00166CA5" w:rsidRPr="00C953C2" w:rsidRDefault="00312211" w:rsidP="00A05173">
      <w:pPr>
        <w:pStyle w:val="Data"/>
        <w:spacing w:line="276" w:lineRule="auto"/>
        <w:ind w:left="600"/>
        <w:rPr>
          <w:rFonts w:cs="Arial"/>
          <w:color w:val="000000" w:themeColor="text1"/>
          <w:sz w:val="22"/>
          <w:szCs w:val="22"/>
        </w:rPr>
      </w:pPr>
      <w:r w:rsidRPr="00C953C2">
        <w:rPr>
          <w:rFonts w:cs="Arial"/>
          <w:color w:val="000000" w:themeColor="text1"/>
          <w:sz w:val="22"/>
          <w:szCs w:val="22"/>
        </w:rPr>
        <w:fldChar w:fldCharType="begin"/>
      </w:r>
      <w:r w:rsidRPr="00C953C2">
        <w:rPr>
          <w:rFonts w:cs="Arial"/>
          <w:color w:val="000000" w:themeColor="text1"/>
          <w:sz w:val="22"/>
          <w:szCs w:val="22"/>
        </w:rPr>
        <w:instrText xml:space="preserve"> MERGEFIELD Permit_number </w:instrText>
      </w:r>
      <w:r w:rsidRPr="00C953C2">
        <w:rPr>
          <w:rFonts w:cs="Arial"/>
          <w:color w:val="000000" w:themeColor="text1"/>
          <w:sz w:val="22"/>
          <w:szCs w:val="22"/>
        </w:rPr>
        <w:fldChar w:fldCharType="separate"/>
      </w:r>
      <w:r w:rsidR="00CC4E4D" w:rsidRPr="00C953C2">
        <w:rPr>
          <w:rFonts w:cs="Arial"/>
          <w:noProof/>
          <w:color w:val="000000" w:themeColor="text1"/>
          <w:sz w:val="22"/>
          <w:szCs w:val="22"/>
        </w:rPr>
        <w:t>CG0140901</w:t>
      </w:r>
      <w:r w:rsidRPr="00C953C2">
        <w:rPr>
          <w:rFonts w:cs="Arial"/>
          <w:color w:val="000000" w:themeColor="text1"/>
          <w:sz w:val="22"/>
          <w:szCs w:val="22"/>
        </w:rPr>
        <w:fldChar w:fldCharType="end"/>
      </w:r>
    </w:p>
    <w:p w14:paraId="7874AD61" w14:textId="77777777" w:rsidR="00166CA5" w:rsidRPr="009F6C74" w:rsidRDefault="00166CA5" w:rsidP="00A05173">
      <w:pPr>
        <w:pStyle w:val="Data"/>
        <w:spacing w:line="276" w:lineRule="auto"/>
        <w:ind w:left="600"/>
        <w:rPr>
          <w:rStyle w:val="change"/>
          <w:rFonts w:cs="Arial"/>
          <w:color w:val="auto"/>
          <w:sz w:val="22"/>
          <w:szCs w:val="22"/>
        </w:rPr>
      </w:pPr>
    </w:p>
    <w:p w14:paraId="2F2C57A7" w14:textId="28FE5B22" w:rsidR="00166CA5" w:rsidRPr="008D2310" w:rsidRDefault="008D2310" w:rsidP="00A05173">
      <w:pPr>
        <w:pStyle w:val="Data"/>
        <w:spacing w:line="276" w:lineRule="auto"/>
        <w:ind w:left="6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A05173">
      <w:pPr>
        <w:pStyle w:val="Data"/>
        <w:spacing w:line="276" w:lineRule="auto"/>
        <w:ind w:left="6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A05173">
      <w:pPr>
        <w:pStyle w:val="Heading3nonum"/>
        <w:spacing w:before="0" w:line="276" w:lineRule="auto"/>
        <w:ind w:left="600"/>
        <w:rPr>
          <w:rFonts w:cs="Arial"/>
          <w:color w:val="auto"/>
          <w:sz w:val="22"/>
          <w:szCs w:val="22"/>
        </w:rPr>
      </w:pPr>
    </w:p>
    <w:p w14:paraId="716FBC7F" w14:textId="77777777" w:rsidR="00166CA5" w:rsidRPr="009F6C74" w:rsidRDefault="00166CA5" w:rsidP="00A05173">
      <w:pPr>
        <w:pStyle w:val="Heading3nonum"/>
        <w:spacing w:before="0" w:line="276" w:lineRule="auto"/>
        <w:ind w:left="600"/>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A0517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A05173">
      <w:pPr>
        <w:pStyle w:val="Data"/>
        <w:spacing w:line="276" w:lineRule="auto"/>
        <w:ind w:left="600"/>
        <w:rPr>
          <w:rStyle w:val="change"/>
          <w:rFonts w:cs="Arial"/>
          <w:color w:val="auto"/>
          <w:sz w:val="22"/>
          <w:szCs w:val="22"/>
        </w:rPr>
      </w:pPr>
    </w:p>
    <w:p w14:paraId="392FFC01" w14:textId="77777777" w:rsidR="00166CA5" w:rsidRPr="009F6C74" w:rsidRDefault="00166CA5" w:rsidP="00A05173">
      <w:pPr>
        <w:pStyle w:val="Heading3nonum"/>
        <w:spacing w:before="0" w:line="276" w:lineRule="auto"/>
        <w:ind w:left="6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A338E8" w:rsidRDefault="00166CA5" w:rsidP="00A05173">
      <w:pPr>
        <w:pStyle w:val="Data"/>
        <w:spacing w:line="276" w:lineRule="auto"/>
        <w:ind w:left="600" w:right="1701"/>
        <w:rPr>
          <w:b w:val="0"/>
          <w:color w:val="000000" w:themeColor="text1"/>
          <w:sz w:val="22"/>
          <w:szCs w:val="22"/>
        </w:rPr>
      </w:pPr>
    </w:p>
    <w:p w14:paraId="32057567" w14:textId="77777777" w:rsidR="00166CA5" w:rsidRPr="00A338E8" w:rsidRDefault="00166CA5" w:rsidP="00A05173">
      <w:pPr>
        <w:pStyle w:val="Data"/>
        <w:spacing w:line="276" w:lineRule="auto"/>
        <w:ind w:left="600" w:right="23"/>
        <w:rPr>
          <w:rStyle w:val="change"/>
          <w:rFonts w:cs="Arial"/>
          <w:b w:val="0"/>
          <w:color w:val="000000" w:themeColor="text1"/>
          <w:sz w:val="22"/>
          <w:szCs w:val="22"/>
        </w:rPr>
      </w:pPr>
      <w:r w:rsidRPr="00A338E8">
        <w:rPr>
          <w:b w:val="0"/>
          <w:color w:val="000000" w:themeColor="text1"/>
          <w:sz w:val="22"/>
          <w:szCs w:val="22"/>
        </w:rPr>
        <w:t xml:space="preserve">to operate </w:t>
      </w:r>
      <w:r w:rsidRPr="00A338E8">
        <w:rPr>
          <w:rFonts w:cs="Arial"/>
          <w:b w:val="0"/>
          <w:color w:val="000000" w:themeColor="text1"/>
          <w:sz w:val="22"/>
          <w:szCs w:val="22"/>
        </w:rPr>
        <w:t>a water discharge activity</w:t>
      </w:r>
      <w:r w:rsidRPr="00A338E8">
        <w:rPr>
          <w:b w:val="0"/>
          <w:color w:val="000000" w:themeColor="text1"/>
          <w:sz w:val="22"/>
          <w:szCs w:val="22"/>
        </w:rPr>
        <w:t xml:space="preserve"> at</w:t>
      </w:r>
    </w:p>
    <w:p w14:paraId="585B66E3" w14:textId="08F9E235" w:rsidR="00312211" w:rsidRPr="00A338E8" w:rsidRDefault="00312211" w:rsidP="00A05173">
      <w:pPr>
        <w:pStyle w:val="Data"/>
        <w:spacing w:line="276" w:lineRule="auto"/>
        <w:ind w:left="600"/>
        <w:rPr>
          <w:rStyle w:val="change"/>
          <w:rFonts w:cs="Arial"/>
          <w:color w:val="000000" w:themeColor="text1"/>
          <w:sz w:val="22"/>
          <w:szCs w:val="22"/>
        </w:rPr>
      </w:pPr>
      <w:r w:rsidRPr="00A338E8">
        <w:rPr>
          <w:rStyle w:val="change"/>
          <w:rFonts w:cs="Arial"/>
          <w:color w:val="000000" w:themeColor="text1"/>
          <w:sz w:val="22"/>
          <w:szCs w:val="22"/>
        </w:rPr>
        <w:fldChar w:fldCharType="begin"/>
      </w:r>
      <w:r w:rsidRPr="00A338E8">
        <w:rPr>
          <w:rStyle w:val="change"/>
          <w:rFonts w:cs="Arial"/>
          <w:color w:val="000000" w:themeColor="text1"/>
          <w:sz w:val="22"/>
          <w:szCs w:val="22"/>
        </w:rPr>
        <w:instrText xml:space="preserve"> MERGEFIELD Site_name </w:instrText>
      </w:r>
      <w:r w:rsidRPr="00A338E8">
        <w:rPr>
          <w:rStyle w:val="change"/>
          <w:rFonts w:cs="Arial"/>
          <w:color w:val="000000" w:themeColor="text1"/>
          <w:sz w:val="22"/>
          <w:szCs w:val="22"/>
        </w:rPr>
        <w:fldChar w:fldCharType="separate"/>
      </w:r>
      <w:r w:rsidR="00CC4E4D" w:rsidRPr="00A338E8">
        <w:rPr>
          <w:rStyle w:val="change"/>
          <w:rFonts w:cs="Arial"/>
          <w:noProof/>
          <w:color w:val="000000" w:themeColor="text1"/>
          <w:sz w:val="22"/>
          <w:szCs w:val="22"/>
        </w:rPr>
        <w:t>Settled Storm and Emergency Overflow at Morawelon SPS</w:t>
      </w:r>
      <w:r w:rsidRPr="00A338E8">
        <w:rPr>
          <w:rStyle w:val="change"/>
          <w:rFonts w:cs="Arial"/>
          <w:color w:val="000000" w:themeColor="text1"/>
          <w:sz w:val="22"/>
          <w:szCs w:val="22"/>
        </w:rPr>
        <w:fldChar w:fldCharType="end"/>
      </w:r>
    </w:p>
    <w:p w14:paraId="766DFC9C" w14:textId="5A600084" w:rsidR="00312211" w:rsidRPr="00A338E8" w:rsidRDefault="00312211" w:rsidP="00A05173">
      <w:pPr>
        <w:pStyle w:val="Data"/>
        <w:spacing w:line="276" w:lineRule="auto"/>
        <w:ind w:left="600"/>
        <w:rPr>
          <w:rStyle w:val="change"/>
          <w:rFonts w:cs="Arial"/>
          <w:color w:val="000000" w:themeColor="text1"/>
          <w:sz w:val="22"/>
          <w:szCs w:val="22"/>
        </w:rPr>
      </w:pPr>
      <w:r w:rsidRPr="00A338E8">
        <w:rPr>
          <w:rStyle w:val="change"/>
          <w:rFonts w:cs="Arial"/>
          <w:color w:val="000000" w:themeColor="text1"/>
          <w:sz w:val="22"/>
          <w:szCs w:val="22"/>
        </w:rPr>
        <w:fldChar w:fldCharType="begin"/>
      </w:r>
      <w:r w:rsidRPr="00A338E8">
        <w:rPr>
          <w:rStyle w:val="change"/>
          <w:rFonts w:cs="Arial"/>
          <w:color w:val="000000" w:themeColor="text1"/>
          <w:sz w:val="22"/>
          <w:szCs w:val="22"/>
        </w:rPr>
        <w:instrText xml:space="preserve"> MERGEFIELD DSI_ADD2 </w:instrText>
      </w:r>
      <w:r w:rsidRPr="00A338E8">
        <w:rPr>
          <w:rStyle w:val="change"/>
          <w:rFonts w:cs="Arial"/>
          <w:color w:val="000000" w:themeColor="text1"/>
          <w:sz w:val="22"/>
          <w:szCs w:val="22"/>
        </w:rPr>
        <w:fldChar w:fldCharType="separate"/>
      </w:r>
      <w:r w:rsidR="00CC4E4D" w:rsidRPr="00A338E8">
        <w:rPr>
          <w:rStyle w:val="change"/>
          <w:rFonts w:cs="Arial"/>
          <w:noProof/>
          <w:color w:val="000000" w:themeColor="text1"/>
          <w:sz w:val="22"/>
          <w:szCs w:val="22"/>
        </w:rPr>
        <w:t>Off Ffordd Beibo</w:t>
      </w:r>
      <w:r w:rsidRPr="00A338E8">
        <w:rPr>
          <w:rStyle w:val="change"/>
          <w:rFonts w:cs="Arial"/>
          <w:color w:val="000000" w:themeColor="text1"/>
          <w:sz w:val="22"/>
          <w:szCs w:val="22"/>
        </w:rPr>
        <w:fldChar w:fldCharType="end"/>
      </w:r>
    </w:p>
    <w:p w14:paraId="38094AC0" w14:textId="11DA37A3" w:rsidR="00312211" w:rsidRPr="00A338E8" w:rsidRDefault="00312211" w:rsidP="00A05173">
      <w:pPr>
        <w:pStyle w:val="Data"/>
        <w:spacing w:line="276" w:lineRule="auto"/>
        <w:ind w:left="600"/>
        <w:rPr>
          <w:rStyle w:val="change"/>
          <w:rFonts w:cs="Arial"/>
          <w:color w:val="000000" w:themeColor="text1"/>
          <w:sz w:val="22"/>
          <w:szCs w:val="22"/>
        </w:rPr>
      </w:pPr>
      <w:r w:rsidRPr="00A338E8">
        <w:rPr>
          <w:rStyle w:val="change"/>
          <w:rFonts w:cs="Arial"/>
          <w:color w:val="000000" w:themeColor="text1"/>
          <w:sz w:val="22"/>
          <w:szCs w:val="22"/>
        </w:rPr>
        <w:fldChar w:fldCharType="begin"/>
      </w:r>
      <w:r w:rsidRPr="00A338E8">
        <w:rPr>
          <w:rStyle w:val="change"/>
          <w:rFonts w:cs="Arial"/>
          <w:color w:val="000000" w:themeColor="text1"/>
          <w:sz w:val="22"/>
          <w:szCs w:val="22"/>
        </w:rPr>
        <w:instrText xml:space="preserve"> MERGEFIELD DSI_ADD3 </w:instrText>
      </w:r>
      <w:r w:rsidRPr="00A338E8">
        <w:rPr>
          <w:rStyle w:val="change"/>
          <w:rFonts w:cs="Arial"/>
          <w:color w:val="000000" w:themeColor="text1"/>
          <w:sz w:val="22"/>
          <w:szCs w:val="22"/>
        </w:rPr>
        <w:fldChar w:fldCharType="separate"/>
      </w:r>
      <w:r w:rsidR="00CC4E4D" w:rsidRPr="00A338E8">
        <w:rPr>
          <w:rStyle w:val="change"/>
          <w:rFonts w:cs="Arial"/>
          <w:noProof/>
          <w:color w:val="000000" w:themeColor="text1"/>
          <w:sz w:val="22"/>
          <w:szCs w:val="22"/>
        </w:rPr>
        <w:t>Morawelon</w:t>
      </w:r>
      <w:r w:rsidRPr="00A338E8">
        <w:rPr>
          <w:rStyle w:val="change"/>
          <w:rFonts w:cs="Arial"/>
          <w:color w:val="000000" w:themeColor="text1"/>
          <w:sz w:val="22"/>
          <w:szCs w:val="22"/>
        </w:rPr>
        <w:fldChar w:fldCharType="end"/>
      </w:r>
    </w:p>
    <w:p w14:paraId="52D1A0FB" w14:textId="77777777" w:rsidR="00A338E8" w:rsidRPr="00A338E8" w:rsidRDefault="00312211" w:rsidP="00A05173">
      <w:pPr>
        <w:pStyle w:val="Data"/>
        <w:spacing w:line="276" w:lineRule="auto"/>
        <w:ind w:left="600"/>
        <w:rPr>
          <w:rStyle w:val="change"/>
          <w:rFonts w:cs="Arial"/>
          <w:noProof/>
          <w:color w:val="000000" w:themeColor="text1"/>
          <w:sz w:val="22"/>
          <w:szCs w:val="22"/>
        </w:rPr>
      </w:pPr>
      <w:r w:rsidRPr="00A338E8">
        <w:rPr>
          <w:rStyle w:val="change"/>
          <w:rFonts w:cs="Arial"/>
          <w:color w:val="000000" w:themeColor="text1"/>
          <w:sz w:val="22"/>
          <w:szCs w:val="22"/>
        </w:rPr>
        <w:fldChar w:fldCharType="begin"/>
      </w:r>
      <w:r w:rsidRPr="00A338E8">
        <w:rPr>
          <w:rStyle w:val="change"/>
          <w:rFonts w:cs="Arial"/>
          <w:color w:val="000000" w:themeColor="text1"/>
          <w:sz w:val="22"/>
          <w:szCs w:val="22"/>
        </w:rPr>
        <w:instrText xml:space="preserve"> MERGEFIELD DSI_ADD4 </w:instrText>
      </w:r>
      <w:r w:rsidRPr="00A338E8">
        <w:rPr>
          <w:rStyle w:val="change"/>
          <w:rFonts w:cs="Arial"/>
          <w:color w:val="000000" w:themeColor="text1"/>
          <w:sz w:val="22"/>
          <w:szCs w:val="22"/>
        </w:rPr>
        <w:fldChar w:fldCharType="separate"/>
      </w:r>
      <w:r w:rsidR="00CC4E4D" w:rsidRPr="00A338E8">
        <w:rPr>
          <w:rStyle w:val="change"/>
          <w:rFonts w:cs="Arial"/>
          <w:noProof/>
          <w:color w:val="000000" w:themeColor="text1"/>
          <w:sz w:val="22"/>
          <w:szCs w:val="22"/>
        </w:rPr>
        <w:t>Holyhead</w:t>
      </w:r>
    </w:p>
    <w:p w14:paraId="018E1182" w14:textId="1D5B4E25" w:rsidR="00312211" w:rsidRPr="00A338E8" w:rsidRDefault="00CC4E4D" w:rsidP="00A05173">
      <w:pPr>
        <w:pStyle w:val="Data"/>
        <w:spacing w:line="276" w:lineRule="auto"/>
        <w:ind w:left="600"/>
        <w:rPr>
          <w:rStyle w:val="change"/>
          <w:rFonts w:cs="Arial"/>
          <w:color w:val="000000" w:themeColor="text1"/>
          <w:sz w:val="22"/>
          <w:szCs w:val="22"/>
        </w:rPr>
      </w:pPr>
      <w:r w:rsidRPr="00A338E8">
        <w:rPr>
          <w:rStyle w:val="change"/>
          <w:rFonts w:cs="Arial"/>
          <w:noProof/>
          <w:color w:val="000000" w:themeColor="text1"/>
          <w:sz w:val="22"/>
          <w:szCs w:val="22"/>
        </w:rPr>
        <w:t>Anglesey</w:t>
      </w:r>
      <w:r w:rsidR="00312211" w:rsidRPr="00A338E8">
        <w:rPr>
          <w:rStyle w:val="change"/>
          <w:rFonts w:cs="Arial"/>
          <w:color w:val="000000" w:themeColor="text1"/>
          <w:sz w:val="22"/>
          <w:szCs w:val="22"/>
        </w:rPr>
        <w:fldChar w:fldCharType="end"/>
      </w:r>
    </w:p>
    <w:p w14:paraId="4513B9B1" w14:textId="1119B3C0" w:rsidR="00312211" w:rsidRPr="00A338E8" w:rsidRDefault="00312211" w:rsidP="00A05173">
      <w:pPr>
        <w:pStyle w:val="Data"/>
        <w:spacing w:line="276" w:lineRule="auto"/>
        <w:ind w:left="600"/>
        <w:rPr>
          <w:rStyle w:val="change"/>
          <w:rFonts w:cs="Arial"/>
          <w:color w:val="000000" w:themeColor="text1"/>
          <w:sz w:val="22"/>
          <w:szCs w:val="22"/>
        </w:rPr>
      </w:pPr>
      <w:r w:rsidRPr="00A338E8">
        <w:rPr>
          <w:rStyle w:val="change"/>
          <w:rFonts w:cs="Arial"/>
          <w:color w:val="000000" w:themeColor="text1"/>
          <w:sz w:val="22"/>
          <w:szCs w:val="22"/>
        </w:rPr>
        <w:fldChar w:fldCharType="begin"/>
      </w:r>
      <w:r w:rsidRPr="00A338E8">
        <w:rPr>
          <w:rStyle w:val="change"/>
          <w:rFonts w:cs="Arial"/>
          <w:color w:val="000000" w:themeColor="text1"/>
          <w:sz w:val="22"/>
          <w:szCs w:val="22"/>
        </w:rPr>
        <w:instrText xml:space="preserve"> MERGEFIELD DSI_POST_CODE </w:instrText>
      </w:r>
      <w:r w:rsidRPr="00A338E8">
        <w:rPr>
          <w:rStyle w:val="change"/>
          <w:rFonts w:cs="Arial"/>
          <w:color w:val="000000" w:themeColor="text1"/>
          <w:sz w:val="22"/>
          <w:szCs w:val="22"/>
        </w:rPr>
        <w:fldChar w:fldCharType="separate"/>
      </w:r>
      <w:r w:rsidR="00CC4E4D" w:rsidRPr="00A338E8">
        <w:rPr>
          <w:rStyle w:val="change"/>
          <w:rFonts w:cs="Arial"/>
          <w:noProof/>
          <w:color w:val="000000" w:themeColor="text1"/>
          <w:sz w:val="22"/>
          <w:szCs w:val="22"/>
        </w:rPr>
        <w:t>LL65 2EF</w:t>
      </w:r>
      <w:r w:rsidRPr="00A338E8">
        <w:rPr>
          <w:rStyle w:val="change"/>
          <w:rFonts w:cs="Arial"/>
          <w:color w:val="000000" w:themeColor="text1"/>
          <w:sz w:val="22"/>
          <w:szCs w:val="22"/>
        </w:rPr>
        <w:fldChar w:fldCharType="end"/>
      </w:r>
    </w:p>
    <w:p w14:paraId="74449A65" w14:textId="77777777" w:rsidR="00166CA5" w:rsidRPr="003A38DA" w:rsidRDefault="00166CA5" w:rsidP="00A05173">
      <w:pPr>
        <w:pStyle w:val="Heading3nonum"/>
        <w:spacing w:before="0" w:line="276" w:lineRule="auto"/>
        <w:ind w:left="600"/>
        <w:rPr>
          <w:rFonts w:cs="Arial"/>
          <w:color w:val="auto"/>
          <w:sz w:val="22"/>
          <w:szCs w:val="22"/>
        </w:rPr>
      </w:pPr>
    </w:p>
    <w:p w14:paraId="06E417E5" w14:textId="77777777" w:rsidR="00166CA5" w:rsidRPr="003A38DA" w:rsidRDefault="00166CA5" w:rsidP="00A05173">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777561C3" w14:textId="77777777" w:rsidR="00166CA5" w:rsidRPr="00A3788F" w:rsidRDefault="00166CA5" w:rsidP="00A05173">
      <w:pPr>
        <w:pStyle w:val="Heading3nonum"/>
        <w:spacing w:before="0" w:line="276" w:lineRule="auto"/>
        <w:ind w:left="600"/>
        <w:rPr>
          <w:rFonts w:cs="Arial"/>
          <w:color w:val="000000" w:themeColor="text1"/>
          <w:sz w:val="22"/>
          <w:szCs w:val="22"/>
        </w:rPr>
      </w:pPr>
    </w:p>
    <w:p w14:paraId="6D34712B" w14:textId="42A60146" w:rsidR="00166CA5" w:rsidRPr="00A3788F" w:rsidRDefault="00166CA5" w:rsidP="00A05173">
      <w:pPr>
        <w:pStyle w:val="Heading3nonum"/>
        <w:spacing w:before="0" w:line="276" w:lineRule="auto"/>
        <w:ind w:left="600"/>
        <w:rPr>
          <w:rFonts w:cs="Arial"/>
          <w:color w:val="000000" w:themeColor="text1"/>
          <w:sz w:val="22"/>
          <w:szCs w:val="22"/>
        </w:rPr>
      </w:pPr>
      <w:r w:rsidRPr="00A3788F">
        <w:rPr>
          <w:rFonts w:cs="Arial"/>
          <w:color w:val="000000" w:themeColor="text1"/>
          <w:sz w:val="22"/>
          <w:szCs w:val="22"/>
        </w:rPr>
        <w:t xml:space="preserve">The notice shall take effect from </w:t>
      </w:r>
      <w:r w:rsidR="00A3788F" w:rsidRPr="00A3788F">
        <w:rPr>
          <w:rFonts w:cs="Arial"/>
          <w:b/>
          <w:bCs/>
          <w:color w:val="000000" w:themeColor="text1"/>
          <w:sz w:val="22"/>
          <w:szCs w:val="22"/>
        </w:rPr>
        <w:t>31/10/2024</w:t>
      </w:r>
    </w:p>
    <w:p w14:paraId="0FE67E3A" w14:textId="77777777" w:rsidR="00166CA5" w:rsidRPr="003A38DA" w:rsidRDefault="00166CA5" w:rsidP="00A0517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166CA5" w:rsidRPr="003A38DA" w14:paraId="788F75FD" w14:textId="77777777" w:rsidTr="00A05173">
        <w:trPr>
          <w:trHeight w:hRule="exact" w:val="393"/>
        </w:trPr>
        <w:tc>
          <w:tcPr>
            <w:tcW w:w="5718" w:type="dxa"/>
            <w:tcBorders>
              <w:top w:val="nil"/>
              <w:left w:val="nil"/>
              <w:right w:val="nil"/>
            </w:tcBorders>
          </w:tcPr>
          <w:p w14:paraId="18853770" w14:textId="77777777" w:rsidR="00166CA5" w:rsidRPr="003A38DA" w:rsidRDefault="00166CA5" w:rsidP="00A05173">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A05173">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A05173">
        <w:trPr>
          <w:trHeight w:hRule="exact" w:val="960"/>
        </w:trPr>
        <w:tc>
          <w:tcPr>
            <w:tcW w:w="5718" w:type="dxa"/>
            <w:vAlign w:val="center"/>
          </w:tcPr>
          <w:p w14:paraId="64BB1276" w14:textId="01D9E585" w:rsidR="00166CA5" w:rsidRPr="00A3788F" w:rsidRDefault="00A3788F" w:rsidP="00A05173">
            <w:pPr>
              <w:pStyle w:val="Heading3nonum"/>
              <w:spacing w:before="0"/>
              <w:ind w:right="-135"/>
              <w:jc w:val="center"/>
              <w:rPr>
                <w:rFonts w:cs="Arial"/>
                <w:b/>
                <w:color w:val="000000" w:themeColor="text1"/>
                <w:sz w:val="22"/>
                <w:szCs w:val="22"/>
              </w:rPr>
            </w:pPr>
            <w:r w:rsidRPr="00A3788F">
              <w:rPr>
                <w:rFonts w:cs="Arial"/>
                <w:b/>
                <w:color w:val="000000" w:themeColor="text1"/>
                <w:sz w:val="22"/>
                <w:szCs w:val="22"/>
              </w:rPr>
              <w:t>Joanne Fitton</w:t>
            </w:r>
          </w:p>
        </w:tc>
        <w:tc>
          <w:tcPr>
            <w:tcW w:w="2437" w:type="dxa"/>
            <w:vAlign w:val="center"/>
          </w:tcPr>
          <w:p w14:paraId="77C01C85" w14:textId="2A1CC84B" w:rsidR="00166CA5" w:rsidRPr="00A3788F" w:rsidRDefault="00A3788F" w:rsidP="00A05173">
            <w:pPr>
              <w:pStyle w:val="Heading3nonum"/>
              <w:spacing w:before="0"/>
              <w:ind w:right="34"/>
              <w:jc w:val="center"/>
              <w:rPr>
                <w:rFonts w:cs="Arial"/>
                <w:b/>
                <w:color w:val="000000" w:themeColor="text1"/>
                <w:sz w:val="22"/>
                <w:szCs w:val="22"/>
              </w:rPr>
            </w:pPr>
            <w:r w:rsidRPr="00A3788F">
              <w:rPr>
                <w:rFonts w:cs="Arial"/>
                <w:b/>
                <w:color w:val="000000" w:themeColor="text1"/>
                <w:sz w:val="22"/>
                <w:szCs w:val="22"/>
              </w:rPr>
              <w:t>24/10/2024</w:t>
            </w:r>
          </w:p>
        </w:tc>
      </w:tr>
    </w:tbl>
    <w:p w14:paraId="52C9EB91" w14:textId="16B5D86B" w:rsidR="00166CA5" w:rsidRPr="00C31D2C" w:rsidRDefault="00166CA5" w:rsidP="00A05173">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250CCC" w:rsidRDefault="00166CA5" w:rsidP="00A05173">
      <w:pPr>
        <w:pStyle w:val="Draftingnote"/>
        <w:spacing w:before="120"/>
        <w:ind w:left="600"/>
        <w:rPr>
          <w:b/>
          <w:i w:val="0"/>
          <w:color w:val="000000" w:themeColor="text1"/>
          <w:sz w:val="22"/>
          <w:szCs w:val="22"/>
        </w:rPr>
      </w:pPr>
      <w:r w:rsidRPr="00C31D2C">
        <w:br w:type="page"/>
      </w:r>
      <w:r w:rsidRPr="00250CCC">
        <w:rPr>
          <w:b/>
          <w:i w:val="0"/>
          <w:color w:val="000000" w:themeColor="text1"/>
          <w:sz w:val="22"/>
          <w:szCs w:val="22"/>
        </w:rPr>
        <w:lastRenderedPageBreak/>
        <w:t>Schedule 1</w:t>
      </w:r>
    </w:p>
    <w:p w14:paraId="467BDB49" w14:textId="77777777" w:rsidR="00C52A90" w:rsidRPr="00250CCC" w:rsidRDefault="00C52A90" w:rsidP="00A05173">
      <w:pPr>
        <w:spacing w:after="0" w:line="270" w:lineRule="exact"/>
        <w:ind w:left="600"/>
        <w:rPr>
          <w:rFonts w:ascii="Arial" w:hAnsi="Arial" w:cs="Arial"/>
          <w:color w:val="000000" w:themeColor="text1"/>
          <w:sz w:val="22"/>
          <w:szCs w:val="22"/>
          <w:lang w:eastAsia="en-GB"/>
        </w:rPr>
      </w:pPr>
      <w:r w:rsidRPr="00250CCC">
        <w:rPr>
          <w:rFonts w:ascii="Arial" w:hAnsi="Arial" w:cs="Arial"/>
          <w:color w:val="000000" w:themeColor="text1"/>
          <w:sz w:val="22"/>
          <w:szCs w:val="22"/>
          <w:lang w:eastAsia="en-GB"/>
        </w:rPr>
        <w:t>The following conditions were varied as a result of a Natural Resources Wales-initiated variation:</w:t>
      </w:r>
    </w:p>
    <w:p w14:paraId="1898529E" w14:textId="1C264D26" w:rsidR="00C52A90" w:rsidRPr="00250CCC" w:rsidRDefault="00250CCC" w:rsidP="00A05173">
      <w:pPr>
        <w:spacing w:after="0" w:line="270" w:lineRule="exact"/>
        <w:ind w:left="600"/>
        <w:rPr>
          <w:rFonts w:ascii="Arial" w:hAnsi="Arial" w:cs="Arial"/>
          <w:color w:val="000000" w:themeColor="text1"/>
          <w:sz w:val="22"/>
          <w:szCs w:val="22"/>
          <w:lang w:eastAsia="en-GB"/>
        </w:rPr>
      </w:pPr>
      <w:r w:rsidRPr="00250CCC">
        <w:rPr>
          <w:rFonts w:ascii="Arial" w:hAnsi="Arial" w:cs="Arial"/>
          <w:color w:val="000000" w:themeColor="text1"/>
          <w:sz w:val="22"/>
          <w:szCs w:val="22"/>
          <w:lang w:eastAsia="en-GB"/>
        </w:rPr>
        <w:t>2.4.1, 3.1.1, 3.1.2, 3.2.3, 3.2.6, 3.2.7, 3.2.8, 4.2.3, 4.3.1</w:t>
      </w:r>
    </w:p>
    <w:p w14:paraId="63101786" w14:textId="77777777" w:rsidR="00166CA5" w:rsidRPr="00F756D7" w:rsidRDefault="00166CA5" w:rsidP="00A05173">
      <w:pPr>
        <w:pStyle w:val="Heading3nonum"/>
        <w:ind w:left="600"/>
        <w:rPr>
          <w:rFonts w:cs="Arial"/>
          <w:color w:val="000000" w:themeColor="text1"/>
          <w:sz w:val="22"/>
          <w:szCs w:val="22"/>
        </w:rPr>
      </w:pPr>
    </w:p>
    <w:p w14:paraId="7B635115" w14:textId="77777777" w:rsidR="00166CA5" w:rsidRPr="00AE41DB" w:rsidRDefault="00166CA5" w:rsidP="00A05173">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A05173">
      <w:pPr>
        <w:pStyle w:val="Heading3nonum"/>
        <w:ind w:left="600"/>
        <w:rPr>
          <w:rFonts w:cs="Arial"/>
          <w:color w:val="auto"/>
          <w:sz w:val="22"/>
          <w:szCs w:val="22"/>
        </w:rPr>
        <w:sectPr w:rsidR="00BC2C15" w:rsidSect="00A05173">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A05173">
        <w:trPr>
          <w:trHeight w:val="555"/>
        </w:trPr>
        <w:tc>
          <w:tcPr>
            <w:tcW w:w="3600" w:type="dxa"/>
            <w:shd w:val="clear" w:color="auto" w:fill="000000"/>
            <w:vAlign w:val="center"/>
          </w:tcPr>
          <w:p w14:paraId="79133E54" w14:textId="77777777" w:rsidR="00166CA5" w:rsidRPr="000D1FBB" w:rsidRDefault="00166CA5" w:rsidP="00A0517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A0517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Pr="00A338E8" w:rsidRDefault="00166CA5" w:rsidP="00A05173">
      <w:pPr>
        <w:pStyle w:val="Act"/>
        <w:spacing w:before="0" w:line="276" w:lineRule="auto"/>
        <w:ind w:left="600"/>
        <w:rPr>
          <w:color w:val="000000" w:themeColor="text1"/>
        </w:rPr>
      </w:pPr>
    </w:p>
    <w:p w14:paraId="04BAA0DC" w14:textId="77777777" w:rsidR="00166CA5" w:rsidRPr="00A338E8" w:rsidRDefault="00166CA5" w:rsidP="00A05173">
      <w:pPr>
        <w:spacing w:before="0" w:after="0"/>
        <w:ind w:left="600"/>
        <w:rPr>
          <w:rStyle w:val="Bold"/>
          <w:b w:val="0"/>
          <w:color w:val="000000" w:themeColor="text1"/>
          <w:sz w:val="22"/>
          <w:szCs w:val="22"/>
        </w:rPr>
      </w:pPr>
      <w:r w:rsidRPr="00A338E8">
        <w:rPr>
          <w:rStyle w:val="Bold"/>
          <w:b w:val="0"/>
          <w:color w:val="000000" w:themeColor="text1"/>
          <w:sz w:val="22"/>
          <w:szCs w:val="22"/>
        </w:rPr>
        <w:t>Permit number</w:t>
      </w:r>
    </w:p>
    <w:p w14:paraId="06B9C6C2" w14:textId="27F1AD7A" w:rsidR="00166CA5" w:rsidRPr="00A338E8" w:rsidRDefault="00312211" w:rsidP="00A05173">
      <w:pPr>
        <w:pStyle w:val="Data"/>
        <w:spacing w:line="276" w:lineRule="auto"/>
        <w:ind w:left="600"/>
        <w:rPr>
          <w:rFonts w:cs="Arial"/>
          <w:color w:val="000000" w:themeColor="text1"/>
          <w:sz w:val="22"/>
          <w:szCs w:val="22"/>
        </w:rPr>
      </w:pPr>
      <w:r w:rsidRPr="00A338E8">
        <w:rPr>
          <w:rFonts w:cs="Arial"/>
          <w:color w:val="000000" w:themeColor="text1"/>
          <w:sz w:val="22"/>
          <w:szCs w:val="22"/>
        </w:rPr>
        <w:fldChar w:fldCharType="begin"/>
      </w:r>
      <w:r w:rsidRPr="00A338E8">
        <w:rPr>
          <w:rFonts w:cs="Arial"/>
          <w:color w:val="000000" w:themeColor="text1"/>
          <w:sz w:val="22"/>
          <w:szCs w:val="22"/>
        </w:rPr>
        <w:instrText xml:space="preserve"> MERGEFIELD Permit_number </w:instrText>
      </w:r>
      <w:r w:rsidRPr="00A338E8">
        <w:rPr>
          <w:rFonts w:cs="Arial"/>
          <w:color w:val="000000" w:themeColor="text1"/>
          <w:sz w:val="22"/>
          <w:szCs w:val="22"/>
        </w:rPr>
        <w:fldChar w:fldCharType="separate"/>
      </w:r>
      <w:r w:rsidR="00CC4E4D" w:rsidRPr="00A338E8">
        <w:rPr>
          <w:rFonts w:cs="Arial"/>
          <w:noProof/>
          <w:color w:val="000000" w:themeColor="text1"/>
          <w:sz w:val="22"/>
          <w:szCs w:val="22"/>
        </w:rPr>
        <w:t>CG0140901</w:t>
      </w:r>
      <w:r w:rsidRPr="00A338E8">
        <w:rPr>
          <w:rFonts w:cs="Arial"/>
          <w:color w:val="000000" w:themeColor="text1"/>
          <w:sz w:val="22"/>
          <w:szCs w:val="22"/>
        </w:rPr>
        <w:fldChar w:fldCharType="end"/>
      </w:r>
    </w:p>
    <w:p w14:paraId="200AA1BF" w14:textId="77777777" w:rsidR="00166CA5" w:rsidRPr="00A338E8" w:rsidRDefault="00166CA5" w:rsidP="00A05173">
      <w:pPr>
        <w:pStyle w:val="Data"/>
        <w:spacing w:line="276" w:lineRule="auto"/>
        <w:ind w:left="600"/>
        <w:rPr>
          <w:rFonts w:cs="Arial"/>
          <w:color w:val="000000" w:themeColor="text1"/>
          <w:sz w:val="22"/>
          <w:szCs w:val="22"/>
        </w:rPr>
      </w:pPr>
    </w:p>
    <w:p w14:paraId="52EBE8BD" w14:textId="17007E3A" w:rsidR="00166CA5" w:rsidRPr="00A338E8" w:rsidRDefault="00166CA5" w:rsidP="00A05173">
      <w:pPr>
        <w:pStyle w:val="Heading3nonum"/>
        <w:spacing w:before="0" w:line="276" w:lineRule="auto"/>
        <w:ind w:left="600"/>
        <w:rPr>
          <w:color w:val="000000" w:themeColor="text1"/>
          <w:sz w:val="22"/>
          <w:szCs w:val="22"/>
        </w:rPr>
      </w:pPr>
      <w:r w:rsidRPr="00A338E8">
        <w:rPr>
          <w:color w:val="000000" w:themeColor="text1"/>
          <w:sz w:val="22"/>
          <w:szCs w:val="22"/>
        </w:rPr>
        <w:t xml:space="preserve">This is the consolidated permit referred to in the variation and consolidation notice for </w:t>
      </w:r>
      <w:r w:rsidR="00B873B4" w:rsidRPr="00A338E8">
        <w:rPr>
          <w:color w:val="000000" w:themeColor="text1"/>
          <w:sz w:val="22"/>
          <w:szCs w:val="22"/>
        </w:rPr>
        <w:t>variation</w:t>
      </w:r>
      <w:r w:rsidRPr="00A338E8">
        <w:rPr>
          <w:color w:val="000000" w:themeColor="text1"/>
          <w:sz w:val="22"/>
          <w:szCs w:val="22"/>
        </w:rPr>
        <w:t xml:space="preserve"> </w:t>
      </w:r>
      <w:r w:rsidR="00312211" w:rsidRPr="00A338E8">
        <w:rPr>
          <w:color w:val="000000" w:themeColor="text1"/>
          <w:sz w:val="22"/>
          <w:szCs w:val="22"/>
        </w:rPr>
        <w:fldChar w:fldCharType="begin"/>
      </w:r>
      <w:r w:rsidR="00312211" w:rsidRPr="00A338E8">
        <w:rPr>
          <w:color w:val="000000" w:themeColor="text1"/>
          <w:sz w:val="22"/>
          <w:szCs w:val="22"/>
        </w:rPr>
        <w:instrText xml:space="preserve"> MERGEFIELD PAN </w:instrText>
      </w:r>
      <w:r w:rsidR="00312211" w:rsidRPr="00A338E8">
        <w:rPr>
          <w:color w:val="000000" w:themeColor="text1"/>
          <w:sz w:val="22"/>
          <w:szCs w:val="22"/>
        </w:rPr>
        <w:fldChar w:fldCharType="separate"/>
      </w:r>
      <w:r w:rsidR="00CC4E4D" w:rsidRPr="00A338E8">
        <w:rPr>
          <w:noProof/>
          <w:color w:val="000000" w:themeColor="text1"/>
          <w:sz w:val="22"/>
          <w:szCs w:val="22"/>
        </w:rPr>
        <w:t>PAN-021616</w:t>
      </w:r>
      <w:r w:rsidR="00312211" w:rsidRPr="00A338E8">
        <w:rPr>
          <w:color w:val="000000" w:themeColor="text1"/>
          <w:sz w:val="22"/>
          <w:szCs w:val="22"/>
        </w:rPr>
        <w:fldChar w:fldCharType="end"/>
      </w:r>
      <w:r w:rsidR="00312211" w:rsidRPr="00A338E8">
        <w:rPr>
          <w:color w:val="000000" w:themeColor="text1"/>
          <w:sz w:val="22"/>
          <w:szCs w:val="22"/>
        </w:rPr>
        <w:t xml:space="preserve"> </w:t>
      </w:r>
      <w:r w:rsidRPr="00A338E8">
        <w:rPr>
          <w:color w:val="000000" w:themeColor="text1"/>
          <w:sz w:val="22"/>
          <w:szCs w:val="22"/>
        </w:rPr>
        <w:t xml:space="preserve">authorising </w:t>
      </w:r>
    </w:p>
    <w:p w14:paraId="3F4C7805" w14:textId="77777777" w:rsidR="00166CA5" w:rsidRPr="008036BE" w:rsidRDefault="00166CA5" w:rsidP="00A05173">
      <w:pPr>
        <w:pStyle w:val="Heading3nonum"/>
        <w:spacing w:before="0" w:line="276" w:lineRule="auto"/>
        <w:ind w:left="600" w:right="282"/>
        <w:rPr>
          <w:rFonts w:asciiTheme="majorHAnsi" w:hAnsiTheme="majorHAnsi" w:cstheme="majorHAnsi"/>
          <w:color w:val="FF0000"/>
          <w:sz w:val="22"/>
          <w:szCs w:val="22"/>
        </w:rPr>
      </w:pPr>
    </w:p>
    <w:p w14:paraId="73A53E17" w14:textId="77777777" w:rsidR="00166CA5" w:rsidRPr="009F6C74" w:rsidRDefault="00166CA5" w:rsidP="00A05173">
      <w:pPr>
        <w:pStyle w:val="Data"/>
        <w:spacing w:line="276" w:lineRule="auto"/>
        <w:ind w:left="6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A05173">
      <w:pPr>
        <w:pStyle w:val="Heading3nonum"/>
        <w:spacing w:before="0" w:line="276" w:lineRule="auto"/>
        <w:ind w:left="600"/>
        <w:rPr>
          <w:rFonts w:cs="Arial"/>
          <w:color w:val="auto"/>
          <w:sz w:val="22"/>
          <w:szCs w:val="22"/>
        </w:rPr>
      </w:pPr>
    </w:p>
    <w:p w14:paraId="6E323BA1" w14:textId="77777777" w:rsidR="00166CA5" w:rsidRPr="009F6C74" w:rsidRDefault="00166CA5" w:rsidP="00A05173">
      <w:pPr>
        <w:pStyle w:val="Heading3nonum"/>
        <w:spacing w:before="0" w:line="276" w:lineRule="auto"/>
        <w:ind w:left="600"/>
        <w:rPr>
          <w:rStyle w:val="change"/>
          <w:i/>
          <w:color w:val="auto"/>
          <w:sz w:val="22"/>
          <w:szCs w:val="22"/>
        </w:rPr>
      </w:pPr>
      <w:r w:rsidRPr="009F6C74">
        <w:rPr>
          <w:color w:val="auto"/>
          <w:sz w:val="22"/>
        </w:rPr>
        <w:t>whose registered office is</w:t>
      </w:r>
    </w:p>
    <w:p w14:paraId="7A41EFFA"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A0517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A05173">
      <w:pPr>
        <w:pStyle w:val="Data"/>
        <w:spacing w:line="276" w:lineRule="auto"/>
        <w:ind w:left="600"/>
        <w:rPr>
          <w:rStyle w:val="change"/>
          <w:color w:val="auto"/>
          <w:sz w:val="22"/>
          <w:szCs w:val="22"/>
        </w:rPr>
      </w:pPr>
    </w:p>
    <w:p w14:paraId="54CE7070" w14:textId="3D68F6EE" w:rsidR="00166CA5" w:rsidRDefault="00166CA5" w:rsidP="00A05173">
      <w:pPr>
        <w:spacing w:before="0" w:after="0"/>
        <w:ind w:left="6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A05173">
      <w:pPr>
        <w:spacing w:before="0" w:after="0"/>
        <w:ind w:left="600" w:right="282"/>
        <w:rPr>
          <w:b/>
          <w:sz w:val="22"/>
          <w:szCs w:val="22"/>
        </w:rPr>
      </w:pPr>
    </w:p>
    <w:p w14:paraId="0EBC5839" w14:textId="6E68B4DE" w:rsidR="00166CA5" w:rsidRPr="00A338E8" w:rsidRDefault="00166CA5" w:rsidP="00A05173">
      <w:pPr>
        <w:spacing w:before="0" w:after="0"/>
        <w:ind w:left="600" w:right="282"/>
        <w:rPr>
          <w:rStyle w:val="Red"/>
          <w:color w:val="000000" w:themeColor="text1"/>
          <w:sz w:val="22"/>
          <w:szCs w:val="22"/>
        </w:rPr>
      </w:pPr>
      <w:r w:rsidRPr="00A338E8">
        <w:rPr>
          <w:color w:val="000000" w:themeColor="text1"/>
          <w:sz w:val="22"/>
          <w:szCs w:val="22"/>
        </w:rPr>
        <w:t xml:space="preserve">to operate </w:t>
      </w:r>
      <w:r w:rsidRPr="00A338E8">
        <w:rPr>
          <w:rStyle w:val="Red"/>
          <w:color w:val="000000" w:themeColor="text1"/>
          <w:sz w:val="22"/>
          <w:szCs w:val="22"/>
        </w:rPr>
        <w:t>a water discharge activity at</w:t>
      </w:r>
    </w:p>
    <w:p w14:paraId="1C16373C" w14:textId="1C8429A9" w:rsidR="00312211" w:rsidRPr="00A338E8" w:rsidRDefault="00312211" w:rsidP="00A05173">
      <w:pPr>
        <w:pStyle w:val="Data"/>
        <w:spacing w:line="276" w:lineRule="auto"/>
        <w:ind w:left="600"/>
        <w:rPr>
          <w:rStyle w:val="change"/>
          <w:rFonts w:cs="Arial"/>
          <w:color w:val="000000" w:themeColor="text1"/>
          <w:sz w:val="22"/>
          <w:szCs w:val="22"/>
        </w:rPr>
      </w:pPr>
      <w:r w:rsidRPr="00A338E8">
        <w:rPr>
          <w:rStyle w:val="change"/>
          <w:rFonts w:cs="Arial"/>
          <w:color w:val="000000" w:themeColor="text1"/>
          <w:sz w:val="22"/>
          <w:szCs w:val="22"/>
        </w:rPr>
        <w:fldChar w:fldCharType="begin"/>
      </w:r>
      <w:r w:rsidRPr="00A338E8">
        <w:rPr>
          <w:rStyle w:val="change"/>
          <w:rFonts w:cs="Arial"/>
          <w:color w:val="000000" w:themeColor="text1"/>
          <w:sz w:val="22"/>
          <w:szCs w:val="22"/>
        </w:rPr>
        <w:instrText xml:space="preserve"> MERGEFIELD Site_name </w:instrText>
      </w:r>
      <w:r w:rsidRPr="00A338E8">
        <w:rPr>
          <w:rStyle w:val="change"/>
          <w:rFonts w:cs="Arial"/>
          <w:color w:val="000000" w:themeColor="text1"/>
          <w:sz w:val="22"/>
          <w:szCs w:val="22"/>
        </w:rPr>
        <w:fldChar w:fldCharType="separate"/>
      </w:r>
      <w:r w:rsidR="00CC4E4D" w:rsidRPr="00A338E8">
        <w:rPr>
          <w:rStyle w:val="change"/>
          <w:rFonts w:cs="Arial"/>
          <w:noProof/>
          <w:color w:val="000000" w:themeColor="text1"/>
          <w:sz w:val="22"/>
          <w:szCs w:val="22"/>
        </w:rPr>
        <w:t>Settled Storm and Emergency Overflow at Morawelon SPS</w:t>
      </w:r>
      <w:r w:rsidRPr="00A338E8">
        <w:rPr>
          <w:rStyle w:val="change"/>
          <w:rFonts w:cs="Arial"/>
          <w:color w:val="000000" w:themeColor="text1"/>
          <w:sz w:val="22"/>
          <w:szCs w:val="22"/>
        </w:rPr>
        <w:fldChar w:fldCharType="end"/>
      </w:r>
    </w:p>
    <w:p w14:paraId="5175CD4C" w14:textId="2570C1B8" w:rsidR="00312211" w:rsidRPr="00A338E8" w:rsidRDefault="00312211" w:rsidP="00A05173">
      <w:pPr>
        <w:pStyle w:val="Data"/>
        <w:spacing w:line="276" w:lineRule="auto"/>
        <w:ind w:left="600"/>
        <w:rPr>
          <w:rStyle w:val="change"/>
          <w:rFonts w:cs="Arial"/>
          <w:color w:val="000000" w:themeColor="text1"/>
          <w:sz w:val="22"/>
          <w:szCs w:val="22"/>
        </w:rPr>
      </w:pPr>
      <w:r w:rsidRPr="00A338E8">
        <w:rPr>
          <w:rStyle w:val="change"/>
          <w:rFonts w:cs="Arial"/>
          <w:color w:val="000000" w:themeColor="text1"/>
          <w:sz w:val="22"/>
          <w:szCs w:val="22"/>
        </w:rPr>
        <w:fldChar w:fldCharType="begin"/>
      </w:r>
      <w:r w:rsidRPr="00A338E8">
        <w:rPr>
          <w:rStyle w:val="change"/>
          <w:rFonts w:cs="Arial"/>
          <w:color w:val="000000" w:themeColor="text1"/>
          <w:sz w:val="22"/>
          <w:szCs w:val="22"/>
        </w:rPr>
        <w:instrText xml:space="preserve"> MERGEFIELD DSI_ADD2 </w:instrText>
      </w:r>
      <w:r w:rsidRPr="00A338E8">
        <w:rPr>
          <w:rStyle w:val="change"/>
          <w:rFonts w:cs="Arial"/>
          <w:color w:val="000000" w:themeColor="text1"/>
          <w:sz w:val="22"/>
          <w:szCs w:val="22"/>
        </w:rPr>
        <w:fldChar w:fldCharType="separate"/>
      </w:r>
      <w:r w:rsidR="00CC4E4D" w:rsidRPr="00A338E8">
        <w:rPr>
          <w:rStyle w:val="change"/>
          <w:rFonts w:cs="Arial"/>
          <w:noProof/>
          <w:color w:val="000000" w:themeColor="text1"/>
          <w:sz w:val="22"/>
          <w:szCs w:val="22"/>
        </w:rPr>
        <w:t>Off Ffordd Beibo</w:t>
      </w:r>
      <w:r w:rsidRPr="00A338E8">
        <w:rPr>
          <w:rStyle w:val="change"/>
          <w:rFonts w:cs="Arial"/>
          <w:color w:val="000000" w:themeColor="text1"/>
          <w:sz w:val="22"/>
          <w:szCs w:val="22"/>
        </w:rPr>
        <w:fldChar w:fldCharType="end"/>
      </w:r>
    </w:p>
    <w:p w14:paraId="1C16CA3B" w14:textId="213D5385" w:rsidR="00312211" w:rsidRPr="00A338E8" w:rsidRDefault="00312211" w:rsidP="00A05173">
      <w:pPr>
        <w:pStyle w:val="Data"/>
        <w:spacing w:line="276" w:lineRule="auto"/>
        <w:ind w:left="600"/>
        <w:rPr>
          <w:rStyle w:val="change"/>
          <w:rFonts w:cs="Arial"/>
          <w:color w:val="000000" w:themeColor="text1"/>
          <w:sz w:val="22"/>
          <w:szCs w:val="22"/>
        </w:rPr>
      </w:pPr>
      <w:r w:rsidRPr="00A338E8">
        <w:rPr>
          <w:rStyle w:val="change"/>
          <w:rFonts w:cs="Arial"/>
          <w:color w:val="000000" w:themeColor="text1"/>
          <w:sz w:val="22"/>
          <w:szCs w:val="22"/>
        </w:rPr>
        <w:fldChar w:fldCharType="begin"/>
      </w:r>
      <w:r w:rsidRPr="00A338E8">
        <w:rPr>
          <w:rStyle w:val="change"/>
          <w:rFonts w:cs="Arial"/>
          <w:color w:val="000000" w:themeColor="text1"/>
          <w:sz w:val="22"/>
          <w:szCs w:val="22"/>
        </w:rPr>
        <w:instrText xml:space="preserve"> MERGEFIELD DSI_ADD3 </w:instrText>
      </w:r>
      <w:r w:rsidRPr="00A338E8">
        <w:rPr>
          <w:rStyle w:val="change"/>
          <w:rFonts w:cs="Arial"/>
          <w:color w:val="000000" w:themeColor="text1"/>
          <w:sz w:val="22"/>
          <w:szCs w:val="22"/>
        </w:rPr>
        <w:fldChar w:fldCharType="separate"/>
      </w:r>
      <w:r w:rsidR="00CC4E4D" w:rsidRPr="00A338E8">
        <w:rPr>
          <w:rStyle w:val="change"/>
          <w:rFonts w:cs="Arial"/>
          <w:noProof/>
          <w:color w:val="000000" w:themeColor="text1"/>
          <w:sz w:val="22"/>
          <w:szCs w:val="22"/>
        </w:rPr>
        <w:t>Morawelon</w:t>
      </w:r>
      <w:r w:rsidRPr="00A338E8">
        <w:rPr>
          <w:rStyle w:val="change"/>
          <w:rFonts w:cs="Arial"/>
          <w:color w:val="000000" w:themeColor="text1"/>
          <w:sz w:val="22"/>
          <w:szCs w:val="22"/>
        </w:rPr>
        <w:fldChar w:fldCharType="end"/>
      </w:r>
    </w:p>
    <w:p w14:paraId="5C974CC0" w14:textId="77777777" w:rsidR="00A338E8" w:rsidRPr="00A338E8" w:rsidRDefault="00312211" w:rsidP="00A05173">
      <w:pPr>
        <w:pStyle w:val="Data"/>
        <w:spacing w:line="276" w:lineRule="auto"/>
        <w:ind w:left="600"/>
        <w:rPr>
          <w:rStyle w:val="change"/>
          <w:rFonts w:cs="Arial"/>
          <w:noProof/>
          <w:color w:val="000000" w:themeColor="text1"/>
          <w:sz w:val="22"/>
          <w:szCs w:val="22"/>
        </w:rPr>
      </w:pPr>
      <w:r w:rsidRPr="00A338E8">
        <w:rPr>
          <w:rStyle w:val="change"/>
          <w:rFonts w:cs="Arial"/>
          <w:color w:val="000000" w:themeColor="text1"/>
          <w:sz w:val="22"/>
          <w:szCs w:val="22"/>
        </w:rPr>
        <w:fldChar w:fldCharType="begin"/>
      </w:r>
      <w:r w:rsidRPr="00A338E8">
        <w:rPr>
          <w:rStyle w:val="change"/>
          <w:rFonts w:cs="Arial"/>
          <w:color w:val="000000" w:themeColor="text1"/>
          <w:sz w:val="22"/>
          <w:szCs w:val="22"/>
        </w:rPr>
        <w:instrText xml:space="preserve"> MERGEFIELD DSI_ADD4 </w:instrText>
      </w:r>
      <w:r w:rsidRPr="00A338E8">
        <w:rPr>
          <w:rStyle w:val="change"/>
          <w:rFonts w:cs="Arial"/>
          <w:color w:val="000000" w:themeColor="text1"/>
          <w:sz w:val="22"/>
          <w:szCs w:val="22"/>
        </w:rPr>
        <w:fldChar w:fldCharType="separate"/>
      </w:r>
      <w:r w:rsidR="00CC4E4D" w:rsidRPr="00A338E8">
        <w:rPr>
          <w:rStyle w:val="change"/>
          <w:rFonts w:cs="Arial"/>
          <w:noProof/>
          <w:color w:val="000000" w:themeColor="text1"/>
          <w:sz w:val="22"/>
          <w:szCs w:val="22"/>
        </w:rPr>
        <w:t>Holyhead</w:t>
      </w:r>
    </w:p>
    <w:p w14:paraId="69D13306" w14:textId="6326A510" w:rsidR="00312211" w:rsidRPr="00A338E8" w:rsidRDefault="00CC4E4D" w:rsidP="00A05173">
      <w:pPr>
        <w:pStyle w:val="Data"/>
        <w:spacing w:line="276" w:lineRule="auto"/>
        <w:ind w:left="600"/>
        <w:rPr>
          <w:rStyle w:val="change"/>
          <w:rFonts w:cs="Arial"/>
          <w:color w:val="000000" w:themeColor="text1"/>
          <w:sz w:val="22"/>
          <w:szCs w:val="22"/>
        </w:rPr>
      </w:pPr>
      <w:r w:rsidRPr="00A338E8">
        <w:rPr>
          <w:rStyle w:val="change"/>
          <w:rFonts w:cs="Arial"/>
          <w:noProof/>
          <w:color w:val="000000" w:themeColor="text1"/>
          <w:sz w:val="22"/>
          <w:szCs w:val="22"/>
        </w:rPr>
        <w:t>Anglesey</w:t>
      </w:r>
      <w:r w:rsidR="00312211" w:rsidRPr="00A338E8">
        <w:rPr>
          <w:rStyle w:val="change"/>
          <w:rFonts w:cs="Arial"/>
          <w:color w:val="000000" w:themeColor="text1"/>
          <w:sz w:val="22"/>
          <w:szCs w:val="22"/>
        </w:rPr>
        <w:fldChar w:fldCharType="end"/>
      </w:r>
    </w:p>
    <w:p w14:paraId="381CFFB0" w14:textId="63903FDB" w:rsidR="00312211" w:rsidRPr="00A338E8" w:rsidRDefault="00312211" w:rsidP="00A05173">
      <w:pPr>
        <w:pStyle w:val="Data"/>
        <w:spacing w:line="276" w:lineRule="auto"/>
        <w:ind w:left="600"/>
        <w:rPr>
          <w:rStyle w:val="change"/>
          <w:rFonts w:cs="Arial"/>
          <w:color w:val="000000" w:themeColor="text1"/>
          <w:sz w:val="22"/>
          <w:szCs w:val="22"/>
        </w:rPr>
      </w:pPr>
      <w:r w:rsidRPr="00A338E8">
        <w:rPr>
          <w:rStyle w:val="change"/>
          <w:rFonts w:cs="Arial"/>
          <w:color w:val="000000" w:themeColor="text1"/>
          <w:sz w:val="22"/>
          <w:szCs w:val="22"/>
        </w:rPr>
        <w:fldChar w:fldCharType="begin"/>
      </w:r>
      <w:r w:rsidRPr="00A338E8">
        <w:rPr>
          <w:rStyle w:val="change"/>
          <w:rFonts w:cs="Arial"/>
          <w:color w:val="000000" w:themeColor="text1"/>
          <w:sz w:val="22"/>
          <w:szCs w:val="22"/>
        </w:rPr>
        <w:instrText xml:space="preserve"> MERGEFIELD DSI_POST_CODE </w:instrText>
      </w:r>
      <w:r w:rsidRPr="00A338E8">
        <w:rPr>
          <w:rStyle w:val="change"/>
          <w:rFonts w:cs="Arial"/>
          <w:color w:val="000000" w:themeColor="text1"/>
          <w:sz w:val="22"/>
          <w:szCs w:val="22"/>
        </w:rPr>
        <w:fldChar w:fldCharType="separate"/>
      </w:r>
      <w:r w:rsidR="00CC4E4D" w:rsidRPr="00A338E8">
        <w:rPr>
          <w:rStyle w:val="change"/>
          <w:rFonts w:cs="Arial"/>
          <w:noProof/>
          <w:color w:val="000000" w:themeColor="text1"/>
          <w:sz w:val="22"/>
          <w:szCs w:val="22"/>
        </w:rPr>
        <w:t>LL65 2EF</w:t>
      </w:r>
      <w:r w:rsidRPr="00A338E8">
        <w:rPr>
          <w:rStyle w:val="change"/>
          <w:rFonts w:cs="Arial"/>
          <w:color w:val="000000" w:themeColor="text1"/>
          <w:sz w:val="22"/>
          <w:szCs w:val="22"/>
        </w:rPr>
        <w:fldChar w:fldCharType="end"/>
      </w:r>
    </w:p>
    <w:p w14:paraId="1D90D32C" w14:textId="77777777" w:rsidR="00166CA5" w:rsidRPr="004A615E" w:rsidRDefault="00166CA5" w:rsidP="00A05173">
      <w:pPr>
        <w:pStyle w:val="Heading3nonum"/>
        <w:spacing w:before="0" w:line="276" w:lineRule="auto"/>
        <w:ind w:left="600"/>
        <w:rPr>
          <w:b/>
          <w:color w:val="FF0000"/>
          <w:sz w:val="22"/>
          <w:szCs w:val="22"/>
        </w:rPr>
      </w:pPr>
    </w:p>
    <w:p w14:paraId="5801F1A2" w14:textId="648ABEFF" w:rsidR="00166CA5" w:rsidRDefault="00166CA5" w:rsidP="00A05173">
      <w:pPr>
        <w:spacing w:before="0" w:after="0"/>
        <w:ind w:left="600"/>
        <w:rPr>
          <w:sz w:val="22"/>
          <w:szCs w:val="22"/>
        </w:rPr>
      </w:pPr>
      <w:r w:rsidRPr="008036BE">
        <w:rPr>
          <w:sz w:val="22"/>
          <w:szCs w:val="22"/>
        </w:rPr>
        <w:t>to the extent authorised by and subject to the conditions of this permit.</w:t>
      </w:r>
    </w:p>
    <w:p w14:paraId="39CE1CC5" w14:textId="77777777" w:rsidR="00D6025A" w:rsidRDefault="00D6025A" w:rsidP="00A05173">
      <w:pPr>
        <w:spacing w:before="0" w:after="0"/>
        <w:ind w:left="600"/>
        <w:rPr>
          <w:sz w:val="22"/>
          <w:szCs w:val="22"/>
        </w:rPr>
      </w:pPr>
    </w:p>
    <w:p w14:paraId="21D7E348" w14:textId="2CA9ECE4" w:rsidR="00D6025A" w:rsidRPr="00D6025A" w:rsidRDefault="00D6025A" w:rsidP="00A05173">
      <w:pPr>
        <w:spacing w:before="0" w:after="0"/>
        <w:ind w:left="600"/>
        <w:rPr>
          <w:sz w:val="22"/>
          <w:szCs w:val="22"/>
        </w:rPr>
      </w:pPr>
      <w:r w:rsidRPr="004E5422">
        <w:rPr>
          <w:sz w:val="22"/>
          <w:szCs w:val="22"/>
        </w:rPr>
        <w:t>The permit variation and consolidation shall take effect fro</w:t>
      </w:r>
      <w:r w:rsidRPr="00A3788F">
        <w:rPr>
          <w:color w:val="000000" w:themeColor="text1"/>
          <w:sz w:val="22"/>
          <w:szCs w:val="22"/>
        </w:rPr>
        <w:t xml:space="preserve">m </w:t>
      </w:r>
      <w:r w:rsidR="00A3788F" w:rsidRPr="00A3788F">
        <w:rPr>
          <w:b/>
          <w:bCs/>
          <w:color w:val="000000" w:themeColor="text1"/>
          <w:sz w:val="22"/>
          <w:szCs w:val="22"/>
        </w:rPr>
        <w:t>31/10/2024</w:t>
      </w:r>
    </w:p>
    <w:p w14:paraId="5D9FCBF6" w14:textId="77777777" w:rsidR="00166CA5" w:rsidRPr="0049139F" w:rsidRDefault="00166CA5" w:rsidP="00A05173">
      <w:pPr>
        <w:pStyle w:val="Data"/>
        <w:ind w:left="600" w:right="1701"/>
        <w:rPr>
          <w:sz w:val="22"/>
          <w:szCs w:val="22"/>
        </w:rPr>
      </w:pPr>
    </w:p>
    <w:tbl>
      <w:tblPr>
        <w:tblW w:w="79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700"/>
      </w:tblGrid>
      <w:tr w:rsidR="00166CA5" w:rsidRPr="0049139F" w14:paraId="134F79FA" w14:textId="77777777" w:rsidTr="00A05173">
        <w:trPr>
          <w:trHeight w:hRule="exact" w:val="393"/>
        </w:trPr>
        <w:tc>
          <w:tcPr>
            <w:tcW w:w="5200" w:type="dxa"/>
            <w:tcBorders>
              <w:top w:val="nil"/>
              <w:left w:val="nil"/>
              <w:right w:val="nil"/>
            </w:tcBorders>
          </w:tcPr>
          <w:p w14:paraId="56607CB9" w14:textId="77777777" w:rsidR="00166CA5" w:rsidRPr="0049139F" w:rsidRDefault="00166CA5" w:rsidP="00A05173">
            <w:pPr>
              <w:pStyle w:val="Heading3nonum"/>
              <w:ind w:right="1701"/>
              <w:rPr>
                <w:sz w:val="22"/>
                <w:szCs w:val="22"/>
              </w:rPr>
            </w:pPr>
            <w:r w:rsidRPr="0049139F">
              <w:rPr>
                <w:sz w:val="22"/>
                <w:szCs w:val="22"/>
              </w:rPr>
              <w:t>Name</w:t>
            </w:r>
          </w:p>
        </w:tc>
        <w:tc>
          <w:tcPr>
            <w:tcW w:w="2700" w:type="dxa"/>
            <w:tcBorders>
              <w:top w:val="nil"/>
              <w:left w:val="nil"/>
              <w:right w:val="nil"/>
            </w:tcBorders>
          </w:tcPr>
          <w:p w14:paraId="4E9DB5AD" w14:textId="77777777" w:rsidR="00166CA5" w:rsidRPr="0049139F" w:rsidRDefault="00166CA5" w:rsidP="00A05173">
            <w:pPr>
              <w:pStyle w:val="Heading3nonum"/>
              <w:ind w:right="1701"/>
              <w:rPr>
                <w:sz w:val="22"/>
                <w:szCs w:val="22"/>
              </w:rPr>
            </w:pPr>
            <w:r w:rsidRPr="0049139F">
              <w:rPr>
                <w:sz w:val="22"/>
                <w:szCs w:val="22"/>
              </w:rPr>
              <w:t>Date</w:t>
            </w:r>
          </w:p>
        </w:tc>
      </w:tr>
      <w:tr w:rsidR="00A3788F" w:rsidRPr="0049139F" w14:paraId="133F0D16" w14:textId="77777777" w:rsidTr="00A05173">
        <w:trPr>
          <w:trHeight w:hRule="exact" w:val="977"/>
        </w:trPr>
        <w:tc>
          <w:tcPr>
            <w:tcW w:w="5200" w:type="dxa"/>
            <w:vAlign w:val="center"/>
          </w:tcPr>
          <w:p w14:paraId="6B073446" w14:textId="4828A3E8" w:rsidR="00A3788F" w:rsidRPr="00A515BD" w:rsidRDefault="00A3788F" w:rsidP="00A3788F">
            <w:pPr>
              <w:pStyle w:val="Heading3nonum"/>
              <w:spacing w:before="0"/>
              <w:ind w:right="34"/>
              <w:jc w:val="center"/>
              <w:rPr>
                <w:sz w:val="22"/>
                <w:szCs w:val="22"/>
                <w:highlight w:val="yellow"/>
              </w:rPr>
            </w:pPr>
            <w:r w:rsidRPr="00A3788F">
              <w:rPr>
                <w:rFonts w:cs="Arial"/>
                <w:b/>
                <w:color w:val="000000" w:themeColor="text1"/>
                <w:sz w:val="22"/>
                <w:szCs w:val="22"/>
              </w:rPr>
              <w:t>Joanne Fitton</w:t>
            </w:r>
          </w:p>
        </w:tc>
        <w:tc>
          <w:tcPr>
            <w:tcW w:w="2700" w:type="dxa"/>
            <w:vAlign w:val="center"/>
          </w:tcPr>
          <w:p w14:paraId="0E6D5413" w14:textId="513211EB" w:rsidR="00A3788F" w:rsidRPr="00A515BD" w:rsidRDefault="00A3788F" w:rsidP="00A3788F">
            <w:pPr>
              <w:pStyle w:val="Heading3nonum"/>
              <w:spacing w:before="0" w:line="240" w:lineRule="auto"/>
              <w:jc w:val="center"/>
              <w:rPr>
                <w:b/>
                <w:color w:val="FF0000"/>
                <w:sz w:val="22"/>
                <w:szCs w:val="22"/>
                <w:highlight w:val="yellow"/>
              </w:rPr>
            </w:pPr>
            <w:r w:rsidRPr="00A3788F">
              <w:rPr>
                <w:rFonts w:cs="Arial"/>
                <w:b/>
                <w:color w:val="000000" w:themeColor="text1"/>
                <w:sz w:val="22"/>
                <w:szCs w:val="22"/>
              </w:rPr>
              <w:t>24/10/2024</w:t>
            </w:r>
          </w:p>
        </w:tc>
      </w:tr>
    </w:tbl>
    <w:p w14:paraId="74E5B099" w14:textId="111E6FF5" w:rsidR="00166CA5" w:rsidRDefault="00166CA5" w:rsidP="00A0517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166CA5">
      <w:pPr>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09B42119"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893DF9">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12C1BC57" w:rsidR="00B343E4" w:rsidRPr="006F6E91" w:rsidRDefault="00B343E4" w:rsidP="00D8131E">
      <w:pPr>
        <w:pStyle w:val="Bullet1"/>
        <w:ind w:hanging="80"/>
        <w:rPr>
          <w:sz w:val="18"/>
          <w:szCs w:val="18"/>
        </w:rPr>
      </w:pPr>
      <w:r w:rsidRPr="006F6E91">
        <w:rPr>
          <w:sz w:val="18"/>
          <w:szCs w:val="18"/>
        </w:rPr>
        <w:t>The only activit</w:t>
      </w:r>
      <w:r w:rsidR="00776661">
        <w:rPr>
          <w:sz w:val="18"/>
          <w:szCs w:val="18"/>
        </w:rPr>
        <w:t>ies</w:t>
      </w:r>
      <w:r w:rsidRPr="006F6E91">
        <w:rPr>
          <w:sz w:val="18"/>
          <w:szCs w:val="18"/>
        </w:rPr>
        <w:t xml:space="preserve"> authorised by the permit </w:t>
      </w:r>
      <w:r w:rsidR="00776661">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776661">
        <w:rPr>
          <w:sz w:val="18"/>
          <w:szCs w:val="18"/>
        </w:rPr>
        <w:t>ies</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493E1C80"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776661">
        <w:rPr>
          <w:sz w:val="18"/>
          <w:szCs w:val="18"/>
        </w:rPr>
        <w:t>ies</w:t>
      </w:r>
      <w:r w:rsidRPr="006F6E91">
        <w:rPr>
          <w:sz w:val="18"/>
          <w:szCs w:val="18"/>
        </w:rPr>
        <w:t xml:space="preserve"> shall take place at the discharge point marked on the site plan at schedule 7 to this permit, and as listed in table S3.2</w:t>
      </w:r>
      <w:r w:rsidR="00D6025A" w:rsidRPr="006F6E91">
        <w:rPr>
          <w:rStyle w:val="Red"/>
          <w:rFonts w:cs="Arial"/>
          <w:color w:val="auto"/>
          <w:sz w:val="18"/>
          <w:szCs w:val="18"/>
        </w:rPr>
        <w:t xml:space="preserve">; </w:t>
      </w:r>
      <w:proofErr w:type="gramStart"/>
      <w:r w:rsidR="00D6025A" w:rsidRPr="006F6E91">
        <w:rPr>
          <w:rStyle w:val="Red"/>
          <w:rFonts w:cs="Arial"/>
          <w:color w:val="auto"/>
          <w:sz w:val="18"/>
          <w:szCs w:val="18"/>
        </w:rPr>
        <w:t>and,</w:t>
      </w:r>
      <w:proofErr w:type="gramEnd"/>
      <w:r w:rsidR="00D6025A" w:rsidRPr="006F6E91">
        <w:rPr>
          <w:rStyle w:val="Red"/>
          <w:rFonts w:cs="Arial"/>
          <w:color w:val="auto"/>
          <w:sz w:val="18"/>
          <w:szCs w:val="18"/>
        </w:rPr>
        <w:t xml:space="preserve">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Pr="00245378" w:rsidRDefault="000848DA" w:rsidP="00940C9C">
      <w:pPr>
        <w:pStyle w:val="Bullet0"/>
        <w:spacing w:before="120"/>
        <w:ind w:right="686" w:hanging="646"/>
        <w:rPr>
          <w:color w:val="000000" w:themeColor="text1"/>
        </w:rPr>
      </w:pPr>
      <w:r w:rsidRPr="00245378">
        <w:rPr>
          <w:color w:val="000000" w:themeColor="text1"/>
        </w:rPr>
        <w:t>Operating techniques</w:t>
      </w:r>
    </w:p>
    <w:p w14:paraId="71F08E66" w14:textId="561168A7" w:rsidR="00D13E30" w:rsidRPr="00245378" w:rsidRDefault="000F2D80" w:rsidP="00CC4DE8">
      <w:pPr>
        <w:pStyle w:val="Bullet1"/>
        <w:tabs>
          <w:tab w:val="clear" w:pos="680"/>
          <w:tab w:val="num" w:pos="1200"/>
        </w:tabs>
        <w:ind w:left="1200" w:hanging="600"/>
        <w:rPr>
          <w:color w:val="000000" w:themeColor="text1"/>
          <w:sz w:val="18"/>
          <w:szCs w:val="18"/>
        </w:rPr>
      </w:pPr>
      <w:bookmarkStart w:id="7" w:name="_Hlk113536988"/>
      <w:r w:rsidRPr="00245378">
        <w:rPr>
          <w:color w:val="000000" w:themeColor="text1"/>
          <w:sz w:val="18"/>
          <w:szCs w:val="18"/>
        </w:rPr>
        <w:t xml:space="preserve">For the </w:t>
      </w:r>
      <w:r w:rsidR="00933AE5" w:rsidRPr="00245378">
        <w:rPr>
          <w:color w:val="000000" w:themeColor="text1"/>
          <w:sz w:val="18"/>
          <w:szCs w:val="18"/>
        </w:rPr>
        <w:t>activit</w:t>
      </w:r>
      <w:r w:rsidR="00933AE5" w:rsidRPr="00615EA9">
        <w:rPr>
          <w:color w:val="000000" w:themeColor="text1"/>
          <w:sz w:val="18"/>
          <w:szCs w:val="18"/>
        </w:rPr>
        <w:t>y</w:t>
      </w:r>
      <w:r w:rsidR="00CC4DE8" w:rsidRPr="00615EA9">
        <w:rPr>
          <w:color w:val="000000" w:themeColor="text1"/>
          <w:sz w:val="18"/>
          <w:szCs w:val="18"/>
        </w:rPr>
        <w:t xml:space="preserve"> A2</w:t>
      </w:r>
      <w:r w:rsidR="00933AE5" w:rsidRPr="00615EA9">
        <w:rPr>
          <w:color w:val="000000" w:themeColor="text1"/>
          <w:sz w:val="18"/>
          <w:szCs w:val="18"/>
        </w:rPr>
        <w:t>, re</w:t>
      </w:r>
      <w:r w:rsidR="00933AE5" w:rsidRPr="00245378">
        <w:rPr>
          <w:color w:val="000000" w:themeColor="text1"/>
          <w:sz w:val="18"/>
          <w:szCs w:val="18"/>
        </w:rPr>
        <w:t>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5B69A1B2" w14:textId="01569721" w:rsidR="00F6187E" w:rsidRPr="006F6E91" w:rsidRDefault="00F6187E" w:rsidP="00940C9C">
      <w:pPr>
        <w:pStyle w:val="Bullet1"/>
        <w:ind w:hanging="80"/>
        <w:rPr>
          <w:sz w:val="18"/>
          <w:szCs w:val="18"/>
        </w:rPr>
      </w:pPr>
      <w:r w:rsidRPr="006F6E91">
        <w:rPr>
          <w:sz w:val="18"/>
          <w:szCs w:val="18"/>
        </w:rPr>
        <w:t>For 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9EE9261"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321C5E5A" w14:textId="097F1A46" w:rsidR="00971A55" w:rsidRPr="00615EA9" w:rsidRDefault="00F6187E" w:rsidP="007E2803">
      <w:pPr>
        <w:pStyle w:val="aBullet"/>
        <w:numPr>
          <w:ilvl w:val="0"/>
          <w:numId w:val="0"/>
        </w:numPr>
        <w:ind w:left="1600"/>
        <w:rPr>
          <w:rStyle w:val="Red"/>
          <w:color w:val="000000" w:themeColor="text1"/>
          <w:sz w:val="18"/>
          <w:szCs w:val="18"/>
        </w:rPr>
      </w:pPr>
      <w:r w:rsidRPr="006F6E91">
        <w:rPr>
          <w:sz w:val="18"/>
          <w:szCs w:val="18"/>
        </w:rPr>
        <w:t xml:space="preserve">The capacity of the sewer network downstream of the combined sewer overflow shall not be altered in </w:t>
      </w:r>
      <w:r w:rsidRPr="00615EA9">
        <w:rPr>
          <w:color w:val="000000" w:themeColor="text1"/>
          <w:sz w:val="18"/>
          <w:szCs w:val="18"/>
        </w:rPr>
        <w:t>any way which would lead to a significant increase in the frequency or volume of the discharge</w:t>
      </w:r>
      <w:r w:rsidR="005672A2" w:rsidRPr="00615EA9">
        <w:rPr>
          <w:color w:val="000000" w:themeColor="text1"/>
          <w:sz w:val="18"/>
          <w:szCs w:val="18"/>
        </w:rPr>
        <w:t>.</w:t>
      </w:r>
    </w:p>
    <w:p w14:paraId="6BB63E62" w14:textId="4BF9092D" w:rsidR="00657C76" w:rsidRPr="00615EA9" w:rsidRDefault="00657C76" w:rsidP="000C7DB1">
      <w:pPr>
        <w:pStyle w:val="aBullet"/>
        <w:ind w:left="1600" w:hanging="500"/>
        <w:rPr>
          <w:color w:val="000000" w:themeColor="text1"/>
          <w:sz w:val="18"/>
          <w:szCs w:val="18"/>
        </w:rPr>
      </w:pPr>
      <w:r w:rsidRPr="00615EA9">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DFD5D10" w14:textId="7E972025" w:rsidR="00657C76" w:rsidRPr="00615EA9" w:rsidRDefault="00657C76" w:rsidP="000C7DB1">
      <w:pPr>
        <w:pStyle w:val="aBullet"/>
        <w:ind w:left="1600" w:hanging="505"/>
        <w:rPr>
          <w:rFonts w:ascii="Calibri Light" w:hAnsi="Calibri Light"/>
          <w:color w:val="000000" w:themeColor="text1"/>
          <w:sz w:val="18"/>
          <w:szCs w:val="18"/>
        </w:rPr>
      </w:pPr>
      <w:r w:rsidRPr="00615EA9">
        <w:rPr>
          <w:color w:val="000000" w:themeColor="text1"/>
          <w:sz w:val="18"/>
          <w:szCs w:val="18"/>
        </w:rPr>
        <w:t xml:space="preserve">On-line storm storage must be fully utilised before a discharge occurs. It shall only fill with the excess flows due to rainfall and/or snow melt. The storage shall be emptied and its contents </w:t>
      </w:r>
      <w:r w:rsidRPr="00615EA9">
        <w:rPr>
          <w:color w:val="000000" w:themeColor="text1"/>
          <w:sz w:val="18"/>
          <w:szCs w:val="18"/>
        </w:rPr>
        <w:lastRenderedPageBreak/>
        <w:t>returned to the continuation flow as soon as reasonably practicable. The minimum on-line storm storage required is specified in table S3.3</w:t>
      </w:r>
      <w:r w:rsidR="007315C3" w:rsidRPr="00615EA9">
        <w:rPr>
          <w:color w:val="000000" w:themeColor="text1"/>
          <w:sz w:val="18"/>
          <w:szCs w:val="18"/>
        </w:rPr>
        <w:t>.</w:t>
      </w:r>
    </w:p>
    <w:p w14:paraId="60E4D446" w14:textId="636C527E" w:rsidR="00657C76" w:rsidRPr="00615EA9" w:rsidRDefault="00657C76" w:rsidP="005D72AF">
      <w:pPr>
        <w:pStyle w:val="aBullet"/>
        <w:ind w:left="1600" w:hanging="500"/>
        <w:rPr>
          <w:color w:val="000000" w:themeColor="text1"/>
          <w:sz w:val="18"/>
          <w:szCs w:val="18"/>
        </w:rPr>
      </w:pPr>
      <w:r w:rsidRPr="00615EA9">
        <w:rPr>
          <w:color w:val="000000" w:themeColor="text1"/>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615EA9" w:rsidRDefault="00657C76" w:rsidP="005D72AF">
      <w:pPr>
        <w:pStyle w:val="aBullet"/>
        <w:ind w:left="1600" w:hanging="500"/>
        <w:rPr>
          <w:color w:val="000000" w:themeColor="text1"/>
          <w:sz w:val="18"/>
          <w:szCs w:val="18"/>
        </w:rPr>
      </w:pPr>
      <w:r w:rsidRPr="00615EA9">
        <w:rPr>
          <w:color w:val="000000" w:themeColor="text1"/>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EE2EAB3" w14:textId="77777777" w:rsidR="00D6025A" w:rsidRPr="00BA4FC0" w:rsidRDefault="00D6025A" w:rsidP="00940C9C">
      <w:pPr>
        <w:pStyle w:val="Bullet0"/>
        <w:spacing w:before="120"/>
        <w:ind w:right="686" w:hanging="646"/>
        <w:rPr>
          <w:rStyle w:val="Red"/>
          <w:rFonts w:cs="Arial"/>
          <w:color w:val="000000" w:themeColor="text1"/>
        </w:rPr>
      </w:pPr>
      <w:r w:rsidRPr="00BA4FC0">
        <w:rPr>
          <w:rStyle w:val="Red"/>
          <w:rFonts w:cs="Arial"/>
          <w:color w:val="000000" w:themeColor="text1"/>
        </w:rPr>
        <w:t>Improvement programme</w:t>
      </w:r>
    </w:p>
    <w:p w14:paraId="52528FC5" w14:textId="33A45B5F" w:rsidR="00D6025A" w:rsidRPr="00BA4FC0" w:rsidRDefault="00893DF9"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the activity A1, t</w:t>
      </w:r>
      <w:r w:rsidR="00D6025A" w:rsidRPr="00BA4FC0">
        <w:rPr>
          <w:rStyle w:val="Red"/>
          <w:rFonts w:cs="Arial"/>
          <w:color w:val="000000" w:themeColor="text1"/>
          <w:sz w:val="18"/>
          <w:szCs w:val="18"/>
        </w:rPr>
        <w: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244996F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to storm tank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615EA9" w:rsidRDefault="00DD52A1" w:rsidP="00DC567F">
      <w:pPr>
        <w:pStyle w:val="aBullet"/>
        <w:tabs>
          <w:tab w:val="clear" w:pos="1731"/>
          <w:tab w:val="num" w:pos="1400"/>
          <w:tab w:val="num" w:pos="1701"/>
        </w:tabs>
        <w:spacing w:before="0"/>
        <w:ind w:left="1200" w:firstLine="0"/>
        <w:rPr>
          <w:rStyle w:val="Red"/>
          <w:color w:val="000000" w:themeColor="text1"/>
          <w:sz w:val="18"/>
          <w:szCs w:val="18"/>
        </w:rPr>
      </w:pPr>
      <w:r w:rsidRPr="003F423E">
        <w:rPr>
          <w:rStyle w:val="Red"/>
          <w:color w:val="auto"/>
          <w:sz w:val="18"/>
          <w:szCs w:val="18"/>
        </w:rPr>
        <w:t>For the purpo</w:t>
      </w:r>
      <w:r w:rsidRPr="00615EA9">
        <w:rPr>
          <w:rStyle w:val="Red"/>
          <w:color w:val="000000" w:themeColor="text1"/>
          <w:sz w:val="18"/>
          <w:szCs w:val="18"/>
        </w:rPr>
        <w:t>se of this condition the following readings shall not be used in the assessment.</w:t>
      </w:r>
    </w:p>
    <w:p w14:paraId="52B62CD9" w14:textId="77777777" w:rsidR="00DD52A1" w:rsidRPr="00615EA9" w:rsidRDefault="00DD52A1" w:rsidP="00F80582">
      <w:pPr>
        <w:pStyle w:val="aiBullet"/>
        <w:spacing w:before="0"/>
        <w:ind w:left="2127"/>
        <w:rPr>
          <w:rStyle w:val="Red"/>
          <w:color w:val="000000" w:themeColor="text1"/>
          <w:sz w:val="18"/>
          <w:szCs w:val="18"/>
        </w:rPr>
      </w:pPr>
      <w:r w:rsidRPr="00615EA9">
        <w:rPr>
          <w:rStyle w:val="Red"/>
          <w:color w:val="000000" w:themeColor="text1"/>
          <w:sz w:val="18"/>
          <w:szCs w:val="18"/>
        </w:rPr>
        <w:t>data that is not ‘good’ data; or</w:t>
      </w:r>
    </w:p>
    <w:p w14:paraId="31E3695C" w14:textId="0F2BBBB6" w:rsidR="00DD52A1" w:rsidRPr="00615EA9" w:rsidRDefault="00DD52A1" w:rsidP="00F80582">
      <w:pPr>
        <w:pStyle w:val="aiBullet"/>
        <w:tabs>
          <w:tab w:val="num" w:pos="2268"/>
        </w:tabs>
        <w:spacing w:before="0"/>
        <w:ind w:left="2127"/>
        <w:rPr>
          <w:rStyle w:val="Red"/>
          <w:color w:val="000000" w:themeColor="text1"/>
          <w:sz w:val="18"/>
          <w:szCs w:val="18"/>
        </w:rPr>
      </w:pPr>
      <w:r w:rsidRPr="00615EA9">
        <w:rPr>
          <w:rStyle w:val="Red"/>
          <w:color w:val="000000" w:themeColor="text1"/>
          <w:sz w:val="18"/>
          <w:szCs w:val="18"/>
        </w:rPr>
        <w:t>the first flow reading taken after the start of each overflow event; or</w:t>
      </w:r>
    </w:p>
    <w:p w14:paraId="7C4DB0CE" w14:textId="77777777" w:rsidR="00DD52A1"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B84CC7E" w14:textId="77777777" w:rsidR="00DD52A1" w:rsidRPr="003F423E"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40A5C8C7" w14:textId="15F6A9A9" w:rsidR="00DD52A1" w:rsidRPr="003F423E" w:rsidRDefault="00DD52A1" w:rsidP="00F80582">
      <w:pPr>
        <w:pStyle w:val="aBullet"/>
        <w:tabs>
          <w:tab w:val="clear" w:pos="1731"/>
          <w:tab w:val="num" w:pos="1134"/>
          <w:tab w:val="num" w:pos="1276"/>
        </w:tabs>
        <w:spacing w:before="0"/>
        <w:ind w:left="1701" w:hanging="567"/>
        <w:rPr>
          <w:rFonts w:cs="Arial"/>
          <w:iCs/>
          <w:sz w:val="18"/>
          <w:szCs w:val="18"/>
        </w:rPr>
      </w:pPr>
      <w:r w:rsidRPr="003F423E">
        <w:rPr>
          <w:rFonts w:cs="Arial"/>
          <w:iCs/>
          <w:sz w:val="18"/>
          <w:szCs w:val="18"/>
        </w:rPr>
        <w:t>For any readings to be considered by</w:t>
      </w:r>
      <w:r w:rsidRPr="003F423E">
        <w:rPr>
          <w:sz w:val="18"/>
          <w:szCs w:val="18"/>
        </w:rPr>
        <w:t xml:space="preserve"> </w:t>
      </w:r>
      <w:r w:rsidRPr="003F423E">
        <w:rPr>
          <w:rFonts w:cs="Arial"/>
          <w:iCs/>
          <w:sz w:val="18"/>
          <w:szCs w:val="18"/>
        </w:rPr>
        <w:t>Natural Resources Wales for the pur</w:t>
      </w:r>
      <w:r w:rsidRPr="00615EA9">
        <w:rPr>
          <w:rFonts w:cs="Arial"/>
          <w:iCs/>
          <w:color w:val="000000" w:themeColor="text1"/>
          <w:sz w:val="18"/>
          <w:szCs w:val="18"/>
        </w:rPr>
        <w:t>poses of 3.1.</w:t>
      </w:r>
      <w:r w:rsidR="00691251" w:rsidRPr="00615EA9">
        <w:rPr>
          <w:rFonts w:cs="Arial"/>
          <w:iCs/>
          <w:color w:val="000000" w:themeColor="text1"/>
          <w:sz w:val="18"/>
          <w:szCs w:val="18"/>
        </w:rPr>
        <w:t>2</w:t>
      </w:r>
      <w:r w:rsidRPr="00615EA9">
        <w:rPr>
          <w:rFonts w:cs="Arial"/>
          <w:iCs/>
          <w:color w:val="000000" w:themeColor="text1"/>
          <w:sz w:val="18"/>
          <w:szCs w:val="18"/>
        </w:rPr>
        <w:t xml:space="preserve"> (a) </w:t>
      </w:r>
      <w:r w:rsidRPr="003F423E">
        <w:rPr>
          <w:rFonts w:cs="Arial"/>
          <w:iCs/>
          <w:sz w:val="18"/>
          <w:szCs w:val="18"/>
        </w:rPr>
        <w:t>(iii) above,</w:t>
      </w:r>
    </w:p>
    <w:p w14:paraId="33144D51"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regular planned maintenance, non-routine planned maintenance or non-routine un-planned maintenance must not have</w:t>
      </w:r>
      <w:r w:rsidRPr="00206DEB">
        <w:rPr>
          <w:rFonts w:cs="Arial"/>
          <w:iCs/>
          <w:color w:val="000000" w:themeColor="text1"/>
          <w:sz w:val="18"/>
          <w:szCs w:val="18"/>
        </w:rPr>
        <w:t xml:space="preserve"> resulted in a discharge from the storm tanks; and</w:t>
      </w:r>
    </w:p>
    <w:p w14:paraId="2CE6D9CB"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the storm tanks must have been em</w:t>
      </w:r>
      <w:r w:rsidRPr="003F423E">
        <w:rPr>
          <w:rFonts w:cs="Arial"/>
          <w:iCs/>
          <w:sz w:val="18"/>
          <w:szCs w:val="18"/>
        </w:rPr>
        <w:t>ptied as soon as reasonably practicable and before any further overflow into them occurs; and</w:t>
      </w:r>
    </w:p>
    <w:p w14:paraId="2F3E1185"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lastRenderedPageBreak/>
        <w:t>the operator must have pre-scheduled the regular planned maintenance and included it in a maintenance programme available for inspection upon request by Natural Resources Wales; and</w:t>
      </w:r>
    </w:p>
    <w:p w14:paraId="7B32EDCF"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w:t>
      </w:r>
      <w:r w:rsidRPr="00206DEB">
        <w:rPr>
          <w:rFonts w:cs="Arial"/>
          <w:iCs/>
          <w:color w:val="000000" w:themeColor="text1"/>
          <w:sz w:val="18"/>
          <w:szCs w:val="18"/>
        </w:rPr>
        <w:t>nks to Natural Resources Wales; and</w:t>
      </w:r>
    </w:p>
    <w:p w14:paraId="6BDA1DE0"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w:t>
      </w:r>
      <w:r w:rsidRPr="003F423E">
        <w:rPr>
          <w:rFonts w:cs="Arial"/>
          <w:iCs/>
          <w:sz w:val="18"/>
          <w:szCs w:val="18"/>
        </w:rPr>
        <w:t>to Natural Resources Wales; and</w:t>
      </w:r>
    </w:p>
    <w:p w14:paraId="29B907FF" w14:textId="77777777" w:rsidR="00DD52A1" w:rsidRPr="00615EA9"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non-routine un-planned maintenance was not required to be carried out due to the act or default of the operator, its agents, representatives, officers, employees or servants</w:t>
      </w:r>
    </w:p>
    <w:p w14:paraId="3A749196" w14:textId="51C3C529" w:rsidR="00DD52A1" w:rsidRPr="00615EA9" w:rsidRDefault="00DD52A1" w:rsidP="00DC567F">
      <w:pPr>
        <w:pStyle w:val="aBullet"/>
        <w:tabs>
          <w:tab w:val="num" w:pos="1700"/>
        </w:tabs>
        <w:spacing w:before="0"/>
        <w:ind w:left="1700" w:hanging="600"/>
        <w:rPr>
          <w:rStyle w:val="Red"/>
          <w:color w:val="000000" w:themeColor="text1"/>
          <w:sz w:val="18"/>
          <w:szCs w:val="18"/>
        </w:rPr>
      </w:pPr>
      <w:r w:rsidRPr="00615EA9">
        <w:rPr>
          <w:rStyle w:val="Red"/>
          <w:color w:val="000000" w:themeColor="text1"/>
          <w:sz w:val="18"/>
          <w:szCs w:val="18"/>
        </w:rPr>
        <w:t>For any readings to be considered for the purposes of 3.1.</w:t>
      </w:r>
      <w:r w:rsidR="00691251" w:rsidRPr="00615EA9">
        <w:rPr>
          <w:rStyle w:val="Red"/>
          <w:color w:val="000000" w:themeColor="text1"/>
          <w:sz w:val="18"/>
          <w:szCs w:val="18"/>
        </w:rPr>
        <w:t>2</w:t>
      </w:r>
      <w:r w:rsidRPr="00615EA9">
        <w:rPr>
          <w:rStyle w:val="Red"/>
          <w:color w:val="000000" w:themeColor="text1"/>
          <w:sz w:val="18"/>
          <w:szCs w:val="18"/>
        </w:rPr>
        <w:t xml:space="preserve"> (a) (iv) above, the operator must have notified Natural Resources Wales as soon as reasonably practicable and must have used their best endeavours to minimise any adverse impact on the operation of the storm tanks.</w:t>
      </w:r>
    </w:p>
    <w:p w14:paraId="2501FA11" w14:textId="5195C048" w:rsidR="00DD52A1" w:rsidRPr="003F423E" w:rsidRDefault="00DD52A1" w:rsidP="00DC567F">
      <w:pPr>
        <w:pStyle w:val="aBullet"/>
        <w:tabs>
          <w:tab w:val="num" w:pos="1700"/>
        </w:tabs>
        <w:spacing w:before="0"/>
        <w:ind w:left="1700" w:hanging="600"/>
        <w:rPr>
          <w:rStyle w:val="Red"/>
          <w:color w:val="auto"/>
          <w:sz w:val="18"/>
          <w:szCs w:val="18"/>
        </w:rPr>
      </w:pPr>
      <w:r w:rsidRPr="00615EA9">
        <w:rPr>
          <w:rStyle w:val="Red"/>
          <w:color w:val="000000" w:themeColor="text1"/>
          <w:sz w:val="18"/>
          <w:szCs w:val="18"/>
        </w:rPr>
        <w:t>Records demonstrating that the requirements of 3.1.</w:t>
      </w:r>
      <w:r w:rsidR="00691251" w:rsidRPr="00615EA9">
        <w:rPr>
          <w:rStyle w:val="Red"/>
          <w:color w:val="000000" w:themeColor="text1"/>
          <w:sz w:val="18"/>
          <w:szCs w:val="18"/>
        </w:rPr>
        <w:t>2</w:t>
      </w:r>
      <w:r w:rsidRPr="00615EA9">
        <w:rPr>
          <w:rStyle w:val="Red"/>
          <w:color w:val="000000" w:themeColor="text1"/>
          <w:sz w:val="18"/>
          <w:szCs w:val="18"/>
        </w:rPr>
        <w:t xml:space="preserve"> (a), </w:t>
      </w:r>
      <w:r w:rsidRPr="003F423E">
        <w:rPr>
          <w:rStyle w:val="Red"/>
          <w:color w:val="auto"/>
          <w:sz w:val="18"/>
          <w:szCs w:val="18"/>
        </w:rPr>
        <w:t>(b) and (c) above have been met shall be maintained</w:t>
      </w:r>
      <w:r w:rsidR="00E5603A">
        <w:rPr>
          <w:rStyle w:val="Red"/>
          <w:color w:val="auto"/>
          <w:sz w:val="18"/>
          <w:szCs w:val="18"/>
        </w:rPr>
        <w: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615EA9" w:rsidRDefault="002E76F1" w:rsidP="00940C9C">
      <w:pPr>
        <w:pStyle w:val="Bullet1"/>
        <w:ind w:left="1134" w:hanging="534"/>
        <w:rPr>
          <w:rStyle w:val="Red"/>
          <w:color w:val="000000" w:themeColor="text1"/>
          <w:sz w:val="18"/>
          <w:szCs w:val="18"/>
        </w:rPr>
      </w:pPr>
      <w:r w:rsidRPr="003F423E">
        <w:rPr>
          <w:rStyle w:val="Red"/>
          <w:color w:val="auto"/>
          <w:sz w:val="18"/>
          <w:szCs w:val="18"/>
        </w:rPr>
        <w:t>Monitoring equipment, techniques, personnel and organisations employed for the emissions monitoring programme and the environmental or other monitoring specified in condition 3.3.1 shall have either MCER</w:t>
      </w:r>
      <w:r w:rsidRPr="00615EA9">
        <w:rPr>
          <w:rStyle w:val="Red"/>
          <w:color w:val="000000" w:themeColor="text1"/>
          <w:sz w:val="18"/>
          <w:szCs w:val="18"/>
        </w:rPr>
        <w:t xml:space="preserve">TS certification or MCERTS accreditation (as appropriate), where available, unless otherwise agreed in writing by Natural Resources Wales. </w:t>
      </w:r>
    </w:p>
    <w:p w14:paraId="5388F547" w14:textId="2158591A" w:rsidR="009A6E55" w:rsidRPr="00166CA5" w:rsidRDefault="00156B9A" w:rsidP="00940C9C">
      <w:pPr>
        <w:pStyle w:val="Bullet1"/>
        <w:tabs>
          <w:tab w:val="num" w:pos="1134"/>
        </w:tabs>
        <w:ind w:left="1134" w:hanging="534"/>
        <w:rPr>
          <w:rStyle w:val="Red"/>
          <w:color w:val="auto"/>
          <w:sz w:val="18"/>
          <w:szCs w:val="18"/>
        </w:rPr>
      </w:pPr>
      <w:r w:rsidRPr="00615EA9">
        <w:rPr>
          <w:rStyle w:val="Red"/>
          <w:color w:val="000000" w:themeColor="text1"/>
          <w:sz w:val="18"/>
          <w:szCs w:val="18"/>
        </w:rPr>
        <w:t>A</w:t>
      </w:r>
      <w:r w:rsidR="00E65E75" w:rsidRPr="00615EA9">
        <w:rPr>
          <w:rStyle w:val="Red"/>
          <w:color w:val="000000" w:themeColor="text1"/>
          <w:sz w:val="18"/>
          <w:szCs w:val="18"/>
        </w:rPr>
        <w:t>ccessible monitoring</w:t>
      </w:r>
      <w:r w:rsidR="00166CA5" w:rsidRPr="00615EA9">
        <w:rPr>
          <w:rStyle w:val="Red"/>
          <w:color w:val="000000" w:themeColor="text1"/>
          <w:sz w:val="18"/>
          <w:szCs w:val="18"/>
        </w:rPr>
        <w:t xml:space="preserve"> point</w:t>
      </w:r>
      <w:r w:rsidRPr="00615EA9">
        <w:rPr>
          <w:rStyle w:val="Red"/>
          <w:color w:val="000000" w:themeColor="text1"/>
          <w:sz w:val="18"/>
          <w:szCs w:val="18"/>
        </w:rPr>
        <w:t>s</w:t>
      </w:r>
      <w:r w:rsidR="009A6E55" w:rsidRPr="00615EA9">
        <w:rPr>
          <w:rStyle w:val="Red"/>
          <w:color w:val="000000" w:themeColor="text1"/>
          <w:sz w:val="18"/>
          <w:szCs w:val="18"/>
        </w:rPr>
        <w:t xml:space="preserve"> shall be provided and maintained to enable </w:t>
      </w:r>
      <w:r w:rsidR="00E65E75" w:rsidRPr="00615EA9">
        <w:rPr>
          <w:color w:val="000000" w:themeColor="text1"/>
          <w:sz w:val="18"/>
          <w:szCs w:val="18"/>
        </w:rPr>
        <w:t xml:space="preserve">the emissions monitoring programme </w:t>
      </w:r>
      <w:r w:rsidR="009A6E55" w:rsidRPr="00615EA9">
        <w:rPr>
          <w:rStyle w:val="Red"/>
          <w:color w:val="000000" w:themeColor="text1"/>
          <w:sz w:val="18"/>
          <w:szCs w:val="18"/>
        </w:rPr>
        <w:t>to be carri</w:t>
      </w:r>
      <w:r w:rsidR="00166CA5" w:rsidRPr="00615EA9">
        <w:rPr>
          <w:rStyle w:val="Red"/>
          <w:color w:val="000000" w:themeColor="text1"/>
          <w:sz w:val="18"/>
          <w:szCs w:val="18"/>
        </w:rPr>
        <w:t>ed out at the monitoring point</w:t>
      </w:r>
      <w:r w:rsidRPr="00615EA9">
        <w:rPr>
          <w:rStyle w:val="Red"/>
          <w:color w:val="000000" w:themeColor="text1"/>
          <w:sz w:val="18"/>
          <w:szCs w:val="18"/>
        </w:rPr>
        <w:t>s</w:t>
      </w:r>
      <w:r w:rsidR="00166CA5" w:rsidRPr="00615EA9">
        <w:rPr>
          <w:rStyle w:val="Red"/>
          <w:color w:val="000000" w:themeColor="text1"/>
          <w:sz w:val="18"/>
          <w:szCs w:val="18"/>
        </w:rPr>
        <w:t xml:space="preserve"> sp</w:t>
      </w:r>
      <w:r w:rsidR="00166CA5" w:rsidRPr="00166CA5">
        <w:rPr>
          <w:rStyle w:val="Red"/>
          <w:color w:val="auto"/>
          <w:sz w:val="18"/>
          <w:szCs w:val="18"/>
        </w:rPr>
        <w:t xml:space="preserve">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0E4103FE"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BB1DCC"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and t</w:t>
      </w:r>
      <w:r w:rsidRPr="00BB1DCC">
        <w:rPr>
          <w:rStyle w:val="Pink"/>
          <w:color w:val="auto"/>
          <w:sz w:val="18"/>
          <w:szCs w:val="18"/>
        </w:rPr>
        <w:t>able S3.1 to assess ‘flow passed forward’ limit compliance:</w:t>
      </w:r>
    </w:p>
    <w:p w14:paraId="0A7FB98A" w14:textId="77777777" w:rsidR="00556C4B" w:rsidRPr="00B826B0" w:rsidRDefault="00556C4B" w:rsidP="00B826B0">
      <w:pPr>
        <w:pStyle w:val="aBullet"/>
        <w:ind w:left="1701" w:hanging="567"/>
        <w:rPr>
          <w:rStyle w:val="Pink"/>
          <w:rFonts w:cs="Arial"/>
          <w:color w:val="auto"/>
          <w:sz w:val="18"/>
          <w:szCs w:val="18"/>
        </w:rPr>
      </w:pPr>
      <w:r w:rsidRPr="00BB1DCC">
        <w:rPr>
          <w:rStyle w:val="Pink"/>
          <w:rFonts w:cs="Arial"/>
          <w:color w:val="auto"/>
          <w:sz w:val="18"/>
          <w:szCs w:val="18"/>
        </w:rPr>
        <w:t xml:space="preserve">have </w:t>
      </w:r>
      <w:r w:rsidRPr="00BB1DCC">
        <w:rPr>
          <w:rStyle w:val="Red"/>
          <w:color w:val="auto"/>
          <w:sz w:val="18"/>
          <w:szCs w:val="18"/>
        </w:rPr>
        <w:t>appropriate</w:t>
      </w:r>
      <w:r w:rsidRPr="00BB1DCC">
        <w:rPr>
          <w:rStyle w:val="Pink"/>
          <w:rFonts w:cs="Arial"/>
          <w:color w:val="auto"/>
          <w:sz w:val="18"/>
          <w:szCs w:val="18"/>
        </w:rPr>
        <w:t xml:space="preserve"> system</w:t>
      </w:r>
      <w:r w:rsidRPr="00B826B0">
        <w:rPr>
          <w:rStyle w:val="Pink"/>
          <w:rFonts w:cs="Arial"/>
          <w:color w:val="auto"/>
          <w:sz w:val="18"/>
          <w:szCs w:val="18"/>
        </w:rPr>
        <w:t>s in place that allow them to detect and record all issues and failures of the monitoring systems, and any other breaks in the data; and</w:t>
      </w:r>
    </w:p>
    <w:p w14:paraId="60FD9CD3"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615EA9">
      <w:pPr>
        <w:pStyle w:val="Bullet1"/>
        <w:keepNext/>
        <w:keepLines/>
        <w:tabs>
          <w:tab w:val="num" w:pos="1134"/>
        </w:tabs>
        <w:ind w:left="1134" w:hanging="534"/>
        <w:rPr>
          <w:rStyle w:val="Pink"/>
          <w:rFonts w:cs="Arial"/>
          <w:color w:val="auto"/>
          <w:sz w:val="18"/>
          <w:szCs w:val="18"/>
        </w:rPr>
      </w:pPr>
      <w:r w:rsidRPr="00B826B0">
        <w:rPr>
          <w:rStyle w:val="Pink"/>
          <w:rFonts w:cs="Arial"/>
          <w:color w:val="auto"/>
          <w:sz w:val="18"/>
          <w:szCs w:val="18"/>
        </w:rPr>
        <w:lastRenderedPageBreak/>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615EA9">
      <w:pPr>
        <w:pStyle w:val="aBullet"/>
        <w:keepNext/>
        <w:keepLines/>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615EA9">
      <w:pPr>
        <w:pStyle w:val="Bullet0"/>
        <w:keepNext/>
        <w:keepLines/>
        <w:spacing w:before="120"/>
        <w:ind w:hanging="646"/>
      </w:pPr>
      <w:r w:rsidRPr="0090101A">
        <w:lastRenderedPageBreak/>
        <w:t>Notifications</w:t>
      </w:r>
    </w:p>
    <w:p w14:paraId="42757D60" w14:textId="77777777" w:rsidR="002E76F1" w:rsidRPr="0090101A" w:rsidRDefault="002E76F1" w:rsidP="00615EA9">
      <w:pPr>
        <w:pStyle w:val="Bullet1"/>
        <w:keepNext/>
        <w:keepLines/>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615EA9">
      <w:pPr>
        <w:pStyle w:val="AlphaBulletL3"/>
        <w:keepNext/>
        <w:keepLines/>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02"/>
        <w:gridCol w:w="3048"/>
        <w:gridCol w:w="4392"/>
      </w:tblGrid>
      <w:tr w:rsidR="009855F7" w:rsidRPr="00D71970" w14:paraId="7CB09C22"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D7FD8E6" w14:textId="77777777" w:rsidR="009855F7" w:rsidRPr="00D71970" w:rsidRDefault="009855F7" w:rsidP="00E55052">
            <w:pPr>
              <w:pStyle w:val="TableText"/>
              <w:rPr>
                <w:sz w:val="18"/>
                <w:szCs w:val="18"/>
              </w:rPr>
            </w:pPr>
            <w:bookmarkStart w:id="8" w:name="_Hlk20748931"/>
            <w:r w:rsidRPr="00D71970">
              <w:rPr>
                <w:sz w:val="18"/>
                <w:szCs w:val="18"/>
              </w:rPr>
              <w:t>Table S1.1 Activities</w:t>
            </w:r>
          </w:p>
        </w:tc>
      </w:tr>
      <w:tr w:rsidR="009855F7" w:rsidRPr="00D71970" w14:paraId="1DE10E11"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1E62C77A" w14:textId="77777777" w:rsidR="009855F7" w:rsidRPr="009E1AA7" w:rsidRDefault="009855F7" w:rsidP="00E55052">
            <w:pPr>
              <w:pStyle w:val="TableText"/>
              <w:rPr>
                <w:rStyle w:val="Red"/>
                <w:color w:val="auto"/>
                <w:sz w:val="18"/>
                <w:szCs w:val="18"/>
              </w:rPr>
            </w:pPr>
            <w:r w:rsidRPr="009E1AA7">
              <w:rPr>
                <w:rStyle w:val="Red"/>
                <w:color w:val="auto"/>
                <w:sz w:val="18"/>
                <w:szCs w:val="18"/>
              </w:rPr>
              <w:t>Activity reference</w:t>
            </w:r>
          </w:p>
        </w:tc>
        <w:tc>
          <w:tcPr>
            <w:tcW w:w="1784" w:type="pct"/>
          </w:tcPr>
          <w:p w14:paraId="4E8B685D" w14:textId="77777777" w:rsidR="009855F7" w:rsidRPr="009E1AA7" w:rsidRDefault="009855F7" w:rsidP="00E55052">
            <w:pPr>
              <w:pStyle w:val="TableText"/>
              <w:rPr>
                <w:sz w:val="18"/>
                <w:szCs w:val="18"/>
              </w:rPr>
            </w:pPr>
            <w:r w:rsidRPr="009E1AA7">
              <w:rPr>
                <w:sz w:val="18"/>
                <w:szCs w:val="18"/>
              </w:rPr>
              <w:t>Description of activity</w:t>
            </w:r>
          </w:p>
        </w:tc>
        <w:tc>
          <w:tcPr>
            <w:tcW w:w="2571" w:type="pct"/>
          </w:tcPr>
          <w:p w14:paraId="552F97D8" w14:textId="77777777" w:rsidR="009855F7" w:rsidRPr="009E1AA7" w:rsidRDefault="009855F7" w:rsidP="00E55052">
            <w:pPr>
              <w:pStyle w:val="TableText"/>
              <w:rPr>
                <w:sz w:val="18"/>
                <w:szCs w:val="18"/>
              </w:rPr>
            </w:pPr>
            <w:r w:rsidRPr="009E1AA7">
              <w:rPr>
                <w:sz w:val="18"/>
                <w:szCs w:val="18"/>
              </w:rPr>
              <w:t>Limits of specified activity</w:t>
            </w:r>
          </w:p>
        </w:tc>
      </w:tr>
      <w:tr w:rsidR="009855F7" w:rsidRPr="006B3F41" w14:paraId="3D3EF75D" w14:textId="77777777" w:rsidTr="00E55052">
        <w:trPr>
          <w:cantSplit/>
        </w:trPr>
        <w:tc>
          <w:tcPr>
            <w:tcW w:w="645" w:type="pct"/>
          </w:tcPr>
          <w:p w14:paraId="5DE5586C" w14:textId="77777777" w:rsidR="009855F7" w:rsidRPr="009E1AA7" w:rsidRDefault="009855F7" w:rsidP="00E55052">
            <w:pPr>
              <w:pStyle w:val="TableText"/>
              <w:rPr>
                <w:rStyle w:val="Blue"/>
                <w:color w:val="auto"/>
                <w:sz w:val="18"/>
                <w:szCs w:val="18"/>
              </w:rPr>
            </w:pPr>
            <w:r w:rsidRPr="009E1AA7">
              <w:rPr>
                <w:rStyle w:val="Blue"/>
                <w:color w:val="auto"/>
                <w:sz w:val="18"/>
                <w:szCs w:val="18"/>
              </w:rPr>
              <w:t>A1</w:t>
            </w:r>
          </w:p>
        </w:tc>
        <w:tc>
          <w:tcPr>
            <w:tcW w:w="1784" w:type="pct"/>
          </w:tcPr>
          <w:p w14:paraId="427E148E" w14:textId="77777777" w:rsidR="009855F7" w:rsidRPr="00615EA9" w:rsidRDefault="009855F7" w:rsidP="00E55052">
            <w:pPr>
              <w:pStyle w:val="TableText"/>
              <w:rPr>
                <w:rStyle w:val="Blue"/>
                <w:color w:val="000000" w:themeColor="text1"/>
                <w:sz w:val="18"/>
                <w:szCs w:val="18"/>
              </w:rPr>
            </w:pPr>
            <w:r w:rsidRPr="00615EA9">
              <w:rPr>
                <w:rStyle w:val="Blue"/>
                <w:color w:val="000000" w:themeColor="text1"/>
                <w:sz w:val="18"/>
                <w:szCs w:val="18"/>
              </w:rPr>
              <w:t>Discharge of settled storm sewage via Settled Storm Discharge Poin</w:t>
            </w:r>
            <w:r w:rsidRPr="00615EA9">
              <w:rPr>
                <w:rStyle w:val="Blue"/>
                <w:color w:val="000000" w:themeColor="text1"/>
              </w:rPr>
              <w:t>t</w:t>
            </w:r>
          </w:p>
        </w:tc>
        <w:tc>
          <w:tcPr>
            <w:tcW w:w="2571" w:type="pct"/>
          </w:tcPr>
          <w:p w14:paraId="79E765F2" w14:textId="77777777" w:rsidR="009855F7" w:rsidRPr="009E1AA7" w:rsidRDefault="009855F7" w:rsidP="00E55052">
            <w:pPr>
              <w:pStyle w:val="TableText"/>
              <w:rPr>
                <w:rStyle w:val="Blue"/>
                <w:color w:val="auto"/>
                <w:sz w:val="18"/>
                <w:szCs w:val="18"/>
              </w:rPr>
            </w:pPr>
            <w:r w:rsidRPr="009E1AA7">
              <w:rPr>
                <w:rStyle w:val="Blue"/>
                <w:color w:val="auto"/>
                <w:sz w:val="18"/>
                <w:szCs w:val="18"/>
              </w:rPr>
              <w:t xml:space="preserve">N/A </w:t>
            </w:r>
          </w:p>
        </w:tc>
      </w:tr>
      <w:tr w:rsidR="009855F7" w:rsidRPr="00245C4B" w14:paraId="176D778F" w14:textId="77777777" w:rsidTr="00E55052">
        <w:trPr>
          <w:cantSplit/>
          <w:trHeight w:val="2431"/>
        </w:trPr>
        <w:tc>
          <w:tcPr>
            <w:tcW w:w="645" w:type="pct"/>
          </w:tcPr>
          <w:p w14:paraId="33A48DC4" w14:textId="77777777" w:rsidR="009855F7" w:rsidRPr="009E1AA7" w:rsidRDefault="009855F7" w:rsidP="00E55052">
            <w:pPr>
              <w:pStyle w:val="TableText"/>
              <w:rPr>
                <w:rStyle w:val="Blue"/>
                <w:color w:val="auto"/>
                <w:sz w:val="18"/>
                <w:szCs w:val="18"/>
              </w:rPr>
            </w:pPr>
            <w:r w:rsidRPr="009E1AA7">
              <w:rPr>
                <w:rStyle w:val="Blue"/>
                <w:color w:val="auto"/>
                <w:sz w:val="18"/>
                <w:szCs w:val="18"/>
              </w:rPr>
              <w:t>A2</w:t>
            </w:r>
          </w:p>
        </w:tc>
        <w:tc>
          <w:tcPr>
            <w:tcW w:w="1784" w:type="pct"/>
          </w:tcPr>
          <w:p w14:paraId="4ADF7005" w14:textId="77777777" w:rsidR="009855F7" w:rsidRPr="00615EA9" w:rsidRDefault="009855F7" w:rsidP="00E55052">
            <w:pPr>
              <w:pStyle w:val="TableText"/>
              <w:rPr>
                <w:rStyle w:val="Blue"/>
                <w:color w:val="000000" w:themeColor="text1"/>
                <w:sz w:val="18"/>
                <w:szCs w:val="18"/>
              </w:rPr>
            </w:pPr>
            <w:r w:rsidRPr="00615EA9">
              <w:rPr>
                <w:rStyle w:val="Blue"/>
                <w:color w:val="000000" w:themeColor="text1"/>
                <w:sz w:val="18"/>
                <w:szCs w:val="18"/>
              </w:rPr>
              <w:t>Discharge of sewage in emergency via Emergency Discharge Point</w:t>
            </w:r>
          </w:p>
        </w:tc>
        <w:tc>
          <w:tcPr>
            <w:tcW w:w="2571" w:type="pct"/>
          </w:tcPr>
          <w:p w14:paraId="78D94528" w14:textId="77777777" w:rsidR="009855F7" w:rsidRPr="009E1AA7" w:rsidRDefault="009855F7" w:rsidP="00E55052">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423F0B76"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 xml:space="preserve">electrical power failure; </w:t>
            </w:r>
          </w:p>
          <w:p w14:paraId="07A7987E"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mechanical breakdown of duty and standby pumps;</w:t>
            </w:r>
          </w:p>
          <w:p w14:paraId="4391DF75"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rising main failure;</w:t>
            </w:r>
          </w:p>
          <w:p w14:paraId="4E36627F"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blockage of the downstream sewer.</w:t>
            </w:r>
          </w:p>
        </w:tc>
      </w:tr>
      <w:bookmarkEnd w:id="8"/>
    </w:tbl>
    <w:p w14:paraId="50C06638" w14:textId="77777777" w:rsidR="00D1497D" w:rsidRDefault="00D1497D" w:rsidP="00D1497D">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D1497D" w:rsidRPr="00D71970" w14:paraId="7A69D59F"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BE6D09" w14:textId="77777777" w:rsidR="00D1497D" w:rsidRPr="00D71970" w:rsidRDefault="00D1497D" w:rsidP="00E55052">
            <w:pPr>
              <w:pStyle w:val="TableText"/>
              <w:rPr>
                <w:sz w:val="18"/>
                <w:szCs w:val="18"/>
              </w:rPr>
            </w:pPr>
            <w:bookmarkStart w:id="9" w:name="_Hlk20749018"/>
            <w:r w:rsidRPr="00D71970">
              <w:rPr>
                <w:sz w:val="18"/>
                <w:szCs w:val="18"/>
              </w:rPr>
              <w:t>Table S1.2 Operating techniques</w:t>
            </w:r>
          </w:p>
        </w:tc>
      </w:tr>
      <w:tr w:rsidR="00D1497D" w:rsidRPr="00D71970" w14:paraId="2841FC40"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9352F6B" w14:textId="77777777" w:rsidR="00D1497D" w:rsidRPr="006B3F41" w:rsidRDefault="00D1497D" w:rsidP="00E55052">
            <w:pPr>
              <w:pStyle w:val="TableText"/>
              <w:rPr>
                <w:rStyle w:val="Red"/>
                <w:color w:val="auto"/>
                <w:sz w:val="18"/>
                <w:szCs w:val="18"/>
              </w:rPr>
            </w:pPr>
            <w:r w:rsidRPr="006B3F41">
              <w:rPr>
                <w:rStyle w:val="Red"/>
                <w:color w:val="auto"/>
                <w:sz w:val="18"/>
                <w:szCs w:val="18"/>
              </w:rPr>
              <w:t>Activity reference</w:t>
            </w:r>
          </w:p>
        </w:tc>
        <w:tc>
          <w:tcPr>
            <w:tcW w:w="2502" w:type="pct"/>
          </w:tcPr>
          <w:p w14:paraId="1869030D" w14:textId="77777777" w:rsidR="00D1497D" w:rsidRPr="00D71970" w:rsidRDefault="00D1497D" w:rsidP="00E55052">
            <w:pPr>
              <w:pStyle w:val="TableText"/>
              <w:rPr>
                <w:sz w:val="18"/>
                <w:szCs w:val="18"/>
              </w:rPr>
            </w:pPr>
            <w:r w:rsidRPr="00D71970">
              <w:rPr>
                <w:sz w:val="18"/>
                <w:szCs w:val="18"/>
              </w:rPr>
              <w:t>Description of documentation</w:t>
            </w:r>
          </w:p>
        </w:tc>
        <w:tc>
          <w:tcPr>
            <w:tcW w:w="796" w:type="pct"/>
          </w:tcPr>
          <w:p w14:paraId="0FA6C1C6" w14:textId="77777777" w:rsidR="00D1497D" w:rsidRPr="00D71970" w:rsidRDefault="00D1497D" w:rsidP="00E55052">
            <w:pPr>
              <w:pStyle w:val="TableText"/>
              <w:rPr>
                <w:sz w:val="18"/>
                <w:szCs w:val="18"/>
              </w:rPr>
            </w:pPr>
            <w:r w:rsidRPr="00D71970">
              <w:rPr>
                <w:sz w:val="18"/>
                <w:szCs w:val="18"/>
              </w:rPr>
              <w:t>Parts</w:t>
            </w:r>
          </w:p>
        </w:tc>
        <w:tc>
          <w:tcPr>
            <w:tcW w:w="1057" w:type="pct"/>
          </w:tcPr>
          <w:p w14:paraId="0B647750" w14:textId="77777777" w:rsidR="00D1497D" w:rsidRPr="00D71970" w:rsidRDefault="00D1497D" w:rsidP="00E55052">
            <w:pPr>
              <w:pStyle w:val="TableText"/>
              <w:rPr>
                <w:sz w:val="18"/>
                <w:szCs w:val="18"/>
              </w:rPr>
            </w:pPr>
            <w:r w:rsidRPr="00D71970">
              <w:rPr>
                <w:sz w:val="18"/>
                <w:szCs w:val="18"/>
              </w:rPr>
              <w:t>Date Received</w:t>
            </w:r>
          </w:p>
        </w:tc>
      </w:tr>
      <w:tr w:rsidR="00D1497D" w:rsidRPr="006B3F41" w14:paraId="1E8C442E" w14:textId="77777777" w:rsidTr="00E55052">
        <w:trPr>
          <w:cantSplit/>
        </w:trPr>
        <w:tc>
          <w:tcPr>
            <w:tcW w:w="645" w:type="pct"/>
          </w:tcPr>
          <w:p w14:paraId="37688B3E" w14:textId="77777777" w:rsidR="00D1497D" w:rsidRPr="006B3F41" w:rsidRDefault="00D1497D" w:rsidP="00E55052">
            <w:pPr>
              <w:pStyle w:val="TableText"/>
              <w:rPr>
                <w:rStyle w:val="Blue"/>
                <w:color w:val="auto"/>
                <w:sz w:val="18"/>
                <w:szCs w:val="18"/>
              </w:rPr>
            </w:pPr>
            <w:r>
              <w:rPr>
                <w:rStyle w:val="Blue"/>
                <w:color w:val="auto"/>
                <w:sz w:val="18"/>
                <w:szCs w:val="18"/>
              </w:rPr>
              <w:t>A2</w:t>
            </w:r>
          </w:p>
        </w:tc>
        <w:tc>
          <w:tcPr>
            <w:tcW w:w="2502" w:type="pct"/>
          </w:tcPr>
          <w:p w14:paraId="40B29773" w14:textId="77777777" w:rsidR="00D1497D" w:rsidRPr="006B3F41" w:rsidRDefault="00D1497D" w:rsidP="00E55052">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1E68ED06" w14:textId="77777777" w:rsidR="00D1497D" w:rsidRPr="00615EA9" w:rsidRDefault="00D1497D" w:rsidP="00E55052">
            <w:pPr>
              <w:pStyle w:val="TableText"/>
              <w:rPr>
                <w:rStyle w:val="Blue"/>
                <w:color w:val="000000" w:themeColor="text1"/>
                <w:sz w:val="18"/>
                <w:szCs w:val="18"/>
              </w:rPr>
            </w:pPr>
            <w:r w:rsidRPr="00615EA9">
              <w:rPr>
                <w:rStyle w:val="Blue"/>
                <w:color w:val="000000" w:themeColor="text1"/>
                <w:sz w:val="18"/>
                <w:szCs w:val="18"/>
              </w:rPr>
              <w:t>All</w:t>
            </w:r>
          </w:p>
        </w:tc>
        <w:tc>
          <w:tcPr>
            <w:tcW w:w="1057" w:type="pct"/>
          </w:tcPr>
          <w:p w14:paraId="3A59B547" w14:textId="64270342" w:rsidR="00D1497D" w:rsidRPr="00615EA9" w:rsidRDefault="00615EA9" w:rsidP="00E55052">
            <w:pPr>
              <w:pStyle w:val="TableText"/>
              <w:rPr>
                <w:rStyle w:val="Blue"/>
                <w:color w:val="000000" w:themeColor="text1"/>
                <w:sz w:val="18"/>
                <w:szCs w:val="18"/>
              </w:rPr>
            </w:pPr>
            <w:r w:rsidRPr="00615EA9">
              <w:rPr>
                <w:rStyle w:val="Blue"/>
                <w:color w:val="000000" w:themeColor="text1"/>
                <w:sz w:val="18"/>
                <w:szCs w:val="18"/>
              </w:rPr>
              <w:t>31/03/2023</w:t>
            </w:r>
          </w:p>
        </w:tc>
      </w:tr>
      <w:bookmarkEnd w:id="9"/>
    </w:tbl>
    <w:p w14:paraId="3603BE66" w14:textId="771A8DD7"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253E90">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483"/>
        <w:gridCol w:w="951"/>
        <w:gridCol w:w="1302"/>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615EA9">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72"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67"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56"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2E76F1" w:rsidRPr="004921D8" w14:paraId="5A396C67" w14:textId="77777777" w:rsidTr="00615EA9">
        <w:trPr>
          <w:cantSplit/>
        </w:trPr>
        <w:tc>
          <w:tcPr>
            <w:tcW w:w="699" w:type="pct"/>
            <w:vMerge w:val="restart"/>
          </w:tcPr>
          <w:p w14:paraId="447BB91F" w14:textId="4831AE63" w:rsidR="002E76F1" w:rsidRPr="00615EA9" w:rsidRDefault="004266E9" w:rsidP="002E76F1">
            <w:pPr>
              <w:pStyle w:val="TableText"/>
              <w:rPr>
                <w:rStyle w:val="Blue"/>
                <w:rFonts w:ascii="Arial" w:hAnsi="Arial"/>
                <w:color w:val="000000" w:themeColor="text1"/>
                <w:sz w:val="18"/>
                <w:szCs w:val="18"/>
              </w:rPr>
            </w:pPr>
            <w:r w:rsidRPr="00615EA9">
              <w:rPr>
                <w:rStyle w:val="Blue"/>
                <w:color w:val="000000" w:themeColor="text1"/>
                <w:sz w:val="18"/>
                <w:szCs w:val="18"/>
              </w:rPr>
              <w:t>A1 Settled s</w:t>
            </w:r>
            <w:r w:rsidR="002E76F1" w:rsidRPr="00615EA9">
              <w:rPr>
                <w:rStyle w:val="Blue"/>
                <w:color w:val="000000" w:themeColor="text1"/>
                <w:sz w:val="18"/>
                <w:szCs w:val="18"/>
              </w:rPr>
              <w:t xml:space="preserve">torm sewage via </w:t>
            </w:r>
            <w:r w:rsidRPr="00615EA9">
              <w:rPr>
                <w:rStyle w:val="Blue"/>
                <w:color w:val="000000" w:themeColor="text1"/>
                <w:sz w:val="18"/>
                <w:szCs w:val="18"/>
              </w:rPr>
              <w:t xml:space="preserve">Settled </w:t>
            </w:r>
            <w:r w:rsidR="002E76F1" w:rsidRPr="00615EA9">
              <w:rPr>
                <w:rStyle w:val="Blue"/>
                <w:color w:val="000000" w:themeColor="text1"/>
                <w:sz w:val="18"/>
                <w:szCs w:val="18"/>
              </w:rPr>
              <w:t>Storm Discharge Point</w:t>
            </w:r>
          </w:p>
          <w:p w14:paraId="7EB5C7D3" w14:textId="77777777" w:rsidR="002E76F1" w:rsidRPr="00615EA9" w:rsidRDefault="002E76F1" w:rsidP="002E76F1">
            <w:pPr>
              <w:pStyle w:val="TableText"/>
              <w:rPr>
                <w:rStyle w:val="Blue"/>
                <w:color w:val="000000" w:themeColor="text1"/>
                <w:sz w:val="18"/>
                <w:szCs w:val="18"/>
              </w:rPr>
            </w:pPr>
          </w:p>
          <w:p w14:paraId="249D806F" w14:textId="1EBFD434" w:rsidR="002E76F1" w:rsidRPr="00615EA9" w:rsidRDefault="002E76F1" w:rsidP="002E76F1">
            <w:pPr>
              <w:pStyle w:val="TableText"/>
              <w:rPr>
                <w:rStyle w:val="Blue"/>
                <w:rFonts w:ascii="Arial" w:hAnsi="Arial"/>
                <w:color w:val="000000" w:themeColor="text1"/>
                <w:sz w:val="18"/>
                <w:szCs w:val="18"/>
              </w:rPr>
            </w:pPr>
          </w:p>
        </w:tc>
        <w:tc>
          <w:tcPr>
            <w:tcW w:w="772" w:type="pct"/>
            <w:shd w:val="clear" w:color="auto" w:fill="auto"/>
          </w:tcPr>
          <w:p w14:paraId="59134EB1" w14:textId="6ED4DDA9" w:rsidR="002E76F1" w:rsidRPr="00615EA9" w:rsidRDefault="002E76F1" w:rsidP="00615EA9">
            <w:pPr>
              <w:pStyle w:val="TableText"/>
              <w:rPr>
                <w:rStyle w:val="Blue"/>
                <w:color w:val="000000" w:themeColor="text1"/>
                <w:sz w:val="18"/>
                <w:szCs w:val="18"/>
              </w:rPr>
            </w:pPr>
            <w:r w:rsidRPr="00615EA9">
              <w:rPr>
                <w:rFonts w:cs="Arial"/>
                <w:color w:val="000000" w:themeColor="text1"/>
                <w:sz w:val="18"/>
                <w:szCs w:val="18"/>
              </w:rPr>
              <w:t>Discharge start and end times</w:t>
            </w:r>
          </w:p>
        </w:tc>
        <w:tc>
          <w:tcPr>
            <w:tcW w:w="643" w:type="pct"/>
            <w:shd w:val="clear" w:color="auto" w:fill="auto"/>
          </w:tcPr>
          <w:p w14:paraId="3D2E1686" w14:textId="77777777" w:rsidR="002E76F1" w:rsidRPr="00615EA9" w:rsidRDefault="002E76F1" w:rsidP="002E76F1">
            <w:pPr>
              <w:pStyle w:val="TableText"/>
              <w:rPr>
                <w:rFonts w:cs="Arial"/>
                <w:color w:val="000000" w:themeColor="text1"/>
                <w:sz w:val="18"/>
                <w:szCs w:val="18"/>
              </w:rPr>
            </w:pPr>
            <w:r w:rsidRPr="00615EA9">
              <w:rPr>
                <w:rFonts w:cs="Arial"/>
                <w:color w:val="000000" w:themeColor="text1"/>
                <w:sz w:val="18"/>
                <w:szCs w:val="18"/>
              </w:rPr>
              <w:t>N/A</w:t>
            </w:r>
          </w:p>
          <w:p w14:paraId="2C22DB96" w14:textId="77777777" w:rsidR="002E76F1" w:rsidRPr="00615EA9" w:rsidRDefault="002E76F1" w:rsidP="002E76F1">
            <w:pPr>
              <w:pStyle w:val="TableText"/>
              <w:rPr>
                <w:rFonts w:cs="Arial"/>
                <w:color w:val="000000" w:themeColor="text1"/>
                <w:sz w:val="18"/>
                <w:szCs w:val="18"/>
              </w:rPr>
            </w:pPr>
          </w:p>
          <w:p w14:paraId="2AF56B3E" w14:textId="77777777" w:rsidR="002E76F1" w:rsidRPr="00615EA9" w:rsidRDefault="002E76F1" w:rsidP="002E76F1">
            <w:pPr>
              <w:pStyle w:val="TableText"/>
              <w:rPr>
                <w:rStyle w:val="Blue"/>
                <w:color w:val="000000" w:themeColor="text1"/>
                <w:sz w:val="18"/>
                <w:szCs w:val="18"/>
              </w:rPr>
            </w:pPr>
          </w:p>
        </w:tc>
        <w:tc>
          <w:tcPr>
            <w:tcW w:w="867" w:type="pct"/>
            <w:shd w:val="clear" w:color="auto" w:fill="auto"/>
          </w:tcPr>
          <w:p w14:paraId="504ED937" w14:textId="77777777" w:rsidR="002E76F1" w:rsidRPr="00615EA9" w:rsidRDefault="002E76F1" w:rsidP="002E76F1">
            <w:pPr>
              <w:pStyle w:val="TableText"/>
              <w:rPr>
                <w:rFonts w:cs="Arial"/>
                <w:color w:val="000000" w:themeColor="text1"/>
                <w:sz w:val="18"/>
                <w:szCs w:val="18"/>
              </w:rPr>
            </w:pPr>
            <w:r w:rsidRPr="00615EA9">
              <w:rPr>
                <w:rFonts w:cs="Arial"/>
                <w:color w:val="000000" w:themeColor="text1"/>
                <w:sz w:val="18"/>
                <w:szCs w:val="18"/>
              </w:rPr>
              <w:t>N/A</w:t>
            </w:r>
          </w:p>
          <w:p w14:paraId="7BEFF702" w14:textId="77777777" w:rsidR="002E76F1" w:rsidRPr="00615EA9" w:rsidRDefault="002E76F1" w:rsidP="002E76F1">
            <w:pPr>
              <w:pStyle w:val="TableText"/>
              <w:rPr>
                <w:rFonts w:cs="Arial"/>
                <w:color w:val="000000" w:themeColor="text1"/>
                <w:sz w:val="18"/>
                <w:szCs w:val="18"/>
              </w:rPr>
            </w:pPr>
          </w:p>
          <w:p w14:paraId="48D8954E" w14:textId="77777777" w:rsidR="002E76F1" w:rsidRPr="00615EA9" w:rsidRDefault="002E76F1" w:rsidP="002E76F1">
            <w:pPr>
              <w:pStyle w:val="TableText"/>
              <w:rPr>
                <w:rStyle w:val="Blue"/>
                <w:color w:val="000000" w:themeColor="text1"/>
                <w:sz w:val="18"/>
                <w:szCs w:val="18"/>
              </w:rPr>
            </w:pPr>
          </w:p>
        </w:tc>
        <w:tc>
          <w:tcPr>
            <w:tcW w:w="556" w:type="pct"/>
            <w:shd w:val="clear" w:color="auto" w:fill="auto"/>
          </w:tcPr>
          <w:p w14:paraId="24391046" w14:textId="0094F36C" w:rsidR="002E76F1" w:rsidRPr="00615EA9" w:rsidRDefault="002E76F1" w:rsidP="002E76F1">
            <w:pPr>
              <w:pStyle w:val="TableText"/>
              <w:rPr>
                <w:rStyle w:val="Blue"/>
                <w:color w:val="000000" w:themeColor="text1"/>
                <w:sz w:val="18"/>
                <w:szCs w:val="18"/>
              </w:rPr>
            </w:pPr>
            <w:r w:rsidRPr="00615EA9">
              <w:rPr>
                <w:rFonts w:cs="Arial"/>
                <w:color w:val="000000" w:themeColor="text1"/>
                <w:sz w:val="18"/>
                <w:szCs w:val="18"/>
              </w:rPr>
              <w:t>Condition 3.</w:t>
            </w:r>
            <w:r w:rsidR="00D716C9" w:rsidRPr="00615EA9">
              <w:rPr>
                <w:rFonts w:cs="Arial"/>
                <w:color w:val="000000" w:themeColor="text1"/>
                <w:sz w:val="18"/>
                <w:szCs w:val="18"/>
              </w:rPr>
              <w:t>2</w:t>
            </w:r>
            <w:r w:rsidRPr="00615EA9">
              <w:rPr>
                <w:rFonts w:cs="Arial"/>
                <w:color w:val="000000" w:themeColor="text1"/>
                <w:sz w:val="18"/>
                <w:szCs w:val="18"/>
              </w:rPr>
              <w:t>.3 does not apply</w:t>
            </w:r>
            <w:r w:rsidRPr="00615EA9">
              <w:rPr>
                <w:rStyle w:val="Blue"/>
                <w:rFonts w:cs="Arial"/>
                <w:color w:val="000000" w:themeColor="text1"/>
                <w:sz w:val="18"/>
                <w:szCs w:val="18"/>
              </w:rPr>
              <w:t xml:space="preserve"> </w:t>
            </w:r>
          </w:p>
        </w:tc>
        <w:tc>
          <w:tcPr>
            <w:tcW w:w="761" w:type="pct"/>
            <w:shd w:val="clear" w:color="auto" w:fill="auto"/>
          </w:tcPr>
          <w:p w14:paraId="3C3202C7" w14:textId="2722C90A" w:rsidR="002E76F1" w:rsidRPr="00615EA9" w:rsidRDefault="002E76F1" w:rsidP="002E76F1">
            <w:pPr>
              <w:pStyle w:val="TableText"/>
              <w:rPr>
                <w:rStyle w:val="Blue"/>
                <w:color w:val="000000" w:themeColor="text1"/>
                <w:sz w:val="18"/>
                <w:szCs w:val="18"/>
              </w:rPr>
            </w:pPr>
            <w:r w:rsidRPr="00615EA9">
              <w:rPr>
                <w:rFonts w:cs="Arial"/>
                <w:color w:val="000000" w:themeColor="text1"/>
                <w:sz w:val="18"/>
                <w:szCs w:val="18"/>
              </w:rPr>
              <w:t>Whenever a discharge occurs</w:t>
            </w:r>
          </w:p>
        </w:tc>
        <w:tc>
          <w:tcPr>
            <w:tcW w:w="702" w:type="pct"/>
            <w:shd w:val="clear" w:color="auto" w:fill="auto"/>
          </w:tcPr>
          <w:p w14:paraId="7C874704" w14:textId="77777777" w:rsidR="002E76F1" w:rsidRPr="00615EA9" w:rsidRDefault="002E76F1" w:rsidP="002E76F1">
            <w:pPr>
              <w:pStyle w:val="TableText"/>
              <w:rPr>
                <w:rFonts w:cs="Arial"/>
                <w:color w:val="000000" w:themeColor="text1"/>
                <w:sz w:val="18"/>
                <w:szCs w:val="18"/>
              </w:rPr>
            </w:pPr>
            <w:r w:rsidRPr="00615EA9">
              <w:rPr>
                <w:rFonts w:cs="Arial"/>
                <w:color w:val="000000" w:themeColor="text1"/>
                <w:sz w:val="18"/>
                <w:szCs w:val="18"/>
              </w:rPr>
              <w:t>N/A</w:t>
            </w:r>
          </w:p>
          <w:p w14:paraId="6CBC621B" w14:textId="77777777" w:rsidR="002E76F1" w:rsidRPr="00615EA9" w:rsidRDefault="002E76F1" w:rsidP="002E76F1">
            <w:pPr>
              <w:pStyle w:val="TableText"/>
              <w:rPr>
                <w:rFonts w:cs="Arial"/>
                <w:color w:val="000000" w:themeColor="text1"/>
                <w:sz w:val="18"/>
                <w:szCs w:val="18"/>
              </w:rPr>
            </w:pPr>
          </w:p>
          <w:p w14:paraId="05885534" w14:textId="77777777" w:rsidR="002E76F1" w:rsidRPr="00615EA9" w:rsidRDefault="002E76F1" w:rsidP="002E76F1">
            <w:pPr>
              <w:pStyle w:val="TableText"/>
              <w:rPr>
                <w:rStyle w:val="Blue"/>
                <w:color w:val="000000" w:themeColor="text1"/>
                <w:sz w:val="18"/>
                <w:szCs w:val="18"/>
              </w:rPr>
            </w:pPr>
          </w:p>
        </w:tc>
      </w:tr>
      <w:tr w:rsidR="002E76F1" w:rsidRPr="004921D8" w14:paraId="6473147C" w14:textId="77777777" w:rsidTr="00615EA9">
        <w:trPr>
          <w:cantSplit/>
        </w:trPr>
        <w:tc>
          <w:tcPr>
            <w:tcW w:w="699" w:type="pct"/>
            <w:vMerge/>
          </w:tcPr>
          <w:p w14:paraId="58C933EB" w14:textId="77777777" w:rsidR="002E76F1" w:rsidRPr="00166CA5" w:rsidRDefault="002E76F1" w:rsidP="002E76F1">
            <w:pPr>
              <w:pStyle w:val="TableText"/>
              <w:rPr>
                <w:rStyle w:val="Blue"/>
                <w:color w:val="auto"/>
                <w:sz w:val="18"/>
                <w:szCs w:val="18"/>
              </w:rPr>
            </w:pPr>
          </w:p>
        </w:tc>
        <w:tc>
          <w:tcPr>
            <w:tcW w:w="772"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43"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67"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56"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61"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702"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2E76F1" w:rsidRPr="004921D8" w14:paraId="56D4BAD6" w14:textId="77777777" w:rsidTr="00615EA9">
        <w:trPr>
          <w:cantSplit/>
        </w:trPr>
        <w:tc>
          <w:tcPr>
            <w:tcW w:w="699" w:type="pct"/>
            <w:vMerge/>
          </w:tcPr>
          <w:p w14:paraId="3ADE0CF7" w14:textId="77777777" w:rsidR="002E76F1" w:rsidRPr="00166CA5" w:rsidRDefault="002E76F1" w:rsidP="002E76F1">
            <w:pPr>
              <w:pStyle w:val="TableText"/>
              <w:rPr>
                <w:rStyle w:val="Blue"/>
                <w:color w:val="auto"/>
                <w:sz w:val="18"/>
                <w:szCs w:val="18"/>
              </w:rPr>
            </w:pPr>
          </w:p>
        </w:tc>
        <w:tc>
          <w:tcPr>
            <w:tcW w:w="772" w:type="pct"/>
            <w:shd w:val="clear" w:color="auto" w:fill="auto"/>
          </w:tcPr>
          <w:p w14:paraId="73A43EA9" w14:textId="4A2130BD" w:rsidR="002E76F1" w:rsidRPr="00615EA9" w:rsidRDefault="002E76F1" w:rsidP="00615EA9">
            <w:pPr>
              <w:pStyle w:val="TableText"/>
              <w:rPr>
                <w:rFonts w:ascii="Arial" w:hAnsi="Arial" w:cs="Arial"/>
                <w:color w:val="000000" w:themeColor="text1"/>
                <w:sz w:val="18"/>
                <w:szCs w:val="18"/>
              </w:rPr>
            </w:pPr>
            <w:r w:rsidRPr="00615EA9">
              <w:rPr>
                <w:rFonts w:cs="Arial"/>
                <w:color w:val="000000" w:themeColor="text1"/>
                <w:sz w:val="18"/>
                <w:szCs w:val="18"/>
              </w:rPr>
              <w:t>Event duration monitoring status (operational / not operational)</w:t>
            </w:r>
          </w:p>
        </w:tc>
        <w:tc>
          <w:tcPr>
            <w:tcW w:w="643" w:type="pct"/>
            <w:shd w:val="clear" w:color="auto" w:fill="auto"/>
          </w:tcPr>
          <w:p w14:paraId="7F04DEEA" w14:textId="7D00D191" w:rsidR="002E76F1" w:rsidRPr="00615EA9" w:rsidRDefault="002E76F1" w:rsidP="002E76F1">
            <w:pPr>
              <w:pStyle w:val="TableText"/>
              <w:rPr>
                <w:rFonts w:ascii="Arial" w:hAnsi="Arial" w:cs="Arial"/>
                <w:color w:val="000000" w:themeColor="text1"/>
                <w:sz w:val="18"/>
                <w:szCs w:val="18"/>
              </w:rPr>
            </w:pPr>
            <w:r w:rsidRPr="00615EA9">
              <w:rPr>
                <w:rStyle w:val="Blue"/>
                <w:color w:val="000000" w:themeColor="text1"/>
                <w:sz w:val="18"/>
                <w:szCs w:val="18"/>
              </w:rPr>
              <w:t>N/A</w:t>
            </w:r>
          </w:p>
        </w:tc>
        <w:tc>
          <w:tcPr>
            <w:tcW w:w="867" w:type="pct"/>
            <w:shd w:val="clear" w:color="auto" w:fill="auto"/>
          </w:tcPr>
          <w:p w14:paraId="78E8AB38" w14:textId="23749632" w:rsidR="002E76F1" w:rsidRPr="00615EA9" w:rsidRDefault="002E76F1" w:rsidP="002E76F1">
            <w:pPr>
              <w:pStyle w:val="TableText"/>
              <w:rPr>
                <w:rFonts w:ascii="Arial" w:hAnsi="Arial" w:cs="Arial"/>
                <w:color w:val="000000" w:themeColor="text1"/>
                <w:sz w:val="18"/>
                <w:szCs w:val="18"/>
              </w:rPr>
            </w:pPr>
            <w:r w:rsidRPr="00615EA9">
              <w:rPr>
                <w:rStyle w:val="Blue"/>
                <w:color w:val="000000" w:themeColor="text1"/>
                <w:sz w:val="18"/>
                <w:szCs w:val="18"/>
              </w:rPr>
              <w:t>N/A</w:t>
            </w:r>
          </w:p>
        </w:tc>
        <w:tc>
          <w:tcPr>
            <w:tcW w:w="556" w:type="pct"/>
            <w:shd w:val="clear" w:color="auto" w:fill="auto"/>
          </w:tcPr>
          <w:p w14:paraId="10FD790F" w14:textId="69459CD4" w:rsidR="002E76F1" w:rsidRPr="00615EA9" w:rsidRDefault="00D716C9" w:rsidP="002E76F1">
            <w:pPr>
              <w:pStyle w:val="TableText"/>
              <w:rPr>
                <w:rFonts w:ascii="Arial" w:hAnsi="Arial" w:cs="Arial"/>
                <w:color w:val="000000" w:themeColor="text1"/>
                <w:sz w:val="18"/>
                <w:szCs w:val="18"/>
              </w:rPr>
            </w:pPr>
            <w:r w:rsidRPr="00615EA9">
              <w:rPr>
                <w:rFonts w:cs="Arial"/>
                <w:color w:val="000000" w:themeColor="text1"/>
                <w:sz w:val="18"/>
                <w:szCs w:val="18"/>
              </w:rPr>
              <w:t>Condition 3.2.3 does not apply</w:t>
            </w:r>
          </w:p>
        </w:tc>
        <w:tc>
          <w:tcPr>
            <w:tcW w:w="761" w:type="pct"/>
            <w:shd w:val="clear" w:color="auto" w:fill="auto"/>
          </w:tcPr>
          <w:p w14:paraId="6719F5B6" w14:textId="4955BB35" w:rsidR="002E76F1" w:rsidRPr="00615EA9" w:rsidRDefault="002E76F1" w:rsidP="002E76F1">
            <w:pPr>
              <w:pStyle w:val="TableText"/>
              <w:rPr>
                <w:rStyle w:val="Blue"/>
                <w:color w:val="000000" w:themeColor="text1"/>
                <w:sz w:val="18"/>
                <w:szCs w:val="18"/>
              </w:rPr>
            </w:pPr>
            <w:r w:rsidRPr="00615EA9">
              <w:rPr>
                <w:rStyle w:val="Blue"/>
                <w:color w:val="000000" w:themeColor="text1"/>
                <w:sz w:val="18"/>
                <w:szCs w:val="18"/>
              </w:rPr>
              <w:t>15 minutes</w:t>
            </w:r>
          </w:p>
        </w:tc>
        <w:tc>
          <w:tcPr>
            <w:tcW w:w="702" w:type="pct"/>
            <w:shd w:val="clear" w:color="auto" w:fill="auto"/>
          </w:tcPr>
          <w:p w14:paraId="69F428F9" w14:textId="78FBC508" w:rsidR="002E76F1" w:rsidRPr="00615EA9" w:rsidRDefault="002E76F1" w:rsidP="002E76F1">
            <w:pPr>
              <w:pStyle w:val="TableText"/>
              <w:rPr>
                <w:rFonts w:ascii="Arial" w:hAnsi="Arial" w:cs="Arial"/>
                <w:color w:val="000000" w:themeColor="text1"/>
                <w:sz w:val="18"/>
                <w:szCs w:val="18"/>
              </w:rPr>
            </w:pPr>
            <w:r w:rsidRPr="00615EA9">
              <w:rPr>
                <w:rStyle w:val="Blue"/>
                <w:color w:val="000000" w:themeColor="text1"/>
                <w:sz w:val="18"/>
                <w:szCs w:val="18"/>
              </w:rPr>
              <w:t>N/A</w:t>
            </w:r>
          </w:p>
        </w:tc>
      </w:tr>
      <w:tr w:rsidR="002E76F1" w:rsidRPr="004921D8" w14:paraId="74953692" w14:textId="77777777" w:rsidTr="00615EA9">
        <w:trPr>
          <w:cantSplit/>
        </w:trPr>
        <w:tc>
          <w:tcPr>
            <w:tcW w:w="699" w:type="pct"/>
            <w:vMerge/>
          </w:tcPr>
          <w:p w14:paraId="240151BA" w14:textId="77777777" w:rsidR="002E76F1" w:rsidRPr="00166CA5" w:rsidRDefault="002E76F1" w:rsidP="002E76F1">
            <w:pPr>
              <w:pStyle w:val="TableText"/>
              <w:rPr>
                <w:rStyle w:val="Blue"/>
                <w:color w:val="auto"/>
                <w:sz w:val="18"/>
                <w:szCs w:val="18"/>
              </w:rPr>
            </w:pPr>
          </w:p>
        </w:tc>
        <w:tc>
          <w:tcPr>
            <w:tcW w:w="772" w:type="pct"/>
            <w:shd w:val="clear" w:color="auto" w:fill="auto"/>
          </w:tcPr>
          <w:p w14:paraId="61A9067D" w14:textId="0EFDCFF6" w:rsidR="002E76F1" w:rsidRPr="003C5F52" w:rsidRDefault="002E76F1" w:rsidP="002E76F1">
            <w:pPr>
              <w:pStyle w:val="TableText"/>
              <w:rPr>
                <w:rFonts w:ascii="Arial" w:hAnsi="Arial" w:cs="Arial"/>
                <w:color w:val="000000" w:themeColor="text1"/>
                <w:sz w:val="18"/>
                <w:szCs w:val="18"/>
              </w:rPr>
            </w:pPr>
            <w:r w:rsidRPr="003C5F52">
              <w:rPr>
                <w:rStyle w:val="Blue"/>
                <w:rFonts w:cs="Arial"/>
                <w:color w:val="000000" w:themeColor="text1"/>
                <w:sz w:val="18"/>
                <w:szCs w:val="18"/>
              </w:rPr>
              <w:t xml:space="preserve">Flow passed forward </w:t>
            </w:r>
          </w:p>
        </w:tc>
        <w:tc>
          <w:tcPr>
            <w:tcW w:w="643" w:type="pct"/>
            <w:shd w:val="clear" w:color="auto" w:fill="auto"/>
          </w:tcPr>
          <w:p w14:paraId="2C6AD2E9" w14:textId="2E82BEA5" w:rsidR="002E76F1" w:rsidRPr="003C5F52" w:rsidRDefault="003C5F52" w:rsidP="002E76F1">
            <w:pPr>
              <w:pStyle w:val="TableText"/>
              <w:rPr>
                <w:rFonts w:ascii="Arial" w:hAnsi="Arial" w:cs="Arial"/>
                <w:color w:val="000000" w:themeColor="text1"/>
                <w:sz w:val="18"/>
                <w:szCs w:val="18"/>
              </w:rPr>
            </w:pPr>
            <w:r w:rsidRPr="003C5F52">
              <w:rPr>
                <w:rStyle w:val="Blue"/>
                <w:rFonts w:cs="Arial"/>
                <w:color w:val="000000" w:themeColor="text1"/>
                <w:sz w:val="18"/>
                <w:szCs w:val="18"/>
              </w:rPr>
              <w:t>19</w:t>
            </w:r>
            <w:r w:rsidR="002E76F1" w:rsidRPr="003C5F52">
              <w:rPr>
                <w:rStyle w:val="Blue"/>
                <w:rFonts w:cs="Arial"/>
                <w:color w:val="000000" w:themeColor="text1"/>
                <w:sz w:val="18"/>
                <w:szCs w:val="18"/>
              </w:rPr>
              <w:t xml:space="preserve"> l/s</w:t>
            </w:r>
          </w:p>
        </w:tc>
        <w:tc>
          <w:tcPr>
            <w:tcW w:w="867" w:type="pct"/>
            <w:shd w:val="clear" w:color="auto" w:fill="auto"/>
          </w:tcPr>
          <w:p w14:paraId="192A04E5" w14:textId="7274C6F0" w:rsidR="002E76F1" w:rsidRPr="00580228" w:rsidRDefault="002E76F1" w:rsidP="002E76F1">
            <w:pPr>
              <w:pStyle w:val="TableText"/>
              <w:rPr>
                <w:rStyle w:val="Blue"/>
                <w:color w:val="auto"/>
              </w:rPr>
            </w:pPr>
            <w:r w:rsidRPr="00580228">
              <w:rPr>
                <w:rStyle w:val="Blue"/>
                <w:rFonts w:cs="Arial"/>
                <w:color w:val="auto"/>
                <w:sz w:val="18"/>
                <w:szCs w:val="18"/>
              </w:rPr>
              <w:t>15-minute except where 2-minute required by condition 2.4.1</w:t>
            </w:r>
          </w:p>
        </w:tc>
        <w:tc>
          <w:tcPr>
            <w:tcW w:w="556"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61"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702"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2E76F1" w:rsidRPr="004921D8" w14:paraId="798E3C25" w14:textId="77777777" w:rsidTr="00615EA9">
        <w:trPr>
          <w:cantSplit/>
        </w:trPr>
        <w:tc>
          <w:tcPr>
            <w:tcW w:w="699" w:type="pct"/>
            <w:vMerge/>
          </w:tcPr>
          <w:p w14:paraId="1B5B63AC" w14:textId="77777777" w:rsidR="002E76F1" w:rsidRPr="00166CA5" w:rsidRDefault="002E76F1" w:rsidP="002E76F1">
            <w:pPr>
              <w:pStyle w:val="TableText"/>
              <w:rPr>
                <w:rStyle w:val="Blue"/>
                <w:color w:val="auto"/>
                <w:sz w:val="18"/>
                <w:szCs w:val="18"/>
              </w:rPr>
            </w:pPr>
          </w:p>
        </w:tc>
        <w:tc>
          <w:tcPr>
            <w:tcW w:w="772" w:type="pct"/>
            <w:shd w:val="clear" w:color="auto" w:fill="auto"/>
          </w:tcPr>
          <w:p w14:paraId="1C0B6EDD" w14:textId="450C2F48"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yes/no or start and end times</w:t>
            </w:r>
          </w:p>
        </w:tc>
        <w:tc>
          <w:tcPr>
            <w:tcW w:w="643"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1049D313" w14:textId="48854A0C"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where yes/no or whenever overflow operates where start and end times</w:t>
            </w:r>
          </w:p>
        </w:tc>
        <w:tc>
          <w:tcPr>
            <w:tcW w:w="702"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2E76F1" w:rsidRPr="004921D8" w14:paraId="0EC0A811" w14:textId="77777777" w:rsidTr="00615EA9">
        <w:trPr>
          <w:cantSplit/>
        </w:trPr>
        <w:tc>
          <w:tcPr>
            <w:tcW w:w="699" w:type="pct"/>
            <w:vMerge/>
          </w:tcPr>
          <w:p w14:paraId="60A64941" w14:textId="77777777" w:rsidR="002E76F1" w:rsidRPr="00166CA5" w:rsidRDefault="002E76F1" w:rsidP="002E76F1">
            <w:pPr>
              <w:pStyle w:val="TableText"/>
              <w:rPr>
                <w:rStyle w:val="Blue"/>
                <w:color w:val="auto"/>
                <w:sz w:val="18"/>
                <w:szCs w:val="18"/>
              </w:rPr>
            </w:pPr>
          </w:p>
        </w:tc>
        <w:tc>
          <w:tcPr>
            <w:tcW w:w="772" w:type="pct"/>
            <w:shd w:val="clear" w:color="auto" w:fill="auto"/>
          </w:tcPr>
          <w:p w14:paraId="66553F84" w14:textId="2831B6C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status (operational / not operational)</w:t>
            </w:r>
          </w:p>
        </w:tc>
        <w:tc>
          <w:tcPr>
            <w:tcW w:w="643"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30CFCDF6" w14:textId="2CE1D7FF"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or whenever operational status changes</w:t>
            </w:r>
          </w:p>
        </w:tc>
        <w:tc>
          <w:tcPr>
            <w:tcW w:w="702"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4266E9" w:rsidRPr="004921D8" w14:paraId="79B9190C" w14:textId="77777777" w:rsidTr="00615EA9">
        <w:trPr>
          <w:cantSplit/>
        </w:trPr>
        <w:tc>
          <w:tcPr>
            <w:tcW w:w="699" w:type="pct"/>
          </w:tcPr>
          <w:p w14:paraId="5B4B7E6B" w14:textId="60BE6E31" w:rsidR="004266E9" w:rsidRPr="00166CA5" w:rsidRDefault="004266E9" w:rsidP="004266E9">
            <w:pPr>
              <w:pStyle w:val="TableText"/>
              <w:rPr>
                <w:rStyle w:val="Blue"/>
                <w:color w:val="auto"/>
                <w:sz w:val="18"/>
                <w:szCs w:val="18"/>
              </w:rPr>
            </w:pPr>
            <w:r w:rsidRPr="0090009D">
              <w:br w:type="page"/>
            </w:r>
            <w:r w:rsidRPr="0090009D">
              <w:rPr>
                <w:sz w:val="18"/>
                <w:szCs w:val="18"/>
              </w:rPr>
              <w:t xml:space="preserve">A2 </w:t>
            </w:r>
            <w:r w:rsidRPr="0090009D">
              <w:rPr>
                <w:rStyle w:val="Blue"/>
                <w:color w:val="auto"/>
                <w:sz w:val="18"/>
                <w:szCs w:val="18"/>
              </w:rPr>
              <w:t xml:space="preserve">Sewage in </w:t>
            </w:r>
            <w:r w:rsidRPr="003C5F52">
              <w:rPr>
                <w:rStyle w:val="Blue"/>
                <w:color w:val="000000" w:themeColor="text1"/>
                <w:sz w:val="18"/>
                <w:szCs w:val="18"/>
              </w:rPr>
              <w:t>an emergency via Emergency Discharge Point</w:t>
            </w:r>
          </w:p>
        </w:tc>
        <w:tc>
          <w:tcPr>
            <w:tcW w:w="772" w:type="pct"/>
          </w:tcPr>
          <w:p w14:paraId="7A3DB811" w14:textId="04963F8C" w:rsidR="004266E9" w:rsidRPr="00580228" w:rsidRDefault="004266E9" w:rsidP="004266E9">
            <w:pPr>
              <w:pStyle w:val="TableText"/>
              <w:rPr>
                <w:rStyle w:val="Blue"/>
                <w:rFonts w:cs="Arial"/>
                <w:color w:val="auto"/>
                <w:sz w:val="18"/>
                <w:szCs w:val="18"/>
              </w:rPr>
            </w:pPr>
            <w:r w:rsidRPr="0090009D">
              <w:rPr>
                <w:rStyle w:val="Blue"/>
                <w:color w:val="auto"/>
                <w:sz w:val="18"/>
                <w:szCs w:val="18"/>
              </w:rPr>
              <w:t>Discharge start and end times</w:t>
            </w:r>
          </w:p>
        </w:tc>
        <w:tc>
          <w:tcPr>
            <w:tcW w:w="643" w:type="pct"/>
          </w:tcPr>
          <w:p w14:paraId="13108700"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CCB6547" w14:textId="77777777" w:rsidR="004266E9" w:rsidRPr="00580228" w:rsidRDefault="004266E9" w:rsidP="004266E9">
            <w:pPr>
              <w:pStyle w:val="TableText"/>
              <w:rPr>
                <w:rStyle w:val="Blue"/>
                <w:rFonts w:cs="Arial"/>
                <w:color w:val="auto"/>
                <w:sz w:val="18"/>
                <w:szCs w:val="18"/>
              </w:rPr>
            </w:pPr>
          </w:p>
        </w:tc>
        <w:tc>
          <w:tcPr>
            <w:tcW w:w="867" w:type="pct"/>
          </w:tcPr>
          <w:p w14:paraId="7C17B3C2"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1F92D70" w14:textId="77777777" w:rsidR="004266E9" w:rsidRPr="00580228" w:rsidRDefault="004266E9" w:rsidP="004266E9">
            <w:pPr>
              <w:pStyle w:val="TableText"/>
              <w:rPr>
                <w:rStyle w:val="Blue"/>
                <w:rFonts w:cs="Arial"/>
                <w:color w:val="auto"/>
                <w:sz w:val="18"/>
                <w:szCs w:val="18"/>
              </w:rPr>
            </w:pPr>
          </w:p>
        </w:tc>
        <w:tc>
          <w:tcPr>
            <w:tcW w:w="556" w:type="pct"/>
          </w:tcPr>
          <w:p w14:paraId="3458127D"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F50D098" w14:textId="77777777" w:rsidR="004266E9" w:rsidRPr="00580228" w:rsidRDefault="004266E9" w:rsidP="004266E9">
            <w:pPr>
              <w:pStyle w:val="TableText"/>
              <w:rPr>
                <w:rStyle w:val="Blue"/>
                <w:rFonts w:cs="Arial"/>
                <w:color w:val="auto"/>
                <w:sz w:val="18"/>
                <w:szCs w:val="18"/>
              </w:rPr>
            </w:pPr>
          </w:p>
        </w:tc>
        <w:tc>
          <w:tcPr>
            <w:tcW w:w="761" w:type="pct"/>
          </w:tcPr>
          <w:p w14:paraId="7A5F25D1" w14:textId="31CA0660" w:rsidR="004266E9" w:rsidRPr="00580228" w:rsidRDefault="004266E9" w:rsidP="004266E9">
            <w:pPr>
              <w:pStyle w:val="TableText"/>
              <w:rPr>
                <w:rStyle w:val="Blue"/>
                <w:rFonts w:cs="Arial"/>
                <w:color w:val="auto"/>
                <w:sz w:val="18"/>
                <w:szCs w:val="18"/>
              </w:rPr>
            </w:pPr>
            <w:r w:rsidRPr="0090009D">
              <w:rPr>
                <w:rStyle w:val="Blue"/>
                <w:color w:val="auto"/>
                <w:sz w:val="18"/>
                <w:szCs w:val="18"/>
              </w:rPr>
              <w:t>Whenever a discharge occurs</w:t>
            </w:r>
          </w:p>
        </w:tc>
        <w:tc>
          <w:tcPr>
            <w:tcW w:w="702" w:type="pct"/>
          </w:tcPr>
          <w:p w14:paraId="2E6356DC"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F3AB185" w14:textId="77777777" w:rsidR="004266E9" w:rsidRPr="00580228" w:rsidRDefault="004266E9" w:rsidP="004266E9">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34"/>
        <w:gridCol w:w="2699"/>
        <w:gridCol w:w="2200"/>
        <w:gridCol w:w="1820"/>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lastRenderedPageBreak/>
              <w:t>Table S3.2 Discharge points</w:t>
            </w:r>
          </w:p>
        </w:tc>
      </w:tr>
      <w:tr w:rsidR="00926B5E" w:rsidRPr="004921D8" w14:paraId="579C56EE" w14:textId="77777777" w:rsidTr="003C5F52">
        <w:trPr>
          <w:cnfStyle w:val="100000000000" w:firstRow="1" w:lastRow="0" w:firstColumn="0" w:lastColumn="0" w:oddVBand="0" w:evenVBand="0" w:oddHBand="0" w:evenHBand="0" w:firstRowFirstColumn="0" w:firstRowLastColumn="0" w:lastRowFirstColumn="0" w:lastRowLastColumn="0"/>
          <w:cantSplit/>
          <w:tblHeader/>
        </w:trPr>
        <w:tc>
          <w:tcPr>
            <w:tcW w:w="1072"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578"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286"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064"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C5F52" w:rsidRPr="004921D8" w14:paraId="6CCCF404" w14:textId="77777777" w:rsidTr="003C5F52">
        <w:trPr>
          <w:cantSplit/>
        </w:trPr>
        <w:tc>
          <w:tcPr>
            <w:tcW w:w="1072" w:type="pct"/>
          </w:tcPr>
          <w:p w14:paraId="23BFDBC7" w14:textId="69D8F2B8" w:rsidR="003C5F52" w:rsidRPr="003C5F52" w:rsidRDefault="003C5F52" w:rsidP="000A07C9">
            <w:pPr>
              <w:pStyle w:val="TableText"/>
              <w:rPr>
                <w:rStyle w:val="Blue"/>
                <w:color w:val="000000" w:themeColor="text1"/>
                <w:sz w:val="18"/>
                <w:szCs w:val="18"/>
              </w:rPr>
            </w:pPr>
            <w:r w:rsidRPr="003C5F52">
              <w:rPr>
                <w:rStyle w:val="Blue"/>
                <w:color w:val="000000" w:themeColor="text1"/>
                <w:sz w:val="18"/>
                <w:szCs w:val="18"/>
              </w:rPr>
              <w:t>A1 Settled storm sewage</w:t>
            </w:r>
          </w:p>
        </w:tc>
        <w:tc>
          <w:tcPr>
            <w:tcW w:w="1578" w:type="pct"/>
          </w:tcPr>
          <w:p w14:paraId="125F29AD" w14:textId="6920712D" w:rsidR="003C5F52" w:rsidRPr="003C5F52" w:rsidRDefault="003C5F52" w:rsidP="00C30128">
            <w:pPr>
              <w:pStyle w:val="TableText"/>
              <w:rPr>
                <w:rStyle w:val="Blue"/>
                <w:rFonts w:ascii="Arial" w:hAnsi="Arial"/>
                <w:color w:val="000000" w:themeColor="text1"/>
                <w:sz w:val="18"/>
                <w:szCs w:val="18"/>
              </w:rPr>
            </w:pPr>
            <w:r w:rsidRPr="003C5F52">
              <w:rPr>
                <w:rStyle w:val="Blue"/>
                <w:color w:val="000000" w:themeColor="text1"/>
                <w:sz w:val="18"/>
                <w:szCs w:val="18"/>
              </w:rPr>
              <w:t>Settled Storm Discharge Point</w:t>
            </w:r>
          </w:p>
        </w:tc>
        <w:tc>
          <w:tcPr>
            <w:tcW w:w="1286" w:type="pct"/>
          </w:tcPr>
          <w:p w14:paraId="67CE9727" w14:textId="598D8EDB" w:rsidR="003C5F52" w:rsidRPr="003C5F52" w:rsidRDefault="003C5F52" w:rsidP="000A07C9">
            <w:pPr>
              <w:pStyle w:val="TableText"/>
              <w:rPr>
                <w:rStyle w:val="Blue"/>
                <w:color w:val="000000" w:themeColor="text1"/>
                <w:sz w:val="18"/>
                <w:szCs w:val="18"/>
              </w:rPr>
            </w:pPr>
            <w:r w:rsidRPr="003C5F52">
              <w:rPr>
                <w:rStyle w:val="Blue"/>
                <w:color w:val="000000" w:themeColor="text1"/>
                <w:sz w:val="18"/>
                <w:szCs w:val="18"/>
              </w:rPr>
              <w:t>SH 25617 82513</w:t>
            </w:r>
          </w:p>
        </w:tc>
        <w:tc>
          <w:tcPr>
            <w:tcW w:w="1064" w:type="pct"/>
            <w:vMerge w:val="restart"/>
          </w:tcPr>
          <w:p w14:paraId="7B89B40B" w14:textId="5F3C1A23" w:rsidR="003C5F52" w:rsidRPr="003C5F52" w:rsidRDefault="003C5F52" w:rsidP="000A07C9">
            <w:pPr>
              <w:pStyle w:val="TableText"/>
              <w:rPr>
                <w:rStyle w:val="Blue"/>
                <w:color w:val="000000" w:themeColor="text1"/>
                <w:sz w:val="18"/>
                <w:szCs w:val="18"/>
              </w:rPr>
            </w:pPr>
            <w:r w:rsidRPr="003C5F52">
              <w:rPr>
                <w:rStyle w:val="Blue"/>
                <w:color w:val="000000" w:themeColor="text1"/>
                <w:sz w:val="18"/>
                <w:szCs w:val="18"/>
              </w:rPr>
              <w:t>Outer Harbour, Holyhead</w:t>
            </w:r>
          </w:p>
        </w:tc>
      </w:tr>
      <w:tr w:rsidR="003C5F52" w:rsidRPr="004921D8" w14:paraId="3F6390A8" w14:textId="77777777" w:rsidTr="003C5F52">
        <w:trPr>
          <w:cantSplit/>
        </w:trPr>
        <w:tc>
          <w:tcPr>
            <w:tcW w:w="1072" w:type="pct"/>
          </w:tcPr>
          <w:p w14:paraId="4F28C6DB" w14:textId="765EA7B2" w:rsidR="003C5F52" w:rsidRPr="003C5F52" w:rsidRDefault="003C5F52" w:rsidP="009058DE">
            <w:pPr>
              <w:pStyle w:val="TableText"/>
              <w:rPr>
                <w:rStyle w:val="Blue"/>
                <w:color w:val="000000" w:themeColor="text1"/>
                <w:sz w:val="18"/>
                <w:szCs w:val="18"/>
              </w:rPr>
            </w:pPr>
            <w:r w:rsidRPr="003C5F52">
              <w:rPr>
                <w:rStyle w:val="Blue"/>
                <w:color w:val="000000" w:themeColor="text1"/>
                <w:sz w:val="18"/>
                <w:szCs w:val="18"/>
              </w:rPr>
              <w:t>A2 Sewage in an emergency</w:t>
            </w:r>
          </w:p>
        </w:tc>
        <w:tc>
          <w:tcPr>
            <w:tcW w:w="1578" w:type="pct"/>
          </w:tcPr>
          <w:p w14:paraId="6A6195B9" w14:textId="2854564B" w:rsidR="003C5F52" w:rsidRPr="003C5F52" w:rsidRDefault="003C5F52" w:rsidP="009058DE">
            <w:pPr>
              <w:pStyle w:val="TableText"/>
              <w:rPr>
                <w:rStyle w:val="Blue"/>
                <w:color w:val="000000" w:themeColor="text1"/>
                <w:sz w:val="18"/>
                <w:szCs w:val="18"/>
              </w:rPr>
            </w:pPr>
            <w:r w:rsidRPr="003C5F52">
              <w:rPr>
                <w:rStyle w:val="Blue"/>
                <w:color w:val="000000" w:themeColor="text1"/>
                <w:sz w:val="18"/>
                <w:szCs w:val="18"/>
              </w:rPr>
              <w:t>Emergency Discharge Point</w:t>
            </w:r>
          </w:p>
        </w:tc>
        <w:tc>
          <w:tcPr>
            <w:tcW w:w="1286" w:type="pct"/>
          </w:tcPr>
          <w:p w14:paraId="3CB9D610" w14:textId="5AE30A5E" w:rsidR="003C5F52" w:rsidRPr="003C5F52" w:rsidRDefault="003C5F52" w:rsidP="009058DE">
            <w:pPr>
              <w:pStyle w:val="TableText"/>
              <w:rPr>
                <w:rStyle w:val="Blue"/>
                <w:color w:val="000000" w:themeColor="text1"/>
                <w:sz w:val="18"/>
                <w:szCs w:val="18"/>
              </w:rPr>
            </w:pPr>
            <w:r w:rsidRPr="003C5F52">
              <w:rPr>
                <w:rStyle w:val="Blue"/>
                <w:color w:val="000000" w:themeColor="text1"/>
                <w:sz w:val="18"/>
                <w:szCs w:val="18"/>
              </w:rPr>
              <w:t>SH 25617 82513</w:t>
            </w:r>
          </w:p>
        </w:tc>
        <w:tc>
          <w:tcPr>
            <w:tcW w:w="1064" w:type="pct"/>
            <w:vMerge/>
          </w:tcPr>
          <w:p w14:paraId="40560751" w14:textId="7E7BBD9C" w:rsidR="003C5F52" w:rsidRPr="003C5F52" w:rsidRDefault="003C5F52" w:rsidP="009058DE">
            <w:pPr>
              <w:pStyle w:val="TableText"/>
              <w:rPr>
                <w:rStyle w:val="Blue"/>
                <w:color w:val="000000" w:themeColor="text1"/>
                <w:sz w:val="18"/>
                <w:szCs w:val="18"/>
              </w:rPr>
            </w:pPr>
          </w:p>
        </w:tc>
      </w:tr>
    </w:tbl>
    <w:p w14:paraId="0DBA3E8F" w14:textId="77777777" w:rsidR="00D944CB" w:rsidRPr="004921D8" w:rsidRDefault="00D944CB" w:rsidP="00926B5E">
      <w:pPr>
        <w:rPr>
          <w:sz w:val="18"/>
          <w:szCs w:val="18"/>
        </w:rPr>
      </w:pPr>
    </w:p>
    <w:tbl>
      <w:tblPr>
        <w:tblStyle w:val="TableGrid"/>
        <w:tblW w:w="8533" w:type="dxa"/>
        <w:tblInd w:w="562" w:type="dxa"/>
        <w:tblLayout w:type="fixed"/>
        <w:tblLook w:val="0020" w:firstRow="1" w:lastRow="0" w:firstColumn="0" w:lastColumn="0" w:noHBand="0" w:noVBand="0"/>
      </w:tblPr>
      <w:tblGrid>
        <w:gridCol w:w="1633"/>
        <w:gridCol w:w="1600"/>
        <w:gridCol w:w="1100"/>
        <w:gridCol w:w="1600"/>
        <w:gridCol w:w="1300"/>
        <w:gridCol w:w="1300"/>
      </w:tblGrid>
      <w:tr w:rsidR="00D944CB" w:rsidRPr="004921D8" w14:paraId="103BD458" w14:textId="77777777" w:rsidTr="00714E73">
        <w:trPr>
          <w:cnfStyle w:val="100000000000" w:firstRow="1" w:lastRow="0" w:firstColumn="0" w:lastColumn="0" w:oddVBand="0" w:evenVBand="0" w:oddHBand="0" w:evenHBand="0" w:firstRowFirstColumn="0" w:firstRowLastColumn="0" w:lastRowFirstColumn="0" w:lastRowLastColumn="0"/>
          <w:tblHeader/>
        </w:trPr>
        <w:tc>
          <w:tcPr>
            <w:tcW w:w="8533"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3C5F52">
        <w:trPr>
          <w:cnfStyle w:val="100000000000" w:firstRow="1" w:lastRow="0" w:firstColumn="0" w:lastColumn="0" w:oddVBand="0" w:evenVBand="0" w:oddHBand="0" w:evenHBand="0" w:firstRowFirstColumn="0" w:firstRowLastColumn="0" w:lastRowFirstColumn="0" w:lastRowLastColumn="0"/>
          <w:tblHeader/>
        </w:trPr>
        <w:tc>
          <w:tcPr>
            <w:tcW w:w="1633"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600"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00"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600"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300"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300"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3C5F52">
        <w:tc>
          <w:tcPr>
            <w:tcW w:w="1633" w:type="dxa"/>
          </w:tcPr>
          <w:p w14:paraId="4476A212" w14:textId="5B5B2D12" w:rsidR="00166CA5" w:rsidRPr="003C5F52" w:rsidRDefault="003F6EBC" w:rsidP="00C30128">
            <w:pPr>
              <w:pStyle w:val="TableText"/>
              <w:rPr>
                <w:rStyle w:val="Blue"/>
                <w:rFonts w:cstheme="minorHAnsi"/>
                <w:color w:val="000000" w:themeColor="text1"/>
                <w:sz w:val="18"/>
                <w:szCs w:val="18"/>
              </w:rPr>
            </w:pPr>
            <w:r w:rsidRPr="003C5F52">
              <w:rPr>
                <w:rStyle w:val="Blue"/>
                <w:rFonts w:cstheme="minorHAnsi"/>
                <w:color w:val="000000" w:themeColor="text1"/>
                <w:sz w:val="18"/>
                <w:szCs w:val="18"/>
              </w:rPr>
              <w:t xml:space="preserve">A1 </w:t>
            </w:r>
            <w:r w:rsidR="00993A72" w:rsidRPr="003C5F52">
              <w:rPr>
                <w:rStyle w:val="Blue"/>
                <w:rFonts w:cstheme="minorHAnsi"/>
                <w:color w:val="000000" w:themeColor="text1"/>
                <w:sz w:val="18"/>
                <w:szCs w:val="18"/>
              </w:rPr>
              <w:t>S</w:t>
            </w:r>
            <w:r w:rsidR="009058DE" w:rsidRPr="003C5F52">
              <w:rPr>
                <w:rStyle w:val="Blue"/>
                <w:rFonts w:cstheme="minorHAnsi"/>
                <w:color w:val="000000" w:themeColor="text1"/>
                <w:sz w:val="18"/>
                <w:szCs w:val="18"/>
              </w:rPr>
              <w:t>ettled s</w:t>
            </w:r>
            <w:r w:rsidR="00993A72" w:rsidRPr="003C5F52">
              <w:rPr>
                <w:rStyle w:val="Blue"/>
                <w:rFonts w:cstheme="minorHAnsi"/>
                <w:color w:val="000000" w:themeColor="text1"/>
                <w:sz w:val="18"/>
                <w:szCs w:val="18"/>
              </w:rPr>
              <w:t>torm sewage</w:t>
            </w:r>
            <w:r w:rsidR="00166CA5" w:rsidRPr="003C5F52">
              <w:rPr>
                <w:rStyle w:val="Blue"/>
                <w:rFonts w:cstheme="minorHAnsi"/>
                <w:color w:val="000000" w:themeColor="text1"/>
                <w:sz w:val="18"/>
                <w:szCs w:val="18"/>
              </w:rPr>
              <w:t xml:space="preserve"> via </w:t>
            </w:r>
            <w:r w:rsidR="009058DE" w:rsidRPr="003C5F52">
              <w:rPr>
                <w:rStyle w:val="Blue"/>
                <w:rFonts w:cstheme="minorHAnsi"/>
                <w:color w:val="000000" w:themeColor="text1"/>
                <w:sz w:val="18"/>
                <w:szCs w:val="18"/>
              </w:rPr>
              <w:t xml:space="preserve">Settled </w:t>
            </w:r>
            <w:r w:rsidR="00A2676D" w:rsidRPr="003C5F52">
              <w:rPr>
                <w:rStyle w:val="Blue"/>
                <w:rFonts w:cstheme="minorHAnsi"/>
                <w:color w:val="000000" w:themeColor="text1"/>
                <w:sz w:val="18"/>
                <w:szCs w:val="18"/>
              </w:rPr>
              <w:t>Storm Discharge Point</w:t>
            </w:r>
          </w:p>
        </w:tc>
        <w:tc>
          <w:tcPr>
            <w:tcW w:w="1600" w:type="dxa"/>
          </w:tcPr>
          <w:p w14:paraId="163457B2" w14:textId="6B2C89BA" w:rsidR="00166CA5" w:rsidRPr="003C5F52" w:rsidRDefault="00993A72" w:rsidP="000A07C9">
            <w:pPr>
              <w:pStyle w:val="TableText"/>
              <w:rPr>
                <w:rStyle w:val="Blue"/>
                <w:rFonts w:cstheme="minorHAnsi"/>
                <w:color w:val="000000" w:themeColor="text1"/>
                <w:sz w:val="18"/>
                <w:szCs w:val="18"/>
              </w:rPr>
            </w:pPr>
            <w:r w:rsidRPr="003C5F52">
              <w:rPr>
                <w:rStyle w:val="Blue"/>
                <w:rFonts w:cstheme="minorHAnsi"/>
                <w:color w:val="000000" w:themeColor="text1"/>
                <w:sz w:val="18"/>
                <w:szCs w:val="18"/>
              </w:rPr>
              <w:t>S</w:t>
            </w:r>
            <w:r w:rsidR="009058DE" w:rsidRPr="003C5F52">
              <w:rPr>
                <w:rStyle w:val="Blue"/>
                <w:rFonts w:cstheme="minorHAnsi"/>
                <w:color w:val="000000" w:themeColor="text1"/>
                <w:sz w:val="18"/>
                <w:szCs w:val="18"/>
              </w:rPr>
              <w:t>ettled s</w:t>
            </w:r>
            <w:r w:rsidRPr="003C5F52">
              <w:rPr>
                <w:rStyle w:val="Blue"/>
                <w:rFonts w:cstheme="minorHAnsi"/>
                <w:color w:val="000000" w:themeColor="text1"/>
                <w:sz w:val="18"/>
                <w:szCs w:val="18"/>
              </w:rPr>
              <w:t>torm sewage</w:t>
            </w:r>
          </w:p>
        </w:tc>
        <w:tc>
          <w:tcPr>
            <w:tcW w:w="1100" w:type="dxa"/>
          </w:tcPr>
          <w:p w14:paraId="4E047977" w14:textId="66807B45" w:rsidR="00166CA5" w:rsidRPr="003C5F52" w:rsidRDefault="003C5F52" w:rsidP="00CA09E2">
            <w:pPr>
              <w:pStyle w:val="TableText"/>
              <w:rPr>
                <w:rStyle w:val="Blue"/>
                <w:rFonts w:cstheme="minorHAnsi"/>
                <w:color w:val="000000" w:themeColor="text1"/>
                <w:sz w:val="18"/>
                <w:szCs w:val="18"/>
              </w:rPr>
            </w:pPr>
            <w:r w:rsidRPr="003C5F52">
              <w:rPr>
                <w:rStyle w:val="Blue"/>
                <w:rFonts w:cstheme="minorHAnsi"/>
                <w:color w:val="000000" w:themeColor="text1"/>
                <w:sz w:val="18"/>
                <w:szCs w:val="18"/>
              </w:rPr>
              <w:t>19</w:t>
            </w:r>
          </w:p>
        </w:tc>
        <w:tc>
          <w:tcPr>
            <w:tcW w:w="1600" w:type="dxa"/>
          </w:tcPr>
          <w:p w14:paraId="2DEE09A6" w14:textId="04A33AB0" w:rsidR="00166CA5" w:rsidRPr="003C5F52" w:rsidRDefault="00A05173" w:rsidP="003C5F52">
            <w:pPr>
              <w:pStyle w:val="TableText"/>
              <w:rPr>
                <w:rStyle w:val="Pink"/>
                <w:rFonts w:cstheme="minorHAnsi"/>
                <w:color w:val="000000" w:themeColor="text1"/>
                <w:sz w:val="18"/>
                <w:szCs w:val="18"/>
              </w:rPr>
            </w:pPr>
            <w:r w:rsidRPr="003C5F52">
              <w:rPr>
                <w:rStyle w:val="Blue"/>
                <w:color w:val="000000" w:themeColor="text1"/>
                <w:sz w:val="18"/>
                <w:szCs w:val="18"/>
              </w:rPr>
              <w:t>No greater than 6 mm in more than 1 dimension</w:t>
            </w:r>
          </w:p>
        </w:tc>
        <w:tc>
          <w:tcPr>
            <w:tcW w:w="1300" w:type="dxa"/>
          </w:tcPr>
          <w:p w14:paraId="279704EA" w14:textId="373926D8" w:rsidR="00A05173" w:rsidRPr="003C5F52" w:rsidRDefault="00A05173" w:rsidP="003C5F52">
            <w:pPr>
              <w:pStyle w:val="TableText"/>
              <w:rPr>
                <w:rStyle w:val="Blue"/>
                <w:rFonts w:cstheme="minorHAnsi"/>
                <w:color w:val="000000" w:themeColor="text1"/>
                <w:sz w:val="18"/>
                <w:szCs w:val="18"/>
              </w:rPr>
            </w:pPr>
            <w:r w:rsidRPr="003C5F52">
              <w:rPr>
                <w:rStyle w:val="Blue"/>
                <w:color w:val="000000" w:themeColor="text1"/>
                <w:sz w:val="18"/>
                <w:szCs w:val="18"/>
              </w:rPr>
              <w:t>6 mm x 6 mm</w:t>
            </w:r>
          </w:p>
        </w:tc>
        <w:tc>
          <w:tcPr>
            <w:tcW w:w="1300" w:type="dxa"/>
          </w:tcPr>
          <w:p w14:paraId="58714155" w14:textId="0BF17E1C" w:rsidR="00166CA5" w:rsidRPr="003C5F52" w:rsidRDefault="003C5F52" w:rsidP="00CA09E2">
            <w:pPr>
              <w:pStyle w:val="TableText"/>
              <w:rPr>
                <w:rStyle w:val="Blue"/>
                <w:rFonts w:cstheme="minorHAnsi"/>
                <w:color w:val="000000" w:themeColor="text1"/>
                <w:sz w:val="18"/>
                <w:szCs w:val="18"/>
              </w:rPr>
            </w:pPr>
            <w:r w:rsidRPr="003C5F52">
              <w:rPr>
                <w:rStyle w:val="Blue"/>
                <w:rFonts w:cstheme="minorHAnsi"/>
                <w:color w:val="000000" w:themeColor="text1"/>
                <w:sz w:val="18"/>
                <w:szCs w:val="18"/>
              </w:rPr>
              <w:t>130</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1790"/>
        <w:gridCol w:w="2244"/>
        <w:gridCol w:w="2208"/>
        <w:gridCol w:w="2311"/>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3C5F52">
        <w:trPr>
          <w:cnfStyle w:val="100000000000" w:firstRow="1" w:lastRow="0" w:firstColumn="0" w:lastColumn="0" w:oddVBand="0" w:evenVBand="0" w:oddHBand="0" w:evenHBand="0" w:firstRowFirstColumn="0" w:firstRowLastColumn="0" w:lastRowFirstColumn="0" w:lastRowLastColumn="0"/>
          <w:cantSplit/>
          <w:tblHeader/>
        </w:trPr>
        <w:tc>
          <w:tcPr>
            <w:tcW w:w="104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12"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91"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51"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3C5F52">
        <w:trPr>
          <w:cantSplit/>
        </w:trPr>
        <w:tc>
          <w:tcPr>
            <w:tcW w:w="1046" w:type="pct"/>
            <w:vMerge w:val="restart"/>
          </w:tcPr>
          <w:p w14:paraId="17E9934D" w14:textId="321471F2" w:rsidR="00C96847" w:rsidRPr="003C5F52" w:rsidRDefault="00EF1E10" w:rsidP="00164190">
            <w:pPr>
              <w:pStyle w:val="TableText"/>
              <w:rPr>
                <w:rStyle w:val="Blue"/>
                <w:rFonts w:ascii="Arial" w:hAnsi="Arial"/>
                <w:color w:val="000000" w:themeColor="text1"/>
                <w:sz w:val="18"/>
                <w:szCs w:val="18"/>
              </w:rPr>
            </w:pPr>
            <w:r w:rsidRPr="003C5F52">
              <w:rPr>
                <w:rStyle w:val="Blue"/>
                <w:color w:val="000000" w:themeColor="text1"/>
                <w:sz w:val="18"/>
                <w:szCs w:val="18"/>
              </w:rPr>
              <w:t xml:space="preserve">A1 </w:t>
            </w:r>
            <w:r w:rsidR="00FC5B33" w:rsidRPr="003C5F52">
              <w:rPr>
                <w:rStyle w:val="Blue"/>
                <w:color w:val="000000" w:themeColor="text1"/>
                <w:sz w:val="18"/>
                <w:szCs w:val="18"/>
              </w:rPr>
              <w:t>Settled s</w:t>
            </w:r>
            <w:r w:rsidR="00C96847" w:rsidRPr="003C5F52">
              <w:rPr>
                <w:rStyle w:val="Blue"/>
                <w:color w:val="000000" w:themeColor="text1"/>
                <w:sz w:val="18"/>
                <w:szCs w:val="18"/>
              </w:rPr>
              <w:t>torm sewage via</w:t>
            </w:r>
            <w:r w:rsidRPr="003C5F52">
              <w:rPr>
                <w:rStyle w:val="Blue"/>
                <w:color w:val="000000" w:themeColor="text1"/>
                <w:sz w:val="18"/>
                <w:szCs w:val="18"/>
              </w:rPr>
              <w:t xml:space="preserve"> Settled </w:t>
            </w:r>
            <w:r w:rsidR="00A2676D" w:rsidRPr="003C5F52">
              <w:rPr>
                <w:rStyle w:val="Blue"/>
                <w:color w:val="000000" w:themeColor="text1"/>
                <w:sz w:val="18"/>
                <w:szCs w:val="18"/>
              </w:rPr>
              <w:t>Storm Discharge Point</w:t>
            </w:r>
          </w:p>
        </w:tc>
        <w:tc>
          <w:tcPr>
            <w:tcW w:w="1312" w:type="pct"/>
          </w:tcPr>
          <w:p w14:paraId="6FBD8EC4" w14:textId="792F4CF0" w:rsidR="00C96847" w:rsidRPr="003C5F52" w:rsidRDefault="00FC5B33" w:rsidP="000A07C9">
            <w:pPr>
              <w:pStyle w:val="TableText"/>
              <w:rPr>
                <w:rStyle w:val="Blue"/>
                <w:rFonts w:ascii="Arial" w:hAnsi="Arial"/>
                <w:color w:val="000000" w:themeColor="text1"/>
                <w:sz w:val="18"/>
                <w:szCs w:val="18"/>
              </w:rPr>
            </w:pPr>
            <w:r w:rsidRPr="003C5F52">
              <w:rPr>
                <w:rStyle w:val="Blue"/>
                <w:color w:val="000000" w:themeColor="text1"/>
                <w:sz w:val="18"/>
                <w:szCs w:val="18"/>
              </w:rPr>
              <w:t>Settled s</w:t>
            </w:r>
            <w:r w:rsidR="00C96847" w:rsidRPr="003C5F52">
              <w:rPr>
                <w:rStyle w:val="Blue"/>
                <w:color w:val="000000" w:themeColor="text1"/>
                <w:sz w:val="18"/>
                <w:szCs w:val="18"/>
              </w:rPr>
              <w:t>torm effluent sampling</w:t>
            </w:r>
          </w:p>
        </w:tc>
        <w:tc>
          <w:tcPr>
            <w:tcW w:w="1291" w:type="pct"/>
          </w:tcPr>
          <w:p w14:paraId="561AF781" w14:textId="5E71A586" w:rsidR="00C96847" w:rsidRPr="003C5F52" w:rsidRDefault="00C20F77" w:rsidP="00C20F77">
            <w:pPr>
              <w:pStyle w:val="TableText"/>
              <w:rPr>
                <w:rStyle w:val="Blue"/>
                <w:color w:val="000000" w:themeColor="text1"/>
                <w:sz w:val="18"/>
                <w:szCs w:val="18"/>
              </w:rPr>
            </w:pPr>
            <w:r w:rsidRPr="00C20F77">
              <w:rPr>
                <w:rStyle w:val="Blue"/>
                <w:color w:val="000000" w:themeColor="text1"/>
                <w:sz w:val="18"/>
                <w:szCs w:val="18"/>
              </w:rPr>
              <w:t>SH 25573 82409</w:t>
            </w:r>
          </w:p>
        </w:tc>
        <w:tc>
          <w:tcPr>
            <w:tcW w:w="1351" w:type="pct"/>
          </w:tcPr>
          <w:p w14:paraId="6395E4E8" w14:textId="1C761502" w:rsidR="00C96847" w:rsidRPr="003C5F52" w:rsidRDefault="00EF1E10" w:rsidP="0045495C">
            <w:pPr>
              <w:pStyle w:val="TableText"/>
              <w:rPr>
                <w:rStyle w:val="Blue"/>
                <w:color w:val="000000" w:themeColor="text1"/>
                <w:sz w:val="18"/>
                <w:szCs w:val="18"/>
              </w:rPr>
            </w:pPr>
            <w:r w:rsidRPr="003C5F52">
              <w:rPr>
                <w:rStyle w:val="Blue"/>
                <w:rFonts w:ascii="Arial" w:hAnsi="Arial"/>
                <w:color w:val="000000" w:themeColor="text1"/>
                <w:sz w:val="18"/>
                <w:szCs w:val="18"/>
              </w:rPr>
              <w:t xml:space="preserve">Settled </w:t>
            </w:r>
            <w:r w:rsidR="00C96847" w:rsidRPr="003C5F52">
              <w:rPr>
                <w:rStyle w:val="Blue"/>
                <w:rFonts w:ascii="Arial" w:hAnsi="Arial"/>
                <w:color w:val="000000" w:themeColor="text1"/>
                <w:sz w:val="18"/>
                <w:szCs w:val="18"/>
              </w:rPr>
              <w:t>Storm Sample Point</w:t>
            </w:r>
          </w:p>
        </w:tc>
      </w:tr>
      <w:tr w:rsidR="00C96847" w:rsidRPr="004921D8" w14:paraId="48AD10F0" w14:textId="77777777" w:rsidTr="003C5F52">
        <w:trPr>
          <w:cantSplit/>
        </w:trPr>
        <w:tc>
          <w:tcPr>
            <w:tcW w:w="1046" w:type="pct"/>
            <w:vMerge/>
          </w:tcPr>
          <w:p w14:paraId="03C47634" w14:textId="029DB915" w:rsidR="00C96847" w:rsidRPr="003C5F52" w:rsidRDefault="00C96847" w:rsidP="00C96847">
            <w:pPr>
              <w:pStyle w:val="TableText"/>
              <w:rPr>
                <w:rStyle w:val="Blue"/>
                <w:rFonts w:ascii="Arial" w:hAnsi="Arial"/>
                <w:color w:val="000000" w:themeColor="text1"/>
                <w:sz w:val="18"/>
                <w:szCs w:val="18"/>
              </w:rPr>
            </w:pPr>
          </w:p>
        </w:tc>
        <w:tc>
          <w:tcPr>
            <w:tcW w:w="1312" w:type="pct"/>
          </w:tcPr>
          <w:p w14:paraId="22F75F24" w14:textId="17C433A2" w:rsidR="00C96847" w:rsidRPr="003C5F52" w:rsidRDefault="00C96847" w:rsidP="003C5F52">
            <w:pPr>
              <w:pStyle w:val="TableText"/>
              <w:rPr>
                <w:rStyle w:val="Blue"/>
                <w:rFonts w:ascii="Arial" w:hAnsi="Arial"/>
                <w:color w:val="000000" w:themeColor="text1"/>
                <w:sz w:val="18"/>
                <w:szCs w:val="18"/>
              </w:rPr>
            </w:pPr>
            <w:r w:rsidRPr="003C5F52">
              <w:rPr>
                <w:rStyle w:val="Blue"/>
                <w:color w:val="000000" w:themeColor="text1"/>
                <w:sz w:val="18"/>
                <w:szCs w:val="18"/>
              </w:rPr>
              <w:t>Event duration monitoring</w:t>
            </w:r>
          </w:p>
        </w:tc>
        <w:tc>
          <w:tcPr>
            <w:tcW w:w="1291" w:type="pct"/>
            <w:shd w:val="clear" w:color="auto" w:fill="auto"/>
          </w:tcPr>
          <w:p w14:paraId="0709AF0A" w14:textId="1DED727F" w:rsidR="00C96847" w:rsidRPr="003C5F52" w:rsidRDefault="00C20F77" w:rsidP="00A05173">
            <w:pPr>
              <w:pStyle w:val="TableText"/>
              <w:rPr>
                <w:rStyle w:val="Blue"/>
                <w:color w:val="000000" w:themeColor="text1"/>
                <w:sz w:val="18"/>
                <w:szCs w:val="18"/>
              </w:rPr>
            </w:pPr>
            <w:r w:rsidRPr="00C20F77">
              <w:rPr>
                <w:rStyle w:val="Blue"/>
                <w:color w:val="000000" w:themeColor="text1"/>
                <w:sz w:val="18"/>
                <w:szCs w:val="18"/>
              </w:rPr>
              <w:t>SH 25581 82408</w:t>
            </w:r>
          </w:p>
        </w:tc>
        <w:tc>
          <w:tcPr>
            <w:tcW w:w="1351" w:type="pct"/>
          </w:tcPr>
          <w:p w14:paraId="198CC6A3" w14:textId="52C74E47" w:rsidR="00C96847" w:rsidRPr="003C5F52" w:rsidRDefault="00EF1E10" w:rsidP="00C96847">
            <w:pPr>
              <w:pStyle w:val="TableText"/>
              <w:rPr>
                <w:rStyle w:val="Blue"/>
                <w:rFonts w:ascii="Arial" w:hAnsi="Arial"/>
                <w:color w:val="000000" w:themeColor="text1"/>
                <w:sz w:val="18"/>
                <w:szCs w:val="18"/>
              </w:rPr>
            </w:pPr>
            <w:r w:rsidRPr="003C5F52">
              <w:rPr>
                <w:rStyle w:val="Blue"/>
                <w:rFonts w:ascii="Arial" w:hAnsi="Arial"/>
                <w:color w:val="000000" w:themeColor="text1"/>
                <w:sz w:val="18"/>
                <w:szCs w:val="18"/>
              </w:rPr>
              <w:t xml:space="preserve">Settled </w:t>
            </w:r>
            <w:r w:rsidR="00C96847" w:rsidRPr="003C5F52">
              <w:rPr>
                <w:rStyle w:val="Blue"/>
                <w:rFonts w:ascii="Arial" w:hAnsi="Arial"/>
                <w:color w:val="000000" w:themeColor="text1"/>
                <w:sz w:val="18"/>
                <w:szCs w:val="18"/>
              </w:rPr>
              <w:t>Storm to Environment EDM Monitoring Point</w:t>
            </w:r>
          </w:p>
        </w:tc>
      </w:tr>
      <w:tr w:rsidR="00C96847" w:rsidRPr="004921D8" w14:paraId="5CE456F6" w14:textId="77777777" w:rsidTr="003C5F52">
        <w:trPr>
          <w:cantSplit/>
        </w:trPr>
        <w:tc>
          <w:tcPr>
            <w:tcW w:w="1046" w:type="pct"/>
            <w:vMerge/>
          </w:tcPr>
          <w:p w14:paraId="7A3E4717" w14:textId="77777777" w:rsidR="00C96847" w:rsidRPr="003C5F52" w:rsidRDefault="00C96847" w:rsidP="00C96847">
            <w:pPr>
              <w:pStyle w:val="TableText"/>
              <w:rPr>
                <w:rStyle w:val="Blue"/>
                <w:rFonts w:ascii="Arial" w:hAnsi="Arial"/>
                <w:color w:val="000000" w:themeColor="text1"/>
                <w:sz w:val="18"/>
                <w:szCs w:val="18"/>
              </w:rPr>
            </w:pPr>
          </w:p>
        </w:tc>
        <w:tc>
          <w:tcPr>
            <w:tcW w:w="1312" w:type="pct"/>
          </w:tcPr>
          <w:p w14:paraId="423A3FA8" w14:textId="5B34B3D4" w:rsidR="00C96847" w:rsidRPr="003C5F52" w:rsidRDefault="00C96847" w:rsidP="00C96847">
            <w:pPr>
              <w:pStyle w:val="TableText"/>
              <w:rPr>
                <w:rStyle w:val="Blue"/>
                <w:color w:val="000000" w:themeColor="text1"/>
                <w:sz w:val="18"/>
                <w:szCs w:val="18"/>
              </w:rPr>
            </w:pPr>
            <w:r w:rsidRPr="003C5F52">
              <w:rPr>
                <w:rStyle w:val="Blue"/>
                <w:color w:val="000000" w:themeColor="text1"/>
                <w:sz w:val="18"/>
                <w:szCs w:val="18"/>
              </w:rPr>
              <w:t>Flow passed forward monitoring</w:t>
            </w:r>
          </w:p>
        </w:tc>
        <w:tc>
          <w:tcPr>
            <w:tcW w:w="1291" w:type="pct"/>
            <w:shd w:val="clear" w:color="auto" w:fill="auto"/>
          </w:tcPr>
          <w:p w14:paraId="4FA8E513" w14:textId="30FEDFBA" w:rsidR="00C96847" w:rsidRPr="003C5F52" w:rsidRDefault="00C20F77" w:rsidP="00C96847">
            <w:pPr>
              <w:pStyle w:val="TableText"/>
              <w:rPr>
                <w:rStyle w:val="Blue"/>
                <w:color w:val="000000" w:themeColor="text1"/>
                <w:sz w:val="18"/>
                <w:szCs w:val="18"/>
              </w:rPr>
            </w:pPr>
            <w:r w:rsidRPr="00C20F77">
              <w:rPr>
                <w:rStyle w:val="Blue"/>
                <w:color w:val="000000" w:themeColor="text1"/>
                <w:sz w:val="18"/>
                <w:szCs w:val="18"/>
              </w:rPr>
              <w:t>SH 25572 82401</w:t>
            </w:r>
          </w:p>
        </w:tc>
        <w:tc>
          <w:tcPr>
            <w:tcW w:w="1351" w:type="pct"/>
          </w:tcPr>
          <w:p w14:paraId="1D68E9F6" w14:textId="542AA2FB" w:rsidR="00C96847" w:rsidRPr="003C5F52" w:rsidRDefault="00C96847" w:rsidP="00C96847">
            <w:pPr>
              <w:pStyle w:val="TableText"/>
              <w:rPr>
                <w:rStyle w:val="Blue"/>
                <w:rFonts w:ascii="Arial" w:hAnsi="Arial"/>
                <w:color w:val="000000" w:themeColor="text1"/>
                <w:sz w:val="18"/>
                <w:szCs w:val="18"/>
              </w:rPr>
            </w:pPr>
            <w:r w:rsidRPr="003C5F52">
              <w:rPr>
                <w:rStyle w:val="Blue"/>
                <w:rFonts w:ascii="Arial" w:hAnsi="Arial"/>
                <w:color w:val="000000" w:themeColor="text1"/>
                <w:sz w:val="18"/>
                <w:szCs w:val="18"/>
              </w:rPr>
              <w:t>MCERTS FPF Monitoring Point</w:t>
            </w:r>
          </w:p>
        </w:tc>
      </w:tr>
      <w:tr w:rsidR="00C96847" w:rsidRPr="004921D8" w14:paraId="658BF29E" w14:textId="77777777" w:rsidTr="003C5F52">
        <w:trPr>
          <w:cantSplit/>
        </w:trPr>
        <w:tc>
          <w:tcPr>
            <w:tcW w:w="1046" w:type="pct"/>
            <w:vMerge/>
          </w:tcPr>
          <w:p w14:paraId="3EE8F7FB" w14:textId="77777777" w:rsidR="00C96847" w:rsidRPr="003C5F52" w:rsidRDefault="00C96847" w:rsidP="00C96847">
            <w:pPr>
              <w:pStyle w:val="TableText"/>
              <w:rPr>
                <w:rStyle w:val="Blue"/>
                <w:rFonts w:ascii="Arial" w:hAnsi="Arial"/>
                <w:color w:val="000000" w:themeColor="text1"/>
                <w:sz w:val="18"/>
                <w:szCs w:val="18"/>
              </w:rPr>
            </w:pPr>
          </w:p>
        </w:tc>
        <w:tc>
          <w:tcPr>
            <w:tcW w:w="1312" w:type="pct"/>
            <w:shd w:val="clear" w:color="auto" w:fill="auto"/>
          </w:tcPr>
          <w:p w14:paraId="0A7E1F25" w14:textId="248C1A37" w:rsidR="00C96847" w:rsidRPr="003C5F52" w:rsidRDefault="00C96847" w:rsidP="00C96847">
            <w:pPr>
              <w:pStyle w:val="TableText"/>
              <w:rPr>
                <w:rStyle w:val="Blue"/>
                <w:color w:val="000000" w:themeColor="text1"/>
                <w:sz w:val="18"/>
                <w:szCs w:val="18"/>
              </w:rPr>
            </w:pPr>
            <w:r w:rsidRPr="003C5F52">
              <w:rPr>
                <w:rStyle w:val="Blue"/>
                <w:color w:val="000000" w:themeColor="text1"/>
                <w:sz w:val="18"/>
                <w:szCs w:val="18"/>
              </w:rPr>
              <w:t xml:space="preserve">Overflow operation (into storm storage) monitoring </w:t>
            </w:r>
          </w:p>
        </w:tc>
        <w:tc>
          <w:tcPr>
            <w:tcW w:w="1291" w:type="pct"/>
            <w:shd w:val="clear" w:color="auto" w:fill="auto"/>
          </w:tcPr>
          <w:p w14:paraId="237D8272" w14:textId="6C418041" w:rsidR="00C96847" w:rsidRPr="003C5F52" w:rsidRDefault="00C20F77" w:rsidP="00C96847">
            <w:pPr>
              <w:pStyle w:val="TableText"/>
              <w:rPr>
                <w:rStyle w:val="Blue"/>
                <w:color w:val="000000" w:themeColor="text1"/>
                <w:sz w:val="18"/>
                <w:szCs w:val="18"/>
              </w:rPr>
            </w:pPr>
            <w:r w:rsidRPr="00C20F77">
              <w:rPr>
                <w:rStyle w:val="Blue"/>
                <w:color w:val="000000" w:themeColor="text1"/>
                <w:sz w:val="18"/>
                <w:szCs w:val="18"/>
              </w:rPr>
              <w:t>SH 25581 82408</w:t>
            </w:r>
          </w:p>
        </w:tc>
        <w:tc>
          <w:tcPr>
            <w:tcW w:w="1351" w:type="pct"/>
            <w:shd w:val="clear" w:color="auto" w:fill="auto"/>
          </w:tcPr>
          <w:p w14:paraId="21020524" w14:textId="16E2D7F6" w:rsidR="00C96847" w:rsidRPr="003C5F52" w:rsidRDefault="00C96847" w:rsidP="00C96847">
            <w:pPr>
              <w:pStyle w:val="TableText"/>
              <w:rPr>
                <w:rStyle w:val="Blue"/>
                <w:rFonts w:ascii="Arial" w:hAnsi="Arial"/>
                <w:color w:val="000000" w:themeColor="text1"/>
                <w:sz w:val="18"/>
                <w:szCs w:val="18"/>
              </w:rPr>
            </w:pPr>
            <w:r w:rsidRPr="003C5F52">
              <w:rPr>
                <w:rStyle w:val="Blue"/>
                <w:color w:val="000000" w:themeColor="text1"/>
                <w:sz w:val="18"/>
                <w:szCs w:val="18"/>
              </w:rPr>
              <w:t>EDM to Storm Tank Monitoring Point</w:t>
            </w:r>
          </w:p>
        </w:tc>
      </w:tr>
      <w:tr w:rsidR="00BB4A0A" w:rsidRPr="004921D8" w14:paraId="031008E2" w14:textId="77777777" w:rsidTr="003C5F52">
        <w:trPr>
          <w:cantSplit/>
        </w:trPr>
        <w:tc>
          <w:tcPr>
            <w:tcW w:w="1046" w:type="pct"/>
          </w:tcPr>
          <w:p w14:paraId="271586F4" w14:textId="76B3D297" w:rsidR="00BB4A0A" w:rsidRPr="003C5F52" w:rsidRDefault="00BB4A0A" w:rsidP="00BB4A0A">
            <w:pPr>
              <w:pStyle w:val="TableText"/>
              <w:rPr>
                <w:rStyle w:val="Blue"/>
                <w:rFonts w:ascii="Arial" w:hAnsi="Arial"/>
                <w:color w:val="000000" w:themeColor="text1"/>
                <w:sz w:val="18"/>
                <w:szCs w:val="18"/>
              </w:rPr>
            </w:pPr>
            <w:r w:rsidRPr="003C5F52">
              <w:rPr>
                <w:rStyle w:val="Blue"/>
                <w:rFonts w:ascii="Arial" w:hAnsi="Arial"/>
                <w:color w:val="000000" w:themeColor="text1"/>
                <w:sz w:val="18"/>
                <w:szCs w:val="18"/>
              </w:rPr>
              <w:t>A2 Sewage in an emergency via Emergency Discharge Point</w:t>
            </w:r>
          </w:p>
        </w:tc>
        <w:tc>
          <w:tcPr>
            <w:tcW w:w="1312" w:type="pct"/>
          </w:tcPr>
          <w:p w14:paraId="7FE716AE" w14:textId="6BA2EF67" w:rsidR="00BB4A0A" w:rsidRPr="003C5F52" w:rsidRDefault="00BB4A0A" w:rsidP="00BB4A0A">
            <w:pPr>
              <w:pStyle w:val="TableText"/>
              <w:rPr>
                <w:rStyle w:val="Blue"/>
                <w:color w:val="000000" w:themeColor="text1"/>
                <w:sz w:val="18"/>
                <w:szCs w:val="18"/>
              </w:rPr>
            </w:pPr>
            <w:r w:rsidRPr="003C5F52">
              <w:rPr>
                <w:rStyle w:val="Blue"/>
                <w:rFonts w:ascii="Arial" w:hAnsi="Arial"/>
                <w:color w:val="000000" w:themeColor="text1"/>
                <w:sz w:val="18"/>
                <w:szCs w:val="18"/>
              </w:rPr>
              <w:t>Effluent sampling</w:t>
            </w:r>
          </w:p>
        </w:tc>
        <w:tc>
          <w:tcPr>
            <w:tcW w:w="1291" w:type="pct"/>
          </w:tcPr>
          <w:p w14:paraId="5F5DFB75" w14:textId="768D0D71" w:rsidR="00BB4A0A" w:rsidRPr="003C5F52" w:rsidRDefault="00C20F77" w:rsidP="00BB4A0A">
            <w:pPr>
              <w:pStyle w:val="TableText"/>
              <w:rPr>
                <w:rStyle w:val="Blue"/>
                <w:color w:val="000000" w:themeColor="text1"/>
                <w:sz w:val="18"/>
                <w:szCs w:val="18"/>
              </w:rPr>
            </w:pPr>
            <w:r w:rsidRPr="00C20F77">
              <w:rPr>
                <w:rStyle w:val="Blue"/>
                <w:color w:val="000000" w:themeColor="text1"/>
                <w:sz w:val="18"/>
                <w:szCs w:val="18"/>
              </w:rPr>
              <w:t>SH 25573 82409</w:t>
            </w:r>
          </w:p>
        </w:tc>
        <w:tc>
          <w:tcPr>
            <w:tcW w:w="1351" w:type="pct"/>
            <w:shd w:val="clear" w:color="auto" w:fill="auto"/>
          </w:tcPr>
          <w:p w14:paraId="3384A739" w14:textId="492BB857" w:rsidR="00BB4A0A" w:rsidRPr="003C5F52" w:rsidRDefault="00BB4A0A" w:rsidP="00BB4A0A">
            <w:pPr>
              <w:pStyle w:val="TableText"/>
              <w:rPr>
                <w:rStyle w:val="Blue"/>
                <w:color w:val="000000" w:themeColor="text1"/>
                <w:sz w:val="18"/>
                <w:szCs w:val="18"/>
              </w:rPr>
            </w:pPr>
            <w:r w:rsidRPr="003C5F52">
              <w:rPr>
                <w:rStyle w:val="Blue"/>
                <w:color w:val="000000" w:themeColor="text1"/>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05173">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7"/>
        <w:gridCol w:w="1945"/>
        <w:gridCol w:w="1845"/>
        <w:gridCol w:w="2139"/>
        <w:gridCol w:w="1361"/>
      </w:tblGrid>
      <w:tr w:rsidR="00893DF9" w:rsidRPr="004921D8" w14:paraId="249826B1" w14:textId="77777777" w:rsidTr="00893D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68AA8347" w:rsidR="00893DF9" w:rsidRPr="004921D8" w:rsidRDefault="00893DF9" w:rsidP="000A07C9">
            <w:pPr>
              <w:pStyle w:val="TableText"/>
              <w:rPr>
                <w:sz w:val="18"/>
                <w:szCs w:val="18"/>
              </w:rPr>
            </w:pPr>
            <w:r w:rsidRPr="004921D8">
              <w:rPr>
                <w:sz w:val="18"/>
                <w:szCs w:val="18"/>
              </w:rPr>
              <w:t>Table S4.1 Reporting of monitoring data</w:t>
            </w:r>
          </w:p>
        </w:tc>
      </w:tr>
      <w:tr w:rsidR="00893DF9" w:rsidRPr="004921D8" w14:paraId="54F3EFBC" w14:textId="77777777" w:rsidTr="00752D61">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73D49AD" w14:textId="3D20D53E" w:rsidR="00893DF9" w:rsidRPr="004921D8" w:rsidRDefault="00893DF9" w:rsidP="000A07C9">
            <w:pPr>
              <w:pStyle w:val="TableText"/>
              <w:rPr>
                <w:sz w:val="18"/>
                <w:szCs w:val="18"/>
              </w:rPr>
            </w:pPr>
            <w:r w:rsidRPr="00D55C1F">
              <w:rPr>
                <w:sz w:val="18"/>
                <w:szCs w:val="18"/>
              </w:rPr>
              <w:t>Activity Reference</w:t>
            </w:r>
          </w:p>
        </w:tc>
        <w:tc>
          <w:tcPr>
            <w:tcW w:w="1146" w:type="pct"/>
          </w:tcPr>
          <w:p w14:paraId="7C112931" w14:textId="41626804" w:rsidR="00893DF9" w:rsidRPr="004921D8" w:rsidRDefault="00893DF9" w:rsidP="000A07C9">
            <w:pPr>
              <w:pStyle w:val="TableText"/>
              <w:rPr>
                <w:sz w:val="18"/>
                <w:szCs w:val="18"/>
              </w:rPr>
            </w:pPr>
            <w:r w:rsidRPr="004921D8">
              <w:rPr>
                <w:sz w:val="18"/>
                <w:szCs w:val="18"/>
              </w:rPr>
              <w:t>Parameter</w:t>
            </w:r>
          </w:p>
        </w:tc>
        <w:tc>
          <w:tcPr>
            <w:tcW w:w="1087" w:type="pct"/>
          </w:tcPr>
          <w:p w14:paraId="39663549" w14:textId="109F4E9C" w:rsidR="00A05173" w:rsidRPr="00A05173" w:rsidRDefault="00893DF9" w:rsidP="005920C2">
            <w:pPr>
              <w:pStyle w:val="TableText"/>
              <w:rPr>
                <w:b w:val="0"/>
                <w:bCs/>
                <w:sz w:val="18"/>
                <w:szCs w:val="18"/>
              </w:rPr>
            </w:pPr>
            <w:r w:rsidRPr="004921D8">
              <w:rPr>
                <w:sz w:val="18"/>
                <w:szCs w:val="18"/>
              </w:rPr>
              <w:t>Monitoring point reference</w:t>
            </w:r>
          </w:p>
        </w:tc>
        <w:tc>
          <w:tcPr>
            <w:tcW w:w="1260" w:type="pct"/>
          </w:tcPr>
          <w:p w14:paraId="21170E5C" w14:textId="6E3B7F21" w:rsidR="00A05173" w:rsidRPr="00A05173" w:rsidRDefault="00893DF9" w:rsidP="005920C2">
            <w:pPr>
              <w:pStyle w:val="TableText"/>
              <w:rPr>
                <w:b w:val="0"/>
                <w:sz w:val="18"/>
                <w:szCs w:val="18"/>
              </w:rPr>
            </w:pPr>
            <w:r w:rsidRPr="004921D8">
              <w:rPr>
                <w:sz w:val="18"/>
                <w:szCs w:val="18"/>
              </w:rPr>
              <w:t>Reporting period</w:t>
            </w:r>
          </w:p>
        </w:tc>
        <w:tc>
          <w:tcPr>
            <w:tcW w:w="802" w:type="pct"/>
          </w:tcPr>
          <w:p w14:paraId="0C8E94ED" w14:textId="77777777" w:rsidR="00893DF9" w:rsidRPr="004921D8" w:rsidRDefault="00893DF9" w:rsidP="000A07C9">
            <w:pPr>
              <w:pStyle w:val="TableText"/>
              <w:rPr>
                <w:sz w:val="18"/>
                <w:szCs w:val="18"/>
              </w:rPr>
            </w:pPr>
            <w:r w:rsidRPr="004921D8">
              <w:rPr>
                <w:sz w:val="18"/>
                <w:szCs w:val="18"/>
              </w:rPr>
              <w:t>Period begins</w:t>
            </w:r>
          </w:p>
        </w:tc>
      </w:tr>
      <w:tr w:rsidR="00893DF9" w:rsidRPr="00580228" w14:paraId="0F35DB4E" w14:textId="77777777" w:rsidTr="00752D61">
        <w:trPr>
          <w:cantSplit/>
        </w:trPr>
        <w:tc>
          <w:tcPr>
            <w:tcW w:w="705" w:type="pct"/>
            <w:vMerge w:val="restart"/>
          </w:tcPr>
          <w:p w14:paraId="1272E4EC" w14:textId="5396AD26" w:rsidR="00893DF9" w:rsidRPr="005920C2" w:rsidRDefault="00893DF9" w:rsidP="008E7F0A">
            <w:pPr>
              <w:pStyle w:val="TableText"/>
              <w:rPr>
                <w:rStyle w:val="Blue"/>
                <w:rFonts w:cs="Arial"/>
                <w:color w:val="000000" w:themeColor="text1"/>
                <w:sz w:val="18"/>
                <w:szCs w:val="18"/>
              </w:rPr>
            </w:pPr>
            <w:r w:rsidRPr="005920C2">
              <w:rPr>
                <w:rStyle w:val="Blue"/>
                <w:rFonts w:cstheme="minorHAnsi"/>
                <w:color w:val="000000" w:themeColor="text1"/>
                <w:sz w:val="18"/>
                <w:szCs w:val="18"/>
              </w:rPr>
              <w:t>A1 Settled storm sewage via Settled Storm Discharge Point</w:t>
            </w:r>
          </w:p>
        </w:tc>
        <w:tc>
          <w:tcPr>
            <w:tcW w:w="1146" w:type="pct"/>
            <w:shd w:val="clear" w:color="auto" w:fill="auto"/>
          </w:tcPr>
          <w:p w14:paraId="2E8EF317" w14:textId="7CC50C08" w:rsidR="00893DF9" w:rsidRPr="005920C2" w:rsidRDefault="00893DF9" w:rsidP="005920C2">
            <w:pPr>
              <w:pStyle w:val="TableText"/>
              <w:rPr>
                <w:rStyle w:val="Blue"/>
                <w:rFonts w:cstheme="minorHAnsi"/>
                <w:color w:val="000000" w:themeColor="text1"/>
                <w:sz w:val="18"/>
                <w:szCs w:val="18"/>
              </w:rPr>
            </w:pPr>
            <w:r w:rsidRPr="005920C2">
              <w:rPr>
                <w:rStyle w:val="Blue"/>
                <w:rFonts w:cs="Arial"/>
                <w:color w:val="000000" w:themeColor="text1"/>
                <w:sz w:val="18"/>
                <w:szCs w:val="18"/>
              </w:rPr>
              <w:t>Settled storm event recorder status operational</w:t>
            </w:r>
          </w:p>
        </w:tc>
        <w:tc>
          <w:tcPr>
            <w:tcW w:w="1087" w:type="pct"/>
            <w:shd w:val="clear" w:color="auto" w:fill="auto"/>
          </w:tcPr>
          <w:p w14:paraId="3D107B71" w14:textId="75DCAF8F" w:rsidR="00893DF9" w:rsidRPr="005920C2" w:rsidRDefault="00893DF9" w:rsidP="008E7F0A">
            <w:pPr>
              <w:pStyle w:val="TableText"/>
              <w:rPr>
                <w:rStyle w:val="Blue"/>
                <w:rFonts w:cstheme="minorHAnsi"/>
                <w:color w:val="000000" w:themeColor="text1"/>
                <w:sz w:val="18"/>
                <w:szCs w:val="18"/>
              </w:rPr>
            </w:pPr>
            <w:r w:rsidRPr="005920C2">
              <w:rPr>
                <w:rStyle w:val="Blue"/>
                <w:rFonts w:cs="Arial"/>
                <w:color w:val="000000" w:themeColor="text1"/>
                <w:sz w:val="18"/>
                <w:szCs w:val="18"/>
              </w:rPr>
              <w:t>Settled Storm to Environment EDM Monitoring Point</w:t>
            </w:r>
          </w:p>
        </w:tc>
        <w:tc>
          <w:tcPr>
            <w:tcW w:w="1260" w:type="pct"/>
            <w:shd w:val="clear" w:color="auto" w:fill="auto"/>
          </w:tcPr>
          <w:p w14:paraId="02B9071B" w14:textId="77777777" w:rsidR="00893DF9" w:rsidRPr="005920C2" w:rsidRDefault="00893DF9" w:rsidP="008E7F0A">
            <w:pPr>
              <w:pStyle w:val="TableText"/>
              <w:rPr>
                <w:rStyle w:val="Blue"/>
                <w:rFonts w:cs="Arial"/>
                <w:color w:val="000000" w:themeColor="text1"/>
                <w:sz w:val="18"/>
                <w:szCs w:val="18"/>
              </w:rPr>
            </w:pPr>
            <w:r w:rsidRPr="005920C2">
              <w:rPr>
                <w:rStyle w:val="Blue"/>
                <w:rFonts w:cs="Arial"/>
                <w:color w:val="000000" w:themeColor="text1"/>
                <w:sz w:val="18"/>
                <w:szCs w:val="18"/>
              </w:rPr>
              <w:t>Annually</w:t>
            </w:r>
          </w:p>
          <w:p w14:paraId="3C5C7FD5" w14:textId="0F5240EC" w:rsidR="00893DF9" w:rsidRPr="005920C2" w:rsidRDefault="00893DF9" w:rsidP="008E7F0A">
            <w:pPr>
              <w:pStyle w:val="TableText"/>
              <w:rPr>
                <w:rStyle w:val="Blue"/>
                <w:rFonts w:cstheme="minorHAnsi"/>
                <w:color w:val="000000" w:themeColor="text1"/>
                <w:sz w:val="18"/>
                <w:szCs w:val="18"/>
              </w:rPr>
            </w:pPr>
            <w:r w:rsidRPr="005920C2">
              <w:rPr>
                <w:rStyle w:val="Blue"/>
                <w:rFonts w:cs="Arial"/>
                <w:color w:val="000000" w:themeColor="text1"/>
                <w:sz w:val="18"/>
                <w:szCs w:val="18"/>
              </w:rPr>
              <w:t>Report to be submitted within 2 months</w:t>
            </w:r>
          </w:p>
        </w:tc>
        <w:tc>
          <w:tcPr>
            <w:tcW w:w="802" w:type="pct"/>
            <w:shd w:val="clear" w:color="auto" w:fill="auto"/>
          </w:tcPr>
          <w:p w14:paraId="43A0E9CB" w14:textId="1F5E27DD" w:rsidR="00893DF9" w:rsidRPr="005920C2" w:rsidRDefault="00893DF9" w:rsidP="008E7F0A">
            <w:pPr>
              <w:pStyle w:val="TableText"/>
              <w:rPr>
                <w:rStyle w:val="Blue"/>
                <w:rFonts w:cstheme="minorHAnsi"/>
                <w:color w:val="000000" w:themeColor="text1"/>
                <w:sz w:val="18"/>
                <w:szCs w:val="18"/>
              </w:rPr>
            </w:pPr>
            <w:r w:rsidRPr="005920C2">
              <w:rPr>
                <w:rStyle w:val="Blue"/>
                <w:rFonts w:cs="Arial"/>
                <w:color w:val="000000" w:themeColor="text1"/>
                <w:sz w:val="18"/>
                <w:szCs w:val="18"/>
              </w:rPr>
              <w:t>1</w:t>
            </w:r>
            <w:r w:rsidRPr="005920C2">
              <w:rPr>
                <w:rStyle w:val="Blue"/>
                <w:rFonts w:cs="Arial"/>
                <w:color w:val="000000" w:themeColor="text1"/>
                <w:sz w:val="18"/>
                <w:szCs w:val="18"/>
                <w:vertAlign w:val="superscript"/>
              </w:rPr>
              <w:t>st</w:t>
            </w:r>
            <w:r w:rsidRPr="005920C2">
              <w:rPr>
                <w:rStyle w:val="Blue"/>
                <w:rFonts w:cs="Arial"/>
                <w:color w:val="000000" w:themeColor="text1"/>
                <w:sz w:val="18"/>
                <w:szCs w:val="18"/>
              </w:rPr>
              <w:t xml:space="preserve"> January</w:t>
            </w:r>
          </w:p>
        </w:tc>
      </w:tr>
      <w:tr w:rsidR="00893DF9" w:rsidRPr="00580228" w14:paraId="7727E64B" w14:textId="77777777" w:rsidTr="00752D61">
        <w:trPr>
          <w:cantSplit/>
        </w:trPr>
        <w:tc>
          <w:tcPr>
            <w:tcW w:w="705" w:type="pct"/>
            <w:vMerge/>
          </w:tcPr>
          <w:p w14:paraId="1B11AB33" w14:textId="77777777" w:rsidR="00893DF9" w:rsidRPr="00BB4A0A" w:rsidRDefault="00893DF9" w:rsidP="002C5C9D">
            <w:pPr>
              <w:pStyle w:val="TableText"/>
              <w:rPr>
                <w:rStyle w:val="Blue"/>
                <w:rFonts w:cs="Arial"/>
                <w:color w:val="00B0F0"/>
                <w:sz w:val="18"/>
                <w:szCs w:val="18"/>
              </w:rPr>
            </w:pPr>
          </w:p>
        </w:tc>
        <w:tc>
          <w:tcPr>
            <w:tcW w:w="1146" w:type="pct"/>
            <w:shd w:val="clear" w:color="auto" w:fill="auto"/>
          </w:tcPr>
          <w:p w14:paraId="6CCE8A32" w14:textId="727C067C" w:rsidR="00893DF9" w:rsidRPr="005920C2" w:rsidRDefault="00893DF9" w:rsidP="002C5C9D">
            <w:pPr>
              <w:pStyle w:val="TableText"/>
              <w:rPr>
                <w:rStyle w:val="Blue"/>
                <w:rFonts w:ascii="Arial" w:hAnsi="Arial" w:cs="Arial"/>
                <w:color w:val="000000" w:themeColor="text1"/>
                <w:sz w:val="18"/>
                <w:szCs w:val="18"/>
              </w:rPr>
            </w:pPr>
            <w:r w:rsidRPr="005920C2">
              <w:rPr>
                <w:rStyle w:val="Blue"/>
                <w:rFonts w:cs="Arial"/>
                <w:color w:val="000000" w:themeColor="text1"/>
                <w:sz w:val="18"/>
                <w:szCs w:val="18"/>
              </w:rPr>
              <w:t>Settled storm overflow performance, including total number of block-counted spills</w:t>
            </w:r>
          </w:p>
        </w:tc>
        <w:tc>
          <w:tcPr>
            <w:tcW w:w="1087" w:type="pct"/>
            <w:shd w:val="clear" w:color="auto" w:fill="auto"/>
          </w:tcPr>
          <w:p w14:paraId="56AD0223" w14:textId="1935CDB6" w:rsidR="00893DF9" w:rsidRPr="005920C2" w:rsidRDefault="00893DF9" w:rsidP="008E7F0A">
            <w:pPr>
              <w:pStyle w:val="TableText"/>
              <w:rPr>
                <w:rStyle w:val="Blue"/>
                <w:rFonts w:cs="Arial"/>
                <w:color w:val="000000" w:themeColor="text1"/>
                <w:sz w:val="18"/>
                <w:szCs w:val="18"/>
              </w:rPr>
            </w:pPr>
            <w:r w:rsidRPr="005920C2">
              <w:rPr>
                <w:rStyle w:val="Blue"/>
                <w:rFonts w:cs="Arial"/>
                <w:color w:val="000000" w:themeColor="text1"/>
                <w:sz w:val="18"/>
                <w:szCs w:val="18"/>
              </w:rPr>
              <w:t>Settled Storm Sample Point</w:t>
            </w:r>
          </w:p>
          <w:p w14:paraId="4637DD0B" w14:textId="77777777" w:rsidR="00893DF9" w:rsidRPr="005920C2" w:rsidRDefault="00893DF9" w:rsidP="008E7F0A">
            <w:pPr>
              <w:pStyle w:val="TableText"/>
              <w:rPr>
                <w:rStyle w:val="Blue"/>
                <w:rFonts w:cs="Arial"/>
                <w:color w:val="000000" w:themeColor="text1"/>
                <w:sz w:val="18"/>
                <w:szCs w:val="18"/>
              </w:rPr>
            </w:pPr>
            <w:r w:rsidRPr="005920C2">
              <w:rPr>
                <w:rStyle w:val="Blue"/>
                <w:rFonts w:cs="Arial"/>
                <w:color w:val="000000" w:themeColor="text1"/>
                <w:sz w:val="18"/>
                <w:szCs w:val="18"/>
              </w:rPr>
              <w:t>and</w:t>
            </w:r>
          </w:p>
          <w:p w14:paraId="4A989A12" w14:textId="333EE8F6" w:rsidR="00893DF9" w:rsidRPr="005920C2" w:rsidRDefault="00893DF9" w:rsidP="008E7F0A">
            <w:pPr>
              <w:pStyle w:val="TableText"/>
              <w:rPr>
                <w:rStyle w:val="Blue"/>
                <w:rFonts w:cs="Arial"/>
                <w:color w:val="000000" w:themeColor="text1"/>
                <w:sz w:val="18"/>
                <w:szCs w:val="18"/>
              </w:rPr>
            </w:pPr>
            <w:r w:rsidRPr="005920C2">
              <w:rPr>
                <w:rStyle w:val="Blue"/>
                <w:rFonts w:cs="Arial"/>
                <w:color w:val="000000" w:themeColor="text1"/>
                <w:sz w:val="18"/>
                <w:szCs w:val="18"/>
              </w:rPr>
              <w:t>Settled Storm to Environment EDM Monitoring Point</w:t>
            </w:r>
          </w:p>
        </w:tc>
        <w:tc>
          <w:tcPr>
            <w:tcW w:w="1260" w:type="pct"/>
            <w:shd w:val="clear" w:color="auto" w:fill="auto"/>
          </w:tcPr>
          <w:p w14:paraId="528924C3" w14:textId="77777777" w:rsidR="00893DF9" w:rsidRPr="005920C2" w:rsidRDefault="00893DF9" w:rsidP="008E7F0A">
            <w:pPr>
              <w:pStyle w:val="TableText"/>
              <w:rPr>
                <w:rStyle w:val="Blue"/>
                <w:rFonts w:cs="Arial"/>
                <w:color w:val="000000" w:themeColor="text1"/>
                <w:sz w:val="18"/>
                <w:szCs w:val="18"/>
              </w:rPr>
            </w:pPr>
            <w:r w:rsidRPr="005920C2">
              <w:rPr>
                <w:rStyle w:val="Blue"/>
                <w:rFonts w:cs="Arial"/>
                <w:color w:val="000000" w:themeColor="text1"/>
                <w:sz w:val="18"/>
                <w:szCs w:val="18"/>
              </w:rPr>
              <w:t>Annually</w:t>
            </w:r>
          </w:p>
          <w:p w14:paraId="5B5B92C2" w14:textId="72541E49" w:rsidR="00893DF9" w:rsidRPr="005920C2" w:rsidRDefault="00893DF9" w:rsidP="008E7F0A">
            <w:pPr>
              <w:pStyle w:val="TableText"/>
              <w:rPr>
                <w:rStyle w:val="Blue"/>
                <w:rFonts w:cs="Arial"/>
                <w:color w:val="000000" w:themeColor="text1"/>
                <w:sz w:val="18"/>
                <w:szCs w:val="18"/>
              </w:rPr>
            </w:pPr>
            <w:r w:rsidRPr="005920C2">
              <w:rPr>
                <w:rStyle w:val="Blue"/>
                <w:rFonts w:cs="Arial"/>
                <w:color w:val="000000" w:themeColor="text1"/>
                <w:sz w:val="18"/>
                <w:szCs w:val="18"/>
              </w:rPr>
              <w:t>Report to be submitted within 2 months</w:t>
            </w:r>
          </w:p>
        </w:tc>
        <w:tc>
          <w:tcPr>
            <w:tcW w:w="802" w:type="pct"/>
            <w:shd w:val="clear" w:color="auto" w:fill="auto"/>
          </w:tcPr>
          <w:p w14:paraId="6319FDBB" w14:textId="3D790DE3" w:rsidR="00893DF9" w:rsidRPr="00580228" w:rsidRDefault="00893DF9" w:rsidP="008E7F0A">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893DF9" w:rsidRPr="00580228" w14:paraId="0E993573" w14:textId="77777777" w:rsidTr="00752D61">
        <w:trPr>
          <w:cantSplit/>
        </w:trPr>
        <w:tc>
          <w:tcPr>
            <w:tcW w:w="705" w:type="pct"/>
            <w:vMerge/>
          </w:tcPr>
          <w:p w14:paraId="5A6812F6" w14:textId="77777777" w:rsidR="00893DF9" w:rsidRPr="002C5C9D" w:rsidRDefault="00893DF9" w:rsidP="002C5C9D">
            <w:pPr>
              <w:pStyle w:val="TableText"/>
              <w:rPr>
                <w:rStyle w:val="Blue"/>
                <w:rFonts w:cs="Arial"/>
                <w:sz w:val="18"/>
                <w:szCs w:val="18"/>
              </w:rPr>
            </w:pPr>
          </w:p>
        </w:tc>
        <w:tc>
          <w:tcPr>
            <w:tcW w:w="1146" w:type="pct"/>
            <w:shd w:val="clear" w:color="auto" w:fill="auto"/>
          </w:tcPr>
          <w:p w14:paraId="50BAB2A5" w14:textId="0FE18997" w:rsidR="00893DF9" w:rsidRPr="005920C2" w:rsidRDefault="00893DF9" w:rsidP="002C5C9D">
            <w:pPr>
              <w:pStyle w:val="TableText"/>
              <w:rPr>
                <w:rStyle w:val="Blue"/>
                <w:rFonts w:ascii="Arial" w:hAnsi="Arial" w:cs="Arial"/>
                <w:color w:val="000000" w:themeColor="text1"/>
                <w:sz w:val="18"/>
                <w:szCs w:val="18"/>
              </w:rPr>
            </w:pPr>
            <w:r w:rsidRPr="005920C2">
              <w:rPr>
                <w:rStyle w:val="Blue"/>
                <w:rFonts w:cs="Arial"/>
                <w:color w:val="000000" w:themeColor="text1"/>
                <w:sz w:val="18"/>
                <w:szCs w:val="18"/>
              </w:rPr>
              <w:t>Duration of total spills</w:t>
            </w:r>
          </w:p>
        </w:tc>
        <w:tc>
          <w:tcPr>
            <w:tcW w:w="1087" w:type="pct"/>
            <w:shd w:val="clear" w:color="auto" w:fill="auto"/>
          </w:tcPr>
          <w:p w14:paraId="25645742" w14:textId="095BF382" w:rsidR="00893DF9" w:rsidRPr="005920C2" w:rsidRDefault="00893DF9" w:rsidP="008E7F0A">
            <w:pPr>
              <w:pStyle w:val="TableText"/>
              <w:rPr>
                <w:rStyle w:val="Blue"/>
                <w:rFonts w:cs="Arial"/>
                <w:color w:val="000000" w:themeColor="text1"/>
                <w:sz w:val="18"/>
                <w:szCs w:val="18"/>
              </w:rPr>
            </w:pPr>
            <w:r w:rsidRPr="005920C2">
              <w:rPr>
                <w:rStyle w:val="Blue"/>
                <w:rFonts w:cs="Arial"/>
                <w:color w:val="000000" w:themeColor="text1"/>
                <w:sz w:val="18"/>
                <w:szCs w:val="18"/>
              </w:rPr>
              <w:t>Settled Storm to Environment EDM Monitoring Point</w:t>
            </w:r>
          </w:p>
        </w:tc>
        <w:tc>
          <w:tcPr>
            <w:tcW w:w="1260" w:type="pct"/>
            <w:shd w:val="clear" w:color="auto" w:fill="auto"/>
          </w:tcPr>
          <w:p w14:paraId="279CDECF" w14:textId="77777777" w:rsidR="00893DF9" w:rsidRPr="005920C2" w:rsidRDefault="00893DF9" w:rsidP="008E7F0A">
            <w:pPr>
              <w:pStyle w:val="TableText"/>
              <w:rPr>
                <w:rStyle w:val="Blue"/>
                <w:rFonts w:cs="Arial"/>
                <w:color w:val="000000" w:themeColor="text1"/>
                <w:sz w:val="18"/>
                <w:szCs w:val="18"/>
              </w:rPr>
            </w:pPr>
            <w:r w:rsidRPr="005920C2">
              <w:rPr>
                <w:rStyle w:val="Blue"/>
                <w:rFonts w:cs="Arial"/>
                <w:color w:val="000000" w:themeColor="text1"/>
                <w:sz w:val="18"/>
                <w:szCs w:val="18"/>
              </w:rPr>
              <w:t>Annually</w:t>
            </w:r>
          </w:p>
          <w:p w14:paraId="1574475C" w14:textId="481C6C3D" w:rsidR="00893DF9" w:rsidRPr="005920C2" w:rsidRDefault="00893DF9" w:rsidP="008E7F0A">
            <w:pPr>
              <w:pStyle w:val="TableText"/>
              <w:rPr>
                <w:rStyle w:val="Blue"/>
                <w:rFonts w:cs="Arial"/>
                <w:color w:val="000000" w:themeColor="text1"/>
                <w:sz w:val="18"/>
                <w:szCs w:val="18"/>
              </w:rPr>
            </w:pPr>
            <w:r w:rsidRPr="005920C2">
              <w:rPr>
                <w:rStyle w:val="Blue"/>
                <w:rFonts w:cs="Arial"/>
                <w:color w:val="000000" w:themeColor="text1"/>
                <w:sz w:val="18"/>
                <w:szCs w:val="18"/>
              </w:rPr>
              <w:t>Report to be submitted within 2 months</w:t>
            </w:r>
          </w:p>
        </w:tc>
        <w:tc>
          <w:tcPr>
            <w:tcW w:w="802" w:type="pct"/>
            <w:shd w:val="clear" w:color="auto" w:fill="auto"/>
          </w:tcPr>
          <w:p w14:paraId="28E259BB" w14:textId="61DC79EA" w:rsidR="00893DF9" w:rsidRPr="005920C2" w:rsidRDefault="00893DF9" w:rsidP="008E7F0A">
            <w:pPr>
              <w:pStyle w:val="TableText"/>
              <w:rPr>
                <w:rStyle w:val="Blue"/>
                <w:rFonts w:cs="Arial"/>
                <w:color w:val="000000" w:themeColor="text1"/>
                <w:sz w:val="18"/>
                <w:szCs w:val="18"/>
              </w:rPr>
            </w:pPr>
            <w:r w:rsidRPr="005920C2">
              <w:rPr>
                <w:rStyle w:val="Blue"/>
                <w:rFonts w:cs="Arial"/>
                <w:color w:val="000000" w:themeColor="text1"/>
                <w:sz w:val="18"/>
                <w:szCs w:val="18"/>
              </w:rPr>
              <w:t>1</w:t>
            </w:r>
            <w:r w:rsidRPr="005920C2">
              <w:rPr>
                <w:rStyle w:val="Blue"/>
                <w:rFonts w:cs="Arial"/>
                <w:color w:val="000000" w:themeColor="text1"/>
                <w:sz w:val="18"/>
                <w:szCs w:val="18"/>
                <w:vertAlign w:val="superscript"/>
              </w:rPr>
              <w:t>st</w:t>
            </w:r>
            <w:r w:rsidRPr="005920C2">
              <w:rPr>
                <w:rStyle w:val="Blue"/>
                <w:rFonts w:cs="Arial"/>
                <w:color w:val="000000" w:themeColor="text1"/>
                <w:sz w:val="18"/>
                <w:szCs w:val="18"/>
              </w:rPr>
              <w:t xml:space="preserve"> January</w:t>
            </w:r>
          </w:p>
        </w:tc>
      </w:tr>
      <w:tr w:rsidR="00893DF9" w:rsidRPr="00580228" w14:paraId="09A32CB4" w14:textId="77777777" w:rsidTr="00752D61">
        <w:trPr>
          <w:cantSplit/>
        </w:trPr>
        <w:tc>
          <w:tcPr>
            <w:tcW w:w="705" w:type="pct"/>
            <w:vMerge/>
          </w:tcPr>
          <w:p w14:paraId="1E4E08E8" w14:textId="77777777" w:rsidR="00893DF9" w:rsidRPr="00BB4A0A" w:rsidRDefault="00893DF9" w:rsidP="008E7F0A">
            <w:pPr>
              <w:pStyle w:val="TableText"/>
              <w:rPr>
                <w:rStyle w:val="Blue"/>
                <w:rFonts w:cs="Arial"/>
                <w:color w:val="00B0F0"/>
                <w:sz w:val="18"/>
                <w:szCs w:val="18"/>
              </w:rPr>
            </w:pPr>
          </w:p>
        </w:tc>
        <w:tc>
          <w:tcPr>
            <w:tcW w:w="1146" w:type="pct"/>
            <w:shd w:val="clear" w:color="auto" w:fill="auto"/>
          </w:tcPr>
          <w:p w14:paraId="2EB853C4" w14:textId="6BCC61A4" w:rsidR="00893DF9" w:rsidRPr="005920C2" w:rsidRDefault="00893DF9" w:rsidP="005920C2">
            <w:pPr>
              <w:pStyle w:val="TableText"/>
              <w:rPr>
                <w:rStyle w:val="Blue"/>
                <w:rFonts w:ascii="Arial" w:hAnsi="Arial" w:cs="Arial"/>
                <w:color w:val="000000" w:themeColor="text1"/>
                <w:sz w:val="18"/>
                <w:szCs w:val="18"/>
              </w:rPr>
            </w:pPr>
            <w:r w:rsidRPr="005920C2">
              <w:rPr>
                <w:rStyle w:val="Blue"/>
                <w:rFonts w:cs="Arial"/>
                <w:color w:val="000000" w:themeColor="text1"/>
                <w:sz w:val="18"/>
                <w:szCs w:val="18"/>
              </w:rPr>
              <w:t>Settled storm sewage discharge start and end times</w:t>
            </w:r>
          </w:p>
        </w:tc>
        <w:tc>
          <w:tcPr>
            <w:tcW w:w="1087" w:type="pct"/>
            <w:shd w:val="clear" w:color="auto" w:fill="auto"/>
          </w:tcPr>
          <w:p w14:paraId="70723FE5" w14:textId="02986590" w:rsidR="00893DF9" w:rsidRPr="005920C2" w:rsidRDefault="00893DF9" w:rsidP="008E7F0A">
            <w:pPr>
              <w:pStyle w:val="TableText"/>
              <w:rPr>
                <w:rStyle w:val="Blue"/>
                <w:rFonts w:cs="Arial"/>
                <w:color w:val="000000" w:themeColor="text1"/>
                <w:sz w:val="18"/>
                <w:szCs w:val="18"/>
              </w:rPr>
            </w:pPr>
            <w:r w:rsidRPr="005920C2">
              <w:rPr>
                <w:rStyle w:val="Blue"/>
                <w:rFonts w:cs="Arial"/>
                <w:color w:val="000000" w:themeColor="text1"/>
                <w:sz w:val="18"/>
                <w:szCs w:val="18"/>
              </w:rPr>
              <w:t>Settled Storm to Environment EDM Monitoring Point</w:t>
            </w:r>
          </w:p>
        </w:tc>
        <w:tc>
          <w:tcPr>
            <w:tcW w:w="1260" w:type="pct"/>
            <w:shd w:val="clear" w:color="auto" w:fill="auto"/>
          </w:tcPr>
          <w:p w14:paraId="6A0A2F26" w14:textId="7A856742" w:rsidR="00893DF9" w:rsidRPr="005920C2" w:rsidRDefault="00893DF9" w:rsidP="008E7F0A">
            <w:pPr>
              <w:pStyle w:val="TableText"/>
              <w:rPr>
                <w:rStyle w:val="Blue"/>
                <w:rFonts w:cs="Arial"/>
                <w:color w:val="000000" w:themeColor="text1"/>
                <w:sz w:val="18"/>
                <w:szCs w:val="18"/>
              </w:rPr>
            </w:pPr>
            <w:r w:rsidRPr="005920C2">
              <w:rPr>
                <w:rStyle w:val="Blue"/>
                <w:rFonts w:cs="Arial"/>
                <w:color w:val="000000" w:themeColor="text1"/>
                <w:sz w:val="18"/>
                <w:szCs w:val="18"/>
              </w:rPr>
              <w:t xml:space="preserve">Reports to be provided to Natural Resources Wales upon request </w:t>
            </w:r>
          </w:p>
        </w:tc>
        <w:tc>
          <w:tcPr>
            <w:tcW w:w="802" w:type="pct"/>
            <w:shd w:val="clear" w:color="auto" w:fill="auto"/>
          </w:tcPr>
          <w:p w14:paraId="23BFA17E" w14:textId="6AD74848" w:rsidR="00893DF9" w:rsidRPr="005920C2" w:rsidRDefault="00893DF9" w:rsidP="008E7F0A">
            <w:pPr>
              <w:pStyle w:val="TableText"/>
              <w:rPr>
                <w:rStyle w:val="Blue"/>
                <w:rFonts w:cs="Arial"/>
                <w:color w:val="000000" w:themeColor="text1"/>
                <w:sz w:val="18"/>
                <w:szCs w:val="18"/>
              </w:rPr>
            </w:pPr>
            <w:r w:rsidRPr="005920C2">
              <w:rPr>
                <w:rStyle w:val="Blue"/>
                <w:rFonts w:cs="Arial"/>
                <w:color w:val="000000" w:themeColor="text1"/>
                <w:sz w:val="18"/>
                <w:szCs w:val="18"/>
              </w:rPr>
              <w:t>As specified by Natural Resources Wales</w:t>
            </w:r>
          </w:p>
        </w:tc>
      </w:tr>
      <w:tr w:rsidR="00893DF9" w:rsidRPr="00580228" w14:paraId="2C4B30D6" w14:textId="77777777" w:rsidTr="00752D61">
        <w:trPr>
          <w:cantSplit/>
        </w:trPr>
        <w:tc>
          <w:tcPr>
            <w:tcW w:w="705" w:type="pct"/>
            <w:vMerge/>
          </w:tcPr>
          <w:p w14:paraId="06C8DF0F" w14:textId="77777777" w:rsidR="00893DF9" w:rsidRPr="00706195" w:rsidRDefault="00893DF9" w:rsidP="00706195">
            <w:pPr>
              <w:pStyle w:val="TableText"/>
              <w:rPr>
                <w:rStyle w:val="Blue"/>
                <w:rFonts w:cs="Arial"/>
                <w:sz w:val="18"/>
                <w:szCs w:val="18"/>
              </w:rPr>
            </w:pPr>
          </w:p>
        </w:tc>
        <w:tc>
          <w:tcPr>
            <w:tcW w:w="1146" w:type="pct"/>
            <w:shd w:val="clear" w:color="auto" w:fill="auto"/>
          </w:tcPr>
          <w:p w14:paraId="5B9B3818" w14:textId="7E75C30E" w:rsidR="00893DF9" w:rsidRPr="005920C2" w:rsidRDefault="00893DF9" w:rsidP="00706195">
            <w:pPr>
              <w:pStyle w:val="TableText"/>
              <w:rPr>
                <w:rStyle w:val="Blue"/>
                <w:color w:val="000000" w:themeColor="text1"/>
                <w:sz w:val="18"/>
                <w:szCs w:val="18"/>
              </w:rPr>
            </w:pPr>
            <w:r w:rsidRPr="005920C2">
              <w:rPr>
                <w:rStyle w:val="Blue"/>
                <w:rFonts w:cs="Arial"/>
                <w:color w:val="000000" w:themeColor="text1"/>
                <w:sz w:val="18"/>
                <w:szCs w:val="18"/>
              </w:rPr>
              <w:t>Flow passed forward monitoring</w:t>
            </w:r>
          </w:p>
        </w:tc>
        <w:tc>
          <w:tcPr>
            <w:tcW w:w="1087" w:type="pct"/>
            <w:shd w:val="clear" w:color="auto" w:fill="auto"/>
          </w:tcPr>
          <w:p w14:paraId="6CC3DF76" w14:textId="4A196C17" w:rsidR="00893DF9" w:rsidRPr="005920C2" w:rsidRDefault="00893DF9" w:rsidP="008E7F0A">
            <w:pPr>
              <w:pStyle w:val="TableText"/>
              <w:rPr>
                <w:rStyle w:val="Blue"/>
                <w:rFonts w:cs="Arial"/>
                <w:color w:val="000000" w:themeColor="text1"/>
                <w:sz w:val="18"/>
                <w:szCs w:val="18"/>
              </w:rPr>
            </w:pPr>
            <w:r w:rsidRPr="005920C2">
              <w:rPr>
                <w:rStyle w:val="Blue"/>
                <w:rFonts w:cs="Calibri"/>
                <w:color w:val="000000" w:themeColor="text1"/>
                <w:sz w:val="18"/>
                <w:szCs w:val="18"/>
              </w:rPr>
              <w:t>MCERTS FPF Monitoring Point</w:t>
            </w:r>
          </w:p>
        </w:tc>
        <w:tc>
          <w:tcPr>
            <w:tcW w:w="1260" w:type="pct"/>
            <w:shd w:val="clear" w:color="auto" w:fill="auto"/>
          </w:tcPr>
          <w:p w14:paraId="4C549DB3" w14:textId="77777777" w:rsidR="00893DF9" w:rsidRPr="005920C2" w:rsidRDefault="00893DF9" w:rsidP="008E7F0A">
            <w:pPr>
              <w:pStyle w:val="TableText"/>
              <w:rPr>
                <w:rStyle w:val="Blue"/>
                <w:rFonts w:cs="Arial"/>
                <w:color w:val="000000" w:themeColor="text1"/>
                <w:sz w:val="18"/>
                <w:szCs w:val="18"/>
              </w:rPr>
            </w:pPr>
            <w:r w:rsidRPr="005920C2">
              <w:rPr>
                <w:rStyle w:val="Blue"/>
                <w:rFonts w:cs="Arial"/>
                <w:color w:val="000000" w:themeColor="text1"/>
                <w:sz w:val="18"/>
                <w:szCs w:val="18"/>
              </w:rPr>
              <w:t xml:space="preserve">Reports to be provided to Natural Resources Wales upon request </w:t>
            </w:r>
          </w:p>
          <w:p w14:paraId="31609D8A" w14:textId="6532B2B8" w:rsidR="00893DF9" w:rsidRPr="005920C2" w:rsidRDefault="00893DF9" w:rsidP="008E7F0A">
            <w:pPr>
              <w:pStyle w:val="TableText"/>
              <w:rPr>
                <w:rStyle w:val="Blue"/>
                <w:rFonts w:cs="Arial"/>
                <w:color w:val="000000" w:themeColor="text1"/>
                <w:sz w:val="18"/>
                <w:szCs w:val="18"/>
              </w:rPr>
            </w:pPr>
            <w:r w:rsidRPr="005920C2">
              <w:rPr>
                <w:rStyle w:val="Blue"/>
                <w:rFonts w:cs="Arial"/>
                <w:color w:val="000000" w:themeColor="text1"/>
                <w:sz w:val="18"/>
                <w:szCs w:val="18"/>
              </w:rPr>
              <w:t xml:space="preserve">Report to be submitted within 28 days unless otherwise specified in writing by Natural Resources Wales </w:t>
            </w:r>
          </w:p>
        </w:tc>
        <w:tc>
          <w:tcPr>
            <w:tcW w:w="802" w:type="pct"/>
            <w:shd w:val="clear" w:color="auto" w:fill="auto"/>
          </w:tcPr>
          <w:p w14:paraId="64FF1CC0"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893DF9" w:rsidRPr="00580228" w:rsidRDefault="00893DF9" w:rsidP="008E7F0A">
            <w:pPr>
              <w:pStyle w:val="TableText"/>
              <w:rPr>
                <w:rStyle w:val="Blue"/>
                <w:rFonts w:cs="Arial"/>
                <w:sz w:val="18"/>
                <w:szCs w:val="18"/>
              </w:rPr>
            </w:pPr>
          </w:p>
        </w:tc>
      </w:tr>
      <w:tr w:rsidR="00893DF9" w:rsidRPr="00580228" w14:paraId="4D20021B" w14:textId="77777777" w:rsidTr="00752D61">
        <w:trPr>
          <w:cantSplit/>
        </w:trPr>
        <w:tc>
          <w:tcPr>
            <w:tcW w:w="705" w:type="pct"/>
            <w:vMerge/>
          </w:tcPr>
          <w:p w14:paraId="28F595FF"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5B9D5848" w14:textId="6321F65F" w:rsidR="00893DF9" w:rsidRPr="005920C2" w:rsidRDefault="00893DF9" w:rsidP="00706195">
            <w:pPr>
              <w:pStyle w:val="TableText"/>
              <w:rPr>
                <w:rStyle w:val="Blue"/>
                <w:rFonts w:cs="Arial"/>
                <w:color w:val="000000" w:themeColor="text1"/>
                <w:sz w:val="18"/>
                <w:szCs w:val="18"/>
              </w:rPr>
            </w:pPr>
            <w:r w:rsidRPr="005920C2">
              <w:rPr>
                <w:rStyle w:val="Blue"/>
                <w:rFonts w:cs="Arial"/>
                <w:color w:val="000000" w:themeColor="text1"/>
                <w:sz w:val="18"/>
                <w:szCs w:val="18"/>
              </w:rPr>
              <w:t>Overflow operation (into storm storage) yes/no or start and end times</w:t>
            </w:r>
          </w:p>
        </w:tc>
        <w:tc>
          <w:tcPr>
            <w:tcW w:w="1087" w:type="pct"/>
            <w:shd w:val="clear" w:color="auto" w:fill="auto"/>
          </w:tcPr>
          <w:p w14:paraId="3E50BA7E" w14:textId="31B5106C" w:rsidR="00893DF9" w:rsidRPr="005920C2" w:rsidRDefault="00893DF9" w:rsidP="008E7F0A">
            <w:pPr>
              <w:pStyle w:val="TableText"/>
              <w:rPr>
                <w:rStyle w:val="Blue"/>
                <w:rFonts w:cs="Arial"/>
                <w:color w:val="000000" w:themeColor="text1"/>
                <w:sz w:val="18"/>
                <w:szCs w:val="18"/>
              </w:rPr>
            </w:pPr>
            <w:r w:rsidRPr="005920C2">
              <w:rPr>
                <w:rStyle w:val="Blue"/>
                <w:rFonts w:cs="Calibri"/>
                <w:color w:val="000000" w:themeColor="text1"/>
                <w:sz w:val="18"/>
                <w:szCs w:val="18"/>
              </w:rPr>
              <w:t>EDM to Storm Tank Monitoring Point</w:t>
            </w:r>
          </w:p>
        </w:tc>
        <w:tc>
          <w:tcPr>
            <w:tcW w:w="1260" w:type="pct"/>
            <w:shd w:val="clear" w:color="auto" w:fill="auto"/>
          </w:tcPr>
          <w:p w14:paraId="0A43C572" w14:textId="77777777" w:rsidR="00893DF9" w:rsidRPr="005920C2" w:rsidRDefault="00893DF9" w:rsidP="008E7F0A">
            <w:pPr>
              <w:pStyle w:val="TableText"/>
              <w:rPr>
                <w:rStyle w:val="Blue"/>
                <w:rFonts w:cs="Arial"/>
                <w:color w:val="000000" w:themeColor="text1"/>
                <w:sz w:val="18"/>
                <w:szCs w:val="18"/>
              </w:rPr>
            </w:pPr>
            <w:r w:rsidRPr="005920C2">
              <w:rPr>
                <w:rStyle w:val="Blue"/>
                <w:rFonts w:cs="Arial"/>
                <w:color w:val="000000" w:themeColor="text1"/>
                <w:sz w:val="18"/>
                <w:szCs w:val="18"/>
              </w:rPr>
              <w:t xml:space="preserve">Reports to be provided to Natural Resources Wales upon request </w:t>
            </w:r>
          </w:p>
          <w:p w14:paraId="3A0F42AC" w14:textId="64FA6175" w:rsidR="00893DF9" w:rsidRPr="005920C2" w:rsidRDefault="00893DF9" w:rsidP="008E7F0A">
            <w:pPr>
              <w:pStyle w:val="TableText"/>
              <w:rPr>
                <w:rStyle w:val="Blue"/>
                <w:rFonts w:cs="Arial"/>
                <w:color w:val="000000" w:themeColor="text1"/>
                <w:sz w:val="18"/>
                <w:szCs w:val="18"/>
              </w:rPr>
            </w:pPr>
            <w:r w:rsidRPr="005920C2">
              <w:rPr>
                <w:rStyle w:val="Blue"/>
                <w:rFonts w:cs="Arial"/>
                <w:color w:val="000000" w:themeColor="text1"/>
                <w:sz w:val="18"/>
                <w:szCs w:val="18"/>
              </w:rPr>
              <w:t xml:space="preserve">Report to be submitted within 28 days unless otherwise specified in writing by Natural Resources Wales </w:t>
            </w:r>
          </w:p>
        </w:tc>
        <w:tc>
          <w:tcPr>
            <w:tcW w:w="802" w:type="pct"/>
            <w:shd w:val="clear" w:color="auto" w:fill="auto"/>
          </w:tcPr>
          <w:p w14:paraId="7479A46F"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893DF9" w:rsidRPr="00580228" w:rsidRDefault="00893DF9" w:rsidP="008E7F0A">
            <w:pPr>
              <w:pStyle w:val="TableText"/>
              <w:rPr>
                <w:rStyle w:val="Blue"/>
                <w:rFonts w:cs="Arial"/>
                <w:sz w:val="18"/>
                <w:szCs w:val="18"/>
              </w:rPr>
            </w:pPr>
          </w:p>
        </w:tc>
      </w:tr>
      <w:tr w:rsidR="00893DF9" w:rsidRPr="00580228" w14:paraId="264D3387" w14:textId="77777777" w:rsidTr="00752D61">
        <w:trPr>
          <w:cantSplit/>
        </w:trPr>
        <w:tc>
          <w:tcPr>
            <w:tcW w:w="705" w:type="pct"/>
            <w:vMerge/>
          </w:tcPr>
          <w:p w14:paraId="30191272"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26576B99" w14:textId="7088184C" w:rsidR="00893DF9" w:rsidRPr="005920C2" w:rsidRDefault="00893DF9" w:rsidP="00706195">
            <w:pPr>
              <w:pStyle w:val="TableText"/>
              <w:rPr>
                <w:rStyle w:val="Blue"/>
                <w:rFonts w:cs="Arial"/>
                <w:color w:val="000000" w:themeColor="text1"/>
                <w:sz w:val="18"/>
                <w:szCs w:val="18"/>
              </w:rPr>
            </w:pPr>
            <w:r w:rsidRPr="005920C2">
              <w:rPr>
                <w:rStyle w:val="Blue"/>
                <w:rFonts w:cs="Arial"/>
                <w:color w:val="000000" w:themeColor="text1"/>
                <w:sz w:val="18"/>
                <w:szCs w:val="18"/>
              </w:rPr>
              <w:t>Overflow operation (into storm storage) monitoring status (operational / not operational)</w:t>
            </w:r>
          </w:p>
        </w:tc>
        <w:tc>
          <w:tcPr>
            <w:tcW w:w="1087" w:type="pct"/>
            <w:shd w:val="clear" w:color="auto" w:fill="auto"/>
          </w:tcPr>
          <w:p w14:paraId="02C7A6BA" w14:textId="7952C1AE" w:rsidR="00893DF9" w:rsidRPr="005920C2" w:rsidRDefault="00893DF9" w:rsidP="008E7F0A">
            <w:pPr>
              <w:pStyle w:val="TableText"/>
              <w:rPr>
                <w:rStyle w:val="Blue"/>
                <w:rFonts w:cs="Arial"/>
                <w:color w:val="000000" w:themeColor="text1"/>
                <w:sz w:val="18"/>
                <w:szCs w:val="18"/>
              </w:rPr>
            </w:pPr>
            <w:r w:rsidRPr="005920C2">
              <w:rPr>
                <w:rStyle w:val="Blue"/>
                <w:rFonts w:cs="Calibri"/>
                <w:color w:val="000000" w:themeColor="text1"/>
                <w:sz w:val="18"/>
                <w:szCs w:val="18"/>
              </w:rPr>
              <w:t>EDM to Storm Tank Monitoring Point</w:t>
            </w:r>
          </w:p>
        </w:tc>
        <w:tc>
          <w:tcPr>
            <w:tcW w:w="1260" w:type="pct"/>
            <w:shd w:val="clear" w:color="auto" w:fill="auto"/>
          </w:tcPr>
          <w:p w14:paraId="76DD25EC" w14:textId="77777777" w:rsidR="00893DF9" w:rsidRPr="005920C2" w:rsidRDefault="00893DF9" w:rsidP="008E7F0A">
            <w:pPr>
              <w:pStyle w:val="TableText"/>
              <w:rPr>
                <w:rStyle w:val="Blue"/>
                <w:rFonts w:cs="Arial"/>
                <w:color w:val="000000" w:themeColor="text1"/>
                <w:sz w:val="18"/>
                <w:szCs w:val="18"/>
              </w:rPr>
            </w:pPr>
            <w:r w:rsidRPr="005920C2">
              <w:rPr>
                <w:rStyle w:val="Blue"/>
                <w:rFonts w:cs="Arial"/>
                <w:color w:val="000000" w:themeColor="text1"/>
                <w:sz w:val="18"/>
                <w:szCs w:val="18"/>
              </w:rPr>
              <w:t xml:space="preserve">Reports to be provided to Natural Resources Wales upon request </w:t>
            </w:r>
          </w:p>
          <w:p w14:paraId="4053CE64" w14:textId="1D04B65D" w:rsidR="00893DF9" w:rsidRPr="005920C2" w:rsidRDefault="00893DF9" w:rsidP="008E7F0A">
            <w:pPr>
              <w:pStyle w:val="TableText"/>
              <w:rPr>
                <w:rStyle w:val="Blue"/>
                <w:rFonts w:cs="Arial"/>
                <w:color w:val="000000" w:themeColor="text1"/>
                <w:sz w:val="18"/>
                <w:szCs w:val="18"/>
              </w:rPr>
            </w:pPr>
            <w:r w:rsidRPr="005920C2">
              <w:rPr>
                <w:rStyle w:val="Blue"/>
                <w:rFonts w:cs="Arial"/>
                <w:color w:val="000000" w:themeColor="text1"/>
                <w:sz w:val="18"/>
                <w:szCs w:val="18"/>
              </w:rPr>
              <w:t xml:space="preserve">Report to be submitted within 28 days unless otherwise specified in writing by Natural Resources Wales </w:t>
            </w:r>
          </w:p>
        </w:tc>
        <w:tc>
          <w:tcPr>
            <w:tcW w:w="802" w:type="pct"/>
            <w:shd w:val="clear" w:color="auto" w:fill="auto"/>
          </w:tcPr>
          <w:p w14:paraId="58D4C95A"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893DF9" w:rsidRPr="00580228" w:rsidRDefault="00893DF9" w:rsidP="008E7F0A">
            <w:pPr>
              <w:pStyle w:val="TableText"/>
              <w:rPr>
                <w:rStyle w:val="Blue"/>
                <w:rFonts w:cs="Arial"/>
                <w:sz w:val="18"/>
                <w:szCs w:val="18"/>
              </w:rPr>
            </w:pPr>
          </w:p>
        </w:tc>
      </w:tr>
      <w:tr w:rsidR="00893DF9" w:rsidRPr="00580228" w14:paraId="33F0AB94" w14:textId="77777777" w:rsidTr="00752D61">
        <w:trPr>
          <w:cantSplit/>
        </w:trPr>
        <w:tc>
          <w:tcPr>
            <w:tcW w:w="705" w:type="pct"/>
            <w:vMerge/>
          </w:tcPr>
          <w:p w14:paraId="1AE7FE99"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7ABE76A4" w14:textId="4CE57C8D" w:rsidR="00893DF9" w:rsidRPr="005920C2" w:rsidRDefault="00893DF9" w:rsidP="00706195">
            <w:pPr>
              <w:pStyle w:val="TableText"/>
              <w:rPr>
                <w:rStyle w:val="Blue"/>
                <w:rFonts w:cs="Arial"/>
                <w:color w:val="000000" w:themeColor="text1"/>
                <w:sz w:val="18"/>
                <w:szCs w:val="18"/>
              </w:rPr>
            </w:pPr>
            <w:r w:rsidRPr="005920C2">
              <w:rPr>
                <w:rStyle w:val="Blue"/>
                <w:rFonts w:cs="Arial"/>
                <w:color w:val="000000" w:themeColor="text1"/>
                <w:sz w:val="18"/>
                <w:szCs w:val="18"/>
              </w:rPr>
              <w:t>Flow passed forward and overflow operation monitoring annual report</w:t>
            </w:r>
          </w:p>
        </w:tc>
        <w:tc>
          <w:tcPr>
            <w:tcW w:w="1087" w:type="pct"/>
            <w:shd w:val="clear" w:color="auto" w:fill="auto"/>
          </w:tcPr>
          <w:p w14:paraId="2D406DAC" w14:textId="77777777" w:rsidR="00893DF9" w:rsidRPr="005920C2" w:rsidRDefault="00893DF9" w:rsidP="008E7F0A">
            <w:pPr>
              <w:pStyle w:val="TableText"/>
              <w:rPr>
                <w:rStyle w:val="Blue"/>
                <w:rFonts w:cs="Calibri"/>
                <w:color w:val="000000" w:themeColor="text1"/>
                <w:sz w:val="18"/>
                <w:szCs w:val="18"/>
              </w:rPr>
            </w:pPr>
            <w:r w:rsidRPr="005920C2">
              <w:rPr>
                <w:rStyle w:val="Blue"/>
                <w:rFonts w:cs="Calibri"/>
                <w:color w:val="000000" w:themeColor="text1"/>
                <w:sz w:val="18"/>
                <w:szCs w:val="18"/>
              </w:rPr>
              <w:t xml:space="preserve">MCERTS FPF Monitoring Point </w:t>
            </w:r>
          </w:p>
          <w:p w14:paraId="1BBC2FE3" w14:textId="77777777" w:rsidR="00893DF9" w:rsidRPr="005920C2" w:rsidRDefault="00893DF9" w:rsidP="008E7F0A">
            <w:pPr>
              <w:pStyle w:val="TableText"/>
              <w:rPr>
                <w:rStyle w:val="Blue"/>
                <w:rFonts w:cs="Calibri"/>
                <w:color w:val="000000" w:themeColor="text1"/>
                <w:sz w:val="18"/>
                <w:szCs w:val="18"/>
              </w:rPr>
            </w:pPr>
            <w:r w:rsidRPr="005920C2">
              <w:rPr>
                <w:rStyle w:val="Blue"/>
                <w:rFonts w:cs="Calibri"/>
                <w:color w:val="000000" w:themeColor="text1"/>
                <w:sz w:val="18"/>
                <w:szCs w:val="18"/>
              </w:rPr>
              <w:t>and</w:t>
            </w:r>
          </w:p>
          <w:p w14:paraId="77DA5F0C" w14:textId="1D85C71F" w:rsidR="00893DF9" w:rsidRPr="005920C2" w:rsidRDefault="00893DF9" w:rsidP="008E7F0A">
            <w:pPr>
              <w:pStyle w:val="TableText"/>
              <w:rPr>
                <w:rStyle w:val="Blue"/>
                <w:rFonts w:cs="Arial"/>
                <w:color w:val="000000" w:themeColor="text1"/>
                <w:sz w:val="18"/>
                <w:szCs w:val="18"/>
              </w:rPr>
            </w:pPr>
            <w:r w:rsidRPr="005920C2">
              <w:rPr>
                <w:rStyle w:val="Blue"/>
                <w:rFonts w:cs="Calibri"/>
                <w:color w:val="000000" w:themeColor="text1"/>
                <w:sz w:val="18"/>
                <w:szCs w:val="18"/>
              </w:rPr>
              <w:t>EDM to Storm Tank Monitoring Point</w:t>
            </w:r>
          </w:p>
        </w:tc>
        <w:tc>
          <w:tcPr>
            <w:tcW w:w="1260" w:type="pct"/>
            <w:shd w:val="clear" w:color="auto" w:fill="auto"/>
          </w:tcPr>
          <w:p w14:paraId="3034B7D2" w14:textId="77777777" w:rsidR="00893DF9" w:rsidRPr="005920C2" w:rsidRDefault="00893DF9" w:rsidP="008E7F0A">
            <w:pPr>
              <w:pStyle w:val="TableText"/>
              <w:rPr>
                <w:rStyle w:val="Blue"/>
                <w:rFonts w:cs="Arial"/>
                <w:color w:val="000000" w:themeColor="text1"/>
                <w:sz w:val="18"/>
                <w:szCs w:val="18"/>
              </w:rPr>
            </w:pPr>
            <w:r w:rsidRPr="005920C2">
              <w:rPr>
                <w:rStyle w:val="Blue"/>
                <w:rFonts w:cs="Arial"/>
                <w:color w:val="000000" w:themeColor="text1"/>
                <w:sz w:val="18"/>
                <w:szCs w:val="18"/>
              </w:rPr>
              <w:t>From 01/01/2025:</w:t>
            </w:r>
          </w:p>
          <w:p w14:paraId="717CB8AC" w14:textId="77777777" w:rsidR="00893DF9" w:rsidRPr="005920C2" w:rsidRDefault="00893DF9" w:rsidP="008E7F0A">
            <w:pPr>
              <w:pStyle w:val="TableText"/>
              <w:rPr>
                <w:rStyle w:val="Blue"/>
                <w:rFonts w:cs="Arial"/>
                <w:color w:val="000000" w:themeColor="text1"/>
                <w:sz w:val="18"/>
                <w:szCs w:val="18"/>
              </w:rPr>
            </w:pPr>
            <w:r w:rsidRPr="005920C2">
              <w:rPr>
                <w:rStyle w:val="Blue"/>
                <w:rFonts w:cs="Arial"/>
                <w:color w:val="000000" w:themeColor="text1"/>
                <w:sz w:val="18"/>
                <w:szCs w:val="18"/>
              </w:rPr>
              <w:t>Annually</w:t>
            </w:r>
          </w:p>
          <w:p w14:paraId="0F7D37BD" w14:textId="58C57FF7" w:rsidR="00893DF9" w:rsidRPr="005920C2" w:rsidRDefault="00893DF9" w:rsidP="008E7F0A">
            <w:pPr>
              <w:pStyle w:val="TableText"/>
              <w:rPr>
                <w:rStyle w:val="Blue"/>
                <w:rFonts w:cs="Arial"/>
                <w:color w:val="000000" w:themeColor="text1"/>
                <w:sz w:val="18"/>
                <w:szCs w:val="18"/>
              </w:rPr>
            </w:pPr>
            <w:r w:rsidRPr="005920C2">
              <w:rPr>
                <w:rStyle w:val="Blue"/>
                <w:rFonts w:cs="Arial"/>
                <w:color w:val="000000" w:themeColor="text1"/>
                <w:sz w:val="18"/>
                <w:szCs w:val="18"/>
              </w:rPr>
              <w:t>Report to be submitted within 2 months</w:t>
            </w:r>
          </w:p>
        </w:tc>
        <w:tc>
          <w:tcPr>
            <w:tcW w:w="802" w:type="pct"/>
            <w:shd w:val="clear" w:color="auto" w:fill="auto"/>
          </w:tcPr>
          <w:p w14:paraId="2BCB0CB6"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893DF9" w:rsidRPr="00580228" w:rsidRDefault="00893DF9" w:rsidP="008E7F0A">
            <w:pPr>
              <w:pStyle w:val="TableText"/>
              <w:rPr>
                <w:rStyle w:val="Blue"/>
                <w:rFonts w:cs="Arial"/>
                <w:sz w:val="18"/>
                <w:szCs w:val="18"/>
              </w:rPr>
            </w:pPr>
          </w:p>
        </w:tc>
      </w:tr>
      <w:tr w:rsidR="00893DF9" w:rsidRPr="00580228" w14:paraId="3D1CC763" w14:textId="77777777" w:rsidTr="00752D61">
        <w:trPr>
          <w:cantSplit/>
        </w:trPr>
        <w:tc>
          <w:tcPr>
            <w:tcW w:w="705" w:type="pct"/>
            <w:vMerge w:val="restart"/>
          </w:tcPr>
          <w:p w14:paraId="2B142ACB" w14:textId="4B872C78" w:rsidR="00893DF9" w:rsidRPr="005920C2" w:rsidRDefault="00893DF9" w:rsidP="00AC3BAC">
            <w:pPr>
              <w:pStyle w:val="TableText"/>
              <w:rPr>
                <w:rStyle w:val="Blue"/>
                <w:color w:val="000000" w:themeColor="text1"/>
                <w:sz w:val="18"/>
                <w:szCs w:val="18"/>
              </w:rPr>
            </w:pPr>
            <w:r w:rsidRPr="005920C2">
              <w:rPr>
                <w:rStyle w:val="Blue"/>
                <w:rFonts w:ascii="Arial" w:hAnsi="Arial"/>
                <w:color w:val="000000" w:themeColor="text1"/>
                <w:sz w:val="18"/>
                <w:szCs w:val="18"/>
              </w:rPr>
              <w:lastRenderedPageBreak/>
              <w:t>A2 Sewage in an emergency via Emergency Discharge Point</w:t>
            </w:r>
          </w:p>
        </w:tc>
        <w:tc>
          <w:tcPr>
            <w:tcW w:w="1146" w:type="pct"/>
          </w:tcPr>
          <w:p w14:paraId="4DDA30CE" w14:textId="511EF119" w:rsidR="00893DF9" w:rsidRPr="005920C2" w:rsidRDefault="00893DF9" w:rsidP="00AC3BAC">
            <w:pPr>
              <w:pStyle w:val="TableText"/>
              <w:rPr>
                <w:rStyle w:val="Blue"/>
                <w:rFonts w:cs="Arial"/>
                <w:color w:val="000000" w:themeColor="text1"/>
                <w:sz w:val="18"/>
                <w:szCs w:val="18"/>
              </w:rPr>
            </w:pPr>
            <w:r w:rsidRPr="005920C2">
              <w:rPr>
                <w:rStyle w:val="Blue"/>
                <w:color w:val="000000" w:themeColor="text1"/>
                <w:sz w:val="18"/>
                <w:szCs w:val="18"/>
              </w:rPr>
              <w:t>Operation of the emergency overflow</w:t>
            </w:r>
          </w:p>
        </w:tc>
        <w:tc>
          <w:tcPr>
            <w:tcW w:w="1087" w:type="pct"/>
            <w:shd w:val="clear" w:color="auto" w:fill="auto"/>
          </w:tcPr>
          <w:p w14:paraId="468F31AB" w14:textId="66EC2D06" w:rsidR="00893DF9" w:rsidRPr="005920C2" w:rsidRDefault="00893DF9" w:rsidP="00AC3BAC">
            <w:pPr>
              <w:pStyle w:val="TableText"/>
              <w:rPr>
                <w:rStyle w:val="Blue"/>
                <w:rFonts w:cs="Calibri"/>
                <w:color w:val="000000" w:themeColor="text1"/>
                <w:sz w:val="18"/>
                <w:szCs w:val="18"/>
              </w:rPr>
            </w:pPr>
            <w:r w:rsidRPr="005920C2">
              <w:rPr>
                <w:rStyle w:val="Blue"/>
                <w:rFonts w:cs="Calibri"/>
                <w:color w:val="000000" w:themeColor="text1"/>
                <w:sz w:val="18"/>
                <w:szCs w:val="18"/>
              </w:rPr>
              <w:t>Emergency Sample Point</w:t>
            </w:r>
          </w:p>
        </w:tc>
        <w:tc>
          <w:tcPr>
            <w:tcW w:w="1260" w:type="pct"/>
          </w:tcPr>
          <w:p w14:paraId="0D882E87" w14:textId="77777777" w:rsidR="00893DF9" w:rsidRPr="00AE3D73" w:rsidRDefault="00893DF9"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E7136FF" w14:textId="3C6DA15F" w:rsidR="00893DF9" w:rsidRPr="00580228" w:rsidRDefault="00893DF9"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5857D896" w14:textId="54D4996B" w:rsidR="00893DF9" w:rsidRPr="00580228" w:rsidRDefault="00893DF9" w:rsidP="00AC3BAC">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893DF9" w:rsidRPr="00580228" w14:paraId="67423ADD" w14:textId="77777777" w:rsidTr="00752D61">
        <w:trPr>
          <w:cantSplit/>
        </w:trPr>
        <w:tc>
          <w:tcPr>
            <w:tcW w:w="705" w:type="pct"/>
            <w:vMerge/>
          </w:tcPr>
          <w:p w14:paraId="6F9A7210" w14:textId="77777777" w:rsidR="00893DF9" w:rsidRPr="005920C2" w:rsidRDefault="00893DF9" w:rsidP="00AC3BAC">
            <w:pPr>
              <w:pStyle w:val="TableText"/>
              <w:rPr>
                <w:rStyle w:val="Blue"/>
                <w:color w:val="000000" w:themeColor="text1"/>
                <w:sz w:val="18"/>
                <w:szCs w:val="18"/>
              </w:rPr>
            </w:pPr>
          </w:p>
        </w:tc>
        <w:tc>
          <w:tcPr>
            <w:tcW w:w="1146" w:type="pct"/>
          </w:tcPr>
          <w:p w14:paraId="24AE8641" w14:textId="3FBA7800" w:rsidR="00893DF9" w:rsidRPr="005920C2" w:rsidRDefault="00893DF9" w:rsidP="00AC3BAC">
            <w:pPr>
              <w:pStyle w:val="TableText"/>
              <w:rPr>
                <w:rStyle w:val="Blue"/>
                <w:rFonts w:cs="Arial"/>
                <w:color w:val="000000" w:themeColor="text1"/>
                <w:sz w:val="18"/>
                <w:szCs w:val="18"/>
              </w:rPr>
            </w:pPr>
            <w:r w:rsidRPr="005920C2">
              <w:rPr>
                <w:rStyle w:val="Blue"/>
                <w:color w:val="000000" w:themeColor="text1"/>
                <w:sz w:val="18"/>
                <w:szCs w:val="18"/>
              </w:rPr>
              <w:t>Emergency discharge start and end times</w:t>
            </w:r>
          </w:p>
        </w:tc>
        <w:tc>
          <w:tcPr>
            <w:tcW w:w="1087" w:type="pct"/>
            <w:shd w:val="clear" w:color="auto" w:fill="auto"/>
          </w:tcPr>
          <w:p w14:paraId="56613531" w14:textId="77F331AE" w:rsidR="00893DF9" w:rsidRPr="005920C2" w:rsidRDefault="00893DF9" w:rsidP="00AC3BAC">
            <w:pPr>
              <w:pStyle w:val="TableText"/>
              <w:rPr>
                <w:rStyle w:val="Blue"/>
                <w:rFonts w:cs="Calibri"/>
                <w:color w:val="000000" w:themeColor="text1"/>
                <w:sz w:val="18"/>
                <w:szCs w:val="18"/>
              </w:rPr>
            </w:pPr>
            <w:r w:rsidRPr="005920C2">
              <w:rPr>
                <w:rStyle w:val="Blue"/>
                <w:rFonts w:cs="Calibri"/>
                <w:color w:val="000000" w:themeColor="text1"/>
                <w:sz w:val="18"/>
                <w:szCs w:val="18"/>
              </w:rPr>
              <w:t>Emergency Sample Point</w:t>
            </w:r>
          </w:p>
        </w:tc>
        <w:tc>
          <w:tcPr>
            <w:tcW w:w="1260" w:type="pct"/>
          </w:tcPr>
          <w:p w14:paraId="47C5CCEF" w14:textId="77777777" w:rsidR="00893DF9" w:rsidRPr="00AE3D73" w:rsidRDefault="00893DF9"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A4280E0" w14:textId="0A53B5E2" w:rsidR="00893DF9" w:rsidRPr="00580228" w:rsidRDefault="00893DF9"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1456F6AE" w14:textId="48755666" w:rsidR="00893DF9" w:rsidRPr="00580228" w:rsidRDefault="00893DF9" w:rsidP="00AC3BAC">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5CBF5FF5" w14:textId="507D1912" w:rsidR="006E5AA6" w:rsidRPr="008F36B8" w:rsidRDefault="006E5AA6" w:rsidP="006E5AA6">
      <w:pPr>
        <w:ind w:left="567"/>
        <w:rPr>
          <w:rStyle w:val="Pink"/>
          <w:rFonts w:ascii="Arial" w:hAnsi="Arial" w:cs="Arial"/>
          <w:sz w:val="18"/>
          <w:szCs w:val="18"/>
        </w:rPr>
      </w:pPr>
    </w:p>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01E71F26" w:rsidR="00E7768E" w:rsidRPr="005920C2" w:rsidRDefault="00E7768E" w:rsidP="00E7768E">
            <w:pPr>
              <w:pStyle w:val="TableText"/>
              <w:rPr>
                <w:rStyle w:val="Blue"/>
                <w:color w:val="000000" w:themeColor="text1"/>
                <w:sz w:val="18"/>
                <w:szCs w:val="18"/>
              </w:rPr>
            </w:pPr>
            <w:r w:rsidRPr="005920C2">
              <w:rPr>
                <w:rStyle w:val="Blue"/>
                <w:color w:val="000000" w:themeColor="text1"/>
                <w:sz w:val="18"/>
                <w:szCs w:val="18"/>
              </w:rPr>
              <w:t>S</w:t>
            </w:r>
            <w:r w:rsidR="0010399E" w:rsidRPr="005920C2">
              <w:rPr>
                <w:rStyle w:val="Blue"/>
                <w:color w:val="000000" w:themeColor="text1"/>
                <w:sz w:val="18"/>
                <w:szCs w:val="18"/>
              </w:rPr>
              <w:t>ettled s</w:t>
            </w:r>
            <w:r w:rsidRPr="005920C2">
              <w:rPr>
                <w:rStyle w:val="Blue"/>
                <w:color w:val="000000" w:themeColor="text1"/>
                <w:sz w:val="18"/>
                <w:szCs w:val="18"/>
              </w:rPr>
              <w:t>torm overflow performance including number and duration of block-counted spills</w:t>
            </w:r>
          </w:p>
        </w:tc>
        <w:tc>
          <w:tcPr>
            <w:tcW w:w="3123" w:type="pct"/>
            <w:shd w:val="clear" w:color="auto" w:fill="auto"/>
          </w:tcPr>
          <w:p w14:paraId="3B19164E" w14:textId="650AD1DD" w:rsidR="00E7768E" w:rsidRPr="005920C2" w:rsidRDefault="00E7768E" w:rsidP="00E7768E">
            <w:pPr>
              <w:pStyle w:val="TableText"/>
              <w:rPr>
                <w:rStyle w:val="Blue"/>
                <w:color w:val="000000" w:themeColor="text1"/>
                <w:sz w:val="18"/>
                <w:szCs w:val="18"/>
              </w:rPr>
            </w:pPr>
            <w:r w:rsidRPr="005920C2">
              <w:rPr>
                <w:rStyle w:val="Blue"/>
                <w:color w:val="000000" w:themeColor="text1"/>
                <w:sz w:val="18"/>
                <w:szCs w:val="18"/>
              </w:rPr>
              <w:t>Annual summary report or other form as agreed in writing by Natural Resources Wales</w:t>
            </w:r>
          </w:p>
          <w:p w14:paraId="1EFA09BC" w14:textId="69ACFC60" w:rsidR="00E7768E" w:rsidRPr="005920C2" w:rsidRDefault="00E7768E" w:rsidP="00E7768E">
            <w:pPr>
              <w:pStyle w:val="TableText"/>
              <w:rPr>
                <w:rStyle w:val="Blue"/>
                <w:color w:val="000000" w:themeColor="text1"/>
                <w:sz w:val="18"/>
                <w:szCs w:val="18"/>
              </w:rPr>
            </w:pPr>
          </w:p>
        </w:tc>
      </w:tr>
      <w:tr w:rsidR="00E7768E" w:rsidRPr="00580228" w14:paraId="069F8E65" w14:textId="77777777" w:rsidTr="00B17AD0">
        <w:trPr>
          <w:cantSplit/>
        </w:trPr>
        <w:tc>
          <w:tcPr>
            <w:tcW w:w="1877" w:type="pct"/>
            <w:shd w:val="clear" w:color="auto" w:fill="auto"/>
          </w:tcPr>
          <w:p w14:paraId="7612376F" w14:textId="004BF115" w:rsidR="00E7768E" w:rsidRPr="005920C2" w:rsidRDefault="00E7768E" w:rsidP="005920C2">
            <w:pPr>
              <w:pStyle w:val="TableText"/>
              <w:rPr>
                <w:rStyle w:val="Blue"/>
                <w:color w:val="000000" w:themeColor="text1"/>
                <w:sz w:val="18"/>
                <w:szCs w:val="18"/>
              </w:rPr>
            </w:pPr>
            <w:r w:rsidRPr="005920C2">
              <w:rPr>
                <w:rStyle w:val="Blue"/>
                <w:color w:val="000000" w:themeColor="text1"/>
                <w:sz w:val="18"/>
                <w:szCs w:val="18"/>
              </w:rPr>
              <w:t>S</w:t>
            </w:r>
            <w:r w:rsidR="0010399E" w:rsidRPr="005920C2">
              <w:rPr>
                <w:rStyle w:val="Blue"/>
                <w:color w:val="000000" w:themeColor="text1"/>
                <w:sz w:val="18"/>
                <w:szCs w:val="18"/>
              </w:rPr>
              <w:t>ettled s</w:t>
            </w:r>
            <w:r w:rsidRPr="005920C2">
              <w:rPr>
                <w:rStyle w:val="Blue"/>
                <w:color w:val="000000" w:themeColor="text1"/>
                <w:sz w:val="18"/>
                <w:szCs w:val="18"/>
              </w:rPr>
              <w:t>torm sewage discharge start and end times</w:t>
            </w:r>
          </w:p>
        </w:tc>
        <w:tc>
          <w:tcPr>
            <w:tcW w:w="3123" w:type="pct"/>
            <w:shd w:val="clear" w:color="auto" w:fill="auto"/>
          </w:tcPr>
          <w:p w14:paraId="33E58156" w14:textId="6EAE6720" w:rsidR="00E7768E" w:rsidRPr="005920C2" w:rsidRDefault="00E7768E" w:rsidP="00E7768E">
            <w:pPr>
              <w:pStyle w:val="TableText"/>
              <w:rPr>
                <w:rStyle w:val="Blue"/>
                <w:color w:val="000000" w:themeColor="text1"/>
                <w:sz w:val="18"/>
                <w:szCs w:val="18"/>
              </w:rPr>
            </w:pPr>
            <w:r w:rsidRPr="005920C2">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08FE5131" w:rsidR="00E7768E" w:rsidRPr="005920C2" w:rsidRDefault="00E7768E" w:rsidP="005920C2">
            <w:pPr>
              <w:pStyle w:val="TableText"/>
              <w:rPr>
                <w:rStyle w:val="Blue"/>
                <w:color w:val="000000" w:themeColor="text1"/>
                <w:sz w:val="18"/>
                <w:szCs w:val="18"/>
              </w:rPr>
            </w:pPr>
            <w:r w:rsidRPr="005920C2">
              <w:rPr>
                <w:rStyle w:val="Blue"/>
                <w:color w:val="000000" w:themeColor="text1"/>
                <w:sz w:val="18"/>
                <w:szCs w:val="18"/>
              </w:rPr>
              <w:t>S</w:t>
            </w:r>
            <w:r w:rsidR="0010399E" w:rsidRPr="005920C2">
              <w:rPr>
                <w:rStyle w:val="Blue"/>
                <w:color w:val="000000" w:themeColor="text1"/>
                <w:sz w:val="18"/>
                <w:szCs w:val="18"/>
              </w:rPr>
              <w:t>ettled s</w:t>
            </w:r>
            <w:r w:rsidRPr="005920C2">
              <w:rPr>
                <w:rStyle w:val="Blue"/>
                <w:color w:val="000000" w:themeColor="text1"/>
                <w:sz w:val="18"/>
                <w:szCs w:val="18"/>
              </w:rPr>
              <w:t>torm overflow event recorder status (operational / not operational)</w:t>
            </w:r>
          </w:p>
        </w:tc>
        <w:tc>
          <w:tcPr>
            <w:tcW w:w="3123" w:type="pct"/>
            <w:shd w:val="clear" w:color="auto" w:fill="auto"/>
          </w:tcPr>
          <w:p w14:paraId="003AFD10" w14:textId="6A138A8E" w:rsidR="00E7768E" w:rsidRPr="005920C2" w:rsidRDefault="00E7768E" w:rsidP="00E7768E">
            <w:pPr>
              <w:pStyle w:val="TableText"/>
              <w:rPr>
                <w:rStyle w:val="Blue"/>
                <w:rFonts w:cs="Arial"/>
                <w:color w:val="000000" w:themeColor="text1"/>
                <w:sz w:val="18"/>
                <w:szCs w:val="18"/>
              </w:rPr>
            </w:pPr>
            <w:r w:rsidRPr="005920C2">
              <w:rPr>
                <w:rStyle w:val="Blue"/>
                <w:rFonts w:cs="Arial"/>
                <w:color w:val="000000" w:themeColor="text1"/>
                <w:sz w:val="18"/>
                <w:szCs w:val="18"/>
              </w:rPr>
              <w:t>Annual summary report or other form as agreed in writing by Natural Resources Wales</w:t>
            </w:r>
          </w:p>
          <w:p w14:paraId="5287B602" w14:textId="720AFF10" w:rsidR="00E7768E" w:rsidRPr="005920C2" w:rsidRDefault="00E7768E" w:rsidP="00E7768E">
            <w:pPr>
              <w:pStyle w:val="TableText"/>
              <w:rPr>
                <w:rStyle w:val="Blue"/>
                <w:color w:val="000000" w:themeColor="text1"/>
                <w:sz w:val="18"/>
                <w:szCs w:val="18"/>
              </w:rPr>
            </w:pPr>
            <w:r w:rsidRPr="005920C2">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071E61B4" w:rsidR="00E7768E" w:rsidRPr="005920C2" w:rsidRDefault="00E7768E" w:rsidP="00E7768E">
            <w:pPr>
              <w:pStyle w:val="TableText"/>
              <w:rPr>
                <w:rStyle w:val="Blue"/>
                <w:color w:val="000000" w:themeColor="text1"/>
                <w:sz w:val="18"/>
                <w:szCs w:val="18"/>
              </w:rPr>
            </w:pPr>
            <w:r w:rsidRPr="005920C2">
              <w:rPr>
                <w:rFonts w:cs="Arial"/>
                <w:color w:val="000000" w:themeColor="text1"/>
                <w:sz w:val="18"/>
                <w:szCs w:val="18"/>
              </w:rPr>
              <w:t xml:space="preserve">Investigation into the operation of the </w:t>
            </w:r>
            <w:r w:rsidR="00DD245B" w:rsidRPr="005920C2">
              <w:rPr>
                <w:rStyle w:val="Blue"/>
                <w:rFonts w:cs="Arial"/>
                <w:color w:val="000000" w:themeColor="text1"/>
                <w:sz w:val="18"/>
                <w:szCs w:val="18"/>
              </w:rPr>
              <w:t xml:space="preserve">settled </w:t>
            </w:r>
            <w:r w:rsidRPr="005920C2">
              <w:rPr>
                <w:color w:val="000000" w:themeColor="text1"/>
                <w:sz w:val="18"/>
                <w:szCs w:val="18"/>
              </w:rPr>
              <w:t>storm</w:t>
            </w:r>
            <w:r w:rsidRPr="005920C2">
              <w:rPr>
                <w:rFonts w:cs="Arial"/>
                <w:color w:val="000000" w:themeColor="text1"/>
                <w:sz w:val="18"/>
                <w:szCs w:val="18"/>
              </w:rPr>
              <w:t xml:space="preserve"> overflow</w:t>
            </w:r>
          </w:p>
        </w:tc>
        <w:tc>
          <w:tcPr>
            <w:tcW w:w="3123" w:type="pct"/>
            <w:shd w:val="clear" w:color="auto" w:fill="auto"/>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920C2" w:rsidRDefault="00E7768E" w:rsidP="00E7768E">
            <w:pPr>
              <w:pStyle w:val="TableText"/>
              <w:rPr>
                <w:rStyle w:val="Blue"/>
                <w:color w:val="000000" w:themeColor="text1"/>
                <w:sz w:val="18"/>
                <w:szCs w:val="18"/>
              </w:rPr>
            </w:pPr>
            <w:r w:rsidRPr="005920C2">
              <w:rPr>
                <w:rStyle w:val="Blue"/>
                <w:color w:val="000000" w:themeColor="text1"/>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23B6C5F5" w:rsidR="00E7768E" w:rsidRPr="005920C2" w:rsidRDefault="00E7768E" w:rsidP="00E7768E">
            <w:pPr>
              <w:pStyle w:val="TableText"/>
              <w:rPr>
                <w:rStyle w:val="Blue"/>
                <w:color w:val="000000" w:themeColor="text1"/>
                <w:sz w:val="18"/>
                <w:szCs w:val="18"/>
              </w:rPr>
            </w:pPr>
            <w:r w:rsidRPr="005920C2">
              <w:rPr>
                <w:rStyle w:val="Blue"/>
                <w:color w:val="000000" w:themeColor="text1"/>
                <w:sz w:val="18"/>
                <w:szCs w:val="18"/>
              </w:rPr>
              <w:t>Overflow operation (into storm storage)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49D9CBA9" w:rsidR="00E7768E" w:rsidRPr="005920C2" w:rsidRDefault="00E7768E" w:rsidP="00E7768E">
            <w:pPr>
              <w:pStyle w:val="TableText"/>
              <w:rPr>
                <w:rStyle w:val="Blue"/>
                <w:color w:val="000000" w:themeColor="text1"/>
                <w:sz w:val="18"/>
                <w:szCs w:val="18"/>
              </w:rPr>
            </w:pPr>
            <w:r w:rsidRPr="005920C2">
              <w:rPr>
                <w:rStyle w:val="Blue"/>
                <w:color w:val="000000" w:themeColor="text1"/>
                <w:sz w:val="18"/>
                <w:szCs w:val="18"/>
              </w:rPr>
              <w:t>Overflow operation (into storm storage)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7036F5" w:rsidRPr="00C25946" w14:paraId="2F961C75" w14:textId="77777777" w:rsidTr="00420FF6">
        <w:trPr>
          <w:cantSplit/>
        </w:trPr>
        <w:tc>
          <w:tcPr>
            <w:tcW w:w="1877" w:type="pct"/>
          </w:tcPr>
          <w:p w14:paraId="26DFA4AC" w14:textId="74ABE73B" w:rsidR="007036F5" w:rsidRPr="00580228" w:rsidRDefault="007036F5" w:rsidP="007036F5">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CBD2735" w14:textId="01D2C5A3" w:rsidR="007036F5" w:rsidRPr="00580228" w:rsidRDefault="007036F5" w:rsidP="007036F5">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7036F5" w:rsidRPr="00C25946" w14:paraId="28BFD4F6" w14:textId="77777777" w:rsidTr="00420FF6">
        <w:trPr>
          <w:cantSplit/>
        </w:trPr>
        <w:tc>
          <w:tcPr>
            <w:tcW w:w="1877" w:type="pct"/>
          </w:tcPr>
          <w:p w14:paraId="263B8628" w14:textId="0DF4B3CB" w:rsidR="007036F5" w:rsidRPr="00580228" w:rsidRDefault="007036F5" w:rsidP="007036F5">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496657A" w14:textId="7FA2215A" w:rsidR="007036F5" w:rsidRPr="00580228" w:rsidRDefault="007036F5" w:rsidP="007036F5">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B79FA3D" w14:textId="77777777" w:rsidR="006E5AA6" w:rsidRDefault="006E5AA6">
      <w:pPr>
        <w:spacing w:before="0" w:after="0" w:line="240" w:lineRule="auto"/>
        <w:rPr>
          <w:rStyle w:val="Pink"/>
          <w:sz w:val="18"/>
          <w:szCs w:val="18"/>
        </w:rPr>
      </w:pPr>
    </w:p>
    <w:p w14:paraId="27916C45" w14:textId="60EB7725"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57166740" w:rsidR="00926B5E" w:rsidRPr="005920C2" w:rsidRDefault="00A97ED0" w:rsidP="00926B5E">
            <w:pPr>
              <w:pStyle w:val="TableText"/>
              <w:rPr>
                <w:color w:val="000000" w:themeColor="text1"/>
              </w:rPr>
            </w:pPr>
            <w:r w:rsidRPr="005920C2">
              <w:rPr>
                <w:color w:val="000000" w:themeColor="text1"/>
              </w:rPr>
              <w:fldChar w:fldCharType="begin"/>
            </w:r>
            <w:r w:rsidRPr="005920C2">
              <w:rPr>
                <w:color w:val="000000" w:themeColor="text1"/>
              </w:rPr>
              <w:instrText xml:space="preserve"> MERGEFIELD Permit_number </w:instrText>
            </w:r>
            <w:r w:rsidRPr="005920C2">
              <w:rPr>
                <w:color w:val="000000" w:themeColor="text1"/>
              </w:rPr>
              <w:fldChar w:fldCharType="separate"/>
            </w:r>
            <w:r w:rsidR="00CC4E4D" w:rsidRPr="005920C2">
              <w:rPr>
                <w:noProof/>
                <w:color w:val="000000" w:themeColor="text1"/>
              </w:rPr>
              <w:t>CG0140901</w:t>
            </w:r>
            <w:r w:rsidRPr="005920C2">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5920C2" w:rsidRDefault="00815D01" w:rsidP="00926B5E">
            <w:pPr>
              <w:pStyle w:val="TableText"/>
              <w:rPr>
                <w:color w:val="000000" w:themeColor="text1"/>
              </w:rPr>
            </w:pPr>
            <w:r w:rsidRPr="005920C2">
              <w:rPr>
                <w:color w:val="000000" w:themeColor="text1"/>
              </w:rPr>
              <w:t>D</w:t>
            </w:r>
            <w:r w:rsidRPr="005920C2">
              <w:rPr>
                <w:rFonts w:cstheme="minorHAnsi"/>
                <w:color w:val="000000" w:themeColor="text1"/>
              </w:rPr>
              <w:t>ŵ</w:t>
            </w:r>
            <w:r w:rsidRPr="005920C2">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51585003" w:rsidR="00926B5E" w:rsidRPr="005920C2" w:rsidRDefault="00A97ED0" w:rsidP="00926B5E">
            <w:pPr>
              <w:pStyle w:val="TableText"/>
              <w:rPr>
                <w:color w:val="000000" w:themeColor="text1"/>
              </w:rPr>
            </w:pPr>
            <w:r w:rsidRPr="005920C2">
              <w:rPr>
                <w:color w:val="000000" w:themeColor="text1"/>
              </w:rPr>
              <w:fldChar w:fldCharType="begin"/>
            </w:r>
            <w:r w:rsidRPr="005920C2">
              <w:rPr>
                <w:color w:val="000000" w:themeColor="text1"/>
              </w:rPr>
              <w:instrText xml:space="preserve"> MERGEFIELD Site_name </w:instrText>
            </w:r>
            <w:r w:rsidRPr="005920C2">
              <w:rPr>
                <w:color w:val="000000" w:themeColor="text1"/>
              </w:rPr>
              <w:fldChar w:fldCharType="separate"/>
            </w:r>
            <w:r w:rsidR="00CC4E4D" w:rsidRPr="005920C2">
              <w:rPr>
                <w:noProof/>
                <w:color w:val="000000" w:themeColor="text1"/>
              </w:rPr>
              <w:t>Settled Storm and Emergency Overflow at Morawelon SPS</w:t>
            </w:r>
            <w:r w:rsidRPr="005920C2">
              <w:rPr>
                <w:color w:val="000000" w:themeColor="text1"/>
              </w:rPr>
              <w:fldChar w:fldCharType="end"/>
            </w:r>
            <w:r w:rsidRPr="005920C2">
              <w:rPr>
                <w:color w:val="000000" w:themeColor="text1"/>
              </w:rPr>
              <w:t xml:space="preserve">, </w:t>
            </w:r>
            <w:r w:rsidRPr="005920C2">
              <w:rPr>
                <w:color w:val="000000" w:themeColor="text1"/>
              </w:rPr>
              <w:fldChar w:fldCharType="begin"/>
            </w:r>
            <w:r w:rsidRPr="005920C2">
              <w:rPr>
                <w:color w:val="000000" w:themeColor="text1"/>
              </w:rPr>
              <w:instrText xml:space="preserve"> MERGEFIELD DSI_ADD2 </w:instrText>
            </w:r>
            <w:r w:rsidRPr="005920C2">
              <w:rPr>
                <w:color w:val="000000" w:themeColor="text1"/>
              </w:rPr>
              <w:fldChar w:fldCharType="separate"/>
            </w:r>
            <w:r w:rsidR="00CC4E4D" w:rsidRPr="005920C2">
              <w:rPr>
                <w:noProof/>
                <w:color w:val="000000" w:themeColor="text1"/>
              </w:rPr>
              <w:t>Off Ffordd Beibo</w:t>
            </w:r>
            <w:r w:rsidRPr="005920C2">
              <w:rPr>
                <w:color w:val="000000" w:themeColor="text1"/>
              </w:rPr>
              <w:fldChar w:fldCharType="end"/>
            </w:r>
            <w:r w:rsidRPr="005920C2">
              <w:rPr>
                <w:color w:val="000000" w:themeColor="text1"/>
              </w:rPr>
              <w:t xml:space="preserve">, </w:t>
            </w:r>
            <w:r w:rsidRPr="005920C2">
              <w:rPr>
                <w:color w:val="000000" w:themeColor="text1"/>
              </w:rPr>
              <w:fldChar w:fldCharType="begin"/>
            </w:r>
            <w:r w:rsidRPr="005920C2">
              <w:rPr>
                <w:color w:val="000000" w:themeColor="text1"/>
              </w:rPr>
              <w:instrText xml:space="preserve"> MERGEFIELD DSI_ADD3 </w:instrText>
            </w:r>
            <w:r w:rsidRPr="005920C2">
              <w:rPr>
                <w:color w:val="000000" w:themeColor="text1"/>
              </w:rPr>
              <w:fldChar w:fldCharType="separate"/>
            </w:r>
            <w:r w:rsidR="00CC4E4D" w:rsidRPr="005920C2">
              <w:rPr>
                <w:noProof/>
                <w:color w:val="000000" w:themeColor="text1"/>
              </w:rPr>
              <w:t>Morawelon</w:t>
            </w:r>
            <w:r w:rsidRPr="005920C2">
              <w:rPr>
                <w:color w:val="000000" w:themeColor="text1"/>
              </w:rPr>
              <w:fldChar w:fldCharType="end"/>
            </w:r>
            <w:r w:rsidRPr="005920C2">
              <w:rPr>
                <w:color w:val="000000" w:themeColor="text1"/>
              </w:rPr>
              <w:t xml:space="preserve">, </w:t>
            </w:r>
            <w:r w:rsidRPr="005920C2">
              <w:rPr>
                <w:color w:val="000000" w:themeColor="text1"/>
              </w:rPr>
              <w:fldChar w:fldCharType="begin"/>
            </w:r>
            <w:r w:rsidRPr="005920C2">
              <w:rPr>
                <w:color w:val="000000" w:themeColor="text1"/>
              </w:rPr>
              <w:instrText xml:space="preserve"> MERGEFIELD DSI_ADD4 </w:instrText>
            </w:r>
            <w:r w:rsidRPr="005920C2">
              <w:rPr>
                <w:color w:val="000000" w:themeColor="text1"/>
              </w:rPr>
              <w:fldChar w:fldCharType="separate"/>
            </w:r>
            <w:r w:rsidR="00CC4E4D" w:rsidRPr="005920C2">
              <w:rPr>
                <w:noProof/>
                <w:color w:val="000000" w:themeColor="text1"/>
              </w:rPr>
              <w:t>Holyhead</w:t>
            </w:r>
            <w:r w:rsidR="005920C2" w:rsidRPr="005920C2">
              <w:rPr>
                <w:noProof/>
                <w:color w:val="000000" w:themeColor="text1"/>
              </w:rPr>
              <w:t xml:space="preserve">, </w:t>
            </w:r>
            <w:r w:rsidR="00CC4E4D" w:rsidRPr="005920C2">
              <w:rPr>
                <w:noProof/>
                <w:color w:val="000000" w:themeColor="text1"/>
              </w:rPr>
              <w:t>Anglesey</w:t>
            </w:r>
            <w:r w:rsidRPr="005920C2">
              <w:rPr>
                <w:color w:val="000000" w:themeColor="text1"/>
              </w:rPr>
              <w:fldChar w:fldCharType="end"/>
            </w:r>
            <w:r w:rsidRPr="005920C2">
              <w:rPr>
                <w:color w:val="000000" w:themeColor="text1"/>
              </w:rPr>
              <w:t xml:space="preserve">, </w:t>
            </w:r>
            <w:r w:rsidRPr="005920C2">
              <w:rPr>
                <w:color w:val="000000" w:themeColor="text1"/>
              </w:rPr>
              <w:fldChar w:fldCharType="begin"/>
            </w:r>
            <w:r w:rsidRPr="005920C2">
              <w:rPr>
                <w:color w:val="000000" w:themeColor="text1"/>
              </w:rPr>
              <w:instrText xml:space="preserve"> MERGEFIELD DSI_POST_CODE </w:instrText>
            </w:r>
            <w:r w:rsidRPr="005920C2">
              <w:rPr>
                <w:color w:val="000000" w:themeColor="text1"/>
              </w:rPr>
              <w:fldChar w:fldCharType="separate"/>
            </w:r>
            <w:r w:rsidR="00CC4E4D" w:rsidRPr="005920C2">
              <w:rPr>
                <w:noProof/>
                <w:color w:val="000000" w:themeColor="text1"/>
              </w:rPr>
              <w:t>LL65 2EF</w:t>
            </w:r>
            <w:r w:rsidRPr="005920C2">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5920C2"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539"/>
        <w:gridCol w:w="6014"/>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BE20780" w:rsidR="00926B5E" w:rsidRPr="005920C2" w:rsidRDefault="00E7768E" w:rsidP="005920C2">
            <w:pPr>
              <w:spacing w:before="60" w:after="60" w:line="240" w:lineRule="auto"/>
              <w:rPr>
                <w:color w:val="000000" w:themeColor="text1"/>
                <w:sz w:val="18"/>
                <w:szCs w:val="18"/>
              </w:rPr>
            </w:pPr>
            <w:r w:rsidRPr="005920C2">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5920C2" w:rsidRDefault="00926B5E" w:rsidP="00926B5E">
            <w:pPr>
              <w:pStyle w:val="TableText"/>
              <w:rPr>
                <w:color w:val="000000" w:themeColor="text1"/>
                <w:sz w:val="18"/>
                <w:szCs w:val="18"/>
              </w:rPr>
            </w:pPr>
            <w:r w:rsidRPr="005920C2">
              <w:rPr>
                <w:color w:val="000000" w:themeColor="text1"/>
                <w:sz w:val="18"/>
                <w:szCs w:val="18"/>
              </w:rPr>
              <w:t>Date and time of the event</w:t>
            </w:r>
          </w:p>
        </w:tc>
        <w:tc>
          <w:tcPr>
            <w:tcW w:w="3516" w:type="pct"/>
          </w:tcPr>
          <w:p w14:paraId="2F4AEEC8" w14:textId="77777777" w:rsidR="00926B5E" w:rsidRPr="005920C2"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5920C2" w:rsidRDefault="00926B5E" w:rsidP="00926B5E">
            <w:pPr>
              <w:pStyle w:val="TableText"/>
              <w:rPr>
                <w:color w:val="000000" w:themeColor="text1"/>
                <w:sz w:val="18"/>
                <w:szCs w:val="18"/>
              </w:rPr>
            </w:pPr>
            <w:r w:rsidRPr="005920C2">
              <w:rPr>
                <w:color w:val="000000" w:themeColor="text1"/>
                <w:sz w:val="18"/>
                <w:szCs w:val="18"/>
              </w:rPr>
              <w:t xml:space="preserve">Reference or description of the location of the event </w:t>
            </w:r>
          </w:p>
        </w:tc>
        <w:tc>
          <w:tcPr>
            <w:tcW w:w="3516" w:type="pct"/>
          </w:tcPr>
          <w:p w14:paraId="7F7A9DCD" w14:textId="77777777" w:rsidR="00926B5E" w:rsidRPr="005920C2" w:rsidRDefault="00926B5E" w:rsidP="00926B5E">
            <w:pPr>
              <w:pStyle w:val="TableText"/>
              <w:rPr>
                <w:color w:val="000000" w:themeColor="text1"/>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3943"/>
        <w:gridCol w:w="4610"/>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3943"/>
        <w:gridCol w:w="4610"/>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253E90">
      <w:pPr>
        <w:pStyle w:val="Heading2"/>
        <w:spacing w:before="0" w:after="400"/>
        <w:ind w:left="567"/>
        <w:rPr>
          <w:sz w:val="36"/>
          <w:szCs w:val="28"/>
        </w:rPr>
      </w:pPr>
      <w:r w:rsidRPr="00C11DCD">
        <w:rPr>
          <w:sz w:val="36"/>
          <w:szCs w:val="28"/>
        </w:rPr>
        <w:lastRenderedPageBreak/>
        <w:t xml:space="preserve">Schedule 6 – Interpretation </w:t>
      </w:r>
    </w:p>
    <w:p w14:paraId="2FEC6D1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“accident” means an accident that may result in pollution.</w:t>
      </w:r>
    </w:p>
    <w:p w14:paraId="1C21C3A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“annually” means once every year.</w:t>
      </w:r>
    </w:p>
    <w:p w14:paraId="565ABAC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EB7239">
        <w:rPr>
          <w:rFonts w:ascii="Arial" w:hAnsi="Arial" w:cs="Arial"/>
          <w:color w:val="FF00FF"/>
          <w:sz w:val="18"/>
          <w:szCs w:val="18"/>
          <w:lang w:eastAsia="en-GB"/>
        </w:rPr>
        <w:t xml:space="preserve"> </w:t>
      </w:r>
    </w:p>
    <w:p w14:paraId="71BC1C1D" w14:textId="77777777" w:rsidR="00EB7239" w:rsidRPr="00EB7239" w:rsidRDefault="00EB7239"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88F6AB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10FEA53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1414C636" w14:textId="77777777" w:rsidR="00EB7239" w:rsidRPr="00EB7239" w:rsidRDefault="00EB7239"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“event recorder” a recorder which records the start time and end time of individual overflow events.</w:t>
      </w:r>
    </w:p>
    <w:p w14:paraId="7C04C4EE" w14:textId="67B687D6" w:rsidR="00EB7239" w:rsidRPr="00EB7239" w:rsidRDefault="00EB7239"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 xml:space="preserve">“flow passed forward” for the purposes of </w:t>
      </w:r>
      <w:r w:rsidRPr="005920C2">
        <w:rPr>
          <w:rFonts w:ascii="Arial" w:hAnsi="Arial" w:cs="Arial"/>
          <w:color w:val="000000" w:themeColor="text1"/>
          <w:sz w:val="18"/>
          <w:szCs w:val="18"/>
          <w:lang w:eastAsia="en-GB"/>
        </w:rPr>
        <w:t>conditions 2.3.2 and 3.1.2 m</w:t>
      </w:r>
      <w:r w:rsidRPr="00EB7239">
        <w:rPr>
          <w:rFonts w:ascii="Arial" w:hAnsi="Arial" w:cs="Arial"/>
          <w:sz w:val="18"/>
          <w:szCs w:val="18"/>
          <w:lang w:eastAsia="en-GB"/>
        </w:rPr>
        <w:t>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5E03CAF5"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“good flow data for at least 90% of each day” means at least 87 fifteen minute or 648 two-minute flow readings are flagged as good in a day.</w:t>
      </w:r>
    </w:p>
    <w:p w14:paraId="528DF37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2AC1191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“MCERTS” means the Environment Agency’s Monitoring Certification Scheme.</w:t>
      </w:r>
    </w:p>
    <w:p w14:paraId="4CECFF98"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 xml:space="preserve">“minimum screen capacity flow” means the minimum flow passed through the screens to the outfall when the screen bypass operates. </w:t>
      </w:r>
    </w:p>
    <w:p w14:paraId="3B163B7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5EF333FE"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31E7E3A"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33DD4093"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4A032882"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7635ECA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event” any individual operation, of any duration, of the event recorder or any recorded discharge of sewage from the outfall.</w:t>
      </w:r>
    </w:p>
    <w:p w14:paraId="0DC48BF4"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setting” means the minimum flow passed forward to the continuation sewer when the overflow operates.</w:t>
      </w:r>
    </w:p>
    <w:p w14:paraId="4839B5A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“quarter” means a calendar year quarter commencing on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January,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April,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July or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October.</w:t>
      </w:r>
    </w:p>
    <w:p w14:paraId="68F9BED9"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501B711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“significant pollution” means a high level impact incident as indicated by NRW incident classification system.</w:t>
      </w:r>
    </w:p>
    <w:p w14:paraId="47CF16B0" w14:textId="77777777" w:rsidR="00EB7239" w:rsidRPr="00EB7239" w:rsidRDefault="00EB7239"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“significant spill” any spill that has not been demonstrated to have been, or measured as being, less than 50 m</w:t>
      </w:r>
      <w:r w:rsidRPr="00EB7239">
        <w:rPr>
          <w:rFonts w:ascii="Arial" w:hAnsi="Arial" w:cs="Arial"/>
          <w:sz w:val="18"/>
          <w:szCs w:val="18"/>
          <w:vertAlign w:val="superscript"/>
          <w:lang w:eastAsia="en-GB"/>
        </w:rPr>
        <w:t>3</w:t>
      </w:r>
      <w:r w:rsidRPr="00EB7239">
        <w:rPr>
          <w:rFonts w:ascii="Arial" w:hAnsi="Arial" w:cs="Arial"/>
          <w:sz w:val="18"/>
          <w:szCs w:val="18"/>
          <w:lang w:eastAsia="en-GB"/>
        </w:rPr>
        <w:t xml:space="preserve"> in volume.</w:t>
      </w:r>
    </w:p>
    <w:p w14:paraId="6EA63DC5" w14:textId="1690EEBE" w:rsidR="00EB7239" w:rsidRPr="00EB7239" w:rsidRDefault="00EB7239" w:rsidP="00116D0C">
      <w:pPr>
        <w:tabs>
          <w:tab w:val="left" w:pos="1418"/>
        </w:tabs>
        <w:spacing w:after="0"/>
        <w:ind w:left="567"/>
        <w:rPr>
          <w:rFonts w:ascii="Arial" w:hAnsi="Arial" w:cs="Arial"/>
          <w:iCs/>
          <w:sz w:val="18"/>
          <w:szCs w:val="18"/>
          <w:lang w:eastAsia="en-GB"/>
        </w:rPr>
      </w:pPr>
      <w:r w:rsidRPr="00EB7239">
        <w:rPr>
          <w:rFonts w:ascii="Arial" w:hAnsi="Arial" w:cs="Arial"/>
          <w:iCs/>
          <w:sz w:val="18"/>
          <w:szCs w:val="18"/>
          <w:lang w:eastAsia="en-GB"/>
        </w:rPr>
        <w:t>“Total uncertainty” means the combined (total) uncertainty of the flow rate measurement due to the flow monitoring installation, as determined by an MCERTS inspector, and uncertainties induced between the overflow and the flow monitor as determined by th</w:t>
      </w:r>
      <w:r w:rsidRPr="005920C2">
        <w:rPr>
          <w:rFonts w:ascii="Arial" w:hAnsi="Arial" w:cs="Arial"/>
          <w:iCs/>
          <w:sz w:val="18"/>
          <w:szCs w:val="18"/>
          <w:lang w:eastAsia="en-GB"/>
        </w:rPr>
        <w:t>e operator. Allowances for time delays in flow response through the WwTW are taken into account by condition 3.1.2.</w:t>
      </w:r>
    </w:p>
    <w:p w14:paraId="63FE5A85"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“year” means calendar year ending 31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December.</w:t>
      </w: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1C008251" w:rsidR="00926B5E" w:rsidRDefault="006A7011" w:rsidP="00A9057C">
      <w:pPr>
        <w:pStyle w:val="Heading1"/>
        <w:ind w:left="567"/>
      </w:pPr>
      <w:r w:rsidRPr="006A7011">
        <w:rPr>
          <w:b w:val="0"/>
          <w:noProof/>
        </w:rPr>
        <w:lastRenderedPageBreak/>
        <w:drawing>
          <wp:anchor distT="0" distB="0" distL="114300" distR="114300" simplePos="0" relativeHeight="251661312" behindDoc="0" locked="0" layoutInCell="1" allowOverlap="1" wp14:anchorId="12DAD235" wp14:editId="0FA30EC5">
            <wp:simplePos x="0" y="0"/>
            <wp:positionH relativeFrom="column">
              <wp:posOffset>255270</wp:posOffset>
            </wp:positionH>
            <wp:positionV relativeFrom="paragraph">
              <wp:posOffset>459105</wp:posOffset>
            </wp:positionV>
            <wp:extent cx="5759450" cy="4798695"/>
            <wp:effectExtent l="0" t="0" r="0" b="1905"/>
            <wp:wrapTight wrapText="bothSides">
              <wp:wrapPolygon edited="0">
                <wp:start x="0" y="0"/>
                <wp:lineTo x="0" y="21523"/>
                <wp:lineTo x="21505" y="21523"/>
                <wp:lineTo x="2150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59450" cy="4798695"/>
                    </a:xfrm>
                    <a:prstGeom prst="rect">
                      <a:avLst/>
                    </a:prstGeom>
                  </pic:spPr>
                </pic:pic>
              </a:graphicData>
            </a:graphic>
          </wp:anchor>
        </w:drawing>
      </w:r>
      <w:r w:rsidR="00926B5E" w:rsidRPr="00815D01">
        <w:t>Schedule 7 – Site plan</w:t>
      </w:r>
    </w:p>
    <w:p w14:paraId="6BA62E01" w14:textId="737F6463"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2676D">
        <w:rPr>
          <w:rFonts w:ascii="Arial" w:hAnsi="Arial"/>
          <w:szCs w:val="20"/>
        </w:rPr>
        <w:t>4</w:t>
      </w:r>
      <w:r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A05173">
      <w:footerReference w:type="default" r:id="rId16"/>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3A6F5" w14:textId="77777777" w:rsidR="00E32E45" w:rsidRDefault="00E32E45" w:rsidP="00FF16FF">
      <w:pPr>
        <w:spacing w:before="0" w:after="0" w:line="240" w:lineRule="auto"/>
      </w:pPr>
      <w:r>
        <w:separator/>
      </w:r>
    </w:p>
  </w:endnote>
  <w:endnote w:type="continuationSeparator" w:id="0">
    <w:p w14:paraId="0753E4D1" w14:textId="77777777" w:rsidR="00E32E45" w:rsidRDefault="00E32E4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5167B" w14:textId="77777777" w:rsidR="00B873B4" w:rsidRPr="00A05173" w:rsidRDefault="00B873B4" w:rsidP="00B873B4">
    <w:pPr>
      <w:pStyle w:val="Footer"/>
      <w:rPr>
        <w:sz w:val="18"/>
        <w:szCs w:val="28"/>
      </w:rPr>
    </w:pPr>
    <w:r w:rsidRPr="00A05173">
      <w:rPr>
        <w:sz w:val="18"/>
        <w:szCs w:val="28"/>
      </w:rPr>
      <w:t xml:space="preserve">Variation and consolidation </w:t>
    </w:r>
  </w:p>
  <w:p w14:paraId="341B42FE" w14:textId="64E7D651" w:rsidR="002F400F" w:rsidRPr="00A05173" w:rsidRDefault="00B873B4" w:rsidP="00B873B4">
    <w:pPr>
      <w:pStyle w:val="Footer"/>
      <w:rPr>
        <w:sz w:val="18"/>
        <w:szCs w:val="28"/>
      </w:rPr>
    </w:pPr>
    <w:r w:rsidRPr="00A05173">
      <w:rPr>
        <w:sz w:val="18"/>
        <w:szCs w:val="28"/>
      </w:rPr>
      <w:t xml:space="preserve">number: </w:t>
    </w:r>
    <w:r w:rsidR="00CC4E4D" w:rsidRPr="00CC4E4D">
      <w:rPr>
        <w:sz w:val="18"/>
        <w:szCs w:val="28"/>
      </w:rPr>
      <w:t>PAN-021616</w:t>
    </w:r>
    <w:r w:rsidRPr="00A05173">
      <w:rPr>
        <w:sz w:val="18"/>
        <w:szCs w:val="28"/>
      </w:rPr>
      <w:ptab w:relativeTo="margin" w:alignment="center" w:leader="none"/>
    </w:r>
    <w:r w:rsidRPr="00A05173">
      <w:rPr>
        <w:sz w:val="18"/>
        <w:szCs w:val="28"/>
      </w:rPr>
      <w:t xml:space="preserve">Page </w:t>
    </w:r>
    <w:r w:rsidRPr="00A05173">
      <w:rPr>
        <w:sz w:val="18"/>
        <w:szCs w:val="28"/>
      </w:rPr>
      <w:fldChar w:fldCharType="begin"/>
    </w:r>
    <w:r w:rsidRPr="00A05173">
      <w:rPr>
        <w:sz w:val="18"/>
        <w:szCs w:val="28"/>
      </w:rPr>
      <w:instrText xml:space="preserve"> PAGE  \* roman  \* MERGEFORMAT </w:instrText>
    </w:r>
    <w:r w:rsidRPr="00A05173">
      <w:rPr>
        <w:sz w:val="18"/>
        <w:szCs w:val="28"/>
      </w:rPr>
      <w:fldChar w:fldCharType="separate"/>
    </w:r>
    <w:r w:rsidRPr="00A05173">
      <w:rPr>
        <w:noProof/>
        <w:sz w:val="18"/>
        <w:szCs w:val="28"/>
      </w:rPr>
      <w:t>i</w:t>
    </w:r>
    <w:r w:rsidRPr="00A05173">
      <w:rPr>
        <w:sz w:val="18"/>
        <w:szCs w:val="28"/>
      </w:rPr>
      <w:fldChar w:fldCharType="end"/>
    </w:r>
    <w:r w:rsidRPr="00A05173">
      <w:rPr>
        <w:sz w:val="18"/>
        <w:szCs w:val="2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7C1" w14:textId="1F5CA3FB" w:rsidR="00BC2C15" w:rsidRPr="00A05173" w:rsidRDefault="00BC2C15" w:rsidP="00BC2C15">
    <w:pPr>
      <w:pStyle w:val="Footer"/>
      <w:rPr>
        <w:sz w:val="18"/>
        <w:szCs w:val="28"/>
      </w:rPr>
    </w:pPr>
    <w:r w:rsidRPr="00A05173">
      <w:rPr>
        <w:sz w:val="18"/>
        <w:szCs w:val="28"/>
      </w:rPr>
      <w:t>Permit number</w:t>
    </w:r>
    <w:r w:rsidR="00213FF7" w:rsidRPr="00A05173">
      <w:rPr>
        <w:sz w:val="18"/>
        <w:szCs w:val="28"/>
      </w:rPr>
      <w:t>:</w:t>
    </w:r>
    <w:r w:rsidRPr="00A05173">
      <w:rPr>
        <w:sz w:val="18"/>
        <w:szCs w:val="28"/>
      </w:rPr>
      <w:t xml:space="preserve"> </w:t>
    </w:r>
  </w:p>
  <w:p w14:paraId="2AD60707" w14:textId="1E82D85E" w:rsidR="00BC2C15" w:rsidRPr="00A05173" w:rsidRDefault="00615EA9" w:rsidP="00BC2C15">
    <w:pPr>
      <w:pStyle w:val="Footer"/>
      <w:rPr>
        <w:sz w:val="18"/>
        <w:szCs w:val="28"/>
      </w:rPr>
    </w:pPr>
    <w:r w:rsidRPr="00615EA9">
      <w:rPr>
        <w:sz w:val="18"/>
        <w:szCs w:val="28"/>
      </w:rPr>
      <w:t>CG0140901</w:t>
    </w:r>
    <w:r w:rsidR="00BC2C15" w:rsidRPr="00A05173">
      <w:rPr>
        <w:sz w:val="18"/>
        <w:szCs w:val="28"/>
      </w:rPr>
      <w:ptab w:relativeTo="margin" w:alignment="center" w:leader="none"/>
    </w:r>
    <w:r w:rsidR="00BC2C15" w:rsidRPr="00A05173">
      <w:rPr>
        <w:sz w:val="18"/>
        <w:szCs w:val="28"/>
      </w:rPr>
      <w:t xml:space="preserve">Page </w:t>
    </w:r>
    <w:r w:rsidR="00BC2C15" w:rsidRPr="00A05173">
      <w:rPr>
        <w:sz w:val="18"/>
        <w:szCs w:val="28"/>
      </w:rPr>
      <w:fldChar w:fldCharType="begin"/>
    </w:r>
    <w:r w:rsidR="00BC2C15" w:rsidRPr="00A05173">
      <w:rPr>
        <w:sz w:val="18"/>
        <w:szCs w:val="28"/>
      </w:rPr>
      <w:instrText xml:space="preserve"> PAGE  \* Arabic  \* MERGEFORMAT </w:instrText>
    </w:r>
    <w:r w:rsidR="00BC2C15" w:rsidRPr="00A05173">
      <w:rPr>
        <w:sz w:val="18"/>
        <w:szCs w:val="28"/>
      </w:rPr>
      <w:fldChar w:fldCharType="separate"/>
    </w:r>
    <w:r w:rsidR="00BC2C15" w:rsidRPr="00A05173">
      <w:rPr>
        <w:sz w:val="18"/>
        <w:szCs w:val="28"/>
      </w:rPr>
      <w:t>1</w:t>
    </w:r>
    <w:r w:rsidR="00BC2C15" w:rsidRPr="00A05173">
      <w:rPr>
        <w:sz w:val="18"/>
        <w:szCs w:val="28"/>
      </w:rPr>
      <w:fldChar w:fldCharType="end"/>
    </w:r>
    <w:r w:rsidR="00BC2C15" w:rsidRPr="00A05173">
      <w:rPr>
        <w:sz w:val="18"/>
        <w:szCs w:val="28"/>
      </w:rPr>
      <w:t xml:space="preserve"> of </w:t>
    </w:r>
    <w:r w:rsidR="006E5AA6" w:rsidRPr="00A05173">
      <w:rPr>
        <w:sz w:val="18"/>
        <w:szCs w:val="28"/>
      </w:rPr>
      <w:fldChar w:fldCharType="begin"/>
    </w:r>
    <w:r w:rsidR="006E5AA6" w:rsidRPr="00A05173">
      <w:rPr>
        <w:sz w:val="18"/>
        <w:szCs w:val="28"/>
      </w:rPr>
      <w:instrText xml:space="preserve"> SECTIONPAGES  \* Arabic  \* MERGEFORMAT </w:instrText>
    </w:r>
    <w:r w:rsidR="006E5AA6" w:rsidRPr="00A05173">
      <w:rPr>
        <w:sz w:val="18"/>
        <w:szCs w:val="28"/>
      </w:rPr>
      <w:fldChar w:fldCharType="separate"/>
    </w:r>
    <w:r w:rsidR="00A3788F">
      <w:rPr>
        <w:noProof/>
        <w:sz w:val="18"/>
        <w:szCs w:val="28"/>
      </w:rPr>
      <w:t>18</w:t>
    </w:r>
    <w:r w:rsidR="006E5AA6" w:rsidRPr="00A0517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1F30B" w14:textId="77777777" w:rsidR="00E32E45" w:rsidRDefault="00E32E45" w:rsidP="00FF16FF">
      <w:pPr>
        <w:spacing w:before="0" w:after="0" w:line="240" w:lineRule="auto"/>
      </w:pPr>
      <w:r>
        <w:separator/>
      </w:r>
    </w:p>
  </w:footnote>
  <w:footnote w:type="continuationSeparator" w:id="0">
    <w:p w14:paraId="1E546CF2" w14:textId="77777777" w:rsidR="00E32E45" w:rsidRDefault="00E32E4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2B73"/>
    <w:rsid w:val="00033714"/>
    <w:rsid w:val="00034488"/>
    <w:rsid w:val="00037BF8"/>
    <w:rsid w:val="00044839"/>
    <w:rsid w:val="0004546E"/>
    <w:rsid w:val="00046ABB"/>
    <w:rsid w:val="0005121B"/>
    <w:rsid w:val="0005471E"/>
    <w:rsid w:val="00054D22"/>
    <w:rsid w:val="00071EE3"/>
    <w:rsid w:val="00072163"/>
    <w:rsid w:val="00074E3C"/>
    <w:rsid w:val="00075663"/>
    <w:rsid w:val="00080065"/>
    <w:rsid w:val="00081CC9"/>
    <w:rsid w:val="00083918"/>
    <w:rsid w:val="000842A8"/>
    <w:rsid w:val="000848DA"/>
    <w:rsid w:val="0008662E"/>
    <w:rsid w:val="000873B4"/>
    <w:rsid w:val="0009020A"/>
    <w:rsid w:val="00093EAC"/>
    <w:rsid w:val="00095A80"/>
    <w:rsid w:val="000A0711"/>
    <w:rsid w:val="000A07C9"/>
    <w:rsid w:val="000A5915"/>
    <w:rsid w:val="000A7D70"/>
    <w:rsid w:val="000C005B"/>
    <w:rsid w:val="000C2397"/>
    <w:rsid w:val="000C2E85"/>
    <w:rsid w:val="000C4CCC"/>
    <w:rsid w:val="000C7D1F"/>
    <w:rsid w:val="000C7DB1"/>
    <w:rsid w:val="000D0C73"/>
    <w:rsid w:val="000E4AB2"/>
    <w:rsid w:val="000E7E30"/>
    <w:rsid w:val="000F2263"/>
    <w:rsid w:val="000F2D80"/>
    <w:rsid w:val="000F3832"/>
    <w:rsid w:val="000F489D"/>
    <w:rsid w:val="000F4D84"/>
    <w:rsid w:val="000F4E63"/>
    <w:rsid w:val="000F7B49"/>
    <w:rsid w:val="0010399E"/>
    <w:rsid w:val="00103E94"/>
    <w:rsid w:val="001043E4"/>
    <w:rsid w:val="0010777A"/>
    <w:rsid w:val="001104E9"/>
    <w:rsid w:val="0011174E"/>
    <w:rsid w:val="001121FC"/>
    <w:rsid w:val="00112C36"/>
    <w:rsid w:val="00112DC2"/>
    <w:rsid w:val="00116D0C"/>
    <w:rsid w:val="00120A8F"/>
    <w:rsid w:val="00121737"/>
    <w:rsid w:val="001237AD"/>
    <w:rsid w:val="00124430"/>
    <w:rsid w:val="00132859"/>
    <w:rsid w:val="00132DB4"/>
    <w:rsid w:val="001369DD"/>
    <w:rsid w:val="00137283"/>
    <w:rsid w:val="00141AB9"/>
    <w:rsid w:val="001468D4"/>
    <w:rsid w:val="00147932"/>
    <w:rsid w:val="001538B6"/>
    <w:rsid w:val="00154CE3"/>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28C1"/>
    <w:rsid w:val="001F2280"/>
    <w:rsid w:val="001F4B89"/>
    <w:rsid w:val="001F73DB"/>
    <w:rsid w:val="0020172C"/>
    <w:rsid w:val="00202ED2"/>
    <w:rsid w:val="00204661"/>
    <w:rsid w:val="00206DEB"/>
    <w:rsid w:val="00207BD6"/>
    <w:rsid w:val="00213FF7"/>
    <w:rsid w:val="00215022"/>
    <w:rsid w:val="00222977"/>
    <w:rsid w:val="002256D6"/>
    <w:rsid w:val="00230911"/>
    <w:rsid w:val="00241DA4"/>
    <w:rsid w:val="00243129"/>
    <w:rsid w:val="00245378"/>
    <w:rsid w:val="00250CCC"/>
    <w:rsid w:val="00253E90"/>
    <w:rsid w:val="00254149"/>
    <w:rsid w:val="00255059"/>
    <w:rsid w:val="002554E8"/>
    <w:rsid w:val="00260A6C"/>
    <w:rsid w:val="00261EE0"/>
    <w:rsid w:val="00270028"/>
    <w:rsid w:val="00277F7E"/>
    <w:rsid w:val="002809B4"/>
    <w:rsid w:val="002819C7"/>
    <w:rsid w:val="00284C34"/>
    <w:rsid w:val="00292253"/>
    <w:rsid w:val="00293756"/>
    <w:rsid w:val="00297198"/>
    <w:rsid w:val="002A1427"/>
    <w:rsid w:val="002A4D6A"/>
    <w:rsid w:val="002B05E5"/>
    <w:rsid w:val="002B2ACB"/>
    <w:rsid w:val="002B2CA3"/>
    <w:rsid w:val="002B4FF5"/>
    <w:rsid w:val="002C18A6"/>
    <w:rsid w:val="002C2622"/>
    <w:rsid w:val="002C4385"/>
    <w:rsid w:val="002C5C73"/>
    <w:rsid w:val="002C5C9D"/>
    <w:rsid w:val="002D2987"/>
    <w:rsid w:val="002D3B58"/>
    <w:rsid w:val="002D3C83"/>
    <w:rsid w:val="002D3D59"/>
    <w:rsid w:val="002D792B"/>
    <w:rsid w:val="002D7BAA"/>
    <w:rsid w:val="002E76F1"/>
    <w:rsid w:val="002E7A03"/>
    <w:rsid w:val="002F400F"/>
    <w:rsid w:val="003011B5"/>
    <w:rsid w:val="0030424F"/>
    <w:rsid w:val="00310BA3"/>
    <w:rsid w:val="00312211"/>
    <w:rsid w:val="00312866"/>
    <w:rsid w:val="00320E84"/>
    <w:rsid w:val="0032230A"/>
    <w:rsid w:val="00323A98"/>
    <w:rsid w:val="00327B68"/>
    <w:rsid w:val="0033391D"/>
    <w:rsid w:val="00334CEF"/>
    <w:rsid w:val="00336AF4"/>
    <w:rsid w:val="003371DA"/>
    <w:rsid w:val="003374F2"/>
    <w:rsid w:val="00341732"/>
    <w:rsid w:val="0034259E"/>
    <w:rsid w:val="003502F3"/>
    <w:rsid w:val="003503D1"/>
    <w:rsid w:val="0035083E"/>
    <w:rsid w:val="00350B42"/>
    <w:rsid w:val="00353515"/>
    <w:rsid w:val="00357B60"/>
    <w:rsid w:val="00360B68"/>
    <w:rsid w:val="003627D5"/>
    <w:rsid w:val="0036311F"/>
    <w:rsid w:val="00364922"/>
    <w:rsid w:val="00366286"/>
    <w:rsid w:val="00366BEA"/>
    <w:rsid w:val="0037511B"/>
    <w:rsid w:val="00376A6F"/>
    <w:rsid w:val="00380C0A"/>
    <w:rsid w:val="00380ED9"/>
    <w:rsid w:val="00381189"/>
    <w:rsid w:val="00381524"/>
    <w:rsid w:val="00383BBF"/>
    <w:rsid w:val="003908E2"/>
    <w:rsid w:val="00393090"/>
    <w:rsid w:val="00394B91"/>
    <w:rsid w:val="003963E1"/>
    <w:rsid w:val="00396601"/>
    <w:rsid w:val="003B136C"/>
    <w:rsid w:val="003B2F1B"/>
    <w:rsid w:val="003B766F"/>
    <w:rsid w:val="003C0DEB"/>
    <w:rsid w:val="003C5F52"/>
    <w:rsid w:val="003D3347"/>
    <w:rsid w:val="003D66A0"/>
    <w:rsid w:val="003E0C20"/>
    <w:rsid w:val="003E22C7"/>
    <w:rsid w:val="003E57B8"/>
    <w:rsid w:val="003E7111"/>
    <w:rsid w:val="003E7BB0"/>
    <w:rsid w:val="003F3A62"/>
    <w:rsid w:val="003F423E"/>
    <w:rsid w:val="003F44AB"/>
    <w:rsid w:val="003F6EBC"/>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266E9"/>
    <w:rsid w:val="004318A3"/>
    <w:rsid w:val="00437DB5"/>
    <w:rsid w:val="004404C8"/>
    <w:rsid w:val="004444A5"/>
    <w:rsid w:val="00446000"/>
    <w:rsid w:val="00451160"/>
    <w:rsid w:val="00452109"/>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3726"/>
    <w:rsid w:val="004D614E"/>
    <w:rsid w:val="004D624E"/>
    <w:rsid w:val="004D655D"/>
    <w:rsid w:val="004D7D56"/>
    <w:rsid w:val="004E5211"/>
    <w:rsid w:val="004E5422"/>
    <w:rsid w:val="004E5F50"/>
    <w:rsid w:val="004F1ED8"/>
    <w:rsid w:val="004F23A3"/>
    <w:rsid w:val="00511143"/>
    <w:rsid w:val="0051465E"/>
    <w:rsid w:val="00514B05"/>
    <w:rsid w:val="005153E1"/>
    <w:rsid w:val="0052353C"/>
    <w:rsid w:val="0052400A"/>
    <w:rsid w:val="00524177"/>
    <w:rsid w:val="00524681"/>
    <w:rsid w:val="005267AA"/>
    <w:rsid w:val="0053053E"/>
    <w:rsid w:val="00532EF8"/>
    <w:rsid w:val="00541FDE"/>
    <w:rsid w:val="00544EAF"/>
    <w:rsid w:val="00551F8B"/>
    <w:rsid w:val="00553E83"/>
    <w:rsid w:val="00556C4B"/>
    <w:rsid w:val="00563124"/>
    <w:rsid w:val="00565E53"/>
    <w:rsid w:val="005672A2"/>
    <w:rsid w:val="00573BA9"/>
    <w:rsid w:val="005746DB"/>
    <w:rsid w:val="00577CE3"/>
    <w:rsid w:val="00580228"/>
    <w:rsid w:val="005865E3"/>
    <w:rsid w:val="0058734B"/>
    <w:rsid w:val="00590250"/>
    <w:rsid w:val="005919A4"/>
    <w:rsid w:val="005920C2"/>
    <w:rsid w:val="005954C5"/>
    <w:rsid w:val="005B0E07"/>
    <w:rsid w:val="005B1D96"/>
    <w:rsid w:val="005B2CA1"/>
    <w:rsid w:val="005B75CA"/>
    <w:rsid w:val="005B78CA"/>
    <w:rsid w:val="005B7B1E"/>
    <w:rsid w:val="005C03A7"/>
    <w:rsid w:val="005C4640"/>
    <w:rsid w:val="005C4D3A"/>
    <w:rsid w:val="005C4DA1"/>
    <w:rsid w:val="005C7C4F"/>
    <w:rsid w:val="005D4F47"/>
    <w:rsid w:val="005D72AF"/>
    <w:rsid w:val="005D7DE8"/>
    <w:rsid w:val="005E3D82"/>
    <w:rsid w:val="005E4677"/>
    <w:rsid w:val="005E50C8"/>
    <w:rsid w:val="005F1CB4"/>
    <w:rsid w:val="005F3B3E"/>
    <w:rsid w:val="005F41D0"/>
    <w:rsid w:val="005F4485"/>
    <w:rsid w:val="005F551E"/>
    <w:rsid w:val="006016C3"/>
    <w:rsid w:val="006122FC"/>
    <w:rsid w:val="006135FC"/>
    <w:rsid w:val="006144C9"/>
    <w:rsid w:val="00615EA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E32"/>
    <w:rsid w:val="00691251"/>
    <w:rsid w:val="006928AB"/>
    <w:rsid w:val="00692DAD"/>
    <w:rsid w:val="00694F5D"/>
    <w:rsid w:val="00697114"/>
    <w:rsid w:val="006A4F2B"/>
    <w:rsid w:val="006A658E"/>
    <w:rsid w:val="006A7011"/>
    <w:rsid w:val="006A73AC"/>
    <w:rsid w:val="006B106F"/>
    <w:rsid w:val="006B2996"/>
    <w:rsid w:val="006B32F6"/>
    <w:rsid w:val="006B5637"/>
    <w:rsid w:val="006C0908"/>
    <w:rsid w:val="006C5F75"/>
    <w:rsid w:val="006D2DA4"/>
    <w:rsid w:val="006D54B7"/>
    <w:rsid w:val="006E0BA6"/>
    <w:rsid w:val="006E329D"/>
    <w:rsid w:val="006E435E"/>
    <w:rsid w:val="006E5AA6"/>
    <w:rsid w:val="006F628C"/>
    <w:rsid w:val="006F6E91"/>
    <w:rsid w:val="006F7093"/>
    <w:rsid w:val="006F745D"/>
    <w:rsid w:val="007036F5"/>
    <w:rsid w:val="007036FF"/>
    <w:rsid w:val="0070449B"/>
    <w:rsid w:val="00704BDA"/>
    <w:rsid w:val="00705AC9"/>
    <w:rsid w:val="0070604B"/>
    <w:rsid w:val="00706195"/>
    <w:rsid w:val="00711231"/>
    <w:rsid w:val="00711394"/>
    <w:rsid w:val="00711DE1"/>
    <w:rsid w:val="00714E73"/>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2D61"/>
    <w:rsid w:val="00753A78"/>
    <w:rsid w:val="00756D85"/>
    <w:rsid w:val="007636CC"/>
    <w:rsid w:val="00763CC4"/>
    <w:rsid w:val="007723E2"/>
    <w:rsid w:val="007743D7"/>
    <w:rsid w:val="00774910"/>
    <w:rsid w:val="00776661"/>
    <w:rsid w:val="00776D67"/>
    <w:rsid w:val="0078153E"/>
    <w:rsid w:val="00781A3D"/>
    <w:rsid w:val="007857E3"/>
    <w:rsid w:val="00794B9E"/>
    <w:rsid w:val="00794D6F"/>
    <w:rsid w:val="007976C5"/>
    <w:rsid w:val="007A3D3B"/>
    <w:rsid w:val="007A4C04"/>
    <w:rsid w:val="007A628D"/>
    <w:rsid w:val="007B04E5"/>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173F"/>
    <w:rsid w:val="007E2803"/>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620D9"/>
    <w:rsid w:val="008658CD"/>
    <w:rsid w:val="00865985"/>
    <w:rsid w:val="008725B1"/>
    <w:rsid w:val="008812B0"/>
    <w:rsid w:val="00882793"/>
    <w:rsid w:val="00882B51"/>
    <w:rsid w:val="0088417E"/>
    <w:rsid w:val="008845BC"/>
    <w:rsid w:val="0088580F"/>
    <w:rsid w:val="0088582F"/>
    <w:rsid w:val="00893DF9"/>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7F0A"/>
    <w:rsid w:val="008F3DE9"/>
    <w:rsid w:val="008F5D8C"/>
    <w:rsid w:val="00900466"/>
    <w:rsid w:val="00900A78"/>
    <w:rsid w:val="00900ED2"/>
    <w:rsid w:val="0090101A"/>
    <w:rsid w:val="00902E52"/>
    <w:rsid w:val="00902FF6"/>
    <w:rsid w:val="009058DE"/>
    <w:rsid w:val="0090650E"/>
    <w:rsid w:val="009110DA"/>
    <w:rsid w:val="00912C91"/>
    <w:rsid w:val="009156C1"/>
    <w:rsid w:val="009175C3"/>
    <w:rsid w:val="00926B5E"/>
    <w:rsid w:val="00930CBC"/>
    <w:rsid w:val="00933AE5"/>
    <w:rsid w:val="00937A29"/>
    <w:rsid w:val="00937AF6"/>
    <w:rsid w:val="00940C9C"/>
    <w:rsid w:val="00942B02"/>
    <w:rsid w:val="00943677"/>
    <w:rsid w:val="0095474E"/>
    <w:rsid w:val="00957ADD"/>
    <w:rsid w:val="009630E4"/>
    <w:rsid w:val="009637EE"/>
    <w:rsid w:val="0096666C"/>
    <w:rsid w:val="00971A55"/>
    <w:rsid w:val="00972306"/>
    <w:rsid w:val="00975699"/>
    <w:rsid w:val="00976000"/>
    <w:rsid w:val="00976D76"/>
    <w:rsid w:val="00980E80"/>
    <w:rsid w:val="00982C71"/>
    <w:rsid w:val="009855F7"/>
    <w:rsid w:val="00986586"/>
    <w:rsid w:val="00993A72"/>
    <w:rsid w:val="00996A0B"/>
    <w:rsid w:val="009A204E"/>
    <w:rsid w:val="009A2AF5"/>
    <w:rsid w:val="009A6A80"/>
    <w:rsid w:val="009A6E55"/>
    <w:rsid w:val="009B0C16"/>
    <w:rsid w:val="009B1369"/>
    <w:rsid w:val="009B4DDC"/>
    <w:rsid w:val="009C429D"/>
    <w:rsid w:val="009C496B"/>
    <w:rsid w:val="009C787F"/>
    <w:rsid w:val="009D15ED"/>
    <w:rsid w:val="009D1FC3"/>
    <w:rsid w:val="009E0F19"/>
    <w:rsid w:val="009E1553"/>
    <w:rsid w:val="009E6008"/>
    <w:rsid w:val="009E625A"/>
    <w:rsid w:val="009E7D49"/>
    <w:rsid w:val="009F2011"/>
    <w:rsid w:val="009F5B5C"/>
    <w:rsid w:val="009F5ECF"/>
    <w:rsid w:val="009F6216"/>
    <w:rsid w:val="009F6AD6"/>
    <w:rsid w:val="009F798E"/>
    <w:rsid w:val="00A00BA4"/>
    <w:rsid w:val="00A05173"/>
    <w:rsid w:val="00A0669B"/>
    <w:rsid w:val="00A11554"/>
    <w:rsid w:val="00A12E13"/>
    <w:rsid w:val="00A1455C"/>
    <w:rsid w:val="00A14DC7"/>
    <w:rsid w:val="00A16A2D"/>
    <w:rsid w:val="00A22664"/>
    <w:rsid w:val="00A2676D"/>
    <w:rsid w:val="00A27700"/>
    <w:rsid w:val="00A32516"/>
    <w:rsid w:val="00A325E8"/>
    <w:rsid w:val="00A338E8"/>
    <w:rsid w:val="00A35B16"/>
    <w:rsid w:val="00A3788F"/>
    <w:rsid w:val="00A4122D"/>
    <w:rsid w:val="00A4256B"/>
    <w:rsid w:val="00A428A4"/>
    <w:rsid w:val="00A4341F"/>
    <w:rsid w:val="00A434DD"/>
    <w:rsid w:val="00A43D9B"/>
    <w:rsid w:val="00A515BD"/>
    <w:rsid w:val="00A53DEE"/>
    <w:rsid w:val="00A545FB"/>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39B0"/>
    <w:rsid w:val="00AC3BAC"/>
    <w:rsid w:val="00AC4519"/>
    <w:rsid w:val="00AC535D"/>
    <w:rsid w:val="00AD5C3E"/>
    <w:rsid w:val="00AD687B"/>
    <w:rsid w:val="00AE2C46"/>
    <w:rsid w:val="00AE3212"/>
    <w:rsid w:val="00AE36E0"/>
    <w:rsid w:val="00AF798D"/>
    <w:rsid w:val="00B02934"/>
    <w:rsid w:val="00B0315E"/>
    <w:rsid w:val="00B0450E"/>
    <w:rsid w:val="00B05DC6"/>
    <w:rsid w:val="00B14C57"/>
    <w:rsid w:val="00B1515B"/>
    <w:rsid w:val="00B27A24"/>
    <w:rsid w:val="00B343E4"/>
    <w:rsid w:val="00B36219"/>
    <w:rsid w:val="00B43B14"/>
    <w:rsid w:val="00B467FD"/>
    <w:rsid w:val="00B53666"/>
    <w:rsid w:val="00B563C4"/>
    <w:rsid w:val="00B57914"/>
    <w:rsid w:val="00B625C1"/>
    <w:rsid w:val="00B63021"/>
    <w:rsid w:val="00B671D1"/>
    <w:rsid w:val="00B72417"/>
    <w:rsid w:val="00B73099"/>
    <w:rsid w:val="00B7784A"/>
    <w:rsid w:val="00B77C8D"/>
    <w:rsid w:val="00B80CF2"/>
    <w:rsid w:val="00B826B0"/>
    <w:rsid w:val="00B8400E"/>
    <w:rsid w:val="00B84794"/>
    <w:rsid w:val="00B873B4"/>
    <w:rsid w:val="00B9542C"/>
    <w:rsid w:val="00BA0AC8"/>
    <w:rsid w:val="00BA4FC0"/>
    <w:rsid w:val="00BA625F"/>
    <w:rsid w:val="00BB181D"/>
    <w:rsid w:val="00BB1DCC"/>
    <w:rsid w:val="00BB4A0A"/>
    <w:rsid w:val="00BC0082"/>
    <w:rsid w:val="00BC2C15"/>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0F77"/>
    <w:rsid w:val="00C22AC1"/>
    <w:rsid w:val="00C22B9F"/>
    <w:rsid w:val="00C2654A"/>
    <w:rsid w:val="00C26D02"/>
    <w:rsid w:val="00C30128"/>
    <w:rsid w:val="00C3124B"/>
    <w:rsid w:val="00C33BAF"/>
    <w:rsid w:val="00C3427C"/>
    <w:rsid w:val="00C34A7F"/>
    <w:rsid w:val="00C421A2"/>
    <w:rsid w:val="00C50CAA"/>
    <w:rsid w:val="00C528FF"/>
    <w:rsid w:val="00C52A90"/>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2F43"/>
    <w:rsid w:val="00C943FD"/>
    <w:rsid w:val="00C953C2"/>
    <w:rsid w:val="00C96847"/>
    <w:rsid w:val="00CA09E2"/>
    <w:rsid w:val="00CA0F53"/>
    <w:rsid w:val="00CA35EF"/>
    <w:rsid w:val="00CB0F1E"/>
    <w:rsid w:val="00CB1CB8"/>
    <w:rsid w:val="00CB530A"/>
    <w:rsid w:val="00CB7743"/>
    <w:rsid w:val="00CB7AAE"/>
    <w:rsid w:val="00CC4DE8"/>
    <w:rsid w:val="00CC4E4D"/>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3E30"/>
    <w:rsid w:val="00D1497D"/>
    <w:rsid w:val="00D1618A"/>
    <w:rsid w:val="00D24FE2"/>
    <w:rsid w:val="00D3084A"/>
    <w:rsid w:val="00D324D3"/>
    <w:rsid w:val="00D32FF5"/>
    <w:rsid w:val="00D44E5B"/>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90141"/>
    <w:rsid w:val="00D944CB"/>
    <w:rsid w:val="00D94A85"/>
    <w:rsid w:val="00D952C6"/>
    <w:rsid w:val="00DA3B32"/>
    <w:rsid w:val="00DA59D3"/>
    <w:rsid w:val="00DA76EA"/>
    <w:rsid w:val="00DB0FD0"/>
    <w:rsid w:val="00DB41DE"/>
    <w:rsid w:val="00DB4A5A"/>
    <w:rsid w:val="00DC0586"/>
    <w:rsid w:val="00DC4C7F"/>
    <w:rsid w:val="00DC567F"/>
    <w:rsid w:val="00DD245B"/>
    <w:rsid w:val="00DD52A1"/>
    <w:rsid w:val="00DD6C37"/>
    <w:rsid w:val="00DE4B72"/>
    <w:rsid w:val="00DE649D"/>
    <w:rsid w:val="00DE7E2F"/>
    <w:rsid w:val="00DF03FD"/>
    <w:rsid w:val="00DF5718"/>
    <w:rsid w:val="00DF628F"/>
    <w:rsid w:val="00DF781B"/>
    <w:rsid w:val="00E0200E"/>
    <w:rsid w:val="00E1051D"/>
    <w:rsid w:val="00E25589"/>
    <w:rsid w:val="00E2702D"/>
    <w:rsid w:val="00E27039"/>
    <w:rsid w:val="00E32E45"/>
    <w:rsid w:val="00E3410A"/>
    <w:rsid w:val="00E35108"/>
    <w:rsid w:val="00E467CA"/>
    <w:rsid w:val="00E46E9B"/>
    <w:rsid w:val="00E527B7"/>
    <w:rsid w:val="00E52D8D"/>
    <w:rsid w:val="00E53DE4"/>
    <w:rsid w:val="00E5470A"/>
    <w:rsid w:val="00E5530A"/>
    <w:rsid w:val="00E5603A"/>
    <w:rsid w:val="00E56BB3"/>
    <w:rsid w:val="00E6084B"/>
    <w:rsid w:val="00E64269"/>
    <w:rsid w:val="00E65E75"/>
    <w:rsid w:val="00E670D3"/>
    <w:rsid w:val="00E74783"/>
    <w:rsid w:val="00E75B27"/>
    <w:rsid w:val="00E76E6C"/>
    <w:rsid w:val="00E7768E"/>
    <w:rsid w:val="00E81329"/>
    <w:rsid w:val="00E83C68"/>
    <w:rsid w:val="00E92942"/>
    <w:rsid w:val="00E92A46"/>
    <w:rsid w:val="00EA01BD"/>
    <w:rsid w:val="00EA6F0E"/>
    <w:rsid w:val="00EA75D2"/>
    <w:rsid w:val="00EB0A6C"/>
    <w:rsid w:val="00EB0D1B"/>
    <w:rsid w:val="00EB1AF9"/>
    <w:rsid w:val="00EB4850"/>
    <w:rsid w:val="00EB71F5"/>
    <w:rsid w:val="00EB7239"/>
    <w:rsid w:val="00EC195E"/>
    <w:rsid w:val="00EC5BD8"/>
    <w:rsid w:val="00ED4D8B"/>
    <w:rsid w:val="00EE1EB6"/>
    <w:rsid w:val="00EE34DD"/>
    <w:rsid w:val="00EE5F47"/>
    <w:rsid w:val="00EE6155"/>
    <w:rsid w:val="00EE686F"/>
    <w:rsid w:val="00EF1E10"/>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1FBA"/>
    <w:rsid w:val="00F6298B"/>
    <w:rsid w:val="00F661A1"/>
    <w:rsid w:val="00F67554"/>
    <w:rsid w:val="00F729AA"/>
    <w:rsid w:val="00F7315E"/>
    <w:rsid w:val="00F74AE5"/>
    <w:rsid w:val="00F756D7"/>
    <w:rsid w:val="00F80582"/>
    <w:rsid w:val="00F80CF7"/>
    <w:rsid w:val="00F80CFB"/>
    <w:rsid w:val="00F80D63"/>
    <w:rsid w:val="00F860BB"/>
    <w:rsid w:val="00F86C9E"/>
    <w:rsid w:val="00F940C1"/>
    <w:rsid w:val="00FA1A55"/>
    <w:rsid w:val="00FA4076"/>
    <w:rsid w:val="00FB03C2"/>
    <w:rsid w:val="00FB2130"/>
    <w:rsid w:val="00FB3747"/>
    <w:rsid w:val="00FB7BEF"/>
    <w:rsid w:val="00FC0AD7"/>
    <w:rsid w:val="00FC5B33"/>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D69D7994-2391-4CBF-B8DF-6C545A085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29109">
      <w:bodyDiv w:val="1"/>
      <w:marLeft w:val="0"/>
      <w:marRight w:val="0"/>
      <w:marTop w:val="0"/>
      <w:marBottom w:val="0"/>
      <w:divBdr>
        <w:top w:val="none" w:sz="0" w:space="0" w:color="auto"/>
        <w:left w:val="none" w:sz="0" w:space="0" w:color="auto"/>
        <w:bottom w:val="none" w:sz="0" w:space="0" w:color="auto"/>
        <w:right w:val="none" w:sz="0" w:space="0" w:color="auto"/>
      </w:divBdr>
    </w:div>
    <w:div w:id="239950647">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29899377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2210831">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04450539">
      <w:bodyDiv w:val="1"/>
      <w:marLeft w:val="0"/>
      <w:marRight w:val="0"/>
      <w:marTop w:val="0"/>
      <w:marBottom w:val="0"/>
      <w:divBdr>
        <w:top w:val="none" w:sz="0" w:space="0" w:color="auto"/>
        <w:left w:val="none" w:sz="0" w:space="0" w:color="auto"/>
        <w:bottom w:val="none" w:sz="0" w:space="0" w:color="auto"/>
        <w:right w:val="none" w:sz="0" w:space="0" w:color="auto"/>
      </w:divBdr>
    </w:div>
    <w:div w:id="1422868237">
      <w:bodyDiv w:val="1"/>
      <w:marLeft w:val="0"/>
      <w:marRight w:val="0"/>
      <w:marTop w:val="0"/>
      <w:marBottom w:val="0"/>
      <w:divBdr>
        <w:top w:val="none" w:sz="0" w:space="0" w:color="auto"/>
        <w:left w:val="none" w:sz="0" w:space="0" w:color="auto"/>
        <w:bottom w:val="none" w:sz="0" w:space="0" w:color="auto"/>
        <w:right w:val="none" w:sz="0" w:space="0" w:color="auto"/>
      </w:divBdr>
    </w:div>
    <w:div w:id="1587881960">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34830290">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REGU-369-2757034</_dlc_DocId>
    <_dlc_DocIdUrl xmlns="9be56660-2c31-41ef-bc00-23e72f632f2a">
      <Url>https://cyfoethnaturiolcymru.sharepoint.com/teams/Regulatory/Permitting/_layouts/15/DocIdRedir.aspx?ID=REGU-369-2757034</Url>
      <Description>REGU-369-2757034</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Settled Storm and Emergency Overflow at Morawelon SPS</Site_x0020_Name>
    <Internal_x002f_External xmlns="859f7ad6-93f6-4205-b62b-a17f28acbbac">Outgoing document</Internal_x002f_External>
    <Post_x0020_code xmlns="859f7ad6-93f6-4205-b62b-a17f28acbbac">LL65 2EF</Post_x0020_code>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2024-10-23T23:00:00+00:00</Document_x0020_Date>
    <Facility_x0020_Address xmlns="859f7ad6-93f6-4205-b62b-a17f28acbbac">Off Ffordd Beibo, Morawelon, Holyhead, Anglesey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89BD83-D92A-4B08-861E-9296D951AF7F}">
  <ds:schemaRefs>
    <ds:schemaRef ds:uri="9be56660-2c31-41ef-bc00-23e72f632f2a"/>
    <ds:schemaRef ds:uri="cd6faf52-b12f-444c-a3fc-1f0e7a71d996"/>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6e121689-de5b-41b9-a751-bfeda7fa2b07"/>
    <ds:schemaRef ds:uri="859f7ad6-93f6-4205-b62b-a17f28acbbac"/>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6.xml><?xml version="1.0" encoding="utf-8"?>
<ds:datastoreItem xmlns:ds="http://schemas.openxmlformats.org/officeDocument/2006/customXml" ds:itemID="{0BE892ED-6E92-419D-AD9B-3EF38FC9F1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22</Pages>
  <Words>5126</Words>
  <Characters>28589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(24/10/2024)</dc:title>
  <dc:subject/>
  <dc:creator>Dulson, Emma</dc:creator>
  <cp:lastModifiedBy>emma.dulson</cp:lastModifiedBy>
  <cp:revision>14</cp:revision>
  <dcterms:created xsi:type="dcterms:W3CDTF">2024-09-20T13:40:00Z</dcterms:created>
  <dcterms:modified xsi:type="dcterms:W3CDTF">2024-10-24T13:12:00Z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469da164-f26a-42f8-bfe2-dc0f3b74ce5e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