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DC07A" w14:textId="77777777" w:rsidR="003125DA" w:rsidRDefault="003125DA" w:rsidP="00B83A7D">
      <w:pPr>
        <w:pStyle w:val="TOC1"/>
      </w:pPr>
      <w:bookmarkStart w:id="0" w:name="_Toc464892553"/>
      <w:bookmarkStart w:id="1" w:name="_Toc78173393"/>
    </w:p>
    <w:p w14:paraId="488DF9C3" w14:textId="77777777" w:rsidR="003125DA" w:rsidRDefault="003125DA" w:rsidP="00B83A7D">
      <w:pPr>
        <w:pStyle w:val="TOC1"/>
      </w:pPr>
    </w:p>
    <w:p w14:paraId="09B387D5" w14:textId="77777777" w:rsidR="003125DA" w:rsidRDefault="003125DA" w:rsidP="00B83A7D">
      <w:pPr>
        <w:pStyle w:val="TOC1"/>
      </w:pPr>
    </w:p>
    <w:p w14:paraId="476EAFA0" w14:textId="77777777" w:rsidR="003125DA" w:rsidRDefault="003125DA" w:rsidP="00B83A7D">
      <w:pPr>
        <w:pStyle w:val="TOC1"/>
      </w:pPr>
    </w:p>
    <w:p w14:paraId="7C545E45" w14:textId="77777777" w:rsidR="00835037" w:rsidRDefault="00835037" w:rsidP="00B83A7D">
      <w:pPr>
        <w:pStyle w:val="TOC1"/>
      </w:pPr>
    </w:p>
    <w:p w14:paraId="4BB17267" w14:textId="77777777" w:rsidR="00835037" w:rsidRDefault="00835037" w:rsidP="00B83A7D">
      <w:pPr>
        <w:pStyle w:val="TOC1"/>
      </w:pPr>
    </w:p>
    <w:p w14:paraId="717EC4A3" w14:textId="360F1B3C" w:rsidR="002E20E8" w:rsidRPr="002E20E8" w:rsidRDefault="002E20E8" w:rsidP="00B83A7D">
      <w:pPr>
        <w:pStyle w:val="TOC1"/>
      </w:pPr>
    </w:p>
    <w:p w14:paraId="74B4FC7A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E46BAAC" w14:textId="1C907875" w:rsidR="003125DA" w:rsidRPr="00734164" w:rsidRDefault="0006351D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734164">
        <w:rPr>
          <w:rFonts w:cs="Arial"/>
          <w:sz w:val="22"/>
          <w:szCs w:val="22"/>
        </w:rPr>
        <w:t>Environmental Permitting (England &amp; Wales) Regulations 20</w:t>
      </w:r>
      <w:r w:rsidR="003007B7">
        <w:rPr>
          <w:rFonts w:cs="Arial"/>
          <w:sz w:val="22"/>
          <w:szCs w:val="22"/>
        </w:rPr>
        <w:t>16</w:t>
      </w:r>
    </w:p>
    <w:p w14:paraId="5A74371E" w14:textId="77777777" w:rsidR="003125DA" w:rsidRPr="00B84C92" w:rsidRDefault="003125DA">
      <w:pPr>
        <w:pStyle w:val="a"/>
        <w:rPr>
          <w:rFonts w:cs="Arial"/>
        </w:rPr>
      </w:pPr>
    </w:p>
    <w:p w14:paraId="3773638C" w14:textId="00DFBC26" w:rsidR="00734164" w:rsidRPr="00BB7AFE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FF"/>
          <w:sz w:val="22"/>
          <w:szCs w:val="22"/>
        </w:rPr>
      </w:pPr>
    </w:p>
    <w:p w14:paraId="60BED00B" w14:textId="3ED5F8FA" w:rsidR="00734164" w:rsidRPr="00DC0756" w:rsidRDefault="00BF62AD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DC0756">
        <w:rPr>
          <w:sz w:val="22"/>
          <w:szCs w:val="22"/>
        </w:rPr>
        <w:t>Edith Patricia Parry Ltd</w:t>
      </w:r>
    </w:p>
    <w:p w14:paraId="13401C34" w14:textId="77777777" w:rsidR="00734164" w:rsidRPr="00DC0756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1D86A114" w14:textId="798D680C" w:rsidR="00734164" w:rsidRPr="00DC0756" w:rsidRDefault="00BF62AD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DC0756">
        <w:rPr>
          <w:sz w:val="22"/>
          <w:szCs w:val="22"/>
        </w:rPr>
        <w:t>A</w:t>
      </w:r>
      <w:r w:rsidR="00DB4587">
        <w:rPr>
          <w:sz w:val="22"/>
          <w:szCs w:val="22"/>
        </w:rPr>
        <w:t xml:space="preserve"> </w:t>
      </w:r>
      <w:r w:rsidRPr="00DC0756">
        <w:rPr>
          <w:sz w:val="22"/>
          <w:szCs w:val="22"/>
        </w:rPr>
        <w:t>D Plant</w:t>
      </w:r>
    </w:p>
    <w:p w14:paraId="50DE39DB" w14:textId="4717ABD3" w:rsidR="00734164" w:rsidRPr="00DC0756" w:rsidRDefault="00BF62AD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DC0756">
        <w:rPr>
          <w:sz w:val="22"/>
          <w:szCs w:val="22"/>
        </w:rPr>
        <w:t>Warren</w:t>
      </w:r>
    </w:p>
    <w:p w14:paraId="785E6C3C" w14:textId="13497FC4" w:rsidR="00734164" w:rsidRPr="00DC0756" w:rsidRDefault="00BF62AD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DC0756">
        <w:rPr>
          <w:sz w:val="22"/>
          <w:szCs w:val="22"/>
        </w:rPr>
        <w:t>Rhos</w:t>
      </w:r>
      <w:r w:rsidR="005958B4">
        <w:rPr>
          <w:sz w:val="22"/>
          <w:szCs w:val="22"/>
        </w:rPr>
        <w:t>-</w:t>
      </w:r>
      <w:r w:rsidR="007229A1">
        <w:rPr>
          <w:sz w:val="22"/>
          <w:szCs w:val="22"/>
        </w:rPr>
        <w:t>y</w:t>
      </w:r>
      <w:r w:rsidR="005958B4">
        <w:rPr>
          <w:sz w:val="22"/>
          <w:szCs w:val="22"/>
        </w:rPr>
        <w:t>-</w:t>
      </w:r>
      <w:r w:rsidRPr="00DC0756">
        <w:rPr>
          <w:sz w:val="22"/>
          <w:szCs w:val="22"/>
        </w:rPr>
        <w:t>Meirch</w:t>
      </w:r>
    </w:p>
    <w:p w14:paraId="596B264B" w14:textId="5DD00529" w:rsidR="00734164" w:rsidRPr="00DC0756" w:rsidRDefault="00BF62AD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DC0756">
        <w:rPr>
          <w:sz w:val="22"/>
          <w:szCs w:val="22"/>
        </w:rPr>
        <w:t>Knighton</w:t>
      </w:r>
    </w:p>
    <w:p w14:paraId="7EA8E5AE" w14:textId="254416FC" w:rsidR="00734164" w:rsidRPr="00DC0756" w:rsidRDefault="00BF62AD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DC0756">
        <w:rPr>
          <w:sz w:val="22"/>
          <w:szCs w:val="22"/>
        </w:rPr>
        <w:t>LD7 1PE</w:t>
      </w:r>
    </w:p>
    <w:p w14:paraId="30804DA1" w14:textId="77777777" w:rsidR="00734164" w:rsidRPr="00DC0756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120AFE12" w14:textId="77777777" w:rsidR="003125DA" w:rsidRPr="00DC0756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4AC1B681" w14:textId="77777777" w:rsidR="003125DA" w:rsidRPr="00DC0756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DC0756">
        <w:rPr>
          <w:rFonts w:cs="Arial"/>
          <w:sz w:val="22"/>
          <w:szCs w:val="22"/>
        </w:rPr>
        <w:t xml:space="preserve">Transfer </w:t>
      </w:r>
      <w:r w:rsidR="00B5459A" w:rsidRPr="00DC0756">
        <w:rPr>
          <w:rFonts w:cs="Arial"/>
          <w:sz w:val="22"/>
          <w:szCs w:val="22"/>
        </w:rPr>
        <w:t>application</w:t>
      </w:r>
      <w:r w:rsidRPr="00DC0756">
        <w:rPr>
          <w:rFonts w:cs="Arial"/>
          <w:sz w:val="22"/>
          <w:szCs w:val="22"/>
        </w:rPr>
        <w:t xml:space="preserve"> number</w:t>
      </w:r>
    </w:p>
    <w:p w14:paraId="04835506" w14:textId="40329398" w:rsidR="003125DA" w:rsidRPr="00DC0756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DC0756">
        <w:rPr>
          <w:rFonts w:cs="Arial"/>
          <w:sz w:val="22"/>
          <w:szCs w:val="22"/>
        </w:rPr>
        <w:t>EPR/</w:t>
      </w:r>
      <w:r w:rsidR="00BF62AD" w:rsidRPr="00DC0756">
        <w:rPr>
          <w:rFonts w:cs="Arial"/>
          <w:sz w:val="22"/>
          <w:szCs w:val="22"/>
        </w:rPr>
        <w:t>MB3190HG</w:t>
      </w:r>
      <w:r w:rsidR="00C2374A" w:rsidRPr="00DC0756">
        <w:rPr>
          <w:rFonts w:cs="Arial"/>
          <w:sz w:val="22"/>
          <w:szCs w:val="22"/>
        </w:rPr>
        <w:t>/T00</w:t>
      </w:r>
      <w:r w:rsidR="007229A1">
        <w:rPr>
          <w:rFonts w:cs="Arial"/>
          <w:sz w:val="22"/>
          <w:szCs w:val="22"/>
        </w:rPr>
        <w:t>2</w:t>
      </w:r>
    </w:p>
    <w:p w14:paraId="18AA95CF" w14:textId="77777777" w:rsidR="007B1730" w:rsidRPr="00DC0756" w:rsidRDefault="007B173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3D6178B5" w14:textId="77777777" w:rsidR="003125DA" w:rsidRPr="00DC0756" w:rsidRDefault="003125DA" w:rsidP="004005F5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DC0756">
        <w:rPr>
          <w:rFonts w:cs="Arial"/>
          <w:color w:val="auto"/>
          <w:sz w:val="22"/>
          <w:szCs w:val="22"/>
        </w:rPr>
        <w:t>Permit number</w:t>
      </w:r>
    </w:p>
    <w:p w14:paraId="5F609410" w14:textId="64C1A4DB" w:rsidR="001C5EDA" w:rsidRPr="00DC0756" w:rsidRDefault="003125DA" w:rsidP="004005F5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DC0756">
        <w:rPr>
          <w:rFonts w:cs="Arial"/>
          <w:color w:val="auto"/>
          <w:sz w:val="22"/>
          <w:szCs w:val="22"/>
        </w:rPr>
        <w:t>EPR/</w:t>
      </w:r>
      <w:r w:rsidR="00BF62AD" w:rsidRPr="00DC0756">
        <w:rPr>
          <w:rFonts w:cs="Arial"/>
          <w:color w:val="auto"/>
          <w:sz w:val="22"/>
          <w:szCs w:val="22"/>
        </w:rPr>
        <w:t>MB3190HG</w:t>
      </w:r>
    </w:p>
    <w:p w14:paraId="171D21A0" w14:textId="5E5FF85A" w:rsidR="0000387F" w:rsidRPr="00DC0756" w:rsidRDefault="001C5EDA" w:rsidP="004005F5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DC0756">
        <w:rPr>
          <w:rFonts w:cs="Arial"/>
          <w:color w:val="auto"/>
          <w:sz w:val="22"/>
          <w:szCs w:val="22"/>
        </w:rPr>
        <w:br w:type="page"/>
      </w:r>
      <w:r w:rsidR="00BF62AD" w:rsidRPr="00DC0756">
        <w:rPr>
          <w:b/>
          <w:color w:val="auto"/>
          <w:sz w:val="36"/>
          <w:szCs w:val="36"/>
        </w:rPr>
        <w:lastRenderedPageBreak/>
        <w:t>A</w:t>
      </w:r>
      <w:r w:rsidR="00DB4587">
        <w:rPr>
          <w:b/>
          <w:color w:val="auto"/>
          <w:sz w:val="36"/>
          <w:szCs w:val="36"/>
        </w:rPr>
        <w:t xml:space="preserve"> </w:t>
      </w:r>
      <w:r w:rsidR="00BF62AD" w:rsidRPr="00DC0756">
        <w:rPr>
          <w:b/>
          <w:color w:val="auto"/>
          <w:sz w:val="36"/>
          <w:szCs w:val="36"/>
        </w:rPr>
        <w:t>D Plant</w:t>
      </w:r>
    </w:p>
    <w:p w14:paraId="539FBB9C" w14:textId="5A7E7279" w:rsidR="00E57574" w:rsidRPr="00DC0756" w:rsidRDefault="00E57574" w:rsidP="00681EE7">
      <w:pPr>
        <w:pStyle w:val="Heading1nonum"/>
        <w:spacing w:before="0" w:after="0" w:line="240" w:lineRule="auto"/>
        <w:jc w:val="center"/>
      </w:pPr>
      <w:r w:rsidRPr="00DC0756">
        <w:t xml:space="preserve">Permit </w:t>
      </w:r>
      <w:r w:rsidR="00573704" w:rsidRPr="00DC0756">
        <w:t>n</w:t>
      </w:r>
      <w:r w:rsidRPr="00DC0756">
        <w:t>umber EPR/</w:t>
      </w:r>
      <w:r w:rsidR="00BF62AD" w:rsidRPr="00DC0756">
        <w:t>MB3190HG</w:t>
      </w:r>
    </w:p>
    <w:p w14:paraId="31ED2A43" w14:textId="77777777" w:rsidR="003125DA" w:rsidRPr="00DC0756" w:rsidRDefault="003125DA">
      <w:pPr>
        <w:pStyle w:val="Heading1nonum"/>
        <w:rPr>
          <w:rFonts w:cs="Arial"/>
        </w:rPr>
      </w:pPr>
      <w:r w:rsidRPr="00DC0756">
        <w:rPr>
          <w:rFonts w:cs="Arial"/>
        </w:rPr>
        <w:t>Introductory note</w:t>
      </w:r>
      <w:bookmarkEnd w:id="0"/>
      <w:bookmarkEnd w:id="1"/>
    </w:p>
    <w:p w14:paraId="727B16F7" w14:textId="77777777" w:rsidR="003125DA" w:rsidRPr="00DC0756" w:rsidRDefault="003125DA">
      <w:pPr>
        <w:pStyle w:val="Heading2a"/>
        <w:spacing w:before="120"/>
        <w:rPr>
          <w:rFonts w:cs="Arial"/>
          <w:i w:val="0"/>
        </w:rPr>
      </w:pPr>
      <w:r w:rsidRPr="00DC0756">
        <w:rPr>
          <w:rFonts w:cs="Arial"/>
          <w:i w:val="0"/>
        </w:rPr>
        <w:t xml:space="preserve">This introductory note does not form a part of the </w:t>
      </w:r>
      <w:r w:rsidR="00805370" w:rsidRPr="00DC0756">
        <w:rPr>
          <w:rFonts w:cs="Arial"/>
          <w:i w:val="0"/>
        </w:rPr>
        <w:t>notice</w:t>
      </w:r>
    </w:p>
    <w:p w14:paraId="772CFEA2" w14:textId="77777777" w:rsidR="003125DA" w:rsidRPr="00DC0756" w:rsidRDefault="003125DA" w:rsidP="00BB7AFE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</w:rPr>
      </w:pPr>
    </w:p>
    <w:p w14:paraId="14318544" w14:textId="77777777" w:rsidR="00805370" w:rsidRPr="00DC0756" w:rsidRDefault="003125DA" w:rsidP="004005F5">
      <w:pPr>
        <w:pStyle w:val="Heading3nonum"/>
        <w:rPr>
          <w:color w:val="auto"/>
          <w:sz w:val="22"/>
          <w:szCs w:val="22"/>
        </w:rPr>
      </w:pPr>
      <w:r w:rsidRPr="00DC0756">
        <w:rPr>
          <w:color w:val="auto"/>
          <w:sz w:val="22"/>
          <w:szCs w:val="22"/>
        </w:rPr>
        <w:t xml:space="preserve">The following notice </w:t>
      </w:r>
      <w:r w:rsidR="00805370" w:rsidRPr="00DC0756">
        <w:rPr>
          <w:color w:val="auto"/>
          <w:sz w:val="22"/>
          <w:szCs w:val="22"/>
        </w:rPr>
        <w:t>gives notice of the transfer</w:t>
      </w:r>
      <w:r w:rsidR="00681EE7" w:rsidRPr="00DC0756">
        <w:rPr>
          <w:color w:val="auto"/>
          <w:sz w:val="22"/>
          <w:szCs w:val="22"/>
        </w:rPr>
        <w:t xml:space="preserve"> </w:t>
      </w:r>
      <w:r w:rsidR="00224DB6" w:rsidRPr="00DC0756">
        <w:rPr>
          <w:color w:val="auto"/>
          <w:sz w:val="22"/>
          <w:szCs w:val="22"/>
        </w:rPr>
        <w:t xml:space="preserve">of </w:t>
      </w:r>
      <w:r w:rsidR="00805370" w:rsidRPr="00DC0756">
        <w:rPr>
          <w:color w:val="auto"/>
          <w:sz w:val="22"/>
          <w:szCs w:val="22"/>
        </w:rPr>
        <w:t xml:space="preserve">an environmental permit to </w:t>
      </w:r>
      <w:r w:rsidR="00A70D70" w:rsidRPr="00DC0756">
        <w:rPr>
          <w:color w:val="auto"/>
          <w:sz w:val="22"/>
          <w:szCs w:val="22"/>
        </w:rPr>
        <w:t xml:space="preserve">a </w:t>
      </w:r>
      <w:r w:rsidR="00805370" w:rsidRPr="00DC0756">
        <w:rPr>
          <w:color w:val="auto"/>
          <w:sz w:val="22"/>
          <w:szCs w:val="22"/>
        </w:rPr>
        <w:t>new operator (the transferee</w:t>
      </w:r>
      <w:r w:rsidR="00CE6703" w:rsidRPr="00DC0756">
        <w:rPr>
          <w:color w:val="auto"/>
          <w:sz w:val="22"/>
          <w:szCs w:val="22"/>
        </w:rPr>
        <w:t>).</w:t>
      </w:r>
    </w:p>
    <w:p w14:paraId="0DCCAB38" w14:textId="4819DDC5" w:rsidR="003125DA" w:rsidRPr="00DC0756" w:rsidRDefault="003125DA" w:rsidP="004005F5">
      <w:pPr>
        <w:pStyle w:val="Heading3nonum"/>
        <w:rPr>
          <w:color w:val="auto"/>
          <w:sz w:val="22"/>
          <w:szCs w:val="22"/>
        </w:rPr>
      </w:pPr>
      <w:r w:rsidRPr="00DC0756">
        <w:rPr>
          <w:color w:val="auto"/>
          <w:sz w:val="22"/>
          <w:szCs w:val="22"/>
        </w:rPr>
        <w:t>The status log of a permit sets out the permitting history, including any changes to the</w:t>
      </w:r>
      <w:r w:rsidR="001C5EDA" w:rsidRPr="00DC0756">
        <w:rPr>
          <w:color w:val="auto"/>
          <w:sz w:val="22"/>
          <w:szCs w:val="22"/>
        </w:rPr>
        <w:t xml:space="preserve"> </w:t>
      </w:r>
      <w:r w:rsidRPr="00DC0756">
        <w:rPr>
          <w:color w:val="auto"/>
          <w:sz w:val="22"/>
          <w:szCs w:val="22"/>
        </w:rPr>
        <w:t>permit reference number.</w:t>
      </w:r>
      <w:r w:rsidR="002E20E8" w:rsidRPr="00DC0756">
        <w:rPr>
          <w:color w:val="auto"/>
          <w:sz w:val="22"/>
          <w:szCs w:val="22"/>
        </w:rPr>
        <w:t xml:space="preserve"> </w:t>
      </w:r>
    </w:p>
    <w:p w14:paraId="7FD14BCC" w14:textId="77777777" w:rsidR="00796E7B" w:rsidRPr="00DC0756" w:rsidRDefault="00796E7B" w:rsidP="004005F5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sz w:val="22"/>
          <w:szCs w:val="22"/>
        </w:rPr>
      </w:pPr>
    </w:p>
    <w:tbl>
      <w:tblPr>
        <w:tblW w:w="8282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1417"/>
        <w:gridCol w:w="4171"/>
      </w:tblGrid>
      <w:tr w:rsidR="00DC0756" w:rsidRPr="00DC0756" w14:paraId="4443734B" w14:textId="77777777" w:rsidTr="00AE2013">
        <w:trPr>
          <w:cantSplit/>
        </w:trPr>
        <w:tc>
          <w:tcPr>
            <w:tcW w:w="8282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1B55C3C1" w14:textId="77777777" w:rsidR="002E20E8" w:rsidRPr="00DC0756" w:rsidRDefault="002E20E8" w:rsidP="00634F76">
            <w:pPr>
              <w:pStyle w:val="Tabletitle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C0756">
              <w:rPr>
                <w:rFonts w:ascii="Arial" w:hAnsi="Arial" w:cs="Arial"/>
                <w:color w:val="auto"/>
                <w:sz w:val="22"/>
                <w:szCs w:val="22"/>
              </w:rPr>
              <w:t>Status log of the permit</w:t>
            </w:r>
          </w:p>
        </w:tc>
      </w:tr>
      <w:tr w:rsidR="00DC0756" w:rsidRPr="00DC0756" w14:paraId="22D9DCB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6AAAD637" w14:textId="77777777" w:rsidR="002E20E8" w:rsidRPr="00DC0756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C0756">
              <w:rPr>
                <w:rFonts w:ascii="Arial" w:hAnsi="Arial" w:cs="Arial"/>
                <w:color w:val="auto"/>
                <w:sz w:val="22"/>
                <w:szCs w:val="22"/>
              </w:rPr>
              <w:t>De</w:t>
            </w:r>
            <w:r w:rsidR="00C00248" w:rsidRPr="00DC0756">
              <w:rPr>
                <w:rFonts w:ascii="Arial" w:hAnsi="Arial" w:cs="Arial"/>
                <w:color w:val="auto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6E8F13E" w14:textId="77777777" w:rsidR="002E20E8" w:rsidRPr="00DC0756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C0756">
              <w:rPr>
                <w:rFonts w:ascii="Arial" w:hAnsi="Arial" w:cs="Arial"/>
                <w:color w:val="auto"/>
                <w:sz w:val="22"/>
                <w:szCs w:val="22"/>
              </w:rPr>
              <w:t>Date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17BBBA1" w14:textId="77777777" w:rsidR="002E20E8" w:rsidRPr="00DC0756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C0756">
              <w:rPr>
                <w:rFonts w:ascii="Arial" w:hAnsi="Arial" w:cs="Arial"/>
                <w:color w:val="auto"/>
                <w:sz w:val="22"/>
                <w:szCs w:val="22"/>
              </w:rPr>
              <w:t>Comments</w:t>
            </w:r>
          </w:p>
        </w:tc>
      </w:tr>
      <w:tr w:rsidR="00490E5B" w:rsidRPr="00DC0756" w14:paraId="5D1ED355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4B25E3A6" w14:textId="3B57BF48" w:rsidR="00490E5B" w:rsidRPr="00DC0756" w:rsidRDefault="00490E5B" w:rsidP="00490E5B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auto"/>
                <w:sz w:val="22"/>
                <w:szCs w:val="22"/>
              </w:rPr>
              <w:t>Permit issued EPR/MB3190HG/</w:t>
            </w:r>
            <w:r w:rsidR="007229A1">
              <w:rPr>
                <w:rFonts w:ascii="Arial" w:hAnsi="Arial" w:cs="Arial"/>
                <w:bCs/>
                <w:color w:val="auto"/>
                <w:sz w:val="22"/>
                <w:szCs w:val="22"/>
              </w:rPr>
              <w:t>A</w:t>
            </w:r>
            <w:r>
              <w:rPr>
                <w:rFonts w:ascii="Arial" w:hAnsi="Arial" w:cs="Arial"/>
                <w:bCs/>
                <w:color w:val="auto"/>
                <w:sz w:val="22"/>
                <w:szCs w:val="22"/>
              </w:rPr>
              <w:t>001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79B344B" w14:textId="6BA2633B" w:rsidR="00490E5B" w:rsidRPr="00490E5B" w:rsidRDefault="00490E5B" w:rsidP="00490E5B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90E5B">
              <w:rPr>
                <w:rFonts w:ascii="Arial" w:hAnsi="Arial" w:cs="Arial"/>
                <w:bCs/>
                <w:color w:val="auto"/>
                <w:sz w:val="22"/>
                <w:szCs w:val="22"/>
              </w:rPr>
              <w:t>24/07/2015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6831E4AE" w14:textId="438637CB" w:rsidR="00490E5B" w:rsidRPr="00490E5B" w:rsidRDefault="00490E5B" w:rsidP="00490E5B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90E5B">
              <w:rPr>
                <w:rFonts w:ascii="Arial" w:hAnsi="Arial" w:cs="Arial"/>
                <w:bCs/>
                <w:color w:val="auto"/>
                <w:sz w:val="22"/>
                <w:szCs w:val="22"/>
              </w:rPr>
              <w:t>Standard rules permit 2012_No 10 issued to Warren Farm (Powys) Ltd</w:t>
            </w:r>
          </w:p>
        </w:tc>
      </w:tr>
      <w:tr w:rsidR="00490E5B" w:rsidRPr="00DC0756" w14:paraId="1C0F424A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022437B9" w14:textId="77777777" w:rsidR="00490E5B" w:rsidRPr="00DC0756" w:rsidRDefault="00490E5B" w:rsidP="00490E5B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C0756">
              <w:rPr>
                <w:rFonts w:ascii="Arial" w:hAnsi="Arial" w:cs="Arial"/>
                <w:color w:val="auto"/>
                <w:sz w:val="22"/>
                <w:szCs w:val="22"/>
              </w:rPr>
              <w:t>Application</w:t>
            </w:r>
          </w:p>
          <w:p w14:paraId="1AF622EB" w14:textId="3051F371" w:rsidR="00490E5B" w:rsidRPr="00DC0756" w:rsidRDefault="00490E5B" w:rsidP="00490E5B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C0756">
              <w:rPr>
                <w:rFonts w:ascii="Arial" w:hAnsi="Arial" w:cs="Arial"/>
                <w:color w:val="auto"/>
                <w:sz w:val="22"/>
                <w:szCs w:val="22"/>
              </w:rPr>
              <w:t>EPR/MB3190HG/T00</w:t>
            </w:r>
            <w:r w:rsidR="007229A1">
              <w:rPr>
                <w:rFonts w:ascii="Arial" w:hAnsi="Arial" w:cs="Arial"/>
                <w:color w:val="auto"/>
                <w:sz w:val="22"/>
                <w:szCs w:val="22"/>
              </w:rPr>
              <w:t>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47BA2CBA" w14:textId="77777777" w:rsidR="00490E5B" w:rsidRPr="00DC0756" w:rsidRDefault="00490E5B" w:rsidP="00490E5B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C0756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6FA64631" w14:textId="5DA633B6" w:rsidR="00490E5B" w:rsidRPr="00DC0756" w:rsidRDefault="00490E5B" w:rsidP="00490E5B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C0756">
              <w:rPr>
                <w:rFonts w:ascii="Arial" w:hAnsi="Arial" w:cs="Arial"/>
                <w:color w:val="auto"/>
                <w:sz w:val="22"/>
                <w:szCs w:val="22"/>
              </w:rPr>
              <w:t>07/08/2024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8DFC82D" w14:textId="3105F68D" w:rsidR="00490E5B" w:rsidRPr="00DC0756" w:rsidRDefault="00490E5B" w:rsidP="00490E5B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C0756">
              <w:rPr>
                <w:rFonts w:ascii="Arial" w:hAnsi="Arial" w:cs="Arial"/>
                <w:color w:val="auto"/>
                <w:sz w:val="22"/>
                <w:szCs w:val="22"/>
              </w:rPr>
              <w:t>Application to transfer the permit in full to Edith Patricia Parry Ltd</w:t>
            </w:r>
          </w:p>
        </w:tc>
      </w:tr>
      <w:tr w:rsidR="00490E5B" w:rsidRPr="00DC0756" w14:paraId="03329439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194028EB" w14:textId="77777777" w:rsidR="00490E5B" w:rsidRPr="00DC0756" w:rsidRDefault="00490E5B" w:rsidP="00490E5B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C0756">
              <w:rPr>
                <w:rFonts w:ascii="Arial" w:hAnsi="Arial" w:cs="Arial"/>
                <w:color w:val="auto"/>
                <w:sz w:val="22"/>
                <w:szCs w:val="22"/>
              </w:rPr>
              <w:t>Transfer determined</w:t>
            </w:r>
          </w:p>
          <w:p w14:paraId="106EBF7E" w14:textId="5F1C5A13" w:rsidR="00490E5B" w:rsidRPr="00DC0756" w:rsidRDefault="00490E5B" w:rsidP="00490E5B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C0756">
              <w:rPr>
                <w:rFonts w:ascii="Arial" w:hAnsi="Arial" w:cs="Arial"/>
                <w:color w:val="auto"/>
                <w:sz w:val="22"/>
                <w:szCs w:val="22"/>
              </w:rPr>
              <w:t>EPR/MB3190HG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24FF8513" w14:textId="4BA1B744" w:rsidR="00490E5B" w:rsidRDefault="00B83A7D" w:rsidP="00490E5B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Transferred</w:t>
            </w:r>
          </w:p>
          <w:p w14:paraId="03B4F781" w14:textId="44DB387F" w:rsidR="00B83A7D" w:rsidRPr="00DC0756" w:rsidRDefault="00B83A7D" w:rsidP="00490E5B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30/10/2024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087C237" w14:textId="0FB1808B" w:rsidR="00490E5B" w:rsidRPr="00DC0756" w:rsidRDefault="00490E5B" w:rsidP="00490E5B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C0756">
              <w:rPr>
                <w:rFonts w:ascii="Arial" w:hAnsi="Arial" w:cs="Arial"/>
                <w:color w:val="auto"/>
                <w:sz w:val="22"/>
                <w:szCs w:val="22"/>
              </w:rPr>
              <w:t>Full transfer of permit to Edith Patricia Parry Ltd complete</w:t>
            </w:r>
          </w:p>
        </w:tc>
      </w:tr>
    </w:tbl>
    <w:p w14:paraId="412274B6" w14:textId="77777777" w:rsidR="003125DA" w:rsidRPr="00DC0756" w:rsidRDefault="003125DA" w:rsidP="00BB7AFE">
      <w:pPr>
        <w:pStyle w:val="Draftingnote"/>
        <w:spacing w:before="0"/>
        <w:jc w:val="both"/>
        <w:rPr>
          <w:i w:val="0"/>
          <w:color w:val="auto"/>
          <w:sz w:val="22"/>
          <w:szCs w:val="22"/>
        </w:rPr>
      </w:pPr>
    </w:p>
    <w:p w14:paraId="1BD06330" w14:textId="77777777" w:rsidR="00E57574" w:rsidRPr="00DC0756" w:rsidRDefault="00E57574" w:rsidP="00BB7AFE">
      <w:pPr>
        <w:pStyle w:val="Heading3nonum"/>
        <w:spacing w:before="0"/>
        <w:rPr>
          <w:color w:val="auto"/>
          <w:sz w:val="22"/>
          <w:szCs w:val="22"/>
        </w:rPr>
      </w:pPr>
      <w:r w:rsidRPr="00DC0756">
        <w:rPr>
          <w:color w:val="auto"/>
          <w:sz w:val="22"/>
          <w:szCs w:val="22"/>
        </w:rPr>
        <w:t xml:space="preserve">End of </w:t>
      </w:r>
      <w:r w:rsidR="00C81DCB" w:rsidRPr="00DC0756">
        <w:rPr>
          <w:color w:val="auto"/>
          <w:sz w:val="22"/>
          <w:szCs w:val="22"/>
        </w:rPr>
        <w:t>i</w:t>
      </w:r>
      <w:r w:rsidRPr="00DC0756">
        <w:rPr>
          <w:color w:val="auto"/>
          <w:sz w:val="22"/>
          <w:szCs w:val="22"/>
        </w:rPr>
        <w:t xml:space="preserve">ntroductory </w:t>
      </w:r>
      <w:r w:rsidR="000F4AD0" w:rsidRPr="00DC0756">
        <w:rPr>
          <w:color w:val="auto"/>
          <w:sz w:val="22"/>
          <w:szCs w:val="22"/>
        </w:rPr>
        <w:t>n</w:t>
      </w:r>
      <w:r w:rsidRPr="00DC0756">
        <w:rPr>
          <w:color w:val="auto"/>
          <w:sz w:val="22"/>
          <w:szCs w:val="22"/>
        </w:rPr>
        <w:t>ote</w:t>
      </w:r>
    </w:p>
    <w:p w14:paraId="2479EB5A" w14:textId="77777777" w:rsidR="003125DA" w:rsidRPr="00DC0756" w:rsidRDefault="003125DA">
      <w:pPr>
        <w:pStyle w:val="Draftingnote"/>
        <w:rPr>
          <w:rFonts w:cs="Arial"/>
          <w:color w:val="auto"/>
        </w:rPr>
        <w:sectPr w:rsidR="003125DA" w:rsidRPr="00DC0756" w:rsidSect="003125DA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DC0756" w:rsidRPr="00DC0756" w14:paraId="531D2F13" w14:textId="77777777" w:rsidTr="00C2374A">
        <w:tc>
          <w:tcPr>
            <w:tcW w:w="3515" w:type="dxa"/>
            <w:shd w:val="clear" w:color="auto" w:fill="000000"/>
          </w:tcPr>
          <w:p w14:paraId="74469709" w14:textId="77777777" w:rsidR="00D70C60" w:rsidRPr="00DC0756" w:rsidRDefault="001C5EDA" w:rsidP="000A2361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2" w:name="_Hlt13295849"/>
            <w:bookmarkEnd w:id="2"/>
            <w:r w:rsidRPr="00DC0756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transfer</w:t>
            </w:r>
          </w:p>
        </w:tc>
      </w:tr>
    </w:tbl>
    <w:p w14:paraId="21A3E104" w14:textId="1206FE10" w:rsidR="00D70C60" w:rsidRPr="00DC0756" w:rsidRDefault="00D70C60" w:rsidP="000A2361">
      <w:pPr>
        <w:pStyle w:val="Act"/>
        <w:spacing w:before="120" w:line="270" w:lineRule="exact"/>
        <w:rPr>
          <w:sz w:val="22"/>
          <w:szCs w:val="22"/>
        </w:rPr>
      </w:pPr>
      <w:r w:rsidRPr="00DC0756">
        <w:rPr>
          <w:sz w:val="22"/>
          <w:szCs w:val="22"/>
        </w:rPr>
        <w:t>The Environmental Permitting (England and Wales</w:t>
      </w:r>
      <w:r w:rsidR="003007B7" w:rsidRPr="00DC0756">
        <w:rPr>
          <w:sz w:val="22"/>
          <w:szCs w:val="22"/>
        </w:rPr>
        <w:t>) Regulations 2016</w:t>
      </w:r>
    </w:p>
    <w:p w14:paraId="26FC2C9F" w14:textId="77777777" w:rsidR="00BB7AFE" w:rsidRPr="00DC0756" w:rsidRDefault="00BB7AFE" w:rsidP="00BB7AFE">
      <w:pPr>
        <w:pStyle w:val="Heading3nonum"/>
        <w:spacing w:before="0"/>
        <w:rPr>
          <w:color w:val="auto"/>
          <w:sz w:val="22"/>
          <w:szCs w:val="22"/>
        </w:rPr>
      </w:pPr>
    </w:p>
    <w:p w14:paraId="3348A542" w14:textId="019ADC8F" w:rsidR="00835037" w:rsidRPr="00DC0756" w:rsidRDefault="00835037" w:rsidP="00835037">
      <w:pPr>
        <w:pStyle w:val="Data"/>
        <w:rPr>
          <w:rFonts w:cs="Arial"/>
          <w:b w:val="0"/>
          <w:color w:val="auto"/>
          <w:sz w:val="22"/>
          <w:szCs w:val="22"/>
        </w:rPr>
      </w:pPr>
      <w:r w:rsidRPr="00DC0756">
        <w:rPr>
          <w:rFonts w:cs="Arial"/>
          <w:b w:val="0"/>
          <w:color w:val="auto"/>
          <w:sz w:val="22"/>
          <w:szCs w:val="22"/>
        </w:rPr>
        <w:t xml:space="preserve">The Natural Resources Body for Wales (“Natural Resources Wales”) in exercise of its powers under regulation 21 of the Environmental Permitting (England and Wales) Regulations </w:t>
      </w:r>
      <w:r w:rsidR="003007B7" w:rsidRPr="00DC0756">
        <w:rPr>
          <w:rFonts w:cs="Arial"/>
          <w:b w:val="0"/>
          <w:color w:val="auto"/>
          <w:sz w:val="22"/>
          <w:szCs w:val="22"/>
        </w:rPr>
        <w:t>2016</w:t>
      </w:r>
      <w:r w:rsidRPr="00DC0756">
        <w:rPr>
          <w:rFonts w:cs="Arial"/>
          <w:b w:val="0"/>
          <w:color w:val="auto"/>
          <w:sz w:val="22"/>
          <w:szCs w:val="22"/>
        </w:rPr>
        <w:t xml:space="preserve"> </w:t>
      </w:r>
      <w:r w:rsidRPr="00DC0756">
        <w:rPr>
          <w:b w:val="0"/>
          <w:color w:val="auto"/>
          <w:sz w:val="22"/>
          <w:szCs w:val="22"/>
        </w:rPr>
        <w:t>transfers</w:t>
      </w:r>
    </w:p>
    <w:p w14:paraId="7B2B2E25" w14:textId="77777777" w:rsidR="00A423BA" w:rsidRPr="00DC0756" w:rsidRDefault="00A423BA" w:rsidP="00A423BA">
      <w:pPr>
        <w:pStyle w:val="Heading3nonum"/>
        <w:spacing w:before="60"/>
        <w:ind w:right="1701"/>
        <w:rPr>
          <w:rFonts w:cs="Arial"/>
          <w:b/>
          <w:color w:val="auto"/>
          <w:sz w:val="22"/>
          <w:szCs w:val="22"/>
        </w:rPr>
      </w:pPr>
    </w:p>
    <w:p w14:paraId="04F8921F" w14:textId="3924D309" w:rsidR="00444446" w:rsidRPr="00DC0756" w:rsidRDefault="00B83A7D" w:rsidP="00A423BA">
      <w:pPr>
        <w:pStyle w:val="Heading3nonum"/>
        <w:spacing w:before="60"/>
        <w:ind w:right="1701"/>
        <w:rPr>
          <w:rFonts w:cs="Arial"/>
          <w:b/>
          <w:color w:val="auto"/>
          <w:sz w:val="22"/>
          <w:szCs w:val="22"/>
        </w:rPr>
      </w:pPr>
      <w:r>
        <w:rPr>
          <w:rFonts w:cs="Arial"/>
          <w:b/>
          <w:color w:val="auto"/>
          <w:sz w:val="22"/>
          <w:szCs w:val="22"/>
        </w:rPr>
        <w:t>P</w:t>
      </w:r>
      <w:r w:rsidR="00444446" w:rsidRPr="00DC0756">
        <w:rPr>
          <w:rFonts w:cs="Arial"/>
          <w:b/>
          <w:color w:val="auto"/>
          <w:sz w:val="22"/>
          <w:szCs w:val="22"/>
        </w:rPr>
        <w:t>ermit number</w:t>
      </w:r>
    </w:p>
    <w:p w14:paraId="4F0A6B21" w14:textId="3D2D5D1F" w:rsidR="002E20E8" w:rsidRPr="00DC0756" w:rsidRDefault="00BF62AD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rFonts w:cs="Arial"/>
          <w:b w:val="0"/>
          <w:color w:val="auto"/>
          <w:sz w:val="22"/>
          <w:szCs w:val="22"/>
        </w:rPr>
      </w:pPr>
      <w:r w:rsidRPr="00DC0756">
        <w:rPr>
          <w:rFonts w:cs="Arial"/>
          <w:color w:val="auto"/>
          <w:sz w:val="22"/>
          <w:szCs w:val="22"/>
        </w:rPr>
        <w:t>EPR/MB3190HG</w:t>
      </w:r>
    </w:p>
    <w:p w14:paraId="1381F1F0" w14:textId="77777777" w:rsidR="00A423BA" w:rsidRPr="00DC0756" w:rsidRDefault="00A423BA" w:rsidP="00A423BA">
      <w:pPr>
        <w:pStyle w:val="Data"/>
        <w:tabs>
          <w:tab w:val="left" w:pos="7938"/>
        </w:tabs>
        <w:spacing w:before="60"/>
        <w:ind w:right="23"/>
        <w:rPr>
          <w:color w:val="auto"/>
          <w:sz w:val="22"/>
          <w:szCs w:val="22"/>
        </w:rPr>
      </w:pPr>
    </w:p>
    <w:p w14:paraId="5DBCAFD9" w14:textId="77777777" w:rsidR="00444446" w:rsidRPr="00DC0756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color w:val="auto"/>
          <w:sz w:val="22"/>
          <w:szCs w:val="22"/>
        </w:rPr>
      </w:pPr>
      <w:r w:rsidRPr="00DC0756">
        <w:rPr>
          <w:color w:val="auto"/>
          <w:sz w:val="22"/>
          <w:szCs w:val="22"/>
        </w:rPr>
        <w:t>to</w:t>
      </w:r>
    </w:p>
    <w:p w14:paraId="2AB2F006" w14:textId="223104C0" w:rsidR="00E57574" w:rsidRPr="00DC0756" w:rsidRDefault="00BF62AD" w:rsidP="00A423BA">
      <w:pPr>
        <w:pStyle w:val="Data"/>
        <w:spacing w:before="60"/>
        <w:rPr>
          <w:b w:val="0"/>
          <w:color w:val="auto"/>
          <w:sz w:val="22"/>
          <w:szCs w:val="22"/>
        </w:rPr>
      </w:pPr>
      <w:r w:rsidRPr="00DC0756">
        <w:rPr>
          <w:color w:val="auto"/>
          <w:sz w:val="22"/>
          <w:szCs w:val="22"/>
        </w:rPr>
        <w:t>Edith Patricia Parry Ltd</w:t>
      </w:r>
    </w:p>
    <w:p w14:paraId="45E9B4E1" w14:textId="77777777" w:rsidR="00D9251A" w:rsidRPr="00DC0756" w:rsidRDefault="00D9251A" w:rsidP="00A423BA">
      <w:pPr>
        <w:pStyle w:val="Heading3nonum"/>
        <w:spacing w:before="60"/>
        <w:rPr>
          <w:color w:val="auto"/>
          <w:sz w:val="22"/>
          <w:szCs w:val="22"/>
        </w:rPr>
      </w:pPr>
    </w:p>
    <w:p w14:paraId="2DAEE801" w14:textId="63D7FED5" w:rsidR="00E57574" w:rsidRPr="00DC0756" w:rsidRDefault="00E57574" w:rsidP="00A423BA">
      <w:pPr>
        <w:pStyle w:val="Heading3nonum"/>
        <w:spacing w:before="60"/>
        <w:rPr>
          <w:color w:val="auto"/>
          <w:sz w:val="22"/>
          <w:szCs w:val="22"/>
        </w:rPr>
      </w:pPr>
      <w:r w:rsidRPr="00DC0756">
        <w:rPr>
          <w:color w:val="auto"/>
          <w:sz w:val="22"/>
          <w:szCs w:val="22"/>
        </w:rPr>
        <w:t>whose registered office is</w:t>
      </w:r>
    </w:p>
    <w:p w14:paraId="70AF6F7F" w14:textId="13F78B52" w:rsidR="00E57574" w:rsidRPr="00DC0756" w:rsidRDefault="00BF62AD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DC0756">
        <w:rPr>
          <w:rStyle w:val="change"/>
          <w:color w:val="auto"/>
          <w:sz w:val="22"/>
          <w:szCs w:val="22"/>
        </w:rPr>
        <w:t>West Lodge</w:t>
      </w:r>
    </w:p>
    <w:p w14:paraId="4F6BAF14" w14:textId="26FD2722" w:rsidR="00BF62AD" w:rsidRPr="00DC0756" w:rsidRDefault="00BF62AD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DC0756">
        <w:rPr>
          <w:rStyle w:val="change"/>
          <w:color w:val="auto"/>
          <w:sz w:val="22"/>
          <w:szCs w:val="22"/>
        </w:rPr>
        <w:t>Rainbow Street</w:t>
      </w:r>
    </w:p>
    <w:p w14:paraId="360832FE" w14:textId="23E82B90" w:rsidR="00BF62AD" w:rsidRPr="00DC0756" w:rsidRDefault="00DC0756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DC0756">
        <w:rPr>
          <w:rStyle w:val="change"/>
          <w:color w:val="auto"/>
          <w:sz w:val="22"/>
          <w:szCs w:val="22"/>
        </w:rPr>
        <w:t>Leominster</w:t>
      </w:r>
    </w:p>
    <w:p w14:paraId="40B7E56D" w14:textId="68F5D6CF" w:rsidR="00DC0756" w:rsidRDefault="00DC0756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DC0756">
        <w:rPr>
          <w:rStyle w:val="change"/>
          <w:color w:val="auto"/>
          <w:sz w:val="22"/>
          <w:szCs w:val="22"/>
        </w:rPr>
        <w:t>Herefordshire</w:t>
      </w:r>
    </w:p>
    <w:p w14:paraId="262CA5D6" w14:textId="72B873CC" w:rsidR="005958B4" w:rsidRPr="00DC0756" w:rsidRDefault="005958B4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United Kingdom</w:t>
      </w:r>
    </w:p>
    <w:p w14:paraId="49EF2DEF" w14:textId="112AE798" w:rsidR="00A423BA" w:rsidRPr="00DC0756" w:rsidRDefault="00DC0756" w:rsidP="00DC0756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DC0756">
        <w:rPr>
          <w:rStyle w:val="change"/>
          <w:color w:val="auto"/>
          <w:sz w:val="22"/>
          <w:szCs w:val="22"/>
        </w:rPr>
        <w:t>HR6 8DQ</w:t>
      </w:r>
    </w:p>
    <w:p w14:paraId="3E244F86" w14:textId="77777777" w:rsidR="00DC0756" w:rsidRPr="00DC0756" w:rsidRDefault="00DC0756" w:rsidP="00DC0756">
      <w:pPr>
        <w:pStyle w:val="Data"/>
        <w:spacing w:before="60"/>
        <w:rPr>
          <w:color w:val="auto"/>
          <w:sz w:val="22"/>
          <w:szCs w:val="22"/>
        </w:rPr>
      </w:pPr>
    </w:p>
    <w:p w14:paraId="701FA218" w14:textId="70582464" w:rsidR="00E57574" w:rsidRPr="00DC0756" w:rsidRDefault="00E57574" w:rsidP="00A423BA">
      <w:pPr>
        <w:pStyle w:val="Heading3nonum"/>
        <w:spacing w:before="60"/>
        <w:rPr>
          <w:rStyle w:val="change"/>
          <w:color w:val="auto"/>
          <w:sz w:val="22"/>
          <w:szCs w:val="22"/>
        </w:rPr>
      </w:pPr>
      <w:r w:rsidRPr="00DC0756">
        <w:rPr>
          <w:color w:val="auto"/>
          <w:sz w:val="22"/>
          <w:szCs w:val="22"/>
        </w:rPr>
        <w:t>company registration number</w:t>
      </w:r>
      <w:r w:rsidR="00DC0756" w:rsidRPr="00DC0756">
        <w:rPr>
          <w:color w:val="auto"/>
          <w:sz w:val="22"/>
          <w:szCs w:val="22"/>
        </w:rPr>
        <w:t>: 144</w:t>
      </w:r>
      <w:r w:rsidR="005958B4">
        <w:rPr>
          <w:color w:val="auto"/>
          <w:sz w:val="22"/>
          <w:szCs w:val="22"/>
        </w:rPr>
        <w:t>9</w:t>
      </w:r>
      <w:r w:rsidR="00DC0756" w:rsidRPr="00DC0756">
        <w:rPr>
          <w:color w:val="auto"/>
          <w:sz w:val="22"/>
          <w:szCs w:val="22"/>
        </w:rPr>
        <w:t>2237</w:t>
      </w:r>
    </w:p>
    <w:p w14:paraId="77C207EE" w14:textId="77777777" w:rsidR="00A423BA" w:rsidRPr="00DC0756" w:rsidRDefault="00A423BA" w:rsidP="00A423BA">
      <w:pPr>
        <w:pStyle w:val="Data"/>
        <w:spacing w:before="60"/>
        <w:ind w:right="23"/>
        <w:rPr>
          <w:b w:val="0"/>
          <w:color w:val="auto"/>
          <w:sz w:val="22"/>
          <w:szCs w:val="22"/>
        </w:rPr>
      </w:pPr>
    </w:p>
    <w:p w14:paraId="281DBAB9" w14:textId="438135A4" w:rsidR="0058330C" w:rsidRPr="00DC0756" w:rsidRDefault="0058330C" w:rsidP="00A423BA">
      <w:pPr>
        <w:pStyle w:val="Data"/>
        <w:spacing w:before="6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DC0756">
        <w:rPr>
          <w:b w:val="0"/>
          <w:color w:val="auto"/>
          <w:sz w:val="22"/>
          <w:szCs w:val="22"/>
        </w:rPr>
        <w:t xml:space="preserve">to operate </w:t>
      </w:r>
      <w:r w:rsidR="00D55427" w:rsidRPr="00DC0756">
        <w:rPr>
          <w:b w:val="0"/>
          <w:color w:val="auto"/>
          <w:sz w:val="22"/>
          <w:szCs w:val="22"/>
        </w:rPr>
        <w:t>a</w:t>
      </w:r>
      <w:r w:rsidRPr="00DC0756">
        <w:rPr>
          <w:rFonts w:cs="Arial"/>
          <w:b w:val="0"/>
          <w:color w:val="auto"/>
          <w:sz w:val="22"/>
          <w:szCs w:val="22"/>
        </w:rPr>
        <w:t xml:space="preserve"> regulated facility</w:t>
      </w:r>
      <w:r w:rsidRPr="00DC0756">
        <w:rPr>
          <w:b w:val="0"/>
          <w:color w:val="auto"/>
          <w:sz w:val="22"/>
          <w:szCs w:val="22"/>
        </w:rPr>
        <w:t xml:space="preserve"> at</w:t>
      </w:r>
    </w:p>
    <w:p w14:paraId="17910AE6" w14:textId="7CF889F1" w:rsidR="003125DA" w:rsidRPr="00DC0756" w:rsidRDefault="00DC0756" w:rsidP="00A423BA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DC0756">
        <w:rPr>
          <w:rStyle w:val="change"/>
          <w:rFonts w:cs="Arial"/>
          <w:color w:val="auto"/>
          <w:sz w:val="22"/>
          <w:szCs w:val="22"/>
        </w:rPr>
        <w:t>A D Plant</w:t>
      </w:r>
    </w:p>
    <w:p w14:paraId="15FD2174" w14:textId="4B0E0261" w:rsidR="00DC0756" w:rsidRPr="00DC0756" w:rsidRDefault="00DC0756" w:rsidP="00A423BA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DC0756">
        <w:rPr>
          <w:rStyle w:val="change"/>
          <w:rFonts w:cs="Arial"/>
          <w:color w:val="auto"/>
          <w:sz w:val="22"/>
          <w:szCs w:val="22"/>
        </w:rPr>
        <w:t>Warren</w:t>
      </w:r>
    </w:p>
    <w:p w14:paraId="4A75DFAF" w14:textId="00790991" w:rsidR="00DC0756" w:rsidRPr="00DC0756" w:rsidRDefault="00DC0756" w:rsidP="00A423BA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DC0756">
        <w:rPr>
          <w:rStyle w:val="change"/>
          <w:rFonts w:cs="Arial"/>
          <w:color w:val="auto"/>
          <w:sz w:val="22"/>
          <w:szCs w:val="22"/>
        </w:rPr>
        <w:t>Rhos</w:t>
      </w:r>
      <w:r w:rsidR="005958B4">
        <w:rPr>
          <w:rStyle w:val="change"/>
          <w:rFonts w:cs="Arial"/>
          <w:color w:val="auto"/>
          <w:sz w:val="22"/>
          <w:szCs w:val="22"/>
        </w:rPr>
        <w:t>-y-</w:t>
      </w:r>
      <w:r w:rsidRPr="00DC0756">
        <w:rPr>
          <w:rStyle w:val="change"/>
          <w:rFonts w:cs="Arial"/>
          <w:color w:val="auto"/>
          <w:sz w:val="22"/>
          <w:szCs w:val="22"/>
        </w:rPr>
        <w:t>Meirch</w:t>
      </w:r>
    </w:p>
    <w:p w14:paraId="56B9F0D7" w14:textId="4A7AE4BF" w:rsidR="00DC0756" w:rsidRPr="00DC0756" w:rsidRDefault="00DC0756" w:rsidP="00A423BA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DC0756">
        <w:rPr>
          <w:rStyle w:val="change"/>
          <w:rFonts w:cs="Arial"/>
          <w:color w:val="auto"/>
          <w:sz w:val="22"/>
          <w:szCs w:val="22"/>
        </w:rPr>
        <w:t>Knighton</w:t>
      </w:r>
    </w:p>
    <w:p w14:paraId="745E2016" w14:textId="0330B6FE" w:rsidR="00A423BA" w:rsidRPr="00DC0756" w:rsidRDefault="00DC0756" w:rsidP="00DC0756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DC0756">
        <w:rPr>
          <w:rStyle w:val="change"/>
          <w:rFonts w:cs="Arial"/>
          <w:color w:val="auto"/>
          <w:sz w:val="22"/>
          <w:szCs w:val="22"/>
        </w:rPr>
        <w:t>LD7 1PE</w:t>
      </w:r>
    </w:p>
    <w:p w14:paraId="132AADA5" w14:textId="77777777" w:rsidR="00DC0756" w:rsidRPr="00DC0756" w:rsidRDefault="00DC0756" w:rsidP="00DC0756">
      <w:pPr>
        <w:pStyle w:val="Data"/>
        <w:spacing w:before="60"/>
        <w:ind w:right="1701"/>
        <w:rPr>
          <w:b w:val="0"/>
          <w:color w:val="auto"/>
          <w:sz w:val="22"/>
          <w:szCs w:val="22"/>
        </w:rPr>
      </w:pPr>
    </w:p>
    <w:p w14:paraId="6B0B7083" w14:textId="176ACC10" w:rsidR="00444446" w:rsidRPr="00DC0756" w:rsidRDefault="00444446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DC0756">
        <w:rPr>
          <w:b/>
          <w:color w:val="auto"/>
          <w:sz w:val="22"/>
          <w:szCs w:val="22"/>
        </w:rPr>
        <w:t>from</w:t>
      </w:r>
      <w:r w:rsidRPr="00DC0756">
        <w:rPr>
          <w:color w:val="auto"/>
          <w:sz w:val="22"/>
          <w:szCs w:val="22"/>
        </w:rPr>
        <w:t xml:space="preserve"> </w:t>
      </w:r>
      <w:r w:rsidR="00DC0756" w:rsidRPr="00DC0756">
        <w:rPr>
          <w:b/>
          <w:color w:val="auto"/>
          <w:sz w:val="22"/>
          <w:szCs w:val="22"/>
        </w:rPr>
        <w:t>Warren Farm (Powys) Ltd</w:t>
      </w:r>
    </w:p>
    <w:p w14:paraId="69B73B0E" w14:textId="77777777" w:rsidR="00A423BA" w:rsidRPr="00DC0756" w:rsidRDefault="00A423BA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</w:p>
    <w:p w14:paraId="598E61F9" w14:textId="5B8C6BEA" w:rsidR="00690ED1" w:rsidRPr="00DC0756" w:rsidRDefault="003125DA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DC0756">
        <w:rPr>
          <w:rFonts w:cs="Arial"/>
          <w:color w:val="auto"/>
          <w:sz w:val="22"/>
          <w:szCs w:val="22"/>
        </w:rPr>
        <w:t xml:space="preserve">This </w:t>
      </w:r>
      <w:r w:rsidR="004E0AD6" w:rsidRPr="00DC0756">
        <w:rPr>
          <w:rFonts w:cs="Arial"/>
          <w:color w:val="auto"/>
          <w:sz w:val="22"/>
          <w:szCs w:val="22"/>
        </w:rPr>
        <w:t>notice shall</w:t>
      </w:r>
      <w:r w:rsidRPr="00DC0756">
        <w:rPr>
          <w:rFonts w:cs="Arial"/>
          <w:color w:val="auto"/>
          <w:sz w:val="22"/>
          <w:szCs w:val="22"/>
        </w:rPr>
        <w:t xml:space="preserve"> take effect </w:t>
      </w:r>
      <w:r w:rsidR="00C429B6" w:rsidRPr="00DC0756">
        <w:rPr>
          <w:rFonts w:cs="Arial"/>
          <w:color w:val="auto"/>
          <w:sz w:val="22"/>
          <w:szCs w:val="22"/>
        </w:rPr>
        <w:t xml:space="preserve">from </w:t>
      </w:r>
      <w:r w:rsidR="00B83A7D" w:rsidRPr="00B83A7D">
        <w:rPr>
          <w:rFonts w:cs="Arial"/>
          <w:b/>
          <w:bCs/>
          <w:color w:val="auto"/>
          <w:sz w:val="22"/>
          <w:szCs w:val="22"/>
        </w:rPr>
        <w:t>30/10/2024</w:t>
      </w:r>
      <w:r w:rsidR="000F4AD0" w:rsidRPr="00B83A7D">
        <w:rPr>
          <w:rFonts w:cs="Arial"/>
          <w:color w:val="auto"/>
          <w:sz w:val="22"/>
          <w:szCs w:val="22"/>
        </w:rPr>
        <w:t>.</w:t>
      </w:r>
    </w:p>
    <w:p w14:paraId="5A01D62A" w14:textId="77777777" w:rsidR="00A423BA" w:rsidRPr="00DC0756" w:rsidRDefault="00A423BA" w:rsidP="00A423BA">
      <w:pPr>
        <w:pStyle w:val="Heading3nonum"/>
        <w:spacing w:before="60"/>
        <w:rPr>
          <w:rFonts w:cs="Arial"/>
          <w:b/>
          <w:color w:val="auto"/>
          <w:sz w:val="22"/>
          <w:szCs w:val="22"/>
        </w:rPr>
      </w:pPr>
    </w:p>
    <w:p w14:paraId="40868BA5" w14:textId="77777777" w:rsidR="00195B2B" w:rsidRPr="00DC0756" w:rsidRDefault="00195B2B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DC0756" w:rsidRPr="00DC0756" w14:paraId="028F9EEE" w14:textId="77777777" w:rsidTr="004005F5">
        <w:trPr>
          <w:trHeight w:hRule="exact" w:val="393"/>
        </w:trPr>
        <w:tc>
          <w:tcPr>
            <w:tcW w:w="3591" w:type="pct"/>
            <w:vAlign w:val="center"/>
          </w:tcPr>
          <w:p w14:paraId="04A81D0D" w14:textId="77777777" w:rsidR="003125DA" w:rsidRPr="00DC0756" w:rsidRDefault="003125DA" w:rsidP="004005F5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DC0756">
              <w:rPr>
                <w:rFonts w:cs="Arial"/>
                <w:color w:val="auto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406F229C" w14:textId="77777777" w:rsidR="003125DA" w:rsidRPr="00DC0756" w:rsidRDefault="003125DA" w:rsidP="004005F5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DC0756">
              <w:rPr>
                <w:rFonts w:cs="Arial"/>
                <w:color w:val="auto"/>
                <w:sz w:val="22"/>
                <w:szCs w:val="22"/>
              </w:rPr>
              <w:t>Date</w:t>
            </w:r>
          </w:p>
        </w:tc>
      </w:tr>
      <w:tr w:rsidR="00E57574" w:rsidRPr="00DC0756" w14:paraId="32F4AB3C" w14:textId="77777777" w:rsidTr="004005F5">
        <w:trPr>
          <w:trHeight w:hRule="exact" w:val="960"/>
        </w:trPr>
        <w:tc>
          <w:tcPr>
            <w:tcW w:w="3591" w:type="pct"/>
            <w:vAlign w:val="center"/>
          </w:tcPr>
          <w:p w14:paraId="162D5D89" w14:textId="10D1D83A" w:rsidR="00B5459A" w:rsidRPr="00DC0756" w:rsidRDefault="000D14C4" w:rsidP="004005F5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>
              <w:rPr>
                <w:rFonts w:cs="Arial"/>
                <w:b/>
                <w:color w:val="auto"/>
                <w:sz w:val="22"/>
                <w:szCs w:val="22"/>
              </w:rPr>
              <w:t>Emma Jones</w:t>
            </w:r>
          </w:p>
        </w:tc>
        <w:tc>
          <w:tcPr>
            <w:tcW w:w="1409" w:type="pct"/>
            <w:vAlign w:val="center"/>
          </w:tcPr>
          <w:p w14:paraId="656A1D58" w14:textId="7D0C953D" w:rsidR="00E57574" w:rsidRPr="00DC0756" w:rsidRDefault="000D14C4" w:rsidP="004005F5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>
              <w:rPr>
                <w:rFonts w:cs="Arial"/>
                <w:b/>
                <w:color w:val="auto"/>
                <w:sz w:val="22"/>
                <w:szCs w:val="22"/>
              </w:rPr>
              <w:t>30/10/2024</w:t>
            </w:r>
          </w:p>
        </w:tc>
      </w:tr>
    </w:tbl>
    <w:p w14:paraId="6F59F6B5" w14:textId="77777777" w:rsidR="00BB7AFE" w:rsidRPr="00DC0756" w:rsidRDefault="00BB7AFE" w:rsidP="00BB7AFE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695A7CC1" w14:textId="77777777" w:rsidR="00835037" w:rsidRPr="00DC0756" w:rsidRDefault="004C2C5A" w:rsidP="00835037">
      <w:pPr>
        <w:pStyle w:val="Heading3nonum"/>
        <w:spacing w:before="0"/>
        <w:rPr>
          <w:color w:val="auto"/>
        </w:rPr>
      </w:pPr>
      <w:r w:rsidRPr="00DC0756">
        <w:rPr>
          <w:rFonts w:cs="Arial"/>
          <w:color w:val="auto"/>
          <w:sz w:val="22"/>
          <w:szCs w:val="22"/>
        </w:rPr>
        <w:t>Authorised on behalf of</w:t>
      </w:r>
      <w:r w:rsidR="00835037" w:rsidRPr="00DC0756">
        <w:rPr>
          <w:rFonts w:cs="Arial"/>
          <w:color w:val="auto"/>
          <w:sz w:val="22"/>
          <w:szCs w:val="22"/>
        </w:rPr>
        <w:t xml:space="preserve"> Natural Resources Wales</w:t>
      </w:r>
    </w:p>
    <w:p w14:paraId="4F70F3D2" w14:textId="6C5F7B03" w:rsidR="00DC0756" w:rsidRPr="00DC0756" w:rsidRDefault="00DC0756" w:rsidP="00DC0756">
      <w:pPr>
        <w:pStyle w:val="Heading3nonum"/>
        <w:rPr>
          <w:rFonts w:cs="Arial"/>
          <w:color w:val="auto"/>
          <w:sz w:val="22"/>
          <w:szCs w:val="22"/>
        </w:rPr>
      </w:pPr>
    </w:p>
    <w:sectPr w:rsidR="00DC0756" w:rsidRPr="00DC075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85922D" w14:textId="77777777" w:rsidR="005C2AEC" w:rsidRDefault="005C2AEC">
      <w:r>
        <w:separator/>
      </w:r>
    </w:p>
  </w:endnote>
  <w:endnote w:type="continuationSeparator" w:id="0">
    <w:p w14:paraId="210C5357" w14:textId="77777777" w:rsidR="005C2AEC" w:rsidRDefault="005C2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2099A" w14:textId="6A9D19D0" w:rsidR="00BE7957" w:rsidRDefault="0063584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E7957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C0756">
      <w:rPr>
        <w:rStyle w:val="PageNumber"/>
        <w:noProof/>
      </w:rPr>
      <w:t>ii</w:t>
    </w:r>
    <w:r>
      <w:rPr>
        <w:rStyle w:val="PageNumber"/>
      </w:rPr>
      <w:fldChar w:fldCharType="end"/>
    </w:r>
  </w:p>
  <w:p w14:paraId="51174823" w14:textId="77777777" w:rsidR="00BE7957" w:rsidRDefault="00BE79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4B488" w14:textId="77777777" w:rsidR="00BE7957" w:rsidRDefault="00BE7957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BE7957" w14:paraId="4F76E1FA" w14:textId="77777777">
      <w:trPr>
        <w:trHeight w:val="557"/>
      </w:trPr>
      <w:tc>
        <w:tcPr>
          <w:tcW w:w="2660" w:type="dxa"/>
        </w:tcPr>
        <w:p w14:paraId="0D5F22BC" w14:textId="77777777" w:rsidR="00BE7957" w:rsidRDefault="00BE7957" w:rsidP="00C2374A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application number</w:t>
          </w:r>
        </w:p>
        <w:p w14:paraId="206367F6" w14:textId="04003792" w:rsidR="00DC0756" w:rsidRPr="00DC0756" w:rsidRDefault="00DC0756" w:rsidP="00C2374A">
          <w:pPr>
            <w:pStyle w:val="Footer"/>
            <w:rPr>
              <w:rFonts w:ascii="Arial" w:hAnsi="Arial"/>
              <w:sz w:val="18"/>
              <w:szCs w:val="18"/>
            </w:rPr>
          </w:pPr>
          <w:r w:rsidRPr="00DC0756">
            <w:rPr>
              <w:rFonts w:ascii="Arial" w:hAnsi="Arial" w:cs="Arial"/>
              <w:sz w:val="18"/>
              <w:szCs w:val="18"/>
            </w:rPr>
            <w:t>EPR/MB3190HG/T00</w:t>
          </w:r>
          <w:r w:rsidR="007229A1">
            <w:rPr>
              <w:rFonts w:ascii="Arial" w:hAnsi="Arial" w:cs="Arial"/>
              <w:sz w:val="18"/>
              <w:szCs w:val="18"/>
            </w:rPr>
            <w:t>2</w:t>
          </w:r>
        </w:p>
      </w:tc>
      <w:tc>
        <w:tcPr>
          <w:tcW w:w="1701" w:type="dxa"/>
        </w:tcPr>
        <w:p w14:paraId="2098116D" w14:textId="2391AEB3" w:rsidR="00BE7957" w:rsidRPr="00A2671F" w:rsidRDefault="00BE7957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17C0249E" w14:textId="77777777" w:rsidR="00C2374A" w:rsidRPr="00B83A7D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E2E74">
            <w:rPr>
              <w:rFonts w:ascii="Arial" w:hAnsi="Arial"/>
              <w:sz w:val="18"/>
            </w:rPr>
            <w:t>Issue date:</w:t>
          </w:r>
          <w:r w:rsidRPr="00B83A7D">
            <w:rPr>
              <w:rFonts w:ascii="Arial" w:hAnsi="Arial"/>
              <w:sz w:val="18"/>
            </w:rPr>
            <w:t xml:space="preserve"> </w:t>
          </w:r>
        </w:p>
        <w:p w14:paraId="04E139E6" w14:textId="6736423E" w:rsidR="00BE7957" w:rsidRPr="00C25F8F" w:rsidRDefault="00B83A7D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</w:rPr>
          </w:pPr>
          <w:r w:rsidRPr="00B83A7D">
            <w:rPr>
              <w:rFonts w:ascii="Arial" w:hAnsi="Arial"/>
              <w:sz w:val="18"/>
            </w:rPr>
            <w:t>30</w:t>
          </w:r>
          <w:r w:rsidR="004005F5" w:rsidRPr="00B83A7D">
            <w:rPr>
              <w:rFonts w:ascii="Arial" w:hAnsi="Arial"/>
              <w:sz w:val="18"/>
            </w:rPr>
            <w:t xml:space="preserve"> </w:t>
          </w:r>
          <w:r w:rsidRPr="00B83A7D">
            <w:rPr>
              <w:rFonts w:ascii="Arial" w:hAnsi="Arial"/>
              <w:sz w:val="18"/>
            </w:rPr>
            <w:t>October</w:t>
          </w:r>
          <w:r w:rsidR="004005F5" w:rsidRPr="00B83A7D">
            <w:rPr>
              <w:rFonts w:ascii="Arial" w:hAnsi="Arial"/>
              <w:sz w:val="18"/>
            </w:rPr>
            <w:t xml:space="preserve"> </w:t>
          </w:r>
          <w:r w:rsidRPr="00B83A7D">
            <w:rPr>
              <w:rFonts w:ascii="Arial" w:hAnsi="Arial"/>
              <w:sz w:val="18"/>
            </w:rPr>
            <w:t>2024</w:t>
          </w:r>
        </w:p>
      </w:tc>
    </w:tr>
  </w:tbl>
  <w:p w14:paraId="1EC82138" w14:textId="77777777" w:rsidR="00BE7957" w:rsidRDefault="00BE795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BE7957" w:rsidRPr="00977C81" w14:paraId="164D6EF1" w14:textId="77777777" w:rsidTr="001A0EEF">
      <w:trPr>
        <w:trHeight w:val="557"/>
      </w:trPr>
      <w:tc>
        <w:tcPr>
          <w:tcW w:w="2943" w:type="dxa"/>
        </w:tcPr>
        <w:p w14:paraId="62C7C7B8" w14:textId="6DB3B507" w:rsidR="00BE7957" w:rsidRDefault="00BE7957" w:rsidP="00C2374A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application number </w:t>
          </w:r>
          <w:r w:rsidRPr="00B27465">
            <w:rPr>
              <w:rFonts w:ascii="Arial" w:hAnsi="Arial"/>
              <w:sz w:val="18"/>
            </w:rPr>
            <w:t>EPR/</w:t>
          </w:r>
          <w:r w:rsidR="007229A1">
            <w:rPr>
              <w:rFonts w:ascii="Arial" w:hAnsi="Arial"/>
              <w:sz w:val="18"/>
            </w:rPr>
            <w:t>MB3190HG</w:t>
          </w:r>
          <w:r w:rsidRPr="00B27465">
            <w:rPr>
              <w:rFonts w:ascii="Arial" w:hAnsi="Arial"/>
              <w:sz w:val="18"/>
            </w:rPr>
            <w:t>/T00</w:t>
          </w:r>
          <w:r w:rsidR="007229A1">
            <w:rPr>
              <w:rFonts w:ascii="Arial" w:hAnsi="Arial"/>
              <w:sz w:val="18"/>
            </w:rPr>
            <w:t>2</w:t>
          </w:r>
        </w:p>
      </w:tc>
      <w:tc>
        <w:tcPr>
          <w:tcW w:w="1418" w:type="dxa"/>
        </w:tcPr>
        <w:p w14:paraId="2545C0D3" w14:textId="6C5543CF" w:rsidR="00BE7957" w:rsidRDefault="00BE7957" w:rsidP="004005F5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622C03E" w14:textId="77777777" w:rsidR="00C2374A" w:rsidRPr="00B83A7D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E2E74">
            <w:rPr>
              <w:rFonts w:ascii="Arial" w:hAnsi="Arial"/>
              <w:sz w:val="18"/>
            </w:rPr>
            <w:t>Issue date:</w:t>
          </w:r>
          <w:r w:rsidRPr="00B83A7D">
            <w:rPr>
              <w:rFonts w:ascii="Arial" w:hAnsi="Arial"/>
              <w:sz w:val="18"/>
            </w:rPr>
            <w:t xml:space="preserve"> </w:t>
          </w:r>
        </w:p>
        <w:p w14:paraId="00033679" w14:textId="40967221" w:rsidR="00BE7957" w:rsidRPr="00C25F8F" w:rsidRDefault="00B83A7D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</w:rPr>
          </w:pPr>
          <w:r w:rsidRPr="00B83A7D">
            <w:rPr>
              <w:rFonts w:ascii="Arial" w:hAnsi="Arial"/>
              <w:sz w:val="18"/>
            </w:rPr>
            <w:t>30</w:t>
          </w:r>
          <w:r w:rsidR="004005F5" w:rsidRPr="00B83A7D">
            <w:rPr>
              <w:rFonts w:ascii="Arial" w:hAnsi="Arial"/>
              <w:sz w:val="18"/>
            </w:rPr>
            <w:t xml:space="preserve"> </w:t>
          </w:r>
          <w:r w:rsidRPr="00B83A7D">
            <w:rPr>
              <w:rFonts w:ascii="Arial" w:hAnsi="Arial"/>
              <w:sz w:val="18"/>
            </w:rPr>
            <w:t>October</w:t>
          </w:r>
          <w:r w:rsidR="004005F5" w:rsidRPr="00B83A7D">
            <w:rPr>
              <w:rFonts w:ascii="Arial" w:hAnsi="Arial"/>
              <w:sz w:val="18"/>
            </w:rPr>
            <w:t xml:space="preserve"> </w:t>
          </w:r>
          <w:r w:rsidRPr="00B83A7D">
            <w:rPr>
              <w:rFonts w:ascii="Arial" w:hAnsi="Arial"/>
              <w:sz w:val="18"/>
            </w:rPr>
            <w:t>2024</w:t>
          </w:r>
        </w:p>
      </w:tc>
    </w:tr>
  </w:tbl>
  <w:p w14:paraId="33A5C2C2" w14:textId="77777777" w:rsidR="00BE7957" w:rsidRDefault="00BE79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48AE06" w14:textId="77777777" w:rsidR="005C2AEC" w:rsidRDefault="005C2AEC">
      <w:r>
        <w:separator/>
      </w:r>
    </w:p>
  </w:footnote>
  <w:footnote w:type="continuationSeparator" w:id="0">
    <w:p w14:paraId="7A18AF3A" w14:textId="77777777" w:rsidR="005C2AEC" w:rsidRDefault="005C2A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E0108" w14:textId="77777777" w:rsidR="00BE7957" w:rsidRDefault="0083503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504B3C" wp14:editId="6E630FAA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BC0BD" w14:textId="77777777" w:rsidR="00BE7957" w:rsidRDefault="00BE795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74495307">
    <w:abstractNumId w:val="0"/>
  </w:num>
  <w:num w:numId="2" w16cid:durableId="13566912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387F"/>
    <w:rsid w:val="00003E9F"/>
    <w:rsid w:val="00004FC8"/>
    <w:rsid w:val="00013EA3"/>
    <w:rsid w:val="00015016"/>
    <w:rsid w:val="0002272C"/>
    <w:rsid w:val="00037FF9"/>
    <w:rsid w:val="00041F6F"/>
    <w:rsid w:val="0004545F"/>
    <w:rsid w:val="000530E1"/>
    <w:rsid w:val="00056AFC"/>
    <w:rsid w:val="0006351D"/>
    <w:rsid w:val="0007542F"/>
    <w:rsid w:val="00075D2C"/>
    <w:rsid w:val="00081C9D"/>
    <w:rsid w:val="00083160"/>
    <w:rsid w:val="0008410A"/>
    <w:rsid w:val="000908AA"/>
    <w:rsid w:val="000A1DD1"/>
    <w:rsid w:val="000A2361"/>
    <w:rsid w:val="000A264E"/>
    <w:rsid w:val="000A4035"/>
    <w:rsid w:val="000D14C4"/>
    <w:rsid w:val="000D5DFD"/>
    <w:rsid w:val="000D64F6"/>
    <w:rsid w:val="000F4AD0"/>
    <w:rsid w:val="00101F73"/>
    <w:rsid w:val="00107358"/>
    <w:rsid w:val="00112F5C"/>
    <w:rsid w:val="001667D7"/>
    <w:rsid w:val="00184765"/>
    <w:rsid w:val="00195B2B"/>
    <w:rsid w:val="001970A5"/>
    <w:rsid w:val="001A0EEF"/>
    <w:rsid w:val="001A2094"/>
    <w:rsid w:val="001C5EDA"/>
    <w:rsid w:val="001F649D"/>
    <w:rsid w:val="00224DB6"/>
    <w:rsid w:val="002539B5"/>
    <w:rsid w:val="002E20E8"/>
    <w:rsid w:val="002E2C11"/>
    <w:rsid w:val="003007B7"/>
    <w:rsid w:val="003047CF"/>
    <w:rsid w:val="003125DA"/>
    <w:rsid w:val="00313A6F"/>
    <w:rsid w:val="00330185"/>
    <w:rsid w:val="00342321"/>
    <w:rsid w:val="00343FEE"/>
    <w:rsid w:val="0034649E"/>
    <w:rsid w:val="0035271F"/>
    <w:rsid w:val="00362EFC"/>
    <w:rsid w:val="00383D58"/>
    <w:rsid w:val="00385789"/>
    <w:rsid w:val="003B2226"/>
    <w:rsid w:val="003B544E"/>
    <w:rsid w:val="003B574E"/>
    <w:rsid w:val="003C28CA"/>
    <w:rsid w:val="003D3465"/>
    <w:rsid w:val="003F321C"/>
    <w:rsid w:val="004005F5"/>
    <w:rsid w:val="00414334"/>
    <w:rsid w:val="004301D5"/>
    <w:rsid w:val="00430BF6"/>
    <w:rsid w:val="00436E62"/>
    <w:rsid w:val="00440256"/>
    <w:rsid w:val="004441EC"/>
    <w:rsid w:val="00444446"/>
    <w:rsid w:val="00452A51"/>
    <w:rsid w:val="00477B8E"/>
    <w:rsid w:val="00484AE3"/>
    <w:rsid w:val="00490E5B"/>
    <w:rsid w:val="00492634"/>
    <w:rsid w:val="004928AD"/>
    <w:rsid w:val="004C0F20"/>
    <w:rsid w:val="004C2C5A"/>
    <w:rsid w:val="004C33D9"/>
    <w:rsid w:val="004C3807"/>
    <w:rsid w:val="004D437E"/>
    <w:rsid w:val="004D469F"/>
    <w:rsid w:val="004D714B"/>
    <w:rsid w:val="004E0AD6"/>
    <w:rsid w:val="004E3914"/>
    <w:rsid w:val="004E6621"/>
    <w:rsid w:val="004F4397"/>
    <w:rsid w:val="004F4F0B"/>
    <w:rsid w:val="004F6B5E"/>
    <w:rsid w:val="005076F9"/>
    <w:rsid w:val="00521889"/>
    <w:rsid w:val="00531A7C"/>
    <w:rsid w:val="00532890"/>
    <w:rsid w:val="00536256"/>
    <w:rsid w:val="00543BB6"/>
    <w:rsid w:val="00561EAB"/>
    <w:rsid w:val="0056288A"/>
    <w:rsid w:val="00565F46"/>
    <w:rsid w:val="00573704"/>
    <w:rsid w:val="0058330C"/>
    <w:rsid w:val="005868A9"/>
    <w:rsid w:val="005958B4"/>
    <w:rsid w:val="005C2AEC"/>
    <w:rsid w:val="005F7C0F"/>
    <w:rsid w:val="0061534F"/>
    <w:rsid w:val="006156C3"/>
    <w:rsid w:val="00622A01"/>
    <w:rsid w:val="00632F42"/>
    <w:rsid w:val="00634F76"/>
    <w:rsid w:val="0063584D"/>
    <w:rsid w:val="00642111"/>
    <w:rsid w:val="0064524C"/>
    <w:rsid w:val="0064630B"/>
    <w:rsid w:val="006473F7"/>
    <w:rsid w:val="00681EE7"/>
    <w:rsid w:val="006905A1"/>
    <w:rsid w:val="00690ED1"/>
    <w:rsid w:val="00692F45"/>
    <w:rsid w:val="00694664"/>
    <w:rsid w:val="006B3491"/>
    <w:rsid w:val="006B5E3F"/>
    <w:rsid w:val="006D6707"/>
    <w:rsid w:val="0070552E"/>
    <w:rsid w:val="007229A1"/>
    <w:rsid w:val="0072318E"/>
    <w:rsid w:val="00734164"/>
    <w:rsid w:val="00796E7B"/>
    <w:rsid w:val="007B1730"/>
    <w:rsid w:val="007C2768"/>
    <w:rsid w:val="007C494B"/>
    <w:rsid w:val="007D1BB9"/>
    <w:rsid w:val="007D545E"/>
    <w:rsid w:val="007E0FD9"/>
    <w:rsid w:val="007F2081"/>
    <w:rsid w:val="00805370"/>
    <w:rsid w:val="00835037"/>
    <w:rsid w:val="00846797"/>
    <w:rsid w:val="0087389E"/>
    <w:rsid w:val="00880EA9"/>
    <w:rsid w:val="008836BA"/>
    <w:rsid w:val="008863E9"/>
    <w:rsid w:val="0089343A"/>
    <w:rsid w:val="008A0AC0"/>
    <w:rsid w:val="008A5790"/>
    <w:rsid w:val="008B16AB"/>
    <w:rsid w:val="008B20B5"/>
    <w:rsid w:val="00904560"/>
    <w:rsid w:val="009062D0"/>
    <w:rsid w:val="00913978"/>
    <w:rsid w:val="00950C0D"/>
    <w:rsid w:val="009607A5"/>
    <w:rsid w:val="00966858"/>
    <w:rsid w:val="00974E82"/>
    <w:rsid w:val="009845CF"/>
    <w:rsid w:val="00992BCE"/>
    <w:rsid w:val="009E2FC4"/>
    <w:rsid w:val="009F408E"/>
    <w:rsid w:val="009F506E"/>
    <w:rsid w:val="009F655A"/>
    <w:rsid w:val="00A17ED3"/>
    <w:rsid w:val="00A223AD"/>
    <w:rsid w:val="00A2671F"/>
    <w:rsid w:val="00A423BA"/>
    <w:rsid w:val="00A4432E"/>
    <w:rsid w:val="00A66D51"/>
    <w:rsid w:val="00A70D70"/>
    <w:rsid w:val="00A744F2"/>
    <w:rsid w:val="00AC0A24"/>
    <w:rsid w:val="00AC0B79"/>
    <w:rsid w:val="00AE2013"/>
    <w:rsid w:val="00B27465"/>
    <w:rsid w:val="00B52076"/>
    <w:rsid w:val="00B5459A"/>
    <w:rsid w:val="00B66B4B"/>
    <w:rsid w:val="00B72AA8"/>
    <w:rsid w:val="00B76FD0"/>
    <w:rsid w:val="00B83A7D"/>
    <w:rsid w:val="00B95382"/>
    <w:rsid w:val="00BA780C"/>
    <w:rsid w:val="00BB6679"/>
    <w:rsid w:val="00BB7AFE"/>
    <w:rsid w:val="00BE0AC5"/>
    <w:rsid w:val="00BE5E6E"/>
    <w:rsid w:val="00BE7957"/>
    <w:rsid w:val="00BF3172"/>
    <w:rsid w:val="00BF62AD"/>
    <w:rsid w:val="00C00248"/>
    <w:rsid w:val="00C04087"/>
    <w:rsid w:val="00C15C72"/>
    <w:rsid w:val="00C2374A"/>
    <w:rsid w:val="00C25F8F"/>
    <w:rsid w:val="00C36F0A"/>
    <w:rsid w:val="00C429B6"/>
    <w:rsid w:val="00C56CE5"/>
    <w:rsid w:val="00C607ED"/>
    <w:rsid w:val="00C81DCB"/>
    <w:rsid w:val="00C83612"/>
    <w:rsid w:val="00C83B49"/>
    <w:rsid w:val="00CB75CE"/>
    <w:rsid w:val="00CC2502"/>
    <w:rsid w:val="00CC3D38"/>
    <w:rsid w:val="00CC4B18"/>
    <w:rsid w:val="00CC5E6B"/>
    <w:rsid w:val="00CE6703"/>
    <w:rsid w:val="00D55427"/>
    <w:rsid w:val="00D70C60"/>
    <w:rsid w:val="00D76D51"/>
    <w:rsid w:val="00D9251A"/>
    <w:rsid w:val="00DA4E0B"/>
    <w:rsid w:val="00DB4587"/>
    <w:rsid w:val="00DC0756"/>
    <w:rsid w:val="00DC4B84"/>
    <w:rsid w:val="00DC6004"/>
    <w:rsid w:val="00E57574"/>
    <w:rsid w:val="00E74399"/>
    <w:rsid w:val="00E74521"/>
    <w:rsid w:val="00E918EF"/>
    <w:rsid w:val="00ED20B5"/>
    <w:rsid w:val="00EF02CE"/>
    <w:rsid w:val="00F26541"/>
    <w:rsid w:val="00F50F5E"/>
    <w:rsid w:val="00F8338F"/>
    <w:rsid w:val="00F861A4"/>
    <w:rsid w:val="00F93E4D"/>
    <w:rsid w:val="00FA6BF5"/>
    <w:rsid w:val="00FB5CF8"/>
    <w:rsid w:val="00FF3385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."/>
  <w:listSeparator w:val=","/>
  <w14:docId w14:val="2C603219"/>
  <w15:docId w15:val="{109C4D33-F1E6-4279-B76C-0C6D84EB9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B83A7D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  <w:style w:type="paragraph" w:styleId="Revision">
    <w:name w:val="Revision"/>
    <w:hidden/>
    <w:uiPriority w:val="99"/>
    <w:semiHidden/>
    <w:rsid w:val="007229A1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REGU-195-6593771</_dlc_DocId>
    <_dlc_DocIdUrl xmlns="9be56660-2c31-41ef-bc00-23e72f632f2a">
      <Url>https://cyfoethnaturiolcymru.sharepoint.com/teams/Regulatory/Permitting/_layouts/15/DocIdRedir.aspx?ID=REGU-195-6593771</Url>
      <Description>REGU-195-6593771</Description>
    </_dlc_DocIdUrl>
    <Site_x0020_Name xmlns="859f7ad6-93f6-4205-b62b-a17f28acbbac">Warren Farm (Powys) Ltd A.D. Plant</Site_x0020_Name>
    <Internal_x002f_External xmlns="859f7ad6-93f6-4205-b62b-a17f28acbbac">Internal document</Internal_x002f_External>
    <Post_x0020_code xmlns="859f7ad6-93f6-4205-b62b-a17f28acbbac">LD7 1PE</Post_x0020_code>
    <TaxCatchAll xmlns="859f7ad6-93f6-4205-b62b-a17f28acbbac" xsi:nil="true"/>
    <Document_x0020_Type xmlns="859f7ad6-93f6-4205-b62b-a17f28acbbac">Permit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2024-10-30T00:00:00+00:00</Document_x0020_Date>
    <Facility_x0020_Address xmlns="859f7ad6-93f6-4205-b62b-a17f28acbbac">Warren, Rhos-Y-Meirch, Knighton</Facility_x0020_Address>
    <lcf76f155ced4ddcb4097134ff3c332f xmlns="0a3f541d-ab69-4573-98e7-35881639f867">
      <Terms xmlns="http://schemas.microsoft.com/office/infopath/2007/PartnerControls"/>
    </lcf76f155ced4ddcb4097134ff3c332f>
    <Environment_x0020_Sub_x0020_Folder xmlns="859f7ad6-93f6-4205-b62b-a17f28acbbac">Licence transfer</Environment_x0020_Sub_x0020_Folder>
    <Customer_x0020_Name xmlns="859f7ad6-93f6-4205-b62b-a17f28acbbac">Edith Patricia Parry Ltd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82" ma:contentTypeDescription="Permitting &amp; Compliance Word Document" ma:contentTypeScope="" ma:versionID="e431386f76c31407f27919025ac844a5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5ce431996211967840af05ce04e3e8c7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 minOccurs="0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DateTaken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nillable="true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A7CDC7-DA1E-4EC9-93D1-E2A2F9B2D825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3A782018-44E2-4549-A75A-77E32B55E0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9193B99-15BF-4144-B3C7-D5EF82828B6A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5E751426-C69D-4D44-8195-A50539960693}"/>
</file>

<file path=customXml/itemProps5.xml><?xml version="1.0" encoding="utf-8"?>
<ds:datastoreItem xmlns:ds="http://schemas.openxmlformats.org/officeDocument/2006/customXml" ds:itemID="{35B2D725-5B2F-4B7A-972B-C48209FE6E9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250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233_08_SD70 Environmental permitting: transferee, full transfer, old style schedules</vt:lpstr>
    </vt:vector>
  </TitlesOfParts>
  <Company>Environment Agency</Company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PAN-025807 Transfer notice </dc:title>
  <dc:creator>Nadine Jones</dc:creator>
  <cp:keywords>233 08 SD70, 23308SD70, 233-08-SD70</cp:keywords>
  <dc:description>233_08_SD70, Version 5_x000d_
Issue date: 19/07/2011</dc:description>
  <cp:lastModifiedBy>Davies, Huw</cp:lastModifiedBy>
  <cp:revision>2</cp:revision>
  <cp:lastPrinted>2007-11-19T12:49:00Z</cp:lastPrinted>
  <dcterms:created xsi:type="dcterms:W3CDTF">2024-10-30T14:13:00Z</dcterms:created>
  <dcterms:modified xsi:type="dcterms:W3CDTF">2024-10-30T14:13:00Z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0x01010067EB80C5FE939D4A9B3D8BA62129B7F5010200D03DC62798FD7C43A420D691A82D8B4E</vt:lpwstr>
  </property>
  <property fmtid="{D5CDD505-2E9C-101B-9397-08002B2CF9AE}" pid="4" name="IsMyDocuments">
    <vt:bool>true</vt:bool>
  </property>
  <property fmtid="{D5CDD505-2E9C-101B-9397-08002B2CF9AE}" pid="5" name="_dlc_DocIdItemGuid">
    <vt:lpwstr>cadb9178-ed20-4344-a575-56bcfa622143</vt:lpwstr>
  </property>
  <property fmtid="{D5CDD505-2E9C-101B-9397-08002B2CF9AE}" pid="6" name="MediaServiceImageTags">
    <vt:lpwstr/>
  </property>
</Properties>
</file>