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BB01B3" w:rsidRDefault="001838E0" w:rsidP="00126339">
            <w:pPr>
              <w:pStyle w:val="EndnoteText"/>
              <w:ind w:hanging="108"/>
              <w:rPr>
                <w:rFonts w:cs="Arial"/>
                <w:sz w:val="22"/>
                <w:szCs w:val="22"/>
              </w:rPr>
            </w:pPr>
            <w:r w:rsidRPr="00BB01B3">
              <w:rPr>
                <w:rFonts w:cs="Arial"/>
                <w:sz w:val="22"/>
                <w:szCs w:val="22"/>
              </w:rPr>
              <w:t>Company Secretary and/or Director</w:t>
            </w:r>
          </w:p>
          <w:p w14:paraId="7C83BA3B" w14:textId="059EB69C" w:rsidR="00126339" w:rsidRPr="00BB01B3" w:rsidRDefault="003957E8" w:rsidP="00126339">
            <w:pPr>
              <w:pStyle w:val="EndnoteText"/>
              <w:ind w:hanging="108"/>
              <w:rPr>
                <w:rFonts w:cs="Arial"/>
                <w:sz w:val="22"/>
                <w:szCs w:val="22"/>
              </w:rPr>
            </w:pPr>
            <w:r w:rsidRPr="00BB01B3">
              <w:rPr>
                <w:rFonts w:cs="Arial"/>
                <w:sz w:val="22"/>
                <w:szCs w:val="22"/>
              </w:rPr>
              <w:t>RMR Sand and Aggregates</w:t>
            </w:r>
            <w:r w:rsidR="00126339" w:rsidRPr="00BB01B3">
              <w:rPr>
                <w:rFonts w:cs="Arial"/>
                <w:sz w:val="22"/>
                <w:szCs w:val="22"/>
              </w:rPr>
              <w:t xml:space="preserve"> Limited</w:t>
            </w:r>
          </w:p>
          <w:p w14:paraId="43B9085F" w14:textId="77777777" w:rsidR="003957E8" w:rsidRPr="00BB01B3" w:rsidRDefault="003957E8" w:rsidP="00126339">
            <w:pPr>
              <w:pStyle w:val="EndnoteText"/>
              <w:ind w:hanging="108"/>
              <w:rPr>
                <w:rFonts w:cs="Arial"/>
                <w:color w:val="000000"/>
                <w:sz w:val="22"/>
                <w:szCs w:val="22"/>
                <w:shd w:val="clear" w:color="auto" w:fill="FFFFFF"/>
              </w:rPr>
            </w:pPr>
            <w:r w:rsidRPr="00BB01B3">
              <w:rPr>
                <w:rFonts w:cs="Arial"/>
                <w:color w:val="000000"/>
                <w:sz w:val="22"/>
                <w:szCs w:val="22"/>
                <w:shd w:val="clear" w:color="auto" w:fill="FFFFFF"/>
              </w:rPr>
              <w:t>4a Brecon Court</w:t>
            </w:r>
          </w:p>
          <w:p w14:paraId="068769DF" w14:textId="77777777" w:rsidR="003957E8" w:rsidRPr="00BB01B3" w:rsidRDefault="003957E8" w:rsidP="00126339">
            <w:pPr>
              <w:pStyle w:val="EndnoteText"/>
              <w:ind w:hanging="108"/>
              <w:rPr>
                <w:rFonts w:cs="Arial"/>
                <w:color w:val="000000"/>
                <w:sz w:val="22"/>
                <w:szCs w:val="22"/>
                <w:shd w:val="clear" w:color="auto" w:fill="FFFFFF"/>
              </w:rPr>
            </w:pPr>
            <w:r w:rsidRPr="00BB01B3">
              <w:rPr>
                <w:rFonts w:cs="Arial"/>
                <w:color w:val="000000"/>
                <w:sz w:val="22"/>
                <w:szCs w:val="22"/>
                <w:shd w:val="clear" w:color="auto" w:fill="FFFFFF"/>
              </w:rPr>
              <w:t>William Brown Close</w:t>
            </w:r>
          </w:p>
          <w:p w14:paraId="40ACCF2A" w14:textId="46A4504C" w:rsidR="003957E8" w:rsidRPr="00BB01B3" w:rsidRDefault="003957E8" w:rsidP="00126339">
            <w:pPr>
              <w:pStyle w:val="EndnoteText"/>
              <w:ind w:hanging="108"/>
              <w:rPr>
                <w:rFonts w:cs="Arial"/>
                <w:color w:val="000000"/>
                <w:sz w:val="22"/>
                <w:szCs w:val="22"/>
                <w:shd w:val="clear" w:color="auto" w:fill="FFFFFF"/>
              </w:rPr>
            </w:pPr>
            <w:r w:rsidRPr="00BB01B3">
              <w:rPr>
                <w:rFonts w:cs="Arial"/>
                <w:color w:val="000000"/>
                <w:sz w:val="22"/>
                <w:szCs w:val="22"/>
                <w:shd w:val="clear" w:color="auto" w:fill="FFFFFF"/>
              </w:rPr>
              <w:t>Llantarnam Industrial Park</w:t>
            </w:r>
          </w:p>
          <w:p w14:paraId="16ACB127" w14:textId="090EF0DD" w:rsidR="003957E8" w:rsidRPr="00BB01B3" w:rsidRDefault="003957E8" w:rsidP="00126339">
            <w:pPr>
              <w:pStyle w:val="EndnoteText"/>
              <w:ind w:hanging="108"/>
              <w:rPr>
                <w:rFonts w:cs="Arial"/>
                <w:color w:val="000000"/>
                <w:sz w:val="22"/>
                <w:szCs w:val="22"/>
                <w:shd w:val="clear" w:color="auto" w:fill="FFFFFF"/>
              </w:rPr>
            </w:pPr>
            <w:r w:rsidRPr="00BB01B3">
              <w:rPr>
                <w:rFonts w:cs="Arial"/>
                <w:color w:val="000000"/>
                <w:sz w:val="22"/>
                <w:szCs w:val="22"/>
                <w:shd w:val="clear" w:color="auto" w:fill="FFFFFF"/>
              </w:rPr>
              <w:t>Cwmbran</w:t>
            </w:r>
          </w:p>
          <w:p w14:paraId="434D60A5" w14:textId="40945C7B" w:rsidR="00554F38" w:rsidRPr="00D75A6A" w:rsidRDefault="003957E8" w:rsidP="00126339">
            <w:pPr>
              <w:pStyle w:val="EndnoteText"/>
              <w:ind w:hanging="108"/>
              <w:rPr>
                <w:rFonts w:cs="Arial"/>
                <w:sz w:val="22"/>
                <w:szCs w:val="22"/>
              </w:rPr>
            </w:pPr>
            <w:r w:rsidRPr="00BB01B3">
              <w:rPr>
                <w:rFonts w:cs="Arial"/>
                <w:color w:val="000000"/>
                <w:sz w:val="22"/>
                <w:szCs w:val="22"/>
                <w:shd w:val="clear" w:color="auto" w:fill="FFFFFF"/>
              </w:rPr>
              <w:t>NP44 3AB</w:t>
            </w:r>
          </w:p>
        </w:tc>
        <w:tc>
          <w:tcPr>
            <w:tcW w:w="5239" w:type="dxa"/>
          </w:tcPr>
          <w:p w14:paraId="0A816F37" w14:textId="0EA03ED0"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3957E8">
              <w:rPr>
                <w:rFonts w:cs="Arial"/>
                <w:b/>
                <w:sz w:val="22"/>
                <w:szCs w:val="22"/>
                <w:lang w:val="en-US"/>
              </w:rPr>
              <w:t>GP3692LQ</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58E0FF35"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957E8">
        <w:rPr>
          <w:rFonts w:cs="Arial"/>
          <w:b/>
          <w:noProof/>
          <w:sz w:val="22"/>
          <w:szCs w:val="22"/>
          <w:lang w:val="en-US"/>
        </w:rPr>
        <w:t>GP3692LQ</w:t>
      </w:r>
    </w:p>
    <w:p w14:paraId="348C96D7" w14:textId="20A06453"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3957E8" w:rsidRPr="003957E8">
        <w:rPr>
          <w:rFonts w:cs="Arial"/>
          <w:b/>
          <w:bCs/>
          <w:noProof/>
          <w:sz w:val="22"/>
          <w:szCs w:val="22"/>
        </w:rPr>
        <w:t xml:space="preserve">RMR Sand and Aggregates </w:t>
      </w:r>
      <w:r w:rsidR="003957E8">
        <w:rPr>
          <w:rFonts w:cs="Arial"/>
          <w:b/>
          <w:bCs/>
          <w:noProof/>
          <w:sz w:val="22"/>
          <w:szCs w:val="22"/>
        </w:rPr>
        <w:t>Limited</w:t>
      </w:r>
    </w:p>
    <w:p w14:paraId="73A5BA8C" w14:textId="39D2AE3D"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3957E8">
        <w:rPr>
          <w:rFonts w:cs="Arial"/>
          <w:b/>
          <w:sz w:val="22"/>
          <w:szCs w:val="22"/>
          <w:lang w:val="en-US"/>
        </w:rPr>
        <w:t>RMR Recycling Ltd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78A209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A49D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957E8"/>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14B8"/>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49D7"/>
    <w:rsid w:val="009A5085"/>
    <w:rsid w:val="009B1CE0"/>
    <w:rsid w:val="009B3316"/>
    <w:rsid w:val="009C5402"/>
    <w:rsid w:val="009C6F85"/>
    <w:rsid w:val="009D4612"/>
    <w:rsid w:val="009F6514"/>
    <w:rsid w:val="00A17AAB"/>
    <w:rsid w:val="00A21ECF"/>
    <w:rsid w:val="00A33B57"/>
    <w:rsid w:val="00A41EB6"/>
    <w:rsid w:val="00A45D8D"/>
    <w:rsid w:val="00A468CB"/>
    <w:rsid w:val="00A4733E"/>
    <w:rsid w:val="00A63F2C"/>
    <w:rsid w:val="00A77164"/>
    <w:rsid w:val="00A81BDE"/>
    <w:rsid w:val="00A843F7"/>
    <w:rsid w:val="00AB217C"/>
    <w:rsid w:val="00AB387D"/>
    <w:rsid w:val="00AB3955"/>
    <w:rsid w:val="00AB74D3"/>
    <w:rsid w:val="00AC5F69"/>
    <w:rsid w:val="00AC7F46"/>
    <w:rsid w:val="00AD197F"/>
    <w:rsid w:val="00AD29EA"/>
    <w:rsid w:val="00AD6027"/>
    <w:rsid w:val="00AE6783"/>
    <w:rsid w:val="00AF23FA"/>
    <w:rsid w:val="00B01766"/>
    <w:rsid w:val="00B0248C"/>
    <w:rsid w:val="00B0616F"/>
    <w:rsid w:val="00B22ECD"/>
    <w:rsid w:val="00B37014"/>
    <w:rsid w:val="00B430CD"/>
    <w:rsid w:val="00B561FE"/>
    <w:rsid w:val="00B748A8"/>
    <w:rsid w:val="00B755FC"/>
    <w:rsid w:val="00B81F1A"/>
    <w:rsid w:val="00B86507"/>
    <w:rsid w:val="00BA3791"/>
    <w:rsid w:val="00BA688F"/>
    <w:rsid w:val="00BB01B3"/>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70CDA"/>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REGU-386-5581917</_dlc_DocId>
    <_dlc_DocIdUrl xmlns="9be56660-2c31-41ef-bc00-23e72f632f2a">
      <Url>https://cyfoethnaturiolcymru.sharepoint.com/teams/Regulatory/Permitting/_layouts/15/DocIdRedir.aspx?ID=REGU-386-5581917</Url>
      <Description>REGU-386-5581917</Description>
    </_dlc_DocIdUrl>
    <Site_x0020_Name xmlns="859f7ad6-93f6-4205-b62b-a17f28acbbac">RMR Recycling Ltd</Site_x0020_Name>
    <Internal_x002f_External xmlns="859f7ad6-93f6-4205-b62b-a17f28acbbac">Outgoing document</Internal_x002f_External>
    <Post_x0020_code xmlns="859f7ad6-93f6-4205-b62b-a17f28acbbac">NP12 0HY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4a Brecon Court, William Brown Close, Llantarnam Industrial Park, Cwmbran, NP44 3AB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Pen-y-Fan Pond Lane, Manmoel Road, Manmoel, Blackwood NP12 0HY</Facility_x0020_Address>
    <Environment_x0020_Sub_x0020_Folder xmlns="859f7ad6-93f6-4205-b62b-a17f28acbbac">Licence supervision</Environment_x0020_Sub_x0020_Folder>
    <Customer_x0020_Name xmlns="859f7ad6-93f6-4205-b62b-a17f28acbbac">RMR Sand and Aggregates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41223B42-0350-4BE7-ABA5-E67B97A9F900}"/>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C94B3963-D011-4709-AE93-7CB7262E577C}"/>
</file>

<file path=docProps/app.xml><?xml version="1.0" encoding="utf-8"?>
<Properties xmlns="http://schemas.openxmlformats.org/officeDocument/2006/extended-properties" xmlns:vt="http://schemas.openxmlformats.org/officeDocument/2006/docPropsVTypes">
  <Template>Normal</Template>
  <TotalTime>9</TotalTime>
  <Pages>2</Pages>
  <Words>378</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Sioban Ryan-Togni</dc:creator>
  <cp:keywords>permit, variation to permit</cp:keywords>
  <dc:description>233_08_SD28, version 3_x000d_
Issue date: 03/10/2011</dc:description>
  <cp:lastModifiedBy>Parr, Elizabeth</cp:lastModifiedBy>
  <cp:revision>5</cp:revision>
  <cp:lastPrinted>2023-07-06T09:42:00Z</cp:lastPrinted>
  <dcterms:created xsi:type="dcterms:W3CDTF">2024-09-25T09:26:00Z</dcterms:created>
  <dcterms:modified xsi:type="dcterms:W3CDTF">2024-11-14T17:08:00Z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866346d2-6362-4fc6-b2cf-91020297c667</vt:lpwstr>
  </property>
  <property fmtid="{D5CDD505-2E9C-101B-9397-08002B2CF9AE}" pid="4" name="_NewReviewCycle">
    <vt:lpwstr/>
  </property>
  <property fmtid="{D5CDD505-2E9C-101B-9397-08002B2CF9AE}" pid="5" name="MediaServiceImageTags">
    <vt:lpwstr/>
  </property>
</Properties>
</file>