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1AF980E3" w14:textId="77777777" w:rsidR="00E56670" w:rsidRPr="00126339" w:rsidRDefault="00E56670" w:rsidP="00E56670">
            <w:pPr>
              <w:pStyle w:val="EndnoteText"/>
              <w:ind w:hanging="108"/>
              <w:rPr>
                <w:rFonts w:cs="Arial"/>
                <w:sz w:val="22"/>
                <w:szCs w:val="22"/>
              </w:rPr>
            </w:pPr>
            <w:r>
              <w:rPr>
                <w:rFonts w:cs="Arial"/>
                <w:sz w:val="22"/>
                <w:szCs w:val="22"/>
              </w:rPr>
              <w:t xml:space="preserve">Tradebe Gwent </w:t>
            </w:r>
            <w:r w:rsidRPr="00126339">
              <w:rPr>
                <w:rFonts w:cs="Arial"/>
                <w:sz w:val="22"/>
                <w:szCs w:val="22"/>
              </w:rPr>
              <w:t>Limited</w:t>
            </w:r>
          </w:p>
          <w:p w14:paraId="70D23AB6" w14:textId="77777777" w:rsidR="00E56670" w:rsidRDefault="00E56670" w:rsidP="00E56670">
            <w:pPr>
              <w:pStyle w:val="EndnoteText"/>
              <w:ind w:hanging="108"/>
              <w:rPr>
                <w:rFonts w:cs="Arial"/>
                <w:color w:val="000000"/>
                <w:shd w:val="clear" w:color="auto" w:fill="FFFFFF"/>
              </w:rPr>
            </w:pPr>
            <w:r>
              <w:rPr>
                <w:rFonts w:cs="Arial"/>
                <w:color w:val="000000"/>
                <w:shd w:val="clear" w:color="auto" w:fill="FFFFFF"/>
              </w:rPr>
              <w:t>Atlas House</w:t>
            </w:r>
          </w:p>
          <w:p w14:paraId="4C234570" w14:textId="77777777" w:rsidR="00E56670" w:rsidRDefault="00E56670" w:rsidP="00E56670">
            <w:pPr>
              <w:pStyle w:val="EndnoteText"/>
              <w:ind w:hanging="108"/>
              <w:rPr>
                <w:rFonts w:cs="Arial"/>
                <w:color w:val="000000"/>
                <w:shd w:val="clear" w:color="auto" w:fill="FFFFFF"/>
              </w:rPr>
            </w:pPr>
            <w:r>
              <w:rPr>
                <w:rFonts w:cs="Arial"/>
                <w:color w:val="000000"/>
                <w:shd w:val="clear" w:color="auto" w:fill="FFFFFF"/>
              </w:rPr>
              <w:t>Third Avenue</w:t>
            </w:r>
          </w:p>
          <w:p w14:paraId="002BB421" w14:textId="77777777" w:rsidR="00E56670" w:rsidRDefault="00E56670" w:rsidP="00E56670">
            <w:pPr>
              <w:pStyle w:val="EndnoteText"/>
              <w:ind w:hanging="108"/>
              <w:rPr>
                <w:rFonts w:cs="Arial"/>
                <w:color w:val="000000"/>
                <w:shd w:val="clear" w:color="auto" w:fill="FFFFFF"/>
              </w:rPr>
            </w:pPr>
            <w:r>
              <w:rPr>
                <w:rFonts w:cs="Arial"/>
                <w:color w:val="000000"/>
                <w:shd w:val="clear" w:color="auto" w:fill="FFFFFF"/>
              </w:rPr>
              <w:t>Globe Park</w:t>
            </w:r>
          </w:p>
          <w:p w14:paraId="27AA12AF" w14:textId="77777777" w:rsidR="00E56670" w:rsidRDefault="00E56670" w:rsidP="00E56670">
            <w:pPr>
              <w:pStyle w:val="EndnoteText"/>
              <w:ind w:hanging="108"/>
              <w:rPr>
                <w:rFonts w:cs="Arial"/>
                <w:color w:val="000000"/>
                <w:shd w:val="clear" w:color="auto" w:fill="FFFFFF"/>
              </w:rPr>
            </w:pPr>
            <w:r>
              <w:rPr>
                <w:rFonts w:cs="Arial"/>
                <w:color w:val="000000"/>
                <w:shd w:val="clear" w:color="auto" w:fill="FFFFFF"/>
              </w:rPr>
              <w:t>Marlow</w:t>
            </w:r>
          </w:p>
          <w:p w14:paraId="429B7BFF" w14:textId="77777777" w:rsidR="00E56670" w:rsidRDefault="00E56670" w:rsidP="00E56670">
            <w:pPr>
              <w:pStyle w:val="EndnoteText"/>
              <w:ind w:hanging="108"/>
              <w:rPr>
                <w:rFonts w:cs="Arial"/>
                <w:color w:val="000000"/>
                <w:shd w:val="clear" w:color="auto" w:fill="FFFFFF"/>
              </w:rPr>
            </w:pPr>
            <w:r>
              <w:rPr>
                <w:rFonts w:cs="Arial"/>
                <w:color w:val="000000"/>
                <w:shd w:val="clear" w:color="auto" w:fill="FFFFFF"/>
              </w:rPr>
              <w:t>Buckinghamshire</w:t>
            </w:r>
          </w:p>
          <w:p w14:paraId="434D60A5" w14:textId="61F0C53E" w:rsidR="00554F38" w:rsidRPr="00D75A6A" w:rsidRDefault="00E56670" w:rsidP="00E56670">
            <w:pPr>
              <w:pStyle w:val="EndnoteText"/>
              <w:ind w:hanging="108"/>
              <w:rPr>
                <w:rFonts w:cs="Arial"/>
                <w:noProof/>
                <w:sz w:val="22"/>
                <w:szCs w:val="22"/>
              </w:rPr>
            </w:pPr>
            <w:r>
              <w:rPr>
                <w:rFonts w:cs="Arial"/>
                <w:color w:val="000000"/>
                <w:shd w:val="clear" w:color="auto" w:fill="FFFFFF"/>
              </w:rPr>
              <w:t>SL7 1EY</w:t>
            </w:r>
          </w:p>
        </w:tc>
        <w:tc>
          <w:tcPr>
            <w:tcW w:w="5239" w:type="dxa"/>
          </w:tcPr>
          <w:p w14:paraId="0A816F37" w14:textId="4D59DF73"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E56670">
              <w:rPr>
                <w:rFonts w:cs="Arial"/>
                <w:b/>
                <w:sz w:val="22"/>
                <w:szCs w:val="22"/>
                <w:lang w:val="en-US"/>
              </w:rPr>
              <w:t>NP3233XX</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07C8B3FA"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E56670">
        <w:rPr>
          <w:rFonts w:cs="Arial"/>
          <w:b/>
          <w:noProof/>
          <w:sz w:val="22"/>
          <w:szCs w:val="22"/>
          <w:lang w:val="en-US"/>
        </w:rPr>
        <w:t>NP3233XX</w:t>
      </w:r>
    </w:p>
    <w:p w14:paraId="77863B81" w14:textId="7C059F49"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38563B">
        <w:rPr>
          <w:rFonts w:cs="Arial"/>
          <w:b/>
          <w:noProof/>
          <w:sz w:val="22"/>
          <w:szCs w:val="22"/>
        </w:rPr>
        <w:t>T</w:t>
      </w:r>
      <w:r w:rsidR="00E56670">
        <w:rPr>
          <w:rFonts w:cs="Arial"/>
          <w:b/>
          <w:noProof/>
          <w:sz w:val="22"/>
          <w:szCs w:val="22"/>
        </w:rPr>
        <w:t xml:space="preserve">radebe Gwent </w:t>
      </w:r>
      <w:r w:rsidR="00327A12" w:rsidRPr="00327A12">
        <w:rPr>
          <w:rFonts w:cs="Arial"/>
          <w:b/>
          <w:noProof/>
          <w:sz w:val="22"/>
          <w:szCs w:val="22"/>
        </w:rPr>
        <w:t>Limited</w:t>
      </w:r>
    </w:p>
    <w:p w14:paraId="277F8D8A" w14:textId="69A7EE53" w:rsidR="0038563B" w:rsidRPr="0038563B" w:rsidRDefault="001838E0" w:rsidP="002D540E">
      <w:pPr>
        <w:rPr>
          <w:rFonts w:cs="Arial"/>
          <w:b/>
          <w:bCs/>
          <w:sz w:val="22"/>
          <w:szCs w:val="22"/>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E56670" w:rsidRPr="00E56670">
        <w:rPr>
          <w:rFonts w:cs="Arial"/>
          <w:b/>
          <w:bCs/>
          <w:sz w:val="22"/>
          <w:szCs w:val="22"/>
          <w:lang w:eastAsia="en-GB"/>
        </w:rPr>
        <w:t>Bridgend Waste Management Centre</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4287AA47"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537062"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37062"/>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21B8"/>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56670"/>
    <w:rsid w:val="00E679DB"/>
    <w:rsid w:val="00E76D6B"/>
    <w:rsid w:val="00E80BE8"/>
    <w:rsid w:val="00E8670E"/>
    <w:rsid w:val="00E86764"/>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REGU-409-3559730</_dlc_DocId>
    <_dlc_DocIdUrl xmlns="9be56660-2c31-41ef-bc00-23e72f632f2a">
      <Url>https://cyfoethnaturiolcymru.sharepoint.com/teams/Regulatory/Permitting/_layouts/15/DocIdRedir.aspx?ID=REGU-409-3559730</Url>
      <Description>REGU-409-3559730</Description>
    </_dlc_DocIdUrl>
    <Site_x0020_Name xmlns="859f7ad6-93f6-4205-b62b-a17f28acbbac">Bridgend Waste Management Centre</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CF35 5BQ</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Atlas House, Third Avenue, Globe Park, Marlow, Buckinghamshire SL7 1EY </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Factory Lane, Pencoed, Bridgend, CF35 5BQ</Facility_x0020_Address>
    <Environment_x0020_Sub_x0020_Folder xmlns="859f7ad6-93f6-4205-b62b-a17f28acbbac">Licence supervision</Environment_x0020_Sub_x0020_Folder>
    <Customer_x0020_Name xmlns="859f7ad6-93f6-4205-b62b-a17f28acbbac">Tradebe Gwent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06232-FB56-428E-AA7D-03D5C8B71364}"/>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A5C190C0-271C-40C2-889D-A666822557B7}"/>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373</Words>
  <Characters>2185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2024-09-26T11:13:00Z</dcterms:created>
  <dcterms:modified xsi:type="dcterms:W3CDTF">2024-11-22T13:49:00Z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a5614872-5fd2-41cc-b8eb-99c8456b88f3</vt:lpwstr>
  </property>
  <property fmtid="{D5CDD505-2E9C-101B-9397-08002B2CF9AE}" pid="4" name="_NewReviewCycle">
    <vt:lpwstr/>
  </property>
  <property fmtid="{D5CDD505-2E9C-101B-9397-08002B2CF9AE}" pid="5" name="MediaServiceImageTags">
    <vt:lpwstr/>
  </property>
</Properties>
</file>