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D7C3F34" w14:textId="77777777" w:rsidR="00D83B83" w:rsidRPr="00D83B83" w:rsidRDefault="00D83B83" w:rsidP="00D83B83">
      <w:pPr>
        <w:pStyle w:val="BodyText"/>
        <w:ind w:firstLine="720"/>
        <w:rPr>
          <w:b/>
          <w:noProof/>
        </w:rPr>
      </w:pPr>
      <w:r w:rsidRPr="00D83B83">
        <w:rPr>
          <w:b/>
          <w:noProof/>
        </w:rPr>
        <w:t>IQE Silicon Compounds Limited</w:t>
      </w:r>
    </w:p>
    <w:p w14:paraId="42916497" w14:textId="77777777" w:rsidR="00D83B83" w:rsidRPr="00D83B83" w:rsidRDefault="00D83B83" w:rsidP="00D83B83">
      <w:pPr>
        <w:pStyle w:val="BodyText"/>
        <w:ind w:firstLine="720"/>
        <w:rPr>
          <w:b/>
          <w:noProof/>
        </w:rPr>
      </w:pPr>
      <w:r w:rsidRPr="00D83B83">
        <w:rPr>
          <w:b/>
          <w:noProof/>
        </w:rPr>
        <w:t>Beech House</w:t>
      </w:r>
    </w:p>
    <w:p w14:paraId="5ECCBF42" w14:textId="77777777" w:rsidR="00D83B83" w:rsidRPr="00D83B83" w:rsidRDefault="00D83B83" w:rsidP="00D83B83">
      <w:pPr>
        <w:pStyle w:val="BodyText"/>
        <w:ind w:firstLine="720"/>
        <w:rPr>
          <w:b/>
          <w:noProof/>
        </w:rPr>
      </w:pPr>
      <w:r w:rsidRPr="00D83B83">
        <w:rPr>
          <w:b/>
          <w:noProof/>
        </w:rPr>
        <w:t>Pascal Close</w:t>
      </w:r>
    </w:p>
    <w:p w14:paraId="6FD22EF9" w14:textId="77777777" w:rsidR="00D83B83" w:rsidRPr="00D83B83" w:rsidRDefault="00D83B83" w:rsidP="00D83B83">
      <w:pPr>
        <w:pStyle w:val="BodyText"/>
        <w:ind w:firstLine="720"/>
        <w:rPr>
          <w:b/>
          <w:noProof/>
        </w:rPr>
      </w:pPr>
      <w:r w:rsidRPr="00D83B83">
        <w:rPr>
          <w:b/>
          <w:noProof/>
        </w:rPr>
        <w:t>St Mellons</w:t>
      </w:r>
    </w:p>
    <w:p w14:paraId="6D610B27" w14:textId="77777777" w:rsidR="00D83B83" w:rsidRPr="00D83B83" w:rsidRDefault="00D83B83" w:rsidP="00D83B83">
      <w:pPr>
        <w:pStyle w:val="BodyText"/>
        <w:ind w:firstLine="720"/>
        <w:rPr>
          <w:b/>
          <w:noProof/>
        </w:rPr>
      </w:pPr>
      <w:r w:rsidRPr="00D83B83">
        <w:rPr>
          <w:b/>
          <w:noProof/>
        </w:rPr>
        <w:t>Cardiff</w:t>
      </w:r>
    </w:p>
    <w:p w14:paraId="00B31CCE" w14:textId="3EF5CB62" w:rsidR="004A6CAD" w:rsidRPr="004A6CAD" w:rsidRDefault="00D83B83" w:rsidP="00D83B83">
      <w:pPr>
        <w:pStyle w:val="BodyText"/>
        <w:ind w:firstLine="720"/>
        <w:rPr>
          <w:b/>
          <w:noProof/>
          <w:color w:val="auto"/>
        </w:rPr>
      </w:pPr>
      <w:r w:rsidRPr="00D83B83">
        <w:rPr>
          <w:b/>
          <w:noProof/>
          <w:color w:val="auto"/>
        </w:rPr>
        <w:t>CF3 0LW</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01B248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1B1C10">
        <w:rPr>
          <w:rFonts w:cs="Arial"/>
          <w:b/>
          <w:sz w:val="22"/>
          <w:szCs w:val="22"/>
          <w:lang w:val="en-US"/>
        </w:rPr>
        <w:t>AB3893FZ</w:t>
      </w:r>
    </w:p>
    <w:p w14:paraId="45D00ADA" w14:textId="7DBD77E8"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D83B83" w:rsidRPr="00D83B83">
        <w:rPr>
          <w:rFonts w:cs="Arial"/>
          <w:b/>
          <w:sz w:val="22"/>
          <w:szCs w:val="22"/>
        </w:rPr>
        <w:t xml:space="preserve">Newport </w:t>
      </w:r>
      <w:proofErr w:type="spellStart"/>
      <w:r w:rsidR="00D83B83" w:rsidRPr="00D83B83">
        <w:rPr>
          <w:rFonts w:cs="Arial"/>
          <w:b/>
          <w:sz w:val="22"/>
          <w:szCs w:val="22"/>
        </w:rPr>
        <w:t>Semi Conductor</w:t>
      </w:r>
      <w:proofErr w:type="spellEnd"/>
      <w:r w:rsidR="00D83B83" w:rsidRPr="00D83B83">
        <w:rPr>
          <w:rFonts w:cs="Arial"/>
          <w:b/>
          <w:sz w:val="22"/>
          <w:szCs w:val="22"/>
        </w:rPr>
        <w:t xml:space="preserve">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9F1714"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BAF8AC7" w14:textId="77777777" w:rsidR="009F1714" w:rsidRDefault="009F1714" w:rsidP="00553924">
      <w:pPr>
        <w:suppressAutoHyphens/>
        <w:rPr>
          <w:rFonts w:cs="Arial"/>
          <w:spacing w:val="-3"/>
        </w:rPr>
      </w:pPr>
    </w:p>
    <w:p w14:paraId="2220EB20" w14:textId="6F5D3539"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1B1C10">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B1C10"/>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2739"/>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9F1714"/>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3B83"/>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REGU-386-5582111</_dlc_DocId>
    <_dlc_DocIdUrl xmlns="9be56660-2c31-41ef-bc00-23e72f632f2a">
      <Url>https://cyfoethnaturiolcymru.sharepoint.com/teams/Regulatory/Permitting/_layouts/15/DocIdRedir.aspx?ID=REGU-386-5582111</Url>
      <Description>REGU-386-5582111</Description>
    </_dlc_DocIdUrl>
    <Site_x0020_Name xmlns="859f7ad6-93f6-4205-b62b-a17f28acbbac">Newport Semi Conductor Facility</Site_x0020_Name>
    <Internal_x002f_External xmlns="859f7ad6-93f6-4205-b62b-a17f28acbbac">Outgoing document</Internal_x002f_External>
    <Post_x0020_code xmlns="859f7ad6-93f6-4205-b62b-a17f28acbbac"> NP10 8BE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Imperial Park, Celtic Way, Newport NP10 8BE</Facility_x0020_Address>
    <Environment_x0020_Sub_x0020_Folder xmlns="859f7ad6-93f6-4205-b62b-a17f28acbbac">Licence supervision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0D20AD-C82A-4B10-801A-BDFCD50BA0F7}"/>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AC47B6BE-946B-489D-B5A9-131DEAE983B3}"/>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2325</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2024-09-27T10:51:00Z</dcterms:created>
  <dcterms:modified xsi:type="dcterms:W3CDTF">2024-11-26T20:31:00Z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47b5d88c-9564-4a06-9ba8-97bdf9f60c41</vt:lpwstr>
  </property>
  <property fmtid="{D5CDD505-2E9C-101B-9397-08002B2CF9AE}" pid="8" name="MediaServiceImageTags">
    <vt:lpwstr/>
  </property>
</Properties>
</file>