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58F96FB0" w14:textId="77777777" w:rsidR="003F5ADA" w:rsidRPr="00D75A6A" w:rsidRDefault="001838E0" w:rsidP="001457F5">
            <w:pPr>
              <w:pStyle w:val="EndnoteText"/>
              <w:ind w:hanging="108"/>
              <w:rPr>
                <w:rFonts w:cs="Arial"/>
                <w:sz w:val="22"/>
                <w:szCs w:val="22"/>
              </w:rPr>
            </w:pPr>
            <w:r w:rsidRPr="00D75A6A">
              <w:rPr>
                <w:rFonts w:cs="Arial"/>
                <w:sz w:val="22"/>
                <w:szCs w:val="22"/>
              </w:rPr>
              <w:t>Company Secretary and/or Director</w:t>
            </w:r>
          </w:p>
          <w:p w14:paraId="3C197985" w14:textId="77777777" w:rsidR="00946DC9" w:rsidRPr="004F6AD9" w:rsidRDefault="00946DC9" w:rsidP="00946DC9">
            <w:pPr>
              <w:pStyle w:val="EndnoteText"/>
              <w:ind w:hanging="108"/>
              <w:rPr>
                <w:rFonts w:cs="Arial"/>
                <w:noProof/>
                <w:sz w:val="22"/>
                <w:szCs w:val="22"/>
              </w:rPr>
            </w:pPr>
            <w:r w:rsidRPr="004F6AD9">
              <w:rPr>
                <w:rFonts w:cs="Arial"/>
                <w:noProof/>
                <w:sz w:val="22"/>
                <w:szCs w:val="22"/>
              </w:rPr>
              <w:t>IQE S</w:t>
            </w:r>
            <w:r>
              <w:rPr>
                <w:rFonts w:cs="Arial"/>
                <w:noProof/>
                <w:sz w:val="22"/>
                <w:szCs w:val="22"/>
              </w:rPr>
              <w:t>ilicon</w:t>
            </w:r>
            <w:r w:rsidRPr="004F6AD9">
              <w:rPr>
                <w:rFonts w:cs="Arial"/>
                <w:noProof/>
                <w:sz w:val="22"/>
                <w:szCs w:val="22"/>
              </w:rPr>
              <w:t xml:space="preserve"> C</w:t>
            </w:r>
            <w:r>
              <w:rPr>
                <w:rFonts w:cs="Arial"/>
                <w:noProof/>
                <w:sz w:val="22"/>
                <w:szCs w:val="22"/>
              </w:rPr>
              <w:t>ompounds</w:t>
            </w:r>
            <w:r w:rsidRPr="004F6AD9">
              <w:rPr>
                <w:rFonts w:cs="Arial"/>
                <w:noProof/>
                <w:sz w:val="22"/>
                <w:szCs w:val="22"/>
              </w:rPr>
              <w:t xml:space="preserve"> L</w:t>
            </w:r>
            <w:r>
              <w:rPr>
                <w:rFonts w:cs="Arial"/>
                <w:noProof/>
                <w:sz w:val="22"/>
                <w:szCs w:val="22"/>
              </w:rPr>
              <w:t>imited</w:t>
            </w:r>
          </w:p>
          <w:p w14:paraId="3857BF54" w14:textId="77777777" w:rsidR="00946DC9" w:rsidRDefault="00946DC9" w:rsidP="00946DC9">
            <w:pPr>
              <w:pStyle w:val="EndnoteText"/>
              <w:ind w:hanging="108"/>
              <w:rPr>
                <w:rFonts w:cs="Arial"/>
                <w:noProof/>
                <w:sz w:val="22"/>
                <w:szCs w:val="22"/>
              </w:rPr>
            </w:pPr>
            <w:r w:rsidRPr="004F6AD9">
              <w:rPr>
                <w:rFonts w:cs="Arial"/>
                <w:noProof/>
                <w:sz w:val="22"/>
                <w:szCs w:val="22"/>
              </w:rPr>
              <w:t>Beech House</w:t>
            </w:r>
          </w:p>
          <w:p w14:paraId="1953D575" w14:textId="77777777" w:rsidR="00946DC9" w:rsidRDefault="00946DC9" w:rsidP="00946DC9">
            <w:pPr>
              <w:pStyle w:val="EndnoteText"/>
              <w:ind w:hanging="108"/>
              <w:rPr>
                <w:rFonts w:cs="Arial"/>
                <w:noProof/>
                <w:sz w:val="22"/>
                <w:szCs w:val="22"/>
              </w:rPr>
            </w:pPr>
            <w:r w:rsidRPr="004F6AD9">
              <w:rPr>
                <w:rFonts w:cs="Arial"/>
                <w:noProof/>
                <w:sz w:val="22"/>
                <w:szCs w:val="22"/>
              </w:rPr>
              <w:t>Pascal Close</w:t>
            </w:r>
          </w:p>
          <w:p w14:paraId="4030981C" w14:textId="77777777" w:rsidR="00946DC9" w:rsidRDefault="00946DC9" w:rsidP="00946DC9">
            <w:pPr>
              <w:pStyle w:val="EndnoteText"/>
              <w:ind w:hanging="108"/>
              <w:rPr>
                <w:rFonts w:cs="Arial"/>
                <w:noProof/>
                <w:sz w:val="22"/>
                <w:szCs w:val="22"/>
              </w:rPr>
            </w:pPr>
            <w:r w:rsidRPr="004F6AD9">
              <w:rPr>
                <w:rFonts w:cs="Arial"/>
                <w:noProof/>
                <w:sz w:val="22"/>
                <w:szCs w:val="22"/>
              </w:rPr>
              <w:t>St Mellons</w:t>
            </w:r>
          </w:p>
          <w:p w14:paraId="23484344" w14:textId="77777777" w:rsidR="00946DC9" w:rsidRDefault="00946DC9" w:rsidP="00946DC9">
            <w:pPr>
              <w:pStyle w:val="EndnoteText"/>
              <w:ind w:hanging="108"/>
              <w:rPr>
                <w:rFonts w:cs="Arial"/>
                <w:noProof/>
                <w:sz w:val="22"/>
                <w:szCs w:val="22"/>
              </w:rPr>
            </w:pPr>
            <w:r w:rsidRPr="004F6AD9">
              <w:rPr>
                <w:rFonts w:cs="Arial"/>
                <w:noProof/>
                <w:sz w:val="22"/>
                <w:szCs w:val="22"/>
              </w:rPr>
              <w:t>Car</w:t>
            </w:r>
            <w:r>
              <w:rPr>
                <w:rFonts w:cs="Arial"/>
                <w:noProof/>
                <w:sz w:val="22"/>
                <w:szCs w:val="22"/>
              </w:rPr>
              <w:t>diff</w:t>
            </w:r>
          </w:p>
          <w:p w14:paraId="56C6DABA" w14:textId="26493A0F" w:rsidR="00FB5284" w:rsidRDefault="00946DC9" w:rsidP="00946DC9">
            <w:pPr>
              <w:pStyle w:val="EndnoteText"/>
              <w:ind w:hanging="108"/>
              <w:rPr>
                <w:rFonts w:cs="Arial"/>
                <w:noProof/>
                <w:sz w:val="22"/>
                <w:szCs w:val="22"/>
              </w:rPr>
            </w:pPr>
            <w:r w:rsidRPr="004F6AD9">
              <w:rPr>
                <w:rFonts w:cs="Arial"/>
                <w:noProof/>
                <w:sz w:val="22"/>
                <w:szCs w:val="22"/>
              </w:rPr>
              <w:t>CF3 0LW</w:t>
            </w:r>
          </w:p>
          <w:p w14:paraId="1D0256C4" w14:textId="2B45A540" w:rsidR="004A110F" w:rsidRPr="00D75A6A" w:rsidRDefault="004A110F" w:rsidP="00F12D32">
            <w:pPr>
              <w:pStyle w:val="EndnoteText"/>
              <w:rPr>
                <w:rFonts w:cs="Arial"/>
                <w:noProof/>
                <w:sz w:val="22"/>
                <w:szCs w:val="22"/>
              </w:rPr>
            </w:pPr>
          </w:p>
          <w:p w14:paraId="434D60A5" w14:textId="0F68BF30" w:rsidR="00554F38" w:rsidRPr="00D75A6A" w:rsidRDefault="00554F38" w:rsidP="004A110F">
            <w:pPr>
              <w:pStyle w:val="EndnoteText"/>
              <w:rPr>
                <w:rFonts w:cs="Arial"/>
                <w:noProof/>
                <w:sz w:val="22"/>
                <w:szCs w:val="22"/>
              </w:rPr>
            </w:pPr>
          </w:p>
        </w:tc>
        <w:tc>
          <w:tcPr>
            <w:tcW w:w="5239" w:type="dxa"/>
          </w:tcPr>
          <w:p w14:paraId="0A816F37" w14:textId="1C2DC1F0"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946DC9">
              <w:rPr>
                <w:rFonts w:cs="Arial"/>
                <w:b/>
                <w:noProof/>
                <w:sz w:val="22"/>
                <w:szCs w:val="22"/>
                <w:lang w:val="en-US"/>
              </w:rPr>
              <w:t>AB3893FZ</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1CB2E856"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946DC9">
              <w:rPr>
                <w:rFonts w:cs="Arial"/>
                <w:b/>
                <w:sz w:val="22"/>
                <w:szCs w:val="22"/>
                <w:lang w:val="en-US"/>
              </w:rPr>
              <w:t>7</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1FD102CD"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946DC9">
        <w:rPr>
          <w:rFonts w:cs="Arial"/>
          <w:b/>
          <w:noProof/>
          <w:sz w:val="22"/>
          <w:szCs w:val="22"/>
          <w:lang w:val="en-US"/>
        </w:rPr>
        <w:t>AB3893FZ</w:t>
      </w:r>
    </w:p>
    <w:p w14:paraId="77863B81" w14:textId="4CCFF74F" w:rsidR="003F5ADA" w:rsidRPr="001D039A" w:rsidRDefault="001838E0" w:rsidP="00EA35D9">
      <w:pPr>
        <w:pStyle w:val="EndnoteText"/>
        <w:rPr>
          <w:rFonts w:cs="Arial"/>
          <w:b/>
          <w:noProof/>
          <w:sz w:val="22"/>
          <w:szCs w:val="22"/>
        </w:rPr>
      </w:pPr>
      <w:r w:rsidRPr="00D75A6A">
        <w:rPr>
          <w:rFonts w:cs="Arial"/>
          <w:b/>
          <w:sz w:val="22"/>
          <w:szCs w:val="22"/>
          <w:lang w:val="en-US"/>
        </w:rPr>
        <w:t xml:space="preserve">Operator: </w:t>
      </w:r>
      <w:r w:rsidR="001D039A" w:rsidRPr="001D039A">
        <w:rPr>
          <w:rFonts w:cs="Arial"/>
          <w:b/>
          <w:noProof/>
          <w:sz w:val="22"/>
          <w:szCs w:val="22"/>
        </w:rPr>
        <w:t>IQE Silicon Compounds Limited</w:t>
      </w:r>
    </w:p>
    <w:p w14:paraId="73A5BA8C" w14:textId="6202211F" w:rsidR="003F5ADA" w:rsidRPr="00D75A6A" w:rsidRDefault="001838E0" w:rsidP="00F90FD2">
      <w:pPr>
        <w:pStyle w:val="EndnoteText"/>
        <w:rPr>
          <w:rFonts w:cs="Arial"/>
          <w:b/>
          <w:sz w:val="22"/>
          <w:szCs w:val="22"/>
          <w:lang w:val="en-US"/>
        </w:rPr>
      </w:pPr>
      <w:r w:rsidRPr="00D75A6A">
        <w:rPr>
          <w:rFonts w:cs="Arial"/>
          <w:b/>
          <w:sz w:val="22"/>
          <w:szCs w:val="22"/>
          <w:lang w:val="en-US"/>
        </w:rPr>
        <w:t>Facility:</w:t>
      </w:r>
      <w:r w:rsidR="004A110F" w:rsidRPr="00D75A6A">
        <w:rPr>
          <w:rFonts w:cs="Arial"/>
          <w:b/>
          <w:sz w:val="22"/>
          <w:szCs w:val="22"/>
          <w:lang w:val="en-US"/>
        </w:rPr>
        <w:t xml:space="preserve"> </w:t>
      </w:r>
      <w:r w:rsidR="001D039A" w:rsidRPr="001D039A">
        <w:rPr>
          <w:rFonts w:cs="Arial"/>
          <w:b/>
          <w:sz w:val="22"/>
          <w:szCs w:val="22"/>
        </w:rPr>
        <w:t xml:space="preserve">Newport </w:t>
      </w:r>
      <w:proofErr w:type="spellStart"/>
      <w:r w:rsidR="001D039A" w:rsidRPr="001D039A">
        <w:rPr>
          <w:rFonts w:cs="Arial"/>
          <w:b/>
          <w:sz w:val="22"/>
          <w:szCs w:val="22"/>
        </w:rPr>
        <w:t>Semi Conductor</w:t>
      </w:r>
      <w:proofErr w:type="spellEnd"/>
      <w:r w:rsidR="001D039A" w:rsidRPr="001D039A">
        <w:rPr>
          <w:rFonts w:cs="Arial"/>
          <w:b/>
          <w:sz w:val="22"/>
          <w:szCs w:val="22"/>
        </w:rPr>
        <w:t xml:space="preserve"> Facility</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3694302E" w:rsidR="003F5ADA" w:rsidRPr="00554F38" w:rsidRDefault="001838E0" w:rsidP="00D75A6A">
      <w:pPr>
        <w:outlineLvl w:val="0"/>
      </w:pPr>
      <w:r w:rsidRPr="00554F38">
        <w:t xml:space="preserve">If you have any questions, please email, </w:t>
      </w:r>
      <w:r w:rsidR="004A110F" w:rsidRPr="004A110F">
        <w:t xml:space="preserve"> </w:t>
      </w:r>
      <w:hyperlink r:id="rId13" w:history="1">
        <w:r w:rsidR="00C314AD" w:rsidRPr="00DB6BE0">
          <w:rPr>
            <w:rStyle w:val="Hyperlink"/>
          </w:rPr>
          <w:t>industryregulation.southeast@cyfoethnaturiolcymru.gov.uk</w:t>
        </w:r>
      </w:hyperlink>
      <w:r w:rsidR="00C314AD">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09E207DB" w14:textId="1234996F"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512354A0" w:rsidR="004A110F" w:rsidRPr="00D75A6A" w:rsidRDefault="00C314AD" w:rsidP="00F61008">
      <w:pPr>
        <w:autoSpaceDE w:val="0"/>
        <w:autoSpaceDN w:val="0"/>
        <w:adjustRightInd w:val="0"/>
        <w:jc w:val="both"/>
        <w:rPr>
          <w:rFonts w:cs="Arial"/>
          <w:b/>
          <w:bCs/>
          <w:color w:val="000000"/>
          <w:sz w:val="22"/>
          <w:szCs w:val="22"/>
          <w:lang w:eastAsia="en-GB"/>
        </w:rPr>
      </w:pPr>
      <w:r>
        <w:rPr>
          <w:rFonts w:cs="Arial"/>
          <w:b/>
          <w:bCs/>
          <w:color w:val="000000"/>
          <w:sz w:val="22"/>
          <w:szCs w:val="22"/>
          <w:lang w:eastAsia="en-GB"/>
        </w:rPr>
        <w:t>Wayne Grimstead</w:t>
      </w:r>
    </w:p>
    <w:p w14:paraId="5910FD61" w14:textId="70851308" w:rsidR="003631F7" w:rsidRPr="00D75A6A" w:rsidRDefault="00D75A6A" w:rsidP="00D75A6A">
      <w:pPr>
        <w:rPr>
          <w:rFonts w:cs="Arial"/>
          <w:b/>
          <w:bCs/>
          <w:sz w:val="22"/>
          <w:szCs w:val="22"/>
        </w:rPr>
      </w:pPr>
      <w:proofErr w:type="gramStart"/>
      <w:r w:rsidRPr="00D75A6A">
        <w:rPr>
          <w:rFonts w:cs="Arial"/>
          <w:b/>
          <w:bCs/>
          <w:sz w:val="22"/>
          <w:szCs w:val="22"/>
        </w:rPr>
        <w:t xml:space="preserve">South </w:t>
      </w:r>
      <w:r w:rsidR="00C314AD">
        <w:rPr>
          <w:rFonts w:cs="Arial"/>
          <w:b/>
          <w:bCs/>
          <w:sz w:val="22"/>
          <w:szCs w:val="22"/>
        </w:rPr>
        <w:t>East</w:t>
      </w:r>
      <w:proofErr w:type="gramEnd"/>
      <w:r w:rsidR="00C314AD">
        <w:rPr>
          <w:rFonts w:cs="Arial"/>
          <w:b/>
          <w:bCs/>
          <w:sz w:val="22"/>
          <w:szCs w:val="22"/>
        </w:rPr>
        <w:t xml:space="preserve"> </w:t>
      </w:r>
      <w:r w:rsidRPr="00D75A6A">
        <w:rPr>
          <w:rFonts w:cs="Arial"/>
          <w:b/>
          <w:bCs/>
          <w:sz w:val="22"/>
          <w:szCs w:val="22"/>
        </w:rPr>
        <w:t>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7AF73F8F"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655289" w:rsidRPr="00655289">
        <w:rPr>
          <w:rStyle w:val="Hyperlink"/>
          <w:sz w:val="18"/>
          <w:szCs w:val="14"/>
        </w:rPr>
        <w:t>industryregulation.southeast@cyfoethnaturiolcymru.gov.uk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BF1A80"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38E0"/>
    <w:rsid w:val="001919DA"/>
    <w:rsid w:val="00197239"/>
    <w:rsid w:val="001D039A"/>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31296"/>
    <w:rsid w:val="00646C2D"/>
    <w:rsid w:val="00651F04"/>
    <w:rsid w:val="00655289"/>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46DC9"/>
    <w:rsid w:val="0095321A"/>
    <w:rsid w:val="00963D13"/>
    <w:rsid w:val="009753B1"/>
    <w:rsid w:val="009864B5"/>
    <w:rsid w:val="009878BB"/>
    <w:rsid w:val="00995408"/>
    <w:rsid w:val="00995A85"/>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B217C"/>
    <w:rsid w:val="00AB387D"/>
    <w:rsid w:val="00AB3955"/>
    <w:rsid w:val="00AC5F69"/>
    <w:rsid w:val="00AC7F46"/>
    <w:rsid w:val="00AD197F"/>
    <w:rsid w:val="00AD29EA"/>
    <w:rsid w:val="00AD6027"/>
    <w:rsid w:val="00AE6783"/>
    <w:rsid w:val="00B01766"/>
    <w:rsid w:val="00B0248C"/>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BF1A80"/>
    <w:rsid w:val="00C01D73"/>
    <w:rsid w:val="00C15C83"/>
    <w:rsid w:val="00C2719C"/>
    <w:rsid w:val="00C3027B"/>
    <w:rsid w:val="00C314AD"/>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AA9"/>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90FD2"/>
    <w:rsid w:val="00F97215"/>
    <w:rsid w:val="00FA2B9C"/>
    <w:rsid w:val="00FA3A00"/>
    <w:rsid w:val="00FB5284"/>
    <w:rsid w:val="00FC2E91"/>
    <w:rsid w:val="00FD5B1D"/>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east@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east@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REGU-386-5582110</_dlc_DocId>
    <_dlc_DocIdUrl xmlns="9be56660-2c31-41ef-bc00-23e72f632f2a">
      <Url>https://cyfoethnaturiolcymru.sharepoint.com/teams/Regulatory/Permitting/_layouts/15/DocIdRedir.aspx?ID=REGU-386-5582110</Url>
      <Description>REGU-386-5582110</Description>
    </_dlc_DocIdUrl>
    <Site_x0020_Name xmlns="859f7ad6-93f6-4205-b62b-a17f28acbbac">Newport Semi Conductor Facility</Site_x0020_Name>
    <Internal_x002f_External xmlns="859f7ad6-93f6-4205-b62b-a17f28acbbac">Outgoing document</Internal_x002f_External>
    <Post_x0020_code xmlns="859f7ad6-93f6-4205-b62b-a17f28acbbac"> NP10 8BE</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Beech House, Pascal Close, St Mellons, Cardiff CF3 0LW</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2024-09-26T23:00:00+00:00</Document_x0020_Date>
    <Facility_x0020_Address xmlns="859f7ad6-93f6-4205-b62b-a17f28acbbac">Imperial Park, Celtic Way, Newport NP10 8BE</Facility_x0020_Address>
    <Environment_x0020_Sub_x0020_Folder xmlns="859f7ad6-93f6-4205-b62b-a17f28acbbac">Licence supervision</Environment_x0020_Sub_x0020_Folder>
    <Customer_x0020_Name xmlns="859f7ad6-93f6-4205-b62b-a17f28acbbac">IQE Silicon Compounds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2.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CA21B893-4A0A-4893-8881-9B0B8B6CF3F7}"/>
</file>

<file path=customXml/itemProps4.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5.xml><?xml version="1.0" encoding="utf-8"?>
<ds:datastoreItem xmlns:ds="http://schemas.openxmlformats.org/officeDocument/2006/customXml" ds:itemID="{09276AA1-3C02-48C6-853B-E93A554E17A5}"/>
</file>

<file path=customXml/itemProps6.xml><?xml version="1.0" encoding="utf-8"?>
<ds:datastoreItem xmlns:ds="http://schemas.openxmlformats.org/officeDocument/2006/customXml" ds:itemID="{983961D5-FF5E-4AE9-82F0-8F8EEFA9FE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374</Words>
  <Characters>2178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 survey</dc:title>
  <dc:creator>Wayne Grimstead</dc:creator>
  <cp:keywords>permit, variation to permit</cp:keywords>
  <dc:description>233_08_SD28, version 3_x000d_
Issue date: 03/10/2011</dc:description>
  <cp:lastModifiedBy>Parr, Elizabeth</cp:lastModifiedBy>
  <cp:revision>4</cp:revision>
  <cp:lastPrinted>2023-07-06T09:42:00Z</cp:lastPrinted>
  <dcterms:created xsi:type="dcterms:W3CDTF">2024-09-27T10:48:00Z</dcterms:created>
  <dcterms:modified xsi:type="dcterms:W3CDTF">2024-11-26T20:34:00Z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c1508cca-3df5-4f7d-b92a-36fba7666a7b</vt:lpwstr>
  </property>
  <property fmtid="{D5CDD505-2E9C-101B-9397-08002B2CF9AE}" pid="4" name="_NewReviewCycle">
    <vt:lpwstr/>
  </property>
  <property fmtid="{D5CDD505-2E9C-101B-9397-08002B2CF9AE}" pid="5" name="MediaServiceImageTags">
    <vt:lpwstr/>
  </property>
</Properties>
</file>