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8E70B6" w:rsidRDefault="001838E0" w:rsidP="009A0B4C">
            <w:pPr>
              <w:pStyle w:val="EndnoteText"/>
              <w:ind w:hanging="108"/>
              <w:rPr>
                <w:rFonts w:cs="Arial"/>
                <w:sz w:val="22"/>
                <w:szCs w:val="22"/>
              </w:rPr>
            </w:pPr>
            <w:r w:rsidRPr="008E70B6">
              <w:rPr>
                <w:rFonts w:cs="Arial"/>
                <w:sz w:val="22"/>
                <w:szCs w:val="22"/>
              </w:rPr>
              <w:t>Company Secretary and/or Director</w:t>
            </w:r>
          </w:p>
          <w:p w14:paraId="03F98631" w14:textId="261D47D4" w:rsidR="00EE1379" w:rsidRPr="00EE1379" w:rsidRDefault="00EE1379" w:rsidP="00EE1379">
            <w:pPr>
              <w:pStyle w:val="EndnoteText"/>
              <w:ind w:hanging="108"/>
              <w:rPr>
                <w:rFonts w:cs="Arial"/>
                <w:noProof/>
                <w:sz w:val="22"/>
                <w:szCs w:val="22"/>
              </w:rPr>
            </w:pPr>
            <w:r w:rsidRPr="00EE1379">
              <w:rPr>
                <w:rFonts w:cs="Arial"/>
                <w:noProof/>
                <w:sz w:val="22"/>
                <w:szCs w:val="22"/>
              </w:rPr>
              <w:t>IQE (E</w:t>
            </w:r>
            <w:r w:rsidR="00590A53">
              <w:rPr>
                <w:rFonts w:cs="Arial"/>
                <w:noProof/>
                <w:sz w:val="22"/>
                <w:szCs w:val="22"/>
              </w:rPr>
              <w:t>urope</w:t>
            </w:r>
            <w:r w:rsidRPr="00EE1379">
              <w:rPr>
                <w:rFonts w:cs="Arial"/>
                <w:noProof/>
                <w:sz w:val="22"/>
                <w:szCs w:val="22"/>
              </w:rPr>
              <w:t>) L</w:t>
            </w:r>
            <w:r w:rsidR="00590A53">
              <w:rPr>
                <w:rFonts w:cs="Arial"/>
                <w:noProof/>
                <w:sz w:val="22"/>
                <w:szCs w:val="22"/>
              </w:rPr>
              <w:t>imited</w:t>
            </w:r>
          </w:p>
          <w:p w14:paraId="31215D61" w14:textId="77777777" w:rsidR="00590A53" w:rsidRDefault="00EE1379" w:rsidP="00590A53">
            <w:pPr>
              <w:pStyle w:val="EndnoteText"/>
              <w:ind w:hanging="108"/>
              <w:rPr>
                <w:rFonts w:cs="Arial"/>
                <w:noProof/>
                <w:sz w:val="22"/>
                <w:szCs w:val="22"/>
              </w:rPr>
            </w:pPr>
            <w:r w:rsidRPr="00EE1379">
              <w:rPr>
                <w:rFonts w:cs="Arial"/>
                <w:noProof/>
                <w:sz w:val="22"/>
                <w:szCs w:val="22"/>
              </w:rPr>
              <w:t>Pascal Close</w:t>
            </w:r>
          </w:p>
          <w:p w14:paraId="4D5B9D35" w14:textId="77777777" w:rsidR="00590A53" w:rsidRDefault="00EE1379" w:rsidP="00590A53">
            <w:pPr>
              <w:pStyle w:val="EndnoteText"/>
              <w:ind w:hanging="108"/>
              <w:rPr>
                <w:rFonts w:cs="Arial"/>
                <w:noProof/>
                <w:sz w:val="22"/>
                <w:szCs w:val="22"/>
              </w:rPr>
            </w:pPr>
            <w:r w:rsidRPr="00EE1379">
              <w:rPr>
                <w:rFonts w:cs="Arial"/>
                <w:noProof/>
                <w:sz w:val="22"/>
                <w:szCs w:val="22"/>
              </w:rPr>
              <w:t>St Mellons</w:t>
            </w:r>
          </w:p>
          <w:p w14:paraId="0A9D2E23" w14:textId="77777777" w:rsidR="00590A53" w:rsidRDefault="00EE1379" w:rsidP="00590A53">
            <w:pPr>
              <w:pStyle w:val="EndnoteText"/>
              <w:ind w:hanging="108"/>
              <w:rPr>
                <w:rFonts w:cs="Arial"/>
                <w:noProof/>
                <w:sz w:val="22"/>
                <w:szCs w:val="22"/>
              </w:rPr>
            </w:pPr>
            <w:r w:rsidRPr="00EE1379">
              <w:rPr>
                <w:rFonts w:cs="Arial"/>
                <w:noProof/>
                <w:sz w:val="22"/>
                <w:szCs w:val="22"/>
              </w:rPr>
              <w:t xml:space="preserve">Cardiff, </w:t>
            </w:r>
          </w:p>
          <w:p w14:paraId="76607509" w14:textId="77777777" w:rsidR="00590A53" w:rsidRDefault="00EE1379" w:rsidP="00590A53">
            <w:pPr>
              <w:pStyle w:val="EndnoteText"/>
              <w:ind w:hanging="108"/>
              <w:rPr>
                <w:rFonts w:cs="Arial"/>
                <w:noProof/>
                <w:sz w:val="22"/>
                <w:szCs w:val="22"/>
              </w:rPr>
            </w:pPr>
            <w:r w:rsidRPr="00EE1379">
              <w:rPr>
                <w:rFonts w:cs="Arial"/>
                <w:noProof/>
                <w:sz w:val="22"/>
                <w:szCs w:val="22"/>
              </w:rPr>
              <w:t>South Glamorgan</w:t>
            </w:r>
          </w:p>
          <w:p w14:paraId="434D60A5" w14:textId="7162CD07" w:rsidR="00554F38" w:rsidRPr="00D75A6A" w:rsidRDefault="00EE1379" w:rsidP="00590A53">
            <w:pPr>
              <w:pStyle w:val="EndnoteText"/>
              <w:ind w:hanging="108"/>
              <w:rPr>
                <w:rFonts w:cs="Arial"/>
                <w:noProof/>
                <w:sz w:val="22"/>
                <w:szCs w:val="22"/>
              </w:rPr>
            </w:pPr>
            <w:r w:rsidRPr="00EE1379">
              <w:rPr>
                <w:rFonts w:cs="Arial"/>
                <w:noProof/>
                <w:sz w:val="22"/>
                <w:szCs w:val="22"/>
              </w:rPr>
              <w:t>CF3 0LW</w:t>
            </w:r>
          </w:p>
        </w:tc>
        <w:tc>
          <w:tcPr>
            <w:tcW w:w="5239" w:type="dxa"/>
          </w:tcPr>
          <w:p w14:paraId="0A816F37" w14:textId="4F9B9759"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590A53">
              <w:rPr>
                <w:rFonts w:cs="Arial"/>
                <w:b/>
                <w:sz w:val="22"/>
                <w:szCs w:val="22"/>
                <w:lang w:val="en-US"/>
              </w:rPr>
              <w:t>KP3235SS</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22786B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7D5172">
              <w:rPr>
                <w:rFonts w:cs="Arial"/>
                <w:b/>
                <w:sz w:val="22"/>
                <w:szCs w:val="22"/>
                <w:lang w:val="en-US"/>
              </w:rPr>
              <w:t>7</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9E58B55"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590A53">
        <w:rPr>
          <w:rFonts w:cs="Arial"/>
          <w:b/>
          <w:noProof/>
          <w:sz w:val="22"/>
          <w:szCs w:val="22"/>
          <w:lang w:val="en-US"/>
        </w:rPr>
        <w:t>KP3235SS</w:t>
      </w:r>
    </w:p>
    <w:p w14:paraId="77863B81" w14:textId="1161B2F6"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4F6AD9" w:rsidRPr="004F6AD9">
        <w:rPr>
          <w:rFonts w:cs="Arial"/>
          <w:b/>
          <w:noProof/>
          <w:sz w:val="22"/>
          <w:szCs w:val="22"/>
        </w:rPr>
        <w:t xml:space="preserve">IQE </w:t>
      </w:r>
      <w:r w:rsidR="00590A53">
        <w:rPr>
          <w:rFonts w:cs="Arial"/>
          <w:b/>
          <w:noProof/>
          <w:sz w:val="22"/>
          <w:szCs w:val="22"/>
        </w:rPr>
        <w:t>(Europe)</w:t>
      </w:r>
      <w:r w:rsidR="004F6AD9" w:rsidRPr="004F6AD9">
        <w:rPr>
          <w:rFonts w:cs="Arial"/>
          <w:b/>
          <w:noProof/>
          <w:sz w:val="22"/>
          <w:szCs w:val="22"/>
        </w:rPr>
        <w:t xml:space="preserve"> Limited</w:t>
      </w:r>
    </w:p>
    <w:p w14:paraId="73A5BA8C" w14:textId="042D36F0" w:rsidR="003F5ADA" w:rsidRPr="00D75A6A" w:rsidRDefault="001838E0" w:rsidP="00C6091F">
      <w:pPr>
        <w:rPr>
          <w:rFonts w:cs="Arial"/>
          <w:b/>
          <w:sz w:val="22"/>
          <w:szCs w:val="22"/>
          <w:lang w:val="en-US"/>
        </w:rPr>
      </w:pPr>
      <w:r w:rsidRPr="00D75A6A">
        <w:rPr>
          <w:rFonts w:cs="Arial"/>
          <w:b/>
          <w:sz w:val="22"/>
          <w:szCs w:val="22"/>
          <w:lang w:val="en-US"/>
        </w:rPr>
        <w:t>Facility:</w:t>
      </w:r>
      <w:r w:rsidR="002D540E" w:rsidRPr="002D540E">
        <w:rPr>
          <w:rFonts w:cs="Arial"/>
          <w:b/>
          <w:bCs/>
          <w:sz w:val="22"/>
          <w:szCs w:val="22"/>
          <w:lang w:val="en-US"/>
        </w:rPr>
        <w:t xml:space="preserve"> </w:t>
      </w:r>
      <w:r w:rsidR="00EE1379" w:rsidRPr="00EE1379">
        <w:rPr>
          <w:rFonts w:cs="Arial"/>
          <w:b/>
          <w:bCs/>
          <w:sz w:val="22"/>
          <w:szCs w:val="22"/>
          <w:lang w:eastAsia="en-GB"/>
        </w:rPr>
        <w:t xml:space="preserve">St </w:t>
      </w:r>
      <w:proofErr w:type="spellStart"/>
      <w:r w:rsidR="00EE1379" w:rsidRPr="00EE1379">
        <w:rPr>
          <w:rFonts w:cs="Arial"/>
          <w:b/>
          <w:bCs/>
          <w:sz w:val="22"/>
          <w:szCs w:val="22"/>
          <w:lang w:eastAsia="en-GB"/>
        </w:rPr>
        <w:t>Mellons</w:t>
      </w:r>
      <w:proofErr w:type="spellEnd"/>
      <w:r w:rsidR="00EE1379" w:rsidRPr="00EE1379">
        <w:rPr>
          <w:rFonts w:cs="Arial"/>
          <w:b/>
          <w:bCs/>
          <w:sz w:val="22"/>
          <w:szCs w:val="22"/>
          <w:lang w:eastAsia="en-GB"/>
        </w:rPr>
        <w:t xml:space="preserve"> Semiconductor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2CD8A54B"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C53EB9"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1B9D"/>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4F6AD9"/>
    <w:rsid w:val="005059B6"/>
    <w:rsid w:val="005153F1"/>
    <w:rsid w:val="00524E98"/>
    <w:rsid w:val="00532B64"/>
    <w:rsid w:val="00543073"/>
    <w:rsid w:val="0055086D"/>
    <w:rsid w:val="00554F38"/>
    <w:rsid w:val="00561898"/>
    <w:rsid w:val="00590A53"/>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172"/>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8E70B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3EB9"/>
    <w:rsid w:val="00C56D88"/>
    <w:rsid w:val="00C6091F"/>
    <w:rsid w:val="00C61097"/>
    <w:rsid w:val="00C653F5"/>
    <w:rsid w:val="00C84066"/>
    <w:rsid w:val="00C8731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45A0C"/>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1379"/>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REGU-386-5582114</_dlc_DocId>
    <_dlc_DocIdUrl xmlns="9be56660-2c31-41ef-bc00-23e72f632f2a">
      <Url>https://cyfoethnaturiolcymru.sharepoint.com/teams/Regulatory/Permitting/_layouts/15/DocIdRedir.aspx?ID=REGU-386-5582114</Url>
      <Description>REGU-386-5582114</Description>
    </_dlc_DocIdUrl>
    <Site_x0020_Name xmlns="859f7ad6-93f6-4205-b62b-a17f28acbbac">St Mellons Semiconductor Plant</Site_x0020_Name>
    <Internal_x002f_External xmlns="859f7ad6-93f6-4205-b62b-a17f28acbbac">Outgoing document</Internal_x002f_External>
    <Post_x0020_code xmlns="859f7ad6-93f6-4205-b62b-a17f28acbbac">CF3 0LW</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Pascal Close, St Mellons, Cardiff CF3 0LW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St. Mellons Semiconductor Plant, Pascal Close, St Mellons, Cardiff CF3 0LW</Facility_x0020_Address>
    <Environment_x0020_Sub_x0020_Folder xmlns="859f7ad6-93f6-4205-b62b-a17f28acbbac">Licence supervision</Environment_x0020_Sub_x0020_Folder>
    <Customer_x0020_Name xmlns="859f7ad6-93f6-4205-b62b-a17f28acbbac">IQE (Europe)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50F72-F581-48FC-B893-414B7E43B737}"/>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9F34CE8-E989-4E02-B2C7-FC3BBDC44310}"/>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372</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2024-09-27T10:06:00Z</dcterms:created>
  <dcterms:modified xsi:type="dcterms:W3CDTF">2024-11-26T20:30:00Z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753fda4c-7de7-438d-bd49-58933b771e76</vt:lpwstr>
  </property>
  <property fmtid="{D5CDD505-2E9C-101B-9397-08002B2CF9AE}" pid="4" name="_NewReviewCycle">
    <vt:lpwstr/>
  </property>
  <property fmtid="{D5CDD505-2E9C-101B-9397-08002B2CF9AE}" pid="5" name="MediaServiceImageTags">
    <vt:lpwstr/>
  </property>
</Properties>
</file>