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4479F2">
        <w:trPr>
          <w:trHeight w:val="1591"/>
        </w:trPr>
        <w:tc>
          <w:tcPr>
            <w:tcW w:w="5239" w:type="dxa"/>
          </w:tcPr>
          <w:p w14:paraId="58F96FB0" w14:textId="77777777" w:rsidR="003F5ADA" w:rsidRPr="000809EF" w:rsidRDefault="001838E0" w:rsidP="001457F5">
            <w:pPr>
              <w:pStyle w:val="EndnoteText"/>
              <w:ind w:hanging="108"/>
              <w:rPr>
                <w:rFonts w:cs="Arial"/>
                <w:sz w:val="22"/>
                <w:szCs w:val="22"/>
              </w:rPr>
            </w:pPr>
            <w:r w:rsidRPr="000809EF">
              <w:rPr>
                <w:rFonts w:cs="Arial"/>
                <w:sz w:val="22"/>
                <w:szCs w:val="22"/>
              </w:rPr>
              <w:t>Company Secretary and/or Director</w:t>
            </w:r>
          </w:p>
          <w:p w14:paraId="29227C5A" w14:textId="6B75C02A" w:rsidR="00B4368A" w:rsidRPr="000809EF" w:rsidRDefault="00B4368A" w:rsidP="00B4368A">
            <w:pPr>
              <w:pStyle w:val="EndnoteText"/>
              <w:ind w:hanging="108"/>
              <w:rPr>
                <w:rFonts w:cs="Arial"/>
                <w:bCs/>
                <w:noProof/>
                <w:sz w:val="22"/>
                <w:szCs w:val="22"/>
              </w:rPr>
            </w:pPr>
            <w:r w:rsidRPr="000809EF">
              <w:rPr>
                <w:rFonts w:cs="Arial"/>
                <w:bCs/>
                <w:noProof/>
                <w:sz w:val="22"/>
                <w:szCs w:val="22"/>
              </w:rPr>
              <w:t>S</w:t>
            </w:r>
            <w:r w:rsidR="000809EF" w:rsidRPr="000809EF">
              <w:rPr>
                <w:rFonts w:cs="Arial"/>
                <w:bCs/>
                <w:noProof/>
                <w:sz w:val="22"/>
                <w:szCs w:val="22"/>
              </w:rPr>
              <w:t>imec Uskmouth</w:t>
            </w:r>
            <w:r w:rsidRPr="000809EF">
              <w:rPr>
                <w:rFonts w:cs="Arial"/>
                <w:bCs/>
                <w:noProof/>
                <w:sz w:val="22"/>
                <w:szCs w:val="22"/>
              </w:rPr>
              <w:t xml:space="preserve"> Power Limited</w:t>
            </w:r>
          </w:p>
          <w:p w14:paraId="20F63290" w14:textId="3816646A" w:rsidR="000809EF" w:rsidRPr="000809EF" w:rsidRDefault="000809EF" w:rsidP="00B4368A">
            <w:pPr>
              <w:pStyle w:val="EndnoteText"/>
              <w:ind w:hanging="108"/>
              <w:rPr>
                <w:rFonts w:cs="Arial"/>
                <w:color w:val="000000"/>
                <w:sz w:val="22"/>
                <w:szCs w:val="22"/>
                <w:shd w:val="clear" w:color="auto" w:fill="FFFFFF"/>
              </w:rPr>
            </w:pPr>
            <w:proofErr w:type="spellStart"/>
            <w:r w:rsidRPr="000809EF">
              <w:rPr>
                <w:rFonts w:cs="Arial"/>
                <w:color w:val="000000"/>
                <w:sz w:val="22"/>
                <w:szCs w:val="22"/>
                <w:shd w:val="clear" w:color="auto" w:fill="FFFFFF"/>
              </w:rPr>
              <w:t>Uskmouth</w:t>
            </w:r>
            <w:proofErr w:type="spellEnd"/>
            <w:r w:rsidRPr="000809EF">
              <w:rPr>
                <w:rFonts w:cs="Arial"/>
                <w:color w:val="000000"/>
                <w:sz w:val="22"/>
                <w:szCs w:val="22"/>
                <w:shd w:val="clear" w:color="auto" w:fill="FFFFFF"/>
              </w:rPr>
              <w:t xml:space="preserve"> Power St</w:t>
            </w:r>
            <w:r w:rsidR="003334E2">
              <w:rPr>
                <w:rFonts w:cs="Arial"/>
                <w:color w:val="000000"/>
                <w:sz w:val="22"/>
                <w:szCs w:val="22"/>
                <w:shd w:val="clear" w:color="auto" w:fill="FFFFFF"/>
              </w:rPr>
              <w:t>ation</w:t>
            </w:r>
          </w:p>
          <w:p w14:paraId="011D9A21" w14:textId="77777777" w:rsidR="000809EF" w:rsidRPr="000809EF" w:rsidRDefault="000809EF" w:rsidP="00B4368A">
            <w:pPr>
              <w:pStyle w:val="EndnoteText"/>
              <w:ind w:hanging="108"/>
              <w:rPr>
                <w:rFonts w:cs="Arial"/>
                <w:color w:val="000000"/>
                <w:sz w:val="22"/>
                <w:szCs w:val="22"/>
                <w:shd w:val="clear" w:color="auto" w:fill="FFFFFF"/>
              </w:rPr>
            </w:pPr>
            <w:r w:rsidRPr="000809EF">
              <w:rPr>
                <w:rFonts w:cs="Arial"/>
                <w:color w:val="000000"/>
                <w:sz w:val="22"/>
                <w:szCs w:val="22"/>
                <w:shd w:val="clear" w:color="auto" w:fill="FFFFFF"/>
              </w:rPr>
              <w:t>West Nash Road</w:t>
            </w:r>
          </w:p>
          <w:p w14:paraId="261691D9" w14:textId="77777777" w:rsidR="000809EF" w:rsidRPr="000809EF" w:rsidRDefault="000809EF" w:rsidP="00B4368A">
            <w:pPr>
              <w:pStyle w:val="EndnoteText"/>
              <w:ind w:hanging="108"/>
              <w:rPr>
                <w:rFonts w:cs="Arial"/>
                <w:color w:val="000000"/>
                <w:sz w:val="22"/>
                <w:szCs w:val="22"/>
                <w:shd w:val="clear" w:color="auto" w:fill="FFFFFF"/>
              </w:rPr>
            </w:pPr>
            <w:r w:rsidRPr="000809EF">
              <w:rPr>
                <w:rFonts w:cs="Arial"/>
                <w:color w:val="000000"/>
                <w:sz w:val="22"/>
                <w:szCs w:val="22"/>
                <w:shd w:val="clear" w:color="auto" w:fill="FFFFFF"/>
              </w:rPr>
              <w:t>Nash,</w:t>
            </w:r>
          </w:p>
          <w:p w14:paraId="74F9E39D" w14:textId="77777777" w:rsidR="000809EF" w:rsidRPr="000809EF" w:rsidRDefault="000809EF" w:rsidP="00B4368A">
            <w:pPr>
              <w:pStyle w:val="EndnoteText"/>
              <w:ind w:hanging="108"/>
              <w:rPr>
                <w:rFonts w:cs="Arial"/>
                <w:color w:val="000000"/>
                <w:sz w:val="22"/>
                <w:szCs w:val="22"/>
                <w:shd w:val="clear" w:color="auto" w:fill="FFFFFF"/>
              </w:rPr>
            </w:pPr>
            <w:r w:rsidRPr="000809EF">
              <w:rPr>
                <w:rFonts w:cs="Arial"/>
                <w:color w:val="000000"/>
                <w:sz w:val="22"/>
                <w:szCs w:val="22"/>
                <w:shd w:val="clear" w:color="auto" w:fill="FFFFFF"/>
              </w:rPr>
              <w:t>Newport</w:t>
            </w:r>
          </w:p>
          <w:p w14:paraId="434D60A5" w14:textId="20FF15F4" w:rsidR="00554F38" w:rsidRPr="00B4368A" w:rsidRDefault="000809EF" w:rsidP="00B4368A">
            <w:pPr>
              <w:pStyle w:val="EndnoteText"/>
              <w:ind w:hanging="108"/>
              <w:rPr>
                <w:rFonts w:cs="Arial"/>
                <w:bCs/>
                <w:noProof/>
                <w:sz w:val="22"/>
                <w:szCs w:val="22"/>
              </w:rPr>
            </w:pPr>
            <w:r w:rsidRPr="000809EF">
              <w:rPr>
                <w:rFonts w:cs="Arial"/>
                <w:color w:val="000000"/>
                <w:sz w:val="22"/>
                <w:szCs w:val="22"/>
                <w:shd w:val="clear" w:color="auto" w:fill="FFFFFF"/>
              </w:rPr>
              <w:t>NP18 2BZ</w:t>
            </w:r>
          </w:p>
        </w:tc>
        <w:tc>
          <w:tcPr>
            <w:tcW w:w="5239" w:type="dxa"/>
          </w:tcPr>
          <w:p w14:paraId="0A816F37" w14:textId="2D85025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E31CBD">
              <w:rPr>
                <w:rFonts w:cs="Arial"/>
                <w:b/>
                <w:sz w:val="22"/>
                <w:szCs w:val="22"/>
                <w:lang w:val="en-US"/>
              </w:rPr>
              <w:t>LP3131</w:t>
            </w:r>
            <w:r w:rsidR="000809EF">
              <w:rPr>
                <w:rFonts w:cs="Arial"/>
                <w:b/>
                <w:sz w:val="22"/>
                <w:szCs w:val="22"/>
                <w:lang w:val="en-US"/>
              </w:rPr>
              <w:t>SW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0CB03676" w14:textId="08BAF81B" w:rsidR="00930AF7" w:rsidRDefault="001838E0" w:rsidP="00B4368A">
      <w:pPr>
        <w:pStyle w:val="EndnoteText"/>
        <w:tabs>
          <w:tab w:val="left" w:pos="7770"/>
        </w:tabs>
        <w:rPr>
          <w:rFonts w:cs="Arial"/>
          <w:sz w:val="22"/>
          <w:szCs w:val="22"/>
          <w:lang w:val="en-US"/>
        </w:rPr>
      </w:pPr>
      <w:r w:rsidRPr="00D75A6A">
        <w:rPr>
          <w:rFonts w:cs="Arial"/>
          <w:sz w:val="22"/>
          <w:szCs w:val="22"/>
          <w:lang w:val="en-US"/>
        </w:rPr>
        <w:t>Dear Sir/Madam</w:t>
      </w:r>
    </w:p>
    <w:p w14:paraId="56D3AF8E" w14:textId="77777777" w:rsidR="00B4368A" w:rsidRPr="00930AF7" w:rsidRDefault="00B4368A" w:rsidP="00B4368A">
      <w:pPr>
        <w:pStyle w:val="EndnoteText"/>
        <w:tabs>
          <w:tab w:val="left" w:pos="7770"/>
        </w:tabs>
        <w:rPr>
          <w:rFonts w:cs="Arial"/>
          <w:sz w:val="22"/>
          <w:szCs w:val="22"/>
          <w:lang w:val="en-US"/>
        </w:rPr>
      </w:pPr>
    </w:p>
    <w:p w14:paraId="18D326DA" w14:textId="6CFF5DF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809EF">
        <w:rPr>
          <w:rFonts w:cs="Arial"/>
          <w:b/>
          <w:noProof/>
          <w:sz w:val="22"/>
          <w:szCs w:val="22"/>
          <w:lang w:val="en-US"/>
        </w:rPr>
        <w:t>LP3131SW</w:t>
      </w:r>
    </w:p>
    <w:p w14:paraId="348C96D7" w14:textId="736809AA"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B4368A">
        <w:rPr>
          <w:rFonts w:cs="Arial"/>
          <w:b/>
          <w:bCs/>
          <w:noProof/>
          <w:sz w:val="22"/>
          <w:szCs w:val="22"/>
        </w:rPr>
        <w:t>S</w:t>
      </w:r>
      <w:r w:rsidR="000809EF">
        <w:rPr>
          <w:rFonts w:cs="Arial"/>
          <w:b/>
          <w:bCs/>
          <w:noProof/>
          <w:sz w:val="22"/>
          <w:szCs w:val="22"/>
        </w:rPr>
        <w:t xml:space="preserve">imec Uskmouth </w:t>
      </w:r>
      <w:r w:rsidR="00B4368A">
        <w:rPr>
          <w:rFonts w:cs="Arial"/>
          <w:b/>
          <w:bCs/>
          <w:noProof/>
          <w:sz w:val="22"/>
          <w:szCs w:val="22"/>
        </w:rPr>
        <w:t>Power Limited</w:t>
      </w:r>
    </w:p>
    <w:p w14:paraId="73A5BA8C" w14:textId="3CB1249C"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proofErr w:type="spellStart"/>
      <w:r w:rsidR="000809EF">
        <w:rPr>
          <w:rFonts w:cs="Arial"/>
          <w:b/>
          <w:sz w:val="22"/>
          <w:szCs w:val="22"/>
          <w:lang w:val="en-US"/>
        </w:rPr>
        <w:t>Uskmouth</w:t>
      </w:r>
      <w:proofErr w:type="spellEnd"/>
      <w:r w:rsidR="000809EF">
        <w:rPr>
          <w:rFonts w:cs="Arial"/>
          <w:b/>
          <w:sz w:val="22"/>
          <w:szCs w:val="22"/>
          <w:lang w:val="en-US"/>
        </w:rPr>
        <w:t xml:space="preserve"> </w:t>
      </w:r>
      <w:r w:rsidR="00B4368A">
        <w:rPr>
          <w:rFonts w:cs="Arial"/>
          <w:b/>
          <w:sz w:val="22"/>
          <w:szCs w:val="22"/>
          <w:lang w:val="en-US"/>
        </w:rPr>
        <w:t>Power Station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4C7DFCB2"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382255"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382255">
      <w:rPr>
        <w:rFonts w:cs="Arial"/>
        <w:color w:val="000000"/>
        <w:sz w:val="16"/>
        <w:szCs w:val="16"/>
        <w:lang w:val="de-DE"/>
      </w:rPr>
      <w:t>Ffôn/Tel</w:t>
    </w:r>
    <w:r w:rsidRPr="00382255">
      <w:rPr>
        <w:rFonts w:cs="Arial"/>
        <w:color w:val="000000"/>
        <w:sz w:val="16"/>
        <w:szCs w:val="16"/>
        <w:lang w:val="de-DE"/>
      </w:rPr>
      <w:tab/>
    </w:r>
    <w:r w:rsidRPr="00382255">
      <w:rPr>
        <w:rFonts w:cs="Arial"/>
        <w:color w:val="000000"/>
        <w:sz w:val="16"/>
        <w:szCs w:val="16"/>
        <w:lang w:val="de-DE"/>
      </w:rPr>
      <w:tab/>
    </w:r>
    <w:r w:rsidRPr="00382255">
      <w:rPr>
        <w:sz w:val="16"/>
        <w:szCs w:val="16"/>
        <w:lang w:val="de-DE"/>
      </w:rPr>
      <w:t>03000 65 3000</w:t>
    </w:r>
    <w:r w:rsidRPr="00382255">
      <w:rPr>
        <w:rFonts w:cs="Arial"/>
        <w:color w:val="000000"/>
        <w:sz w:val="16"/>
        <w:szCs w:val="16"/>
        <w:lang w:val="de-DE"/>
      </w:rPr>
      <w:br/>
      <w:t>Ebost/Email</w:t>
    </w:r>
    <w:r w:rsidRPr="00382255">
      <w:rPr>
        <w:rFonts w:cs="Arial"/>
        <w:color w:val="000000"/>
        <w:sz w:val="16"/>
        <w:szCs w:val="16"/>
        <w:lang w:val="de-DE"/>
      </w:rPr>
      <w:tab/>
    </w:r>
    <w:hyperlink r:id="rId1" w:history="1">
      <w:r w:rsidR="00655289" w:rsidRPr="00382255">
        <w:rPr>
          <w:rStyle w:val="Hyperlink"/>
          <w:sz w:val="18"/>
          <w:szCs w:val="14"/>
          <w:lang w:val="de-DE"/>
        </w:rPr>
        <w:t>industryregulation.southeast@cyfoethnaturiolcymru.gov.uk</w:t>
      </w:r>
    </w:hyperlink>
  </w:p>
  <w:p w14:paraId="193331E2" w14:textId="77777777" w:rsidR="003F5ADA" w:rsidRPr="00382255"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382255">
      <w:rPr>
        <w:rFonts w:cs="Arial"/>
        <w:color w:val="000000"/>
        <w:sz w:val="16"/>
        <w:szCs w:val="16"/>
        <w:lang w:val="de-DE"/>
      </w:rPr>
      <w:tab/>
    </w:r>
  </w:p>
  <w:p w14:paraId="5C0D6219" w14:textId="28EF0672" w:rsidR="003F5ADA" w:rsidRPr="00382255" w:rsidRDefault="001838E0" w:rsidP="00AD29EA">
    <w:pPr>
      <w:rPr>
        <w:rFonts w:cs="Arial"/>
        <w:color w:val="000000"/>
        <w:sz w:val="16"/>
        <w:szCs w:val="16"/>
        <w:lang w:val="de-DE"/>
      </w:rPr>
    </w:pPr>
    <w:r w:rsidRPr="00382255">
      <w:rPr>
        <w:rFonts w:cs="Arial"/>
        <w:color w:val="000000"/>
        <w:sz w:val="16"/>
        <w:szCs w:val="16"/>
        <w:lang w:val="de-DE"/>
      </w:rPr>
      <w:t xml:space="preserve">Gwasanaeth Trwyddedu, Cyfoeth Naturiol Cymru, </w:t>
    </w:r>
    <w:r w:rsidR="00284209" w:rsidRPr="00382255">
      <w:rPr>
        <w:rFonts w:cs="Arial"/>
        <w:color w:val="000000"/>
        <w:sz w:val="16"/>
        <w:szCs w:val="16"/>
        <w:lang w:val="de-DE"/>
      </w:rPr>
      <w:t>Adeilad y Goron, Parc Cathays,</w:t>
    </w:r>
    <w:r w:rsidRPr="00382255">
      <w:rPr>
        <w:rFonts w:cs="Arial"/>
        <w:color w:val="000000"/>
        <w:sz w:val="16"/>
        <w:szCs w:val="16"/>
        <w:lang w:val="de-DE"/>
      </w:rPr>
      <w:t xml:space="preserve"> Caerdydd</w:t>
    </w:r>
    <w:r w:rsidR="00284209" w:rsidRPr="00382255">
      <w:rPr>
        <w:rFonts w:cs="Arial"/>
        <w:color w:val="000000"/>
        <w:sz w:val="16"/>
        <w:szCs w:val="16"/>
        <w:lang w:val="de-DE"/>
      </w:rPr>
      <w:t xml:space="preserve">, </w:t>
    </w:r>
    <w:r w:rsidRPr="00382255">
      <w:rPr>
        <w:rFonts w:cs="Arial"/>
        <w:color w:val="000000"/>
        <w:sz w:val="16"/>
        <w:szCs w:val="16"/>
        <w:lang w:val="de-DE"/>
      </w:rPr>
      <w:t>CF</w:t>
    </w:r>
    <w:r w:rsidR="00284209" w:rsidRPr="00382255">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09EF"/>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334E2"/>
    <w:rsid w:val="00347389"/>
    <w:rsid w:val="00352AF8"/>
    <w:rsid w:val="003631F7"/>
    <w:rsid w:val="00382255"/>
    <w:rsid w:val="0038630F"/>
    <w:rsid w:val="003B24E9"/>
    <w:rsid w:val="003B4C52"/>
    <w:rsid w:val="003F370B"/>
    <w:rsid w:val="003F5ADA"/>
    <w:rsid w:val="0041227C"/>
    <w:rsid w:val="004368F4"/>
    <w:rsid w:val="00442F27"/>
    <w:rsid w:val="004479F2"/>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65523"/>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11A4"/>
    <w:rsid w:val="00AC5F69"/>
    <w:rsid w:val="00AC7F46"/>
    <w:rsid w:val="00AD197F"/>
    <w:rsid w:val="00AD29EA"/>
    <w:rsid w:val="00AD6027"/>
    <w:rsid w:val="00AE6783"/>
    <w:rsid w:val="00B01766"/>
    <w:rsid w:val="00B0248C"/>
    <w:rsid w:val="00B0616F"/>
    <w:rsid w:val="00B22ECD"/>
    <w:rsid w:val="00B37014"/>
    <w:rsid w:val="00B430CD"/>
    <w:rsid w:val="00B4368A"/>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CBD"/>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REGU-386-5582153</_dlc_DocId>
    <_dlc_DocIdUrl xmlns="9be56660-2c31-41ef-bc00-23e72f632f2a">
      <Url>https://cyfoethnaturiolcymru.sharepoint.com/teams/Regulatory/Permitting/_layouts/15/DocIdRedir.aspx?ID=REGU-386-5582153</Url>
      <Description>REGU-386-5582153</Description>
    </_dlc_DocIdUrl>
    <Site_x0020_Name xmlns="859f7ad6-93f6-4205-b62b-a17f28acbbac">Uskmouth Power Plant</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Uskmouth Power Station, West Nash Road, Nash, Newport NP18 2BZ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Uskmouth Power Plant, West Nash Road, Newport NP18 2BZ</Facility_x0020_Address>
    <Environment_x0020_Sub_x0020_Folder xmlns="859f7ad6-93f6-4205-b62b-a17f28acbbac">Licence supervision</Environment_x0020_Sub_x0020_Folder>
    <Customer_x0020_Name xmlns="859f7ad6-93f6-4205-b62b-a17f28acbbac">Simec Uskmouth Power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3.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467702B-41AC-4EAC-959F-205580DA0875}"/>
</file>

<file path=customXml/itemProps5.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6.xml><?xml version="1.0" encoding="utf-8"?>
<ds:datastoreItem xmlns:ds="http://schemas.openxmlformats.org/officeDocument/2006/customXml" ds:itemID="{E72B0BB2-C630-4680-BCAE-52F366284A60}"/>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2024-09-24T13:01:00Z</dcterms:created>
  <dcterms:modified xsi:type="dcterms:W3CDTF">2024-12-02T22:38:00Z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3aac1c1e-b99b-4138-949b-287d2b99fd68</vt:lpwstr>
  </property>
  <property fmtid="{D5CDD505-2E9C-101B-9397-08002B2CF9AE}" pid="4" name="_NewReviewCycle">
    <vt:lpwstr/>
  </property>
  <property fmtid="{D5CDD505-2E9C-101B-9397-08002B2CF9AE}" pid="5" name="MediaServiceImageTags">
    <vt:lpwstr/>
  </property>
</Properties>
</file>