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68CC1A" w14:textId="046F01E1" w:rsidR="009E0F19" w:rsidRDefault="00F61FBA"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CDA9CA">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3269159D"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A0517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E0200E" w:rsidRDefault="00166CA5" w:rsidP="00166CA5">
      <w:pPr>
        <w:pStyle w:val="coverLicenceHolder"/>
        <w:pBdr>
          <w:top w:val="single" w:sz="4" w:space="25" w:color="auto"/>
        </w:pBdr>
        <w:spacing w:line="312" w:lineRule="auto"/>
        <w:rPr>
          <w:sz w:val="22"/>
          <w:szCs w:val="22"/>
        </w:rPr>
      </w:pPr>
      <w:r w:rsidRPr="00E0200E">
        <w:rPr>
          <w:sz w:val="22"/>
          <w:szCs w:val="22"/>
        </w:rPr>
        <w:t>Dŵr Cymru Cyfyngedig</w:t>
      </w:r>
    </w:p>
    <w:p w14:paraId="2A05480D" w14:textId="77777777" w:rsidR="00166CA5" w:rsidRPr="00E22509" w:rsidRDefault="00166CA5" w:rsidP="00166CA5">
      <w:pPr>
        <w:pStyle w:val="coverLicenceHolder"/>
        <w:pBdr>
          <w:top w:val="single" w:sz="4" w:space="25" w:color="auto"/>
        </w:pBdr>
        <w:spacing w:line="312" w:lineRule="auto"/>
        <w:rPr>
          <w:color w:val="000000" w:themeColor="text1"/>
          <w:sz w:val="22"/>
          <w:szCs w:val="22"/>
        </w:rPr>
      </w:pPr>
    </w:p>
    <w:p w14:paraId="3EEC82B3" w14:textId="325677F3" w:rsidR="00312211" w:rsidRPr="00E22509" w:rsidRDefault="00312211" w:rsidP="00532EF8">
      <w:pPr>
        <w:pStyle w:val="coverLicenceHolder"/>
        <w:pBdr>
          <w:top w:val="single" w:sz="4" w:space="25" w:color="auto"/>
        </w:pBdr>
        <w:spacing w:line="276" w:lineRule="auto"/>
        <w:contextualSpacing/>
        <w:rPr>
          <w:color w:val="000000" w:themeColor="text1"/>
          <w:sz w:val="22"/>
          <w:szCs w:val="22"/>
        </w:rPr>
      </w:pPr>
      <w:r w:rsidRPr="00E22509">
        <w:rPr>
          <w:color w:val="000000" w:themeColor="text1"/>
          <w:sz w:val="22"/>
          <w:szCs w:val="22"/>
        </w:rPr>
        <w:fldChar w:fldCharType="begin"/>
      </w:r>
      <w:r w:rsidRPr="00E22509">
        <w:rPr>
          <w:color w:val="000000" w:themeColor="text1"/>
          <w:sz w:val="22"/>
          <w:szCs w:val="22"/>
        </w:rPr>
        <w:instrText xml:space="preserve"> MERGEFIELD Site_name </w:instrText>
      </w:r>
      <w:r w:rsidRPr="00E22509">
        <w:rPr>
          <w:color w:val="000000" w:themeColor="text1"/>
          <w:sz w:val="22"/>
          <w:szCs w:val="22"/>
        </w:rPr>
        <w:fldChar w:fldCharType="separate"/>
      </w:r>
      <w:r w:rsidR="00E22509" w:rsidRPr="00E22509">
        <w:rPr>
          <w:noProof/>
          <w:color w:val="000000" w:themeColor="text1"/>
          <w:sz w:val="22"/>
          <w:szCs w:val="22"/>
        </w:rPr>
        <w:t>Settled Storm and Emergency Overflow at Aberporth Wastewater Treatment Works</w:t>
      </w:r>
      <w:r w:rsidRPr="00E22509">
        <w:rPr>
          <w:color w:val="000000" w:themeColor="text1"/>
          <w:sz w:val="22"/>
          <w:szCs w:val="22"/>
        </w:rPr>
        <w:fldChar w:fldCharType="end"/>
      </w:r>
    </w:p>
    <w:p w14:paraId="5C998AAF" w14:textId="4827F16F" w:rsidR="00312211" w:rsidRPr="00E22509" w:rsidRDefault="00312211" w:rsidP="00532EF8">
      <w:pPr>
        <w:pStyle w:val="coverLicenceHolder"/>
        <w:pBdr>
          <w:top w:val="single" w:sz="4" w:space="25" w:color="auto"/>
        </w:pBdr>
        <w:spacing w:line="276" w:lineRule="auto"/>
        <w:contextualSpacing/>
        <w:rPr>
          <w:color w:val="000000" w:themeColor="text1"/>
          <w:sz w:val="22"/>
          <w:szCs w:val="22"/>
        </w:rPr>
      </w:pPr>
      <w:r w:rsidRPr="00E22509">
        <w:rPr>
          <w:color w:val="000000" w:themeColor="text1"/>
          <w:sz w:val="22"/>
          <w:szCs w:val="22"/>
        </w:rPr>
        <w:fldChar w:fldCharType="begin"/>
      </w:r>
      <w:r w:rsidRPr="00E22509">
        <w:rPr>
          <w:color w:val="000000" w:themeColor="text1"/>
          <w:sz w:val="22"/>
          <w:szCs w:val="22"/>
        </w:rPr>
        <w:instrText xml:space="preserve"> MERGEFIELD DSI_ADD2 </w:instrText>
      </w:r>
      <w:r w:rsidRPr="00E22509">
        <w:rPr>
          <w:color w:val="000000" w:themeColor="text1"/>
          <w:sz w:val="22"/>
          <w:szCs w:val="22"/>
        </w:rPr>
        <w:fldChar w:fldCharType="separate"/>
      </w:r>
      <w:r w:rsidR="00E22509" w:rsidRPr="00E22509">
        <w:rPr>
          <w:noProof/>
          <w:color w:val="000000" w:themeColor="text1"/>
          <w:sz w:val="22"/>
          <w:szCs w:val="22"/>
        </w:rPr>
        <w:t>Track off Tresaith Road</w:t>
      </w:r>
      <w:r w:rsidRPr="00E22509">
        <w:rPr>
          <w:color w:val="000000" w:themeColor="text1"/>
          <w:sz w:val="22"/>
          <w:szCs w:val="22"/>
        </w:rPr>
        <w:fldChar w:fldCharType="end"/>
      </w:r>
    </w:p>
    <w:p w14:paraId="4694FE03" w14:textId="6FDB4A35" w:rsidR="00312211" w:rsidRPr="00E22509" w:rsidRDefault="00312211" w:rsidP="00532EF8">
      <w:pPr>
        <w:pStyle w:val="coverLicenceHolder"/>
        <w:pBdr>
          <w:top w:val="single" w:sz="4" w:space="25" w:color="auto"/>
        </w:pBdr>
        <w:spacing w:line="276" w:lineRule="auto"/>
        <w:contextualSpacing/>
        <w:rPr>
          <w:color w:val="000000" w:themeColor="text1"/>
          <w:sz w:val="22"/>
          <w:szCs w:val="22"/>
        </w:rPr>
      </w:pPr>
      <w:r w:rsidRPr="00E22509">
        <w:rPr>
          <w:color w:val="000000" w:themeColor="text1"/>
          <w:sz w:val="22"/>
          <w:szCs w:val="22"/>
        </w:rPr>
        <w:fldChar w:fldCharType="begin"/>
      </w:r>
      <w:r w:rsidRPr="00E22509">
        <w:rPr>
          <w:color w:val="000000" w:themeColor="text1"/>
          <w:sz w:val="22"/>
          <w:szCs w:val="22"/>
        </w:rPr>
        <w:instrText xml:space="preserve"> MERGEFIELD DSI_ADD3 </w:instrText>
      </w:r>
      <w:r w:rsidRPr="00E22509">
        <w:rPr>
          <w:color w:val="000000" w:themeColor="text1"/>
          <w:sz w:val="22"/>
          <w:szCs w:val="22"/>
        </w:rPr>
        <w:fldChar w:fldCharType="separate"/>
      </w:r>
      <w:r w:rsidR="00E22509" w:rsidRPr="00E22509">
        <w:rPr>
          <w:noProof/>
          <w:color w:val="000000" w:themeColor="text1"/>
          <w:sz w:val="22"/>
          <w:szCs w:val="22"/>
        </w:rPr>
        <w:t>Aberporth</w:t>
      </w:r>
      <w:r w:rsidRPr="00E22509">
        <w:rPr>
          <w:color w:val="000000" w:themeColor="text1"/>
          <w:sz w:val="22"/>
          <w:szCs w:val="22"/>
        </w:rPr>
        <w:fldChar w:fldCharType="end"/>
      </w:r>
    </w:p>
    <w:p w14:paraId="23BA299A" w14:textId="4AC99B7A" w:rsidR="00312211" w:rsidRPr="00E22509" w:rsidRDefault="00312211" w:rsidP="00532EF8">
      <w:pPr>
        <w:pStyle w:val="coverLicenceHolder"/>
        <w:pBdr>
          <w:top w:val="single" w:sz="4" w:space="25" w:color="auto"/>
        </w:pBdr>
        <w:spacing w:line="276" w:lineRule="auto"/>
        <w:contextualSpacing/>
        <w:rPr>
          <w:color w:val="000000" w:themeColor="text1"/>
          <w:sz w:val="22"/>
          <w:szCs w:val="22"/>
        </w:rPr>
      </w:pPr>
      <w:r w:rsidRPr="00E22509">
        <w:rPr>
          <w:color w:val="000000" w:themeColor="text1"/>
          <w:sz w:val="22"/>
          <w:szCs w:val="22"/>
        </w:rPr>
        <w:fldChar w:fldCharType="begin"/>
      </w:r>
      <w:r w:rsidRPr="00E22509">
        <w:rPr>
          <w:color w:val="000000" w:themeColor="text1"/>
          <w:sz w:val="22"/>
          <w:szCs w:val="22"/>
        </w:rPr>
        <w:instrText xml:space="preserve"> MERGEFIELD DSI_ADD4 </w:instrText>
      </w:r>
      <w:r w:rsidRPr="00E22509">
        <w:rPr>
          <w:color w:val="000000" w:themeColor="text1"/>
          <w:sz w:val="22"/>
          <w:szCs w:val="22"/>
        </w:rPr>
        <w:fldChar w:fldCharType="separate"/>
      </w:r>
      <w:r w:rsidR="00E22509" w:rsidRPr="00E22509">
        <w:rPr>
          <w:noProof/>
          <w:color w:val="000000" w:themeColor="text1"/>
          <w:sz w:val="22"/>
          <w:szCs w:val="22"/>
        </w:rPr>
        <w:t>Ceredigion</w:t>
      </w:r>
      <w:r w:rsidRPr="00E22509">
        <w:rPr>
          <w:color w:val="000000" w:themeColor="text1"/>
          <w:sz w:val="22"/>
          <w:szCs w:val="22"/>
        </w:rPr>
        <w:fldChar w:fldCharType="end"/>
      </w:r>
    </w:p>
    <w:p w14:paraId="62BF2515" w14:textId="61C702D6" w:rsidR="00166CA5" w:rsidRPr="000D3EB2" w:rsidRDefault="00312211" w:rsidP="00532EF8">
      <w:pPr>
        <w:pStyle w:val="coverLicenceHolder"/>
        <w:pBdr>
          <w:top w:val="single" w:sz="4" w:space="25" w:color="auto"/>
        </w:pBdr>
        <w:spacing w:line="276" w:lineRule="auto"/>
        <w:contextualSpacing/>
        <w:rPr>
          <w:rFonts w:cs="Arial"/>
          <w:color w:val="000000" w:themeColor="text1"/>
          <w:sz w:val="22"/>
          <w:szCs w:val="22"/>
          <w:lang w:val="fr-FR"/>
        </w:rPr>
      </w:pPr>
      <w:r w:rsidRPr="00E22509">
        <w:rPr>
          <w:color w:val="000000" w:themeColor="text1"/>
          <w:sz w:val="22"/>
          <w:szCs w:val="22"/>
        </w:rPr>
        <w:fldChar w:fldCharType="begin"/>
      </w:r>
      <w:r w:rsidRPr="000D3EB2">
        <w:rPr>
          <w:color w:val="000000" w:themeColor="text1"/>
          <w:sz w:val="22"/>
          <w:szCs w:val="22"/>
          <w:lang w:val="fr-FR"/>
        </w:rPr>
        <w:instrText xml:space="preserve"> MERGEFIELD DSI_POST_CODE </w:instrText>
      </w:r>
      <w:r w:rsidRPr="00E22509">
        <w:rPr>
          <w:color w:val="000000" w:themeColor="text1"/>
          <w:sz w:val="22"/>
          <w:szCs w:val="22"/>
        </w:rPr>
        <w:fldChar w:fldCharType="separate"/>
      </w:r>
      <w:r w:rsidR="00E22509" w:rsidRPr="000D3EB2">
        <w:rPr>
          <w:noProof/>
          <w:color w:val="000000" w:themeColor="text1"/>
          <w:sz w:val="22"/>
          <w:szCs w:val="22"/>
          <w:lang w:val="fr-FR"/>
        </w:rPr>
        <w:t>SA43 2EZ</w:t>
      </w:r>
      <w:r w:rsidRPr="00E22509">
        <w:rPr>
          <w:color w:val="000000" w:themeColor="text1"/>
          <w:sz w:val="22"/>
          <w:szCs w:val="22"/>
        </w:rPr>
        <w:fldChar w:fldCharType="end"/>
      </w:r>
    </w:p>
    <w:p w14:paraId="59FE7E67" w14:textId="77777777" w:rsidR="00166CA5" w:rsidRPr="000D3EB2" w:rsidRDefault="00166CA5" w:rsidP="00166CA5">
      <w:pPr>
        <w:pStyle w:val="coverLicenceHolder"/>
        <w:pBdr>
          <w:top w:val="single" w:sz="4" w:space="25" w:color="auto"/>
        </w:pBdr>
        <w:spacing w:before="120" w:line="270" w:lineRule="exact"/>
        <w:rPr>
          <w:rFonts w:cs="Arial"/>
          <w:color w:val="000000" w:themeColor="text1"/>
          <w:sz w:val="22"/>
          <w:szCs w:val="22"/>
          <w:lang w:val="fr-FR"/>
        </w:rPr>
      </w:pPr>
    </w:p>
    <w:p w14:paraId="13442537" w14:textId="08A9BE3A" w:rsidR="00166CA5" w:rsidRPr="000D3EB2" w:rsidRDefault="00166CA5" w:rsidP="007857E3">
      <w:pPr>
        <w:pStyle w:val="coverLicenceHolder"/>
        <w:pBdr>
          <w:top w:val="single" w:sz="4" w:space="25" w:color="auto"/>
        </w:pBdr>
        <w:spacing w:before="120" w:line="276" w:lineRule="auto"/>
        <w:rPr>
          <w:rFonts w:cs="Arial"/>
          <w:color w:val="000000" w:themeColor="text1"/>
          <w:sz w:val="22"/>
          <w:szCs w:val="22"/>
          <w:lang w:val="fr-FR"/>
        </w:rPr>
      </w:pPr>
      <w:r w:rsidRPr="000D3EB2">
        <w:rPr>
          <w:rFonts w:cs="Arial"/>
          <w:color w:val="000000" w:themeColor="text1"/>
          <w:sz w:val="22"/>
          <w:szCs w:val="22"/>
          <w:lang w:val="fr-FR"/>
        </w:rPr>
        <w:t xml:space="preserve">Variation </w:t>
      </w:r>
      <w:proofErr w:type="spellStart"/>
      <w:r w:rsidRPr="000D3EB2">
        <w:rPr>
          <w:rFonts w:cs="Arial"/>
          <w:color w:val="000000" w:themeColor="text1"/>
          <w:sz w:val="22"/>
          <w:szCs w:val="22"/>
          <w:lang w:val="fr-FR"/>
        </w:rPr>
        <w:t>number</w:t>
      </w:r>
      <w:proofErr w:type="spellEnd"/>
    </w:p>
    <w:p w14:paraId="385462C2" w14:textId="2601BBB9" w:rsidR="00166CA5" w:rsidRPr="000D3EB2" w:rsidRDefault="00312211" w:rsidP="007857E3">
      <w:pPr>
        <w:pStyle w:val="coverLicenceHolder"/>
        <w:pBdr>
          <w:top w:val="single" w:sz="4" w:space="25" w:color="auto"/>
        </w:pBdr>
        <w:spacing w:before="60" w:line="276" w:lineRule="auto"/>
        <w:rPr>
          <w:rFonts w:cs="Arial"/>
          <w:color w:val="000000" w:themeColor="text1"/>
          <w:sz w:val="22"/>
          <w:szCs w:val="22"/>
          <w:lang w:val="fr-FR"/>
        </w:rPr>
      </w:pPr>
      <w:r w:rsidRPr="00E22509">
        <w:rPr>
          <w:rFonts w:cs="Arial"/>
          <w:color w:val="000000" w:themeColor="text1"/>
          <w:sz w:val="22"/>
          <w:szCs w:val="22"/>
        </w:rPr>
        <w:fldChar w:fldCharType="begin"/>
      </w:r>
      <w:r w:rsidRPr="000D3EB2">
        <w:rPr>
          <w:rFonts w:cs="Arial"/>
          <w:color w:val="000000" w:themeColor="text1"/>
          <w:sz w:val="22"/>
          <w:szCs w:val="22"/>
          <w:lang w:val="fr-FR"/>
        </w:rPr>
        <w:instrText xml:space="preserve"> MERGEFIELD PAN </w:instrText>
      </w:r>
      <w:r w:rsidRPr="00E22509">
        <w:rPr>
          <w:rFonts w:cs="Arial"/>
          <w:color w:val="000000" w:themeColor="text1"/>
          <w:sz w:val="22"/>
          <w:szCs w:val="22"/>
        </w:rPr>
        <w:fldChar w:fldCharType="separate"/>
      </w:r>
      <w:r w:rsidR="00E22509" w:rsidRPr="000D3EB2">
        <w:rPr>
          <w:rFonts w:cs="Arial"/>
          <w:noProof/>
          <w:color w:val="000000" w:themeColor="text1"/>
          <w:sz w:val="22"/>
          <w:szCs w:val="22"/>
          <w:lang w:val="fr-FR"/>
        </w:rPr>
        <w:t>PAN-021597</w:t>
      </w:r>
      <w:r w:rsidRPr="00E22509">
        <w:rPr>
          <w:rFonts w:cs="Arial"/>
          <w:color w:val="000000" w:themeColor="text1"/>
          <w:sz w:val="22"/>
          <w:szCs w:val="22"/>
        </w:rPr>
        <w:fldChar w:fldCharType="end"/>
      </w:r>
    </w:p>
    <w:p w14:paraId="185D73A9" w14:textId="77777777" w:rsidR="00166CA5" w:rsidRPr="000D3EB2" w:rsidRDefault="00166CA5" w:rsidP="007857E3">
      <w:pPr>
        <w:pStyle w:val="coverAuthNos"/>
        <w:spacing w:before="480" w:line="276" w:lineRule="auto"/>
        <w:rPr>
          <w:color w:val="000000" w:themeColor="text1"/>
          <w:sz w:val="22"/>
          <w:szCs w:val="22"/>
        </w:rPr>
      </w:pPr>
      <w:r w:rsidRPr="000D3EB2">
        <w:rPr>
          <w:color w:val="000000" w:themeColor="text1"/>
          <w:sz w:val="22"/>
          <w:szCs w:val="22"/>
        </w:rPr>
        <w:t>Permit number</w:t>
      </w:r>
    </w:p>
    <w:p w14:paraId="542AE34D" w14:textId="68455185" w:rsidR="00F756D7" w:rsidRPr="000D3EB2" w:rsidRDefault="00312211" w:rsidP="007857E3">
      <w:pPr>
        <w:spacing w:before="60"/>
        <w:ind w:left="3249" w:firstLine="720"/>
        <w:rPr>
          <w:rFonts w:ascii="Arial" w:hAnsi="Arial"/>
          <w:color w:val="000000" w:themeColor="text1"/>
          <w:sz w:val="22"/>
          <w:szCs w:val="22"/>
        </w:rPr>
      </w:pPr>
      <w:r w:rsidRPr="00E22509">
        <w:rPr>
          <w:rFonts w:ascii="Arial" w:hAnsi="Arial"/>
          <w:color w:val="000000" w:themeColor="text1"/>
          <w:sz w:val="22"/>
          <w:szCs w:val="22"/>
          <w:lang w:val="de-DE"/>
        </w:rPr>
        <w:fldChar w:fldCharType="begin"/>
      </w:r>
      <w:r w:rsidRPr="000D3EB2">
        <w:rPr>
          <w:rFonts w:ascii="Arial" w:hAnsi="Arial"/>
          <w:color w:val="000000" w:themeColor="text1"/>
          <w:sz w:val="22"/>
          <w:szCs w:val="22"/>
        </w:rPr>
        <w:instrText xml:space="preserve"> MERGEFIELD Permit_number </w:instrText>
      </w:r>
      <w:r w:rsidRPr="00E22509">
        <w:rPr>
          <w:rFonts w:ascii="Arial" w:hAnsi="Arial"/>
          <w:color w:val="000000" w:themeColor="text1"/>
          <w:sz w:val="22"/>
          <w:szCs w:val="22"/>
          <w:lang w:val="de-DE"/>
        </w:rPr>
        <w:fldChar w:fldCharType="separate"/>
      </w:r>
      <w:r w:rsidR="00E22509" w:rsidRPr="000D3EB2">
        <w:rPr>
          <w:rFonts w:ascii="Arial" w:hAnsi="Arial"/>
          <w:noProof/>
          <w:color w:val="000000" w:themeColor="text1"/>
          <w:sz w:val="22"/>
          <w:szCs w:val="22"/>
        </w:rPr>
        <w:t>BP0238001</w:t>
      </w:r>
      <w:r w:rsidRPr="00E22509">
        <w:rPr>
          <w:rFonts w:ascii="Arial" w:hAnsi="Arial"/>
          <w:color w:val="000000" w:themeColor="text1"/>
          <w:sz w:val="22"/>
          <w:szCs w:val="22"/>
          <w:lang w:val="de-DE"/>
        </w:rPr>
        <w:fldChar w:fldCharType="end"/>
      </w:r>
      <w:r w:rsidR="00166CA5" w:rsidRPr="000D3EB2">
        <w:rPr>
          <w:rFonts w:ascii="Arial" w:hAnsi="Arial"/>
          <w:color w:val="000000" w:themeColor="text1"/>
          <w:sz w:val="22"/>
          <w:szCs w:val="22"/>
        </w:rPr>
        <w:tab/>
      </w:r>
    </w:p>
    <w:p w14:paraId="246F4986" w14:textId="77777777" w:rsidR="00F756D7" w:rsidRPr="000D3EB2" w:rsidRDefault="00F756D7">
      <w:pPr>
        <w:spacing w:before="0" w:after="0" w:line="240" w:lineRule="auto"/>
        <w:rPr>
          <w:rFonts w:ascii="Arial" w:hAnsi="Arial"/>
          <w:color w:val="FF0000"/>
          <w:sz w:val="22"/>
          <w:szCs w:val="22"/>
        </w:rPr>
      </w:pPr>
      <w:r w:rsidRPr="000D3EB2">
        <w:rPr>
          <w:rFonts w:ascii="Arial" w:hAnsi="Arial"/>
          <w:color w:val="FF0000"/>
          <w:sz w:val="22"/>
          <w:szCs w:val="22"/>
        </w:rPr>
        <w:br w:type="page"/>
      </w:r>
    </w:p>
    <w:p w14:paraId="43697157" w14:textId="39554937" w:rsidR="00CB7743" w:rsidRPr="00E22509" w:rsidRDefault="00CB7743" w:rsidP="00A05173">
      <w:pPr>
        <w:pStyle w:val="Heading1nonum"/>
        <w:spacing w:before="80" w:after="0" w:line="312" w:lineRule="auto"/>
        <w:ind w:left="600"/>
        <w:jc w:val="center"/>
        <w:rPr>
          <w:color w:val="000000" w:themeColor="text1"/>
        </w:rPr>
      </w:pPr>
      <w:r w:rsidRPr="00E22509">
        <w:rPr>
          <w:color w:val="000000" w:themeColor="text1"/>
        </w:rPr>
        <w:lastRenderedPageBreak/>
        <w:fldChar w:fldCharType="begin"/>
      </w:r>
      <w:r w:rsidRPr="00E22509">
        <w:rPr>
          <w:color w:val="000000" w:themeColor="text1"/>
        </w:rPr>
        <w:instrText xml:space="preserve"> MERGEFIELD Site_name </w:instrText>
      </w:r>
      <w:r w:rsidRPr="00E22509">
        <w:rPr>
          <w:color w:val="000000" w:themeColor="text1"/>
        </w:rPr>
        <w:fldChar w:fldCharType="separate"/>
      </w:r>
      <w:r w:rsidR="00E22509" w:rsidRPr="00E22509">
        <w:rPr>
          <w:noProof/>
          <w:color w:val="000000" w:themeColor="text1"/>
        </w:rPr>
        <w:t>Settled Storm and Emergency Overflow at Aberporth Wastewater Treatment Works</w:t>
      </w:r>
      <w:r w:rsidRPr="00E22509">
        <w:rPr>
          <w:color w:val="000000" w:themeColor="text1"/>
        </w:rPr>
        <w:fldChar w:fldCharType="end"/>
      </w:r>
    </w:p>
    <w:p w14:paraId="74D591DB" w14:textId="3288F05E" w:rsidR="00166CA5" w:rsidRPr="00E22509" w:rsidRDefault="00166CA5" w:rsidP="00A05173">
      <w:pPr>
        <w:pStyle w:val="Heading1nonum"/>
        <w:spacing w:before="80" w:after="0" w:line="312" w:lineRule="auto"/>
        <w:ind w:left="600"/>
        <w:jc w:val="center"/>
        <w:rPr>
          <w:color w:val="000000" w:themeColor="text1"/>
        </w:rPr>
      </w:pPr>
      <w:r w:rsidRPr="00E22509">
        <w:rPr>
          <w:color w:val="000000" w:themeColor="text1"/>
        </w:rPr>
        <w:t xml:space="preserve">Permit Number </w:t>
      </w:r>
      <w:r w:rsidR="00CB7743" w:rsidRPr="00E22509">
        <w:rPr>
          <w:color w:val="000000" w:themeColor="text1"/>
        </w:rPr>
        <w:fldChar w:fldCharType="begin"/>
      </w:r>
      <w:r w:rsidR="00CB7743" w:rsidRPr="00E22509">
        <w:rPr>
          <w:color w:val="000000" w:themeColor="text1"/>
        </w:rPr>
        <w:instrText xml:space="preserve"> MERGEFIELD Permit_number </w:instrText>
      </w:r>
      <w:r w:rsidR="00CB7743" w:rsidRPr="00E22509">
        <w:rPr>
          <w:color w:val="000000" w:themeColor="text1"/>
        </w:rPr>
        <w:fldChar w:fldCharType="separate"/>
      </w:r>
      <w:r w:rsidR="00E22509" w:rsidRPr="00E22509">
        <w:rPr>
          <w:noProof/>
          <w:color w:val="000000" w:themeColor="text1"/>
        </w:rPr>
        <w:t>BP0238001</w:t>
      </w:r>
      <w:r w:rsidR="00CB7743" w:rsidRPr="00E22509">
        <w:rPr>
          <w:color w:val="000000" w:themeColor="text1"/>
        </w:rPr>
        <w:fldChar w:fldCharType="end"/>
      </w:r>
    </w:p>
    <w:p w14:paraId="40498162" w14:textId="77777777" w:rsidR="00166CA5" w:rsidRPr="00E22509" w:rsidRDefault="00166CA5" w:rsidP="00A05173">
      <w:pPr>
        <w:pStyle w:val="Heading1nonum"/>
        <w:spacing w:line="312" w:lineRule="auto"/>
        <w:ind w:left="600"/>
        <w:rPr>
          <w:color w:val="000000" w:themeColor="text1"/>
        </w:rPr>
      </w:pPr>
      <w:r w:rsidRPr="00E22509">
        <w:rPr>
          <w:color w:val="000000" w:themeColor="text1"/>
        </w:rPr>
        <w:t>Introductory note</w:t>
      </w:r>
    </w:p>
    <w:p w14:paraId="5EF56C22" w14:textId="77777777" w:rsidR="00166CA5" w:rsidRPr="00AC1C65" w:rsidRDefault="00166CA5" w:rsidP="00A0517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A05173">
      <w:pPr>
        <w:pStyle w:val="Draftingnote"/>
        <w:spacing w:before="0" w:line="276" w:lineRule="auto"/>
        <w:ind w:left="600"/>
        <w:contextualSpacing/>
        <w:rPr>
          <w:rFonts w:cs="Arial"/>
          <w:i w:val="0"/>
          <w:color w:val="FF0000"/>
          <w:sz w:val="22"/>
          <w:szCs w:val="22"/>
        </w:rPr>
      </w:pPr>
    </w:p>
    <w:p w14:paraId="2D887C37" w14:textId="019E4F7F" w:rsidR="00CB530A" w:rsidRPr="00A05173" w:rsidRDefault="00CB530A" w:rsidP="00A05173">
      <w:pPr>
        <w:pStyle w:val="Draftingnote"/>
        <w:spacing w:before="0" w:line="276" w:lineRule="auto"/>
        <w:ind w:left="600"/>
        <w:contextualSpacing/>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This permit variation and consolidation is to reflect asset improvements that have been agreed between Natural Resourc</w:t>
      </w:r>
      <w:r w:rsidRPr="00E22509">
        <w:rPr>
          <w:rFonts w:eastAsia="Times New Roman" w:cs="Times New Roman"/>
          <w:i w:val="0"/>
          <w:color w:val="000000" w:themeColor="text1"/>
          <w:sz w:val="22"/>
          <w:szCs w:val="22"/>
        </w:rPr>
        <w:t xml:space="preserve">es Wales and Dŵr Cymru Cyfyngedig as part of the National Environment Programme. This permit requires the operator to install </w:t>
      </w:r>
      <w:r w:rsidR="003963E1" w:rsidRPr="00E22509">
        <w:rPr>
          <w:rStyle w:val="Pink"/>
          <w:rFonts w:cs="Arial"/>
          <w:i w:val="0"/>
          <w:color w:val="000000" w:themeColor="text1"/>
          <w:sz w:val="22"/>
          <w:szCs w:val="22"/>
        </w:rPr>
        <w:t>overflow operation monitoring into storm storage and MCERTS flow monitoring to record flow passed forward</w:t>
      </w:r>
      <w:r w:rsidRPr="00E22509">
        <w:rPr>
          <w:rFonts w:eastAsia="Times New Roman" w:cs="Times New Roman"/>
          <w:i w:val="0"/>
          <w:color w:val="000000" w:themeColor="text1"/>
          <w:sz w:val="22"/>
          <w:szCs w:val="22"/>
        </w:rPr>
        <w:t>. Compliance assessm</w:t>
      </w:r>
      <w:r w:rsidRPr="00A05173">
        <w:rPr>
          <w:rFonts w:eastAsia="Times New Roman" w:cs="Times New Roman"/>
          <w:i w:val="0"/>
          <w:color w:val="000000" w:themeColor="text1"/>
          <w:sz w:val="22"/>
          <w:szCs w:val="22"/>
        </w:rPr>
        <w:t>ent against flow passed forward and overflow operation into storm storage will be carried out for the first full calendar year after both monitors have been installed.</w:t>
      </w:r>
    </w:p>
    <w:p w14:paraId="794457FE" w14:textId="77777777" w:rsidR="00166CA5" w:rsidRPr="00B53F99" w:rsidRDefault="00166CA5" w:rsidP="00A05173">
      <w:pPr>
        <w:pStyle w:val="Draftingnote"/>
        <w:spacing w:before="0" w:line="276" w:lineRule="auto"/>
        <w:ind w:left="600"/>
        <w:contextualSpacing/>
        <w:rPr>
          <w:rFonts w:cs="Arial"/>
          <w:i w:val="0"/>
          <w:color w:val="000000"/>
          <w:sz w:val="22"/>
          <w:szCs w:val="22"/>
        </w:rPr>
      </w:pPr>
    </w:p>
    <w:p w14:paraId="4DF0A482" w14:textId="77777777" w:rsidR="00166CA5" w:rsidRDefault="00166CA5"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A05173">
      <w:pPr>
        <w:pStyle w:val="Draftingnote"/>
        <w:spacing w:before="0" w:line="276" w:lineRule="auto"/>
        <w:ind w:left="600"/>
        <w:contextualSpacing/>
        <w:rPr>
          <w:rFonts w:cs="Arial"/>
          <w:i w:val="0"/>
          <w:color w:val="000000"/>
          <w:sz w:val="22"/>
          <w:szCs w:val="22"/>
        </w:rPr>
      </w:pPr>
    </w:p>
    <w:p w14:paraId="78DB8992" w14:textId="173935BE" w:rsidR="00166CA5" w:rsidRPr="001515F4" w:rsidRDefault="00166CA5" w:rsidP="00A0517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277F7E" w:rsidRPr="00277F7E">
        <w:rPr>
          <w:rFonts w:cs="Arial"/>
          <w:sz w:val="22"/>
          <w:szCs w:val="22"/>
          <w:vertAlign w:val="superscript"/>
        </w:rPr>
        <w:t>th</w:t>
      </w:r>
      <w:r w:rsidR="00277F7E">
        <w:rPr>
          <w:rFonts w:cs="Arial"/>
          <w:sz w:val="22"/>
          <w:szCs w:val="22"/>
        </w:rPr>
        <w:t xml:space="preserve"> </w:t>
      </w:r>
      <w:r>
        <w:rPr>
          <w:rFonts w:cs="Arial"/>
          <w:sz w:val="22"/>
          <w:szCs w:val="22"/>
        </w:rPr>
        <w:t>April 2010.</w:t>
      </w:r>
    </w:p>
    <w:p w14:paraId="193995E9" w14:textId="77777777" w:rsidR="00166CA5" w:rsidRDefault="00166CA5" w:rsidP="00A0517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000"/>
        <w:gridCol w:w="1700"/>
        <w:gridCol w:w="3772"/>
      </w:tblGrid>
      <w:tr w:rsidR="00166CA5" w14:paraId="0A228D43" w14:textId="77777777" w:rsidTr="00A0517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05173">
            <w:pPr>
              <w:pStyle w:val="Tabletitle"/>
              <w:spacing w:line="312" w:lineRule="auto"/>
              <w:rPr>
                <w:rFonts w:ascii="Arial" w:hAnsi="Arial" w:cs="Arial"/>
                <w:color w:val="FFFFFF"/>
                <w:sz w:val="22"/>
                <w:szCs w:val="24"/>
              </w:rPr>
            </w:pPr>
            <w:r w:rsidRPr="00943677">
              <w:rPr>
                <w:rFonts w:ascii="Arial" w:hAnsi="Arial" w:cs="Arial"/>
                <w:color w:val="FFFFFF"/>
                <w:sz w:val="22"/>
                <w:szCs w:val="24"/>
              </w:rPr>
              <w:lastRenderedPageBreak/>
              <w:t>Status Log of the permit</w:t>
            </w:r>
          </w:p>
        </w:tc>
      </w:tr>
      <w:tr w:rsidR="00166CA5" w14:paraId="3877459C" w14:textId="77777777" w:rsidTr="004252F3">
        <w:tc>
          <w:tcPr>
            <w:tcW w:w="3000" w:type="dxa"/>
            <w:tcBorders>
              <w:top w:val="single" w:sz="6" w:space="0" w:color="auto"/>
              <w:left w:val="nil"/>
              <w:bottom w:val="single" w:sz="6" w:space="0" w:color="auto"/>
              <w:right w:val="nil"/>
            </w:tcBorders>
          </w:tcPr>
          <w:p w14:paraId="6A92087F" w14:textId="735B5AEE" w:rsidR="00166CA5" w:rsidRPr="00943677" w:rsidRDefault="00A05173" w:rsidP="00A05173">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7F5CE313"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772" w:type="dxa"/>
            <w:tcBorders>
              <w:top w:val="single" w:sz="6" w:space="0" w:color="auto"/>
              <w:left w:val="nil"/>
              <w:bottom w:val="single" w:sz="6" w:space="0" w:color="auto"/>
              <w:right w:val="nil"/>
            </w:tcBorders>
          </w:tcPr>
          <w:p w14:paraId="2980422B"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4D7FF4" w14:paraId="0A796E12" w14:textId="77777777" w:rsidTr="004252F3">
        <w:tc>
          <w:tcPr>
            <w:tcW w:w="3000" w:type="dxa"/>
            <w:tcBorders>
              <w:top w:val="single" w:sz="6" w:space="0" w:color="auto"/>
              <w:left w:val="nil"/>
              <w:bottom w:val="single" w:sz="6" w:space="0" w:color="auto"/>
              <w:right w:val="nil"/>
            </w:tcBorders>
          </w:tcPr>
          <w:p w14:paraId="4EFA4F80" w14:textId="77777777" w:rsidR="004D7FF4" w:rsidRPr="0097057A" w:rsidRDefault="004D7FF4" w:rsidP="00624621">
            <w:pPr>
              <w:pStyle w:val="Tablebody"/>
              <w:spacing w:beforeLines="20" w:before="48" w:afterLines="20" w:after="48"/>
              <w:rPr>
                <w:rFonts w:ascii="Arial" w:hAnsi="Arial" w:cs="Arial"/>
                <w:color w:val="auto"/>
                <w:sz w:val="22"/>
                <w:szCs w:val="22"/>
              </w:rPr>
            </w:pPr>
            <w:r w:rsidRPr="0097057A">
              <w:rPr>
                <w:rFonts w:ascii="Arial" w:hAnsi="Arial" w:cs="Arial"/>
                <w:color w:val="auto"/>
                <w:sz w:val="22"/>
                <w:szCs w:val="22"/>
              </w:rPr>
              <w:t xml:space="preserve">Application </w:t>
            </w:r>
          </w:p>
          <w:p w14:paraId="73C8B80A" w14:textId="77777777" w:rsidR="004D7FF4" w:rsidRPr="0097057A" w:rsidRDefault="004D7FF4" w:rsidP="00624621">
            <w:pPr>
              <w:pStyle w:val="Tablebody"/>
              <w:spacing w:beforeLines="20" w:before="48" w:afterLines="20" w:after="48"/>
              <w:rPr>
                <w:rFonts w:ascii="Arial" w:hAnsi="Arial" w:cs="Arial"/>
                <w:color w:val="auto"/>
                <w:sz w:val="22"/>
                <w:szCs w:val="22"/>
              </w:rPr>
            </w:pPr>
            <w:r w:rsidRPr="0097057A">
              <w:rPr>
                <w:rFonts w:ascii="Arial" w:hAnsi="Arial" w:cs="Arial"/>
                <w:color w:val="auto"/>
                <w:sz w:val="22"/>
                <w:szCs w:val="22"/>
              </w:rPr>
              <w:t>BP0238001/V001</w:t>
            </w:r>
          </w:p>
          <w:p w14:paraId="76494FF7" w14:textId="77777777" w:rsidR="004D7FF4" w:rsidRPr="0097057A" w:rsidRDefault="004D7FF4" w:rsidP="00624621">
            <w:pPr>
              <w:pStyle w:val="Tablebody"/>
              <w:spacing w:beforeLines="20" w:before="48" w:afterLines="20" w:after="48"/>
              <w:rPr>
                <w:rFonts w:ascii="Arial" w:hAnsi="Arial" w:cs="Arial"/>
                <w:color w:val="auto"/>
                <w:sz w:val="22"/>
                <w:szCs w:val="22"/>
              </w:rPr>
            </w:pPr>
            <w:r w:rsidRPr="0097057A">
              <w:rPr>
                <w:rFonts w:ascii="Arial" w:hAnsi="Arial" w:cs="Arial"/>
                <w:color w:val="auto"/>
                <w:sz w:val="22"/>
                <w:szCs w:val="22"/>
              </w:rPr>
              <w:t xml:space="preserve">(variation and </w:t>
            </w:r>
          </w:p>
          <w:p w14:paraId="7E530A89" w14:textId="758DAC24" w:rsidR="004D7FF4" w:rsidRPr="00CE544F" w:rsidRDefault="004D7FF4" w:rsidP="00624621">
            <w:pPr>
              <w:pStyle w:val="Tablebody"/>
              <w:spacing w:beforeLines="20" w:before="48" w:afterLines="20" w:after="48" w:line="276" w:lineRule="auto"/>
              <w:rPr>
                <w:rFonts w:ascii="Arial" w:hAnsi="Arial" w:cs="Arial"/>
                <w:color w:val="FF0000"/>
                <w:sz w:val="22"/>
                <w:szCs w:val="22"/>
              </w:rPr>
            </w:pPr>
            <w:r w:rsidRPr="0097057A">
              <w:rPr>
                <w:rFonts w:ascii="Arial" w:hAnsi="Arial" w:cs="Arial"/>
                <w:color w:val="auto"/>
                <w:sz w:val="22"/>
                <w:szCs w:val="22"/>
              </w:rPr>
              <w:t>consolidation)</w:t>
            </w:r>
          </w:p>
        </w:tc>
        <w:tc>
          <w:tcPr>
            <w:tcW w:w="1700" w:type="dxa"/>
            <w:tcBorders>
              <w:top w:val="single" w:sz="6" w:space="0" w:color="auto"/>
              <w:left w:val="nil"/>
              <w:bottom w:val="single" w:sz="6" w:space="0" w:color="auto"/>
              <w:right w:val="nil"/>
            </w:tcBorders>
          </w:tcPr>
          <w:p w14:paraId="5711D331" w14:textId="77777777" w:rsidR="004D7FF4" w:rsidRPr="0097057A" w:rsidRDefault="004D7FF4" w:rsidP="00624621">
            <w:pPr>
              <w:pStyle w:val="Tablebody"/>
              <w:spacing w:beforeLines="20" w:before="48" w:afterLines="20" w:after="48"/>
              <w:rPr>
                <w:rFonts w:ascii="Arial" w:hAnsi="Arial" w:cs="Arial"/>
                <w:color w:val="auto"/>
                <w:sz w:val="22"/>
                <w:szCs w:val="22"/>
              </w:rPr>
            </w:pPr>
            <w:r w:rsidRPr="0097057A">
              <w:rPr>
                <w:rFonts w:ascii="Arial" w:hAnsi="Arial" w:cs="Arial"/>
                <w:color w:val="auto"/>
                <w:sz w:val="22"/>
                <w:szCs w:val="22"/>
              </w:rPr>
              <w:t>Duly made</w:t>
            </w:r>
          </w:p>
          <w:p w14:paraId="52C8350F" w14:textId="61DFF137" w:rsidR="004D7FF4" w:rsidRDefault="004D7FF4" w:rsidP="00624621">
            <w:pPr>
              <w:pStyle w:val="Tablebody"/>
              <w:spacing w:beforeLines="20" w:before="48" w:afterLines="20" w:after="48" w:line="276" w:lineRule="auto"/>
              <w:rPr>
                <w:rFonts w:ascii="Arial" w:hAnsi="Arial" w:cs="Arial"/>
                <w:color w:val="FF0000"/>
                <w:sz w:val="22"/>
                <w:szCs w:val="22"/>
              </w:rPr>
            </w:pPr>
            <w:r w:rsidRPr="0097057A">
              <w:rPr>
                <w:rFonts w:ascii="Arial" w:hAnsi="Arial" w:cs="Arial"/>
                <w:color w:val="auto"/>
                <w:sz w:val="22"/>
                <w:szCs w:val="22"/>
              </w:rPr>
              <w:t>26/02/2013</w:t>
            </w:r>
          </w:p>
        </w:tc>
        <w:tc>
          <w:tcPr>
            <w:tcW w:w="3772" w:type="dxa"/>
            <w:tcBorders>
              <w:top w:val="single" w:sz="6" w:space="0" w:color="auto"/>
              <w:left w:val="nil"/>
              <w:bottom w:val="single" w:sz="6" w:space="0" w:color="auto"/>
              <w:right w:val="nil"/>
            </w:tcBorders>
          </w:tcPr>
          <w:p w14:paraId="6735B2D4" w14:textId="77777777" w:rsidR="004D7FF4" w:rsidRPr="0097057A" w:rsidRDefault="004D7FF4" w:rsidP="00624621">
            <w:pPr>
              <w:pStyle w:val="Tablebody"/>
              <w:spacing w:beforeLines="20" w:before="48" w:afterLines="20" w:after="48"/>
              <w:rPr>
                <w:rFonts w:ascii="Arial" w:hAnsi="Arial" w:cs="Arial"/>
                <w:color w:val="auto"/>
                <w:sz w:val="22"/>
                <w:szCs w:val="22"/>
              </w:rPr>
            </w:pPr>
            <w:r w:rsidRPr="0097057A">
              <w:rPr>
                <w:rFonts w:ascii="Arial" w:hAnsi="Arial" w:cs="Arial"/>
                <w:color w:val="auto"/>
                <w:sz w:val="22"/>
                <w:szCs w:val="22"/>
              </w:rPr>
              <w:t xml:space="preserve">Application to upgrade the storm </w:t>
            </w:r>
          </w:p>
          <w:p w14:paraId="65A87410" w14:textId="121A65C8" w:rsidR="004D7FF4" w:rsidRPr="00CE544F" w:rsidRDefault="004D7FF4" w:rsidP="00624621">
            <w:pPr>
              <w:pStyle w:val="Tablebody"/>
              <w:spacing w:beforeLines="20" w:before="48" w:afterLines="20" w:after="48" w:line="276" w:lineRule="auto"/>
              <w:rPr>
                <w:rFonts w:ascii="Arial" w:hAnsi="Arial" w:cs="Arial"/>
                <w:color w:val="FF0000"/>
                <w:sz w:val="22"/>
                <w:szCs w:val="22"/>
              </w:rPr>
            </w:pPr>
            <w:r w:rsidRPr="0097057A">
              <w:rPr>
                <w:rFonts w:ascii="Arial" w:hAnsi="Arial" w:cs="Arial"/>
                <w:color w:val="auto"/>
                <w:sz w:val="22"/>
                <w:szCs w:val="22"/>
              </w:rPr>
              <w:t>discharge including an increase in the weir setting, storage and screen size.</w:t>
            </w:r>
            <w:r>
              <w:t xml:space="preserve"> </w:t>
            </w:r>
            <w:r w:rsidRPr="00423BFE">
              <w:rPr>
                <w:rFonts w:ascii="Arial" w:hAnsi="Arial" w:cs="Arial"/>
                <w:color w:val="auto"/>
                <w:sz w:val="22"/>
                <w:szCs w:val="22"/>
              </w:rPr>
              <w:t>Event Duration Monitoring</w:t>
            </w:r>
            <w:r>
              <w:rPr>
                <w:rFonts w:ascii="Arial" w:hAnsi="Arial" w:cs="Arial"/>
                <w:color w:val="auto"/>
                <w:sz w:val="22"/>
                <w:szCs w:val="22"/>
              </w:rPr>
              <w:t xml:space="preserve"> included on permit. </w:t>
            </w:r>
          </w:p>
        </w:tc>
      </w:tr>
      <w:tr w:rsidR="004D7FF4" w14:paraId="3E1FC352" w14:textId="77777777" w:rsidTr="004252F3">
        <w:tc>
          <w:tcPr>
            <w:tcW w:w="3000" w:type="dxa"/>
            <w:tcBorders>
              <w:top w:val="single" w:sz="6" w:space="0" w:color="auto"/>
              <w:left w:val="nil"/>
              <w:bottom w:val="single" w:sz="6" w:space="0" w:color="auto"/>
              <w:right w:val="nil"/>
            </w:tcBorders>
          </w:tcPr>
          <w:p w14:paraId="19BF5950" w14:textId="77777777" w:rsidR="004D7FF4" w:rsidRPr="0097057A" w:rsidRDefault="004D7FF4" w:rsidP="00624621">
            <w:pPr>
              <w:pStyle w:val="Tablebody"/>
              <w:spacing w:beforeLines="20" w:before="48" w:afterLines="20" w:after="48"/>
              <w:rPr>
                <w:rFonts w:ascii="Arial" w:hAnsi="Arial" w:cs="Arial"/>
                <w:color w:val="auto"/>
                <w:sz w:val="22"/>
                <w:szCs w:val="22"/>
              </w:rPr>
            </w:pPr>
            <w:r w:rsidRPr="0097057A">
              <w:rPr>
                <w:rFonts w:ascii="Arial" w:hAnsi="Arial" w:cs="Arial"/>
                <w:color w:val="auto"/>
                <w:sz w:val="22"/>
                <w:szCs w:val="22"/>
              </w:rPr>
              <w:t xml:space="preserve">Variation determined </w:t>
            </w:r>
          </w:p>
          <w:p w14:paraId="7D74A227" w14:textId="5CD2199E" w:rsidR="004D7FF4" w:rsidRPr="00CE544F" w:rsidRDefault="004D7FF4" w:rsidP="00624621">
            <w:pPr>
              <w:pStyle w:val="Tablebody"/>
              <w:spacing w:beforeLines="20" w:before="48" w:afterLines="20" w:after="48" w:line="276" w:lineRule="auto"/>
              <w:rPr>
                <w:rFonts w:ascii="Arial" w:hAnsi="Arial" w:cs="Arial"/>
                <w:color w:val="FF0000"/>
                <w:sz w:val="22"/>
                <w:szCs w:val="22"/>
              </w:rPr>
            </w:pPr>
            <w:r w:rsidRPr="0097057A">
              <w:rPr>
                <w:rFonts w:ascii="Arial" w:hAnsi="Arial" w:cs="Arial"/>
                <w:color w:val="auto"/>
                <w:sz w:val="22"/>
                <w:szCs w:val="22"/>
              </w:rPr>
              <w:t>BP0238001/V001</w:t>
            </w:r>
          </w:p>
        </w:tc>
        <w:tc>
          <w:tcPr>
            <w:tcW w:w="1700" w:type="dxa"/>
            <w:tcBorders>
              <w:top w:val="single" w:sz="6" w:space="0" w:color="auto"/>
              <w:left w:val="nil"/>
              <w:bottom w:val="single" w:sz="6" w:space="0" w:color="auto"/>
              <w:right w:val="nil"/>
            </w:tcBorders>
          </w:tcPr>
          <w:p w14:paraId="7E7DA135" w14:textId="032DAE26" w:rsidR="004D7FF4" w:rsidRDefault="004D7FF4" w:rsidP="00624621">
            <w:pPr>
              <w:pStyle w:val="Tablebody"/>
              <w:spacing w:beforeLines="20" w:before="48" w:afterLines="20" w:after="48" w:line="276" w:lineRule="auto"/>
              <w:rPr>
                <w:rFonts w:ascii="Arial" w:hAnsi="Arial" w:cs="Arial"/>
                <w:color w:val="FF0000"/>
                <w:sz w:val="22"/>
                <w:szCs w:val="22"/>
              </w:rPr>
            </w:pPr>
            <w:r w:rsidRPr="0097057A">
              <w:rPr>
                <w:rFonts w:ascii="Arial" w:hAnsi="Arial" w:cs="Arial"/>
                <w:color w:val="auto"/>
                <w:sz w:val="22"/>
                <w:szCs w:val="22"/>
              </w:rPr>
              <w:t>24/02/2016</w:t>
            </w:r>
          </w:p>
        </w:tc>
        <w:tc>
          <w:tcPr>
            <w:tcW w:w="3772" w:type="dxa"/>
            <w:tcBorders>
              <w:top w:val="single" w:sz="6" w:space="0" w:color="auto"/>
              <w:left w:val="nil"/>
              <w:bottom w:val="single" w:sz="6" w:space="0" w:color="auto"/>
              <w:right w:val="nil"/>
            </w:tcBorders>
          </w:tcPr>
          <w:p w14:paraId="0A7EA2ED" w14:textId="77777777" w:rsidR="004D7FF4" w:rsidRPr="0097057A" w:rsidRDefault="004D7FF4" w:rsidP="00624621">
            <w:pPr>
              <w:pStyle w:val="Tablebody"/>
              <w:spacing w:beforeLines="20" w:before="48" w:afterLines="20" w:after="48"/>
              <w:rPr>
                <w:rFonts w:ascii="Arial" w:hAnsi="Arial" w:cs="Arial"/>
                <w:color w:val="auto"/>
                <w:sz w:val="22"/>
                <w:szCs w:val="22"/>
              </w:rPr>
            </w:pPr>
            <w:r w:rsidRPr="0097057A">
              <w:rPr>
                <w:rFonts w:ascii="Arial" w:hAnsi="Arial" w:cs="Arial"/>
                <w:color w:val="auto"/>
                <w:sz w:val="22"/>
                <w:szCs w:val="22"/>
              </w:rPr>
              <w:t xml:space="preserve">Varied and consolidated permit </w:t>
            </w:r>
          </w:p>
          <w:p w14:paraId="349E75F3" w14:textId="373D1DA4" w:rsidR="004D7FF4" w:rsidRPr="00CE544F" w:rsidRDefault="004D7FF4" w:rsidP="00624621">
            <w:pPr>
              <w:pStyle w:val="Tablebody"/>
              <w:spacing w:beforeLines="20" w:before="48" w:afterLines="20" w:after="48" w:line="276" w:lineRule="auto"/>
              <w:rPr>
                <w:rFonts w:ascii="Arial" w:hAnsi="Arial" w:cs="Arial"/>
                <w:color w:val="FF0000"/>
                <w:sz w:val="22"/>
                <w:szCs w:val="22"/>
              </w:rPr>
            </w:pPr>
            <w:r w:rsidRPr="0097057A">
              <w:rPr>
                <w:rFonts w:ascii="Arial" w:hAnsi="Arial" w:cs="Arial"/>
                <w:color w:val="auto"/>
                <w:sz w:val="22"/>
                <w:szCs w:val="22"/>
              </w:rPr>
              <w:t>issued in modern condition format</w:t>
            </w:r>
          </w:p>
        </w:tc>
      </w:tr>
      <w:tr w:rsidR="004D7FF4" w14:paraId="56E0B56A" w14:textId="77777777" w:rsidTr="004252F3">
        <w:tc>
          <w:tcPr>
            <w:tcW w:w="3000" w:type="dxa"/>
            <w:tcBorders>
              <w:top w:val="single" w:sz="6" w:space="0" w:color="auto"/>
              <w:left w:val="nil"/>
              <w:bottom w:val="single" w:sz="6" w:space="0" w:color="auto"/>
              <w:right w:val="nil"/>
            </w:tcBorders>
          </w:tcPr>
          <w:p w14:paraId="3EA6E83F" w14:textId="77777777" w:rsidR="004D7FF4" w:rsidRPr="0097057A" w:rsidRDefault="004D7FF4" w:rsidP="00624621">
            <w:pPr>
              <w:pStyle w:val="Tablebody"/>
              <w:spacing w:beforeLines="20" w:before="48" w:afterLines="20" w:after="48" w:line="276" w:lineRule="auto"/>
              <w:rPr>
                <w:rFonts w:ascii="Arial" w:hAnsi="Arial" w:cs="Arial"/>
                <w:color w:val="auto"/>
                <w:sz w:val="22"/>
                <w:szCs w:val="22"/>
              </w:rPr>
            </w:pPr>
            <w:r w:rsidRPr="0097057A">
              <w:rPr>
                <w:rFonts w:ascii="Arial" w:hAnsi="Arial" w:cs="Arial"/>
                <w:color w:val="auto"/>
                <w:sz w:val="22"/>
                <w:szCs w:val="22"/>
              </w:rPr>
              <w:t>Regulator-initiated variation</w:t>
            </w:r>
          </w:p>
          <w:p w14:paraId="3F13D6B7" w14:textId="242894FA" w:rsidR="004D7FF4" w:rsidRPr="00CE544F" w:rsidRDefault="004D7FF4" w:rsidP="00624621">
            <w:pPr>
              <w:pStyle w:val="Tablebody"/>
              <w:spacing w:beforeLines="20" w:before="48" w:afterLines="20" w:after="48" w:line="276" w:lineRule="auto"/>
              <w:rPr>
                <w:rFonts w:ascii="Arial" w:hAnsi="Arial" w:cs="Arial"/>
                <w:color w:val="FF0000"/>
                <w:sz w:val="22"/>
                <w:szCs w:val="22"/>
              </w:rPr>
            </w:pPr>
            <w:r w:rsidRPr="0097057A">
              <w:rPr>
                <w:rFonts w:ascii="Arial" w:hAnsi="Arial" w:cs="Arial"/>
                <w:color w:val="auto"/>
                <w:sz w:val="22"/>
                <w:szCs w:val="22"/>
              </w:rPr>
              <w:t xml:space="preserve">Application </w:t>
            </w:r>
            <w:r w:rsidRPr="0097057A">
              <w:rPr>
                <w:rFonts w:ascii="Arial" w:hAnsi="Arial" w:cs="Arial"/>
                <w:color w:val="auto"/>
                <w:sz w:val="22"/>
                <w:szCs w:val="22"/>
              </w:rPr>
              <w:fldChar w:fldCharType="begin"/>
            </w:r>
            <w:r w:rsidRPr="0097057A">
              <w:rPr>
                <w:rFonts w:ascii="Arial" w:hAnsi="Arial" w:cs="Arial"/>
                <w:color w:val="auto"/>
                <w:sz w:val="22"/>
                <w:szCs w:val="22"/>
              </w:rPr>
              <w:instrText xml:space="preserve"> MERGEFIELD PAN </w:instrText>
            </w:r>
            <w:r w:rsidRPr="0097057A">
              <w:rPr>
                <w:rFonts w:ascii="Arial" w:hAnsi="Arial" w:cs="Arial"/>
                <w:color w:val="auto"/>
                <w:sz w:val="22"/>
                <w:szCs w:val="22"/>
              </w:rPr>
              <w:fldChar w:fldCharType="separate"/>
            </w:r>
            <w:r w:rsidRPr="0097057A">
              <w:rPr>
                <w:rFonts w:ascii="Arial" w:hAnsi="Arial" w:cs="Arial"/>
                <w:noProof/>
                <w:color w:val="auto"/>
                <w:sz w:val="22"/>
                <w:szCs w:val="22"/>
              </w:rPr>
              <w:t>PAN-007477</w:t>
            </w:r>
            <w:r w:rsidRPr="0097057A">
              <w:rPr>
                <w:rFonts w:ascii="Arial" w:hAnsi="Arial" w:cs="Arial"/>
                <w:color w:val="auto"/>
                <w:sz w:val="22"/>
                <w:szCs w:val="22"/>
              </w:rPr>
              <w:fldChar w:fldCharType="end"/>
            </w:r>
          </w:p>
        </w:tc>
        <w:tc>
          <w:tcPr>
            <w:tcW w:w="1700" w:type="dxa"/>
            <w:tcBorders>
              <w:top w:val="single" w:sz="6" w:space="0" w:color="auto"/>
              <w:left w:val="nil"/>
              <w:bottom w:val="single" w:sz="6" w:space="0" w:color="auto"/>
              <w:right w:val="nil"/>
            </w:tcBorders>
          </w:tcPr>
          <w:p w14:paraId="43E7F75D" w14:textId="77777777" w:rsidR="004D7FF4" w:rsidRPr="0097057A" w:rsidRDefault="004D7FF4" w:rsidP="00624621">
            <w:pPr>
              <w:pStyle w:val="Tablebody"/>
              <w:spacing w:beforeLines="20" w:before="48" w:afterLines="20" w:after="48" w:line="276" w:lineRule="auto"/>
              <w:rPr>
                <w:rFonts w:ascii="Arial" w:hAnsi="Arial" w:cs="Arial"/>
                <w:color w:val="auto"/>
                <w:sz w:val="22"/>
                <w:szCs w:val="22"/>
              </w:rPr>
            </w:pPr>
            <w:r w:rsidRPr="0097057A">
              <w:rPr>
                <w:rFonts w:ascii="Arial" w:hAnsi="Arial" w:cs="Arial"/>
                <w:color w:val="auto"/>
                <w:sz w:val="22"/>
                <w:szCs w:val="22"/>
              </w:rPr>
              <w:t>Duly Made</w:t>
            </w:r>
          </w:p>
          <w:p w14:paraId="77210B0F" w14:textId="35097BA2" w:rsidR="004D7FF4" w:rsidRDefault="004D7FF4" w:rsidP="00624621">
            <w:pPr>
              <w:pStyle w:val="Tablebody"/>
              <w:spacing w:beforeLines="20" w:before="48" w:afterLines="20" w:after="48" w:line="276" w:lineRule="auto"/>
              <w:rPr>
                <w:rFonts w:ascii="Arial" w:hAnsi="Arial" w:cs="Arial"/>
                <w:color w:val="FF0000"/>
                <w:sz w:val="22"/>
                <w:szCs w:val="22"/>
              </w:rPr>
            </w:pPr>
            <w:r w:rsidRPr="0097057A">
              <w:rPr>
                <w:rFonts w:ascii="Arial" w:hAnsi="Arial" w:cs="Arial"/>
                <w:color w:val="auto"/>
                <w:sz w:val="22"/>
                <w:szCs w:val="22"/>
              </w:rPr>
              <w:t>01/08/2019</w:t>
            </w:r>
          </w:p>
        </w:tc>
        <w:tc>
          <w:tcPr>
            <w:tcW w:w="3772" w:type="dxa"/>
            <w:tcBorders>
              <w:top w:val="single" w:sz="6" w:space="0" w:color="auto"/>
              <w:left w:val="nil"/>
              <w:bottom w:val="single" w:sz="6" w:space="0" w:color="auto"/>
              <w:right w:val="nil"/>
            </w:tcBorders>
          </w:tcPr>
          <w:p w14:paraId="49B243D2" w14:textId="47D8CF51" w:rsidR="004D7FF4" w:rsidRPr="00CE544F" w:rsidRDefault="004D7FF4" w:rsidP="00624621">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AMP programme variation</w:t>
            </w:r>
            <w:r>
              <w:rPr>
                <w:rFonts w:ascii="Arial" w:hAnsi="Arial" w:cs="Arial"/>
                <w:color w:val="auto"/>
                <w:sz w:val="22"/>
                <w:szCs w:val="22"/>
              </w:rPr>
              <w:t xml:space="preserve"> for addition of spill triggers.</w:t>
            </w:r>
          </w:p>
        </w:tc>
      </w:tr>
      <w:tr w:rsidR="004D7FF4" w14:paraId="3DA82CC6" w14:textId="77777777" w:rsidTr="004252F3">
        <w:tc>
          <w:tcPr>
            <w:tcW w:w="3000" w:type="dxa"/>
            <w:tcBorders>
              <w:top w:val="single" w:sz="6" w:space="0" w:color="auto"/>
              <w:left w:val="nil"/>
              <w:bottom w:val="single" w:sz="6" w:space="0" w:color="auto"/>
              <w:right w:val="nil"/>
            </w:tcBorders>
          </w:tcPr>
          <w:p w14:paraId="13143A65" w14:textId="77777777" w:rsidR="004D7FF4" w:rsidRPr="003E531B" w:rsidRDefault="004D7FF4" w:rsidP="00624621">
            <w:pPr>
              <w:pStyle w:val="Tablebody"/>
              <w:spacing w:beforeLines="20" w:before="48" w:afterLines="20" w:after="48" w:line="276" w:lineRule="auto"/>
              <w:rPr>
                <w:rFonts w:ascii="Arial" w:hAnsi="Arial" w:cs="Arial"/>
                <w:color w:val="auto"/>
                <w:sz w:val="22"/>
                <w:szCs w:val="22"/>
              </w:rPr>
            </w:pPr>
            <w:r w:rsidRPr="003E531B">
              <w:rPr>
                <w:rFonts w:ascii="Arial" w:hAnsi="Arial" w:cs="Arial"/>
                <w:color w:val="auto"/>
                <w:sz w:val="22"/>
                <w:szCs w:val="22"/>
              </w:rPr>
              <w:t>Variation Issued</w:t>
            </w:r>
          </w:p>
          <w:p w14:paraId="52B65148" w14:textId="0A11010C" w:rsidR="004D7FF4" w:rsidRPr="00CE544F" w:rsidRDefault="004D7FF4" w:rsidP="00624621">
            <w:pPr>
              <w:pStyle w:val="Tablebody"/>
              <w:spacing w:beforeLines="20" w:before="48" w:afterLines="20" w:after="48" w:line="276" w:lineRule="auto"/>
              <w:rPr>
                <w:rFonts w:ascii="Arial" w:hAnsi="Arial" w:cs="Arial"/>
                <w:color w:val="FF0000"/>
                <w:sz w:val="22"/>
                <w:szCs w:val="22"/>
              </w:rPr>
            </w:pPr>
            <w:r w:rsidRPr="003E531B">
              <w:rPr>
                <w:rFonts w:ascii="Arial" w:hAnsi="Arial" w:cs="Arial"/>
                <w:color w:val="auto"/>
                <w:sz w:val="22"/>
                <w:szCs w:val="22"/>
              </w:rPr>
              <w:fldChar w:fldCharType="begin"/>
            </w:r>
            <w:r w:rsidRPr="003E531B">
              <w:rPr>
                <w:rFonts w:ascii="Arial" w:hAnsi="Arial" w:cs="Arial"/>
                <w:color w:val="auto"/>
                <w:sz w:val="22"/>
                <w:szCs w:val="22"/>
              </w:rPr>
              <w:instrText xml:space="preserve"> MERGEFIELD Permit_number </w:instrText>
            </w:r>
            <w:r w:rsidRPr="003E531B">
              <w:rPr>
                <w:rFonts w:ascii="Arial" w:hAnsi="Arial" w:cs="Arial"/>
                <w:color w:val="auto"/>
                <w:sz w:val="22"/>
                <w:szCs w:val="22"/>
              </w:rPr>
              <w:fldChar w:fldCharType="separate"/>
            </w:r>
            <w:r w:rsidRPr="003E531B">
              <w:rPr>
                <w:rFonts w:ascii="Arial" w:hAnsi="Arial" w:cs="Arial"/>
                <w:noProof/>
                <w:color w:val="auto"/>
                <w:sz w:val="22"/>
                <w:szCs w:val="22"/>
              </w:rPr>
              <w:t>BP0238001</w:t>
            </w:r>
            <w:r w:rsidRPr="003E531B">
              <w:rPr>
                <w:rFonts w:ascii="Arial" w:hAnsi="Arial" w:cs="Arial"/>
                <w:color w:val="auto"/>
                <w:sz w:val="22"/>
                <w:szCs w:val="22"/>
              </w:rPr>
              <w:fldChar w:fldCharType="end"/>
            </w:r>
          </w:p>
        </w:tc>
        <w:tc>
          <w:tcPr>
            <w:tcW w:w="1700" w:type="dxa"/>
            <w:tcBorders>
              <w:top w:val="single" w:sz="6" w:space="0" w:color="auto"/>
              <w:left w:val="nil"/>
              <w:bottom w:val="single" w:sz="6" w:space="0" w:color="auto"/>
              <w:right w:val="nil"/>
            </w:tcBorders>
          </w:tcPr>
          <w:p w14:paraId="3759084E" w14:textId="4AE8E956" w:rsidR="004D7FF4" w:rsidRPr="00CE544F" w:rsidRDefault="004D7FF4" w:rsidP="00624621">
            <w:pPr>
              <w:pStyle w:val="Tablebody"/>
              <w:spacing w:beforeLines="20" w:before="48" w:afterLines="20" w:after="48" w:line="276" w:lineRule="auto"/>
              <w:rPr>
                <w:rFonts w:ascii="Arial" w:hAnsi="Arial" w:cs="Arial"/>
                <w:color w:val="FF0000"/>
                <w:sz w:val="22"/>
                <w:szCs w:val="22"/>
              </w:rPr>
            </w:pPr>
            <w:r w:rsidRPr="003E531B">
              <w:rPr>
                <w:rFonts w:ascii="Arial" w:hAnsi="Arial" w:cs="Arial"/>
                <w:color w:val="auto"/>
                <w:sz w:val="22"/>
                <w:szCs w:val="22"/>
              </w:rPr>
              <w:t>10/10/2022</w:t>
            </w:r>
          </w:p>
        </w:tc>
        <w:tc>
          <w:tcPr>
            <w:tcW w:w="3772" w:type="dxa"/>
            <w:tcBorders>
              <w:top w:val="single" w:sz="6" w:space="0" w:color="auto"/>
              <w:left w:val="nil"/>
              <w:bottom w:val="single" w:sz="6" w:space="0" w:color="auto"/>
              <w:right w:val="nil"/>
            </w:tcBorders>
          </w:tcPr>
          <w:p w14:paraId="6DA0674F" w14:textId="6102754F" w:rsidR="004D7FF4" w:rsidRPr="00CE544F" w:rsidRDefault="004D7FF4" w:rsidP="00624621">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9F798E" w14:paraId="6B607EE5" w14:textId="77777777" w:rsidTr="004252F3">
        <w:tc>
          <w:tcPr>
            <w:tcW w:w="3000" w:type="dxa"/>
            <w:tcBorders>
              <w:top w:val="single" w:sz="6" w:space="0" w:color="auto"/>
              <w:left w:val="nil"/>
              <w:bottom w:val="single" w:sz="6" w:space="0" w:color="auto"/>
              <w:right w:val="nil"/>
            </w:tcBorders>
          </w:tcPr>
          <w:p w14:paraId="2C6310F3" w14:textId="6B0E7EDD" w:rsidR="009F798E" w:rsidRPr="004252F3" w:rsidRDefault="009F798E" w:rsidP="00A05173">
            <w:pPr>
              <w:pStyle w:val="Tablebody"/>
              <w:spacing w:beforeLines="20" w:before="48" w:afterLines="20" w:after="48" w:line="276" w:lineRule="auto"/>
              <w:rPr>
                <w:rFonts w:ascii="Arial" w:hAnsi="Arial" w:cs="Arial"/>
                <w:color w:val="000000" w:themeColor="text1"/>
                <w:sz w:val="22"/>
                <w:szCs w:val="22"/>
              </w:rPr>
            </w:pPr>
            <w:r w:rsidRPr="004252F3">
              <w:rPr>
                <w:rFonts w:ascii="Arial" w:hAnsi="Arial" w:cs="Arial"/>
                <w:color w:val="000000" w:themeColor="text1"/>
                <w:sz w:val="22"/>
                <w:szCs w:val="22"/>
              </w:rPr>
              <w:t>Regulator-initiated variation</w:t>
            </w:r>
            <w:r w:rsidR="00B873B4" w:rsidRPr="004252F3">
              <w:rPr>
                <w:rFonts w:ascii="Arial" w:hAnsi="Arial" w:cs="Arial"/>
                <w:color w:val="000000" w:themeColor="text1"/>
                <w:sz w:val="22"/>
                <w:szCs w:val="22"/>
              </w:rPr>
              <w:t xml:space="preserve"> </w:t>
            </w:r>
            <w:r w:rsidRPr="004252F3">
              <w:rPr>
                <w:rFonts w:ascii="Arial" w:hAnsi="Arial" w:cs="Arial"/>
                <w:color w:val="000000" w:themeColor="text1"/>
                <w:sz w:val="22"/>
                <w:szCs w:val="22"/>
              </w:rPr>
              <w:fldChar w:fldCharType="begin"/>
            </w:r>
            <w:r w:rsidRPr="004252F3">
              <w:rPr>
                <w:rFonts w:ascii="Arial" w:hAnsi="Arial" w:cs="Arial"/>
                <w:color w:val="000000" w:themeColor="text1"/>
                <w:sz w:val="22"/>
                <w:szCs w:val="22"/>
              </w:rPr>
              <w:instrText xml:space="preserve"> MERGEFIELD PAN </w:instrText>
            </w:r>
            <w:r w:rsidRPr="004252F3">
              <w:rPr>
                <w:rFonts w:ascii="Arial" w:hAnsi="Arial" w:cs="Arial"/>
                <w:color w:val="000000" w:themeColor="text1"/>
                <w:sz w:val="22"/>
                <w:szCs w:val="22"/>
              </w:rPr>
              <w:fldChar w:fldCharType="separate"/>
            </w:r>
            <w:r w:rsidR="00E22509" w:rsidRPr="004252F3">
              <w:rPr>
                <w:rFonts w:ascii="Arial" w:hAnsi="Arial" w:cs="Arial"/>
                <w:noProof/>
                <w:color w:val="000000" w:themeColor="text1"/>
                <w:sz w:val="22"/>
                <w:szCs w:val="22"/>
              </w:rPr>
              <w:t>PAN-021597</w:t>
            </w:r>
            <w:r w:rsidRPr="004252F3">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37B51F6F" w14:textId="3BD761C8" w:rsidR="009F798E" w:rsidRPr="004252F3" w:rsidRDefault="004252F3" w:rsidP="00A05173">
            <w:pPr>
              <w:pStyle w:val="Tablebody"/>
              <w:spacing w:beforeLines="20" w:before="48" w:afterLines="20" w:after="48" w:line="276" w:lineRule="auto"/>
              <w:rPr>
                <w:rFonts w:ascii="Arial" w:hAnsi="Arial" w:cs="Arial"/>
                <w:color w:val="000000" w:themeColor="text1"/>
                <w:sz w:val="22"/>
                <w:szCs w:val="22"/>
              </w:rPr>
            </w:pPr>
            <w:r w:rsidRPr="004252F3">
              <w:rPr>
                <w:rFonts w:ascii="Arial" w:hAnsi="Arial" w:cs="Arial"/>
                <w:color w:val="000000" w:themeColor="text1"/>
                <w:sz w:val="22"/>
                <w:szCs w:val="22"/>
              </w:rPr>
              <w:t>22/10/2024</w:t>
            </w:r>
          </w:p>
        </w:tc>
        <w:tc>
          <w:tcPr>
            <w:tcW w:w="3772" w:type="dxa"/>
            <w:tcBorders>
              <w:top w:val="single" w:sz="6" w:space="0" w:color="auto"/>
              <w:left w:val="nil"/>
              <w:bottom w:val="single" w:sz="6" w:space="0" w:color="auto"/>
              <w:right w:val="nil"/>
            </w:tcBorders>
          </w:tcPr>
          <w:p w14:paraId="3A83BFC3" w14:textId="12CD713E" w:rsidR="009F798E" w:rsidRPr="004252F3" w:rsidRDefault="00CB530A" w:rsidP="00A05173">
            <w:pPr>
              <w:pStyle w:val="Tablebody"/>
              <w:spacing w:beforeLines="20" w:before="48" w:afterLines="20" w:after="48" w:line="276" w:lineRule="auto"/>
              <w:rPr>
                <w:rFonts w:ascii="Arial" w:hAnsi="Arial" w:cs="Arial"/>
                <w:color w:val="000000" w:themeColor="text1"/>
                <w:sz w:val="22"/>
                <w:szCs w:val="22"/>
              </w:rPr>
            </w:pPr>
            <w:r w:rsidRPr="004252F3">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4252F3">
        <w:tc>
          <w:tcPr>
            <w:tcW w:w="3000" w:type="dxa"/>
            <w:tcBorders>
              <w:top w:val="single" w:sz="6" w:space="0" w:color="auto"/>
              <w:left w:val="nil"/>
              <w:bottom w:val="single" w:sz="6" w:space="0" w:color="auto"/>
              <w:right w:val="nil"/>
            </w:tcBorders>
          </w:tcPr>
          <w:p w14:paraId="6FF0F5F9" w14:textId="77777777" w:rsidR="009F798E" w:rsidRPr="004252F3" w:rsidRDefault="009F798E" w:rsidP="00A05173">
            <w:pPr>
              <w:pStyle w:val="Tablebody"/>
              <w:spacing w:beforeLines="20" w:before="48" w:afterLines="20" w:after="48" w:line="276" w:lineRule="auto"/>
              <w:rPr>
                <w:rFonts w:ascii="Arial" w:hAnsi="Arial" w:cs="Arial"/>
                <w:color w:val="000000" w:themeColor="text1"/>
                <w:sz w:val="22"/>
                <w:szCs w:val="22"/>
              </w:rPr>
            </w:pPr>
            <w:r w:rsidRPr="004252F3">
              <w:rPr>
                <w:rFonts w:ascii="Arial" w:hAnsi="Arial" w:cs="Arial"/>
                <w:color w:val="000000" w:themeColor="text1"/>
                <w:sz w:val="22"/>
                <w:szCs w:val="22"/>
              </w:rPr>
              <w:t>Variation Issued</w:t>
            </w:r>
          </w:p>
          <w:p w14:paraId="0A19491F" w14:textId="4B26F333" w:rsidR="009F798E" w:rsidRPr="004252F3" w:rsidRDefault="009F798E" w:rsidP="00A05173">
            <w:pPr>
              <w:pStyle w:val="Tablebody"/>
              <w:spacing w:beforeLines="20" w:before="48" w:afterLines="20" w:after="48" w:line="276" w:lineRule="auto"/>
              <w:rPr>
                <w:rFonts w:ascii="Arial" w:hAnsi="Arial" w:cs="Arial"/>
                <w:color w:val="000000" w:themeColor="text1"/>
                <w:sz w:val="22"/>
                <w:szCs w:val="22"/>
              </w:rPr>
            </w:pPr>
            <w:r w:rsidRPr="004252F3">
              <w:rPr>
                <w:rFonts w:ascii="Arial" w:hAnsi="Arial" w:cs="Arial"/>
                <w:color w:val="000000" w:themeColor="text1"/>
                <w:sz w:val="22"/>
                <w:szCs w:val="22"/>
              </w:rPr>
              <w:fldChar w:fldCharType="begin"/>
            </w:r>
            <w:r w:rsidRPr="004252F3">
              <w:rPr>
                <w:rFonts w:ascii="Arial" w:hAnsi="Arial" w:cs="Arial"/>
                <w:color w:val="000000" w:themeColor="text1"/>
                <w:sz w:val="22"/>
                <w:szCs w:val="22"/>
              </w:rPr>
              <w:instrText xml:space="preserve"> MERGEFIELD Permit_number </w:instrText>
            </w:r>
            <w:r w:rsidRPr="004252F3">
              <w:rPr>
                <w:rFonts w:ascii="Arial" w:hAnsi="Arial" w:cs="Arial"/>
                <w:color w:val="000000" w:themeColor="text1"/>
                <w:sz w:val="22"/>
                <w:szCs w:val="22"/>
              </w:rPr>
              <w:fldChar w:fldCharType="separate"/>
            </w:r>
            <w:r w:rsidR="00E22509" w:rsidRPr="004252F3">
              <w:rPr>
                <w:rFonts w:ascii="Arial" w:hAnsi="Arial" w:cs="Arial"/>
                <w:noProof/>
                <w:color w:val="000000" w:themeColor="text1"/>
                <w:sz w:val="22"/>
                <w:szCs w:val="22"/>
              </w:rPr>
              <w:t>BP0238001</w:t>
            </w:r>
            <w:r w:rsidRPr="004252F3">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0716E0E3" w14:textId="74EF798A" w:rsidR="009F798E" w:rsidRPr="000D3EB2" w:rsidRDefault="000D3EB2" w:rsidP="00A05173">
            <w:pPr>
              <w:pStyle w:val="Tablebody"/>
              <w:spacing w:beforeLines="20" w:before="48" w:afterLines="20" w:after="48" w:line="276" w:lineRule="auto"/>
              <w:rPr>
                <w:rFonts w:ascii="Arial" w:hAnsi="Arial" w:cs="Arial"/>
                <w:color w:val="000000" w:themeColor="text1"/>
                <w:sz w:val="22"/>
                <w:szCs w:val="22"/>
              </w:rPr>
            </w:pPr>
            <w:r w:rsidRPr="000D3EB2">
              <w:rPr>
                <w:rFonts w:ascii="Arial" w:hAnsi="Arial" w:cs="Arial"/>
                <w:color w:val="000000" w:themeColor="text1"/>
                <w:sz w:val="22"/>
                <w:szCs w:val="22"/>
              </w:rPr>
              <w:t>05/12/2024</w:t>
            </w:r>
          </w:p>
        </w:tc>
        <w:tc>
          <w:tcPr>
            <w:tcW w:w="3772" w:type="dxa"/>
            <w:tcBorders>
              <w:top w:val="single" w:sz="6" w:space="0" w:color="auto"/>
              <w:left w:val="nil"/>
              <w:bottom w:val="single" w:sz="6" w:space="0" w:color="auto"/>
              <w:right w:val="nil"/>
            </w:tcBorders>
          </w:tcPr>
          <w:p w14:paraId="13BE27E7" w14:textId="75A98D71" w:rsidR="009F798E" w:rsidRPr="00093D0C" w:rsidRDefault="009F798E" w:rsidP="00A0517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A0517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A0517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166CA5" w:rsidRPr="00452DD5" w14:paraId="0D84C0A0" w14:textId="77777777" w:rsidTr="00277F7E">
        <w:trPr>
          <w:trHeight w:val="363"/>
        </w:trPr>
        <w:tc>
          <w:tcPr>
            <w:tcW w:w="5900" w:type="dxa"/>
            <w:shd w:val="clear" w:color="auto" w:fill="000000"/>
          </w:tcPr>
          <w:p w14:paraId="7389EE38" w14:textId="77777777" w:rsidR="00166CA5" w:rsidRPr="00AB169C" w:rsidRDefault="00166CA5" w:rsidP="00E0200E">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A05173">
      <w:pPr>
        <w:pStyle w:val="Act"/>
        <w:spacing w:before="0" w:line="276" w:lineRule="auto"/>
        <w:ind w:left="600"/>
        <w:rPr>
          <w:rFonts w:cs="Arial"/>
          <w:sz w:val="22"/>
          <w:szCs w:val="22"/>
        </w:rPr>
      </w:pPr>
    </w:p>
    <w:p w14:paraId="47C9427F" w14:textId="6ADDAE13" w:rsidR="00166CA5" w:rsidRPr="00F756D7" w:rsidRDefault="00166CA5" w:rsidP="00A0517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A05173">
      <w:pPr>
        <w:pStyle w:val="Data"/>
        <w:spacing w:line="276" w:lineRule="auto"/>
        <w:ind w:left="600"/>
        <w:rPr>
          <w:rStyle w:val="change"/>
          <w:rFonts w:cs="Arial"/>
          <w:color w:val="000000" w:themeColor="text1"/>
          <w:sz w:val="22"/>
          <w:szCs w:val="22"/>
        </w:rPr>
      </w:pPr>
    </w:p>
    <w:p w14:paraId="63224986" w14:textId="0CADBF18" w:rsidR="00166CA5" w:rsidRPr="004252F3" w:rsidRDefault="008D2310" w:rsidP="00A05173">
      <w:pPr>
        <w:pStyle w:val="Heading3nonum"/>
        <w:spacing w:before="0" w:line="276" w:lineRule="auto"/>
        <w:ind w:left="600" w:right="1701"/>
        <w:rPr>
          <w:rFonts w:cs="Arial"/>
          <w:color w:val="000000" w:themeColor="text1"/>
          <w:sz w:val="22"/>
          <w:szCs w:val="22"/>
        </w:rPr>
      </w:pPr>
      <w:r w:rsidRPr="00F756D7">
        <w:rPr>
          <w:rFonts w:cs="Arial"/>
          <w:color w:val="000000" w:themeColor="text1"/>
          <w:sz w:val="22"/>
          <w:szCs w:val="22"/>
        </w:rPr>
        <w:t>P</w:t>
      </w:r>
      <w:r w:rsidR="00166CA5" w:rsidRPr="00F756D7">
        <w:rPr>
          <w:rFonts w:cs="Arial"/>
          <w:color w:val="000000" w:themeColor="text1"/>
          <w:sz w:val="22"/>
          <w:szCs w:val="22"/>
        </w:rPr>
        <w:t>erm</w:t>
      </w:r>
      <w:r w:rsidR="00166CA5" w:rsidRPr="008D2310">
        <w:rPr>
          <w:rFonts w:cs="Arial"/>
          <w:sz w:val="22"/>
          <w:szCs w:val="22"/>
        </w:rPr>
        <w:t xml:space="preserve">it </w:t>
      </w:r>
      <w:r w:rsidR="00166CA5" w:rsidRPr="004252F3">
        <w:rPr>
          <w:rFonts w:cs="Arial"/>
          <w:color w:val="000000" w:themeColor="text1"/>
          <w:sz w:val="22"/>
          <w:szCs w:val="22"/>
        </w:rPr>
        <w:t>number</w:t>
      </w:r>
    </w:p>
    <w:p w14:paraId="356B825B" w14:textId="0F501563" w:rsidR="00166CA5" w:rsidRPr="004252F3" w:rsidRDefault="00312211" w:rsidP="00A05173">
      <w:pPr>
        <w:pStyle w:val="Data"/>
        <w:spacing w:line="276" w:lineRule="auto"/>
        <w:ind w:left="600"/>
        <w:rPr>
          <w:rFonts w:cs="Arial"/>
          <w:color w:val="000000" w:themeColor="text1"/>
          <w:sz w:val="22"/>
          <w:szCs w:val="22"/>
        </w:rPr>
      </w:pPr>
      <w:r w:rsidRPr="004252F3">
        <w:rPr>
          <w:rFonts w:cs="Arial"/>
          <w:color w:val="000000" w:themeColor="text1"/>
          <w:sz w:val="22"/>
          <w:szCs w:val="22"/>
        </w:rPr>
        <w:fldChar w:fldCharType="begin"/>
      </w:r>
      <w:r w:rsidRPr="004252F3">
        <w:rPr>
          <w:rFonts w:cs="Arial"/>
          <w:color w:val="000000" w:themeColor="text1"/>
          <w:sz w:val="22"/>
          <w:szCs w:val="22"/>
        </w:rPr>
        <w:instrText xml:space="preserve"> MERGEFIELD Permit_number </w:instrText>
      </w:r>
      <w:r w:rsidRPr="004252F3">
        <w:rPr>
          <w:rFonts w:cs="Arial"/>
          <w:color w:val="000000" w:themeColor="text1"/>
          <w:sz w:val="22"/>
          <w:szCs w:val="22"/>
        </w:rPr>
        <w:fldChar w:fldCharType="separate"/>
      </w:r>
      <w:r w:rsidR="00E22509" w:rsidRPr="004252F3">
        <w:rPr>
          <w:rFonts w:cs="Arial"/>
          <w:noProof/>
          <w:color w:val="000000" w:themeColor="text1"/>
          <w:sz w:val="22"/>
          <w:szCs w:val="22"/>
        </w:rPr>
        <w:t>BP0238001</w:t>
      </w:r>
      <w:r w:rsidRPr="004252F3">
        <w:rPr>
          <w:rFonts w:cs="Arial"/>
          <w:color w:val="000000" w:themeColor="text1"/>
          <w:sz w:val="22"/>
          <w:szCs w:val="22"/>
        </w:rPr>
        <w:fldChar w:fldCharType="end"/>
      </w:r>
    </w:p>
    <w:p w14:paraId="7874AD61" w14:textId="77777777" w:rsidR="00166CA5" w:rsidRPr="009F6C74" w:rsidRDefault="00166CA5" w:rsidP="00A05173">
      <w:pPr>
        <w:pStyle w:val="Data"/>
        <w:spacing w:line="276" w:lineRule="auto"/>
        <w:ind w:left="600"/>
        <w:rPr>
          <w:rStyle w:val="change"/>
          <w:rFonts w:cs="Arial"/>
          <w:color w:val="auto"/>
          <w:sz w:val="22"/>
          <w:szCs w:val="22"/>
        </w:rPr>
      </w:pPr>
    </w:p>
    <w:p w14:paraId="2F2C57A7" w14:textId="28FE5B22" w:rsidR="00166CA5" w:rsidRPr="008D2310" w:rsidRDefault="008D2310" w:rsidP="00A0517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A0517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A05173">
      <w:pPr>
        <w:pStyle w:val="Heading3nonum"/>
        <w:spacing w:before="0" w:line="276" w:lineRule="auto"/>
        <w:ind w:left="600"/>
        <w:rPr>
          <w:rFonts w:cs="Arial"/>
          <w:color w:val="auto"/>
          <w:sz w:val="22"/>
          <w:szCs w:val="22"/>
        </w:rPr>
      </w:pPr>
    </w:p>
    <w:p w14:paraId="716FBC7F"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A05173">
      <w:pPr>
        <w:pStyle w:val="Data"/>
        <w:spacing w:line="276" w:lineRule="auto"/>
        <w:ind w:left="600"/>
        <w:rPr>
          <w:rStyle w:val="change"/>
          <w:rFonts w:cs="Arial"/>
          <w:color w:val="auto"/>
          <w:sz w:val="22"/>
          <w:szCs w:val="22"/>
        </w:rPr>
      </w:pPr>
    </w:p>
    <w:p w14:paraId="392FFC01" w14:textId="77777777" w:rsidR="00166CA5" w:rsidRPr="009F6C74" w:rsidRDefault="00166CA5"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A05173">
      <w:pPr>
        <w:pStyle w:val="Data"/>
        <w:spacing w:line="276" w:lineRule="auto"/>
        <w:ind w:left="600" w:right="1701"/>
        <w:rPr>
          <w:b w:val="0"/>
          <w:color w:val="auto"/>
          <w:sz w:val="22"/>
          <w:szCs w:val="22"/>
        </w:rPr>
      </w:pPr>
    </w:p>
    <w:p w14:paraId="32057567" w14:textId="77777777" w:rsidR="00166CA5" w:rsidRPr="004252F3" w:rsidRDefault="00166CA5" w:rsidP="00A05173">
      <w:pPr>
        <w:pStyle w:val="Data"/>
        <w:spacing w:line="276" w:lineRule="auto"/>
        <w:ind w:left="600" w:right="23"/>
        <w:rPr>
          <w:rStyle w:val="change"/>
          <w:rFonts w:cs="Arial"/>
          <w:b w:val="0"/>
          <w:color w:val="000000" w:themeColor="text1"/>
          <w:sz w:val="22"/>
          <w:szCs w:val="22"/>
        </w:rPr>
      </w:pPr>
      <w:r w:rsidRPr="009F6C74">
        <w:rPr>
          <w:b w:val="0"/>
          <w:color w:val="auto"/>
          <w:sz w:val="22"/>
          <w:szCs w:val="22"/>
        </w:rPr>
        <w:t>to o</w:t>
      </w:r>
      <w:r w:rsidRPr="004252F3">
        <w:rPr>
          <w:b w:val="0"/>
          <w:color w:val="000000" w:themeColor="text1"/>
          <w:sz w:val="22"/>
          <w:szCs w:val="22"/>
        </w:rPr>
        <w:t xml:space="preserve">perate </w:t>
      </w:r>
      <w:r w:rsidRPr="004252F3">
        <w:rPr>
          <w:rFonts w:cs="Arial"/>
          <w:b w:val="0"/>
          <w:color w:val="000000" w:themeColor="text1"/>
          <w:sz w:val="22"/>
          <w:szCs w:val="22"/>
        </w:rPr>
        <w:t>a water discharge activity</w:t>
      </w:r>
      <w:r w:rsidRPr="004252F3">
        <w:rPr>
          <w:b w:val="0"/>
          <w:color w:val="000000" w:themeColor="text1"/>
          <w:sz w:val="22"/>
          <w:szCs w:val="22"/>
        </w:rPr>
        <w:t xml:space="preserve"> at</w:t>
      </w:r>
    </w:p>
    <w:p w14:paraId="585B66E3" w14:textId="048E1C4D" w:rsidR="00312211" w:rsidRPr="004252F3" w:rsidRDefault="00312211" w:rsidP="00A05173">
      <w:pPr>
        <w:pStyle w:val="Data"/>
        <w:spacing w:line="276" w:lineRule="auto"/>
        <w:ind w:left="600"/>
        <w:rPr>
          <w:rStyle w:val="change"/>
          <w:rFonts w:cs="Arial"/>
          <w:color w:val="000000" w:themeColor="text1"/>
          <w:sz w:val="22"/>
          <w:szCs w:val="22"/>
        </w:rPr>
      </w:pPr>
      <w:r w:rsidRPr="004252F3">
        <w:rPr>
          <w:rStyle w:val="change"/>
          <w:rFonts w:cs="Arial"/>
          <w:color w:val="000000" w:themeColor="text1"/>
          <w:sz w:val="22"/>
          <w:szCs w:val="22"/>
        </w:rPr>
        <w:fldChar w:fldCharType="begin"/>
      </w:r>
      <w:r w:rsidRPr="004252F3">
        <w:rPr>
          <w:rStyle w:val="change"/>
          <w:rFonts w:cs="Arial"/>
          <w:color w:val="000000" w:themeColor="text1"/>
          <w:sz w:val="22"/>
          <w:szCs w:val="22"/>
        </w:rPr>
        <w:instrText xml:space="preserve"> MERGEFIELD Site_name </w:instrText>
      </w:r>
      <w:r w:rsidRPr="004252F3">
        <w:rPr>
          <w:rStyle w:val="change"/>
          <w:rFonts w:cs="Arial"/>
          <w:color w:val="000000" w:themeColor="text1"/>
          <w:sz w:val="22"/>
          <w:szCs w:val="22"/>
        </w:rPr>
        <w:fldChar w:fldCharType="separate"/>
      </w:r>
      <w:r w:rsidR="00E22509" w:rsidRPr="004252F3">
        <w:rPr>
          <w:rStyle w:val="change"/>
          <w:rFonts w:cs="Arial"/>
          <w:noProof/>
          <w:color w:val="000000" w:themeColor="text1"/>
          <w:sz w:val="22"/>
          <w:szCs w:val="22"/>
        </w:rPr>
        <w:t>Settled Storm and Emergency Overflow at Aberporth Wastewater Treatment Works</w:t>
      </w:r>
      <w:r w:rsidRPr="004252F3">
        <w:rPr>
          <w:rStyle w:val="change"/>
          <w:rFonts w:cs="Arial"/>
          <w:color w:val="000000" w:themeColor="text1"/>
          <w:sz w:val="22"/>
          <w:szCs w:val="22"/>
        </w:rPr>
        <w:fldChar w:fldCharType="end"/>
      </w:r>
    </w:p>
    <w:p w14:paraId="766DFC9C" w14:textId="4F26C8D9" w:rsidR="00312211" w:rsidRPr="004252F3" w:rsidRDefault="00312211" w:rsidP="00A05173">
      <w:pPr>
        <w:pStyle w:val="Data"/>
        <w:spacing w:line="276" w:lineRule="auto"/>
        <w:ind w:left="600"/>
        <w:rPr>
          <w:rStyle w:val="change"/>
          <w:rFonts w:cs="Arial"/>
          <w:color w:val="000000" w:themeColor="text1"/>
          <w:sz w:val="22"/>
          <w:szCs w:val="22"/>
        </w:rPr>
      </w:pPr>
      <w:r w:rsidRPr="004252F3">
        <w:rPr>
          <w:rStyle w:val="change"/>
          <w:rFonts w:cs="Arial"/>
          <w:color w:val="000000" w:themeColor="text1"/>
          <w:sz w:val="22"/>
          <w:szCs w:val="22"/>
        </w:rPr>
        <w:fldChar w:fldCharType="begin"/>
      </w:r>
      <w:r w:rsidRPr="004252F3">
        <w:rPr>
          <w:rStyle w:val="change"/>
          <w:rFonts w:cs="Arial"/>
          <w:color w:val="000000" w:themeColor="text1"/>
          <w:sz w:val="22"/>
          <w:szCs w:val="22"/>
        </w:rPr>
        <w:instrText xml:space="preserve"> MERGEFIELD DSI_ADD2 </w:instrText>
      </w:r>
      <w:r w:rsidRPr="004252F3">
        <w:rPr>
          <w:rStyle w:val="change"/>
          <w:rFonts w:cs="Arial"/>
          <w:color w:val="000000" w:themeColor="text1"/>
          <w:sz w:val="22"/>
          <w:szCs w:val="22"/>
        </w:rPr>
        <w:fldChar w:fldCharType="separate"/>
      </w:r>
      <w:r w:rsidR="00E22509" w:rsidRPr="004252F3">
        <w:rPr>
          <w:rStyle w:val="change"/>
          <w:rFonts w:cs="Arial"/>
          <w:noProof/>
          <w:color w:val="000000" w:themeColor="text1"/>
          <w:sz w:val="22"/>
          <w:szCs w:val="22"/>
        </w:rPr>
        <w:t>Track off Tresaith Road</w:t>
      </w:r>
      <w:r w:rsidRPr="004252F3">
        <w:rPr>
          <w:rStyle w:val="change"/>
          <w:rFonts w:cs="Arial"/>
          <w:color w:val="000000" w:themeColor="text1"/>
          <w:sz w:val="22"/>
          <w:szCs w:val="22"/>
        </w:rPr>
        <w:fldChar w:fldCharType="end"/>
      </w:r>
    </w:p>
    <w:p w14:paraId="38094AC0" w14:textId="39855938" w:rsidR="00312211" w:rsidRPr="004252F3" w:rsidRDefault="00312211" w:rsidP="00A05173">
      <w:pPr>
        <w:pStyle w:val="Data"/>
        <w:spacing w:line="276" w:lineRule="auto"/>
        <w:ind w:left="600"/>
        <w:rPr>
          <w:rStyle w:val="change"/>
          <w:rFonts w:cs="Arial"/>
          <w:color w:val="000000" w:themeColor="text1"/>
          <w:sz w:val="22"/>
          <w:szCs w:val="22"/>
        </w:rPr>
      </w:pPr>
      <w:r w:rsidRPr="004252F3">
        <w:rPr>
          <w:rStyle w:val="change"/>
          <w:rFonts w:cs="Arial"/>
          <w:color w:val="000000" w:themeColor="text1"/>
          <w:sz w:val="22"/>
          <w:szCs w:val="22"/>
        </w:rPr>
        <w:fldChar w:fldCharType="begin"/>
      </w:r>
      <w:r w:rsidRPr="004252F3">
        <w:rPr>
          <w:rStyle w:val="change"/>
          <w:rFonts w:cs="Arial"/>
          <w:color w:val="000000" w:themeColor="text1"/>
          <w:sz w:val="22"/>
          <w:szCs w:val="22"/>
        </w:rPr>
        <w:instrText xml:space="preserve"> MERGEFIELD DSI_ADD3 </w:instrText>
      </w:r>
      <w:r w:rsidRPr="004252F3">
        <w:rPr>
          <w:rStyle w:val="change"/>
          <w:rFonts w:cs="Arial"/>
          <w:color w:val="000000" w:themeColor="text1"/>
          <w:sz w:val="22"/>
          <w:szCs w:val="22"/>
        </w:rPr>
        <w:fldChar w:fldCharType="separate"/>
      </w:r>
      <w:r w:rsidR="00E22509" w:rsidRPr="004252F3">
        <w:rPr>
          <w:rStyle w:val="change"/>
          <w:rFonts w:cs="Arial"/>
          <w:noProof/>
          <w:color w:val="000000" w:themeColor="text1"/>
          <w:sz w:val="22"/>
          <w:szCs w:val="22"/>
        </w:rPr>
        <w:t>Aberporth</w:t>
      </w:r>
      <w:r w:rsidRPr="004252F3">
        <w:rPr>
          <w:rStyle w:val="change"/>
          <w:rFonts w:cs="Arial"/>
          <w:color w:val="000000" w:themeColor="text1"/>
          <w:sz w:val="22"/>
          <w:szCs w:val="22"/>
        </w:rPr>
        <w:fldChar w:fldCharType="end"/>
      </w:r>
    </w:p>
    <w:p w14:paraId="018E1182" w14:textId="0D76C4C7" w:rsidR="00312211" w:rsidRPr="004252F3" w:rsidRDefault="00312211" w:rsidP="00A05173">
      <w:pPr>
        <w:pStyle w:val="Data"/>
        <w:spacing w:line="276" w:lineRule="auto"/>
        <w:ind w:left="600"/>
        <w:rPr>
          <w:rStyle w:val="change"/>
          <w:rFonts w:cs="Arial"/>
          <w:color w:val="000000" w:themeColor="text1"/>
          <w:sz w:val="22"/>
          <w:szCs w:val="22"/>
        </w:rPr>
      </w:pPr>
      <w:r w:rsidRPr="004252F3">
        <w:rPr>
          <w:rStyle w:val="change"/>
          <w:rFonts w:cs="Arial"/>
          <w:color w:val="000000" w:themeColor="text1"/>
          <w:sz w:val="22"/>
          <w:szCs w:val="22"/>
        </w:rPr>
        <w:fldChar w:fldCharType="begin"/>
      </w:r>
      <w:r w:rsidRPr="004252F3">
        <w:rPr>
          <w:rStyle w:val="change"/>
          <w:rFonts w:cs="Arial"/>
          <w:color w:val="000000" w:themeColor="text1"/>
          <w:sz w:val="22"/>
          <w:szCs w:val="22"/>
        </w:rPr>
        <w:instrText xml:space="preserve"> MERGEFIELD DSI_ADD4 </w:instrText>
      </w:r>
      <w:r w:rsidRPr="004252F3">
        <w:rPr>
          <w:rStyle w:val="change"/>
          <w:rFonts w:cs="Arial"/>
          <w:color w:val="000000" w:themeColor="text1"/>
          <w:sz w:val="22"/>
          <w:szCs w:val="22"/>
        </w:rPr>
        <w:fldChar w:fldCharType="separate"/>
      </w:r>
      <w:r w:rsidR="00E22509" w:rsidRPr="004252F3">
        <w:rPr>
          <w:rStyle w:val="change"/>
          <w:rFonts w:cs="Arial"/>
          <w:noProof/>
          <w:color w:val="000000" w:themeColor="text1"/>
          <w:sz w:val="22"/>
          <w:szCs w:val="22"/>
        </w:rPr>
        <w:t>Ceredigion</w:t>
      </w:r>
      <w:r w:rsidRPr="004252F3">
        <w:rPr>
          <w:rStyle w:val="change"/>
          <w:rFonts w:cs="Arial"/>
          <w:color w:val="000000" w:themeColor="text1"/>
          <w:sz w:val="22"/>
          <w:szCs w:val="22"/>
        </w:rPr>
        <w:fldChar w:fldCharType="end"/>
      </w:r>
    </w:p>
    <w:p w14:paraId="4513B9B1" w14:textId="0E3FA39B" w:rsidR="00312211" w:rsidRPr="004252F3" w:rsidRDefault="00312211" w:rsidP="00A05173">
      <w:pPr>
        <w:pStyle w:val="Data"/>
        <w:spacing w:line="276" w:lineRule="auto"/>
        <w:ind w:left="600"/>
        <w:rPr>
          <w:rStyle w:val="change"/>
          <w:rFonts w:cs="Arial"/>
          <w:color w:val="000000" w:themeColor="text1"/>
          <w:sz w:val="22"/>
          <w:szCs w:val="22"/>
        </w:rPr>
      </w:pPr>
      <w:r w:rsidRPr="004252F3">
        <w:rPr>
          <w:rStyle w:val="change"/>
          <w:rFonts w:cs="Arial"/>
          <w:color w:val="000000" w:themeColor="text1"/>
          <w:sz w:val="22"/>
          <w:szCs w:val="22"/>
        </w:rPr>
        <w:fldChar w:fldCharType="begin"/>
      </w:r>
      <w:r w:rsidRPr="004252F3">
        <w:rPr>
          <w:rStyle w:val="change"/>
          <w:rFonts w:cs="Arial"/>
          <w:color w:val="000000" w:themeColor="text1"/>
          <w:sz w:val="22"/>
          <w:szCs w:val="22"/>
        </w:rPr>
        <w:instrText xml:space="preserve"> MERGEFIELD DSI_POST_CODE </w:instrText>
      </w:r>
      <w:r w:rsidRPr="004252F3">
        <w:rPr>
          <w:rStyle w:val="change"/>
          <w:rFonts w:cs="Arial"/>
          <w:color w:val="000000" w:themeColor="text1"/>
          <w:sz w:val="22"/>
          <w:szCs w:val="22"/>
        </w:rPr>
        <w:fldChar w:fldCharType="separate"/>
      </w:r>
      <w:r w:rsidR="00E22509" w:rsidRPr="004252F3">
        <w:rPr>
          <w:rStyle w:val="change"/>
          <w:rFonts w:cs="Arial"/>
          <w:noProof/>
          <w:color w:val="000000" w:themeColor="text1"/>
          <w:sz w:val="22"/>
          <w:szCs w:val="22"/>
        </w:rPr>
        <w:t>SA43 2EZ</w:t>
      </w:r>
      <w:r w:rsidRPr="004252F3">
        <w:rPr>
          <w:rStyle w:val="change"/>
          <w:rFonts w:cs="Arial"/>
          <w:color w:val="000000" w:themeColor="text1"/>
          <w:sz w:val="22"/>
          <w:szCs w:val="22"/>
        </w:rPr>
        <w:fldChar w:fldCharType="end"/>
      </w:r>
    </w:p>
    <w:p w14:paraId="74449A65" w14:textId="77777777" w:rsidR="00166CA5" w:rsidRPr="003A38DA" w:rsidRDefault="00166CA5" w:rsidP="00A05173">
      <w:pPr>
        <w:pStyle w:val="Heading3nonum"/>
        <w:spacing w:before="0" w:line="276" w:lineRule="auto"/>
        <w:ind w:left="600"/>
        <w:rPr>
          <w:rFonts w:cs="Arial"/>
          <w:color w:val="auto"/>
          <w:sz w:val="22"/>
          <w:szCs w:val="22"/>
        </w:rPr>
      </w:pPr>
    </w:p>
    <w:p w14:paraId="06E417E5" w14:textId="77777777"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A05173">
      <w:pPr>
        <w:pStyle w:val="Heading3nonum"/>
        <w:spacing w:before="0" w:line="276" w:lineRule="auto"/>
        <w:ind w:left="600"/>
        <w:rPr>
          <w:rFonts w:cs="Arial"/>
          <w:color w:val="auto"/>
          <w:sz w:val="22"/>
          <w:szCs w:val="22"/>
        </w:rPr>
      </w:pPr>
    </w:p>
    <w:p w14:paraId="6D34712B" w14:textId="3D7A5772"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 xml:space="preserve">The notice shall take effect </w:t>
      </w:r>
      <w:r w:rsidRPr="000D3EB2">
        <w:rPr>
          <w:rFonts w:cs="Arial"/>
          <w:color w:val="000000" w:themeColor="text1"/>
          <w:sz w:val="22"/>
          <w:szCs w:val="22"/>
        </w:rPr>
        <w:t xml:space="preserve">from </w:t>
      </w:r>
      <w:r w:rsidR="000D3EB2" w:rsidRPr="000D3EB2">
        <w:rPr>
          <w:rFonts w:cs="Arial"/>
          <w:b/>
          <w:bCs/>
          <w:color w:val="000000" w:themeColor="text1"/>
          <w:sz w:val="22"/>
          <w:szCs w:val="22"/>
        </w:rPr>
        <w:t>12/12/2024</w:t>
      </w:r>
    </w:p>
    <w:p w14:paraId="0FE67E3A" w14:textId="77777777" w:rsidR="00166CA5" w:rsidRPr="003A38DA" w:rsidRDefault="00166CA5"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A05173">
        <w:trPr>
          <w:trHeight w:hRule="exact" w:val="393"/>
        </w:trPr>
        <w:tc>
          <w:tcPr>
            <w:tcW w:w="5718" w:type="dxa"/>
            <w:tcBorders>
              <w:top w:val="nil"/>
              <w:left w:val="nil"/>
              <w:right w:val="nil"/>
            </w:tcBorders>
          </w:tcPr>
          <w:p w14:paraId="18853770"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05173">
        <w:trPr>
          <w:trHeight w:hRule="exact" w:val="960"/>
        </w:trPr>
        <w:tc>
          <w:tcPr>
            <w:tcW w:w="5718" w:type="dxa"/>
            <w:vAlign w:val="center"/>
          </w:tcPr>
          <w:p w14:paraId="64BB1276" w14:textId="359C8E43" w:rsidR="00166CA5" w:rsidRPr="000D3EB2" w:rsidRDefault="000D3EB2" w:rsidP="00A05173">
            <w:pPr>
              <w:pStyle w:val="Heading3nonum"/>
              <w:spacing w:before="0"/>
              <w:ind w:right="-135"/>
              <w:jc w:val="center"/>
              <w:rPr>
                <w:rFonts w:cs="Arial"/>
                <w:b/>
                <w:color w:val="000000" w:themeColor="text1"/>
                <w:sz w:val="22"/>
                <w:szCs w:val="22"/>
              </w:rPr>
            </w:pPr>
            <w:r w:rsidRPr="000D3EB2">
              <w:rPr>
                <w:rFonts w:cs="Arial"/>
                <w:b/>
                <w:color w:val="000000" w:themeColor="text1"/>
                <w:sz w:val="22"/>
                <w:szCs w:val="22"/>
              </w:rPr>
              <w:t>Joanne Fitton</w:t>
            </w:r>
          </w:p>
        </w:tc>
        <w:tc>
          <w:tcPr>
            <w:tcW w:w="2437" w:type="dxa"/>
            <w:vAlign w:val="center"/>
          </w:tcPr>
          <w:p w14:paraId="77C01C85" w14:textId="4DA22623" w:rsidR="00166CA5" w:rsidRPr="000D3EB2" w:rsidRDefault="000D3EB2" w:rsidP="00A05173">
            <w:pPr>
              <w:pStyle w:val="Heading3nonum"/>
              <w:spacing w:before="0"/>
              <w:ind w:right="34"/>
              <w:jc w:val="center"/>
              <w:rPr>
                <w:rFonts w:cs="Arial"/>
                <w:b/>
                <w:color w:val="000000" w:themeColor="text1"/>
                <w:sz w:val="22"/>
                <w:szCs w:val="22"/>
              </w:rPr>
            </w:pPr>
            <w:r w:rsidRPr="000D3EB2">
              <w:rPr>
                <w:rFonts w:cs="Arial"/>
                <w:b/>
                <w:color w:val="000000" w:themeColor="text1"/>
                <w:sz w:val="22"/>
                <w:szCs w:val="22"/>
              </w:rPr>
              <w:t>05/12/2024</w:t>
            </w:r>
          </w:p>
        </w:tc>
      </w:tr>
    </w:tbl>
    <w:p w14:paraId="52C9EB91" w14:textId="16B5D86B" w:rsidR="00166CA5" w:rsidRPr="00C31D2C" w:rsidRDefault="00166CA5"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23B04" w:rsidRDefault="00166CA5" w:rsidP="00A05173">
      <w:pPr>
        <w:pStyle w:val="Draftingnote"/>
        <w:spacing w:before="120"/>
        <w:ind w:left="600"/>
        <w:rPr>
          <w:b/>
          <w:i w:val="0"/>
          <w:color w:val="000000" w:themeColor="text1"/>
          <w:sz w:val="22"/>
          <w:szCs w:val="22"/>
        </w:rPr>
      </w:pPr>
      <w:r w:rsidRPr="00C31D2C">
        <w:br w:type="page"/>
      </w:r>
      <w:r w:rsidRPr="00523B04">
        <w:rPr>
          <w:b/>
          <w:i w:val="0"/>
          <w:color w:val="000000" w:themeColor="text1"/>
          <w:sz w:val="22"/>
          <w:szCs w:val="22"/>
        </w:rPr>
        <w:lastRenderedPageBreak/>
        <w:t>Schedule 1</w:t>
      </w:r>
    </w:p>
    <w:p w14:paraId="467BDB49" w14:textId="77777777" w:rsidR="00C52A90" w:rsidRPr="00523B04" w:rsidRDefault="00C52A90" w:rsidP="00A05173">
      <w:pPr>
        <w:spacing w:after="0" w:line="270" w:lineRule="exact"/>
        <w:ind w:left="600"/>
        <w:rPr>
          <w:rFonts w:ascii="Arial" w:hAnsi="Arial" w:cs="Arial"/>
          <w:color w:val="000000" w:themeColor="text1"/>
          <w:sz w:val="22"/>
          <w:szCs w:val="22"/>
          <w:lang w:eastAsia="en-GB"/>
        </w:rPr>
      </w:pPr>
      <w:r w:rsidRPr="00523B04">
        <w:rPr>
          <w:rFonts w:ascii="Arial" w:hAnsi="Arial" w:cs="Arial"/>
          <w:color w:val="000000" w:themeColor="text1"/>
          <w:sz w:val="22"/>
          <w:szCs w:val="22"/>
          <w:lang w:eastAsia="en-GB"/>
        </w:rPr>
        <w:t>The following conditions were varied as a result of a Natural Resources Wales-initiated variation:</w:t>
      </w:r>
    </w:p>
    <w:p w14:paraId="1898529E" w14:textId="609A70AC" w:rsidR="00C52A90" w:rsidRPr="00523B04" w:rsidRDefault="00523B04" w:rsidP="00A05173">
      <w:pPr>
        <w:spacing w:after="0" w:line="270" w:lineRule="exact"/>
        <w:ind w:left="600"/>
        <w:rPr>
          <w:rFonts w:ascii="Arial" w:hAnsi="Arial" w:cs="Arial"/>
          <w:color w:val="000000" w:themeColor="text1"/>
          <w:sz w:val="22"/>
          <w:szCs w:val="22"/>
          <w:lang w:eastAsia="en-GB"/>
        </w:rPr>
      </w:pPr>
      <w:r w:rsidRPr="00523B04">
        <w:rPr>
          <w:rFonts w:ascii="Arial" w:hAnsi="Arial" w:cs="Arial"/>
          <w:color w:val="000000" w:themeColor="text1"/>
          <w:sz w:val="22"/>
          <w:szCs w:val="22"/>
          <w:lang w:eastAsia="en-GB"/>
        </w:rPr>
        <w:t>2.3.2, 2.4.1, 3.1.2, 3.2.3, 3.2.6, 3.2.7, 3.2.8, 4.2.3, 4.3.1, 4.3.4</w:t>
      </w:r>
    </w:p>
    <w:p w14:paraId="63101786" w14:textId="77777777" w:rsidR="00166CA5" w:rsidRPr="00F756D7" w:rsidRDefault="00166CA5" w:rsidP="00A05173">
      <w:pPr>
        <w:pStyle w:val="Heading3nonum"/>
        <w:ind w:left="600"/>
        <w:rPr>
          <w:rFonts w:cs="Arial"/>
          <w:color w:val="000000" w:themeColor="text1"/>
          <w:sz w:val="22"/>
          <w:szCs w:val="22"/>
        </w:rPr>
      </w:pPr>
    </w:p>
    <w:p w14:paraId="7B635115" w14:textId="77777777" w:rsidR="00166CA5" w:rsidRPr="00AE41DB" w:rsidRDefault="00166CA5" w:rsidP="00A0517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A05173">
      <w:pPr>
        <w:pStyle w:val="Heading3nonum"/>
        <w:ind w:left="600"/>
        <w:rPr>
          <w:rFonts w:cs="Arial"/>
          <w:color w:val="auto"/>
          <w:sz w:val="22"/>
          <w:szCs w:val="22"/>
        </w:rPr>
        <w:sectPr w:rsidR="00BC2C15" w:rsidSect="00A0517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05173">
        <w:trPr>
          <w:trHeight w:val="555"/>
        </w:trPr>
        <w:tc>
          <w:tcPr>
            <w:tcW w:w="3600" w:type="dxa"/>
            <w:shd w:val="clear" w:color="auto" w:fill="000000"/>
            <w:vAlign w:val="center"/>
          </w:tcPr>
          <w:p w14:paraId="79133E54" w14:textId="77777777" w:rsidR="00166CA5" w:rsidRPr="000D1FBB" w:rsidRDefault="00166CA5"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A05173">
      <w:pPr>
        <w:pStyle w:val="Act"/>
        <w:spacing w:before="0" w:line="276" w:lineRule="auto"/>
        <w:ind w:left="600"/>
      </w:pPr>
    </w:p>
    <w:p w14:paraId="04BAA0DC" w14:textId="77777777" w:rsidR="00166CA5" w:rsidRPr="000F6E08" w:rsidRDefault="00166CA5" w:rsidP="00A05173">
      <w:pPr>
        <w:spacing w:before="0" w:after="0"/>
        <w:ind w:left="600"/>
        <w:rPr>
          <w:rStyle w:val="Bold"/>
          <w:b w:val="0"/>
          <w:color w:val="000000" w:themeColor="text1"/>
          <w:sz w:val="22"/>
          <w:szCs w:val="22"/>
        </w:rPr>
      </w:pPr>
      <w:r w:rsidRPr="000F6E08">
        <w:rPr>
          <w:rStyle w:val="Bold"/>
          <w:b w:val="0"/>
          <w:color w:val="000000" w:themeColor="text1"/>
          <w:sz w:val="22"/>
          <w:szCs w:val="22"/>
        </w:rPr>
        <w:t>Permit number</w:t>
      </w:r>
    </w:p>
    <w:p w14:paraId="06B9C6C2" w14:textId="5E065DFE" w:rsidR="00166CA5" w:rsidRPr="000F6E08" w:rsidRDefault="00312211" w:rsidP="00A05173">
      <w:pPr>
        <w:pStyle w:val="Data"/>
        <w:spacing w:line="276" w:lineRule="auto"/>
        <w:ind w:left="600"/>
        <w:rPr>
          <w:rFonts w:cs="Arial"/>
          <w:color w:val="000000" w:themeColor="text1"/>
          <w:sz w:val="22"/>
          <w:szCs w:val="22"/>
        </w:rPr>
      </w:pPr>
      <w:r w:rsidRPr="000F6E08">
        <w:rPr>
          <w:rFonts w:cs="Arial"/>
          <w:color w:val="000000" w:themeColor="text1"/>
          <w:sz w:val="22"/>
          <w:szCs w:val="22"/>
        </w:rPr>
        <w:fldChar w:fldCharType="begin"/>
      </w:r>
      <w:r w:rsidRPr="000F6E08">
        <w:rPr>
          <w:rFonts w:cs="Arial"/>
          <w:color w:val="000000" w:themeColor="text1"/>
          <w:sz w:val="22"/>
          <w:szCs w:val="22"/>
        </w:rPr>
        <w:instrText xml:space="preserve"> MERGEFIELD Permit_number </w:instrText>
      </w:r>
      <w:r w:rsidRPr="000F6E08">
        <w:rPr>
          <w:rFonts w:cs="Arial"/>
          <w:color w:val="000000" w:themeColor="text1"/>
          <w:sz w:val="22"/>
          <w:szCs w:val="22"/>
        </w:rPr>
        <w:fldChar w:fldCharType="separate"/>
      </w:r>
      <w:r w:rsidR="00E22509" w:rsidRPr="000F6E08">
        <w:rPr>
          <w:rFonts w:cs="Arial"/>
          <w:noProof/>
          <w:color w:val="000000" w:themeColor="text1"/>
          <w:sz w:val="22"/>
          <w:szCs w:val="22"/>
        </w:rPr>
        <w:t>BP0238001</w:t>
      </w:r>
      <w:r w:rsidRPr="000F6E08">
        <w:rPr>
          <w:rFonts w:cs="Arial"/>
          <w:color w:val="000000" w:themeColor="text1"/>
          <w:sz w:val="22"/>
          <w:szCs w:val="22"/>
        </w:rPr>
        <w:fldChar w:fldCharType="end"/>
      </w:r>
    </w:p>
    <w:p w14:paraId="200AA1BF" w14:textId="77777777" w:rsidR="00166CA5" w:rsidRPr="000F6E08" w:rsidRDefault="00166CA5" w:rsidP="00A05173">
      <w:pPr>
        <w:pStyle w:val="Data"/>
        <w:spacing w:line="276" w:lineRule="auto"/>
        <w:ind w:left="600"/>
        <w:rPr>
          <w:rFonts w:cs="Arial"/>
          <w:color w:val="000000" w:themeColor="text1"/>
          <w:sz w:val="22"/>
          <w:szCs w:val="22"/>
        </w:rPr>
      </w:pPr>
    </w:p>
    <w:p w14:paraId="52EBE8BD" w14:textId="155CB0F0" w:rsidR="00166CA5" w:rsidRPr="0049139F" w:rsidRDefault="00166CA5" w:rsidP="00A05173">
      <w:pPr>
        <w:pStyle w:val="Heading3nonum"/>
        <w:spacing w:before="0" w:line="276" w:lineRule="auto"/>
        <w:ind w:left="600"/>
        <w:rPr>
          <w:color w:val="FF0000"/>
          <w:sz w:val="22"/>
          <w:szCs w:val="22"/>
        </w:rPr>
      </w:pPr>
      <w:r w:rsidRPr="000F6E08">
        <w:rPr>
          <w:color w:val="000000" w:themeColor="text1"/>
          <w:sz w:val="22"/>
          <w:szCs w:val="22"/>
        </w:rPr>
        <w:t xml:space="preserve">This is the consolidated permit referred to in the variation and consolidation notice for </w:t>
      </w:r>
      <w:r w:rsidR="00B873B4" w:rsidRPr="000F6E08">
        <w:rPr>
          <w:color w:val="000000" w:themeColor="text1"/>
          <w:sz w:val="22"/>
          <w:szCs w:val="22"/>
        </w:rPr>
        <w:t>variation</w:t>
      </w:r>
      <w:r w:rsidRPr="000F6E08">
        <w:rPr>
          <w:color w:val="000000" w:themeColor="text1"/>
          <w:sz w:val="22"/>
          <w:szCs w:val="22"/>
        </w:rPr>
        <w:t xml:space="preserve"> </w:t>
      </w:r>
      <w:r w:rsidR="00312211" w:rsidRPr="000F6E08">
        <w:rPr>
          <w:color w:val="000000" w:themeColor="text1"/>
          <w:sz w:val="22"/>
          <w:szCs w:val="22"/>
        </w:rPr>
        <w:fldChar w:fldCharType="begin"/>
      </w:r>
      <w:r w:rsidR="00312211" w:rsidRPr="000F6E08">
        <w:rPr>
          <w:color w:val="000000" w:themeColor="text1"/>
          <w:sz w:val="22"/>
          <w:szCs w:val="22"/>
        </w:rPr>
        <w:instrText xml:space="preserve"> MERGEFIELD PAN </w:instrText>
      </w:r>
      <w:r w:rsidR="00312211" w:rsidRPr="000F6E08">
        <w:rPr>
          <w:color w:val="000000" w:themeColor="text1"/>
          <w:sz w:val="22"/>
          <w:szCs w:val="22"/>
        </w:rPr>
        <w:fldChar w:fldCharType="separate"/>
      </w:r>
      <w:r w:rsidR="00E22509" w:rsidRPr="000F6E08">
        <w:rPr>
          <w:noProof/>
          <w:color w:val="000000" w:themeColor="text1"/>
          <w:sz w:val="22"/>
          <w:szCs w:val="22"/>
        </w:rPr>
        <w:t>PAN-021597</w:t>
      </w:r>
      <w:r w:rsidR="00312211" w:rsidRPr="000F6E08">
        <w:rPr>
          <w:color w:val="000000" w:themeColor="text1"/>
          <w:sz w:val="22"/>
          <w:szCs w:val="22"/>
        </w:rPr>
        <w:fldChar w:fldCharType="end"/>
      </w:r>
      <w:r w:rsidR="00312211" w:rsidRPr="000F6E08">
        <w:rPr>
          <w:color w:val="000000" w:themeColor="text1"/>
          <w:sz w:val="22"/>
          <w:szCs w:val="22"/>
        </w:rPr>
        <w:t xml:space="preserve"> </w:t>
      </w:r>
      <w:r w:rsidRPr="000F6E08">
        <w:rPr>
          <w:color w:val="000000" w:themeColor="text1"/>
          <w:sz w:val="22"/>
          <w:szCs w:val="22"/>
        </w:rPr>
        <w:t>aut</w:t>
      </w:r>
      <w:r w:rsidRPr="0049139F">
        <w:rPr>
          <w:sz w:val="22"/>
          <w:szCs w:val="22"/>
        </w:rPr>
        <w:t>hori</w:t>
      </w:r>
      <w:r>
        <w:rPr>
          <w:sz w:val="22"/>
          <w:szCs w:val="22"/>
        </w:rPr>
        <w:t>sing</w:t>
      </w:r>
      <w:r w:rsidRPr="0049139F">
        <w:rPr>
          <w:sz w:val="22"/>
          <w:szCs w:val="22"/>
        </w:rPr>
        <w:t xml:space="preserve"> </w:t>
      </w:r>
    </w:p>
    <w:p w14:paraId="3F4C7805" w14:textId="77777777" w:rsidR="00166CA5" w:rsidRPr="008036BE" w:rsidRDefault="00166CA5" w:rsidP="00A0517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A0517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A05173">
      <w:pPr>
        <w:pStyle w:val="Heading3nonum"/>
        <w:spacing w:before="0" w:line="276" w:lineRule="auto"/>
        <w:ind w:left="600"/>
        <w:rPr>
          <w:rFonts w:cs="Arial"/>
          <w:color w:val="auto"/>
          <w:sz w:val="22"/>
          <w:szCs w:val="22"/>
        </w:rPr>
      </w:pPr>
    </w:p>
    <w:p w14:paraId="6E323BA1"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A05173">
      <w:pPr>
        <w:pStyle w:val="Data"/>
        <w:spacing w:line="276" w:lineRule="auto"/>
        <w:ind w:left="600"/>
        <w:rPr>
          <w:rStyle w:val="change"/>
          <w:color w:val="auto"/>
          <w:sz w:val="22"/>
          <w:szCs w:val="22"/>
        </w:rPr>
      </w:pPr>
    </w:p>
    <w:p w14:paraId="54CE7070" w14:textId="3D68F6EE" w:rsidR="00166CA5" w:rsidRDefault="00166CA5" w:rsidP="00A0517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A05173">
      <w:pPr>
        <w:spacing w:before="0" w:after="0"/>
        <w:ind w:left="600" w:right="282"/>
        <w:rPr>
          <w:b/>
          <w:sz w:val="22"/>
          <w:szCs w:val="22"/>
        </w:rPr>
      </w:pPr>
    </w:p>
    <w:p w14:paraId="0EBC5839" w14:textId="6E68B4DE" w:rsidR="00166CA5" w:rsidRPr="007D7E45" w:rsidRDefault="00166CA5" w:rsidP="00A05173">
      <w:pPr>
        <w:spacing w:before="0" w:after="0"/>
        <w:ind w:left="600" w:right="282"/>
        <w:rPr>
          <w:rStyle w:val="Red"/>
          <w:color w:val="000000" w:themeColor="text1"/>
          <w:sz w:val="22"/>
          <w:szCs w:val="22"/>
        </w:rPr>
      </w:pPr>
      <w:r w:rsidRPr="00247885">
        <w:rPr>
          <w:sz w:val="22"/>
          <w:szCs w:val="22"/>
        </w:rPr>
        <w:t>to op</w:t>
      </w:r>
      <w:r w:rsidRPr="007D7E45">
        <w:rPr>
          <w:color w:val="000000" w:themeColor="text1"/>
          <w:sz w:val="22"/>
          <w:szCs w:val="22"/>
        </w:rPr>
        <w:t xml:space="preserve">erate </w:t>
      </w:r>
      <w:r w:rsidRPr="007D7E45">
        <w:rPr>
          <w:rStyle w:val="Red"/>
          <w:color w:val="000000" w:themeColor="text1"/>
          <w:sz w:val="22"/>
          <w:szCs w:val="22"/>
        </w:rPr>
        <w:t>a water discharge activity at</w:t>
      </w:r>
    </w:p>
    <w:p w14:paraId="1C16373C" w14:textId="5B299B10" w:rsidR="00312211" w:rsidRPr="007D7E45" w:rsidRDefault="00312211" w:rsidP="00A05173">
      <w:pPr>
        <w:pStyle w:val="Data"/>
        <w:spacing w:line="276" w:lineRule="auto"/>
        <w:ind w:left="600"/>
        <w:rPr>
          <w:rStyle w:val="change"/>
          <w:rFonts w:cs="Arial"/>
          <w:color w:val="000000" w:themeColor="text1"/>
          <w:sz w:val="22"/>
          <w:szCs w:val="22"/>
        </w:rPr>
      </w:pPr>
      <w:r w:rsidRPr="007D7E45">
        <w:rPr>
          <w:rStyle w:val="change"/>
          <w:rFonts w:cs="Arial"/>
          <w:color w:val="000000" w:themeColor="text1"/>
          <w:sz w:val="22"/>
          <w:szCs w:val="22"/>
        </w:rPr>
        <w:fldChar w:fldCharType="begin"/>
      </w:r>
      <w:r w:rsidRPr="007D7E45">
        <w:rPr>
          <w:rStyle w:val="change"/>
          <w:rFonts w:cs="Arial"/>
          <w:color w:val="000000" w:themeColor="text1"/>
          <w:sz w:val="22"/>
          <w:szCs w:val="22"/>
        </w:rPr>
        <w:instrText xml:space="preserve"> MERGEFIELD Site_name </w:instrText>
      </w:r>
      <w:r w:rsidRPr="007D7E45">
        <w:rPr>
          <w:rStyle w:val="change"/>
          <w:rFonts w:cs="Arial"/>
          <w:color w:val="000000" w:themeColor="text1"/>
          <w:sz w:val="22"/>
          <w:szCs w:val="22"/>
        </w:rPr>
        <w:fldChar w:fldCharType="separate"/>
      </w:r>
      <w:r w:rsidR="00E22509" w:rsidRPr="007D7E45">
        <w:rPr>
          <w:rStyle w:val="change"/>
          <w:rFonts w:cs="Arial"/>
          <w:noProof/>
          <w:color w:val="000000" w:themeColor="text1"/>
          <w:sz w:val="22"/>
          <w:szCs w:val="22"/>
        </w:rPr>
        <w:t>Settled Storm and Emergency Overflow at Aberporth Wastewater Treatment Works</w:t>
      </w:r>
      <w:r w:rsidRPr="007D7E45">
        <w:rPr>
          <w:rStyle w:val="change"/>
          <w:rFonts w:cs="Arial"/>
          <w:color w:val="000000" w:themeColor="text1"/>
          <w:sz w:val="22"/>
          <w:szCs w:val="22"/>
        </w:rPr>
        <w:fldChar w:fldCharType="end"/>
      </w:r>
    </w:p>
    <w:p w14:paraId="5175CD4C" w14:textId="3803CB63" w:rsidR="00312211" w:rsidRPr="007D7E45" w:rsidRDefault="00312211" w:rsidP="00A05173">
      <w:pPr>
        <w:pStyle w:val="Data"/>
        <w:spacing w:line="276" w:lineRule="auto"/>
        <w:ind w:left="600"/>
        <w:rPr>
          <w:rStyle w:val="change"/>
          <w:rFonts w:cs="Arial"/>
          <w:color w:val="000000" w:themeColor="text1"/>
          <w:sz w:val="22"/>
          <w:szCs w:val="22"/>
        </w:rPr>
      </w:pPr>
      <w:r w:rsidRPr="007D7E45">
        <w:rPr>
          <w:rStyle w:val="change"/>
          <w:rFonts w:cs="Arial"/>
          <w:color w:val="000000" w:themeColor="text1"/>
          <w:sz w:val="22"/>
          <w:szCs w:val="22"/>
        </w:rPr>
        <w:fldChar w:fldCharType="begin"/>
      </w:r>
      <w:r w:rsidRPr="007D7E45">
        <w:rPr>
          <w:rStyle w:val="change"/>
          <w:rFonts w:cs="Arial"/>
          <w:color w:val="000000" w:themeColor="text1"/>
          <w:sz w:val="22"/>
          <w:szCs w:val="22"/>
        </w:rPr>
        <w:instrText xml:space="preserve"> MERGEFIELD DSI_ADD2 </w:instrText>
      </w:r>
      <w:r w:rsidRPr="007D7E45">
        <w:rPr>
          <w:rStyle w:val="change"/>
          <w:rFonts w:cs="Arial"/>
          <w:color w:val="000000" w:themeColor="text1"/>
          <w:sz w:val="22"/>
          <w:szCs w:val="22"/>
        </w:rPr>
        <w:fldChar w:fldCharType="separate"/>
      </w:r>
      <w:r w:rsidR="00E22509" w:rsidRPr="007D7E45">
        <w:rPr>
          <w:rStyle w:val="change"/>
          <w:rFonts w:cs="Arial"/>
          <w:noProof/>
          <w:color w:val="000000" w:themeColor="text1"/>
          <w:sz w:val="22"/>
          <w:szCs w:val="22"/>
        </w:rPr>
        <w:t>Track off Tresaith Road</w:t>
      </w:r>
      <w:r w:rsidRPr="007D7E45">
        <w:rPr>
          <w:rStyle w:val="change"/>
          <w:rFonts w:cs="Arial"/>
          <w:color w:val="000000" w:themeColor="text1"/>
          <w:sz w:val="22"/>
          <w:szCs w:val="22"/>
        </w:rPr>
        <w:fldChar w:fldCharType="end"/>
      </w:r>
    </w:p>
    <w:p w14:paraId="1C16CA3B" w14:textId="1CDA3E93" w:rsidR="00312211" w:rsidRPr="007D7E45" w:rsidRDefault="00312211" w:rsidP="00A05173">
      <w:pPr>
        <w:pStyle w:val="Data"/>
        <w:spacing w:line="276" w:lineRule="auto"/>
        <w:ind w:left="600"/>
        <w:rPr>
          <w:rStyle w:val="change"/>
          <w:rFonts w:cs="Arial"/>
          <w:color w:val="000000" w:themeColor="text1"/>
          <w:sz w:val="22"/>
          <w:szCs w:val="22"/>
        </w:rPr>
      </w:pPr>
      <w:r w:rsidRPr="007D7E45">
        <w:rPr>
          <w:rStyle w:val="change"/>
          <w:rFonts w:cs="Arial"/>
          <w:color w:val="000000" w:themeColor="text1"/>
          <w:sz w:val="22"/>
          <w:szCs w:val="22"/>
        </w:rPr>
        <w:fldChar w:fldCharType="begin"/>
      </w:r>
      <w:r w:rsidRPr="007D7E45">
        <w:rPr>
          <w:rStyle w:val="change"/>
          <w:rFonts w:cs="Arial"/>
          <w:color w:val="000000" w:themeColor="text1"/>
          <w:sz w:val="22"/>
          <w:szCs w:val="22"/>
        </w:rPr>
        <w:instrText xml:space="preserve"> MERGEFIELD DSI_ADD3 </w:instrText>
      </w:r>
      <w:r w:rsidRPr="007D7E45">
        <w:rPr>
          <w:rStyle w:val="change"/>
          <w:rFonts w:cs="Arial"/>
          <w:color w:val="000000" w:themeColor="text1"/>
          <w:sz w:val="22"/>
          <w:szCs w:val="22"/>
        </w:rPr>
        <w:fldChar w:fldCharType="separate"/>
      </w:r>
      <w:r w:rsidR="00E22509" w:rsidRPr="007D7E45">
        <w:rPr>
          <w:rStyle w:val="change"/>
          <w:rFonts w:cs="Arial"/>
          <w:noProof/>
          <w:color w:val="000000" w:themeColor="text1"/>
          <w:sz w:val="22"/>
          <w:szCs w:val="22"/>
        </w:rPr>
        <w:t>Aberporth</w:t>
      </w:r>
      <w:r w:rsidRPr="007D7E45">
        <w:rPr>
          <w:rStyle w:val="change"/>
          <w:rFonts w:cs="Arial"/>
          <w:color w:val="000000" w:themeColor="text1"/>
          <w:sz w:val="22"/>
          <w:szCs w:val="22"/>
        </w:rPr>
        <w:fldChar w:fldCharType="end"/>
      </w:r>
    </w:p>
    <w:p w14:paraId="69D13306" w14:textId="47B01C55" w:rsidR="00312211" w:rsidRPr="007D7E45" w:rsidRDefault="00312211" w:rsidP="00A05173">
      <w:pPr>
        <w:pStyle w:val="Data"/>
        <w:spacing w:line="276" w:lineRule="auto"/>
        <w:ind w:left="600"/>
        <w:rPr>
          <w:rStyle w:val="change"/>
          <w:rFonts w:cs="Arial"/>
          <w:color w:val="000000" w:themeColor="text1"/>
          <w:sz w:val="22"/>
          <w:szCs w:val="22"/>
        </w:rPr>
      </w:pPr>
      <w:r w:rsidRPr="007D7E45">
        <w:rPr>
          <w:rStyle w:val="change"/>
          <w:rFonts w:cs="Arial"/>
          <w:color w:val="000000" w:themeColor="text1"/>
          <w:sz w:val="22"/>
          <w:szCs w:val="22"/>
        </w:rPr>
        <w:fldChar w:fldCharType="begin"/>
      </w:r>
      <w:r w:rsidRPr="007D7E45">
        <w:rPr>
          <w:rStyle w:val="change"/>
          <w:rFonts w:cs="Arial"/>
          <w:color w:val="000000" w:themeColor="text1"/>
          <w:sz w:val="22"/>
          <w:szCs w:val="22"/>
        </w:rPr>
        <w:instrText xml:space="preserve"> MERGEFIELD DSI_ADD4 </w:instrText>
      </w:r>
      <w:r w:rsidRPr="007D7E45">
        <w:rPr>
          <w:rStyle w:val="change"/>
          <w:rFonts w:cs="Arial"/>
          <w:color w:val="000000" w:themeColor="text1"/>
          <w:sz w:val="22"/>
          <w:szCs w:val="22"/>
        </w:rPr>
        <w:fldChar w:fldCharType="separate"/>
      </w:r>
      <w:r w:rsidR="00E22509" w:rsidRPr="007D7E45">
        <w:rPr>
          <w:rStyle w:val="change"/>
          <w:rFonts w:cs="Arial"/>
          <w:noProof/>
          <w:color w:val="000000" w:themeColor="text1"/>
          <w:sz w:val="22"/>
          <w:szCs w:val="22"/>
        </w:rPr>
        <w:t>Ceredigion</w:t>
      </w:r>
      <w:r w:rsidRPr="007D7E45">
        <w:rPr>
          <w:rStyle w:val="change"/>
          <w:rFonts w:cs="Arial"/>
          <w:color w:val="000000" w:themeColor="text1"/>
          <w:sz w:val="22"/>
          <w:szCs w:val="22"/>
        </w:rPr>
        <w:fldChar w:fldCharType="end"/>
      </w:r>
    </w:p>
    <w:p w14:paraId="381CFFB0" w14:textId="4BD1674B" w:rsidR="00312211" w:rsidRPr="007D7E45" w:rsidRDefault="00312211" w:rsidP="00A05173">
      <w:pPr>
        <w:pStyle w:val="Data"/>
        <w:spacing w:line="276" w:lineRule="auto"/>
        <w:ind w:left="600"/>
        <w:rPr>
          <w:rStyle w:val="change"/>
          <w:rFonts w:cs="Arial"/>
          <w:color w:val="000000" w:themeColor="text1"/>
          <w:sz w:val="22"/>
          <w:szCs w:val="22"/>
        </w:rPr>
      </w:pPr>
      <w:r w:rsidRPr="007D7E45">
        <w:rPr>
          <w:rStyle w:val="change"/>
          <w:rFonts w:cs="Arial"/>
          <w:color w:val="000000" w:themeColor="text1"/>
          <w:sz w:val="22"/>
          <w:szCs w:val="22"/>
        </w:rPr>
        <w:fldChar w:fldCharType="begin"/>
      </w:r>
      <w:r w:rsidRPr="007D7E45">
        <w:rPr>
          <w:rStyle w:val="change"/>
          <w:rFonts w:cs="Arial"/>
          <w:color w:val="000000" w:themeColor="text1"/>
          <w:sz w:val="22"/>
          <w:szCs w:val="22"/>
        </w:rPr>
        <w:instrText xml:space="preserve"> MERGEFIELD DSI_POST_CODE </w:instrText>
      </w:r>
      <w:r w:rsidRPr="007D7E45">
        <w:rPr>
          <w:rStyle w:val="change"/>
          <w:rFonts w:cs="Arial"/>
          <w:color w:val="000000" w:themeColor="text1"/>
          <w:sz w:val="22"/>
          <w:szCs w:val="22"/>
        </w:rPr>
        <w:fldChar w:fldCharType="separate"/>
      </w:r>
      <w:r w:rsidR="00E22509" w:rsidRPr="007D7E45">
        <w:rPr>
          <w:rStyle w:val="change"/>
          <w:rFonts w:cs="Arial"/>
          <w:noProof/>
          <w:color w:val="000000" w:themeColor="text1"/>
          <w:sz w:val="22"/>
          <w:szCs w:val="22"/>
        </w:rPr>
        <w:t>SA43 2EZ</w:t>
      </w:r>
      <w:r w:rsidRPr="007D7E45">
        <w:rPr>
          <w:rStyle w:val="change"/>
          <w:rFonts w:cs="Arial"/>
          <w:color w:val="000000" w:themeColor="text1"/>
          <w:sz w:val="22"/>
          <w:szCs w:val="22"/>
        </w:rPr>
        <w:fldChar w:fldCharType="end"/>
      </w:r>
    </w:p>
    <w:p w14:paraId="1D90D32C" w14:textId="77777777" w:rsidR="00166CA5" w:rsidRPr="004A615E" w:rsidRDefault="00166CA5" w:rsidP="00A05173">
      <w:pPr>
        <w:pStyle w:val="Heading3nonum"/>
        <w:spacing w:before="0" w:line="276" w:lineRule="auto"/>
        <w:ind w:left="600"/>
        <w:rPr>
          <w:b/>
          <w:color w:val="FF0000"/>
          <w:sz w:val="22"/>
          <w:szCs w:val="22"/>
        </w:rPr>
      </w:pPr>
    </w:p>
    <w:p w14:paraId="5801F1A2" w14:textId="648ABEFF" w:rsidR="00166CA5" w:rsidRDefault="00166CA5" w:rsidP="00A0517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A05173">
      <w:pPr>
        <w:spacing w:before="0" w:after="0"/>
        <w:ind w:left="600"/>
        <w:rPr>
          <w:sz w:val="22"/>
          <w:szCs w:val="22"/>
        </w:rPr>
      </w:pPr>
    </w:p>
    <w:p w14:paraId="21D7E348" w14:textId="7721CE41" w:rsidR="00D6025A" w:rsidRPr="00D6025A" w:rsidRDefault="00D6025A" w:rsidP="00A05173">
      <w:pPr>
        <w:spacing w:before="0" w:after="0"/>
        <w:ind w:left="600"/>
        <w:rPr>
          <w:sz w:val="22"/>
          <w:szCs w:val="22"/>
        </w:rPr>
      </w:pPr>
      <w:r w:rsidRPr="004E5422">
        <w:rPr>
          <w:sz w:val="22"/>
          <w:szCs w:val="22"/>
        </w:rPr>
        <w:t>The permit variation and consolidation shall take effect fr</w:t>
      </w:r>
      <w:r w:rsidRPr="000D3EB2">
        <w:rPr>
          <w:color w:val="000000" w:themeColor="text1"/>
          <w:sz w:val="22"/>
          <w:szCs w:val="22"/>
        </w:rPr>
        <w:t xml:space="preserve">om </w:t>
      </w:r>
      <w:r w:rsidR="000D3EB2" w:rsidRPr="000D3EB2">
        <w:rPr>
          <w:b/>
          <w:bCs/>
          <w:color w:val="000000" w:themeColor="text1"/>
          <w:sz w:val="22"/>
          <w:szCs w:val="22"/>
        </w:rPr>
        <w:t>12/12/2024</w:t>
      </w:r>
    </w:p>
    <w:p w14:paraId="5D9FCBF6" w14:textId="77777777" w:rsidR="00166CA5" w:rsidRPr="0049139F" w:rsidRDefault="00166CA5"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66CA5" w:rsidRPr="0049139F" w14:paraId="134F79FA" w14:textId="77777777" w:rsidTr="00A05173">
        <w:trPr>
          <w:trHeight w:hRule="exact" w:val="393"/>
        </w:trPr>
        <w:tc>
          <w:tcPr>
            <w:tcW w:w="5200" w:type="dxa"/>
            <w:tcBorders>
              <w:top w:val="nil"/>
              <w:left w:val="nil"/>
              <w:right w:val="nil"/>
            </w:tcBorders>
          </w:tcPr>
          <w:p w14:paraId="56607CB9" w14:textId="77777777" w:rsidR="00166CA5" w:rsidRPr="0049139F" w:rsidRDefault="00166CA5"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A05173">
            <w:pPr>
              <w:pStyle w:val="Heading3nonum"/>
              <w:ind w:right="1701"/>
              <w:rPr>
                <w:sz w:val="22"/>
                <w:szCs w:val="22"/>
              </w:rPr>
            </w:pPr>
            <w:r w:rsidRPr="0049139F">
              <w:rPr>
                <w:sz w:val="22"/>
                <w:szCs w:val="22"/>
              </w:rPr>
              <w:t>Date</w:t>
            </w:r>
          </w:p>
        </w:tc>
      </w:tr>
      <w:tr w:rsidR="000D3EB2" w:rsidRPr="0049139F" w14:paraId="133F0D16" w14:textId="77777777" w:rsidTr="00A05173">
        <w:trPr>
          <w:trHeight w:hRule="exact" w:val="977"/>
        </w:trPr>
        <w:tc>
          <w:tcPr>
            <w:tcW w:w="5200" w:type="dxa"/>
            <w:vAlign w:val="center"/>
          </w:tcPr>
          <w:p w14:paraId="6B073446" w14:textId="371C1E44" w:rsidR="000D3EB2" w:rsidRPr="00A515BD" w:rsidRDefault="000D3EB2" w:rsidP="000D3EB2">
            <w:pPr>
              <w:pStyle w:val="Heading3nonum"/>
              <w:spacing w:before="0"/>
              <w:ind w:right="34"/>
              <w:jc w:val="center"/>
              <w:rPr>
                <w:sz w:val="22"/>
                <w:szCs w:val="22"/>
                <w:highlight w:val="yellow"/>
              </w:rPr>
            </w:pPr>
            <w:r w:rsidRPr="000D3EB2">
              <w:rPr>
                <w:rFonts w:cs="Arial"/>
                <w:b/>
                <w:color w:val="000000" w:themeColor="text1"/>
                <w:sz w:val="22"/>
                <w:szCs w:val="22"/>
              </w:rPr>
              <w:t>Joanne Fitton</w:t>
            </w:r>
          </w:p>
        </w:tc>
        <w:tc>
          <w:tcPr>
            <w:tcW w:w="2700" w:type="dxa"/>
            <w:vAlign w:val="center"/>
          </w:tcPr>
          <w:p w14:paraId="0E6D5413" w14:textId="487D876D" w:rsidR="000D3EB2" w:rsidRPr="00A515BD" w:rsidRDefault="000D3EB2" w:rsidP="000D3EB2">
            <w:pPr>
              <w:pStyle w:val="Heading3nonum"/>
              <w:spacing w:before="0" w:line="240" w:lineRule="auto"/>
              <w:jc w:val="center"/>
              <w:rPr>
                <w:b/>
                <w:color w:val="FF0000"/>
                <w:sz w:val="22"/>
                <w:szCs w:val="22"/>
                <w:highlight w:val="yellow"/>
              </w:rPr>
            </w:pPr>
            <w:r w:rsidRPr="000D3EB2">
              <w:rPr>
                <w:rFonts w:cs="Arial"/>
                <w:b/>
                <w:color w:val="000000" w:themeColor="text1"/>
                <w:sz w:val="22"/>
                <w:szCs w:val="22"/>
              </w:rPr>
              <w:t>05/12/2024</w:t>
            </w:r>
          </w:p>
        </w:tc>
      </w:tr>
    </w:tbl>
    <w:p w14:paraId="74E5B099" w14:textId="111E6FF5" w:rsidR="00166CA5" w:rsidRDefault="00166CA5"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09B4211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7D698597"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245378"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245378">
        <w:rPr>
          <w:color w:val="000000" w:themeColor="text1"/>
          <w:sz w:val="18"/>
          <w:szCs w:val="18"/>
        </w:rPr>
        <w:t>activit</w:t>
      </w:r>
      <w:r w:rsidR="00933AE5" w:rsidRPr="007D7E45">
        <w:rPr>
          <w:color w:val="000000" w:themeColor="text1"/>
          <w:sz w:val="18"/>
          <w:szCs w:val="18"/>
        </w:rPr>
        <w:t>y</w:t>
      </w:r>
      <w:r w:rsidR="00CC4DE8" w:rsidRPr="007D7E45">
        <w:rPr>
          <w:color w:val="000000" w:themeColor="text1"/>
          <w:sz w:val="18"/>
          <w:szCs w:val="18"/>
        </w:rPr>
        <w:t xml:space="preserve"> A2</w:t>
      </w:r>
      <w:r w:rsidR="00933AE5" w:rsidRPr="007D7E45">
        <w:rPr>
          <w:color w:val="000000" w:themeColor="text1"/>
          <w:sz w:val="18"/>
          <w:szCs w:val="18"/>
        </w:rPr>
        <w:t>, re</w:t>
      </w:r>
      <w:r w:rsidR="00933AE5" w:rsidRPr="00245378">
        <w:rPr>
          <w:color w:val="000000" w:themeColor="text1"/>
          <w:sz w:val="18"/>
          <w:szCs w:val="18"/>
        </w:rPr>
        <w:t>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01569721" w:rsidR="00F6187E" w:rsidRPr="00291E68" w:rsidRDefault="00F6187E" w:rsidP="00940C9C">
      <w:pPr>
        <w:pStyle w:val="Bullet1"/>
        <w:ind w:hanging="80"/>
        <w:rPr>
          <w:color w:val="000000" w:themeColor="text1"/>
          <w:sz w:val="18"/>
          <w:szCs w:val="18"/>
        </w:rPr>
      </w:pPr>
      <w:r w:rsidRPr="006F6E91">
        <w:rPr>
          <w:sz w:val="18"/>
          <w:szCs w:val="18"/>
        </w:rPr>
        <w:t>For the</w:t>
      </w:r>
      <w:r w:rsidRPr="00291E68">
        <w:rPr>
          <w:color w:val="000000" w:themeColor="text1"/>
          <w:sz w:val="18"/>
          <w:szCs w:val="18"/>
        </w:rPr>
        <w:t xml:space="preserve"> discharge specified in table S3.3:</w:t>
      </w:r>
    </w:p>
    <w:p w14:paraId="5033430E" w14:textId="77777777" w:rsidR="00414F11" w:rsidRPr="00291E68" w:rsidRDefault="00F6187E" w:rsidP="00414F11">
      <w:pPr>
        <w:pStyle w:val="aBullet"/>
        <w:ind w:left="1600" w:hanging="500"/>
        <w:rPr>
          <w:color w:val="000000" w:themeColor="text1"/>
          <w:sz w:val="18"/>
          <w:szCs w:val="18"/>
        </w:rPr>
      </w:pPr>
      <w:r w:rsidRPr="00291E68">
        <w:rPr>
          <w:rStyle w:val="Red"/>
          <w:color w:val="000000" w:themeColor="text1"/>
          <w:sz w:val="18"/>
          <w:szCs w:val="18"/>
        </w:rPr>
        <w:t xml:space="preserve">The </w:t>
      </w:r>
      <w:r w:rsidR="00414F11" w:rsidRPr="00291E68">
        <w:rPr>
          <w:color w:val="000000" w:themeColor="text1"/>
          <w:sz w:val="18"/>
          <w:szCs w:val="18"/>
        </w:rPr>
        <w:t>discharge shall only occur when and only for as long as the flow passed forward is equal to or greater than the overflow setting indicated due to rainfall and/or snow melt.</w:t>
      </w:r>
    </w:p>
    <w:p w14:paraId="6BB63E62" w14:textId="59A05444" w:rsidR="00657C76" w:rsidRPr="00291E68" w:rsidRDefault="00657C76" w:rsidP="00560BDB">
      <w:pPr>
        <w:pStyle w:val="aBullet"/>
        <w:ind w:left="1600" w:hanging="500"/>
        <w:rPr>
          <w:color w:val="000000" w:themeColor="text1"/>
          <w:sz w:val="18"/>
          <w:szCs w:val="18"/>
        </w:rPr>
      </w:pPr>
      <w:r w:rsidRPr="00291E68">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291E68" w:rsidRDefault="00657C76" w:rsidP="000C7DB1">
      <w:pPr>
        <w:pStyle w:val="aBullet"/>
        <w:ind w:left="1600" w:hanging="505"/>
        <w:rPr>
          <w:rFonts w:ascii="Calibri Light" w:hAnsi="Calibri Light"/>
          <w:color w:val="000000" w:themeColor="text1"/>
          <w:sz w:val="18"/>
          <w:szCs w:val="18"/>
        </w:rPr>
      </w:pPr>
      <w:r w:rsidRPr="00291E68">
        <w:rPr>
          <w:color w:val="000000" w:themeColor="text1"/>
          <w:sz w:val="18"/>
          <w:szCs w:val="18"/>
        </w:rPr>
        <w:t>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w:t>
      </w:r>
      <w:r w:rsidR="007315C3" w:rsidRPr="00291E68">
        <w:rPr>
          <w:color w:val="000000" w:themeColor="text1"/>
          <w:sz w:val="18"/>
          <w:szCs w:val="18"/>
        </w:rPr>
        <w:t>.</w:t>
      </w:r>
    </w:p>
    <w:p w14:paraId="60E4D446" w14:textId="636C527E" w:rsidR="00657C76" w:rsidRPr="00291E68" w:rsidRDefault="00657C76" w:rsidP="005D72AF">
      <w:pPr>
        <w:pStyle w:val="aBullet"/>
        <w:ind w:left="1600" w:hanging="500"/>
        <w:rPr>
          <w:color w:val="000000" w:themeColor="text1"/>
          <w:sz w:val="18"/>
          <w:szCs w:val="18"/>
        </w:rPr>
      </w:pPr>
      <w:r w:rsidRPr="00291E68">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291E68" w:rsidRDefault="00657C76" w:rsidP="005D72AF">
      <w:pPr>
        <w:pStyle w:val="aBullet"/>
        <w:ind w:left="1600" w:hanging="500"/>
        <w:rPr>
          <w:color w:val="000000" w:themeColor="text1"/>
          <w:sz w:val="18"/>
          <w:szCs w:val="18"/>
        </w:rPr>
      </w:pPr>
      <w:r w:rsidRPr="00291E68">
        <w:rPr>
          <w:color w:val="000000" w:themeColor="text1"/>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w:t>
      </w:r>
      <w:r w:rsidRPr="00291E68">
        <w:rPr>
          <w:color w:val="000000" w:themeColor="text1"/>
          <w:sz w:val="18"/>
          <w:szCs w:val="18"/>
        </w:rPr>
        <w:lastRenderedPageBreak/>
        <w:t>screen cleaning mechanism to normal operation as soon as reasonably practicable after receipt of notification of the failure.</w:t>
      </w:r>
    </w:p>
    <w:p w14:paraId="2EE2EAB3" w14:textId="77777777" w:rsidR="00D6025A" w:rsidRPr="00291E68" w:rsidRDefault="00D6025A" w:rsidP="00940C9C">
      <w:pPr>
        <w:pStyle w:val="Bullet0"/>
        <w:spacing w:before="120"/>
        <w:ind w:right="686" w:hanging="646"/>
        <w:rPr>
          <w:rStyle w:val="Red"/>
          <w:rFonts w:cs="Arial"/>
          <w:color w:val="000000" w:themeColor="text1"/>
        </w:rPr>
      </w:pPr>
      <w:r w:rsidRPr="00291E68">
        <w:rPr>
          <w:rStyle w:val="Red"/>
          <w:rFonts w:cs="Arial"/>
          <w:color w:val="000000" w:themeColor="text1"/>
        </w:rPr>
        <w:t>Improvement programme</w:t>
      </w:r>
    </w:p>
    <w:p w14:paraId="52528FC5" w14:textId="33A45B5F"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9A7761" w:rsidRDefault="00DD52A1" w:rsidP="00F80582">
      <w:pPr>
        <w:pStyle w:val="aiBullet"/>
        <w:spacing w:before="0"/>
        <w:ind w:left="2127"/>
        <w:rPr>
          <w:rStyle w:val="Red"/>
          <w:color w:val="000000" w:themeColor="text1"/>
          <w:sz w:val="18"/>
          <w:szCs w:val="18"/>
        </w:rPr>
      </w:pPr>
      <w:r w:rsidRPr="009A7761">
        <w:rPr>
          <w:rStyle w:val="Red"/>
          <w:color w:val="000000" w:themeColor="text1"/>
          <w:sz w:val="18"/>
          <w:szCs w:val="18"/>
        </w:rPr>
        <w:t>data that is not ‘good’ data; or</w:t>
      </w:r>
    </w:p>
    <w:p w14:paraId="31E3695C" w14:textId="1A8787C9" w:rsidR="00DD52A1" w:rsidRPr="009A7761" w:rsidRDefault="00DD52A1" w:rsidP="00F80582">
      <w:pPr>
        <w:pStyle w:val="aiBullet"/>
        <w:tabs>
          <w:tab w:val="num" w:pos="2268"/>
        </w:tabs>
        <w:spacing w:before="0"/>
        <w:ind w:left="2127"/>
        <w:rPr>
          <w:rStyle w:val="Red"/>
          <w:color w:val="000000" w:themeColor="text1"/>
          <w:sz w:val="18"/>
          <w:szCs w:val="18"/>
        </w:rPr>
      </w:pPr>
      <w:r w:rsidRPr="009A7761">
        <w:rPr>
          <w:rStyle w:val="Red"/>
          <w:color w:val="000000" w:themeColor="text1"/>
          <w:sz w:val="18"/>
          <w:szCs w:val="18"/>
        </w:rPr>
        <w:t>the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 pu</w:t>
      </w:r>
      <w:r w:rsidRPr="009A7761">
        <w:rPr>
          <w:rFonts w:cs="Arial"/>
          <w:iCs/>
          <w:color w:val="000000" w:themeColor="text1"/>
          <w:sz w:val="18"/>
          <w:szCs w:val="18"/>
        </w:rPr>
        <w:t>rposes of 3.1.</w:t>
      </w:r>
      <w:r w:rsidR="00691251" w:rsidRPr="009A7761">
        <w:rPr>
          <w:rFonts w:cs="Arial"/>
          <w:iCs/>
          <w:color w:val="000000" w:themeColor="text1"/>
          <w:sz w:val="18"/>
          <w:szCs w:val="18"/>
        </w:rPr>
        <w:t>2</w:t>
      </w:r>
      <w:r w:rsidRPr="009A7761">
        <w:rPr>
          <w:rFonts w:cs="Arial"/>
          <w:iCs/>
          <w:color w:val="000000" w:themeColor="text1"/>
          <w:sz w:val="18"/>
          <w:szCs w:val="18"/>
        </w:rPr>
        <w:t xml:space="preserve"> (</w:t>
      </w:r>
      <w:r w:rsidRPr="003F423E">
        <w:rPr>
          <w:rFonts w:cs="Arial"/>
          <w:iCs/>
          <w:sz w:val="18"/>
          <w:szCs w:val="18"/>
        </w:rPr>
        <w:t>a) (iii)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lastRenderedPageBreak/>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9A7761" w:rsidRDefault="00DD52A1" w:rsidP="00DC567F">
      <w:pPr>
        <w:pStyle w:val="aBullet"/>
        <w:tabs>
          <w:tab w:val="num" w:pos="1700"/>
        </w:tabs>
        <w:spacing w:before="0"/>
        <w:ind w:left="1700" w:hanging="600"/>
        <w:rPr>
          <w:rStyle w:val="Red"/>
          <w:color w:val="000000" w:themeColor="text1"/>
          <w:sz w:val="18"/>
          <w:szCs w:val="18"/>
        </w:rPr>
      </w:pPr>
      <w:r w:rsidRPr="003F423E">
        <w:rPr>
          <w:rStyle w:val="Red"/>
          <w:color w:val="auto"/>
          <w:sz w:val="18"/>
          <w:szCs w:val="18"/>
        </w:rPr>
        <w:t>For any readings to be considered for the purpose</w:t>
      </w:r>
      <w:r w:rsidRPr="009A7761">
        <w:rPr>
          <w:rStyle w:val="Red"/>
          <w:color w:val="000000" w:themeColor="text1"/>
          <w:sz w:val="18"/>
          <w:szCs w:val="18"/>
        </w:rPr>
        <w:t>s of 3.1.</w:t>
      </w:r>
      <w:r w:rsidR="00691251" w:rsidRPr="009A7761">
        <w:rPr>
          <w:rStyle w:val="Red"/>
          <w:color w:val="000000" w:themeColor="text1"/>
          <w:sz w:val="18"/>
          <w:szCs w:val="18"/>
        </w:rPr>
        <w:t>2</w:t>
      </w:r>
      <w:r w:rsidRPr="009A7761">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5195C048" w:rsidR="00DD52A1" w:rsidRPr="009A7761" w:rsidRDefault="00DD52A1" w:rsidP="00DC567F">
      <w:pPr>
        <w:pStyle w:val="aBullet"/>
        <w:tabs>
          <w:tab w:val="num" w:pos="1700"/>
        </w:tabs>
        <w:spacing w:before="0"/>
        <w:ind w:left="1700" w:hanging="600"/>
        <w:rPr>
          <w:rStyle w:val="Red"/>
          <w:color w:val="000000" w:themeColor="text1"/>
          <w:sz w:val="18"/>
          <w:szCs w:val="18"/>
        </w:rPr>
      </w:pPr>
      <w:r w:rsidRPr="009A7761">
        <w:rPr>
          <w:rStyle w:val="Red"/>
          <w:color w:val="000000" w:themeColor="text1"/>
          <w:sz w:val="18"/>
          <w:szCs w:val="18"/>
        </w:rPr>
        <w:t>Records demonstrating that the requirements of 3.1.</w:t>
      </w:r>
      <w:r w:rsidR="00691251" w:rsidRPr="009A7761">
        <w:rPr>
          <w:rStyle w:val="Red"/>
          <w:color w:val="000000" w:themeColor="text1"/>
          <w:sz w:val="18"/>
          <w:szCs w:val="18"/>
        </w:rPr>
        <w:t>2</w:t>
      </w:r>
      <w:r w:rsidRPr="009A7761">
        <w:rPr>
          <w:rStyle w:val="Red"/>
          <w:color w:val="000000" w:themeColor="text1"/>
          <w:sz w:val="18"/>
          <w:szCs w:val="18"/>
        </w:rPr>
        <w:t xml:space="preserve"> (a), (b) and (c) above have been met shall be maintained</w:t>
      </w:r>
      <w:r w:rsidR="00E5603A" w:rsidRPr="009A7761">
        <w:rPr>
          <w:rStyle w:val="Red"/>
          <w:color w:val="000000" w:themeColor="text1"/>
          <w:sz w:val="18"/>
          <w:szCs w:val="18"/>
        </w:rPr>
        <w:t>.</w:t>
      </w:r>
    </w:p>
    <w:p w14:paraId="2E932304" w14:textId="77777777" w:rsidR="00691251" w:rsidRPr="009A7761" w:rsidRDefault="00691251" w:rsidP="00940C9C">
      <w:pPr>
        <w:pStyle w:val="Bullet1"/>
        <w:tabs>
          <w:tab w:val="num" w:pos="1134"/>
        </w:tabs>
        <w:spacing w:before="0"/>
        <w:ind w:left="1560" w:hanging="960"/>
        <w:rPr>
          <w:color w:val="000000" w:themeColor="text1"/>
          <w:sz w:val="18"/>
          <w:szCs w:val="18"/>
        </w:rPr>
      </w:pPr>
      <w:bookmarkStart w:id="8" w:name="_Hlk9328622"/>
      <w:r w:rsidRPr="009A7761">
        <w:rPr>
          <w:color w:val="000000" w:themeColor="text1"/>
          <w:sz w:val="18"/>
          <w:szCs w:val="18"/>
        </w:rPr>
        <w:t>Effective from the date of installation of EDM monitoring equipment at the site:</w:t>
      </w:r>
    </w:p>
    <w:p w14:paraId="5DB30CFE" w14:textId="77777777" w:rsidR="00691251" w:rsidRPr="009A7761" w:rsidRDefault="00691251" w:rsidP="00691251">
      <w:pPr>
        <w:ind w:left="1202"/>
        <w:rPr>
          <w:rFonts w:ascii="Arial" w:hAnsi="Arial"/>
          <w:bCs/>
          <w:color w:val="000000" w:themeColor="text1"/>
          <w:sz w:val="18"/>
          <w:szCs w:val="18"/>
        </w:rPr>
      </w:pPr>
      <w:r w:rsidRPr="009A7761">
        <w:rPr>
          <w:rFonts w:ascii="Arial" w:hAnsi="Arial"/>
          <w:bCs/>
          <w:color w:val="000000" w:themeColor="text1"/>
          <w:sz w:val="18"/>
          <w:szCs w:val="18"/>
        </w:rPr>
        <w:t>If the measured number of significant block-counted spills exceeds the limit specified in Table S3.1 this constitutes a Trigger Exceedance and the operator shall:</w:t>
      </w:r>
    </w:p>
    <w:p w14:paraId="3906637C" w14:textId="77777777" w:rsidR="00691251" w:rsidRPr="009A7761" w:rsidRDefault="00691251" w:rsidP="00940C9C">
      <w:pPr>
        <w:pStyle w:val="aBullet"/>
        <w:tabs>
          <w:tab w:val="num" w:pos="1800"/>
        </w:tabs>
        <w:spacing w:before="0"/>
        <w:ind w:left="1700" w:hanging="605"/>
        <w:rPr>
          <w:color w:val="000000" w:themeColor="text1"/>
          <w:sz w:val="18"/>
          <w:szCs w:val="18"/>
        </w:rPr>
      </w:pPr>
      <w:r w:rsidRPr="009A7761">
        <w:rPr>
          <w:rFonts w:cs="Arial"/>
          <w:color w:val="000000" w:themeColor="text1"/>
          <w:sz w:val="18"/>
          <w:szCs w:val="18"/>
        </w:rPr>
        <w:t>notify Natural Resources Wales of the Trigger Exceedance as soon as reasonably practicable (and no later than 4 weeks from the date of the Trigger Exceedance) in a format agreed by Natural Resources Wales;</w:t>
      </w:r>
    </w:p>
    <w:p w14:paraId="45236583" w14:textId="77777777" w:rsidR="00691251" w:rsidRPr="009A7761" w:rsidRDefault="00691251" w:rsidP="00940C9C">
      <w:pPr>
        <w:pStyle w:val="aBullet"/>
        <w:tabs>
          <w:tab w:val="num" w:pos="1800"/>
        </w:tabs>
        <w:spacing w:before="0"/>
        <w:ind w:left="1700" w:hanging="600"/>
        <w:rPr>
          <w:color w:val="000000" w:themeColor="text1"/>
          <w:sz w:val="18"/>
          <w:szCs w:val="18"/>
        </w:rPr>
      </w:pPr>
      <w:r w:rsidRPr="009A7761">
        <w:rPr>
          <w:color w:val="000000" w:themeColor="text1"/>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79FA27C8" w14:textId="1E16411A" w:rsidR="00691251" w:rsidRPr="009A7761" w:rsidRDefault="00691251" w:rsidP="00940C9C">
      <w:pPr>
        <w:pStyle w:val="aBullet"/>
        <w:tabs>
          <w:tab w:val="num" w:pos="1700"/>
        </w:tabs>
        <w:spacing w:before="0"/>
        <w:ind w:left="1700" w:hanging="600"/>
        <w:rPr>
          <w:color w:val="000000" w:themeColor="text1"/>
          <w:sz w:val="18"/>
          <w:szCs w:val="18"/>
        </w:rPr>
      </w:pPr>
      <w:r w:rsidRPr="009A7761">
        <w:rPr>
          <w:color w:val="000000" w:themeColor="text1"/>
          <w:sz w:val="18"/>
          <w:szCs w:val="18"/>
        </w:rPr>
        <w:t>if a full investigation is required by condition 3.1.</w:t>
      </w:r>
      <w:r w:rsidR="00B467FD" w:rsidRPr="009A7761">
        <w:rPr>
          <w:color w:val="000000" w:themeColor="text1"/>
          <w:sz w:val="18"/>
          <w:szCs w:val="18"/>
        </w:rPr>
        <w:t>3</w:t>
      </w:r>
      <w:r w:rsidRPr="009A7761">
        <w:rPr>
          <w:color w:val="000000" w:themeColor="text1"/>
          <w:sz w:val="18"/>
          <w:szCs w:val="18"/>
        </w:rPr>
        <w:t>(b), implement the proposal as approved by Natural Resources Wales and provide to Natural Resources Wales a report which identifies the reason/s for the Trigger Exceedance;</w:t>
      </w:r>
    </w:p>
    <w:p w14:paraId="0CD511A8" w14:textId="6C323BA1" w:rsidR="00691251" w:rsidRPr="009A7761" w:rsidRDefault="00691251" w:rsidP="00940C9C">
      <w:pPr>
        <w:pStyle w:val="aBullet"/>
        <w:tabs>
          <w:tab w:val="num" w:pos="1700"/>
        </w:tabs>
        <w:spacing w:before="0"/>
        <w:ind w:left="1700" w:hanging="600"/>
        <w:rPr>
          <w:color w:val="000000" w:themeColor="text1"/>
          <w:sz w:val="18"/>
          <w:szCs w:val="18"/>
        </w:rPr>
      </w:pPr>
      <w:r w:rsidRPr="009A7761">
        <w:rPr>
          <w:color w:val="000000" w:themeColor="text1"/>
          <w:sz w:val="18"/>
          <w:szCs w:val="18"/>
        </w:rPr>
        <w:t>submit a plan with timeframes to resolve the reason/s for the Trigger Exceedance identified in 3.1.</w:t>
      </w:r>
      <w:r w:rsidR="00B467FD" w:rsidRPr="009A7761">
        <w:rPr>
          <w:color w:val="000000" w:themeColor="text1"/>
          <w:sz w:val="18"/>
          <w:szCs w:val="18"/>
        </w:rPr>
        <w:t>3</w:t>
      </w:r>
      <w:r w:rsidRPr="009A7761">
        <w:rPr>
          <w:color w:val="000000" w:themeColor="text1"/>
          <w:sz w:val="18"/>
          <w:szCs w:val="18"/>
        </w:rPr>
        <w:t>(c) for approval by Natural Resources Wales;</w:t>
      </w:r>
    </w:p>
    <w:p w14:paraId="65130005" w14:textId="25D88204" w:rsidR="00691251" w:rsidRPr="009A7761" w:rsidRDefault="00691251" w:rsidP="00940C9C">
      <w:pPr>
        <w:pStyle w:val="aBullet"/>
        <w:tabs>
          <w:tab w:val="num" w:pos="1700"/>
        </w:tabs>
        <w:spacing w:before="0"/>
        <w:ind w:hanging="5"/>
        <w:rPr>
          <w:rFonts w:cs="Arial"/>
          <w:color w:val="000000" w:themeColor="text1"/>
          <w:sz w:val="18"/>
          <w:szCs w:val="18"/>
        </w:rPr>
      </w:pPr>
      <w:r w:rsidRPr="009A7761">
        <w:rPr>
          <w:color w:val="000000" w:themeColor="text1"/>
          <w:sz w:val="18"/>
          <w:szCs w:val="18"/>
        </w:rPr>
        <w:t>the operator shall implement the plan as approved in condition 3.1.</w:t>
      </w:r>
      <w:r w:rsidR="00B467FD" w:rsidRPr="009A7761">
        <w:rPr>
          <w:color w:val="000000" w:themeColor="text1"/>
          <w:sz w:val="18"/>
          <w:szCs w:val="18"/>
        </w:rPr>
        <w:t>3</w:t>
      </w:r>
      <w:r w:rsidRPr="009A7761">
        <w:rPr>
          <w:color w:val="000000" w:themeColor="text1"/>
          <w:sz w:val="18"/>
          <w:szCs w:val="18"/>
        </w:rPr>
        <w:t>(d).</w:t>
      </w:r>
      <w:bookmarkEnd w:id="8"/>
    </w:p>
    <w:p w14:paraId="69B47CF2" w14:textId="39CA2915" w:rsidR="00AE3212" w:rsidRPr="00166CA5" w:rsidRDefault="00AE3212" w:rsidP="00453553">
      <w:pPr>
        <w:pStyle w:val="Bullet0"/>
        <w:spacing w:before="20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453553"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w:t>
      </w:r>
      <w:r w:rsidRPr="00453553">
        <w:rPr>
          <w:rStyle w:val="Red"/>
          <w:color w:val="000000" w:themeColor="text1"/>
          <w:sz w:val="18"/>
          <w:szCs w:val="18"/>
        </w:rPr>
        <w:t xml:space="preserve">greed in writing by Natural Resources Wales. </w:t>
      </w:r>
    </w:p>
    <w:p w14:paraId="5388F547" w14:textId="2ABEC5F4" w:rsidR="009A6E55" w:rsidRPr="00166CA5" w:rsidRDefault="00156B9A" w:rsidP="00940C9C">
      <w:pPr>
        <w:pStyle w:val="Bullet1"/>
        <w:tabs>
          <w:tab w:val="num" w:pos="1134"/>
        </w:tabs>
        <w:ind w:left="1134" w:hanging="534"/>
        <w:rPr>
          <w:rStyle w:val="Red"/>
          <w:color w:val="auto"/>
          <w:sz w:val="18"/>
          <w:szCs w:val="18"/>
        </w:rPr>
      </w:pPr>
      <w:r w:rsidRPr="00453553">
        <w:rPr>
          <w:rStyle w:val="Red"/>
          <w:color w:val="000000" w:themeColor="text1"/>
          <w:sz w:val="18"/>
          <w:szCs w:val="18"/>
        </w:rPr>
        <w:t>A</w:t>
      </w:r>
      <w:r w:rsidR="00E65E75" w:rsidRPr="00453553">
        <w:rPr>
          <w:rStyle w:val="Red"/>
          <w:color w:val="000000" w:themeColor="text1"/>
          <w:sz w:val="18"/>
          <w:szCs w:val="18"/>
        </w:rPr>
        <w:t>ccessible monitoring</w:t>
      </w:r>
      <w:r w:rsidR="00166CA5" w:rsidRPr="00453553">
        <w:rPr>
          <w:rStyle w:val="Red"/>
          <w:color w:val="000000" w:themeColor="text1"/>
          <w:sz w:val="18"/>
          <w:szCs w:val="18"/>
        </w:rPr>
        <w:t xml:space="preserve"> point</w:t>
      </w:r>
      <w:r w:rsidRPr="00453553">
        <w:rPr>
          <w:rStyle w:val="Red"/>
          <w:color w:val="000000" w:themeColor="text1"/>
          <w:sz w:val="18"/>
          <w:szCs w:val="18"/>
        </w:rPr>
        <w:t>s</w:t>
      </w:r>
      <w:r w:rsidR="009A6E55" w:rsidRPr="00453553">
        <w:rPr>
          <w:rStyle w:val="Red"/>
          <w:color w:val="000000" w:themeColor="text1"/>
          <w:sz w:val="18"/>
          <w:szCs w:val="18"/>
        </w:rPr>
        <w:t xml:space="preserve"> shall be provided and maintained to enable </w:t>
      </w:r>
      <w:r w:rsidR="00E65E75" w:rsidRPr="00453553">
        <w:rPr>
          <w:color w:val="000000" w:themeColor="text1"/>
          <w:sz w:val="18"/>
          <w:szCs w:val="18"/>
        </w:rPr>
        <w:t xml:space="preserve">the emissions monitoring programme </w:t>
      </w:r>
      <w:r w:rsidR="009A6E55" w:rsidRPr="00453553">
        <w:rPr>
          <w:rStyle w:val="Red"/>
          <w:color w:val="000000" w:themeColor="text1"/>
          <w:sz w:val="18"/>
          <w:szCs w:val="18"/>
        </w:rPr>
        <w:t>to be carri</w:t>
      </w:r>
      <w:r w:rsidR="00166CA5" w:rsidRPr="00453553">
        <w:rPr>
          <w:rStyle w:val="Red"/>
          <w:color w:val="000000" w:themeColor="text1"/>
          <w:sz w:val="18"/>
          <w:szCs w:val="18"/>
        </w:rPr>
        <w:t>ed out at the monitoring point</w:t>
      </w:r>
      <w:r w:rsidRPr="00453553">
        <w:rPr>
          <w:rStyle w:val="Red"/>
          <w:color w:val="000000" w:themeColor="text1"/>
          <w:sz w:val="18"/>
          <w:szCs w:val="18"/>
        </w:rPr>
        <w:t>s</w:t>
      </w:r>
      <w:r w:rsidR="00166CA5" w:rsidRPr="00453553">
        <w:rPr>
          <w:rStyle w:val="Red"/>
          <w:color w:val="000000" w:themeColor="text1"/>
          <w:sz w:val="18"/>
          <w:szCs w:val="18"/>
        </w:rPr>
        <w:t xml:space="preserve"> sp</w:t>
      </w:r>
      <w:r w:rsidR="00166CA5" w:rsidRPr="00166CA5">
        <w:rPr>
          <w:rStyle w:val="Red"/>
          <w:color w:val="auto"/>
          <w:sz w:val="18"/>
          <w:szCs w:val="18"/>
        </w:rPr>
        <w:t xml:space="preserve">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2F0476DE"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453553">
      <w:pPr>
        <w:pStyle w:val="Bullet1"/>
        <w:keepNext/>
        <w:keepLines/>
        <w:tabs>
          <w:tab w:val="num" w:pos="1134"/>
        </w:tabs>
        <w:ind w:left="1134" w:hanging="534"/>
        <w:rPr>
          <w:rStyle w:val="Pink"/>
          <w:color w:val="auto"/>
          <w:sz w:val="18"/>
          <w:szCs w:val="18"/>
        </w:rPr>
      </w:pPr>
      <w:r w:rsidRPr="00B826B0">
        <w:rPr>
          <w:rStyle w:val="Pink"/>
          <w:color w:val="auto"/>
          <w:sz w:val="18"/>
          <w:szCs w:val="18"/>
        </w:rPr>
        <w:lastRenderedPageBreak/>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453553">
      <w:pPr>
        <w:pStyle w:val="aBullet"/>
        <w:keepNext/>
        <w:keepLines/>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453553">
      <w:pPr>
        <w:pStyle w:val="aBullet"/>
        <w:keepNext/>
        <w:keepLines/>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453553">
      <w:pPr>
        <w:pStyle w:val="aBullet"/>
        <w:keepNext/>
        <w:keepLines/>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453553">
      <w:pPr>
        <w:pStyle w:val="Bullet1"/>
        <w:keepNext/>
        <w:keepLines/>
        <w:tabs>
          <w:tab w:val="num" w:pos="1134"/>
        </w:tabs>
        <w:ind w:left="1134" w:hanging="534"/>
        <w:rPr>
          <w:rStyle w:val="Red"/>
          <w:color w:val="auto"/>
          <w:sz w:val="18"/>
          <w:szCs w:val="18"/>
        </w:rPr>
      </w:pPr>
      <w:r w:rsidRPr="00166CA5">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453553">
      <w:pPr>
        <w:pStyle w:val="aBullet"/>
        <w:keepNext/>
        <w:keepLines/>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E674F4" w:rsidRDefault="00AE3212" w:rsidP="0085693B">
      <w:pPr>
        <w:pStyle w:val="aBullet"/>
        <w:numPr>
          <w:ilvl w:val="3"/>
          <w:numId w:val="11"/>
        </w:numPr>
        <w:tabs>
          <w:tab w:val="clear" w:pos="1164"/>
          <w:tab w:val="num" w:pos="1701"/>
        </w:tabs>
        <w:ind w:left="1701" w:hanging="567"/>
        <w:rPr>
          <w:color w:val="000000" w:themeColor="text1"/>
          <w:sz w:val="18"/>
          <w:szCs w:val="18"/>
        </w:rPr>
      </w:pPr>
      <w:r w:rsidRPr="00E674F4">
        <w:rPr>
          <w:color w:val="000000" w:themeColor="text1"/>
          <w:sz w:val="18"/>
          <w:szCs w:val="18"/>
        </w:rPr>
        <w:t>any change in the operator’s name or address; and</w:t>
      </w:r>
    </w:p>
    <w:p w14:paraId="029D9443" w14:textId="415E5D10" w:rsidR="008B37A8" w:rsidRPr="00E674F4" w:rsidRDefault="00B0450E" w:rsidP="0085693B">
      <w:pPr>
        <w:pStyle w:val="aBullet"/>
        <w:numPr>
          <w:ilvl w:val="3"/>
          <w:numId w:val="11"/>
        </w:numPr>
        <w:tabs>
          <w:tab w:val="clear" w:pos="1164"/>
          <w:tab w:val="num" w:pos="1701"/>
        </w:tabs>
        <w:ind w:left="1701" w:hanging="567"/>
        <w:rPr>
          <w:color w:val="000000" w:themeColor="text1"/>
          <w:sz w:val="18"/>
          <w:szCs w:val="18"/>
        </w:rPr>
      </w:pPr>
      <w:r w:rsidRPr="00E674F4">
        <w:rPr>
          <w:color w:val="000000" w:themeColor="text1"/>
          <w:sz w:val="18"/>
          <w:szCs w:val="18"/>
        </w:rPr>
        <w:t>any steps taken with a view to the dissolution of the operator.</w:t>
      </w:r>
    </w:p>
    <w:p w14:paraId="39A5FB90" w14:textId="57E5955D" w:rsidR="00D716C9" w:rsidRPr="00E674F4" w:rsidRDefault="00D716C9" w:rsidP="00940C9C">
      <w:pPr>
        <w:pStyle w:val="Bullet1"/>
        <w:tabs>
          <w:tab w:val="num" w:pos="1134"/>
        </w:tabs>
        <w:spacing w:before="0"/>
        <w:ind w:left="1134" w:hanging="534"/>
        <w:rPr>
          <w:rStyle w:val="Red"/>
          <w:color w:val="000000" w:themeColor="text1"/>
          <w:sz w:val="18"/>
          <w:szCs w:val="18"/>
        </w:rPr>
      </w:pPr>
      <w:r w:rsidRPr="00E674F4">
        <w:rPr>
          <w:rStyle w:val="Red"/>
          <w:color w:val="000000" w:themeColor="text1"/>
          <w:sz w:val="18"/>
          <w:szCs w:val="18"/>
        </w:rPr>
        <w:t>The operator shall notify Natural Resources Wales, as soon as practicable after receipt of a telemetry warning, that operation of the</w:t>
      </w:r>
      <w:r w:rsidR="00E674F4" w:rsidRPr="00E674F4">
        <w:rPr>
          <w:rStyle w:val="Red"/>
          <w:color w:val="000000" w:themeColor="text1"/>
          <w:sz w:val="18"/>
          <w:szCs w:val="18"/>
        </w:rPr>
        <w:t xml:space="preserve"> </w:t>
      </w:r>
      <w:r w:rsidRPr="00E674F4">
        <w:rPr>
          <w:rStyle w:val="Red"/>
          <w:color w:val="000000" w:themeColor="text1"/>
          <w:sz w:val="18"/>
          <w:szCs w:val="18"/>
        </w:rPr>
        <w:t xml:space="preserve">settled storm overflow has taken place. </w:t>
      </w:r>
    </w:p>
    <w:p w14:paraId="50C2C7D0" w14:textId="77777777" w:rsidR="00AE3212" w:rsidRPr="00E674F4" w:rsidRDefault="00AE3212" w:rsidP="00940C9C">
      <w:pPr>
        <w:pStyle w:val="Bullet0"/>
        <w:spacing w:before="120"/>
        <w:ind w:hanging="646"/>
        <w:rPr>
          <w:color w:val="000000" w:themeColor="text1"/>
        </w:rPr>
      </w:pPr>
      <w:r w:rsidRPr="00E674F4">
        <w:rPr>
          <w:color w:val="000000" w:themeColor="text1"/>
        </w:rP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9" w:name="_Hlk20748931"/>
            <w:r w:rsidRPr="00D71970">
              <w:rPr>
                <w:sz w:val="18"/>
                <w:szCs w:val="18"/>
              </w:rPr>
              <w:t>Table S1.1 Activities</w:t>
            </w:r>
          </w:p>
        </w:tc>
      </w:tr>
      <w:tr w:rsidR="009855F7" w:rsidRPr="00D71970" w14:paraId="1DE10E11"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784"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571"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E55052">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784" w:type="pct"/>
          </w:tcPr>
          <w:p w14:paraId="427E148E" w14:textId="77777777" w:rsidR="009855F7" w:rsidRPr="00E674F4" w:rsidRDefault="009855F7" w:rsidP="00E55052">
            <w:pPr>
              <w:pStyle w:val="TableText"/>
              <w:rPr>
                <w:rStyle w:val="Blue"/>
                <w:color w:val="000000" w:themeColor="text1"/>
                <w:sz w:val="18"/>
                <w:szCs w:val="18"/>
              </w:rPr>
            </w:pPr>
            <w:r w:rsidRPr="00E674F4">
              <w:rPr>
                <w:rStyle w:val="Blue"/>
                <w:color w:val="000000" w:themeColor="text1"/>
                <w:sz w:val="18"/>
                <w:szCs w:val="18"/>
              </w:rPr>
              <w:t>Discharge of settled storm sewage via Settled Storm Discharge Poin</w:t>
            </w:r>
            <w:r w:rsidRPr="00E674F4">
              <w:rPr>
                <w:rStyle w:val="Blue"/>
                <w:color w:val="000000" w:themeColor="text1"/>
              </w:rPr>
              <w:t>t</w:t>
            </w:r>
          </w:p>
        </w:tc>
        <w:tc>
          <w:tcPr>
            <w:tcW w:w="2571" w:type="pct"/>
          </w:tcPr>
          <w:p w14:paraId="79E765F2" w14:textId="77777777" w:rsidR="009855F7" w:rsidRPr="009E1AA7" w:rsidRDefault="009855F7" w:rsidP="00E55052">
            <w:pPr>
              <w:pStyle w:val="TableText"/>
              <w:rPr>
                <w:rStyle w:val="Blue"/>
                <w:color w:val="auto"/>
                <w:sz w:val="18"/>
                <w:szCs w:val="18"/>
              </w:rPr>
            </w:pPr>
            <w:r w:rsidRPr="009E1AA7">
              <w:rPr>
                <w:rStyle w:val="Blue"/>
                <w:color w:val="auto"/>
                <w:sz w:val="18"/>
                <w:szCs w:val="18"/>
              </w:rPr>
              <w:t xml:space="preserve">N/A </w:t>
            </w:r>
          </w:p>
        </w:tc>
      </w:tr>
      <w:tr w:rsidR="009855F7" w:rsidRPr="00245C4B" w14:paraId="176D778F" w14:textId="77777777" w:rsidTr="00E55052">
        <w:trPr>
          <w:cantSplit/>
          <w:trHeight w:val="2431"/>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784" w:type="pct"/>
          </w:tcPr>
          <w:p w14:paraId="4ADF7005" w14:textId="77777777" w:rsidR="009855F7" w:rsidRPr="00E674F4" w:rsidRDefault="009855F7" w:rsidP="00E55052">
            <w:pPr>
              <w:pStyle w:val="TableText"/>
              <w:rPr>
                <w:rStyle w:val="Blue"/>
                <w:color w:val="000000" w:themeColor="text1"/>
                <w:sz w:val="18"/>
                <w:szCs w:val="18"/>
              </w:rPr>
            </w:pPr>
            <w:r w:rsidRPr="00E674F4">
              <w:rPr>
                <w:rStyle w:val="Blue"/>
                <w:color w:val="000000" w:themeColor="text1"/>
                <w:sz w:val="18"/>
                <w:szCs w:val="18"/>
              </w:rPr>
              <w:t>Discharge of sewage in emergency via Emergency Discharge Point</w:t>
            </w:r>
          </w:p>
        </w:tc>
        <w:tc>
          <w:tcPr>
            <w:tcW w:w="2571" w:type="pct"/>
          </w:tcPr>
          <w:p w14:paraId="78D94528" w14:textId="77777777" w:rsidR="009855F7" w:rsidRPr="009E1AA7" w:rsidRDefault="009855F7" w:rsidP="00E55052">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23F0B76"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electrical power failure; </w:t>
            </w:r>
          </w:p>
          <w:p w14:paraId="07A7987E"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mechanical breakdown of duty and standby pumps;</w:t>
            </w:r>
          </w:p>
          <w:p w14:paraId="4391DF75"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rising main failure;</w:t>
            </w:r>
          </w:p>
          <w:p w14:paraId="4E36627F"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blockage of the downstream sewer.</w:t>
            </w:r>
          </w:p>
        </w:tc>
      </w:tr>
      <w:bookmarkEnd w:id="9"/>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10"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6B3F41" w:rsidRDefault="00D1497D"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1E68ED06" w14:textId="77777777" w:rsidR="00D1497D" w:rsidRPr="006B3F41" w:rsidRDefault="00D1497D" w:rsidP="00E55052">
            <w:pPr>
              <w:pStyle w:val="TableText"/>
              <w:rPr>
                <w:rStyle w:val="Blue"/>
                <w:color w:val="auto"/>
                <w:sz w:val="18"/>
                <w:szCs w:val="18"/>
              </w:rPr>
            </w:pPr>
            <w:r w:rsidRPr="006B3F41">
              <w:rPr>
                <w:rStyle w:val="Blue"/>
                <w:color w:val="auto"/>
                <w:sz w:val="18"/>
                <w:szCs w:val="18"/>
              </w:rPr>
              <w:t>All</w:t>
            </w:r>
          </w:p>
        </w:tc>
        <w:tc>
          <w:tcPr>
            <w:tcW w:w="1057" w:type="pct"/>
          </w:tcPr>
          <w:p w14:paraId="3A59B547" w14:textId="7E08E81E" w:rsidR="00D1497D" w:rsidRPr="00E674F4" w:rsidRDefault="00E674F4" w:rsidP="00E55052">
            <w:pPr>
              <w:pStyle w:val="TableText"/>
              <w:rPr>
                <w:rStyle w:val="Blue"/>
                <w:color w:val="auto"/>
                <w:sz w:val="18"/>
                <w:szCs w:val="18"/>
              </w:rPr>
            </w:pPr>
            <w:r w:rsidRPr="00E674F4">
              <w:rPr>
                <w:rStyle w:val="Blue"/>
                <w:color w:val="000000" w:themeColor="text1"/>
                <w:sz w:val="18"/>
                <w:szCs w:val="18"/>
              </w:rPr>
              <w:t>31/03/2023</w:t>
            </w:r>
          </w:p>
        </w:tc>
      </w:tr>
      <w:bookmarkEnd w:id="10"/>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F37672" w:rsidRPr="004921D8" w14:paraId="74B37BB3" w14:textId="77777777" w:rsidTr="00F37672">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F37672" w:rsidRPr="004921D8" w14:paraId="5A396C67" w14:textId="77777777" w:rsidTr="00F37672">
        <w:trPr>
          <w:cantSplit/>
        </w:trPr>
        <w:tc>
          <w:tcPr>
            <w:tcW w:w="699" w:type="pct"/>
            <w:vMerge w:val="restart"/>
          </w:tcPr>
          <w:p w14:paraId="447BB91F" w14:textId="4831AE63" w:rsidR="002E76F1" w:rsidRPr="00DD15B9" w:rsidRDefault="004266E9" w:rsidP="002E76F1">
            <w:pPr>
              <w:pStyle w:val="TableText"/>
              <w:rPr>
                <w:rStyle w:val="Blue"/>
                <w:rFonts w:ascii="Arial" w:hAnsi="Arial"/>
                <w:color w:val="000000" w:themeColor="text1"/>
                <w:sz w:val="18"/>
                <w:szCs w:val="18"/>
              </w:rPr>
            </w:pPr>
            <w:r w:rsidRPr="00DD15B9">
              <w:rPr>
                <w:rStyle w:val="Blue"/>
                <w:color w:val="000000" w:themeColor="text1"/>
                <w:sz w:val="18"/>
                <w:szCs w:val="18"/>
              </w:rPr>
              <w:t>A1 Settled s</w:t>
            </w:r>
            <w:r w:rsidR="002E76F1" w:rsidRPr="00DD15B9">
              <w:rPr>
                <w:rStyle w:val="Blue"/>
                <w:color w:val="000000" w:themeColor="text1"/>
                <w:sz w:val="18"/>
                <w:szCs w:val="18"/>
              </w:rPr>
              <w:t xml:space="preserve">torm sewage via </w:t>
            </w:r>
            <w:r w:rsidRPr="00DD15B9">
              <w:rPr>
                <w:rStyle w:val="Blue"/>
                <w:color w:val="000000" w:themeColor="text1"/>
                <w:sz w:val="18"/>
                <w:szCs w:val="18"/>
              </w:rPr>
              <w:t xml:space="preserve">Settled </w:t>
            </w:r>
            <w:r w:rsidR="002E76F1" w:rsidRPr="00DD15B9">
              <w:rPr>
                <w:rStyle w:val="Blue"/>
                <w:color w:val="000000" w:themeColor="text1"/>
                <w:sz w:val="18"/>
                <w:szCs w:val="18"/>
              </w:rPr>
              <w:t>Storm Discharge Point</w:t>
            </w:r>
          </w:p>
          <w:p w14:paraId="7EB5C7D3" w14:textId="77777777" w:rsidR="002E76F1" w:rsidRPr="00DD15B9" w:rsidRDefault="002E76F1" w:rsidP="002E76F1">
            <w:pPr>
              <w:pStyle w:val="TableText"/>
              <w:rPr>
                <w:rStyle w:val="Blue"/>
                <w:color w:val="000000" w:themeColor="text1"/>
                <w:sz w:val="18"/>
                <w:szCs w:val="18"/>
              </w:rPr>
            </w:pPr>
          </w:p>
          <w:p w14:paraId="249D806F" w14:textId="1EBFD434" w:rsidR="002E76F1" w:rsidRPr="00DD15B9" w:rsidRDefault="002E76F1" w:rsidP="002E76F1">
            <w:pPr>
              <w:pStyle w:val="TableText"/>
              <w:rPr>
                <w:rStyle w:val="Blue"/>
                <w:rFonts w:ascii="Arial" w:hAnsi="Arial"/>
                <w:color w:val="000000" w:themeColor="text1"/>
                <w:sz w:val="18"/>
                <w:szCs w:val="18"/>
              </w:rPr>
            </w:pPr>
          </w:p>
        </w:tc>
        <w:tc>
          <w:tcPr>
            <w:tcW w:w="772" w:type="pct"/>
            <w:shd w:val="clear" w:color="auto" w:fill="auto"/>
          </w:tcPr>
          <w:p w14:paraId="59134EB1" w14:textId="69CFCC34" w:rsidR="002E76F1" w:rsidRPr="00DD15B9" w:rsidRDefault="002E76F1" w:rsidP="00F37672">
            <w:pPr>
              <w:pStyle w:val="TableText"/>
              <w:rPr>
                <w:rStyle w:val="Blue"/>
                <w:color w:val="000000" w:themeColor="text1"/>
                <w:sz w:val="18"/>
                <w:szCs w:val="18"/>
              </w:rPr>
            </w:pPr>
            <w:r w:rsidRPr="00DD15B9">
              <w:rPr>
                <w:rFonts w:cs="Arial"/>
                <w:color w:val="000000" w:themeColor="text1"/>
                <w:sz w:val="18"/>
                <w:szCs w:val="18"/>
              </w:rPr>
              <w:t>Discharge start and end times</w:t>
            </w:r>
          </w:p>
        </w:tc>
        <w:tc>
          <w:tcPr>
            <w:tcW w:w="643" w:type="pct"/>
            <w:shd w:val="clear" w:color="auto" w:fill="auto"/>
          </w:tcPr>
          <w:p w14:paraId="3D2E1686" w14:textId="77777777" w:rsidR="002E76F1" w:rsidRPr="00DD15B9" w:rsidRDefault="002E76F1" w:rsidP="002E76F1">
            <w:pPr>
              <w:pStyle w:val="TableText"/>
              <w:rPr>
                <w:rFonts w:cs="Arial"/>
                <w:color w:val="000000" w:themeColor="text1"/>
                <w:sz w:val="18"/>
                <w:szCs w:val="18"/>
              </w:rPr>
            </w:pPr>
            <w:r w:rsidRPr="00DD15B9">
              <w:rPr>
                <w:rFonts w:cs="Arial"/>
                <w:color w:val="000000" w:themeColor="text1"/>
                <w:sz w:val="18"/>
                <w:szCs w:val="18"/>
              </w:rPr>
              <w:t>N/A</w:t>
            </w:r>
          </w:p>
          <w:p w14:paraId="2C22DB96" w14:textId="77777777" w:rsidR="002E76F1" w:rsidRPr="00DD15B9" w:rsidRDefault="002E76F1" w:rsidP="002E76F1">
            <w:pPr>
              <w:pStyle w:val="TableText"/>
              <w:rPr>
                <w:rFonts w:cs="Arial"/>
                <w:color w:val="000000" w:themeColor="text1"/>
                <w:sz w:val="18"/>
                <w:szCs w:val="18"/>
              </w:rPr>
            </w:pPr>
          </w:p>
          <w:p w14:paraId="2AF56B3E" w14:textId="77777777" w:rsidR="002E76F1" w:rsidRPr="00DD15B9"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DD15B9" w:rsidRDefault="002E76F1" w:rsidP="002E76F1">
            <w:pPr>
              <w:pStyle w:val="TableText"/>
              <w:rPr>
                <w:rFonts w:cs="Arial"/>
                <w:color w:val="000000" w:themeColor="text1"/>
                <w:sz w:val="18"/>
                <w:szCs w:val="18"/>
              </w:rPr>
            </w:pPr>
            <w:r w:rsidRPr="00DD15B9">
              <w:rPr>
                <w:rFonts w:cs="Arial"/>
                <w:color w:val="000000" w:themeColor="text1"/>
                <w:sz w:val="18"/>
                <w:szCs w:val="18"/>
              </w:rPr>
              <w:t>N/A</w:t>
            </w:r>
          </w:p>
          <w:p w14:paraId="7BEFF702" w14:textId="77777777" w:rsidR="002E76F1" w:rsidRPr="00DD15B9" w:rsidRDefault="002E76F1" w:rsidP="002E76F1">
            <w:pPr>
              <w:pStyle w:val="TableText"/>
              <w:rPr>
                <w:rFonts w:cs="Arial"/>
                <w:color w:val="000000" w:themeColor="text1"/>
                <w:sz w:val="18"/>
                <w:szCs w:val="18"/>
              </w:rPr>
            </w:pPr>
          </w:p>
          <w:p w14:paraId="48D8954E" w14:textId="77777777" w:rsidR="002E76F1" w:rsidRPr="00DD15B9"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DD15B9" w:rsidRDefault="002E76F1" w:rsidP="002E76F1">
            <w:pPr>
              <w:pStyle w:val="TableText"/>
              <w:rPr>
                <w:rStyle w:val="Blue"/>
                <w:color w:val="000000" w:themeColor="text1"/>
                <w:sz w:val="18"/>
                <w:szCs w:val="18"/>
              </w:rPr>
            </w:pPr>
            <w:r w:rsidRPr="00DD15B9">
              <w:rPr>
                <w:rFonts w:cs="Arial"/>
                <w:color w:val="000000" w:themeColor="text1"/>
                <w:sz w:val="18"/>
                <w:szCs w:val="18"/>
              </w:rPr>
              <w:t>Condition 3.</w:t>
            </w:r>
            <w:r w:rsidR="00D716C9" w:rsidRPr="00DD15B9">
              <w:rPr>
                <w:rFonts w:cs="Arial"/>
                <w:color w:val="000000" w:themeColor="text1"/>
                <w:sz w:val="18"/>
                <w:szCs w:val="18"/>
              </w:rPr>
              <w:t>2</w:t>
            </w:r>
            <w:r w:rsidRPr="00DD15B9">
              <w:rPr>
                <w:rFonts w:cs="Arial"/>
                <w:color w:val="000000" w:themeColor="text1"/>
                <w:sz w:val="18"/>
                <w:szCs w:val="18"/>
              </w:rPr>
              <w:t>.3 does not apply</w:t>
            </w:r>
            <w:r w:rsidRPr="00DD15B9">
              <w:rPr>
                <w:rStyle w:val="Blue"/>
                <w:rFonts w:cs="Arial"/>
                <w:color w:val="000000" w:themeColor="text1"/>
                <w:sz w:val="18"/>
                <w:szCs w:val="18"/>
              </w:rPr>
              <w:t xml:space="preserve"> </w:t>
            </w:r>
          </w:p>
        </w:tc>
        <w:tc>
          <w:tcPr>
            <w:tcW w:w="761" w:type="pct"/>
            <w:shd w:val="clear" w:color="auto" w:fill="auto"/>
          </w:tcPr>
          <w:p w14:paraId="3C3202C7" w14:textId="2722C90A" w:rsidR="002E76F1" w:rsidRPr="00DD15B9" w:rsidRDefault="002E76F1" w:rsidP="002E76F1">
            <w:pPr>
              <w:pStyle w:val="TableText"/>
              <w:rPr>
                <w:rStyle w:val="Blue"/>
                <w:color w:val="000000" w:themeColor="text1"/>
                <w:sz w:val="18"/>
                <w:szCs w:val="18"/>
              </w:rPr>
            </w:pPr>
            <w:r w:rsidRPr="00DD15B9">
              <w:rPr>
                <w:rFonts w:cs="Arial"/>
                <w:color w:val="000000" w:themeColor="text1"/>
                <w:sz w:val="18"/>
                <w:szCs w:val="18"/>
              </w:rPr>
              <w:t>Whenever a discharge occurs</w:t>
            </w:r>
          </w:p>
        </w:tc>
        <w:tc>
          <w:tcPr>
            <w:tcW w:w="702" w:type="pct"/>
            <w:shd w:val="clear" w:color="auto" w:fill="auto"/>
          </w:tcPr>
          <w:p w14:paraId="7C874704" w14:textId="77777777" w:rsidR="002E76F1" w:rsidRPr="00DD15B9" w:rsidRDefault="002E76F1" w:rsidP="002E76F1">
            <w:pPr>
              <w:pStyle w:val="TableText"/>
              <w:rPr>
                <w:rFonts w:cs="Arial"/>
                <w:color w:val="000000" w:themeColor="text1"/>
                <w:sz w:val="18"/>
                <w:szCs w:val="18"/>
              </w:rPr>
            </w:pPr>
            <w:r w:rsidRPr="00DD15B9">
              <w:rPr>
                <w:rFonts w:cs="Arial"/>
                <w:color w:val="000000" w:themeColor="text1"/>
                <w:sz w:val="18"/>
                <w:szCs w:val="18"/>
              </w:rPr>
              <w:t>N/A</w:t>
            </w:r>
          </w:p>
          <w:p w14:paraId="6CBC621B" w14:textId="77777777" w:rsidR="002E76F1" w:rsidRPr="00DD15B9" w:rsidRDefault="002E76F1" w:rsidP="002E76F1">
            <w:pPr>
              <w:pStyle w:val="TableText"/>
              <w:rPr>
                <w:rFonts w:cs="Arial"/>
                <w:color w:val="000000" w:themeColor="text1"/>
                <w:sz w:val="18"/>
                <w:szCs w:val="18"/>
              </w:rPr>
            </w:pPr>
          </w:p>
          <w:p w14:paraId="05885534" w14:textId="77777777" w:rsidR="002E76F1" w:rsidRPr="00DD15B9" w:rsidRDefault="002E76F1" w:rsidP="002E76F1">
            <w:pPr>
              <w:pStyle w:val="TableText"/>
              <w:rPr>
                <w:rStyle w:val="Blue"/>
                <w:color w:val="000000" w:themeColor="text1"/>
                <w:sz w:val="18"/>
                <w:szCs w:val="18"/>
              </w:rPr>
            </w:pPr>
          </w:p>
        </w:tc>
      </w:tr>
      <w:tr w:rsidR="00F37672" w:rsidRPr="004921D8" w14:paraId="7C53F7FC" w14:textId="77777777" w:rsidTr="00F37672">
        <w:trPr>
          <w:cantSplit/>
        </w:trPr>
        <w:tc>
          <w:tcPr>
            <w:tcW w:w="699" w:type="pct"/>
            <w:vMerge/>
          </w:tcPr>
          <w:p w14:paraId="38C3A000" w14:textId="33160EE8" w:rsidR="002E76F1" w:rsidRPr="00DD15B9" w:rsidRDefault="002E76F1" w:rsidP="002E76F1">
            <w:pPr>
              <w:pStyle w:val="TableText"/>
              <w:rPr>
                <w:rStyle w:val="Blue"/>
                <w:color w:val="000000" w:themeColor="text1"/>
                <w:sz w:val="18"/>
                <w:szCs w:val="18"/>
              </w:rPr>
            </w:pPr>
          </w:p>
        </w:tc>
        <w:tc>
          <w:tcPr>
            <w:tcW w:w="772" w:type="pct"/>
            <w:shd w:val="clear" w:color="auto" w:fill="auto"/>
          </w:tcPr>
          <w:p w14:paraId="43DDF1F9" w14:textId="501BE2E4" w:rsidR="002E76F1" w:rsidRPr="00DD15B9" w:rsidRDefault="002E76F1" w:rsidP="002E76F1">
            <w:pPr>
              <w:pStyle w:val="TableText"/>
              <w:rPr>
                <w:rFonts w:ascii="Arial" w:hAnsi="Arial" w:cs="Arial"/>
                <w:color w:val="000000" w:themeColor="text1"/>
                <w:sz w:val="18"/>
                <w:szCs w:val="18"/>
              </w:rPr>
            </w:pPr>
            <w:r w:rsidRPr="00DD15B9">
              <w:rPr>
                <w:rFonts w:cs="Arial"/>
                <w:color w:val="000000" w:themeColor="text1"/>
                <w:sz w:val="18"/>
                <w:szCs w:val="18"/>
              </w:rPr>
              <w:t>Block-counted significant spills</w:t>
            </w:r>
          </w:p>
        </w:tc>
        <w:tc>
          <w:tcPr>
            <w:tcW w:w="643" w:type="pct"/>
            <w:shd w:val="clear" w:color="auto" w:fill="auto"/>
          </w:tcPr>
          <w:p w14:paraId="3498AC5C" w14:textId="582ED9DD" w:rsidR="002E76F1" w:rsidRPr="00DD15B9" w:rsidRDefault="002E76F1" w:rsidP="002E76F1">
            <w:pPr>
              <w:pStyle w:val="TableText"/>
              <w:rPr>
                <w:rFonts w:ascii="Arial" w:hAnsi="Arial" w:cs="Arial"/>
                <w:color w:val="000000" w:themeColor="text1"/>
                <w:sz w:val="18"/>
                <w:szCs w:val="18"/>
              </w:rPr>
            </w:pPr>
            <w:r w:rsidRPr="00DD15B9">
              <w:rPr>
                <w:rFonts w:cs="Arial"/>
                <w:color w:val="000000" w:themeColor="text1"/>
                <w:sz w:val="18"/>
                <w:szCs w:val="18"/>
              </w:rPr>
              <w:t>5 spills</w:t>
            </w:r>
          </w:p>
        </w:tc>
        <w:tc>
          <w:tcPr>
            <w:tcW w:w="867" w:type="pct"/>
            <w:shd w:val="clear" w:color="auto" w:fill="auto"/>
          </w:tcPr>
          <w:p w14:paraId="3A9B2F82" w14:textId="1868D3CC" w:rsidR="002E76F1" w:rsidRPr="00DD15B9" w:rsidRDefault="002E76F1" w:rsidP="002E76F1">
            <w:pPr>
              <w:pStyle w:val="TableText"/>
              <w:rPr>
                <w:rFonts w:ascii="Arial" w:hAnsi="Arial" w:cs="Arial"/>
                <w:color w:val="000000" w:themeColor="text1"/>
                <w:sz w:val="18"/>
                <w:szCs w:val="18"/>
              </w:rPr>
            </w:pPr>
            <w:r w:rsidRPr="00DD15B9">
              <w:rPr>
                <w:rFonts w:cs="Arial"/>
                <w:color w:val="000000" w:themeColor="text1"/>
                <w:sz w:val="18"/>
                <w:szCs w:val="18"/>
              </w:rPr>
              <w:t>15</w:t>
            </w:r>
            <w:r w:rsidRPr="00DD15B9">
              <w:rPr>
                <w:rFonts w:cs="Arial"/>
                <w:color w:val="000000" w:themeColor="text1"/>
                <w:sz w:val="18"/>
                <w:szCs w:val="18"/>
                <w:vertAlign w:val="superscript"/>
              </w:rPr>
              <w:t>th</w:t>
            </w:r>
            <w:r w:rsidRPr="00DD15B9">
              <w:rPr>
                <w:rFonts w:cs="Arial"/>
                <w:color w:val="000000" w:themeColor="text1"/>
                <w:sz w:val="18"/>
                <w:szCs w:val="18"/>
              </w:rPr>
              <w:t xml:space="preserve"> May to 30</w:t>
            </w:r>
            <w:r w:rsidRPr="00DD15B9">
              <w:rPr>
                <w:rFonts w:cs="Arial"/>
                <w:color w:val="000000" w:themeColor="text1"/>
                <w:sz w:val="18"/>
                <w:szCs w:val="18"/>
                <w:vertAlign w:val="superscript"/>
              </w:rPr>
              <w:t>th</w:t>
            </w:r>
            <w:r w:rsidRPr="00DD15B9">
              <w:rPr>
                <w:rFonts w:cs="Arial"/>
                <w:color w:val="000000" w:themeColor="text1"/>
                <w:sz w:val="18"/>
                <w:szCs w:val="18"/>
              </w:rPr>
              <w:t xml:space="preserve"> September inclusive</w:t>
            </w:r>
          </w:p>
        </w:tc>
        <w:tc>
          <w:tcPr>
            <w:tcW w:w="556" w:type="pct"/>
            <w:shd w:val="clear" w:color="auto" w:fill="auto"/>
          </w:tcPr>
          <w:p w14:paraId="6E7A727A" w14:textId="746104F0" w:rsidR="002E76F1" w:rsidRPr="00DD15B9" w:rsidRDefault="00D716C9" w:rsidP="002E76F1">
            <w:pPr>
              <w:pStyle w:val="TableText"/>
              <w:rPr>
                <w:rFonts w:ascii="Arial" w:hAnsi="Arial" w:cs="Arial"/>
                <w:color w:val="000000" w:themeColor="text1"/>
                <w:sz w:val="18"/>
                <w:szCs w:val="18"/>
              </w:rPr>
            </w:pPr>
            <w:r w:rsidRPr="00DD15B9">
              <w:rPr>
                <w:rFonts w:cs="Arial"/>
                <w:color w:val="000000" w:themeColor="text1"/>
                <w:sz w:val="18"/>
                <w:szCs w:val="18"/>
              </w:rPr>
              <w:t>Condition 3.2.3 does not apply</w:t>
            </w:r>
          </w:p>
        </w:tc>
        <w:tc>
          <w:tcPr>
            <w:tcW w:w="761" w:type="pct"/>
            <w:shd w:val="clear" w:color="auto" w:fill="auto"/>
          </w:tcPr>
          <w:p w14:paraId="6A86B3DE" w14:textId="60E90B44" w:rsidR="002E76F1" w:rsidRPr="00DD15B9" w:rsidRDefault="002E76F1" w:rsidP="002E76F1">
            <w:pPr>
              <w:pStyle w:val="TableText"/>
              <w:rPr>
                <w:rStyle w:val="Blue"/>
                <w:color w:val="000000" w:themeColor="text1"/>
                <w:sz w:val="18"/>
                <w:szCs w:val="18"/>
              </w:rPr>
            </w:pPr>
            <w:r w:rsidRPr="00DD15B9">
              <w:rPr>
                <w:rStyle w:val="Blue"/>
                <w:rFonts w:cs="Arial"/>
                <w:color w:val="000000" w:themeColor="text1"/>
                <w:sz w:val="18"/>
                <w:szCs w:val="18"/>
              </w:rPr>
              <w:t>15 minutes</w:t>
            </w:r>
          </w:p>
        </w:tc>
        <w:tc>
          <w:tcPr>
            <w:tcW w:w="702" w:type="pct"/>
            <w:shd w:val="clear" w:color="auto" w:fill="auto"/>
          </w:tcPr>
          <w:p w14:paraId="4CAF4E19" w14:textId="71C708CE" w:rsidR="002E76F1" w:rsidRPr="00DD15B9" w:rsidRDefault="002E76F1" w:rsidP="002E76F1">
            <w:pPr>
              <w:pStyle w:val="TableText"/>
              <w:rPr>
                <w:rFonts w:ascii="Arial" w:hAnsi="Arial" w:cs="Arial"/>
                <w:color w:val="000000" w:themeColor="text1"/>
                <w:sz w:val="18"/>
                <w:szCs w:val="18"/>
              </w:rPr>
            </w:pPr>
            <w:r w:rsidRPr="00DD15B9">
              <w:rPr>
                <w:rFonts w:cs="Arial"/>
                <w:color w:val="000000" w:themeColor="text1"/>
                <w:sz w:val="18"/>
                <w:szCs w:val="18"/>
              </w:rPr>
              <w:t>(Condition 3.1.</w:t>
            </w:r>
            <w:r w:rsidR="00691251" w:rsidRPr="00DD15B9">
              <w:rPr>
                <w:rFonts w:cs="Arial"/>
                <w:color w:val="000000" w:themeColor="text1"/>
                <w:sz w:val="18"/>
                <w:szCs w:val="18"/>
              </w:rPr>
              <w:t>3</w:t>
            </w:r>
            <w:r w:rsidRPr="00DD15B9">
              <w:rPr>
                <w:rFonts w:cs="Arial"/>
                <w:color w:val="000000" w:themeColor="text1"/>
                <w:sz w:val="18"/>
                <w:szCs w:val="18"/>
              </w:rPr>
              <w:t xml:space="preserve"> applies - the spills threshold is a trigger for investigation only and not a statistic for use in compliance of asset)</w:t>
            </w:r>
          </w:p>
        </w:tc>
      </w:tr>
      <w:tr w:rsidR="00F37672" w:rsidRPr="004921D8" w14:paraId="3067267C" w14:textId="77777777" w:rsidTr="00F37672">
        <w:trPr>
          <w:cantSplit/>
        </w:trPr>
        <w:tc>
          <w:tcPr>
            <w:tcW w:w="699" w:type="pct"/>
            <w:vMerge/>
          </w:tcPr>
          <w:p w14:paraId="585DE005" w14:textId="77777777" w:rsidR="002E76F1" w:rsidRPr="00166CA5" w:rsidRDefault="002E76F1" w:rsidP="002E76F1">
            <w:pPr>
              <w:pStyle w:val="TableText"/>
              <w:rPr>
                <w:rStyle w:val="Blue"/>
                <w:color w:val="auto"/>
                <w:sz w:val="18"/>
                <w:szCs w:val="18"/>
              </w:rPr>
            </w:pPr>
          </w:p>
        </w:tc>
        <w:tc>
          <w:tcPr>
            <w:tcW w:w="772" w:type="pct"/>
            <w:shd w:val="clear" w:color="auto" w:fill="auto"/>
          </w:tcPr>
          <w:p w14:paraId="2467F815" w14:textId="2A9B2CD7" w:rsidR="002E76F1" w:rsidRPr="00DD15B9" w:rsidRDefault="002E76F1" w:rsidP="002E76F1">
            <w:pPr>
              <w:pStyle w:val="TableText"/>
              <w:rPr>
                <w:rFonts w:ascii="Arial" w:hAnsi="Arial" w:cs="Arial"/>
                <w:color w:val="000000" w:themeColor="text1"/>
                <w:sz w:val="18"/>
                <w:szCs w:val="18"/>
              </w:rPr>
            </w:pPr>
            <w:r w:rsidRPr="00DD15B9">
              <w:rPr>
                <w:rFonts w:cs="Arial"/>
                <w:color w:val="000000" w:themeColor="text1"/>
                <w:sz w:val="18"/>
                <w:szCs w:val="18"/>
              </w:rPr>
              <w:t>Block-counted spills</w:t>
            </w:r>
          </w:p>
        </w:tc>
        <w:tc>
          <w:tcPr>
            <w:tcW w:w="643" w:type="pct"/>
            <w:shd w:val="clear" w:color="auto" w:fill="auto"/>
          </w:tcPr>
          <w:p w14:paraId="43A5166B" w14:textId="24529E4E" w:rsidR="002E76F1" w:rsidRPr="00DD15B9" w:rsidRDefault="002E76F1" w:rsidP="002E76F1">
            <w:pPr>
              <w:pStyle w:val="TableText"/>
              <w:rPr>
                <w:rFonts w:ascii="Arial" w:hAnsi="Arial" w:cs="Arial"/>
                <w:color w:val="000000" w:themeColor="text1"/>
                <w:sz w:val="18"/>
                <w:szCs w:val="18"/>
              </w:rPr>
            </w:pPr>
            <w:r w:rsidRPr="00DD15B9">
              <w:rPr>
                <w:rFonts w:cs="Arial"/>
                <w:color w:val="000000" w:themeColor="text1"/>
                <w:sz w:val="18"/>
                <w:szCs w:val="18"/>
              </w:rPr>
              <w:t>N/A</w:t>
            </w:r>
          </w:p>
        </w:tc>
        <w:tc>
          <w:tcPr>
            <w:tcW w:w="867" w:type="pct"/>
            <w:shd w:val="clear" w:color="auto" w:fill="auto"/>
          </w:tcPr>
          <w:p w14:paraId="2F59EA14" w14:textId="108FDE1F" w:rsidR="002E76F1" w:rsidRPr="00DD15B9" w:rsidRDefault="002E76F1" w:rsidP="002E76F1">
            <w:pPr>
              <w:pStyle w:val="TableText"/>
              <w:rPr>
                <w:rFonts w:ascii="Arial" w:hAnsi="Arial" w:cs="Arial"/>
                <w:color w:val="000000" w:themeColor="text1"/>
                <w:sz w:val="18"/>
                <w:szCs w:val="18"/>
              </w:rPr>
            </w:pPr>
            <w:r w:rsidRPr="00DD15B9">
              <w:rPr>
                <w:rFonts w:cs="Arial"/>
                <w:color w:val="000000" w:themeColor="text1"/>
                <w:sz w:val="18"/>
                <w:szCs w:val="18"/>
              </w:rPr>
              <w:t>15</w:t>
            </w:r>
            <w:r w:rsidRPr="00DD15B9">
              <w:rPr>
                <w:rFonts w:cs="Arial"/>
                <w:color w:val="000000" w:themeColor="text1"/>
                <w:sz w:val="18"/>
                <w:szCs w:val="18"/>
                <w:vertAlign w:val="superscript"/>
              </w:rPr>
              <w:t>th</w:t>
            </w:r>
            <w:r w:rsidRPr="00DD15B9">
              <w:rPr>
                <w:rFonts w:cs="Arial"/>
                <w:color w:val="000000" w:themeColor="text1"/>
                <w:sz w:val="18"/>
                <w:szCs w:val="18"/>
              </w:rPr>
              <w:t xml:space="preserve"> May to 30</w:t>
            </w:r>
            <w:r w:rsidRPr="00DD15B9">
              <w:rPr>
                <w:rFonts w:cs="Arial"/>
                <w:color w:val="000000" w:themeColor="text1"/>
                <w:sz w:val="18"/>
                <w:szCs w:val="18"/>
                <w:vertAlign w:val="superscript"/>
              </w:rPr>
              <w:t>th</w:t>
            </w:r>
            <w:r w:rsidRPr="00DD15B9">
              <w:rPr>
                <w:rFonts w:cs="Arial"/>
                <w:color w:val="000000" w:themeColor="text1"/>
                <w:sz w:val="18"/>
                <w:szCs w:val="18"/>
              </w:rPr>
              <w:t xml:space="preserve"> September inclusive</w:t>
            </w:r>
          </w:p>
        </w:tc>
        <w:tc>
          <w:tcPr>
            <w:tcW w:w="556" w:type="pct"/>
            <w:shd w:val="clear" w:color="auto" w:fill="auto"/>
          </w:tcPr>
          <w:p w14:paraId="2775C7A0" w14:textId="2C11AF7D" w:rsidR="002E76F1" w:rsidRPr="00DD15B9" w:rsidRDefault="00D716C9" w:rsidP="002E76F1">
            <w:pPr>
              <w:pStyle w:val="TableText"/>
              <w:rPr>
                <w:rFonts w:ascii="Arial" w:hAnsi="Arial" w:cs="Arial"/>
                <w:color w:val="000000" w:themeColor="text1"/>
                <w:sz w:val="18"/>
                <w:szCs w:val="18"/>
              </w:rPr>
            </w:pPr>
            <w:r w:rsidRPr="00DD15B9">
              <w:rPr>
                <w:rFonts w:cs="Arial"/>
                <w:color w:val="000000" w:themeColor="text1"/>
                <w:sz w:val="18"/>
                <w:szCs w:val="18"/>
              </w:rPr>
              <w:t>Condition 3.2.3 does not apply</w:t>
            </w:r>
          </w:p>
        </w:tc>
        <w:tc>
          <w:tcPr>
            <w:tcW w:w="761" w:type="pct"/>
            <w:shd w:val="clear" w:color="auto" w:fill="auto"/>
          </w:tcPr>
          <w:p w14:paraId="6C780E1A" w14:textId="5D72A98E" w:rsidR="002E76F1" w:rsidRPr="00DD15B9" w:rsidRDefault="002E76F1" w:rsidP="002E76F1">
            <w:pPr>
              <w:pStyle w:val="TableText"/>
              <w:rPr>
                <w:rStyle w:val="Blue"/>
                <w:color w:val="000000" w:themeColor="text1"/>
                <w:sz w:val="18"/>
                <w:szCs w:val="18"/>
              </w:rPr>
            </w:pPr>
            <w:r w:rsidRPr="00DD15B9">
              <w:rPr>
                <w:rStyle w:val="Blue"/>
                <w:rFonts w:cs="Arial"/>
                <w:color w:val="000000" w:themeColor="text1"/>
                <w:sz w:val="18"/>
                <w:szCs w:val="18"/>
              </w:rPr>
              <w:t>15 minutes</w:t>
            </w:r>
          </w:p>
        </w:tc>
        <w:tc>
          <w:tcPr>
            <w:tcW w:w="702" w:type="pct"/>
            <w:shd w:val="clear" w:color="auto" w:fill="auto"/>
          </w:tcPr>
          <w:p w14:paraId="54C1F880" w14:textId="12DF939E" w:rsidR="002E76F1" w:rsidRPr="00DD15B9" w:rsidRDefault="002E76F1" w:rsidP="002E76F1">
            <w:pPr>
              <w:pStyle w:val="TableText"/>
              <w:rPr>
                <w:rFonts w:ascii="Arial" w:hAnsi="Arial" w:cs="Arial"/>
                <w:color w:val="000000" w:themeColor="text1"/>
                <w:sz w:val="18"/>
                <w:szCs w:val="18"/>
              </w:rPr>
            </w:pPr>
            <w:r w:rsidRPr="00DD15B9">
              <w:rPr>
                <w:rFonts w:cs="Arial"/>
                <w:color w:val="000000" w:themeColor="text1"/>
                <w:sz w:val="18"/>
                <w:szCs w:val="18"/>
              </w:rPr>
              <w:t>N/A</w:t>
            </w:r>
          </w:p>
        </w:tc>
      </w:tr>
      <w:tr w:rsidR="00F37672" w:rsidRPr="004921D8" w14:paraId="6473147C" w14:textId="77777777" w:rsidTr="00F37672">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F37672" w:rsidRPr="004921D8" w14:paraId="56D4BAD6" w14:textId="77777777" w:rsidTr="00F37672">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6BDA45A2" w:rsidR="002E76F1" w:rsidRPr="00DD15B9" w:rsidRDefault="002E76F1" w:rsidP="00F37672">
            <w:pPr>
              <w:pStyle w:val="TableText"/>
              <w:rPr>
                <w:rFonts w:ascii="Arial" w:hAnsi="Arial" w:cs="Arial"/>
                <w:color w:val="000000" w:themeColor="text1"/>
                <w:sz w:val="18"/>
                <w:szCs w:val="18"/>
              </w:rPr>
            </w:pPr>
            <w:r w:rsidRPr="00DD15B9">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DD15B9" w:rsidRDefault="002E76F1" w:rsidP="002E76F1">
            <w:pPr>
              <w:pStyle w:val="TableText"/>
              <w:rPr>
                <w:rFonts w:ascii="Arial" w:hAnsi="Arial" w:cs="Arial"/>
                <w:color w:val="000000" w:themeColor="text1"/>
                <w:sz w:val="18"/>
                <w:szCs w:val="18"/>
              </w:rPr>
            </w:pPr>
            <w:r w:rsidRPr="00DD15B9">
              <w:rPr>
                <w:rStyle w:val="Blue"/>
                <w:color w:val="000000" w:themeColor="text1"/>
                <w:sz w:val="18"/>
                <w:szCs w:val="18"/>
              </w:rPr>
              <w:t>N/A</w:t>
            </w:r>
          </w:p>
        </w:tc>
        <w:tc>
          <w:tcPr>
            <w:tcW w:w="867" w:type="pct"/>
            <w:shd w:val="clear" w:color="auto" w:fill="auto"/>
          </w:tcPr>
          <w:p w14:paraId="78E8AB38" w14:textId="23749632" w:rsidR="002E76F1" w:rsidRPr="00DD15B9" w:rsidRDefault="002E76F1" w:rsidP="002E76F1">
            <w:pPr>
              <w:pStyle w:val="TableText"/>
              <w:rPr>
                <w:rFonts w:ascii="Arial" w:hAnsi="Arial" w:cs="Arial"/>
                <w:color w:val="000000" w:themeColor="text1"/>
                <w:sz w:val="18"/>
                <w:szCs w:val="18"/>
              </w:rPr>
            </w:pPr>
            <w:r w:rsidRPr="00DD15B9">
              <w:rPr>
                <w:rStyle w:val="Blue"/>
                <w:color w:val="000000" w:themeColor="text1"/>
                <w:sz w:val="18"/>
                <w:szCs w:val="18"/>
              </w:rPr>
              <w:t>N/A</w:t>
            </w:r>
          </w:p>
        </w:tc>
        <w:tc>
          <w:tcPr>
            <w:tcW w:w="556" w:type="pct"/>
            <w:shd w:val="clear" w:color="auto" w:fill="auto"/>
          </w:tcPr>
          <w:p w14:paraId="10FD790F" w14:textId="69459CD4" w:rsidR="002E76F1" w:rsidRPr="00DD15B9" w:rsidRDefault="00D716C9" w:rsidP="002E76F1">
            <w:pPr>
              <w:pStyle w:val="TableText"/>
              <w:rPr>
                <w:rFonts w:ascii="Arial" w:hAnsi="Arial" w:cs="Arial"/>
                <w:color w:val="000000" w:themeColor="text1"/>
                <w:sz w:val="18"/>
                <w:szCs w:val="18"/>
              </w:rPr>
            </w:pPr>
            <w:r w:rsidRPr="00DD15B9">
              <w:rPr>
                <w:rFonts w:cs="Arial"/>
                <w:color w:val="000000" w:themeColor="text1"/>
                <w:sz w:val="18"/>
                <w:szCs w:val="18"/>
              </w:rPr>
              <w:t>Condition 3.2.3 does not apply</w:t>
            </w:r>
          </w:p>
        </w:tc>
        <w:tc>
          <w:tcPr>
            <w:tcW w:w="761" w:type="pct"/>
            <w:shd w:val="clear" w:color="auto" w:fill="auto"/>
          </w:tcPr>
          <w:p w14:paraId="6719F5B6" w14:textId="4955BB35" w:rsidR="002E76F1" w:rsidRPr="00DD15B9" w:rsidRDefault="002E76F1" w:rsidP="002E76F1">
            <w:pPr>
              <w:pStyle w:val="TableText"/>
              <w:rPr>
                <w:rStyle w:val="Blue"/>
                <w:color w:val="000000" w:themeColor="text1"/>
                <w:sz w:val="18"/>
                <w:szCs w:val="18"/>
              </w:rPr>
            </w:pPr>
            <w:r w:rsidRPr="00DD15B9">
              <w:rPr>
                <w:rStyle w:val="Blue"/>
                <w:color w:val="000000" w:themeColor="text1"/>
                <w:sz w:val="18"/>
                <w:szCs w:val="18"/>
              </w:rPr>
              <w:t>15 minutes</w:t>
            </w:r>
          </w:p>
        </w:tc>
        <w:tc>
          <w:tcPr>
            <w:tcW w:w="702" w:type="pct"/>
            <w:shd w:val="clear" w:color="auto" w:fill="auto"/>
          </w:tcPr>
          <w:p w14:paraId="69F428F9" w14:textId="78FBC508" w:rsidR="002E76F1" w:rsidRPr="00DD15B9" w:rsidRDefault="002E76F1" w:rsidP="002E76F1">
            <w:pPr>
              <w:pStyle w:val="TableText"/>
              <w:rPr>
                <w:rFonts w:ascii="Arial" w:hAnsi="Arial" w:cs="Arial"/>
                <w:color w:val="000000" w:themeColor="text1"/>
                <w:sz w:val="18"/>
                <w:szCs w:val="18"/>
              </w:rPr>
            </w:pPr>
            <w:r w:rsidRPr="00DD15B9">
              <w:rPr>
                <w:rStyle w:val="Blue"/>
                <w:color w:val="000000" w:themeColor="text1"/>
                <w:sz w:val="18"/>
                <w:szCs w:val="18"/>
              </w:rPr>
              <w:t>N/A</w:t>
            </w:r>
          </w:p>
        </w:tc>
      </w:tr>
      <w:tr w:rsidR="00F37672" w:rsidRPr="004921D8" w14:paraId="74953692" w14:textId="77777777" w:rsidTr="00F37672">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6F7695" w:rsidRDefault="002E76F1" w:rsidP="002E76F1">
            <w:pPr>
              <w:pStyle w:val="TableText"/>
              <w:rPr>
                <w:rFonts w:ascii="Arial" w:hAnsi="Arial" w:cs="Arial"/>
                <w:color w:val="000000" w:themeColor="text1"/>
                <w:sz w:val="18"/>
                <w:szCs w:val="18"/>
              </w:rPr>
            </w:pPr>
            <w:r w:rsidRPr="006F7695">
              <w:rPr>
                <w:rStyle w:val="Blue"/>
                <w:rFonts w:cs="Arial"/>
                <w:color w:val="000000" w:themeColor="text1"/>
                <w:sz w:val="18"/>
                <w:szCs w:val="18"/>
              </w:rPr>
              <w:t xml:space="preserve">Flow passed forward </w:t>
            </w:r>
          </w:p>
        </w:tc>
        <w:tc>
          <w:tcPr>
            <w:tcW w:w="643" w:type="pct"/>
            <w:shd w:val="clear" w:color="auto" w:fill="auto"/>
          </w:tcPr>
          <w:p w14:paraId="2C6AD2E9" w14:textId="50E030BC" w:rsidR="002E76F1" w:rsidRPr="006F7695" w:rsidRDefault="006F7695" w:rsidP="002E76F1">
            <w:pPr>
              <w:pStyle w:val="TableText"/>
              <w:rPr>
                <w:rFonts w:ascii="Arial" w:hAnsi="Arial" w:cs="Arial"/>
                <w:color w:val="000000" w:themeColor="text1"/>
                <w:sz w:val="18"/>
                <w:szCs w:val="18"/>
              </w:rPr>
            </w:pPr>
            <w:r w:rsidRPr="006F7695">
              <w:rPr>
                <w:rStyle w:val="Blue"/>
                <w:rFonts w:cs="Arial"/>
                <w:color w:val="000000" w:themeColor="text1"/>
                <w:sz w:val="18"/>
                <w:szCs w:val="18"/>
              </w:rPr>
              <w:t>32</w:t>
            </w:r>
            <w:r w:rsidR="002E76F1" w:rsidRPr="006F7695">
              <w:rPr>
                <w:rStyle w:val="Blue"/>
                <w:rFonts w:cs="Arial"/>
                <w:color w:val="000000" w:themeColor="text1"/>
                <w:sz w:val="18"/>
                <w:szCs w:val="18"/>
              </w:rPr>
              <w:t xml:space="preserve"> l/s</w:t>
            </w:r>
          </w:p>
        </w:tc>
        <w:tc>
          <w:tcPr>
            <w:tcW w:w="867"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F37672" w:rsidRPr="004921D8" w14:paraId="798E3C25" w14:textId="77777777" w:rsidTr="00F37672">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F37672" w:rsidRPr="004921D8" w14:paraId="0EC0A811" w14:textId="77777777" w:rsidTr="00F37672">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F37672" w:rsidRPr="004921D8" w14:paraId="79B9190C" w14:textId="77777777" w:rsidTr="00F37672">
        <w:trPr>
          <w:cantSplit/>
        </w:trPr>
        <w:tc>
          <w:tcPr>
            <w:tcW w:w="699" w:type="pct"/>
          </w:tcPr>
          <w:p w14:paraId="5B4B7E6B" w14:textId="60BE6E31" w:rsidR="004266E9" w:rsidRPr="006F7695" w:rsidRDefault="004266E9" w:rsidP="004266E9">
            <w:pPr>
              <w:pStyle w:val="TableText"/>
              <w:rPr>
                <w:rStyle w:val="Blue"/>
                <w:color w:val="000000" w:themeColor="text1"/>
                <w:sz w:val="18"/>
                <w:szCs w:val="18"/>
              </w:rPr>
            </w:pPr>
            <w:r w:rsidRPr="006F7695">
              <w:rPr>
                <w:color w:val="000000" w:themeColor="text1"/>
              </w:rPr>
              <w:br w:type="page"/>
            </w:r>
            <w:r w:rsidRPr="006F7695">
              <w:rPr>
                <w:color w:val="000000" w:themeColor="text1"/>
                <w:sz w:val="18"/>
                <w:szCs w:val="18"/>
              </w:rPr>
              <w:t xml:space="preserve">A2 </w:t>
            </w:r>
            <w:r w:rsidRPr="006F7695">
              <w:rPr>
                <w:rStyle w:val="Blue"/>
                <w:color w:val="000000" w:themeColor="text1"/>
                <w:sz w:val="18"/>
                <w:szCs w:val="18"/>
              </w:rPr>
              <w:t>Sewage in an emergency via Emergency Discharge Point</w:t>
            </w:r>
          </w:p>
        </w:tc>
        <w:tc>
          <w:tcPr>
            <w:tcW w:w="772" w:type="pct"/>
          </w:tcPr>
          <w:p w14:paraId="7A3DB811" w14:textId="04963F8C" w:rsidR="004266E9" w:rsidRPr="006F7695" w:rsidRDefault="004266E9" w:rsidP="004266E9">
            <w:pPr>
              <w:pStyle w:val="TableText"/>
              <w:rPr>
                <w:rStyle w:val="Blue"/>
                <w:rFonts w:cs="Arial"/>
                <w:color w:val="000000" w:themeColor="text1"/>
                <w:sz w:val="18"/>
                <w:szCs w:val="18"/>
              </w:rPr>
            </w:pPr>
            <w:r w:rsidRPr="006F7695">
              <w:rPr>
                <w:rStyle w:val="Blue"/>
                <w:color w:val="000000" w:themeColor="text1"/>
                <w:sz w:val="18"/>
                <w:szCs w:val="18"/>
              </w:rPr>
              <w:t>Discharge start and end times</w:t>
            </w:r>
          </w:p>
        </w:tc>
        <w:tc>
          <w:tcPr>
            <w:tcW w:w="643" w:type="pct"/>
          </w:tcPr>
          <w:p w14:paraId="13108700"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CCB6547" w14:textId="77777777" w:rsidR="004266E9" w:rsidRPr="00580228" w:rsidRDefault="004266E9" w:rsidP="004266E9">
            <w:pPr>
              <w:pStyle w:val="TableText"/>
              <w:rPr>
                <w:rStyle w:val="Blue"/>
                <w:rFonts w:cs="Arial"/>
                <w:color w:val="auto"/>
                <w:sz w:val="18"/>
                <w:szCs w:val="18"/>
              </w:rPr>
            </w:pPr>
          </w:p>
        </w:tc>
        <w:tc>
          <w:tcPr>
            <w:tcW w:w="867"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56"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61"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1056D8">
      <w:pPr>
        <w:spacing w:before="60" w:after="60"/>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3"/>
        <w:gridCol w:w="2400"/>
        <w:gridCol w:w="2301"/>
        <w:gridCol w:w="201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A05173">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45"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80"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F866F4" w:rsidRPr="004921D8" w14:paraId="6CCCF404" w14:textId="77777777" w:rsidTr="00A05173">
        <w:trPr>
          <w:cantSplit/>
        </w:trPr>
        <w:tc>
          <w:tcPr>
            <w:tcW w:w="1072" w:type="pct"/>
          </w:tcPr>
          <w:p w14:paraId="23BFDBC7" w14:textId="69D8F2B8" w:rsidR="00F866F4" w:rsidRPr="006F7695" w:rsidRDefault="00F866F4" w:rsidP="000A07C9">
            <w:pPr>
              <w:pStyle w:val="TableText"/>
              <w:rPr>
                <w:rStyle w:val="Blue"/>
                <w:color w:val="000000" w:themeColor="text1"/>
                <w:sz w:val="18"/>
                <w:szCs w:val="18"/>
              </w:rPr>
            </w:pPr>
            <w:r w:rsidRPr="006F7695">
              <w:rPr>
                <w:rStyle w:val="Blue"/>
                <w:color w:val="000000" w:themeColor="text1"/>
                <w:sz w:val="18"/>
                <w:szCs w:val="18"/>
              </w:rPr>
              <w:t>A1 Settled storm sewage</w:t>
            </w:r>
          </w:p>
        </w:tc>
        <w:tc>
          <w:tcPr>
            <w:tcW w:w="1403" w:type="pct"/>
          </w:tcPr>
          <w:p w14:paraId="125F29AD" w14:textId="6920712D" w:rsidR="00F866F4" w:rsidRPr="006F7695" w:rsidRDefault="00F866F4" w:rsidP="00C30128">
            <w:pPr>
              <w:pStyle w:val="TableText"/>
              <w:rPr>
                <w:rStyle w:val="Blue"/>
                <w:rFonts w:ascii="Arial" w:hAnsi="Arial"/>
                <w:color w:val="000000" w:themeColor="text1"/>
                <w:sz w:val="18"/>
                <w:szCs w:val="18"/>
              </w:rPr>
            </w:pPr>
            <w:r w:rsidRPr="006F7695">
              <w:rPr>
                <w:rStyle w:val="Blue"/>
                <w:color w:val="000000" w:themeColor="text1"/>
                <w:sz w:val="18"/>
                <w:szCs w:val="18"/>
              </w:rPr>
              <w:t>Settled Storm Discharge Point</w:t>
            </w:r>
          </w:p>
        </w:tc>
        <w:tc>
          <w:tcPr>
            <w:tcW w:w="1345" w:type="pct"/>
          </w:tcPr>
          <w:p w14:paraId="67CE9727" w14:textId="1E650833" w:rsidR="00F866F4" w:rsidRPr="006F7695" w:rsidRDefault="00F866F4" w:rsidP="000A07C9">
            <w:pPr>
              <w:pStyle w:val="TableText"/>
              <w:rPr>
                <w:rStyle w:val="Blue"/>
                <w:color w:val="000000" w:themeColor="text1"/>
                <w:sz w:val="18"/>
                <w:szCs w:val="18"/>
              </w:rPr>
            </w:pPr>
            <w:r w:rsidRPr="00F866F4">
              <w:rPr>
                <w:rStyle w:val="Blue"/>
                <w:color w:val="000000" w:themeColor="text1"/>
                <w:sz w:val="18"/>
                <w:szCs w:val="18"/>
              </w:rPr>
              <w:t>SN 26600 51520</w:t>
            </w:r>
          </w:p>
        </w:tc>
        <w:tc>
          <w:tcPr>
            <w:tcW w:w="1180" w:type="pct"/>
            <w:vMerge w:val="restart"/>
          </w:tcPr>
          <w:p w14:paraId="7B89B40B" w14:textId="797F31C5" w:rsidR="00F866F4" w:rsidRPr="006F7695" w:rsidRDefault="00F866F4" w:rsidP="000A07C9">
            <w:pPr>
              <w:pStyle w:val="TableText"/>
              <w:rPr>
                <w:rStyle w:val="Blue"/>
                <w:color w:val="000000" w:themeColor="text1"/>
                <w:sz w:val="18"/>
                <w:szCs w:val="18"/>
              </w:rPr>
            </w:pPr>
            <w:r w:rsidRPr="00F866F4">
              <w:rPr>
                <w:rStyle w:val="Blue"/>
                <w:color w:val="000000" w:themeColor="text1"/>
                <w:sz w:val="18"/>
                <w:szCs w:val="18"/>
              </w:rPr>
              <w:t>Aberporth Coastal Waters</w:t>
            </w:r>
          </w:p>
        </w:tc>
      </w:tr>
      <w:tr w:rsidR="00F866F4" w:rsidRPr="004921D8" w14:paraId="3F6390A8" w14:textId="77777777" w:rsidTr="00A05173">
        <w:trPr>
          <w:cantSplit/>
        </w:trPr>
        <w:tc>
          <w:tcPr>
            <w:tcW w:w="1072" w:type="pct"/>
          </w:tcPr>
          <w:p w14:paraId="4F28C6DB" w14:textId="765EA7B2" w:rsidR="00F866F4" w:rsidRPr="006F7695" w:rsidRDefault="00F866F4" w:rsidP="009058DE">
            <w:pPr>
              <w:pStyle w:val="TableText"/>
              <w:rPr>
                <w:rStyle w:val="Blue"/>
                <w:color w:val="000000" w:themeColor="text1"/>
                <w:sz w:val="18"/>
                <w:szCs w:val="18"/>
              </w:rPr>
            </w:pPr>
            <w:r w:rsidRPr="006F7695">
              <w:rPr>
                <w:rStyle w:val="Blue"/>
                <w:color w:val="000000" w:themeColor="text1"/>
                <w:sz w:val="18"/>
                <w:szCs w:val="18"/>
              </w:rPr>
              <w:t>A2 Sewage in an emergency</w:t>
            </w:r>
          </w:p>
        </w:tc>
        <w:tc>
          <w:tcPr>
            <w:tcW w:w="1403" w:type="pct"/>
          </w:tcPr>
          <w:p w14:paraId="6A6195B9" w14:textId="2854564B" w:rsidR="00F866F4" w:rsidRPr="006F7695" w:rsidRDefault="00F866F4" w:rsidP="009058DE">
            <w:pPr>
              <w:pStyle w:val="TableText"/>
              <w:rPr>
                <w:rStyle w:val="Blue"/>
                <w:color w:val="000000" w:themeColor="text1"/>
                <w:sz w:val="18"/>
                <w:szCs w:val="18"/>
              </w:rPr>
            </w:pPr>
            <w:r w:rsidRPr="006F7695">
              <w:rPr>
                <w:rStyle w:val="Blue"/>
                <w:color w:val="000000" w:themeColor="text1"/>
                <w:sz w:val="18"/>
                <w:szCs w:val="18"/>
              </w:rPr>
              <w:t>Emergency Discharge Point</w:t>
            </w:r>
          </w:p>
        </w:tc>
        <w:tc>
          <w:tcPr>
            <w:tcW w:w="1345" w:type="pct"/>
          </w:tcPr>
          <w:p w14:paraId="3CB9D610" w14:textId="0A85314A" w:rsidR="00F866F4" w:rsidRPr="006F7695" w:rsidRDefault="00F866F4" w:rsidP="009058DE">
            <w:pPr>
              <w:pStyle w:val="TableText"/>
              <w:rPr>
                <w:rStyle w:val="Blue"/>
                <w:color w:val="000000" w:themeColor="text1"/>
                <w:sz w:val="18"/>
                <w:szCs w:val="18"/>
              </w:rPr>
            </w:pPr>
            <w:r w:rsidRPr="00F866F4">
              <w:rPr>
                <w:rStyle w:val="Blue"/>
                <w:color w:val="000000" w:themeColor="text1"/>
                <w:sz w:val="18"/>
                <w:szCs w:val="18"/>
              </w:rPr>
              <w:t>SN 26600 51520</w:t>
            </w:r>
          </w:p>
        </w:tc>
        <w:tc>
          <w:tcPr>
            <w:tcW w:w="1180" w:type="pct"/>
            <w:vMerge/>
          </w:tcPr>
          <w:p w14:paraId="40560751" w14:textId="200B146B" w:rsidR="00F866F4" w:rsidRPr="006F7695" w:rsidRDefault="00F866F4" w:rsidP="009058DE">
            <w:pPr>
              <w:pStyle w:val="TableText"/>
              <w:rPr>
                <w:rStyle w:val="Blue"/>
                <w:color w:val="000000" w:themeColor="text1"/>
                <w:sz w:val="18"/>
                <w:szCs w:val="18"/>
              </w:rPr>
            </w:pPr>
          </w:p>
        </w:tc>
      </w:tr>
    </w:tbl>
    <w:p w14:paraId="0DBA3E8F" w14:textId="77777777" w:rsidR="00D944CB" w:rsidRPr="004921D8" w:rsidRDefault="00D944CB" w:rsidP="001056D8">
      <w:pPr>
        <w:spacing w:before="60" w:after="60"/>
        <w:rPr>
          <w:sz w:val="18"/>
          <w:szCs w:val="18"/>
        </w:rPr>
      </w:pPr>
    </w:p>
    <w:tbl>
      <w:tblPr>
        <w:tblStyle w:val="TableGrid"/>
        <w:tblW w:w="8533" w:type="dxa"/>
        <w:tblInd w:w="562" w:type="dxa"/>
        <w:tblLayout w:type="fixed"/>
        <w:tblLook w:val="0020" w:firstRow="1" w:lastRow="0" w:firstColumn="0" w:lastColumn="0" w:noHBand="0" w:noVBand="0"/>
      </w:tblPr>
      <w:tblGrid>
        <w:gridCol w:w="1633"/>
        <w:gridCol w:w="1400"/>
        <w:gridCol w:w="1100"/>
        <w:gridCol w:w="1700"/>
        <w:gridCol w:w="1400"/>
        <w:gridCol w:w="1300"/>
      </w:tblGrid>
      <w:tr w:rsidR="00D944CB" w:rsidRPr="004921D8" w14:paraId="103BD458"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F866F4">
        <w:trPr>
          <w:cnfStyle w:val="100000000000" w:firstRow="1" w:lastRow="0" w:firstColumn="0" w:lastColumn="0" w:oddVBand="0" w:evenVBand="0" w:oddHBand="0" w:evenHBand="0" w:firstRowFirstColumn="0" w:firstRowLastColumn="0" w:lastRowFirstColumn="0" w:lastRowLastColumn="0"/>
          <w:tblHeader/>
        </w:trPr>
        <w:tc>
          <w:tcPr>
            <w:tcW w:w="16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4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00"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F866F4">
        <w:tc>
          <w:tcPr>
            <w:tcW w:w="1633" w:type="dxa"/>
          </w:tcPr>
          <w:p w14:paraId="4476A212" w14:textId="5B5B2D12" w:rsidR="00166CA5" w:rsidRPr="00F866F4" w:rsidRDefault="003F6EBC" w:rsidP="00C30128">
            <w:pPr>
              <w:pStyle w:val="TableText"/>
              <w:rPr>
                <w:rStyle w:val="Blue"/>
                <w:rFonts w:cstheme="minorHAnsi"/>
                <w:color w:val="000000" w:themeColor="text1"/>
                <w:sz w:val="18"/>
                <w:szCs w:val="18"/>
              </w:rPr>
            </w:pPr>
            <w:r w:rsidRPr="00F866F4">
              <w:rPr>
                <w:rStyle w:val="Blue"/>
                <w:rFonts w:cstheme="minorHAnsi"/>
                <w:color w:val="000000" w:themeColor="text1"/>
                <w:sz w:val="18"/>
                <w:szCs w:val="18"/>
              </w:rPr>
              <w:t xml:space="preserve">A1 </w:t>
            </w:r>
            <w:r w:rsidR="00993A72" w:rsidRPr="00F866F4">
              <w:rPr>
                <w:rStyle w:val="Blue"/>
                <w:rFonts w:cstheme="minorHAnsi"/>
                <w:color w:val="000000" w:themeColor="text1"/>
                <w:sz w:val="18"/>
                <w:szCs w:val="18"/>
              </w:rPr>
              <w:t>S</w:t>
            </w:r>
            <w:r w:rsidR="009058DE" w:rsidRPr="00F866F4">
              <w:rPr>
                <w:rStyle w:val="Blue"/>
                <w:rFonts w:cstheme="minorHAnsi"/>
                <w:color w:val="000000" w:themeColor="text1"/>
                <w:sz w:val="18"/>
                <w:szCs w:val="18"/>
              </w:rPr>
              <w:t>ettled s</w:t>
            </w:r>
            <w:r w:rsidR="00993A72" w:rsidRPr="00F866F4">
              <w:rPr>
                <w:rStyle w:val="Blue"/>
                <w:rFonts w:cstheme="minorHAnsi"/>
                <w:color w:val="000000" w:themeColor="text1"/>
                <w:sz w:val="18"/>
                <w:szCs w:val="18"/>
              </w:rPr>
              <w:t>torm sewage</w:t>
            </w:r>
            <w:r w:rsidR="00166CA5" w:rsidRPr="00F866F4">
              <w:rPr>
                <w:rStyle w:val="Blue"/>
                <w:rFonts w:cstheme="minorHAnsi"/>
                <w:color w:val="000000" w:themeColor="text1"/>
                <w:sz w:val="18"/>
                <w:szCs w:val="18"/>
              </w:rPr>
              <w:t xml:space="preserve"> via </w:t>
            </w:r>
            <w:r w:rsidR="009058DE" w:rsidRPr="00F866F4">
              <w:rPr>
                <w:rStyle w:val="Blue"/>
                <w:rFonts w:cstheme="minorHAnsi"/>
                <w:color w:val="000000" w:themeColor="text1"/>
                <w:sz w:val="18"/>
                <w:szCs w:val="18"/>
              </w:rPr>
              <w:t xml:space="preserve">Settled </w:t>
            </w:r>
            <w:r w:rsidR="00A2676D" w:rsidRPr="00F866F4">
              <w:rPr>
                <w:rStyle w:val="Blue"/>
                <w:rFonts w:cstheme="minorHAnsi"/>
                <w:color w:val="000000" w:themeColor="text1"/>
                <w:sz w:val="18"/>
                <w:szCs w:val="18"/>
              </w:rPr>
              <w:t>Storm Discharge Point</w:t>
            </w:r>
          </w:p>
        </w:tc>
        <w:tc>
          <w:tcPr>
            <w:tcW w:w="1400" w:type="dxa"/>
          </w:tcPr>
          <w:p w14:paraId="163457B2" w14:textId="6B2C89BA" w:rsidR="00166CA5" w:rsidRPr="00F866F4" w:rsidRDefault="00993A72" w:rsidP="000A07C9">
            <w:pPr>
              <w:pStyle w:val="TableText"/>
              <w:rPr>
                <w:rStyle w:val="Blue"/>
                <w:rFonts w:cstheme="minorHAnsi"/>
                <w:color w:val="000000" w:themeColor="text1"/>
                <w:sz w:val="18"/>
                <w:szCs w:val="18"/>
              </w:rPr>
            </w:pPr>
            <w:r w:rsidRPr="00F866F4">
              <w:rPr>
                <w:rStyle w:val="Blue"/>
                <w:rFonts w:cstheme="minorHAnsi"/>
                <w:color w:val="000000" w:themeColor="text1"/>
                <w:sz w:val="18"/>
                <w:szCs w:val="18"/>
              </w:rPr>
              <w:t>S</w:t>
            </w:r>
            <w:r w:rsidR="009058DE" w:rsidRPr="00F866F4">
              <w:rPr>
                <w:rStyle w:val="Blue"/>
                <w:rFonts w:cstheme="minorHAnsi"/>
                <w:color w:val="000000" w:themeColor="text1"/>
                <w:sz w:val="18"/>
                <w:szCs w:val="18"/>
              </w:rPr>
              <w:t>ettled s</w:t>
            </w:r>
            <w:r w:rsidRPr="00F866F4">
              <w:rPr>
                <w:rStyle w:val="Blue"/>
                <w:rFonts w:cstheme="minorHAnsi"/>
                <w:color w:val="000000" w:themeColor="text1"/>
                <w:sz w:val="18"/>
                <w:szCs w:val="18"/>
              </w:rPr>
              <w:t>torm sewage</w:t>
            </w:r>
          </w:p>
        </w:tc>
        <w:tc>
          <w:tcPr>
            <w:tcW w:w="1100" w:type="dxa"/>
          </w:tcPr>
          <w:p w14:paraId="4E047977" w14:textId="3C3DE726" w:rsidR="00166CA5" w:rsidRPr="00F866F4" w:rsidRDefault="00F866F4" w:rsidP="00CA09E2">
            <w:pPr>
              <w:pStyle w:val="TableText"/>
              <w:rPr>
                <w:rStyle w:val="Blue"/>
                <w:rFonts w:cstheme="minorHAnsi"/>
                <w:color w:val="000000" w:themeColor="text1"/>
                <w:sz w:val="18"/>
                <w:szCs w:val="18"/>
              </w:rPr>
            </w:pPr>
            <w:r w:rsidRPr="00F866F4">
              <w:rPr>
                <w:rStyle w:val="Blue"/>
                <w:rFonts w:cstheme="minorHAnsi"/>
                <w:color w:val="000000" w:themeColor="text1"/>
                <w:sz w:val="18"/>
                <w:szCs w:val="18"/>
              </w:rPr>
              <w:t>32</w:t>
            </w:r>
          </w:p>
        </w:tc>
        <w:tc>
          <w:tcPr>
            <w:tcW w:w="1700" w:type="dxa"/>
          </w:tcPr>
          <w:p w14:paraId="2DEE09A6" w14:textId="4DA063F5" w:rsidR="00166CA5" w:rsidRPr="00F866F4" w:rsidRDefault="00A05173" w:rsidP="00F866F4">
            <w:pPr>
              <w:pStyle w:val="TableText"/>
              <w:rPr>
                <w:rStyle w:val="Pink"/>
                <w:rFonts w:cstheme="minorHAnsi"/>
                <w:color w:val="000000" w:themeColor="text1"/>
                <w:sz w:val="18"/>
                <w:szCs w:val="18"/>
              </w:rPr>
            </w:pPr>
            <w:r w:rsidRPr="00F866F4">
              <w:rPr>
                <w:rStyle w:val="Blue"/>
                <w:color w:val="000000" w:themeColor="text1"/>
                <w:sz w:val="18"/>
                <w:szCs w:val="18"/>
              </w:rPr>
              <w:t>No greater than 6 mm in more than 1 dimension</w:t>
            </w:r>
          </w:p>
        </w:tc>
        <w:tc>
          <w:tcPr>
            <w:tcW w:w="1400" w:type="dxa"/>
          </w:tcPr>
          <w:p w14:paraId="279704EA" w14:textId="436A75C6" w:rsidR="00A05173" w:rsidRPr="00F866F4" w:rsidRDefault="00A05173" w:rsidP="00F866F4">
            <w:pPr>
              <w:pStyle w:val="TableText"/>
              <w:rPr>
                <w:rStyle w:val="Blue"/>
                <w:rFonts w:cstheme="minorHAnsi"/>
                <w:color w:val="000000" w:themeColor="text1"/>
                <w:sz w:val="18"/>
                <w:szCs w:val="18"/>
              </w:rPr>
            </w:pPr>
            <w:r w:rsidRPr="00F866F4">
              <w:rPr>
                <w:rStyle w:val="Blue"/>
                <w:color w:val="000000" w:themeColor="text1"/>
                <w:sz w:val="18"/>
                <w:szCs w:val="18"/>
              </w:rPr>
              <w:t>6 mm x 6 mm</w:t>
            </w:r>
          </w:p>
        </w:tc>
        <w:tc>
          <w:tcPr>
            <w:tcW w:w="1300" w:type="dxa"/>
          </w:tcPr>
          <w:p w14:paraId="58714155" w14:textId="14289D76" w:rsidR="00166CA5" w:rsidRPr="00F866F4" w:rsidRDefault="00F866F4" w:rsidP="00CA09E2">
            <w:pPr>
              <w:pStyle w:val="TableText"/>
              <w:rPr>
                <w:rStyle w:val="Blue"/>
                <w:rFonts w:cstheme="minorHAnsi"/>
                <w:color w:val="000000" w:themeColor="text1"/>
                <w:sz w:val="18"/>
                <w:szCs w:val="18"/>
              </w:rPr>
            </w:pPr>
            <w:r w:rsidRPr="00F866F4">
              <w:rPr>
                <w:rStyle w:val="Blue"/>
                <w:rFonts w:cstheme="minorHAnsi"/>
                <w:color w:val="000000" w:themeColor="text1"/>
                <w:sz w:val="18"/>
                <w:szCs w:val="18"/>
              </w:rPr>
              <w:t>297</w:t>
            </w:r>
          </w:p>
        </w:tc>
      </w:tr>
    </w:tbl>
    <w:p w14:paraId="40446046" w14:textId="58DF86F1" w:rsidR="00F866F4" w:rsidRDefault="00F866F4" w:rsidP="001056D8">
      <w:pPr>
        <w:spacing w:before="60" w:after="60" w:line="240" w:lineRule="auto"/>
        <w:rPr>
          <w:rStyle w:val="Pink"/>
          <w:sz w:val="18"/>
          <w:szCs w:val="18"/>
        </w:rPr>
      </w:pPr>
    </w:p>
    <w:tbl>
      <w:tblPr>
        <w:tblStyle w:val="TableGrid"/>
        <w:tblW w:w="4720" w:type="pct"/>
        <w:tblInd w:w="562" w:type="dxa"/>
        <w:tblLook w:val="01A0" w:firstRow="1" w:lastRow="0" w:firstColumn="1" w:lastColumn="1" w:noHBand="0" w:noVBand="0"/>
      </w:tblPr>
      <w:tblGrid>
        <w:gridCol w:w="1789"/>
        <w:gridCol w:w="2244"/>
        <w:gridCol w:w="1800"/>
        <w:gridCol w:w="272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1056D8">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12"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05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9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1056D8">
        <w:trPr>
          <w:cantSplit/>
        </w:trPr>
        <w:tc>
          <w:tcPr>
            <w:tcW w:w="1046" w:type="pct"/>
            <w:vMerge w:val="restart"/>
          </w:tcPr>
          <w:p w14:paraId="17E9934D" w14:textId="321471F2" w:rsidR="00C96847" w:rsidRPr="00F866F4" w:rsidRDefault="00EF1E10" w:rsidP="00164190">
            <w:pPr>
              <w:pStyle w:val="TableText"/>
              <w:rPr>
                <w:rStyle w:val="Blue"/>
                <w:rFonts w:ascii="Arial" w:hAnsi="Arial"/>
                <w:color w:val="000000" w:themeColor="text1"/>
                <w:sz w:val="18"/>
                <w:szCs w:val="18"/>
              </w:rPr>
            </w:pPr>
            <w:r w:rsidRPr="00F866F4">
              <w:rPr>
                <w:rStyle w:val="Blue"/>
                <w:color w:val="000000" w:themeColor="text1"/>
                <w:sz w:val="18"/>
                <w:szCs w:val="18"/>
              </w:rPr>
              <w:t xml:space="preserve">A1 </w:t>
            </w:r>
            <w:r w:rsidR="00FC5B33" w:rsidRPr="00F866F4">
              <w:rPr>
                <w:rStyle w:val="Blue"/>
                <w:color w:val="000000" w:themeColor="text1"/>
                <w:sz w:val="18"/>
                <w:szCs w:val="18"/>
              </w:rPr>
              <w:t>Settled s</w:t>
            </w:r>
            <w:r w:rsidR="00C96847" w:rsidRPr="00F866F4">
              <w:rPr>
                <w:rStyle w:val="Blue"/>
                <w:color w:val="000000" w:themeColor="text1"/>
                <w:sz w:val="18"/>
                <w:szCs w:val="18"/>
              </w:rPr>
              <w:t>torm sewage via</w:t>
            </w:r>
            <w:r w:rsidRPr="00F866F4">
              <w:rPr>
                <w:rStyle w:val="Blue"/>
                <w:color w:val="000000" w:themeColor="text1"/>
                <w:sz w:val="18"/>
                <w:szCs w:val="18"/>
              </w:rPr>
              <w:t xml:space="preserve"> Settled </w:t>
            </w:r>
            <w:r w:rsidR="00A2676D" w:rsidRPr="00F866F4">
              <w:rPr>
                <w:rStyle w:val="Blue"/>
                <w:color w:val="000000" w:themeColor="text1"/>
                <w:sz w:val="18"/>
                <w:szCs w:val="18"/>
              </w:rPr>
              <w:t>Storm Discharge Point</w:t>
            </w:r>
          </w:p>
        </w:tc>
        <w:tc>
          <w:tcPr>
            <w:tcW w:w="1312" w:type="pct"/>
          </w:tcPr>
          <w:p w14:paraId="6FBD8EC4" w14:textId="792F4CF0" w:rsidR="00C96847" w:rsidRPr="00F866F4" w:rsidRDefault="00FC5B33" w:rsidP="000A07C9">
            <w:pPr>
              <w:pStyle w:val="TableText"/>
              <w:rPr>
                <w:rStyle w:val="Blue"/>
                <w:rFonts w:ascii="Arial" w:hAnsi="Arial"/>
                <w:color w:val="000000" w:themeColor="text1"/>
                <w:sz w:val="18"/>
                <w:szCs w:val="18"/>
              </w:rPr>
            </w:pPr>
            <w:r w:rsidRPr="00F866F4">
              <w:rPr>
                <w:rStyle w:val="Blue"/>
                <w:color w:val="000000" w:themeColor="text1"/>
                <w:sz w:val="18"/>
                <w:szCs w:val="18"/>
              </w:rPr>
              <w:t>Settled s</w:t>
            </w:r>
            <w:r w:rsidR="00C96847" w:rsidRPr="00F866F4">
              <w:rPr>
                <w:rStyle w:val="Blue"/>
                <w:color w:val="000000" w:themeColor="text1"/>
                <w:sz w:val="18"/>
                <w:szCs w:val="18"/>
              </w:rPr>
              <w:t>torm effluent sampling</w:t>
            </w:r>
          </w:p>
        </w:tc>
        <w:tc>
          <w:tcPr>
            <w:tcW w:w="1052" w:type="pct"/>
          </w:tcPr>
          <w:p w14:paraId="561AF781" w14:textId="7961FA88" w:rsidR="00C96847" w:rsidRPr="001056D8" w:rsidRDefault="00B16CC5" w:rsidP="00A05173">
            <w:pPr>
              <w:pStyle w:val="TableText"/>
              <w:rPr>
                <w:rStyle w:val="Blue"/>
                <w:color w:val="000000" w:themeColor="text1"/>
                <w:sz w:val="18"/>
                <w:szCs w:val="18"/>
              </w:rPr>
            </w:pPr>
            <w:r w:rsidRPr="001056D8">
              <w:rPr>
                <w:rStyle w:val="Blue"/>
                <w:color w:val="000000" w:themeColor="text1"/>
                <w:sz w:val="18"/>
                <w:szCs w:val="18"/>
              </w:rPr>
              <w:t>SN 26584 51465</w:t>
            </w:r>
          </w:p>
        </w:tc>
        <w:tc>
          <w:tcPr>
            <w:tcW w:w="1590" w:type="pct"/>
          </w:tcPr>
          <w:p w14:paraId="6395E4E8" w14:textId="1C761502" w:rsidR="00C96847" w:rsidRPr="00F866F4" w:rsidRDefault="00EF1E10" w:rsidP="0045495C">
            <w:pPr>
              <w:pStyle w:val="TableText"/>
              <w:rPr>
                <w:rStyle w:val="Blue"/>
                <w:color w:val="000000" w:themeColor="text1"/>
                <w:sz w:val="18"/>
                <w:szCs w:val="18"/>
              </w:rPr>
            </w:pPr>
            <w:r w:rsidRPr="00F866F4">
              <w:rPr>
                <w:rStyle w:val="Blue"/>
                <w:rFonts w:ascii="Arial" w:hAnsi="Arial"/>
                <w:color w:val="000000" w:themeColor="text1"/>
                <w:sz w:val="18"/>
                <w:szCs w:val="18"/>
              </w:rPr>
              <w:t xml:space="preserve">Settled </w:t>
            </w:r>
            <w:r w:rsidR="00C96847" w:rsidRPr="00F866F4">
              <w:rPr>
                <w:rStyle w:val="Blue"/>
                <w:rFonts w:ascii="Arial" w:hAnsi="Arial"/>
                <w:color w:val="000000" w:themeColor="text1"/>
                <w:sz w:val="18"/>
                <w:szCs w:val="18"/>
              </w:rPr>
              <w:t>Storm Sample Point</w:t>
            </w:r>
          </w:p>
        </w:tc>
      </w:tr>
      <w:tr w:rsidR="00C96847" w:rsidRPr="004921D8" w14:paraId="48AD10F0" w14:textId="77777777" w:rsidTr="001056D8">
        <w:trPr>
          <w:cantSplit/>
        </w:trPr>
        <w:tc>
          <w:tcPr>
            <w:tcW w:w="1046" w:type="pct"/>
            <w:vMerge/>
          </w:tcPr>
          <w:p w14:paraId="03C47634" w14:textId="029DB915" w:rsidR="00C96847" w:rsidRPr="00F866F4" w:rsidRDefault="00C96847" w:rsidP="00C96847">
            <w:pPr>
              <w:pStyle w:val="TableText"/>
              <w:rPr>
                <w:rStyle w:val="Blue"/>
                <w:rFonts w:ascii="Arial" w:hAnsi="Arial"/>
                <w:color w:val="000000" w:themeColor="text1"/>
                <w:sz w:val="18"/>
                <w:szCs w:val="18"/>
              </w:rPr>
            </w:pPr>
          </w:p>
        </w:tc>
        <w:tc>
          <w:tcPr>
            <w:tcW w:w="1312" w:type="pct"/>
          </w:tcPr>
          <w:p w14:paraId="22F75F24" w14:textId="2E743F43" w:rsidR="00C96847" w:rsidRPr="00580228" w:rsidRDefault="00C96847" w:rsidP="00F866F4">
            <w:pPr>
              <w:pStyle w:val="TableText"/>
              <w:rPr>
                <w:rStyle w:val="Blue"/>
                <w:rFonts w:ascii="Arial" w:hAnsi="Arial"/>
                <w:color w:val="auto"/>
                <w:sz w:val="18"/>
                <w:szCs w:val="18"/>
              </w:rPr>
            </w:pPr>
            <w:r w:rsidRPr="00580228">
              <w:rPr>
                <w:rStyle w:val="Blue"/>
                <w:color w:val="auto"/>
                <w:sz w:val="18"/>
                <w:szCs w:val="18"/>
              </w:rPr>
              <w:t>Event duration monitoring</w:t>
            </w:r>
          </w:p>
        </w:tc>
        <w:tc>
          <w:tcPr>
            <w:tcW w:w="1052" w:type="pct"/>
            <w:shd w:val="clear" w:color="auto" w:fill="auto"/>
          </w:tcPr>
          <w:p w14:paraId="0709AF0A" w14:textId="6CC25994" w:rsidR="00C96847" w:rsidRPr="001056D8" w:rsidRDefault="00B16CC5" w:rsidP="00A05173">
            <w:pPr>
              <w:pStyle w:val="TableText"/>
              <w:rPr>
                <w:rStyle w:val="Blue"/>
                <w:color w:val="000000" w:themeColor="text1"/>
                <w:sz w:val="18"/>
                <w:szCs w:val="18"/>
              </w:rPr>
            </w:pPr>
            <w:r w:rsidRPr="001056D8">
              <w:rPr>
                <w:rStyle w:val="Blue"/>
                <w:color w:val="000000" w:themeColor="text1"/>
                <w:sz w:val="18"/>
                <w:szCs w:val="18"/>
              </w:rPr>
              <w:t>SN 26590 51467</w:t>
            </w:r>
          </w:p>
        </w:tc>
        <w:tc>
          <w:tcPr>
            <w:tcW w:w="1590" w:type="pct"/>
          </w:tcPr>
          <w:p w14:paraId="198CC6A3" w14:textId="52C74E47" w:rsidR="00C96847" w:rsidRPr="00F866F4" w:rsidRDefault="00EF1E10" w:rsidP="00C96847">
            <w:pPr>
              <w:pStyle w:val="TableText"/>
              <w:rPr>
                <w:rStyle w:val="Blue"/>
                <w:rFonts w:ascii="Arial" w:hAnsi="Arial"/>
                <w:color w:val="000000" w:themeColor="text1"/>
                <w:sz w:val="18"/>
                <w:szCs w:val="18"/>
              </w:rPr>
            </w:pPr>
            <w:r w:rsidRPr="00F866F4">
              <w:rPr>
                <w:rStyle w:val="Blue"/>
                <w:rFonts w:ascii="Arial" w:hAnsi="Arial"/>
                <w:color w:val="000000" w:themeColor="text1"/>
                <w:sz w:val="18"/>
                <w:szCs w:val="18"/>
              </w:rPr>
              <w:t xml:space="preserve">Settled </w:t>
            </w:r>
            <w:r w:rsidR="00C96847" w:rsidRPr="00F866F4">
              <w:rPr>
                <w:rStyle w:val="Blue"/>
                <w:rFonts w:ascii="Arial" w:hAnsi="Arial"/>
                <w:color w:val="000000" w:themeColor="text1"/>
                <w:sz w:val="18"/>
                <w:szCs w:val="18"/>
              </w:rPr>
              <w:t>Storm to Environment EDM Monitoring Point</w:t>
            </w:r>
          </w:p>
        </w:tc>
      </w:tr>
      <w:tr w:rsidR="00C96847" w:rsidRPr="004921D8" w14:paraId="5CE456F6" w14:textId="77777777" w:rsidTr="001056D8">
        <w:trPr>
          <w:cantSplit/>
        </w:trPr>
        <w:tc>
          <w:tcPr>
            <w:tcW w:w="1046" w:type="pct"/>
            <w:vMerge/>
          </w:tcPr>
          <w:p w14:paraId="7A3E4717" w14:textId="77777777" w:rsidR="00C96847" w:rsidRPr="00F866F4" w:rsidRDefault="00C96847" w:rsidP="00C96847">
            <w:pPr>
              <w:pStyle w:val="TableText"/>
              <w:rPr>
                <w:rStyle w:val="Blue"/>
                <w:rFonts w:ascii="Arial" w:hAnsi="Arial"/>
                <w:color w:val="000000" w:themeColor="text1"/>
                <w:sz w:val="18"/>
                <w:szCs w:val="18"/>
              </w:rPr>
            </w:pPr>
          </w:p>
        </w:tc>
        <w:tc>
          <w:tcPr>
            <w:tcW w:w="1312" w:type="pct"/>
          </w:tcPr>
          <w:p w14:paraId="423A3FA8" w14:textId="5B34B3D4" w:rsidR="00C96847" w:rsidRPr="00580228" w:rsidRDefault="00C96847" w:rsidP="00C96847">
            <w:pPr>
              <w:pStyle w:val="TableText"/>
              <w:rPr>
                <w:rStyle w:val="Blue"/>
                <w:color w:val="auto"/>
                <w:sz w:val="18"/>
                <w:szCs w:val="18"/>
              </w:rPr>
            </w:pPr>
            <w:r w:rsidRPr="00580228">
              <w:rPr>
                <w:rStyle w:val="Blue"/>
                <w:color w:val="auto"/>
                <w:sz w:val="18"/>
                <w:szCs w:val="18"/>
              </w:rPr>
              <w:t>Flow passed forward monitoring</w:t>
            </w:r>
          </w:p>
        </w:tc>
        <w:tc>
          <w:tcPr>
            <w:tcW w:w="1052" w:type="pct"/>
            <w:shd w:val="clear" w:color="auto" w:fill="auto"/>
          </w:tcPr>
          <w:p w14:paraId="4FA8E513" w14:textId="7142A850" w:rsidR="00C96847" w:rsidRPr="001056D8" w:rsidRDefault="00B16CC5" w:rsidP="00C96847">
            <w:pPr>
              <w:pStyle w:val="TableText"/>
              <w:rPr>
                <w:rStyle w:val="Blue"/>
                <w:color w:val="000000" w:themeColor="text1"/>
                <w:sz w:val="18"/>
                <w:szCs w:val="18"/>
              </w:rPr>
            </w:pPr>
            <w:r w:rsidRPr="001056D8">
              <w:rPr>
                <w:rStyle w:val="Blue"/>
                <w:color w:val="000000" w:themeColor="text1"/>
                <w:sz w:val="18"/>
                <w:szCs w:val="18"/>
              </w:rPr>
              <w:t>SN 26618 51362</w:t>
            </w:r>
          </w:p>
        </w:tc>
        <w:tc>
          <w:tcPr>
            <w:tcW w:w="1590" w:type="pct"/>
          </w:tcPr>
          <w:p w14:paraId="1D68E9F6" w14:textId="542AA2FB" w:rsidR="00C96847" w:rsidRPr="00F866F4" w:rsidRDefault="00C96847" w:rsidP="00C96847">
            <w:pPr>
              <w:pStyle w:val="TableText"/>
              <w:rPr>
                <w:rStyle w:val="Blue"/>
                <w:rFonts w:ascii="Arial" w:hAnsi="Arial"/>
                <w:color w:val="000000" w:themeColor="text1"/>
                <w:sz w:val="18"/>
                <w:szCs w:val="18"/>
              </w:rPr>
            </w:pPr>
            <w:r w:rsidRPr="00F866F4">
              <w:rPr>
                <w:rStyle w:val="Blue"/>
                <w:rFonts w:ascii="Arial" w:hAnsi="Arial"/>
                <w:color w:val="000000" w:themeColor="text1"/>
                <w:sz w:val="18"/>
                <w:szCs w:val="18"/>
              </w:rPr>
              <w:t>MCERTS FPF Monitoring Point</w:t>
            </w:r>
          </w:p>
        </w:tc>
      </w:tr>
      <w:tr w:rsidR="00C96847" w:rsidRPr="004921D8" w14:paraId="658BF29E" w14:textId="77777777" w:rsidTr="001056D8">
        <w:trPr>
          <w:cantSplit/>
        </w:trPr>
        <w:tc>
          <w:tcPr>
            <w:tcW w:w="1046" w:type="pct"/>
            <w:vMerge/>
          </w:tcPr>
          <w:p w14:paraId="3EE8F7FB" w14:textId="77777777" w:rsidR="00C96847" w:rsidRPr="00F866F4" w:rsidRDefault="00C96847" w:rsidP="00C96847">
            <w:pPr>
              <w:pStyle w:val="TableText"/>
              <w:rPr>
                <w:rStyle w:val="Blue"/>
                <w:rFonts w:ascii="Arial" w:hAnsi="Arial"/>
                <w:color w:val="000000" w:themeColor="text1"/>
                <w:sz w:val="18"/>
                <w:szCs w:val="18"/>
              </w:rPr>
            </w:pPr>
          </w:p>
        </w:tc>
        <w:tc>
          <w:tcPr>
            <w:tcW w:w="1312" w:type="pct"/>
            <w:shd w:val="clear" w:color="auto" w:fill="auto"/>
          </w:tcPr>
          <w:p w14:paraId="0A7E1F25" w14:textId="248C1A37" w:rsidR="00C96847" w:rsidRPr="00580228" w:rsidRDefault="00C96847" w:rsidP="00C96847">
            <w:pPr>
              <w:pStyle w:val="TableText"/>
              <w:rPr>
                <w:rStyle w:val="Blue"/>
                <w:color w:val="auto"/>
                <w:sz w:val="18"/>
                <w:szCs w:val="18"/>
              </w:rPr>
            </w:pPr>
            <w:r w:rsidRPr="00580228">
              <w:rPr>
                <w:rStyle w:val="Blue"/>
                <w:color w:val="auto"/>
                <w:sz w:val="18"/>
                <w:szCs w:val="18"/>
              </w:rPr>
              <w:t xml:space="preserve">Overflow operation (into storm storage) monitoring </w:t>
            </w:r>
          </w:p>
        </w:tc>
        <w:tc>
          <w:tcPr>
            <w:tcW w:w="1052" w:type="pct"/>
            <w:shd w:val="clear" w:color="auto" w:fill="auto"/>
          </w:tcPr>
          <w:p w14:paraId="237D8272" w14:textId="5FCAC815" w:rsidR="00C96847" w:rsidRPr="001056D8" w:rsidRDefault="00B16CC5" w:rsidP="00C96847">
            <w:pPr>
              <w:pStyle w:val="TableText"/>
              <w:rPr>
                <w:rStyle w:val="Blue"/>
                <w:color w:val="000000" w:themeColor="text1"/>
                <w:sz w:val="18"/>
                <w:szCs w:val="18"/>
              </w:rPr>
            </w:pPr>
            <w:r w:rsidRPr="001056D8">
              <w:rPr>
                <w:rStyle w:val="Blue"/>
                <w:color w:val="000000" w:themeColor="text1"/>
                <w:sz w:val="18"/>
                <w:szCs w:val="18"/>
              </w:rPr>
              <w:t>SN 26589 51464</w:t>
            </w:r>
          </w:p>
        </w:tc>
        <w:tc>
          <w:tcPr>
            <w:tcW w:w="1590" w:type="pct"/>
            <w:shd w:val="clear" w:color="auto" w:fill="auto"/>
          </w:tcPr>
          <w:p w14:paraId="21020524" w14:textId="16E2D7F6" w:rsidR="00C96847" w:rsidRPr="00F866F4" w:rsidRDefault="00C96847" w:rsidP="00C96847">
            <w:pPr>
              <w:pStyle w:val="TableText"/>
              <w:rPr>
                <w:rStyle w:val="Blue"/>
                <w:rFonts w:ascii="Arial" w:hAnsi="Arial"/>
                <w:color w:val="000000" w:themeColor="text1"/>
                <w:sz w:val="18"/>
                <w:szCs w:val="18"/>
              </w:rPr>
            </w:pPr>
            <w:r w:rsidRPr="00F866F4">
              <w:rPr>
                <w:rStyle w:val="Blue"/>
                <w:color w:val="000000" w:themeColor="text1"/>
                <w:sz w:val="18"/>
                <w:szCs w:val="18"/>
              </w:rPr>
              <w:t>EDM to Storm Tank Monitoring Point</w:t>
            </w:r>
          </w:p>
        </w:tc>
      </w:tr>
      <w:tr w:rsidR="00BB4A0A" w:rsidRPr="004921D8" w14:paraId="031008E2" w14:textId="77777777" w:rsidTr="001056D8">
        <w:trPr>
          <w:cantSplit/>
        </w:trPr>
        <w:tc>
          <w:tcPr>
            <w:tcW w:w="1046" w:type="pct"/>
          </w:tcPr>
          <w:p w14:paraId="271586F4" w14:textId="76B3D297" w:rsidR="00BB4A0A" w:rsidRPr="00F866F4" w:rsidRDefault="00BB4A0A" w:rsidP="00BB4A0A">
            <w:pPr>
              <w:pStyle w:val="TableText"/>
              <w:rPr>
                <w:rStyle w:val="Blue"/>
                <w:rFonts w:ascii="Arial" w:hAnsi="Arial"/>
                <w:color w:val="000000" w:themeColor="text1"/>
                <w:sz w:val="18"/>
                <w:szCs w:val="18"/>
              </w:rPr>
            </w:pPr>
            <w:r w:rsidRPr="00F866F4">
              <w:rPr>
                <w:rStyle w:val="Blue"/>
                <w:rFonts w:ascii="Arial" w:hAnsi="Arial"/>
                <w:color w:val="000000" w:themeColor="text1"/>
                <w:sz w:val="18"/>
                <w:szCs w:val="18"/>
              </w:rPr>
              <w:t>A2 Sewage in an emergency via Emergency Discharge Point</w:t>
            </w:r>
          </w:p>
        </w:tc>
        <w:tc>
          <w:tcPr>
            <w:tcW w:w="1312" w:type="pct"/>
          </w:tcPr>
          <w:p w14:paraId="7FE716AE" w14:textId="6BA2EF67" w:rsidR="00BB4A0A" w:rsidRPr="00580228" w:rsidRDefault="00BB4A0A" w:rsidP="00BB4A0A">
            <w:pPr>
              <w:pStyle w:val="TableText"/>
              <w:rPr>
                <w:rStyle w:val="Blue"/>
                <w:sz w:val="18"/>
                <w:szCs w:val="18"/>
              </w:rPr>
            </w:pPr>
            <w:r w:rsidRPr="009C6BA8">
              <w:rPr>
                <w:rStyle w:val="Blue"/>
                <w:rFonts w:ascii="Arial" w:hAnsi="Arial"/>
                <w:color w:val="000000" w:themeColor="text1"/>
                <w:sz w:val="18"/>
                <w:szCs w:val="18"/>
              </w:rPr>
              <w:t>Effluent sampling</w:t>
            </w:r>
          </w:p>
        </w:tc>
        <w:tc>
          <w:tcPr>
            <w:tcW w:w="1052" w:type="pct"/>
          </w:tcPr>
          <w:p w14:paraId="5F5DFB75" w14:textId="21A9D754" w:rsidR="00BB4A0A" w:rsidRPr="001056D8" w:rsidRDefault="001056D8" w:rsidP="00BB4A0A">
            <w:pPr>
              <w:pStyle w:val="TableText"/>
              <w:rPr>
                <w:rStyle w:val="Blue"/>
                <w:color w:val="000000" w:themeColor="text1"/>
                <w:sz w:val="18"/>
                <w:szCs w:val="18"/>
              </w:rPr>
            </w:pPr>
            <w:r w:rsidRPr="001056D8">
              <w:rPr>
                <w:rStyle w:val="Blue"/>
                <w:color w:val="000000" w:themeColor="text1"/>
                <w:sz w:val="18"/>
                <w:szCs w:val="18"/>
              </w:rPr>
              <w:t>SN 26584 51465</w:t>
            </w:r>
          </w:p>
        </w:tc>
        <w:tc>
          <w:tcPr>
            <w:tcW w:w="1590" w:type="pct"/>
            <w:shd w:val="clear" w:color="auto" w:fill="auto"/>
          </w:tcPr>
          <w:p w14:paraId="3384A739" w14:textId="492BB857" w:rsidR="00BB4A0A" w:rsidRPr="00F866F4" w:rsidRDefault="00BB4A0A" w:rsidP="00BB4A0A">
            <w:pPr>
              <w:pStyle w:val="TableText"/>
              <w:rPr>
                <w:rStyle w:val="Blue"/>
                <w:color w:val="000000" w:themeColor="text1"/>
                <w:sz w:val="18"/>
                <w:szCs w:val="18"/>
              </w:rPr>
            </w:pPr>
            <w:r w:rsidRPr="00F866F4">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3FDD3324" w14:textId="3C1BA107" w:rsidR="00926B5E" w:rsidRDefault="00926B5E" w:rsidP="00A05173">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893DF9" w:rsidRPr="004921D8" w14:paraId="249826B1"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68AA8347" w:rsidR="00893DF9" w:rsidRPr="004921D8" w:rsidRDefault="00893DF9" w:rsidP="000A07C9">
            <w:pPr>
              <w:pStyle w:val="TableText"/>
              <w:rPr>
                <w:sz w:val="18"/>
                <w:szCs w:val="18"/>
              </w:rPr>
            </w:pPr>
            <w:r w:rsidRPr="004921D8">
              <w:rPr>
                <w:sz w:val="18"/>
                <w:szCs w:val="18"/>
              </w:rPr>
              <w:t>Table S4.1 Reporting of monitoring data</w:t>
            </w:r>
          </w:p>
        </w:tc>
      </w:tr>
      <w:tr w:rsidR="00893DF9" w:rsidRPr="004921D8" w14:paraId="54F3EFBC"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73D49AD" w14:textId="3D20D53E" w:rsidR="00893DF9" w:rsidRPr="001056D8" w:rsidRDefault="00893DF9" w:rsidP="000A07C9">
            <w:pPr>
              <w:pStyle w:val="TableText"/>
              <w:rPr>
                <w:color w:val="000000" w:themeColor="text1"/>
                <w:sz w:val="18"/>
                <w:szCs w:val="18"/>
              </w:rPr>
            </w:pPr>
            <w:r w:rsidRPr="001056D8">
              <w:rPr>
                <w:color w:val="000000" w:themeColor="text1"/>
                <w:sz w:val="18"/>
                <w:szCs w:val="18"/>
              </w:rPr>
              <w:t>Activity Reference</w:t>
            </w:r>
          </w:p>
        </w:tc>
        <w:tc>
          <w:tcPr>
            <w:tcW w:w="1146" w:type="pct"/>
          </w:tcPr>
          <w:p w14:paraId="7C112931" w14:textId="41626804" w:rsidR="00893DF9" w:rsidRPr="004921D8" w:rsidRDefault="00893DF9" w:rsidP="000A07C9">
            <w:pPr>
              <w:pStyle w:val="TableText"/>
              <w:rPr>
                <w:sz w:val="18"/>
                <w:szCs w:val="18"/>
              </w:rPr>
            </w:pPr>
            <w:r w:rsidRPr="004921D8">
              <w:rPr>
                <w:sz w:val="18"/>
                <w:szCs w:val="18"/>
              </w:rPr>
              <w:t>Parameter</w:t>
            </w:r>
          </w:p>
        </w:tc>
        <w:tc>
          <w:tcPr>
            <w:tcW w:w="1087" w:type="pct"/>
          </w:tcPr>
          <w:p w14:paraId="39663549" w14:textId="1D9C7F4B" w:rsidR="00A05173" w:rsidRPr="00A05173" w:rsidRDefault="00893DF9" w:rsidP="001056D8">
            <w:pPr>
              <w:pStyle w:val="TableText"/>
              <w:rPr>
                <w:b w:val="0"/>
                <w:bCs/>
                <w:sz w:val="18"/>
                <w:szCs w:val="18"/>
              </w:rPr>
            </w:pPr>
            <w:r w:rsidRPr="004921D8">
              <w:rPr>
                <w:sz w:val="18"/>
                <w:szCs w:val="18"/>
              </w:rPr>
              <w:t>Monitoring point reference</w:t>
            </w:r>
          </w:p>
        </w:tc>
        <w:tc>
          <w:tcPr>
            <w:tcW w:w="1260" w:type="pct"/>
          </w:tcPr>
          <w:p w14:paraId="21170E5C" w14:textId="55C3476C" w:rsidR="00A05173" w:rsidRPr="00A05173" w:rsidRDefault="00893DF9" w:rsidP="001056D8">
            <w:pPr>
              <w:pStyle w:val="TableText"/>
              <w:rPr>
                <w:b w:val="0"/>
                <w:sz w:val="18"/>
                <w:szCs w:val="18"/>
              </w:rPr>
            </w:pPr>
            <w:r w:rsidRPr="004921D8">
              <w:rPr>
                <w:sz w:val="18"/>
                <w:szCs w:val="18"/>
              </w:rPr>
              <w:t>Reporting period</w:t>
            </w:r>
          </w:p>
        </w:tc>
        <w:tc>
          <w:tcPr>
            <w:tcW w:w="802" w:type="pct"/>
          </w:tcPr>
          <w:p w14:paraId="0C8E94ED" w14:textId="77777777" w:rsidR="00893DF9" w:rsidRPr="004921D8" w:rsidRDefault="00893DF9" w:rsidP="000A07C9">
            <w:pPr>
              <w:pStyle w:val="TableText"/>
              <w:rPr>
                <w:sz w:val="18"/>
                <w:szCs w:val="18"/>
              </w:rPr>
            </w:pPr>
            <w:r w:rsidRPr="004921D8">
              <w:rPr>
                <w:sz w:val="18"/>
                <w:szCs w:val="18"/>
              </w:rPr>
              <w:t>Period begins</w:t>
            </w:r>
          </w:p>
        </w:tc>
      </w:tr>
      <w:tr w:rsidR="00893DF9" w:rsidRPr="00580228" w14:paraId="0F35DB4E" w14:textId="77777777" w:rsidTr="00752D61">
        <w:trPr>
          <w:cantSplit/>
        </w:trPr>
        <w:tc>
          <w:tcPr>
            <w:tcW w:w="705" w:type="pct"/>
            <w:vMerge w:val="restart"/>
          </w:tcPr>
          <w:p w14:paraId="1272E4EC" w14:textId="5396AD26" w:rsidR="00893DF9" w:rsidRPr="001056D8" w:rsidRDefault="00893DF9" w:rsidP="008E7F0A">
            <w:pPr>
              <w:pStyle w:val="TableText"/>
              <w:rPr>
                <w:rStyle w:val="Blue"/>
                <w:rFonts w:cs="Arial"/>
                <w:color w:val="000000" w:themeColor="text1"/>
                <w:sz w:val="18"/>
                <w:szCs w:val="18"/>
              </w:rPr>
            </w:pPr>
            <w:r w:rsidRPr="001056D8">
              <w:rPr>
                <w:rStyle w:val="Blue"/>
                <w:rFonts w:cstheme="minorHAnsi"/>
                <w:color w:val="000000" w:themeColor="text1"/>
                <w:sz w:val="18"/>
                <w:szCs w:val="18"/>
              </w:rPr>
              <w:t>A1 Settled storm sewage via Settled Storm Discharge Point</w:t>
            </w:r>
          </w:p>
        </w:tc>
        <w:tc>
          <w:tcPr>
            <w:tcW w:w="1146" w:type="pct"/>
            <w:shd w:val="clear" w:color="auto" w:fill="auto"/>
          </w:tcPr>
          <w:p w14:paraId="2E8EF317" w14:textId="37AB2A61" w:rsidR="00893DF9" w:rsidRPr="001056D8" w:rsidRDefault="00893DF9" w:rsidP="001056D8">
            <w:pPr>
              <w:pStyle w:val="TableText"/>
              <w:rPr>
                <w:rStyle w:val="Blue"/>
                <w:rFonts w:cstheme="minorHAnsi"/>
                <w:color w:val="000000" w:themeColor="text1"/>
                <w:sz w:val="18"/>
                <w:szCs w:val="18"/>
              </w:rPr>
            </w:pPr>
            <w:r w:rsidRPr="001056D8">
              <w:rPr>
                <w:rStyle w:val="Blue"/>
                <w:rFonts w:cs="Arial"/>
                <w:color w:val="000000" w:themeColor="text1"/>
                <w:sz w:val="18"/>
                <w:szCs w:val="18"/>
              </w:rPr>
              <w:t>Settled storm event recorder status operational</w:t>
            </w:r>
          </w:p>
        </w:tc>
        <w:tc>
          <w:tcPr>
            <w:tcW w:w="1087" w:type="pct"/>
            <w:shd w:val="clear" w:color="auto" w:fill="auto"/>
          </w:tcPr>
          <w:p w14:paraId="3D107B71" w14:textId="75DCAF8F" w:rsidR="00893DF9" w:rsidRPr="001056D8" w:rsidRDefault="00893DF9" w:rsidP="008E7F0A">
            <w:pPr>
              <w:pStyle w:val="TableText"/>
              <w:rPr>
                <w:rStyle w:val="Blue"/>
                <w:rFonts w:cstheme="minorHAnsi"/>
                <w:color w:val="000000" w:themeColor="text1"/>
                <w:sz w:val="18"/>
                <w:szCs w:val="18"/>
              </w:rPr>
            </w:pPr>
            <w:r w:rsidRPr="001056D8">
              <w:rPr>
                <w:rStyle w:val="Blue"/>
                <w:rFonts w:cs="Arial"/>
                <w:color w:val="000000" w:themeColor="text1"/>
                <w:sz w:val="18"/>
                <w:szCs w:val="18"/>
              </w:rPr>
              <w:t>Settled Storm to Environment EDM Monitoring Point</w:t>
            </w:r>
          </w:p>
        </w:tc>
        <w:tc>
          <w:tcPr>
            <w:tcW w:w="1260" w:type="pct"/>
            <w:shd w:val="clear" w:color="auto" w:fill="auto"/>
          </w:tcPr>
          <w:p w14:paraId="02B9071B" w14:textId="77777777"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Annually</w:t>
            </w:r>
          </w:p>
          <w:p w14:paraId="3C5C7FD5" w14:textId="0F5240EC" w:rsidR="00893DF9" w:rsidRPr="001056D8" w:rsidRDefault="00893DF9" w:rsidP="008E7F0A">
            <w:pPr>
              <w:pStyle w:val="TableText"/>
              <w:rPr>
                <w:rStyle w:val="Blue"/>
                <w:rFonts w:cstheme="minorHAnsi"/>
                <w:color w:val="000000" w:themeColor="text1"/>
                <w:sz w:val="18"/>
                <w:szCs w:val="18"/>
              </w:rPr>
            </w:pPr>
            <w:r w:rsidRPr="001056D8">
              <w:rPr>
                <w:rStyle w:val="Blue"/>
                <w:rFonts w:cs="Arial"/>
                <w:color w:val="000000" w:themeColor="text1"/>
                <w:sz w:val="18"/>
                <w:szCs w:val="18"/>
              </w:rPr>
              <w:t>Report to be submitted within 2 months</w:t>
            </w:r>
          </w:p>
        </w:tc>
        <w:tc>
          <w:tcPr>
            <w:tcW w:w="802" w:type="pct"/>
            <w:shd w:val="clear" w:color="auto" w:fill="auto"/>
          </w:tcPr>
          <w:p w14:paraId="43A0E9CB" w14:textId="1F5E27DD" w:rsidR="00893DF9" w:rsidRPr="001056D8" w:rsidRDefault="00893DF9" w:rsidP="008E7F0A">
            <w:pPr>
              <w:pStyle w:val="TableText"/>
              <w:rPr>
                <w:rStyle w:val="Blue"/>
                <w:rFonts w:cstheme="minorHAnsi"/>
                <w:color w:val="000000" w:themeColor="text1"/>
                <w:sz w:val="18"/>
                <w:szCs w:val="18"/>
              </w:rPr>
            </w:pPr>
            <w:r w:rsidRPr="001056D8">
              <w:rPr>
                <w:rStyle w:val="Blue"/>
                <w:rFonts w:cs="Arial"/>
                <w:color w:val="000000" w:themeColor="text1"/>
                <w:sz w:val="18"/>
                <w:szCs w:val="18"/>
              </w:rPr>
              <w:t>1</w:t>
            </w:r>
            <w:r w:rsidRPr="001056D8">
              <w:rPr>
                <w:rStyle w:val="Blue"/>
                <w:rFonts w:cs="Arial"/>
                <w:color w:val="000000" w:themeColor="text1"/>
                <w:sz w:val="18"/>
                <w:szCs w:val="18"/>
                <w:vertAlign w:val="superscript"/>
              </w:rPr>
              <w:t>st</w:t>
            </w:r>
            <w:r w:rsidRPr="001056D8">
              <w:rPr>
                <w:rStyle w:val="Blue"/>
                <w:rFonts w:cs="Arial"/>
                <w:color w:val="000000" w:themeColor="text1"/>
                <w:sz w:val="18"/>
                <w:szCs w:val="18"/>
              </w:rPr>
              <w:t xml:space="preserve"> January</w:t>
            </w:r>
          </w:p>
        </w:tc>
      </w:tr>
      <w:tr w:rsidR="00893DF9" w:rsidRPr="00580228" w14:paraId="68A6A83F" w14:textId="77777777" w:rsidTr="00752D61">
        <w:trPr>
          <w:cantSplit/>
        </w:trPr>
        <w:tc>
          <w:tcPr>
            <w:tcW w:w="705" w:type="pct"/>
            <w:vMerge/>
          </w:tcPr>
          <w:p w14:paraId="083B3E8F" w14:textId="77777777" w:rsidR="00893DF9" w:rsidRPr="00BB4A0A" w:rsidRDefault="00893DF9" w:rsidP="008E7F0A">
            <w:pPr>
              <w:pStyle w:val="TableText"/>
              <w:rPr>
                <w:rStyle w:val="Blue"/>
                <w:rFonts w:cs="Arial"/>
                <w:color w:val="00B0F0"/>
                <w:sz w:val="18"/>
                <w:szCs w:val="18"/>
              </w:rPr>
            </w:pPr>
          </w:p>
        </w:tc>
        <w:tc>
          <w:tcPr>
            <w:tcW w:w="1146" w:type="pct"/>
            <w:shd w:val="clear" w:color="auto" w:fill="auto"/>
          </w:tcPr>
          <w:p w14:paraId="408652D8" w14:textId="4CC20124" w:rsidR="00893DF9" w:rsidRPr="001056D8" w:rsidRDefault="00893DF9" w:rsidP="001056D8">
            <w:pPr>
              <w:pStyle w:val="TableText"/>
              <w:rPr>
                <w:rStyle w:val="Blue"/>
                <w:rFonts w:cs="Arial"/>
                <w:color w:val="000000" w:themeColor="text1"/>
                <w:sz w:val="18"/>
                <w:szCs w:val="18"/>
              </w:rPr>
            </w:pPr>
            <w:r w:rsidRPr="001056D8">
              <w:rPr>
                <w:rStyle w:val="Blue"/>
                <w:rFonts w:cs="Arial"/>
                <w:color w:val="000000" w:themeColor="text1"/>
                <w:sz w:val="18"/>
                <w:szCs w:val="18"/>
              </w:rPr>
              <w:t xml:space="preserve">Settled storm overflow </w:t>
            </w:r>
            <w:r w:rsidRPr="001056D8">
              <w:rPr>
                <w:rFonts w:cs="Arial"/>
                <w:color w:val="000000" w:themeColor="text1"/>
                <w:sz w:val="18"/>
                <w:szCs w:val="18"/>
              </w:rPr>
              <w:t>performance, including block-counted significant spills</w:t>
            </w:r>
          </w:p>
        </w:tc>
        <w:tc>
          <w:tcPr>
            <w:tcW w:w="1087" w:type="pct"/>
            <w:shd w:val="clear" w:color="auto" w:fill="auto"/>
          </w:tcPr>
          <w:p w14:paraId="7C251197" w14:textId="1EA6616C" w:rsidR="00893DF9" w:rsidRPr="001056D8" w:rsidRDefault="00893DF9" w:rsidP="008E7F0A">
            <w:pPr>
              <w:pStyle w:val="TableText"/>
              <w:rPr>
                <w:rStyle w:val="Blue"/>
                <w:rFonts w:cstheme="minorHAnsi"/>
                <w:color w:val="000000" w:themeColor="text1"/>
                <w:sz w:val="18"/>
                <w:szCs w:val="18"/>
              </w:rPr>
            </w:pPr>
            <w:r w:rsidRPr="001056D8">
              <w:rPr>
                <w:rStyle w:val="Blue"/>
                <w:rFonts w:cs="Arial"/>
                <w:color w:val="000000" w:themeColor="text1"/>
                <w:sz w:val="18"/>
                <w:szCs w:val="18"/>
              </w:rPr>
              <w:t>Settled Storm to Environment EDM Monitoring Point</w:t>
            </w:r>
          </w:p>
        </w:tc>
        <w:tc>
          <w:tcPr>
            <w:tcW w:w="1260" w:type="pct"/>
            <w:shd w:val="clear" w:color="auto" w:fill="auto"/>
          </w:tcPr>
          <w:p w14:paraId="2C441134" w14:textId="77777777"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Bathing Water season 15</w:t>
            </w:r>
            <w:r w:rsidRPr="001056D8">
              <w:rPr>
                <w:rStyle w:val="Blue"/>
                <w:rFonts w:cs="Arial"/>
                <w:color w:val="000000" w:themeColor="text1"/>
                <w:sz w:val="18"/>
                <w:szCs w:val="18"/>
                <w:vertAlign w:val="superscript"/>
              </w:rPr>
              <w:t>th</w:t>
            </w:r>
            <w:r w:rsidRPr="001056D8">
              <w:rPr>
                <w:rStyle w:val="Blue"/>
                <w:rFonts w:cs="Arial"/>
                <w:color w:val="000000" w:themeColor="text1"/>
                <w:sz w:val="18"/>
                <w:szCs w:val="18"/>
              </w:rPr>
              <w:t xml:space="preserve"> May – 30</w:t>
            </w:r>
            <w:r w:rsidRPr="001056D8">
              <w:rPr>
                <w:rStyle w:val="Blue"/>
                <w:rFonts w:cs="Arial"/>
                <w:color w:val="000000" w:themeColor="text1"/>
                <w:sz w:val="18"/>
                <w:szCs w:val="18"/>
                <w:vertAlign w:val="superscript"/>
              </w:rPr>
              <w:t>th</w:t>
            </w:r>
            <w:r w:rsidRPr="001056D8">
              <w:rPr>
                <w:rStyle w:val="Blue"/>
                <w:rFonts w:cs="Arial"/>
                <w:color w:val="000000" w:themeColor="text1"/>
                <w:sz w:val="18"/>
                <w:szCs w:val="18"/>
              </w:rPr>
              <w:t xml:space="preserve"> September</w:t>
            </w:r>
          </w:p>
          <w:p w14:paraId="3520C7FD" w14:textId="4A54CFA2" w:rsidR="00893DF9" w:rsidRPr="001056D8" w:rsidRDefault="00893DF9" w:rsidP="008E7F0A">
            <w:pPr>
              <w:pStyle w:val="TableText"/>
              <w:rPr>
                <w:rStyle w:val="Blue"/>
                <w:rFonts w:cstheme="minorHAnsi"/>
                <w:color w:val="000000" w:themeColor="text1"/>
                <w:sz w:val="18"/>
                <w:szCs w:val="18"/>
              </w:rPr>
            </w:pPr>
            <w:r w:rsidRPr="001056D8">
              <w:rPr>
                <w:rStyle w:val="Blue"/>
                <w:rFonts w:cs="Arial"/>
                <w:color w:val="000000" w:themeColor="text1"/>
                <w:sz w:val="18"/>
                <w:szCs w:val="18"/>
              </w:rPr>
              <w:t>Report to be submitted within 2 months</w:t>
            </w:r>
          </w:p>
        </w:tc>
        <w:tc>
          <w:tcPr>
            <w:tcW w:w="802" w:type="pct"/>
            <w:shd w:val="clear" w:color="auto" w:fill="auto"/>
          </w:tcPr>
          <w:p w14:paraId="45A511BF" w14:textId="2E46E4F4" w:rsidR="00893DF9" w:rsidRPr="001056D8" w:rsidRDefault="00893DF9" w:rsidP="008E7F0A">
            <w:pPr>
              <w:pStyle w:val="TableText"/>
              <w:rPr>
                <w:rStyle w:val="Blue"/>
                <w:rFonts w:cstheme="minorHAnsi"/>
                <w:color w:val="000000" w:themeColor="text1"/>
                <w:sz w:val="18"/>
                <w:szCs w:val="18"/>
              </w:rPr>
            </w:pPr>
            <w:r w:rsidRPr="001056D8">
              <w:rPr>
                <w:rStyle w:val="Blue"/>
                <w:rFonts w:cs="Arial"/>
                <w:color w:val="000000" w:themeColor="text1"/>
                <w:sz w:val="18"/>
                <w:szCs w:val="18"/>
              </w:rPr>
              <w:t>15</w:t>
            </w:r>
            <w:r w:rsidRPr="001056D8">
              <w:rPr>
                <w:rStyle w:val="Blue"/>
                <w:rFonts w:cs="Arial"/>
                <w:color w:val="000000" w:themeColor="text1"/>
                <w:sz w:val="18"/>
                <w:szCs w:val="18"/>
                <w:vertAlign w:val="superscript"/>
              </w:rPr>
              <w:t>th</w:t>
            </w:r>
            <w:r w:rsidRPr="001056D8">
              <w:rPr>
                <w:rStyle w:val="Blue"/>
                <w:rFonts w:cs="Arial"/>
                <w:color w:val="000000" w:themeColor="text1"/>
                <w:sz w:val="18"/>
                <w:szCs w:val="18"/>
              </w:rPr>
              <w:t xml:space="preserve"> May</w:t>
            </w:r>
          </w:p>
        </w:tc>
      </w:tr>
      <w:tr w:rsidR="00893DF9" w:rsidRPr="00580228" w14:paraId="491511CF" w14:textId="77777777" w:rsidTr="00752D61">
        <w:trPr>
          <w:cantSplit/>
        </w:trPr>
        <w:tc>
          <w:tcPr>
            <w:tcW w:w="705" w:type="pct"/>
            <w:vMerge/>
          </w:tcPr>
          <w:p w14:paraId="7FC38EF6" w14:textId="77777777" w:rsidR="00893DF9" w:rsidRPr="002C5C9D" w:rsidRDefault="00893DF9" w:rsidP="002C5C9D">
            <w:pPr>
              <w:pStyle w:val="TableText"/>
              <w:rPr>
                <w:rStyle w:val="Blue"/>
                <w:rFonts w:cs="Arial"/>
                <w:sz w:val="18"/>
                <w:szCs w:val="18"/>
              </w:rPr>
            </w:pPr>
          </w:p>
        </w:tc>
        <w:tc>
          <w:tcPr>
            <w:tcW w:w="1146" w:type="pct"/>
            <w:shd w:val="clear" w:color="auto" w:fill="auto"/>
          </w:tcPr>
          <w:p w14:paraId="6704661D" w14:textId="6A968BCB" w:rsidR="00893DF9" w:rsidRPr="001056D8" w:rsidRDefault="00893DF9" w:rsidP="001056D8">
            <w:pPr>
              <w:pStyle w:val="TableText"/>
              <w:rPr>
                <w:rStyle w:val="Blue"/>
                <w:rFonts w:cstheme="minorHAnsi"/>
                <w:color w:val="000000" w:themeColor="text1"/>
                <w:sz w:val="18"/>
                <w:szCs w:val="18"/>
              </w:rPr>
            </w:pPr>
            <w:r w:rsidRPr="001056D8">
              <w:rPr>
                <w:rStyle w:val="Blue"/>
                <w:rFonts w:cs="Arial"/>
                <w:color w:val="000000" w:themeColor="text1"/>
                <w:sz w:val="18"/>
                <w:szCs w:val="18"/>
              </w:rPr>
              <w:t>Duration of significant spills</w:t>
            </w:r>
          </w:p>
        </w:tc>
        <w:tc>
          <w:tcPr>
            <w:tcW w:w="1087" w:type="pct"/>
            <w:shd w:val="clear" w:color="auto" w:fill="auto"/>
          </w:tcPr>
          <w:p w14:paraId="2ECE59A0" w14:textId="0BA406B1" w:rsidR="00893DF9" w:rsidRPr="001056D8" w:rsidRDefault="00893DF9" w:rsidP="008E7F0A">
            <w:pPr>
              <w:pStyle w:val="TableText"/>
              <w:rPr>
                <w:rStyle w:val="Blue"/>
                <w:rFonts w:cstheme="minorHAnsi"/>
                <w:color w:val="000000" w:themeColor="text1"/>
                <w:sz w:val="18"/>
                <w:szCs w:val="18"/>
              </w:rPr>
            </w:pPr>
            <w:r w:rsidRPr="001056D8">
              <w:rPr>
                <w:rStyle w:val="Blue"/>
                <w:rFonts w:cs="Arial"/>
                <w:color w:val="000000" w:themeColor="text1"/>
                <w:sz w:val="18"/>
                <w:szCs w:val="18"/>
              </w:rPr>
              <w:t>Settled Storm to Environment EDM Monitoring Point</w:t>
            </w:r>
          </w:p>
        </w:tc>
        <w:tc>
          <w:tcPr>
            <w:tcW w:w="1260" w:type="pct"/>
            <w:shd w:val="clear" w:color="auto" w:fill="auto"/>
          </w:tcPr>
          <w:p w14:paraId="233250B1" w14:textId="77777777"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Bathing Water season 15</w:t>
            </w:r>
            <w:r w:rsidRPr="001056D8">
              <w:rPr>
                <w:rStyle w:val="Blue"/>
                <w:rFonts w:cs="Arial"/>
                <w:color w:val="000000" w:themeColor="text1"/>
                <w:sz w:val="18"/>
                <w:szCs w:val="18"/>
                <w:vertAlign w:val="superscript"/>
              </w:rPr>
              <w:t>th</w:t>
            </w:r>
            <w:r w:rsidRPr="001056D8">
              <w:rPr>
                <w:rStyle w:val="Blue"/>
                <w:rFonts w:cs="Arial"/>
                <w:color w:val="000000" w:themeColor="text1"/>
                <w:sz w:val="18"/>
                <w:szCs w:val="18"/>
              </w:rPr>
              <w:t xml:space="preserve"> May – 30</w:t>
            </w:r>
            <w:r w:rsidRPr="001056D8">
              <w:rPr>
                <w:rStyle w:val="Blue"/>
                <w:rFonts w:cs="Arial"/>
                <w:color w:val="000000" w:themeColor="text1"/>
                <w:sz w:val="18"/>
                <w:szCs w:val="18"/>
                <w:vertAlign w:val="superscript"/>
              </w:rPr>
              <w:t>th</w:t>
            </w:r>
            <w:r w:rsidRPr="001056D8">
              <w:rPr>
                <w:rStyle w:val="Blue"/>
                <w:rFonts w:cs="Arial"/>
                <w:color w:val="000000" w:themeColor="text1"/>
                <w:sz w:val="18"/>
                <w:szCs w:val="18"/>
              </w:rPr>
              <w:t xml:space="preserve"> September</w:t>
            </w:r>
          </w:p>
          <w:p w14:paraId="3D5128F7" w14:textId="5C4E67AC" w:rsidR="00893DF9" w:rsidRPr="001056D8" w:rsidRDefault="00893DF9" w:rsidP="008E7F0A">
            <w:pPr>
              <w:pStyle w:val="TableText"/>
              <w:rPr>
                <w:rStyle w:val="Blue"/>
                <w:rFonts w:cstheme="minorHAnsi"/>
                <w:color w:val="000000" w:themeColor="text1"/>
                <w:sz w:val="18"/>
                <w:szCs w:val="18"/>
              </w:rPr>
            </w:pPr>
            <w:r w:rsidRPr="001056D8">
              <w:rPr>
                <w:rStyle w:val="Blue"/>
                <w:rFonts w:cs="Arial"/>
                <w:color w:val="000000" w:themeColor="text1"/>
                <w:sz w:val="18"/>
                <w:szCs w:val="18"/>
              </w:rPr>
              <w:t>Report to be submitted within 2 months</w:t>
            </w:r>
          </w:p>
        </w:tc>
        <w:tc>
          <w:tcPr>
            <w:tcW w:w="802" w:type="pct"/>
            <w:shd w:val="clear" w:color="auto" w:fill="auto"/>
          </w:tcPr>
          <w:p w14:paraId="6D9D5D66" w14:textId="69FC6F7E" w:rsidR="00893DF9" w:rsidRPr="001056D8" w:rsidRDefault="00893DF9" w:rsidP="008E7F0A">
            <w:pPr>
              <w:pStyle w:val="TableText"/>
              <w:rPr>
                <w:rStyle w:val="Blue"/>
                <w:rFonts w:cstheme="minorHAnsi"/>
                <w:color w:val="000000" w:themeColor="text1"/>
                <w:sz w:val="18"/>
                <w:szCs w:val="18"/>
              </w:rPr>
            </w:pPr>
            <w:r w:rsidRPr="001056D8">
              <w:rPr>
                <w:rStyle w:val="Blue"/>
                <w:rFonts w:cs="Arial"/>
                <w:color w:val="000000" w:themeColor="text1"/>
                <w:sz w:val="18"/>
                <w:szCs w:val="18"/>
              </w:rPr>
              <w:t>15</w:t>
            </w:r>
            <w:r w:rsidRPr="001056D8">
              <w:rPr>
                <w:rStyle w:val="Blue"/>
                <w:rFonts w:cs="Arial"/>
                <w:color w:val="000000" w:themeColor="text1"/>
                <w:sz w:val="18"/>
                <w:szCs w:val="18"/>
                <w:vertAlign w:val="superscript"/>
              </w:rPr>
              <w:t>th</w:t>
            </w:r>
            <w:r w:rsidRPr="001056D8">
              <w:rPr>
                <w:rStyle w:val="Blue"/>
                <w:rFonts w:cs="Arial"/>
                <w:color w:val="000000" w:themeColor="text1"/>
                <w:sz w:val="18"/>
                <w:szCs w:val="18"/>
              </w:rPr>
              <w:t xml:space="preserve"> May</w:t>
            </w:r>
          </w:p>
        </w:tc>
      </w:tr>
      <w:tr w:rsidR="00893DF9" w:rsidRPr="00580228" w14:paraId="64AF625B" w14:textId="77777777" w:rsidTr="00752D61">
        <w:trPr>
          <w:cantSplit/>
        </w:trPr>
        <w:tc>
          <w:tcPr>
            <w:tcW w:w="705" w:type="pct"/>
            <w:vMerge/>
          </w:tcPr>
          <w:p w14:paraId="037D303D" w14:textId="77777777" w:rsidR="00893DF9" w:rsidRPr="002C5C9D" w:rsidRDefault="00893DF9" w:rsidP="002C5C9D">
            <w:pPr>
              <w:pStyle w:val="TableText"/>
              <w:rPr>
                <w:rStyle w:val="Blue"/>
                <w:rFonts w:cs="Arial"/>
                <w:sz w:val="18"/>
                <w:szCs w:val="18"/>
              </w:rPr>
            </w:pPr>
          </w:p>
        </w:tc>
        <w:tc>
          <w:tcPr>
            <w:tcW w:w="1146" w:type="pct"/>
            <w:shd w:val="clear" w:color="auto" w:fill="auto"/>
          </w:tcPr>
          <w:p w14:paraId="20317D7F" w14:textId="2374F031" w:rsidR="00893DF9" w:rsidRPr="001056D8" w:rsidRDefault="00893DF9" w:rsidP="001056D8">
            <w:pPr>
              <w:pStyle w:val="TableText"/>
              <w:rPr>
                <w:rStyle w:val="Blue"/>
                <w:rFonts w:cstheme="minorHAnsi"/>
                <w:color w:val="000000" w:themeColor="text1"/>
                <w:sz w:val="18"/>
                <w:szCs w:val="18"/>
              </w:rPr>
            </w:pPr>
            <w:r w:rsidRPr="001056D8">
              <w:rPr>
                <w:rStyle w:val="Blue"/>
                <w:rFonts w:cs="Arial"/>
                <w:color w:val="000000" w:themeColor="text1"/>
                <w:sz w:val="18"/>
                <w:szCs w:val="18"/>
              </w:rPr>
              <w:t>Event recorder status operational</w:t>
            </w:r>
          </w:p>
        </w:tc>
        <w:tc>
          <w:tcPr>
            <w:tcW w:w="1087" w:type="pct"/>
            <w:shd w:val="clear" w:color="auto" w:fill="auto"/>
          </w:tcPr>
          <w:p w14:paraId="25A82CA2" w14:textId="5EE064AB" w:rsidR="00893DF9" w:rsidRPr="001056D8" w:rsidRDefault="00893DF9" w:rsidP="008E7F0A">
            <w:pPr>
              <w:pStyle w:val="TableText"/>
              <w:rPr>
                <w:rStyle w:val="Blue"/>
                <w:rFonts w:cstheme="minorHAnsi"/>
                <w:color w:val="000000" w:themeColor="text1"/>
                <w:sz w:val="18"/>
                <w:szCs w:val="18"/>
              </w:rPr>
            </w:pPr>
            <w:r w:rsidRPr="001056D8">
              <w:rPr>
                <w:rStyle w:val="Blue"/>
                <w:rFonts w:cs="Arial"/>
                <w:color w:val="000000" w:themeColor="text1"/>
                <w:sz w:val="18"/>
                <w:szCs w:val="18"/>
              </w:rPr>
              <w:t>Settled Storm to Environment EDM Monitoring Point</w:t>
            </w:r>
          </w:p>
        </w:tc>
        <w:tc>
          <w:tcPr>
            <w:tcW w:w="1260" w:type="pct"/>
            <w:shd w:val="clear" w:color="auto" w:fill="auto"/>
          </w:tcPr>
          <w:p w14:paraId="41803BE9" w14:textId="77777777"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Bathing Water season 15</w:t>
            </w:r>
            <w:r w:rsidRPr="001056D8">
              <w:rPr>
                <w:rStyle w:val="Blue"/>
                <w:rFonts w:cs="Arial"/>
                <w:color w:val="000000" w:themeColor="text1"/>
                <w:sz w:val="18"/>
                <w:szCs w:val="18"/>
                <w:vertAlign w:val="superscript"/>
              </w:rPr>
              <w:t>th</w:t>
            </w:r>
            <w:r w:rsidRPr="001056D8">
              <w:rPr>
                <w:rStyle w:val="Blue"/>
                <w:rFonts w:cs="Arial"/>
                <w:color w:val="000000" w:themeColor="text1"/>
                <w:sz w:val="18"/>
                <w:szCs w:val="18"/>
              </w:rPr>
              <w:t xml:space="preserve"> May – 30</w:t>
            </w:r>
            <w:r w:rsidRPr="001056D8">
              <w:rPr>
                <w:rStyle w:val="Blue"/>
                <w:rFonts w:cs="Arial"/>
                <w:color w:val="000000" w:themeColor="text1"/>
                <w:sz w:val="18"/>
                <w:szCs w:val="18"/>
                <w:vertAlign w:val="superscript"/>
              </w:rPr>
              <w:t>th</w:t>
            </w:r>
            <w:r w:rsidRPr="001056D8">
              <w:rPr>
                <w:rStyle w:val="Blue"/>
                <w:rFonts w:cs="Arial"/>
                <w:color w:val="000000" w:themeColor="text1"/>
                <w:sz w:val="18"/>
                <w:szCs w:val="18"/>
              </w:rPr>
              <w:t xml:space="preserve"> September</w:t>
            </w:r>
          </w:p>
          <w:p w14:paraId="03727773" w14:textId="6F873488" w:rsidR="00893DF9" w:rsidRPr="001056D8" w:rsidRDefault="00893DF9" w:rsidP="008E7F0A">
            <w:pPr>
              <w:pStyle w:val="TableText"/>
              <w:rPr>
                <w:rStyle w:val="Blue"/>
                <w:rFonts w:cstheme="minorHAnsi"/>
                <w:color w:val="000000" w:themeColor="text1"/>
                <w:sz w:val="18"/>
                <w:szCs w:val="18"/>
              </w:rPr>
            </w:pPr>
            <w:r w:rsidRPr="001056D8">
              <w:rPr>
                <w:rStyle w:val="Blue"/>
                <w:rFonts w:cs="Arial"/>
                <w:color w:val="000000" w:themeColor="text1"/>
                <w:sz w:val="18"/>
                <w:szCs w:val="18"/>
              </w:rPr>
              <w:t>Report to be submitted within 2 months</w:t>
            </w:r>
          </w:p>
        </w:tc>
        <w:tc>
          <w:tcPr>
            <w:tcW w:w="802" w:type="pct"/>
            <w:shd w:val="clear" w:color="auto" w:fill="auto"/>
          </w:tcPr>
          <w:p w14:paraId="595D205D" w14:textId="155C4FB5" w:rsidR="00893DF9" w:rsidRPr="001056D8" w:rsidRDefault="00893DF9" w:rsidP="008E7F0A">
            <w:pPr>
              <w:pStyle w:val="TableText"/>
              <w:rPr>
                <w:rStyle w:val="Blue"/>
                <w:rFonts w:cstheme="minorHAnsi"/>
                <w:color w:val="000000" w:themeColor="text1"/>
                <w:sz w:val="18"/>
                <w:szCs w:val="18"/>
              </w:rPr>
            </w:pPr>
            <w:r w:rsidRPr="001056D8">
              <w:rPr>
                <w:rStyle w:val="Blue"/>
                <w:rFonts w:cs="Arial"/>
                <w:color w:val="000000" w:themeColor="text1"/>
                <w:sz w:val="18"/>
                <w:szCs w:val="18"/>
              </w:rPr>
              <w:t>15</w:t>
            </w:r>
            <w:r w:rsidRPr="001056D8">
              <w:rPr>
                <w:rStyle w:val="Blue"/>
                <w:rFonts w:cs="Arial"/>
                <w:color w:val="000000" w:themeColor="text1"/>
                <w:sz w:val="18"/>
                <w:szCs w:val="18"/>
                <w:vertAlign w:val="superscript"/>
              </w:rPr>
              <w:t>th</w:t>
            </w:r>
            <w:r w:rsidRPr="001056D8">
              <w:rPr>
                <w:rStyle w:val="Blue"/>
                <w:rFonts w:cs="Arial"/>
                <w:color w:val="000000" w:themeColor="text1"/>
                <w:sz w:val="18"/>
                <w:szCs w:val="18"/>
              </w:rPr>
              <w:t xml:space="preserve"> May</w:t>
            </w:r>
          </w:p>
        </w:tc>
      </w:tr>
      <w:tr w:rsidR="00893DF9" w:rsidRPr="00580228" w14:paraId="7727E64B" w14:textId="77777777" w:rsidTr="00752D61">
        <w:trPr>
          <w:cantSplit/>
        </w:trPr>
        <w:tc>
          <w:tcPr>
            <w:tcW w:w="705" w:type="pct"/>
            <w:vMerge/>
          </w:tcPr>
          <w:p w14:paraId="1B11AB33" w14:textId="77777777" w:rsidR="00893DF9" w:rsidRPr="00BB4A0A" w:rsidRDefault="00893DF9" w:rsidP="002C5C9D">
            <w:pPr>
              <w:pStyle w:val="TableText"/>
              <w:rPr>
                <w:rStyle w:val="Blue"/>
                <w:rFonts w:cs="Arial"/>
                <w:color w:val="00B0F0"/>
                <w:sz w:val="18"/>
                <w:szCs w:val="18"/>
              </w:rPr>
            </w:pPr>
          </w:p>
        </w:tc>
        <w:tc>
          <w:tcPr>
            <w:tcW w:w="1146" w:type="pct"/>
            <w:shd w:val="clear" w:color="auto" w:fill="auto"/>
          </w:tcPr>
          <w:p w14:paraId="6CCE8A32" w14:textId="727C067C" w:rsidR="00893DF9" w:rsidRPr="001056D8" w:rsidRDefault="00893DF9" w:rsidP="002C5C9D">
            <w:pPr>
              <w:pStyle w:val="TableText"/>
              <w:rPr>
                <w:rStyle w:val="Blue"/>
                <w:rFonts w:ascii="Arial" w:hAnsi="Arial" w:cs="Arial"/>
                <w:color w:val="000000" w:themeColor="text1"/>
                <w:sz w:val="18"/>
                <w:szCs w:val="18"/>
              </w:rPr>
            </w:pPr>
            <w:r w:rsidRPr="001056D8">
              <w:rPr>
                <w:rStyle w:val="Blue"/>
                <w:rFonts w:cs="Arial"/>
                <w:color w:val="000000" w:themeColor="text1"/>
                <w:sz w:val="18"/>
                <w:szCs w:val="18"/>
              </w:rPr>
              <w:t>Settled storm overflow performance, including total number of block-counted spills</w:t>
            </w:r>
          </w:p>
        </w:tc>
        <w:tc>
          <w:tcPr>
            <w:tcW w:w="1087" w:type="pct"/>
            <w:shd w:val="clear" w:color="auto" w:fill="auto"/>
          </w:tcPr>
          <w:p w14:paraId="56AD0223" w14:textId="1935CDB6"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Settled Storm Sample Point</w:t>
            </w:r>
          </w:p>
          <w:p w14:paraId="4637DD0B" w14:textId="77777777"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and</w:t>
            </w:r>
          </w:p>
          <w:p w14:paraId="4A989A12" w14:textId="333EE8F6"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Settled Storm to Environment EDM Monitoring Point</w:t>
            </w:r>
          </w:p>
        </w:tc>
        <w:tc>
          <w:tcPr>
            <w:tcW w:w="1260" w:type="pct"/>
            <w:shd w:val="clear" w:color="auto" w:fill="auto"/>
          </w:tcPr>
          <w:p w14:paraId="528924C3"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shd w:val="clear" w:color="auto" w:fill="auto"/>
          </w:tcPr>
          <w:p w14:paraId="6319FDBB" w14:textId="3D790DE3"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E993573" w14:textId="77777777" w:rsidTr="00752D61">
        <w:trPr>
          <w:cantSplit/>
        </w:trPr>
        <w:tc>
          <w:tcPr>
            <w:tcW w:w="705" w:type="pct"/>
            <w:vMerge/>
          </w:tcPr>
          <w:p w14:paraId="5A6812F6" w14:textId="77777777" w:rsidR="00893DF9" w:rsidRPr="002C5C9D" w:rsidRDefault="00893DF9" w:rsidP="002C5C9D">
            <w:pPr>
              <w:pStyle w:val="TableText"/>
              <w:rPr>
                <w:rStyle w:val="Blue"/>
                <w:rFonts w:cs="Arial"/>
                <w:sz w:val="18"/>
                <w:szCs w:val="18"/>
              </w:rPr>
            </w:pPr>
          </w:p>
        </w:tc>
        <w:tc>
          <w:tcPr>
            <w:tcW w:w="1146" w:type="pct"/>
            <w:shd w:val="clear" w:color="auto" w:fill="auto"/>
          </w:tcPr>
          <w:p w14:paraId="50BAB2A5" w14:textId="0FE18997" w:rsidR="00893DF9" w:rsidRPr="001056D8" w:rsidRDefault="00893DF9" w:rsidP="002C5C9D">
            <w:pPr>
              <w:pStyle w:val="TableText"/>
              <w:rPr>
                <w:rStyle w:val="Blue"/>
                <w:rFonts w:ascii="Arial" w:hAnsi="Arial" w:cs="Arial"/>
                <w:color w:val="000000" w:themeColor="text1"/>
                <w:sz w:val="18"/>
                <w:szCs w:val="18"/>
              </w:rPr>
            </w:pPr>
            <w:r w:rsidRPr="001056D8">
              <w:rPr>
                <w:rStyle w:val="Blue"/>
                <w:rFonts w:cs="Arial"/>
                <w:color w:val="000000" w:themeColor="text1"/>
                <w:sz w:val="18"/>
                <w:szCs w:val="18"/>
              </w:rPr>
              <w:t>Duration of total spills</w:t>
            </w:r>
          </w:p>
        </w:tc>
        <w:tc>
          <w:tcPr>
            <w:tcW w:w="1087" w:type="pct"/>
            <w:shd w:val="clear" w:color="auto" w:fill="auto"/>
          </w:tcPr>
          <w:p w14:paraId="25645742" w14:textId="095BF382"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Settled Storm to Environment EDM Monitoring Point</w:t>
            </w:r>
          </w:p>
        </w:tc>
        <w:tc>
          <w:tcPr>
            <w:tcW w:w="1260" w:type="pct"/>
            <w:shd w:val="clear" w:color="auto" w:fill="auto"/>
          </w:tcPr>
          <w:p w14:paraId="279CDEC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shd w:val="clear" w:color="auto" w:fill="auto"/>
          </w:tcPr>
          <w:p w14:paraId="28E259BB" w14:textId="61DC79EA"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9A32CB4" w14:textId="77777777" w:rsidTr="00752D61">
        <w:trPr>
          <w:cantSplit/>
        </w:trPr>
        <w:tc>
          <w:tcPr>
            <w:tcW w:w="705" w:type="pct"/>
            <w:vMerge/>
          </w:tcPr>
          <w:p w14:paraId="1E4E08E8" w14:textId="77777777" w:rsidR="00893DF9" w:rsidRPr="00BB4A0A" w:rsidRDefault="00893DF9" w:rsidP="008E7F0A">
            <w:pPr>
              <w:pStyle w:val="TableText"/>
              <w:rPr>
                <w:rStyle w:val="Blue"/>
                <w:rFonts w:cs="Arial"/>
                <w:color w:val="00B0F0"/>
                <w:sz w:val="18"/>
                <w:szCs w:val="18"/>
              </w:rPr>
            </w:pPr>
          </w:p>
        </w:tc>
        <w:tc>
          <w:tcPr>
            <w:tcW w:w="1146" w:type="pct"/>
            <w:shd w:val="clear" w:color="auto" w:fill="auto"/>
          </w:tcPr>
          <w:p w14:paraId="2EB853C4" w14:textId="726AED85" w:rsidR="00893DF9" w:rsidRPr="001056D8" w:rsidRDefault="00893DF9" w:rsidP="001056D8">
            <w:pPr>
              <w:pStyle w:val="TableText"/>
              <w:rPr>
                <w:rStyle w:val="Blue"/>
                <w:rFonts w:ascii="Arial" w:hAnsi="Arial" w:cs="Arial"/>
                <w:color w:val="000000" w:themeColor="text1"/>
                <w:sz w:val="18"/>
                <w:szCs w:val="18"/>
              </w:rPr>
            </w:pPr>
            <w:r w:rsidRPr="001056D8">
              <w:rPr>
                <w:rStyle w:val="Blue"/>
                <w:rFonts w:cs="Arial"/>
                <w:color w:val="000000" w:themeColor="text1"/>
                <w:sz w:val="18"/>
                <w:szCs w:val="18"/>
              </w:rPr>
              <w:t>Settled storm sewage discharge start and end times</w:t>
            </w:r>
          </w:p>
        </w:tc>
        <w:tc>
          <w:tcPr>
            <w:tcW w:w="1087" w:type="pct"/>
            <w:shd w:val="clear" w:color="auto" w:fill="auto"/>
          </w:tcPr>
          <w:p w14:paraId="70723FE5" w14:textId="02986590"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Settled Storm to Environment EDM Monitoring Point</w:t>
            </w:r>
          </w:p>
        </w:tc>
        <w:tc>
          <w:tcPr>
            <w:tcW w:w="1260" w:type="pct"/>
            <w:shd w:val="clear" w:color="auto" w:fill="auto"/>
          </w:tcPr>
          <w:p w14:paraId="6A0A2F26" w14:textId="7A856742"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 xml:space="preserve">Reports to be provided to Natural Resources Wales upon request </w:t>
            </w:r>
          </w:p>
        </w:tc>
        <w:tc>
          <w:tcPr>
            <w:tcW w:w="802" w:type="pct"/>
            <w:shd w:val="clear" w:color="auto" w:fill="auto"/>
          </w:tcPr>
          <w:p w14:paraId="23BFA17E" w14:textId="6AD74848"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As specified by Natural Resources Wales</w:t>
            </w:r>
          </w:p>
        </w:tc>
      </w:tr>
      <w:tr w:rsidR="00893DF9" w:rsidRPr="00580228" w14:paraId="3EA64241" w14:textId="77777777" w:rsidTr="00752D61">
        <w:trPr>
          <w:cantSplit/>
        </w:trPr>
        <w:tc>
          <w:tcPr>
            <w:tcW w:w="705" w:type="pct"/>
            <w:vMerge/>
          </w:tcPr>
          <w:p w14:paraId="1BD7C47F" w14:textId="77777777" w:rsidR="00893DF9" w:rsidRPr="00580228" w:rsidRDefault="00893DF9" w:rsidP="008E7F0A">
            <w:pPr>
              <w:pStyle w:val="TableText"/>
              <w:rPr>
                <w:rStyle w:val="Blue"/>
                <w:sz w:val="18"/>
                <w:szCs w:val="18"/>
              </w:rPr>
            </w:pPr>
          </w:p>
        </w:tc>
        <w:tc>
          <w:tcPr>
            <w:tcW w:w="1146" w:type="pct"/>
          </w:tcPr>
          <w:p w14:paraId="4E70C705" w14:textId="3055C30F" w:rsidR="00893DF9" w:rsidRPr="001056D8" w:rsidRDefault="00893DF9" w:rsidP="001056D8">
            <w:pPr>
              <w:pStyle w:val="TableText"/>
              <w:rPr>
                <w:rStyle w:val="Blue"/>
                <w:rFonts w:ascii="Arial" w:hAnsi="Arial" w:cs="Arial"/>
                <w:color w:val="000000" w:themeColor="text1"/>
                <w:sz w:val="18"/>
                <w:szCs w:val="18"/>
              </w:rPr>
            </w:pPr>
            <w:r w:rsidRPr="001056D8">
              <w:rPr>
                <w:rStyle w:val="Blue"/>
                <w:color w:val="000000" w:themeColor="text1"/>
                <w:sz w:val="18"/>
                <w:szCs w:val="18"/>
              </w:rPr>
              <w:t>Reason/s for the Trigger Exceedance and a description of any remedial action undertaken or proposed</w:t>
            </w:r>
          </w:p>
        </w:tc>
        <w:tc>
          <w:tcPr>
            <w:tcW w:w="1087" w:type="pct"/>
          </w:tcPr>
          <w:p w14:paraId="578FDE83" w14:textId="31402F64"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Settled</w:t>
            </w:r>
            <w:r w:rsidRPr="001056D8">
              <w:rPr>
                <w:rStyle w:val="Blue"/>
                <w:color w:val="000000" w:themeColor="text1"/>
                <w:sz w:val="18"/>
                <w:szCs w:val="18"/>
              </w:rPr>
              <w:t xml:space="preserve"> Storm to Environment EDM Monitoring Point</w:t>
            </w:r>
          </w:p>
        </w:tc>
        <w:tc>
          <w:tcPr>
            <w:tcW w:w="1260" w:type="pct"/>
          </w:tcPr>
          <w:p w14:paraId="43F1BB4B" w14:textId="77777777" w:rsidR="00893DF9" w:rsidRPr="001056D8" w:rsidRDefault="00893DF9" w:rsidP="008E7F0A">
            <w:pPr>
              <w:pStyle w:val="TableText"/>
              <w:rPr>
                <w:rStyle w:val="Blue"/>
                <w:color w:val="000000" w:themeColor="text1"/>
                <w:sz w:val="18"/>
                <w:szCs w:val="18"/>
              </w:rPr>
            </w:pPr>
            <w:r w:rsidRPr="001056D8">
              <w:rPr>
                <w:rStyle w:val="Blue"/>
                <w:color w:val="000000" w:themeColor="text1"/>
                <w:sz w:val="18"/>
                <w:szCs w:val="18"/>
              </w:rPr>
              <w:t>Bathing Water season 15</w:t>
            </w:r>
            <w:r w:rsidRPr="001056D8">
              <w:rPr>
                <w:rStyle w:val="Blue"/>
                <w:color w:val="000000" w:themeColor="text1"/>
                <w:sz w:val="18"/>
                <w:szCs w:val="18"/>
                <w:vertAlign w:val="superscript"/>
              </w:rPr>
              <w:t>th</w:t>
            </w:r>
            <w:r w:rsidRPr="001056D8">
              <w:rPr>
                <w:rStyle w:val="Blue"/>
                <w:color w:val="000000" w:themeColor="text1"/>
                <w:sz w:val="18"/>
                <w:szCs w:val="18"/>
              </w:rPr>
              <w:t xml:space="preserve"> May – 30</w:t>
            </w:r>
            <w:r w:rsidRPr="001056D8">
              <w:rPr>
                <w:rStyle w:val="Blue"/>
                <w:color w:val="000000" w:themeColor="text1"/>
                <w:sz w:val="18"/>
                <w:szCs w:val="18"/>
                <w:vertAlign w:val="superscript"/>
              </w:rPr>
              <w:t>th</w:t>
            </w:r>
            <w:r w:rsidRPr="001056D8">
              <w:rPr>
                <w:rStyle w:val="Blue"/>
                <w:color w:val="000000" w:themeColor="text1"/>
                <w:sz w:val="18"/>
                <w:szCs w:val="18"/>
              </w:rPr>
              <w:t xml:space="preserve"> September</w:t>
            </w:r>
          </w:p>
          <w:p w14:paraId="45581D4F" w14:textId="2BAAFC59" w:rsidR="00893DF9" w:rsidRPr="001056D8" w:rsidRDefault="00893DF9" w:rsidP="008E7F0A">
            <w:pPr>
              <w:pStyle w:val="TableText"/>
              <w:rPr>
                <w:rStyle w:val="Blue"/>
                <w:rFonts w:cs="Arial"/>
                <w:color w:val="000000" w:themeColor="text1"/>
                <w:sz w:val="18"/>
                <w:szCs w:val="18"/>
              </w:rPr>
            </w:pPr>
            <w:r w:rsidRPr="001056D8">
              <w:rPr>
                <w:rStyle w:val="Blue"/>
                <w:color w:val="000000" w:themeColor="text1"/>
                <w:sz w:val="18"/>
                <w:szCs w:val="18"/>
              </w:rPr>
              <w:t>Report to be submitted within 3 months of the date of a trigger exceedance</w:t>
            </w:r>
          </w:p>
        </w:tc>
        <w:tc>
          <w:tcPr>
            <w:tcW w:w="802" w:type="pct"/>
          </w:tcPr>
          <w:p w14:paraId="606931BE" w14:textId="4FB267CA" w:rsidR="006E5AA6" w:rsidRPr="001056D8" w:rsidRDefault="00893DF9" w:rsidP="001056D8">
            <w:pPr>
              <w:pStyle w:val="TableText"/>
              <w:rPr>
                <w:rStyle w:val="Blue"/>
                <w:rFonts w:cs="Arial"/>
                <w:color w:val="000000" w:themeColor="text1"/>
                <w:sz w:val="18"/>
                <w:szCs w:val="18"/>
              </w:rPr>
            </w:pPr>
            <w:r w:rsidRPr="001056D8">
              <w:rPr>
                <w:rStyle w:val="Blue"/>
                <w:color w:val="000000" w:themeColor="text1"/>
                <w:sz w:val="18"/>
                <w:szCs w:val="18"/>
              </w:rPr>
              <w:t>15</w:t>
            </w:r>
            <w:r w:rsidRPr="001056D8">
              <w:rPr>
                <w:rStyle w:val="Blue"/>
                <w:color w:val="000000" w:themeColor="text1"/>
                <w:sz w:val="18"/>
                <w:szCs w:val="18"/>
                <w:vertAlign w:val="superscript"/>
              </w:rPr>
              <w:t>th</w:t>
            </w:r>
            <w:r w:rsidRPr="001056D8">
              <w:rPr>
                <w:rStyle w:val="Blue"/>
                <w:color w:val="000000" w:themeColor="text1"/>
                <w:sz w:val="18"/>
                <w:szCs w:val="18"/>
              </w:rPr>
              <w:t xml:space="preserve"> May</w:t>
            </w:r>
          </w:p>
        </w:tc>
      </w:tr>
      <w:tr w:rsidR="00893DF9" w:rsidRPr="00580228" w14:paraId="71209687" w14:textId="77777777" w:rsidTr="00752D61">
        <w:trPr>
          <w:cantSplit/>
        </w:trPr>
        <w:tc>
          <w:tcPr>
            <w:tcW w:w="705" w:type="pct"/>
            <w:vMerge/>
          </w:tcPr>
          <w:p w14:paraId="0FDD87F6" w14:textId="77777777" w:rsidR="00893DF9" w:rsidRPr="00580228" w:rsidRDefault="00893DF9" w:rsidP="008E7F0A">
            <w:pPr>
              <w:pStyle w:val="TableText"/>
              <w:rPr>
                <w:rStyle w:val="Blue"/>
                <w:sz w:val="18"/>
                <w:szCs w:val="18"/>
              </w:rPr>
            </w:pPr>
          </w:p>
        </w:tc>
        <w:tc>
          <w:tcPr>
            <w:tcW w:w="1146" w:type="pct"/>
          </w:tcPr>
          <w:p w14:paraId="0B48979A" w14:textId="6944F4FB" w:rsidR="00893DF9" w:rsidRPr="001056D8" w:rsidRDefault="00893DF9" w:rsidP="001056D8">
            <w:pPr>
              <w:pStyle w:val="TableText"/>
              <w:rPr>
                <w:rStyle w:val="Blue"/>
                <w:rFonts w:ascii="Arial" w:hAnsi="Arial" w:cs="Arial"/>
                <w:color w:val="000000" w:themeColor="text1"/>
                <w:sz w:val="18"/>
                <w:szCs w:val="18"/>
              </w:rPr>
            </w:pPr>
            <w:r w:rsidRPr="001056D8">
              <w:rPr>
                <w:rStyle w:val="Blue"/>
                <w:color w:val="000000" w:themeColor="text1"/>
                <w:sz w:val="18"/>
                <w:szCs w:val="18"/>
              </w:rPr>
              <w:t>Proposals with timeframes for any full investigation</w:t>
            </w:r>
          </w:p>
        </w:tc>
        <w:tc>
          <w:tcPr>
            <w:tcW w:w="1087" w:type="pct"/>
          </w:tcPr>
          <w:p w14:paraId="7AEC9634" w14:textId="32A47688"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Settled</w:t>
            </w:r>
            <w:r w:rsidRPr="001056D8">
              <w:rPr>
                <w:rStyle w:val="Blue"/>
                <w:color w:val="000000" w:themeColor="text1"/>
                <w:sz w:val="18"/>
                <w:szCs w:val="18"/>
              </w:rPr>
              <w:t xml:space="preserve"> Storm to Environment EDM Monitoring Point</w:t>
            </w:r>
          </w:p>
        </w:tc>
        <w:tc>
          <w:tcPr>
            <w:tcW w:w="1260" w:type="pct"/>
          </w:tcPr>
          <w:p w14:paraId="582EC589" w14:textId="77777777" w:rsidR="00893DF9" w:rsidRPr="001056D8" w:rsidRDefault="00893DF9" w:rsidP="008E7F0A">
            <w:pPr>
              <w:pStyle w:val="TableText"/>
              <w:rPr>
                <w:rStyle w:val="Blue"/>
                <w:color w:val="000000" w:themeColor="text1"/>
                <w:sz w:val="18"/>
                <w:szCs w:val="18"/>
              </w:rPr>
            </w:pPr>
            <w:r w:rsidRPr="001056D8">
              <w:rPr>
                <w:rStyle w:val="Blue"/>
                <w:color w:val="000000" w:themeColor="text1"/>
                <w:sz w:val="18"/>
                <w:szCs w:val="18"/>
              </w:rPr>
              <w:t>Bathing Water season 15</w:t>
            </w:r>
            <w:r w:rsidRPr="001056D8">
              <w:rPr>
                <w:rStyle w:val="Blue"/>
                <w:color w:val="000000" w:themeColor="text1"/>
                <w:sz w:val="18"/>
                <w:szCs w:val="18"/>
                <w:vertAlign w:val="superscript"/>
              </w:rPr>
              <w:t>th</w:t>
            </w:r>
            <w:r w:rsidRPr="001056D8">
              <w:rPr>
                <w:rStyle w:val="Blue"/>
                <w:color w:val="000000" w:themeColor="text1"/>
                <w:sz w:val="18"/>
                <w:szCs w:val="18"/>
              </w:rPr>
              <w:t xml:space="preserve"> May – 30</w:t>
            </w:r>
            <w:r w:rsidRPr="001056D8">
              <w:rPr>
                <w:rStyle w:val="Blue"/>
                <w:color w:val="000000" w:themeColor="text1"/>
                <w:sz w:val="18"/>
                <w:szCs w:val="18"/>
                <w:vertAlign w:val="superscript"/>
              </w:rPr>
              <w:t>th</w:t>
            </w:r>
            <w:r w:rsidRPr="001056D8">
              <w:rPr>
                <w:rStyle w:val="Blue"/>
                <w:color w:val="000000" w:themeColor="text1"/>
                <w:sz w:val="18"/>
                <w:szCs w:val="18"/>
              </w:rPr>
              <w:t xml:space="preserve"> September</w:t>
            </w:r>
          </w:p>
          <w:p w14:paraId="614B4FFC" w14:textId="155CEC51" w:rsidR="00893DF9" w:rsidRPr="001056D8" w:rsidRDefault="00893DF9" w:rsidP="008E7F0A">
            <w:pPr>
              <w:pStyle w:val="TableText"/>
              <w:rPr>
                <w:rStyle w:val="Blue"/>
                <w:rFonts w:cs="Arial"/>
                <w:color w:val="000000" w:themeColor="text1"/>
                <w:sz w:val="18"/>
                <w:szCs w:val="18"/>
              </w:rPr>
            </w:pPr>
            <w:r w:rsidRPr="001056D8">
              <w:rPr>
                <w:rStyle w:val="Blue"/>
                <w:color w:val="000000" w:themeColor="text1"/>
                <w:sz w:val="18"/>
                <w:szCs w:val="18"/>
              </w:rPr>
              <w:t>Report to be submitted within 3 months of the date of a trigger exceedance</w:t>
            </w:r>
          </w:p>
        </w:tc>
        <w:tc>
          <w:tcPr>
            <w:tcW w:w="802" w:type="pct"/>
          </w:tcPr>
          <w:p w14:paraId="21486392" w14:textId="1CBF43FF" w:rsidR="006E5AA6" w:rsidRPr="001056D8" w:rsidRDefault="00893DF9" w:rsidP="001056D8">
            <w:pPr>
              <w:pStyle w:val="TableText"/>
              <w:rPr>
                <w:rStyle w:val="Blue"/>
                <w:rFonts w:cs="Arial"/>
                <w:color w:val="000000" w:themeColor="text1"/>
                <w:sz w:val="18"/>
                <w:szCs w:val="18"/>
              </w:rPr>
            </w:pPr>
            <w:r w:rsidRPr="001056D8">
              <w:rPr>
                <w:rStyle w:val="Blue"/>
                <w:color w:val="000000" w:themeColor="text1"/>
                <w:sz w:val="18"/>
                <w:szCs w:val="18"/>
              </w:rPr>
              <w:t>15</w:t>
            </w:r>
            <w:r w:rsidRPr="001056D8">
              <w:rPr>
                <w:rStyle w:val="Blue"/>
                <w:color w:val="000000" w:themeColor="text1"/>
                <w:sz w:val="18"/>
                <w:szCs w:val="18"/>
                <w:vertAlign w:val="superscript"/>
              </w:rPr>
              <w:t>th</w:t>
            </w:r>
            <w:r w:rsidRPr="001056D8">
              <w:rPr>
                <w:rStyle w:val="Blue"/>
                <w:color w:val="000000" w:themeColor="text1"/>
                <w:sz w:val="18"/>
                <w:szCs w:val="18"/>
              </w:rPr>
              <w:t xml:space="preserve"> May</w:t>
            </w:r>
          </w:p>
        </w:tc>
      </w:tr>
      <w:tr w:rsidR="00893DF9" w:rsidRPr="00580228" w14:paraId="5EB41190" w14:textId="77777777" w:rsidTr="00752D61">
        <w:trPr>
          <w:cantSplit/>
        </w:trPr>
        <w:tc>
          <w:tcPr>
            <w:tcW w:w="705" w:type="pct"/>
            <w:vMerge/>
          </w:tcPr>
          <w:p w14:paraId="116DA78D" w14:textId="77777777" w:rsidR="00893DF9" w:rsidRPr="00580228" w:rsidRDefault="00893DF9" w:rsidP="008E7F0A">
            <w:pPr>
              <w:pStyle w:val="TableText"/>
              <w:rPr>
                <w:rStyle w:val="Blue"/>
                <w:sz w:val="18"/>
                <w:szCs w:val="18"/>
              </w:rPr>
            </w:pPr>
          </w:p>
        </w:tc>
        <w:tc>
          <w:tcPr>
            <w:tcW w:w="1146" w:type="pct"/>
          </w:tcPr>
          <w:p w14:paraId="08C41FC4" w14:textId="1AC93DBE" w:rsidR="00893DF9" w:rsidRPr="001056D8" w:rsidRDefault="00893DF9" w:rsidP="001056D8">
            <w:pPr>
              <w:pStyle w:val="TableText"/>
              <w:rPr>
                <w:rStyle w:val="Blue"/>
                <w:rFonts w:ascii="Arial" w:hAnsi="Arial" w:cs="Arial"/>
                <w:color w:val="000000" w:themeColor="text1"/>
                <w:sz w:val="18"/>
                <w:szCs w:val="18"/>
              </w:rPr>
            </w:pPr>
            <w:r w:rsidRPr="001056D8">
              <w:rPr>
                <w:rStyle w:val="Blue"/>
                <w:color w:val="000000" w:themeColor="text1"/>
                <w:sz w:val="18"/>
                <w:szCs w:val="18"/>
              </w:rPr>
              <w:t>Full investigation which identifies the reason/s for the Trigger Exceedance</w:t>
            </w:r>
          </w:p>
        </w:tc>
        <w:tc>
          <w:tcPr>
            <w:tcW w:w="1087" w:type="pct"/>
          </w:tcPr>
          <w:p w14:paraId="67036509" w14:textId="52AB0BD7"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Settled</w:t>
            </w:r>
            <w:r w:rsidRPr="001056D8">
              <w:rPr>
                <w:rStyle w:val="Blue"/>
                <w:color w:val="000000" w:themeColor="text1"/>
                <w:sz w:val="18"/>
                <w:szCs w:val="18"/>
              </w:rPr>
              <w:t xml:space="preserve"> Storm to Environment EDM Monitoring Point</w:t>
            </w:r>
          </w:p>
        </w:tc>
        <w:tc>
          <w:tcPr>
            <w:tcW w:w="1260" w:type="pct"/>
          </w:tcPr>
          <w:p w14:paraId="08480B60" w14:textId="270D2B4A" w:rsidR="00893DF9" w:rsidRPr="001056D8" w:rsidRDefault="00893DF9" w:rsidP="008E7F0A">
            <w:pPr>
              <w:pStyle w:val="TableText"/>
              <w:rPr>
                <w:rStyle w:val="Blue"/>
                <w:rFonts w:cs="Arial"/>
                <w:color w:val="000000" w:themeColor="text1"/>
                <w:sz w:val="18"/>
                <w:szCs w:val="18"/>
              </w:rPr>
            </w:pPr>
            <w:r w:rsidRPr="001056D8">
              <w:rPr>
                <w:rStyle w:val="Blue"/>
                <w:color w:val="000000" w:themeColor="text1"/>
                <w:sz w:val="18"/>
                <w:szCs w:val="18"/>
              </w:rPr>
              <w:t>Report to be submitted within the time period as agreed by NRW</w:t>
            </w:r>
          </w:p>
        </w:tc>
        <w:tc>
          <w:tcPr>
            <w:tcW w:w="802" w:type="pct"/>
          </w:tcPr>
          <w:p w14:paraId="4EE91414" w14:textId="4633AEFE" w:rsidR="006E5AA6" w:rsidRPr="001056D8" w:rsidRDefault="00893DF9" w:rsidP="001056D8">
            <w:pPr>
              <w:pStyle w:val="TableText"/>
              <w:rPr>
                <w:rStyle w:val="Blue"/>
                <w:rFonts w:cs="Arial"/>
                <w:color w:val="000000" w:themeColor="text1"/>
                <w:sz w:val="18"/>
                <w:szCs w:val="18"/>
              </w:rPr>
            </w:pPr>
            <w:r w:rsidRPr="001056D8">
              <w:rPr>
                <w:rStyle w:val="Blue"/>
                <w:color w:val="000000" w:themeColor="text1"/>
                <w:sz w:val="18"/>
                <w:szCs w:val="18"/>
              </w:rPr>
              <w:t>15</w:t>
            </w:r>
            <w:r w:rsidRPr="001056D8">
              <w:rPr>
                <w:rStyle w:val="Blue"/>
                <w:color w:val="000000" w:themeColor="text1"/>
                <w:sz w:val="18"/>
                <w:szCs w:val="18"/>
                <w:vertAlign w:val="superscript"/>
              </w:rPr>
              <w:t>th</w:t>
            </w:r>
            <w:r w:rsidRPr="001056D8">
              <w:rPr>
                <w:rStyle w:val="Blue"/>
                <w:color w:val="000000" w:themeColor="text1"/>
                <w:sz w:val="18"/>
                <w:szCs w:val="18"/>
              </w:rPr>
              <w:t xml:space="preserve"> May</w:t>
            </w:r>
          </w:p>
        </w:tc>
      </w:tr>
      <w:tr w:rsidR="00893DF9" w:rsidRPr="00580228" w14:paraId="65507B68" w14:textId="77777777" w:rsidTr="00752D61">
        <w:trPr>
          <w:cantSplit/>
        </w:trPr>
        <w:tc>
          <w:tcPr>
            <w:tcW w:w="705" w:type="pct"/>
            <w:vMerge/>
          </w:tcPr>
          <w:p w14:paraId="3821A9A4" w14:textId="77777777" w:rsidR="00893DF9" w:rsidRPr="00580228" w:rsidRDefault="00893DF9" w:rsidP="008E7F0A">
            <w:pPr>
              <w:pStyle w:val="TableText"/>
              <w:rPr>
                <w:rStyle w:val="Blue"/>
                <w:sz w:val="18"/>
                <w:szCs w:val="18"/>
              </w:rPr>
            </w:pPr>
          </w:p>
        </w:tc>
        <w:tc>
          <w:tcPr>
            <w:tcW w:w="1146" w:type="pct"/>
          </w:tcPr>
          <w:p w14:paraId="3D12BA66" w14:textId="1C3E1FE1" w:rsidR="00893DF9" w:rsidRPr="001056D8" w:rsidRDefault="00893DF9" w:rsidP="001056D8">
            <w:pPr>
              <w:pStyle w:val="TableText"/>
              <w:rPr>
                <w:rStyle w:val="Blue"/>
                <w:rFonts w:ascii="Arial" w:hAnsi="Arial" w:cs="Arial"/>
                <w:color w:val="000000" w:themeColor="text1"/>
                <w:sz w:val="18"/>
                <w:szCs w:val="18"/>
              </w:rPr>
            </w:pPr>
            <w:r w:rsidRPr="001056D8">
              <w:rPr>
                <w:rStyle w:val="Blue"/>
                <w:color w:val="000000" w:themeColor="text1"/>
                <w:sz w:val="18"/>
                <w:szCs w:val="18"/>
              </w:rPr>
              <w:t>Plan with timeframes to resolve the reason/s for the Trigger Exceedance</w:t>
            </w:r>
          </w:p>
        </w:tc>
        <w:tc>
          <w:tcPr>
            <w:tcW w:w="1087" w:type="pct"/>
          </w:tcPr>
          <w:p w14:paraId="1285A2EA" w14:textId="6DE776EE"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Settled</w:t>
            </w:r>
            <w:r w:rsidRPr="001056D8">
              <w:rPr>
                <w:rStyle w:val="Blue"/>
                <w:rFonts w:cs="Calibri"/>
                <w:color w:val="000000" w:themeColor="text1"/>
                <w:sz w:val="18"/>
                <w:szCs w:val="18"/>
              </w:rPr>
              <w:t xml:space="preserve"> Storm to Environment EDM Monitoring Point</w:t>
            </w:r>
          </w:p>
        </w:tc>
        <w:tc>
          <w:tcPr>
            <w:tcW w:w="1260" w:type="pct"/>
          </w:tcPr>
          <w:p w14:paraId="2BC7A5E7" w14:textId="0DD68C2E" w:rsidR="00893DF9" w:rsidRPr="001056D8" w:rsidRDefault="00893DF9" w:rsidP="008E7F0A">
            <w:pPr>
              <w:pStyle w:val="TableText"/>
              <w:rPr>
                <w:rStyle w:val="Blue"/>
                <w:rFonts w:cs="Arial"/>
                <w:color w:val="000000" w:themeColor="text1"/>
                <w:sz w:val="18"/>
                <w:szCs w:val="18"/>
              </w:rPr>
            </w:pPr>
            <w:r w:rsidRPr="001056D8">
              <w:rPr>
                <w:rStyle w:val="Blue"/>
                <w:color w:val="000000" w:themeColor="text1"/>
                <w:sz w:val="18"/>
                <w:szCs w:val="18"/>
              </w:rPr>
              <w:t>Plan to be submitted within 24 months of the report identifying the reason/s for the Trigger Exceedance</w:t>
            </w:r>
          </w:p>
        </w:tc>
        <w:tc>
          <w:tcPr>
            <w:tcW w:w="802" w:type="pct"/>
          </w:tcPr>
          <w:p w14:paraId="25345FEB" w14:textId="24558282" w:rsidR="006E5AA6" w:rsidRPr="001056D8" w:rsidRDefault="00893DF9" w:rsidP="001056D8">
            <w:pPr>
              <w:pStyle w:val="TableText"/>
              <w:rPr>
                <w:rStyle w:val="Blue"/>
                <w:rFonts w:cs="Arial"/>
                <w:color w:val="000000" w:themeColor="text1"/>
                <w:sz w:val="18"/>
                <w:szCs w:val="18"/>
              </w:rPr>
            </w:pPr>
            <w:r w:rsidRPr="001056D8">
              <w:rPr>
                <w:rStyle w:val="Blue"/>
                <w:color w:val="000000" w:themeColor="text1"/>
                <w:sz w:val="18"/>
                <w:szCs w:val="18"/>
              </w:rPr>
              <w:t>15</w:t>
            </w:r>
            <w:r w:rsidRPr="001056D8">
              <w:rPr>
                <w:rStyle w:val="Blue"/>
                <w:color w:val="000000" w:themeColor="text1"/>
                <w:sz w:val="18"/>
                <w:szCs w:val="18"/>
                <w:vertAlign w:val="superscript"/>
              </w:rPr>
              <w:t>th</w:t>
            </w:r>
            <w:r w:rsidRPr="001056D8">
              <w:rPr>
                <w:rStyle w:val="Blue"/>
                <w:color w:val="000000" w:themeColor="text1"/>
                <w:sz w:val="18"/>
                <w:szCs w:val="18"/>
              </w:rPr>
              <w:t xml:space="preserve"> May</w:t>
            </w:r>
          </w:p>
        </w:tc>
      </w:tr>
      <w:tr w:rsidR="00893DF9" w:rsidRPr="00580228" w14:paraId="2C4B30D6" w14:textId="77777777" w:rsidTr="00752D61">
        <w:trPr>
          <w:cantSplit/>
        </w:trPr>
        <w:tc>
          <w:tcPr>
            <w:tcW w:w="705" w:type="pct"/>
            <w:vMerge/>
          </w:tcPr>
          <w:p w14:paraId="06C8DF0F" w14:textId="77777777" w:rsidR="00893DF9" w:rsidRPr="00706195" w:rsidRDefault="00893DF9" w:rsidP="00706195">
            <w:pPr>
              <w:pStyle w:val="TableText"/>
              <w:rPr>
                <w:rStyle w:val="Blue"/>
                <w:rFonts w:cs="Arial"/>
                <w:sz w:val="18"/>
                <w:szCs w:val="18"/>
              </w:rPr>
            </w:pPr>
          </w:p>
        </w:tc>
        <w:tc>
          <w:tcPr>
            <w:tcW w:w="1146" w:type="pct"/>
            <w:shd w:val="clear" w:color="auto" w:fill="auto"/>
          </w:tcPr>
          <w:p w14:paraId="5B9B3818" w14:textId="7E75C30E" w:rsidR="00893DF9" w:rsidRPr="001056D8" w:rsidRDefault="00893DF9" w:rsidP="00706195">
            <w:pPr>
              <w:pStyle w:val="TableText"/>
              <w:rPr>
                <w:rStyle w:val="Blue"/>
                <w:color w:val="000000" w:themeColor="text1"/>
                <w:sz w:val="18"/>
                <w:szCs w:val="18"/>
              </w:rPr>
            </w:pPr>
            <w:r w:rsidRPr="001056D8">
              <w:rPr>
                <w:rStyle w:val="Blue"/>
                <w:rFonts w:cs="Arial"/>
                <w:color w:val="000000" w:themeColor="text1"/>
                <w:sz w:val="18"/>
                <w:szCs w:val="18"/>
              </w:rPr>
              <w:t>Flow passed forward monitoring</w:t>
            </w:r>
          </w:p>
        </w:tc>
        <w:tc>
          <w:tcPr>
            <w:tcW w:w="1087" w:type="pct"/>
            <w:shd w:val="clear" w:color="auto" w:fill="auto"/>
          </w:tcPr>
          <w:p w14:paraId="6CC3DF76" w14:textId="4A196C17" w:rsidR="00893DF9" w:rsidRPr="001056D8" w:rsidRDefault="00893DF9" w:rsidP="008E7F0A">
            <w:pPr>
              <w:pStyle w:val="TableText"/>
              <w:rPr>
                <w:rStyle w:val="Blue"/>
                <w:rFonts w:cs="Arial"/>
                <w:color w:val="000000" w:themeColor="text1"/>
                <w:sz w:val="18"/>
                <w:szCs w:val="18"/>
              </w:rPr>
            </w:pPr>
            <w:r w:rsidRPr="001056D8">
              <w:rPr>
                <w:rStyle w:val="Blue"/>
                <w:rFonts w:cs="Calibri"/>
                <w:color w:val="000000" w:themeColor="text1"/>
                <w:sz w:val="18"/>
                <w:szCs w:val="18"/>
              </w:rPr>
              <w:t>MCERTS FPF Monitoring Point</w:t>
            </w:r>
          </w:p>
        </w:tc>
        <w:tc>
          <w:tcPr>
            <w:tcW w:w="1260" w:type="pct"/>
            <w:shd w:val="clear" w:color="auto" w:fill="auto"/>
          </w:tcPr>
          <w:p w14:paraId="4C549DB3"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64FF1CC0"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893DF9" w:rsidRPr="00580228" w:rsidRDefault="00893DF9" w:rsidP="008E7F0A">
            <w:pPr>
              <w:pStyle w:val="TableText"/>
              <w:rPr>
                <w:rStyle w:val="Blue"/>
                <w:rFonts w:cs="Arial"/>
                <w:sz w:val="18"/>
                <w:szCs w:val="18"/>
              </w:rPr>
            </w:pPr>
          </w:p>
        </w:tc>
      </w:tr>
      <w:tr w:rsidR="00893DF9" w:rsidRPr="00580228" w14:paraId="4D20021B" w14:textId="77777777" w:rsidTr="00752D61">
        <w:trPr>
          <w:cantSplit/>
        </w:trPr>
        <w:tc>
          <w:tcPr>
            <w:tcW w:w="705" w:type="pct"/>
            <w:vMerge/>
          </w:tcPr>
          <w:p w14:paraId="28F595FF"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5B9D5848" w14:textId="6321F65F" w:rsidR="00893DF9" w:rsidRPr="001056D8" w:rsidRDefault="00893DF9" w:rsidP="00706195">
            <w:pPr>
              <w:pStyle w:val="TableText"/>
              <w:rPr>
                <w:rStyle w:val="Blue"/>
                <w:rFonts w:cs="Arial"/>
                <w:color w:val="000000" w:themeColor="text1"/>
                <w:sz w:val="18"/>
                <w:szCs w:val="18"/>
              </w:rPr>
            </w:pPr>
            <w:r w:rsidRPr="001056D8">
              <w:rPr>
                <w:rStyle w:val="Blue"/>
                <w:rFonts w:cs="Arial"/>
                <w:color w:val="000000" w:themeColor="text1"/>
                <w:sz w:val="18"/>
                <w:szCs w:val="18"/>
              </w:rPr>
              <w:t>Overflow operation (into storm storage) yes/no or start and end times</w:t>
            </w:r>
          </w:p>
        </w:tc>
        <w:tc>
          <w:tcPr>
            <w:tcW w:w="1087" w:type="pct"/>
            <w:shd w:val="clear" w:color="auto" w:fill="auto"/>
          </w:tcPr>
          <w:p w14:paraId="3E50BA7E" w14:textId="31B5106C" w:rsidR="00893DF9" w:rsidRPr="001056D8" w:rsidRDefault="00893DF9" w:rsidP="008E7F0A">
            <w:pPr>
              <w:pStyle w:val="TableText"/>
              <w:rPr>
                <w:rStyle w:val="Blue"/>
                <w:rFonts w:cs="Arial"/>
                <w:color w:val="000000" w:themeColor="text1"/>
                <w:sz w:val="18"/>
                <w:szCs w:val="18"/>
              </w:rPr>
            </w:pPr>
            <w:r w:rsidRPr="001056D8">
              <w:rPr>
                <w:rStyle w:val="Blue"/>
                <w:rFonts w:cs="Calibri"/>
                <w:color w:val="000000" w:themeColor="text1"/>
                <w:sz w:val="18"/>
                <w:szCs w:val="18"/>
              </w:rPr>
              <w:t>EDM to Storm Tank Monitoring Point</w:t>
            </w:r>
          </w:p>
        </w:tc>
        <w:tc>
          <w:tcPr>
            <w:tcW w:w="1260" w:type="pct"/>
            <w:shd w:val="clear" w:color="auto" w:fill="auto"/>
          </w:tcPr>
          <w:p w14:paraId="0A43C572"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7479A46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893DF9" w:rsidRPr="00580228" w:rsidRDefault="00893DF9" w:rsidP="008E7F0A">
            <w:pPr>
              <w:pStyle w:val="TableText"/>
              <w:rPr>
                <w:rStyle w:val="Blue"/>
                <w:rFonts w:cs="Arial"/>
                <w:sz w:val="18"/>
                <w:szCs w:val="18"/>
              </w:rPr>
            </w:pPr>
          </w:p>
        </w:tc>
      </w:tr>
      <w:tr w:rsidR="00893DF9" w:rsidRPr="00580228" w14:paraId="264D3387" w14:textId="77777777" w:rsidTr="00752D61">
        <w:trPr>
          <w:cantSplit/>
        </w:trPr>
        <w:tc>
          <w:tcPr>
            <w:tcW w:w="705" w:type="pct"/>
            <w:vMerge/>
          </w:tcPr>
          <w:p w14:paraId="30191272"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26576B99" w14:textId="7088184C" w:rsidR="00893DF9" w:rsidRPr="001056D8" w:rsidRDefault="00893DF9" w:rsidP="00706195">
            <w:pPr>
              <w:pStyle w:val="TableText"/>
              <w:rPr>
                <w:rStyle w:val="Blue"/>
                <w:rFonts w:cs="Arial"/>
                <w:color w:val="000000" w:themeColor="text1"/>
                <w:sz w:val="18"/>
                <w:szCs w:val="18"/>
              </w:rPr>
            </w:pPr>
            <w:r w:rsidRPr="001056D8">
              <w:rPr>
                <w:rStyle w:val="Blue"/>
                <w:rFonts w:cs="Arial"/>
                <w:color w:val="000000" w:themeColor="text1"/>
                <w:sz w:val="18"/>
                <w:szCs w:val="18"/>
              </w:rPr>
              <w:t>Overflow operation (into storm storage) monitoring status (operational / not operational)</w:t>
            </w:r>
          </w:p>
        </w:tc>
        <w:tc>
          <w:tcPr>
            <w:tcW w:w="1087" w:type="pct"/>
            <w:shd w:val="clear" w:color="auto" w:fill="auto"/>
          </w:tcPr>
          <w:p w14:paraId="02C7A6BA" w14:textId="7952C1AE" w:rsidR="00893DF9" w:rsidRPr="001056D8" w:rsidRDefault="00893DF9" w:rsidP="008E7F0A">
            <w:pPr>
              <w:pStyle w:val="TableText"/>
              <w:rPr>
                <w:rStyle w:val="Blue"/>
                <w:rFonts w:cs="Arial"/>
                <w:color w:val="000000" w:themeColor="text1"/>
                <w:sz w:val="18"/>
                <w:szCs w:val="18"/>
              </w:rPr>
            </w:pPr>
            <w:r w:rsidRPr="001056D8">
              <w:rPr>
                <w:rStyle w:val="Blue"/>
                <w:rFonts w:cs="Calibri"/>
                <w:color w:val="000000" w:themeColor="text1"/>
                <w:sz w:val="18"/>
                <w:szCs w:val="18"/>
              </w:rPr>
              <w:t>EDM to Storm Tank Monitoring Point</w:t>
            </w:r>
          </w:p>
        </w:tc>
        <w:tc>
          <w:tcPr>
            <w:tcW w:w="1260" w:type="pct"/>
            <w:shd w:val="clear" w:color="auto" w:fill="auto"/>
          </w:tcPr>
          <w:p w14:paraId="76DD25EC"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4053CE64" w14:textId="1D04B65D"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58D4C95A"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893DF9" w:rsidRPr="00580228" w:rsidRDefault="00893DF9" w:rsidP="008E7F0A">
            <w:pPr>
              <w:pStyle w:val="TableText"/>
              <w:rPr>
                <w:rStyle w:val="Blue"/>
                <w:rFonts w:cs="Arial"/>
                <w:sz w:val="18"/>
                <w:szCs w:val="18"/>
              </w:rPr>
            </w:pPr>
          </w:p>
        </w:tc>
      </w:tr>
      <w:tr w:rsidR="00893DF9" w:rsidRPr="00580228" w14:paraId="33F0AB94" w14:textId="77777777" w:rsidTr="00752D61">
        <w:trPr>
          <w:cantSplit/>
        </w:trPr>
        <w:tc>
          <w:tcPr>
            <w:tcW w:w="705" w:type="pct"/>
            <w:vMerge/>
          </w:tcPr>
          <w:p w14:paraId="1AE7FE99"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7ABE76A4" w14:textId="4CE57C8D" w:rsidR="00893DF9" w:rsidRPr="00580228" w:rsidRDefault="00893DF9" w:rsidP="00706195">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087" w:type="pct"/>
            <w:shd w:val="clear" w:color="auto" w:fill="auto"/>
          </w:tcPr>
          <w:p w14:paraId="2D406DAC" w14:textId="77777777" w:rsidR="00893DF9" w:rsidRPr="001056D8" w:rsidRDefault="00893DF9" w:rsidP="008E7F0A">
            <w:pPr>
              <w:pStyle w:val="TableText"/>
              <w:rPr>
                <w:rStyle w:val="Blue"/>
                <w:rFonts w:cs="Calibri"/>
                <w:color w:val="000000" w:themeColor="text1"/>
                <w:sz w:val="18"/>
                <w:szCs w:val="18"/>
              </w:rPr>
            </w:pPr>
            <w:r w:rsidRPr="001056D8">
              <w:rPr>
                <w:rStyle w:val="Blue"/>
                <w:rFonts w:cs="Calibri"/>
                <w:color w:val="000000" w:themeColor="text1"/>
                <w:sz w:val="18"/>
                <w:szCs w:val="18"/>
              </w:rPr>
              <w:t xml:space="preserve">MCERTS FPF Monitoring Point </w:t>
            </w:r>
          </w:p>
          <w:p w14:paraId="1BBC2FE3" w14:textId="77777777" w:rsidR="00893DF9" w:rsidRPr="001056D8" w:rsidRDefault="00893DF9" w:rsidP="008E7F0A">
            <w:pPr>
              <w:pStyle w:val="TableText"/>
              <w:rPr>
                <w:rStyle w:val="Blue"/>
                <w:rFonts w:cs="Calibri"/>
                <w:color w:val="000000" w:themeColor="text1"/>
                <w:sz w:val="18"/>
                <w:szCs w:val="18"/>
              </w:rPr>
            </w:pPr>
            <w:r w:rsidRPr="001056D8">
              <w:rPr>
                <w:rStyle w:val="Blue"/>
                <w:rFonts w:cs="Calibri"/>
                <w:color w:val="000000" w:themeColor="text1"/>
                <w:sz w:val="18"/>
                <w:szCs w:val="18"/>
              </w:rPr>
              <w:t>and</w:t>
            </w:r>
          </w:p>
          <w:p w14:paraId="77DA5F0C" w14:textId="1D85C71F" w:rsidR="00893DF9" w:rsidRPr="001056D8" w:rsidRDefault="00893DF9" w:rsidP="008E7F0A">
            <w:pPr>
              <w:pStyle w:val="TableText"/>
              <w:rPr>
                <w:rStyle w:val="Blue"/>
                <w:rFonts w:cs="Arial"/>
                <w:color w:val="000000" w:themeColor="text1"/>
                <w:sz w:val="18"/>
                <w:szCs w:val="18"/>
              </w:rPr>
            </w:pPr>
            <w:r w:rsidRPr="001056D8">
              <w:rPr>
                <w:rStyle w:val="Blue"/>
                <w:rFonts w:cs="Calibri"/>
                <w:color w:val="000000" w:themeColor="text1"/>
                <w:sz w:val="18"/>
                <w:szCs w:val="18"/>
              </w:rPr>
              <w:t>EDM to Storm Tank Monitoring Point</w:t>
            </w:r>
          </w:p>
        </w:tc>
        <w:tc>
          <w:tcPr>
            <w:tcW w:w="1260" w:type="pct"/>
            <w:shd w:val="clear" w:color="auto" w:fill="auto"/>
          </w:tcPr>
          <w:p w14:paraId="3034B7D2" w14:textId="77777777"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From 01/01/2025:</w:t>
            </w:r>
          </w:p>
          <w:p w14:paraId="717CB8AC" w14:textId="77777777"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Annually</w:t>
            </w:r>
          </w:p>
          <w:p w14:paraId="0F7D37BD" w14:textId="58C57FF7" w:rsidR="00893DF9" w:rsidRPr="001056D8" w:rsidRDefault="00893DF9" w:rsidP="008E7F0A">
            <w:pPr>
              <w:pStyle w:val="TableText"/>
              <w:rPr>
                <w:rStyle w:val="Blue"/>
                <w:rFonts w:cs="Arial"/>
                <w:color w:val="000000" w:themeColor="text1"/>
                <w:sz w:val="18"/>
                <w:szCs w:val="18"/>
              </w:rPr>
            </w:pPr>
            <w:r w:rsidRPr="001056D8">
              <w:rPr>
                <w:rStyle w:val="Blue"/>
                <w:rFonts w:cs="Arial"/>
                <w:color w:val="000000" w:themeColor="text1"/>
                <w:sz w:val="18"/>
                <w:szCs w:val="18"/>
              </w:rPr>
              <w:t>Report to be submitted within 2 months</w:t>
            </w:r>
          </w:p>
        </w:tc>
        <w:tc>
          <w:tcPr>
            <w:tcW w:w="802" w:type="pct"/>
            <w:shd w:val="clear" w:color="auto" w:fill="auto"/>
          </w:tcPr>
          <w:p w14:paraId="2BCB0CB6"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93DF9" w:rsidRPr="00580228" w:rsidRDefault="00893DF9" w:rsidP="008E7F0A">
            <w:pPr>
              <w:pStyle w:val="TableText"/>
              <w:rPr>
                <w:rStyle w:val="Blue"/>
                <w:rFonts w:cs="Arial"/>
                <w:sz w:val="18"/>
                <w:szCs w:val="18"/>
              </w:rPr>
            </w:pPr>
          </w:p>
        </w:tc>
      </w:tr>
      <w:tr w:rsidR="00893DF9" w:rsidRPr="00580228" w14:paraId="3D1CC763" w14:textId="77777777" w:rsidTr="00752D61">
        <w:trPr>
          <w:cantSplit/>
        </w:trPr>
        <w:tc>
          <w:tcPr>
            <w:tcW w:w="705" w:type="pct"/>
            <w:vMerge w:val="restart"/>
          </w:tcPr>
          <w:p w14:paraId="2B142ACB" w14:textId="4B872C78" w:rsidR="00893DF9" w:rsidRPr="001056D8" w:rsidRDefault="00893DF9" w:rsidP="00AC3BAC">
            <w:pPr>
              <w:pStyle w:val="TableText"/>
              <w:rPr>
                <w:rStyle w:val="Blue"/>
                <w:color w:val="000000" w:themeColor="text1"/>
                <w:sz w:val="18"/>
                <w:szCs w:val="18"/>
              </w:rPr>
            </w:pPr>
            <w:r w:rsidRPr="001056D8">
              <w:rPr>
                <w:rStyle w:val="Blue"/>
                <w:rFonts w:ascii="Arial" w:hAnsi="Arial"/>
                <w:color w:val="000000" w:themeColor="text1"/>
                <w:sz w:val="18"/>
                <w:szCs w:val="18"/>
              </w:rPr>
              <w:t>A2 Sewage in an emergency via Emergency Discharge Point</w:t>
            </w:r>
          </w:p>
        </w:tc>
        <w:tc>
          <w:tcPr>
            <w:tcW w:w="1146" w:type="pct"/>
          </w:tcPr>
          <w:p w14:paraId="4DDA30CE" w14:textId="511EF119" w:rsidR="00893DF9" w:rsidRPr="001056D8" w:rsidRDefault="00893DF9" w:rsidP="00AC3BAC">
            <w:pPr>
              <w:pStyle w:val="TableText"/>
              <w:rPr>
                <w:rStyle w:val="Blue"/>
                <w:rFonts w:cs="Arial"/>
                <w:color w:val="000000" w:themeColor="text1"/>
                <w:sz w:val="18"/>
                <w:szCs w:val="18"/>
              </w:rPr>
            </w:pPr>
            <w:r w:rsidRPr="001056D8">
              <w:rPr>
                <w:rStyle w:val="Blue"/>
                <w:color w:val="000000" w:themeColor="text1"/>
                <w:sz w:val="18"/>
                <w:szCs w:val="18"/>
              </w:rPr>
              <w:t>Operation of the emergency overflow</w:t>
            </w:r>
          </w:p>
        </w:tc>
        <w:tc>
          <w:tcPr>
            <w:tcW w:w="1087" w:type="pct"/>
            <w:shd w:val="clear" w:color="auto" w:fill="auto"/>
          </w:tcPr>
          <w:p w14:paraId="468F31AB" w14:textId="66EC2D06" w:rsidR="00893DF9" w:rsidRPr="001056D8" w:rsidRDefault="00893DF9" w:rsidP="00AC3BAC">
            <w:pPr>
              <w:pStyle w:val="TableText"/>
              <w:rPr>
                <w:rStyle w:val="Blue"/>
                <w:rFonts w:cs="Calibri"/>
                <w:color w:val="000000" w:themeColor="text1"/>
                <w:sz w:val="18"/>
                <w:szCs w:val="18"/>
              </w:rPr>
            </w:pPr>
            <w:r w:rsidRPr="001056D8">
              <w:rPr>
                <w:rStyle w:val="Blue"/>
                <w:rFonts w:cs="Calibri"/>
                <w:color w:val="000000" w:themeColor="text1"/>
                <w:sz w:val="18"/>
                <w:szCs w:val="18"/>
              </w:rPr>
              <w:t>Emergency Sample Point</w:t>
            </w:r>
          </w:p>
        </w:tc>
        <w:tc>
          <w:tcPr>
            <w:tcW w:w="1260" w:type="pct"/>
          </w:tcPr>
          <w:p w14:paraId="0D882E87"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136FF" w14:textId="3C6DA15F"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5857D896" w14:textId="54D4996B" w:rsidR="00893DF9" w:rsidRPr="00580228" w:rsidRDefault="00893DF9"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93DF9" w:rsidRPr="00580228" w14:paraId="67423ADD" w14:textId="77777777" w:rsidTr="00752D61">
        <w:trPr>
          <w:cantSplit/>
        </w:trPr>
        <w:tc>
          <w:tcPr>
            <w:tcW w:w="705" w:type="pct"/>
            <w:vMerge/>
          </w:tcPr>
          <w:p w14:paraId="6F9A7210" w14:textId="77777777" w:rsidR="00893DF9" w:rsidRPr="001056D8" w:rsidRDefault="00893DF9" w:rsidP="00AC3BAC">
            <w:pPr>
              <w:pStyle w:val="TableText"/>
              <w:rPr>
                <w:rStyle w:val="Blue"/>
                <w:color w:val="000000" w:themeColor="text1"/>
                <w:sz w:val="18"/>
                <w:szCs w:val="18"/>
              </w:rPr>
            </w:pPr>
          </w:p>
        </w:tc>
        <w:tc>
          <w:tcPr>
            <w:tcW w:w="1146" w:type="pct"/>
          </w:tcPr>
          <w:p w14:paraId="24AE8641" w14:textId="3FBA7800" w:rsidR="00893DF9" w:rsidRPr="001056D8" w:rsidRDefault="00893DF9" w:rsidP="00AC3BAC">
            <w:pPr>
              <w:pStyle w:val="TableText"/>
              <w:rPr>
                <w:rStyle w:val="Blue"/>
                <w:rFonts w:cs="Arial"/>
                <w:color w:val="000000" w:themeColor="text1"/>
                <w:sz w:val="18"/>
                <w:szCs w:val="18"/>
              </w:rPr>
            </w:pPr>
            <w:r w:rsidRPr="001056D8">
              <w:rPr>
                <w:rStyle w:val="Blue"/>
                <w:color w:val="000000" w:themeColor="text1"/>
                <w:sz w:val="18"/>
                <w:szCs w:val="18"/>
              </w:rPr>
              <w:t>Emergency discharge start and end times</w:t>
            </w:r>
          </w:p>
        </w:tc>
        <w:tc>
          <w:tcPr>
            <w:tcW w:w="1087" w:type="pct"/>
            <w:shd w:val="clear" w:color="auto" w:fill="auto"/>
          </w:tcPr>
          <w:p w14:paraId="56613531" w14:textId="77F331AE" w:rsidR="00893DF9" w:rsidRPr="001056D8" w:rsidRDefault="00893DF9" w:rsidP="00AC3BAC">
            <w:pPr>
              <w:pStyle w:val="TableText"/>
              <w:rPr>
                <w:rStyle w:val="Blue"/>
                <w:rFonts w:cs="Calibri"/>
                <w:color w:val="000000" w:themeColor="text1"/>
                <w:sz w:val="18"/>
                <w:szCs w:val="18"/>
              </w:rPr>
            </w:pPr>
            <w:r w:rsidRPr="001056D8">
              <w:rPr>
                <w:rStyle w:val="Blue"/>
                <w:rFonts w:cs="Calibri"/>
                <w:color w:val="000000" w:themeColor="text1"/>
                <w:sz w:val="18"/>
                <w:szCs w:val="18"/>
              </w:rPr>
              <w:t>Emergency Sample Point</w:t>
            </w:r>
          </w:p>
        </w:tc>
        <w:tc>
          <w:tcPr>
            <w:tcW w:w="1260" w:type="pct"/>
          </w:tcPr>
          <w:p w14:paraId="47C5CCEF"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4280E0" w14:textId="0A53B5E2"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1456F6AE" w14:textId="48755666" w:rsidR="00893DF9" w:rsidRPr="00580228" w:rsidRDefault="00893DF9"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801656" w:rsidRDefault="00E7768E" w:rsidP="00E7768E">
            <w:pPr>
              <w:pStyle w:val="TableText"/>
              <w:rPr>
                <w:rStyle w:val="Blue"/>
                <w:color w:val="000000" w:themeColor="text1"/>
                <w:sz w:val="18"/>
                <w:szCs w:val="18"/>
              </w:rPr>
            </w:pPr>
            <w:r w:rsidRPr="00801656">
              <w:rPr>
                <w:rStyle w:val="Blue"/>
                <w:color w:val="000000" w:themeColor="text1"/>
                <w:sz w:val="18"/>
                <w:szCs w:val="18"/>
              </w:rPr>
              <w:t>S</w:t>
            </w:r>
            <w:r w:rsidR="0010399E" w:rsidRPr="00801656">
              <w:rPr>
                <w:rStyle w:val="Blue"/>
                <w:color w:val="000000" w:themeColor="text1"/>
                <w:sz w:val="18"/>
                <w:szCs w:val="18"/>
              </w:rPr>
              <w:t>ettled s</w:t>
            </w:r>
            <w:r w:rsidRPr="00801656">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086B7D75" w:rsidR="00E7768E" w:rsidRPr="00801656" w:rsidRDefault="00E7768E" w:rsidP="00E7768E">
            <w:pPr>
              <w:pStyle w:val="TableText"/>
              <w:rPr>
                <w:rStyle w:val="Blue"/>
                <w:color w:val="000000" w:themeColor="text1"/>
                <w:sz w:val="18"/>
                <w:szCs w:val="18"/>
              </w:rPr>
            </w:pPr>
            <w:r w:rsidRPr="00801656">
              <w:rPr>
                <w:rStyle w:val="Blue"/>
                <w:color w:val="000000" w:themeColor="text1"/>
                <w:sz w:val="18"/>
                <w:szCs w:val="18"/>
              </w:rPr>
              <w:t>Annual and bathing water summary report or other form as agreed in writing by Natural Resources Wales</w:t>
            </w:r>
          </w:p>
          <w:p w14:paraId="1EFA09BC" w14:textId="69ACFC60" w:rsidR="00E7768E" w:rsidRPr="00801656" w:rsidRDefault="00E7768E" w:rsidP="00E7768E">
            <w:pPr>
              <w:pStyle w:val="TableText"/>
              <w:rPr>
                <w:rStyle w:val="Blue"/>
                <w:color w:val="000000" w:themeColor="text1"/>
                <w:sz w:val="18"/>
                <w:szCs w:val="18"/>
              </w:rPr>
            </w:pPr>
          </w:p>
        </w:tc>
      </w:tr>
      <w:tr w:rsidR="00E7768E" w:rsidRPr="00580228" w14:paraId="57A90E81" w14:textId="77777777" w:rsidTr="00B17AD0">
        <w:trPr>
          <w:cantSplit/>
        </w:trPr>
        <w:tc>
          <w:tcPr>
            <w:tcW w:w="1877" w:type="pct"/>
            <w:shd w:val="clear" w:color="auto" w:fill="auto"/>
          </w:tcPr>
          <w:p w14:paraId="05CB0605" w14:textId="2BFAF0CA" w:rsidR="00E7768E" w:rsidRPr="00801656" w:rsidRDefault="00EE34DD" w:rsidP="00801656">
            <w:pPr>
              <w:pStyle w:val="TableText"/>
              <w:rPr>
                <w:rStyle w:val="Blue"/>
                <w:color w:val="000000" w:themeColor="text1"/>
                <w:sz w:val="18"/>
                <w:szCs w:val="18"/>
              </w:rPr>
            </w:pPr>
            <w:r w:rsidRPr="00801656">
              <w:rPr>
                <w:rStyle w:val="Blue"/>
                <w:rFonts w:cs="Arial"/>
                <w:color w:val="000000" w:themeColor="text1"/>
                <w:sz w:val="18"/>
                <w:szCs w:val="18"/>
              </w:rPr>
              <w:t>Settled s</w:t>
            </w:r>
            <w:r w:rsidR="00E7768E" w:rsidRPr="00801656">
              <w:rPr>
                <w:rStyle w:val="Blue"/>
                <w:color w:val="000000" w:themeColor="text1"/>
                <w:sz w:val="18"/>
                <w:szCs w:val="18"/>
              </w:rPr>
              <w:t>torm overflow performance including number and duration of block-counted significant spills</w:t>
            </w:r>
          </w:p>
        </w:tc>
        <w:tc>
          <w:tcPr>
            <w:tcW w:w="3123" w:type="pct"/>
            <w:shd w:val="clear" w:color="auto" w:fill="auto"/>
          </w:tcPr>
          <w:p w14:paraId="6CFF9CCD" w14:textId="199E34F6" w:rsidR="00E7768E" w:rsidRPr="00801656" w:rsidRDefault="00E7768E" w:rsidP="00E7768E">
            <w:pPr>
              <w:pStyle w:val="TableText"/>
              <w:rPr>
                <w:rStyle w:val="Blue"/>
                <w:color w:val="000000" w:themeColor="text1"/>
                <w:sz w:val="18"/>
                <w:szCs w:val="18"/>
              </w:rPr>
            </w:pPr>
            <w:r w:rsidRPr="00801656">
              <w:rPr>
                <w:rStyle w:val="Pink"/>
                <w:color w:val="000000" w:themeColor="text1"/>
                <w:sz w:val="18"/>
                <w:szCs w:val="18"/>
              </w:rPr>
              <w:t>Annual and bathing water summary report</w:t>
            </w:r>
            <w:r w:rsidRPr="00801656">
              <w:rPr>
                <w:rStyle w:val="Blue"/>
                <w:color w:val="000000" w:themeColor="text1"/>
                <w:sz w:val="18"/>
                <w:szCs w:val="18"/>
              </w:rPr>
              <w:t xml:space="preserve"> or other form as agreed in writing by Natural Resources Wales</w:t>
            </w:r>
          </w:p>
          <w:p w14:paraId="58B29FCB" w14:textId="1F434B83" w:rsidR="00E7768E" w:rsidRPr="00801656"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7612376F" w14:textId="59700461" w:rsidR="00E7768E" w:rsidRPr="00801656" w:rsidRDefault="00E7768E" w:rsidP="00801656">
            <w:pPr>
              <w:pStyle w:val="TableText"/>
              <w:rPr>
                <w:rStyle w:val="Blue"/>
                <w:color w:val="000000" w:themeColor="text1"/>
                <w:sz w:val="18"/>
                <w:szCs w:val="18"/>
              </w:rPr>
            </w:pPr>
            <w:r w:rsidRPr="00801656">
              <w:rPr>
                <w:rStyle w:val="Blue"/>
                <w:color w:val="000000" w:themeColor="text1"/>
                <w:sz w:val="18"/>
                <w:szCs w:val="18"/>
              </w:rPr>
              <w:t>S</w:t>
            </w:r>
            <w:r w:rsidR="0010399E" w:rsidRPr="00801656">
              <w:rPr>
                <w:rStyle w:val="Blue"/>
                <w:color w:val="000000" w:themeColor="text1"/>
                <w:sz w:val="18"/>
                <w:szCs w:val="18"/>
              </w:rPr>
              <w:t>ettled s</w:t>
            </w:r>
            <w:r w:rsidRPr="00801656">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801656" w:rsidRDefault="00E7768E" w:rsidP="00E7768E">
            <w:pPr>
              <w:pStyle w:val="TableText"/>
              <w:rPr>
                <w:rStyle w:val="Blue"/>
                <w:color w:val="000000" w:themeColor="text1"/>
                <w:sz w:val="18"/>
                <w:szCs w:val="18"/>
              </w:rPr>
            </w:pPr>
            <w:r w:rsidRPr="00801656">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70DF51DA" w:rsidR="00E7768E" w:rsidRPr="00801656" w:rsidRDefault="00E7768E" w:rsidP="00801656">
            <w:pPr>
              <w:pStyle w:val="TableText"/>
              <w:rPr>
                <w:rStyle w:val="Blue"/>
                <w:color w:val="000000" w:themeColor="text1"/>
                <w:sz w:val="18"/>
                <w:szCs w:val="18"/>
              </w:rPr>
            </w:pPr>
            <w:r w:rsidRPr="00801656">
              <w:rPr>
                <w:rStyle w:val="Blue"/>
                <w:color w:val="000000" w:themeColor="text1"/>
                <w:sz w:val="18"/>
                <w:szCs w:val="18"/>
              </w:rPr>
              <w:t>S</w:t>
            </w:r>
            <w:r w:rsidR="0010399E" w:rsidRPr="00801656">
              <w:rPr>
                <w:rStyle w:val="Blue"/>
                <w:color w:val="000000" w:themeColor="text1"/>
                <w:sz w:val="18"/>
                <w:szCs w:val="18"/>
              </w:rPr>
              <w:t>ettled s</w:t>
            </w:r>
            <w:r w:rsidRPr="00801656">
              <w:rPr>
                <w:rStyle w:val="Blue"/>
                <w:color w:val="000000" w:themeColor="text1"/>
                <w:sz w:val="18"/>
                <w:szCs w:val="18"/>
              </w:rPr>
              <w:t>torm overflow event recorder status (operational / not operational)</w:t>
            </w:r>
          </w:p>
        </w:tc>
        <w:tc>
          <w:tcPr>
            <w:tcW w:w="3123" w:type="pct"/>
            <w:shd w:val="clear" w:color="auto" w:fill="auto"/>
          </w:tcPr>
          <w:p w14:paraId="003AFD10" w14:textId="76948EFA" w:rsidR="00E7768E" w:rsidRPr="00801656" w:rsidRDefault="00E7768E" w:rsidP="00E7768E">
            <w:pPr>
              <w:pStyle w:val="TableText"/>
              <w:rPr>
                <w:rStyle w:val="Blue"/>
                <w:rFonts w:cs="Arial"/>
                <w:color w:val="000000" w:themeColor="text1"/>
                <w:sz w:val="18"/>
                <w:szCs w:val="18"/>
              </w:rPr>
            </w:pPr>
            <w:r w:rsidRPr="00801656">
              <w:rPr>
                <w:rStyle w:val="Blue"/>
                <w:rFonts w:cs="Arial"/>
                <w:color w:val="000000" w:themeColor="text1"/>
                <w:sz w:val="18"/>
                <w:szCs w:val="18"/>
              </w:rPr>
              <w:t>Annual and bathing water summary report or other form as agreed in writing by Natural Resources Wales</w:t>
            </w:r>
          </w:p>
          <w:p w14:paraId="5287B602" w14:textId="720AFF10" w:rsidR="00E7768E" w:rsidRPr="00801656" w:rsidRDefault="00E7768E" w:rsidP="00E7768E">
            <w:pPr>
              <w:pStyle w:val="TableText"/>
              <w:rPr>
                <w:rStyle w:val="Blue"/>
                <w:color w:val="000000" w:themeColor="text1"/>
                <w:sz w:val="18"/>
                <w:szCs w:val="18"/>
              </w:rPr>
            </w:pPr>
            <w:r w:rsidRPr="0080165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801656" w:rsidRDefault="00E7768E" w:rsidP="00E7768E">
            <w:pPr>
              <w:pStyle w:val="TableText"/>
              <w:rPr>
                <w:rStyle w:val="Blue"/>
                <w:color w:val="000000" w:themeColor="text1"/>
                <w:sz w:val="18"/>
                <w:szCs w:val="18"/>
              </w:rPr>
            </w:pPr>
            <w:r w:rsidRPr="00801656">
              <w:rPr>
                <w:rFonts w:cs="Arial"/>
                <w:color w:val="000000" w:themeColor="text1"/>
                <w:sz w:val="18"/>
                <w:szCs w:val="18"/>
              </w:rPr>
              <w:t xml:space="preserve">Investigation into the operation of the </w:t>
            </w:r>
            <w:r w:rsidR="00DD245B" w:rsidRPr="00801656">
              <w:rPr>
                <w:rStyle w:val="Blue"/>
                <w:rFonts w:cs="Arial"/>
                <w:color w:val="000000" w:themeColor="text1"/>
                <w:sz w:val="18"/>
                <w:szCs w:val="18"/>
              </w:rPr>
              <w:t xml:space="preserve">settled </w:t>
            </w:r>
            <w:r w:rsidRPr="00801656">
              <w:rPr>
                <w:color w:val="000000" w:themeColor="text1"/>
                <w:sz w:val="18"/>
                <w:szCs w:val="18"/>
              </w:rPr>
              <w:t>storm</w:t>
            </w:r>
            <w:r w:rsidRPr="00801656">
              <w:rPr>
                <w:rFonts w:cs="Arial"/>
                <w:color w:val="000000" w:themeColor="text1"/>
                <w:sz w:val="18"/>
                <w:szCs w:val="18"/>
              </w:rPr>
              <w:t xml:space="preserve"> overflow</w:t>
            </w:r>
          </w:p>
        </w:tc>
        <w:tc>
          <w:tcPr>
            <w:tcW w:w="3123" w:type="pct"/>
            <w:shd w:val="clear" w:color="auto" w:fill="auto"/>
          </w:tcPr>
          <w:p w14:paraId="23DDFF27" w14:textId="1BD75187" w:rsidR="00E7768E" w:rsidRPr="00801656" w:rsidRDefault="00E7768E" w:rsidP="00E7768E">
            <w:pPr>
              <w:pStyle w:val="TableText"/>
              <w:rPr>
                <w:rStyle w:val="Blue"/>
                <w:color w:val="000000" w:themeColor="text1"/>
                <w:sz w:val="18"/>
                <w:szCs w:val="18"/>
              </w:rPr>
            </w:pPr>
            <w:r w:rsidRPr="00801656">
              <w:rPr>
                <w:rFonts w:cs="Arial"/>
                <w:color w:val="000000" w:themeColor="text1"/>
                <w:sz w:val="18"/>
                <w:szCs w:val="18"/>
              </w:rPr>
              <w:t xml:space="preserve">Electronic format as agreed in writing by Natural Resources Wales. </w:t>
            </w:r>
          </w:p>
        </w:tc>
      </w:tr>
      <w:tr w:rsidR="00E7768E" w:rsidRPr="00580228" w14:paraId="21E8C32F" w14:textId="77777777" w:rsidTr="002B05E5">
        <w:trPr>
          <w:cantSplit/>
        </w:trPr>
        <w:tc>
          <w:tcPr>
            <w:tcW w:w="1877" w:type="pct"/>
          </w:tcPr>
          <w:p w14:paraId="04F9B4BE" w14:textId="28DEE344" w:rsidR="00E7768E" w:rsidRPr="00801656" w:rsidRDefault="00E7768E" w:rsidP="00E7768E">
            <w:pPr>
              <w:pStyle w:val="TableText"/>
              <w:rPr>
                <w:rStyle w:val="Blue"/>
                <w:color w:val="000000" w:themeColor="text1"/>
                <w:sz w:val="18"/>
                <w:szCs w:val="18"/>
              </w:rPr>
            </w:pPr>
            <w:r w:rsidRPr="00801656">
              <w:rPr>
                <w:rStyle w:val="Blue"/>
                <w:color w:val="000000" w:themeColor="text1"/>
                <w:sz w:val="18"/>
                <w:szCs w:val="18"/>
              </w:rPr>
              <w:t>Reason/s for the Trigger Exceedance and a description of any remedial action undertaken or proposed</w:t>
            </w:r>
          </w:p>
        </w:tc>
        <w:tc>
          <w:tcPr>
            <w:tcW w:w="3123" w:type="pct"/>
          </w:tcPr>
          <w:p w14:paraId="7A97857B" w14:textId="1DF8AFF4" w:rsidR="00E7768E" w:rsidRPr="00801656" w:rsidRDefault="00E7768E" w:rsidP="00E7768E">
            <w:pPr>
              <w:pStyle w:val="TableText"/>
              <w:rPr>
                <w:rStyle w:val="Blue"/>
                <w:color w:val="000000" w:themeColor="text1"/>
                <w:sz w:val="18"/>
                <w:szCs w:val="18"/>
              </w:rPr>
            </w:pPr>
            <w:r w:rsidRPr="00801656">
              <w:rPr>
                <w:rStyle w:val="Blue"/>
                <w:color w:val="000000" w:themeColor="text1"/>
                <w:sz w:val="18"/>
                <w:szCs w:val="18"/>
              </w:rPr>
              <w:t>Electronic format as agreed in writing by Natural Resources Wales</w:t>
            </w:r>
          </w:p>
        </w:tc>
      </w:tr>
      <w:tr w:rsidR="00E7768E" w:rsidRPr="00580228" w14:paraId="613E14D3" w14:textId="77777777" w:rsidTr="002B05E5">
        <w:trPr>
          <w:cantSplit/>
        </w:trPr>
        <w:tc>
          <w:tcPr>
            <w:tcW w:w="1877" w:type="pct"/>
          </w:tcPr>
          <w:p w14:paraId="1C8C838D" w14:textId="18997741" w:rsidR="00E7768E" w:rsidRPr="00801656" w:rsidRDefault="00E7768E" w:rsidP="00E7768E">
            <w:pPr>
              <w:pStyle w:val="TableText"/>
              <w:rPr>
                <w:rStyle w:val="Blue"/>
                <w:color w:val="000000" w:themeColor="text1"/>
                <w:sz w:val="18"/>
                <w:szCs w:val="18"/>
              </w:rPr>
            </w:pPr>
            <w:r w:rsidRPr="00801656">
              <w:rPr>
                <w:rStyle w:val="Blue"/>
                <w:color w:val="000000" w:themeColor="text1"/>
                <w:sz w:val="18"/>
                <w:szCs w:val="18"/>
              </w:rPr>
              <w:t>Proposals with timeframes for any full investigation</w:t>
            </w:r>
          </w:p>
        </w:tc>
        <w:tc>
          <w:tcPr>
            <w:tcW w:w="3123" w:type="pct"/>
          </w:tcPr>
          <w:p w14:paraId="559F7450" w14:textId="7FB41DDC" w:rsidR="00E7768E" w:rsidRPr="00801656" w:rsidRDefault="00E7768E" w:rsidP="00E7768E">
            <w:pPr>
              <w:pStyle w:val="TableText"/>
              <w:rPr>
                <w:rStyle w:val="Blue"/>
                <w:color w:val="000000" w:themeColor="text1"/>
                <w:sz w:val="18"/>
                <w:szCs w:val="18"/>
              </w:rPr>
            </w:pPr>
            <w:r w:rsidRPr="00801656">
              <w:rPr>
                <w:rStyle w:val="Blue"/>
                <w:color w:val="000000" w:themeColor="text1"/>
                <w:sz w:val="18"/>
                <w:szCs w:val="18"/>
              </w:rPr>
              <w:t>Electronic format as agreed in writing by Natural Resources Wales</w:t>
            </w:r>
          </w:p>
        </w:tc>
      </w:tr>
      <w:tr w:rsidR="00E7768E" w:rsidRPr="00580228" w14:paraId="3DF10045" w14:textId="77777777" w:rsidTr="002B05E5">
        <w:trPr>
          <w:cantSplit/>
        </w:trPr>
        <w:tc>
          <w:tcPr>
            <w:tcW w:w="1877" w:type="pct"/>
          </w:tcPr>
          <w:p w14:paraId="25B1D4D8" w14:textId="1F26E6F2" w:rsidR="00E7768E" w:rsidRPr="00801656" w:rsidRDefault="00E7768E" w:rsidP="00E7768E">
            <w:pPr>
              <w:pStyle w:val="TableText"/>
              <w:rPr>
                <w:rStyle w:val="Blue"/>
                <w:color w:val="000000" w:themeColor="text1"/>
                <w:sz w:val="18"/>
                <w:szCs w:val="18"/>
              </w:rPr>
            </w:pPr>
            <w:r w:rsidRPr="00801656">
              <w:rPr>
                <w:rStyle w:val="Blue"/>
                <w:color w:val="000000" w:themeColor="text1"/>
                <w:sz w:val="18"/>
                <w:szCs w:val="18"/>
              </w:rPr>
              <w:t>Full investigation which identifies the reason/s for the Trigger Exceedance</w:t>
            </w:r>
          </w:p>
        </w:tc>
        <w:tc>
          <w:tcPr>
            <w:tcW w:w="3123" w:type="pct"/>
          </w:tcPr>
          <w:p w14:paraId="323F356A" w14:textId="2C1E14C1" w:rsidR="00E7768E" w:rsidRPr="00801656" w:rsidRDefault="00E7768E" w:rsidP="00E7768E">
            <w:pPr>
              <w:pStyle w:val="TableText"/>
              <w:rPr>
                <w:rStyle w:val="Blue"/>
                <w:color w:val="000000" w:themeColor="text1"/>
                <w:sz w:val="18"/>
                <w:szCs w:val="18"/>
              </w:rPr>
            </w:pPr>
            <w:r w:rsidRPr="00801656">
              <w:rPr>
                <w:rStyle w:val="Blue"/>
                <w:color w:val="000000" w:themeColor="text1"/>
                <w:sz w:val="18"/>
                <w:szCs w:val="18"/>
              </w:rPr>
              <w:t>Electronic format as agreed in writing by Natural Resources Wales</w:t>
            </w:r>
          </w:p>
        </w:tc>
      </w:tr>
      <w:tr w:rsidR="00E7768E" w:rsidRPr="00580228" w14:paraId="4ECAEE3F" w14:textId="77777777" w:rsidTr="002B05E5">
        <w:trPr>
          <w:cantSplit/>
        </w:trPr>
        <w:tc>
          <w:tcPr>
            <w:tcW w:w="1877" w:type="pct"/>
          </w:tcPr>
          <w:p w14:paraId="61A42BF5" w14:textId="78CDD829" w:rsidR="00E7768E" w:rsidRPr="00801656" w:rsidRDefault="00E7768E" w:rsidP="00E7768E">
            <w:pPr>
              <w:pStyle w:val="TableText"/>
              <w:rPr>
                <w:rStyle w:val="Blue"/>
                <w:color w:val="000000" w:themeColor="text1"/>
                <w:sz w:val="18"/>
                <w:szCs w:val="18"/>
              </w:rPr>
            </w:pPr>
            <w:r w:rsidRPr="00801656">
              <w:rPr>
                <w:rStyle w:val="Blue"/>
                <w:color w:val="000000" w:themeColor="text1"/>
                <w:sz w:val="18"/>
                <w:szCs w:val="18"/>
              </w:rPr>
              <w:t>Plan with timeframes to resolve the reason/s for the Trigger Exceedance</w:t>
            </w:r>
          </w:p>
        </w:tc>
        <w:tc>
          <w:tcPr>
            <w:tcW w:w="3123" w:type="pct"/>
          </w:tcPr>
          <w:p w14:paraId="72374E7C" w14:textId="717941C0" w:rsidR="00E7768E" w:rsidRPr="00801656" w:rsidRDefault="00E7768E" w:rsidP="00E7768E">
            <w:pPr>
              <w:pStyle w:val="TableText"/>
              <w:rPr>
                <w:rStyle w:val="Blue"/>
                <w:color w:val="000000" w:themeColor="text1"/>
                <w:sz w:val="18"/>
                <w:szCs w:val="18"/>
              </w:rPr>
            </w:pPr>
            <w:r w:rsidRPr="00801656">
              <w:rPr>
                <w:rStyle w:val="Blue"/>
                <w:color w:val="000000" w:themeColor="text1"/>
                <w:sz w:val="18"/>
                <w:szCs w:val="18"/>
              </w:rPr>
              <w:t>Electronic format as agreed in writing by Natural Resources Wales</w:t>
            </w:r>
          </w:p>
        </w:tc>
      </w:tr>
      <w:tr w:rsidR="00E7768E" w:rsidRPr="00580228" w14:paraId="3FE0C5DA" w14:textId="77777777" w:rsidTr="00B17AD0">
        <w:trPr>
          <w:cantSplit/>
        </w:trPr>
        <w:tc>
          <w:tcPr>
            <w:tcW w:w="1877" w:type="pct"/>
            <w:shd w:val="clear" w:color="auto" w:fill="auto"/>
          </w:tcPr>
          <w:p w14:paraId="5A22C2D3" w14:textId="53DC4AC0" w:rsidR="00E7768E" w:rsidRPr="00801656" w:rsidRDefault="00E7768E" w:rsidP="00E7768E">
            <w:pPr>
              <w:pStyle w:val="TableText"/>
              <w:rPr>
                <w:rStyle w:val="Blue"/>
                <w:color w:val="000000" w:themeColor="text1"/>
                <w:sz w:val="18"/>
                <w:szCs w:val="18"/>
              </w:rPr>
            </w:pPr>
            <w:r w:rsidRPr="00801656">
              <w:rPr>
                <w:rStyle w:val="Blue"/>
                <w:color w:val="000000" w:themeColor="text1"/>
                <w:sz w:val="18"/>
                <w:szCs w:val="18"/>
              </w:rPr>
              <w:t>Flow passed forward monitoring</w:t>
            </w:r>
          </w:p>
        </w:tc>
        <w:tc>
          <w:tcPr>
            <w:tcW w:w="3123" w:type="pct"/>
            <w:shd w:val="clear" w:color="auto" w:fill="auto"/>
          </w:tcPr>
          <w:p w14:paraId="0298EDA0" w14:textId="452C8616" w:rsidR="00E7768E" w:rsidRPr="00801656" w:rsidRDefault="00E7768E" w:rsidP="00E7768E">
            <w:pPr>
              <w:pStyle w:val="TableText"/>
              <w:rPr>
                <w:rStyle w:val="Blue"/>
                <w:color w:val="000000" w:themeColor="text1"/>
                <w:sz w:val="18"/>
                <w:szCs w:val="18"/>
              </w:rPr>
            </w:pPr>
            <w:r w:rsidRPr="00801656">
              <w:rPr>
                <w:rStyle w:val="Blue"/>
                <w:color w:val="000000" w:themeColor="text1"/>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801656" w:rsidRDefault="00E7768E" w:rsidP="00E7768E">
            <w:pPr>
              <w:pStyle w:val="TableText"/>
              <w:rPr>
                <w:rStyle w:val="Blue"/>
                <w:color w:val="000000" w:themeColor="text1"/>
                <w:sz w:val="18"/>
                <w:szCs w:val="18"/>
              </w:rPr>
            </w:pPr>
            <w:r w:rsidRPr="00801656">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801656" w:rsidRDefault="00E7768E" w:rsidP="00E7768E">
            <w:pPr>
              <w:pStyle w:val="TableText"/>
              <w:rPr>
                <w:rStyle w:val="Blue"/>
                <w:color w:val="000000" w:themeColor="text1"/>
                <w:sz w:val="18"/>
                <w:szCs w:val="18"/>
              </w:rPr>
            </w:pPr>
            <w:r w:rsidRPr="00801656">
              <w:rPr>
                <w:rStyle w:val="Blue"/>
                <w:color w:val="000000" w:themeColor="text1"/>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801656" w:rsidRDefault="00E7768E" w:rsidP="00E7768E">
            <w:pPr>
              <w:pStyle w:val="TableText"/>
              <w:rPr>
                <w:rStyle w:val="Blue"/>
                <w:color w:val="000000" w:themeColor="text1"/>
                <w:sz w:val="18"/>
                <w:szCs w:val="18"/>
              </w:rPr>
            </w:pPr>
            <w:r w:rsidRPr="00801656">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79FA3D" w14:textId="77777777" w:rsidR="006E5AA6" w:rsidRDefault="006E5AA6">
      <w:pPr>
        <w:spacing w:before="0" w:after="0" w:line="240" w:lineRule="auto"/>
        <w:rPr>
          <w:rStyle w:val="Pink"/>
          <w:sz w:val="18"/>
          <w:szCs w:val="18"/>
        </w:rPr>
      </w:pPr>
    </w:p>
    <w:p w14:paraId="27916C45" w14:textId="0E138902"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7F90918" w:rsidR="00926B5E" w:rsidRPr="00801656" w:rsidRDefault="00A97ED0" w:rsidP="00926B5E">
            <w:pPr>
              <w:pStyle w:val="TableText"/>
              <w:rPr>
                <w:color w:val="000000" w:themeColor="text1"/>
              </w:rPr>
            </w:pPr>
            <w:r w:rsidRPr="00801656">
              <w:rPr>
                <w:color w:val="000000" w:themeColor="text1"/>
              </w:rPr>
              <w:fldChar w:fldCharType="begin"/>
            </w:r>
            <w:r w:rsidRPr="00801656">
              <w:rPr>
                <w:color w:val="000000" w:themeColor="text1"/>
              </w:rPr>
              <w:instrText xml:space="preserve"> MERGEFIELD Permit_number </w:instrText>
            </w:r>
            <w:r w:rsidRPr="00801656">
              <w:rPr>
                <w:color w:val="000000" w:themeColor="text1"/>
              </w:rPr>
              <w:fldChar w:fldCharType="separate"/>
            </w:r>
            <w:r w:rsidR="00E22509" w:rsidRPr="00801656">
              <w:rPr>
                <w:noProof/>
                <w:color w:val="000000" w:themeColor="text1"/>
              </w:rPr>
              <w:t>BP0238001</w:t>
            </w:r>
            <w:r w:rsidRPr="00801656">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801656" w:rsidRDefault="00815D01" w:rsidP="00926B5E">
            <w:pPr>
              <w:pStyle w:val="TableText"/>
              <w:rPr>
                <w:color w:val="000000" w:themeColor="text1"/>
              </w:rPr>
            </w:pPr>
            <w:r w:rsidRPr="00801656">
              <w:rPr>
                <w:color w:val="000000" w:themeColor="text1"/>
              </w:rPr>
              <w:t>D</w:t>
            </w:r>
            <w:r w:rsidRPr="00801656">
              <w:rPr>
                <w:rFonts w:cstheme="minorHAnsi"/>
                <w:color w:val="000000" w:themeColor="text1"/>
              </w:rPr>
              <w:t>ŵ</w:t>
            </w:r>
            <w:r w:rsidRPr="00801656">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EA50EF3" w:rsidR="00926B5E" w:rsidRPr="00801656" w:rsidRDefault="00A97ED0" w:rsidP="00926B5E">
            <w:pPr>
              <w:pStyle w:val="TableText"/>
              <w:rPr>
                <w:color w:val="000000" w:themeColor="text1"/>
              </w:rPr>
            </w:pPr>
            <w:r w:rsidRPr="00801656">
              <w:rPr>
                <w:color w:val="000000" w:themeColor="text1"/>
              </w:rPr>
              <w:fldChar w:fldCharType="begin"/>
            </w:r>
            <w:r w:rsidRPr="00801656">
              <w:rPr>
                <w:color w:val="000000" w:themeColor="text1"/>
              </w:rPr>
              <w:instrText xml:space="preserve"> MERGEFIELD Site_name </w:instrText>
            </w:r>
            <w:r w:rsidRPr="00801656">
              <w:rPr>
                <w:color w:val="000000" w:themeColor="text1"/>
              </w:rPr>
              <w:fldChar w:fldCharType="separate"/>
            </w:r>
            <w:r w:rsidR="00E22509" w:rsidRPr="00801656">
              <w:rPr>
                <w:noProof/>
                <w:color w:val="000000" w:themeColor="text1"/>
              </w:rPr>
              <w:t>Settled Storm and Emergency Overflow at Aberporth Wastewater Treatment Works</w:t>
            </w:r>
            <w:r w:rsidRPr="00801656">
              <w:rPr>
                <w:color w:val="000000" w:themeColor="text1"/>
              </w:rPr>
              <w:fldChar w:fldCharType="end"/>
            </w:r>
            <w:r w:rsidRPr="00801656">
              <w:rPr>
                <w:color w:val="000000" w:themeColor="text1"/>
              </w:rPr>
              <w:t xml:space="preserve">, </w:t>
            </w:r>
            <w:r w:rsidRPr="00801656">
              <w:rPr>
                <w:color w:val="000000" w:themeColor="text1"/>
              </w:rPr>
              <w:fldChar w:fldCharType="begin"/>
            </w:r>
            <w:r w:rsidRPr="00801656">
              <w:rPr>
                <w:color w:val="000000" w:themeColor="text1"/>
              </w:rPr>
              <w:instrText xml:space="preserve"> MERGEFIELD DSI_ADD2 </w:instrText>
            </w:r>
            <w:r w:rsidRPr="00801656">
              <w:rPr>
                <w:color w:val="000000" w:themeColor="text1"/>
              </w:rPr>
              <w:fldChar w:fldCharType="separate"/>
            </w:r>
            <w:r w:rsidR="00E22509" w:rsidRPr="00801656">
              <w:rPr>
                <w:noProof/>
                <w:color w:val="000000" w:themeColor="text1"/>
              </w:rPr>
              <w:t>Track off Tresaith Road</w:t>
            </w:r>
            <w:r w:rsidRPr="00801656">
              <w:rPr>
                <w:color w:val="000000" w:themeColor="text1"/>
              </w:rPr>
              <w:fldChar w:fldCharType="end"/>
            </w:r>
            <w:r w:rsidRPr="00801656">
              <w:rPr>
                <w:color w:val="000000" w:themeColor="text1"/>
              </w:rPr>
              <w:t xml:space="preserve">, </w:t>
            </w:r>
            <w:r w:rsidRPr="00801656">
              <w:rPr>
                <w:color w:val="000000" w:themeColor="text1"/>
              </w:rPr>
              <w:fldChar w:fldCharType="begin"/>
            </w:r>
            <w:r w:rsidRPr="00801656">
              <w:rPr>
                <w:color w:val="000000" w:themeColor="text1"/>
              </w:rPr>
              <w:instrText xml:space="preserve"> MERGEFIELD DSI_ADD3 </w:instrText>
            </w:r>
            <w:r w:rsidRPr="00801656">
              <w:rPr>
                <w:color w:val="000000" w:themeColor="text1"/>
              </w:rPr>
              <w:fldChar w:fldCharType="separate"/>
            </w:r>
            <w:r w:rsidR="00E22509" w:rsidRPr="00801656">
              <w:rPr>
                <w:noProof/>
                <w:color w:val="000000" w:themeColor="text1"/>
              </w:rPr>
              <w:t>Aberporth</w:t>
            </w:r>
            <w:r w:rsidRPr="00801656">
              <w:rPr>
                <w:color w:val="000000" w:themeColor="text1"/>
              </w:rPr>
              <w:fldChar w:fldCharType="end"/>
            </w:r>
            <w:r w:rsidRPr="00801656">
              <w:rPr>
                <w:color w:val="000000" w:themeColor="text1"/>
              </w:rPr>
              <w:t xml:space="preserve">, </w:t>
            </w:r>
            <w:r w:rsidRPr="00801656">
              <w:rPr>
                <w:color w:val="000000" w:themeColor="text1"/>
              </w:rPr>
              <w:fldChar w:fldCharType="begin"/>
            </w:r>
            <w:r w:rsidRPr="00801656">
              <w:rPr>
                <w:color w:val="000000" w:themeColor="text1"/>
              </w:rPr>
              <w:instrText xml:space="preserve"> MERGEFIELD DSI_ADD4 </w:instrText>
            </w:r>
            <w:r w:rsidRPr="00801656">
              <w:rPr>
                <w:color w:val="000000" w:themeColor="text1"/>
              </w:rPr>
              <w:fldChar w:fldCharType="separate"/>
            </w:r>
            <w:r w:rsidR="00E22509" w:rsidRPr="00801656">
              <w:rPr>
                <w:noProof/>
                <w:color w:val="000000" w:themeColor="text1"/>
              </w:rPr>
              <w:t>Ceredigion</w:t>
            </w:r>
            <w:r w:rsidRPr="00801656">
              <w:rPr>
                <w:color w:val="000000" w:themeColor="text1"/>
              </w:rPr>
              <w:fldChar w:fldCharType="end"/>
            </w:r>
            <w:r w:rsidRPr="00801656">
              <w:rPr>
                <w:color w:val="000000" w:themeColor="text1"/>
              </w:rPr>
              <w:t xml:space="preserve">, </w:t>
            </w:r>
            <w:r w:rsidRPr="00801656">
              <w:rPr>
                <w:color w:val="000000" w:themeColor="text1"/>
              </w:rPr>
              <w:fldChar w:fldCharType="begin"/>
            </w:r>
            <w:r w:rsidRPr="00801656">
              <w:rPr>
                <w:color w:val="000000" w:themeColor="text1"/>
              </w:rPr>
              <w:instrText xml:space="preserve"> MERGEFIELD DSI_POST_CODE </w:instrText>
            </w:r>
            <w:r w:rsidRPr="00801656">
              <w:rPr>
                <w:color w:val="000000" w:themeColor="text1"/>
              </w:rPr>
              <w:fldChar w:fldCharType="separate"/>
            </w:r>
            <w:r w:rsidR="00E22509" w:rsidRPr="00801656">
              <w:rPr>
                <w:noProof/>
                <w:color w:val="000000" w:themeColor="text1"/>
              </w:rPr>
              <w:t>SA43 2EZ</w:t>
            </w:r>
            <w:r w:rsidRPr="00801656">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801656"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0C9AF5" w:rsidR="00926B5E" w:rsidRPr="002E55F9" w:rsidRDefault="00E7768E" w:rsidP="002E55F9">
            <w:pPr>
              <w:spacing w:before="60" w:after="60" w:line="240" w:lineRule="auto"/>
              <w:rPr>
                <w:color w:val="000000" w:themeColor="text1"/>
                <w:sz w:val="18"/>
                <w:szCs w:val="18"/>
              </w:rPr>
            </w:pPr>
            <w:r w:rsidRPr="002E55F9">
              <w:rPr>
                <w:rFonts w:ascii="Arial" w:hAnsi="Arial"/>
                <w:color w:val="000000" w:themeColor="text1"/>
                <w:sz w:val="18"/>
                <w:szCs w:val="18"/>
              </w:rPr>
              <w:t>To be notified within 24 hours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2E55F9" w:rsidRDefault="00926B5E" w:rsidP="00926B5E">
            <w:pPr>
              <w:pStyle w:val="TableText"/>
              <w:rPr>
                <w:color w:val="000000" w:themeColor="text1"/>
                <w:sz w:val="18"/>
                <w:szCs w:val="18"/>
              </w:rPr>
            </w:pPr>
            <w:r w:rsidRPr="002E55F9">
              <w:rPr>
                <w:color w:val="000000" w:themeColor="text1"/>
                <w:sz w:val="18"/>
                <w:szCs w:val="18"/>
              </w:rPr>
              <w:t>Date and time of the event</w:t>
            </w:r>
          </w:p>
        </w:tc>
        <w:tc>
          <w:tcPr>
            <w:tcW w:w="3516" w:type="pct"/>
          </w:tcPr>
          <w:p w14:paraId="2F4AEEC8" w14:textId="77777777" w:rsidR="00926B5E" w:rsidRPr="002E55F9"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2FEC6D1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1C21C3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565ABAC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71BC1C1D"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88F6AB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0FEA53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1414C636"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“event recorder” a recorder which records the start time and end time of individual overflow events.</w:t>
      </w:r>
    </w:p>
    <w:p w14:paraId="7C04C4EE" w14:textId="67B687D6"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“flow passed forward” for the purposes of condi</w:t>
      </w:r>
      <w:r w:rsidRPr="002E55F9">
        <w:rPr>
          <w:rFonts w:ascii="Arial" w:hAnsi="Arial" w:cs="Arial"/>
          <w:color w:val="000000" w:themeColor="text1"/>
          <w:sz w:val="18"/>
          <w:szCs w:val="18"/>
          <w:lang w:eastAsia="en-GB"/>
        </w:rPr>
        <w:t>tions 2.3.2 and 3.1.2 means,</w:t>
      </w:r>
      <w:r w:rsidRPr="00EB7239">
        <w:rPr>
          <w:rFonts w:ascii="Arial" w:hAnsi="Arial" w:cs="Arial"/>
          <w:sz w:val="18"/>
          <w:szCs w:val="18"/>
          <w:lang w:eastAsia="en-GB"/>
        </w:rPr>
        <w:t xml:space="preserve">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E03CAF5"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528DF3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AC119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4CECFF98"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3B163B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5EF333FE"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1E7E3A"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3DD4093"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4A03288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635ECA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0DC48BF4"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4839B5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January,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68F9BED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501B71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“significant pollution” means a high level impact incident as indicated by NRW incident classification system.</w:t>
      </w:r>
    </w:p>
    <w:p w14:paraId="47CF16B0"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7A9C949E" w14:textId="7C8F2D06" w:rsidR="00EB7239" w:rsidRPr="002E55F9" w:rsidRDefault="00EB7239" w:rsidP="002E55F9">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w:t>
      </w:r>
      <w:r w:rsidRPr="002E55F9">
        <w:rPr>
          <w:rFonts w:ascii="Arial" w:hAnsi="Arial" w:cs="Arial"/>
          <w:iCs/>
          <w:sz w:val="18"/>
          <w:szCs w:val="18"/>
          <w:lang w:eastAsia="en-GB"/>
        </w:rPr>
        <w:t>determined by the operator. Allowances for time delays in flow response through the WwTW are taken into account by condition 3.1.2.</w:t>
      </w:r>
    </w:p>
    <w:p w14:paraId="63FE5A85"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4FAC1F17" w:rsidR="00926B5E" w:rsidRDefault="006268BD" w:rsidP="00A9057C">
      <w:pPr>
        <w:pStyle w:val="Heading1"/>
        <w:ind w:left="567"/>
      </w:pPr>
      <w:r w:rsidRPr="006268BD">
        <w:rPr>
          <w:b w:val="0"/>
          <w:noProof/>
        </w:rPr>
        <w:lastRenderedPageBreak/>
        <w:drawing>
          <wp:anchor distT="0" distB="0" distL="114300" distR="114300" simplePos="0" relativeHeight="251661312" behindDoc="0" locked="0" layoutInCell="1" allowOverlap="1" wp14:anchorId="21FB62F6" wp14:editId="671741F7">
            <wp:simplePos x="0" y="0"/>
            <wp:positionH relativeFrom="column">
              <wp:posOffset>318770</wp:posOffset>
            </wp:positionH>
            <wp:positionV relativeFrom="paragraph">
              <wp:posOffset>459105</wp:posOffset>
            </wp:positionV>
            <wp:extent cx="5759450" cy="4761230"/>
            <wp:effectExtent l="0" t="0" r="0" b="1270"/>
            <wp:wrapTight wrapText="bothSides">
              <wp:wrapPolygon edited="0">
                <wp:start x="0" y="0"/>
                <wp:lineTo x="0" y="21519"/>
                <wp:lineTo x="21505" y="21519"/>
                <wp:lineTo x="215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59450" cy="4761230"/>
                    </a:xfrm>
                    <a:prstGeom prst="rect">
                      <a:avLst/>
                    </a:prstGeom>
                  </pic:spPr>
                </pic:pic>
              </a:graphicData>
            </a:graphic>
          </wp:anchor>
        </w:drawing>
      </w:r>
      <w:r w:rsidR="00926B5E" w:rsidRPr="00815D01">
        <w:t>Schedule 7 – Site plan</w:t>
      </w:r>
    </w:p>
    <w:p w14:paraId="6BA62E01" w14:textId="737F6463"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A05173">
      <w:footerReference w:type="default" r:id="rId16"/>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93A6F5" w14:textId="77777777" w:rsidR="00E32E45" w:rsidRDefault="00E32E45" w:rsidP="00FF16FF">
      <w:pPr>
        <w:spacing w:before="0" w:after="0" w:line="240" w:lineRule="auto"/>
      </w:pPr>
      <w:r>
        <w:separator/>
      </w:r>
    </w:p>
  </w:endnote>
  <w:endnote w:type="continuationSeparator" w:id="0">
    <w:p w14:paraId="0753E4D1" w14:textId="77777777" w:rsidR="00E32E45" w:rsidRDefault="00E32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5167B" w14:textId="77777777" w:rsidR="00B873B4" w:rsidRPr="00A05173" w:rsidRDefault="00B873B4" w:rsidP="00B873B4">
    <w:pPr>
      <w:pStyle w:val="Footer"/>
      <w:rPr>
        <w:sz w:val="18"/>
        <w:szCs w:val="28"/>
      </w:rPr>
    </w:pPr>
    <w:r w:rsidRPr="00A05173">
      <w:rPr>
        <w:sz w:val="18"/>
        <w:szCs w:val="28"/>
      </w:rPr>
      <w:t xml:space="preserve">Variation and consolidation </w:t>
    </w:r>
  </w:p>
  <w:p w14:paraId="341B42FE" w14:textId="363AD949" w:rsidR="002F400F" w:rsidRPr="00A05173" w:rsidRDefault="00B873B4" w:rsidP="00B873B4">
    <w:pPr>
      <w:pStyle w:val="Footer"/>
      <w:rPr>
        <w:sz w:val="18"/>
        <w:szCs w:val="28"/>
      </w:rPr>
    </w:pPr>
    <w:r w:rsidRPr="00A05173">
      <w:rPr>
        <w:sz w:val="18"/>
        <w:szCs w:val="28"/>
      </w:rPr>
      <w:t xml:space="preserve">number: </w:t>
    </w:r>
    <w:r w:rsidR="00E22509" w:rsidRPr="00E22509">
      <w:rPr>
        <w:sz w:val="18"/>
        <w:szCs w:val="28"/>
      </w:rPr>
      <w:t>PAN-021597</w:t>
    </w:r>
    <w:r w:rsidRPr="00A05173">
      <w:rPr>
        <w:sz w:val="18"/>
        <w:szCs w:val="28"/>
      </w:rPr>
      <w:ptab w:relativeTo="margin" w:alignment="center" w:leader="none"/>
    </w:r>
    <w:r w:rsidRPr="00A05173">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7D7C1" w14:textId="1F5CA3FB"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2AD60707" w14:textId="65E56263" w:rsidR="00BC2C15" w:rsidRPr="00A05173" w:rsidRDefault="007D7E45" w:rsidP="00BC2C15">
    <w:pPr>
      <w:pStyle w:val="Footer"/>
      <w:rPr>
        <w:sz w:val="18"/>
        <w:szCs w:val="28"/>
      </w:rPr>
    </w:pPr>
    <w:r w:rsidRPr="007D7E45">
      <w:rPr>
        <w:sz w:val="18"/>
        <w:szCs w:val="28"/>
      </w:rPr>
      <w:t>BP0238001</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sidR="000D3EB2">
      <w:rPr>
        <w:noProof/>
        <w:sz w:val="18"/>
        <w:szCs w:val="28"/>
      </w:rPr>
      <w:t>18</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71F30B" w14:textId="77777777" w:rsidR="00E32E45" w:rsidRDefault="00E32E45" w:rsidP="00FF16FF">
      <w:pPr>
        <w:spacing w:before="0" w:after="0" w:line="240" w:lineRule="auto"/>
      </w:pPr>
      <w:r>
        <w:separator/>
      </w:r>
    </w:p>
  </w:footnote>
  <w:footnote w:type="continuationSeparator" w:id="0">
    <w:p w14:paraId="1E546CF2" w14:textId="77777777" w:rsidR="00E32E45" w:rsidRDefault="00E32E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B73"/>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D0D42"/>
    <w:rsid w:val="000D3EB2"/>
    <w:rsid w:val="000E4AB2"/>
    <w:rsid w:val="000E7E30"/>
    <w:rsid w:val="000F2263"/>
    <w:rsid w:val="000F2D80"/>
    <w:rsid w:val="000F3832"/>
    <w:rsid w:val="000F489D"/>
    <w:rsid w:val="000F4D84"/>
    <w:rsid w:val="000F4E63"/>
    <w:rsid w:val="000F6E08"/>
    <w:rsid w:val="000F7B49"/>
    <w:rsid w:val="0010399E"/>
    <w:rsid w:val="00103E94"/>
    <w:rsid w:val="001043E4"/>
    <w:rsid w:val="001056D8"/>
    <w:rsid w:val="0010777A"/>
    <w:rsid w:val="001104E9"/>
    <w:rsid w:val="0011174E"/>
    <w:rsid w:val="001121FC"/>
    <w:rsid w:val="00112C36"/>
    <w:rsid w:val="00112DC2"/>
    <w:rsid w:val="00116D0C"/>
    <w:rsid w:val="00120A8F"/>
    <w:rsid w:val="00121737"/>
    <w:rsid w:val="001237AD"/>
    <w:rsid w:val="00124430"/>
    <w:rsid w:val="00132859"/>
    <w:rsid w:val="00132DB4"/>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30911"/>
    <w:rsid w:val="00241DA4"/>
    <w:rsid w:val="00243129"/>
    <w:rsid w:val="00245378"/>
    <w:rsid w:val="00253E90"/>
    <w:rsid w:val="00254149"/>
    <w:rsid w:val="00255059"/>
    <w:rsid w:val="002554E8"/>
    <w:rsid w:val="00260A6C"/>
    <w:rsid w:val="00261EE0"/>
    <w:rsid w:val="00270028"/>
    <w:rsid w:val="00277F7E"/>
    <w:rsid w:val="002809B4"/>
    <w:rsid w:val="002819C7"/>
    <w:rsid w:val="00284C34"/>
    <w:rsid w:val="00291E68"/>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55F9"/>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83E"/>
    <w:rsid w:val="00350B42"/>
    <w:rsid w:val="00353515"/>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3E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11"/>
    <w:rsid w:val="00414FE8"/>
    <w:rsid w:val="00415ABB"/>
    <w:rsid w:val="00420467"/>
    <w:rsid w:val="0042228E"/>
    <w:rsid w:val="004252F3"/>
    <w:rsid w:val="00426068"/>
    <w:rsid w:val="004266E9"/>
    <w:rsid w:val="004318A3"/>
    <w:rsid w:val="00437DB5"/>
    <w:rsid w:val="004404C8"/>
    <w:rsid w:val="004444A5"/>
    <w:rsid w:val="00446000"/>
    <w:rsid w:val="00451160"/>
    <w:rsid w:val="00452109"/>
    <w:rsid w:val="00453553"/>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D7FF4"/>
    <w:rsid w:val="004E5211"/>
    <w:rsid w:val="004E5422"/>
    <w:rsid w:val="004E5F50"/>
    <w:rsid w:val="004F1ED8"/>
    <w:rsid w:val="004F23A3"/>
    <w:rsid w:val="00511143"/>
    <w:rsid w:val="0051465E"/>
    <w:rsid w:val="00514B05"/>
    <w:rsid w:val="005153E1"/>
    <w:rsid w:val="0052353C"/>
    <w:rsid w:val="00523B04"/>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80228"/>
    <w:rsid w:val="005865E3"/>
    <w:rsid w:val="0058734B"/>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621"/>
    <w:rsid w:val="006247EA"/>
    <w:rsid w:val="006268BD"/>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2DAD"/>
    <w:rsid w:val="00694F5D"/>
    <w:rsid w:val="00697114"/>
    <w:rsid w:val="006A4F2B"/>
    <w:rsid w:val="006A658E"/>
    <w:rsid w:val="006A73AC"/>
    <w:rsid w:val="006B106F"/>
    <w:rsid w:val="006B2494"/>
    <w:rsid w:val="006B2996"/>
    <w:rsid w:val="006B32F6"/>
    <w:rsid w:val="006B5637"/>
    <w:rsid w:val="006C0908"/>
    <w:rsid w:val="006C5F75"/>
    <w:rsid w:val="006D2DA4"/>
    <w:rsid w:val="006D54B7"/>
    <w:rsid w:val="006E0BA6"/>
    <w:rsid w:val="006E329D"/>
    <w:rsid w:val="006E435E"/>
    <w:rsid w:val="006E5AA6"/>
    <w:rsid w:val="006F628C"/>
    <w:rsid w:val="006F6E91"/>
    <w:rsid w:val="006F7093"/>
    <w:rsid w:val="006F745D"/>
    <w:rsid w:val="006F7695"/>
    <w:rsid w:val="007036F5"/>
    <w:rsid w:val="007036FF"/>
    <w:rsid w:val="0070449B"/>
    <w:rsid w:val="00704BDA"/>
    <w:rsid w:val="00705AC9"/>
    <w:rsid w:val="0070604B"/>
    <w:rsid w:val="00706195"/>
    <w:rsid w:val="00711231"/>
    <w:rsid w:val="00711394"/>
    <w:rsid w:val="00711DE1"/>
    <w:rsid w:val="00714E73"/>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6D85"/>
    <w:rsid w:val="007636CC"/>
    <w:rsid w:val="00763CC4"/>
    <w:rsid w:val="007723E2"/>
    <w:rsid w:val="007743D7"/>
    <w:rsid w:val="00774910"/>
    <w:rsid w:val="00776661"/>
    <w:rsid w:val="00776D67"/>
    <w:rsid w:val="0078153E"/>
    <w:rsid w:val="00781A3D"/>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45"/>
    <w:rsid w:val="007D7E87"/>
    <w:rsid w:val="007E021B"/>
    <w:rsid w:val="007E025E"/>
    <w:rsid w:val="007E173F"/>
    <w:rsid w:val="007E2803"/>
    <w:rsid w:val="007E36CE"/>
    <w:rsid w:val="007E5838"/>
    <w:rsid w:val="007E59FD"/>
    <w:rsid w:val="007E5C2F"/>
    <w:rsid w:val="007F2A9E"/>
    <w:rsid w:val="007F40C1"/>
    <w:rsid w:val="007F4B1F"/>
    <w:rsid w:val="007F7C79"/>
    <w:rsid w:val="00801656"/>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2793"/>
    <w:rsid w:val="0088417E"/>
    <w:rsid w:val="008845BC"/>
    <w:rsid w:val="0088580F"/>
    <w:rsid w:val="0088582F"/>
    <w:rsid w:val="00893DF9"/>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3AE5"/>
    <w:rsid w:val="00937A29"/>
    <w:rsid w:val="00937AF6"/>
    <w:rsid w:val="00940C9C"/>
    <w:rsid w:val="00942820"/>
    <w:rsid w:val="00942B02"/>
    <w:rsid w:val="00943677"/>
    <w:rsid w:val="0095474E"/>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A7761"/>
    <w:rsid w:val="009B0C16"/>
    <w:rsid w:val="009B1369"/>
    <w:rsid w:val="009B4DDC"/>
    <w:rsid w:val="009C429D"/>
    <w:rsid w:val="009C496B"/>
    <w:rsid w:val="009C787F"/>
    <w:rsid w:val="009D15ED"/>
    <w:rsid w:val="009D1FC3"/>
    <w:rsid w:val="009E0F19"/>
    <w:rsid w:val="009E1553"/>
    <w:rsid w:val="009E6008"/>
    <w:rsid w:val="009E6058"/>
    <w:rsid w:val="009E625A"/>
    <w:rsid w:val="009E7D49"/>
    <w:rsid w:val="009F2011"/>
    <w:rsid w:val="009F5B5C"/>
    <w:rsid w:val="009F5ECF"/>
    <w:rsid w:val="009F6216"/>
    <w:rsid w:val="009F6AD6"/>
    <w:rsid w:val="009F798E"/>
    <w:rsid w:val="00A00BA4"/>
    <w:rsid w:val="00A05173"/>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4DD"/>
    <w:rsid w:val="00A43D9B"/>
    <w:rsid w:val="00A515BD"/>
    <w:rsid w:val="00A53DEE"/>
    <w:rsid w:val="00A545FB"/>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798D"/>
    <w:rsid w:val="00B02934"/>
    <w:rsid w:val="00B0315E"/>
    <w:rsid w:val="00B0450E"/>
    <w:rsid w:val="00B05DC6"/>
    <w:rsid w:val="00B14C57"/>
    <w:rsid w:val="00B1515B"/>
    <w:rsid w:val="00B16CC5"/>
    <w:rsid w:val="00B27A24"/>
    <w:rsid w:val="00B343E4"/>
    <w:rsid w:val="00B36219"/>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1DCC"/>
    <w:rsid w:val="00BB4A0A"/>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6847"/>
    <w:rsid w:val="00CA09E2"/>
    <w:rsid w:val="00CA0F53"/>
    <w:rsid w:val="00CA35EF"/>
    <w:rsid w:val="00CB0F1E"/>
    <w:rsid w:val="00CB1CB8"/>
    <w:rsid w:val="00CB530A"/>
    <w:rsid w:val="00CB7743"/>
    <w:rsid w:val="00CB7AA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B32"/>
    <w:rsid w:val="00DA59D3"/>
    <w:rsid w:val="00DA76EA"/>
    <w:rsid w:val="00DB0FD0"/>
    <w:rsid w:val="00DB41DE"/>
    <w:rsid w:val="00DB4A5A"/>
    <w:rsid w:val="00DC0586"/>
    <w:rsid w:val="00DC4C7F"/>
    <w:rsid w:val="00DC567F"/>
    <w:rsid w:val="00DD15B9"/>
    <w:rsid w:val="00DD245B"/>
    <w:rsid w:val="00DD52A1"/>
    <w:rsid w:val="00DD6C37"/>
    <w:rsid w:val="00DE4B72"/>
    <w:rsid w:val="00DE649D"/>
    <w:rsid w:val="00DE7E2F"/>
    <w:rsid w:val="00DF03FD"/>
    <w:rsid w:val="00DF5718"/>
    <w:rsid w:val="00DF628F"/>
    <w:rsid w:val="00DF781B"/>
    <w:rsid w:val="00E0200E"/>
    <w:rsid w:val="00E1051D"/>
    <w:rsid w:val="00E22509"/>
    <w:rsid w:val="00E25589"/>
    <w:rsid w:val="00E2702D"/>
    <w:rsid w:val="00E27039"/>
    <w:rsid w:val="00E32E45"/>
    <w:rsid w:val="00E3410A"/>
    <w:rsid w:val="00E35108"/>
    <w:rsid w:val="00E467CA"/>
    <w:rsid w:val="00E46E9B"/>
    <w:rsid w:val="00E527B7"/>
    <w:rsid w:val="00E52D8D"/>
    <w:rsid w:val="00E53DE4"/>
    <w:rsid w:val="00E5470A"/>
    <w:rsid w:val="00E5530A"/>
    <w:rsid w:val="00E5603A"/>
    <w:rsid w:val="00E56BB3"/>
    <w:rsid w:val="00E6084B"/>
    <w:rsid w:val="00E64269"/>
    <w:rsid w:val="00E65E75"/>
    <w:rsid w:val="00E670D3"/>
    <w:rsid w:val="00E674F4"/>
    <w:rsid w:val="00E74783"/>
    <w:rsid w:val="00E75B27"/>
    <w:rsid w:val="00E76E6C"/>
    <w:rsid w:val="00E7768E"/>
    <w:rsid w:val="00E81329"/>
    <w:rsid w:val="00E83C68"/>
    <w:rsid w:val="00E857DE"/>
    <w:rsid w:val="00E92942"/>
    <w:rsid w:val="00E92A46"/>
    <w:rsid w:val="00EA01BD"/>
    <w:rsid w:val="00EA6F0E"/>
    <w:rsid w:val="00EA75D2"/>
    <w:rsid w:val="00EB0A6C"/>
    <w:rsid w:val="00EB0D1B"/>
    <w:rsid w:val="00EB1AF9"/>
    <w:rsid w:val="00EB4850"/>
    <w:rsid w:val="00EB71F5"/>
    <w:rsid w:val="00EB7239"/>
    <w:rsid w:val="00EC195E"/>
    <w:rsid w:val="00EC5BD8"/>
    <w:rsid w:val="00ED4D8B"/>
    <w:rsid w:val="00EE1EB6"/>
    <w:rsid w:val="00EE34DD"/>
    <w:rsid w:val="00EE5F47"/>
    <w:rsid w:val="00EE6155"/>
    <w:rsid w:val="00EE686F"/>
    <w:rsid w:val="00EF1E1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7672"/>
    <w:rsid w:val="00F42B24"/>
    <w:rsid w:val="00F43CDF"/>
    <w:rsid w:val="00F4666D"/>
    <w:rsid w:val="00F51451"/>
    <w:rsid w:val="00F539EE"/>
    <w:rsid w:val="00F53D95"/>
    <w:rsid w:val="00F56B1D"/>
    <w:rsid w:val="00F6187E"/>
    <w:rsid w:val="00F61FBA"/>
    <w:rsid w:val="00F6298B"/>
    <w:rsid w:val="00F661A1"/>
    <w:rsid w:val="00F67554"/>
    <w:rsid w:val="00F729AA"/>
    <w:rsid w:val="00F7315E"/>
    <w:rsid w:val="00F74AE5"/>
    <w:rsid w:val="00F756D7"/>
    <w:rsid w:val="00F80582"/>
    <w:rsid w:val="00F80CF7"/>
    <w:rsid w:val="00F80CFB"/>
    <w:rsid w:val="00F80D63"/>
    <w:rsid w:val="00F860BB"/>
    <w:rsid w:val="00F866F4"/>
    <w:rsid w:val="00F86C9E"/>
    <w:rsid w:val="00F940C1"/>
    <w:rsid w:val="00FA1A55"/>
    <w:rsid w:val="00FA4076"/>
    <w:rsid w:val="00FB03C2"/>
    <w:rsid w:val="00FB2130"/>
    <w:rsid w:val="00FB3747"/>
    <w:rsid w:val="00FB7BEF"/>
    <w:rsid w:val="00FC0AD7"/>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5661C308-7FF1-4E65-9545-E08A083EA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516776">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29145469">
      <w:bodyDiv w:val="1"/>
      <w:marLeft w:val="0"/>
      <w:marRight w:val="0"/>
      <w:marTop w:val="0"/>
      <w:marBottom w:val="0"/>
      <w:divBdr>
        <w:top w:val="none" w:sz="0" w:space="0" w:color="auto"/>
        <w:left w:val="none" w:sz="0" w:space="0" w:color="auto"/>
        <w:bottom w:val="none" w:sz="0" w:space="0" w:color="auto"/>
        <w:right w:val="none" w:sz="0" w:space="0" w:color="auto"/>
      </w:divBdr>
    </w:div>
    <w:div w:id="562909917">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90650692">
      <w:bodyDiv w:val="1"/>
      <w:marLeft w:val="0"/>
      <w:marRight w:val="0"/>
      <w:marTop w:val="0"/>
      <w:marBottom w:val="0"/>
      <w:divBdr>
        <w:top w:val="none" w:sz="0" w:space="0" w:color="auto"/>
        <w:left w:val="none" w:sz="0" w:space="0" w:color="auto"/>
        <w:bottom w:val="none" w:sz="0" w:space="0" w:color="auto"/>
        <w:right w:val="none" w:sz="0" w:space="0" w:color="auto"/>
      </w:divBdr>
    </w:div>
    <w:div w:id="89536248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87091962">
      <w:bodyDiv w:val="1"/>
      <w:marLeft w:val="0"/>
      <w:marRight w:val="0"/>
      <w:marTop w:val="0"/>
      <w:marBottom w:val="0"/>
      <w:divBdr>
        <w:top w:val="none" w:sz="0" w:space="0" w:color="auto"/>
        <w:left w:val="none" w:sz="0" w:space="0" w:color="auto"/>
        <w:bottom w:val="none" w:sz="0" w:space="0" w:color="auto"/>
        <w:right w:val="none" w:sz="0" w:space="0" w:color="auto"/>
      </w:divBdr>
    </w:div>
    <w:div w:id="159247323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35755506">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REGU-212-13537919</_dlc_DocId>
    <_dlc_DocIdUrl xmlns="9be56660-2c31-41ef-bc00-23e72f632f2a">
      <Url>https://cyfoethnaturiolcymru.sharepoint.com/teams/Regulatory/Permitting/_layouts/15/DocIdRedir.aspx?ID=REGU-212-13537919</Url>
      <Description>REGU-212-13537919</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Settled Storm and Emergency Overflow at Aberporth Wastewater Treatment Works</Site_x0020_Name>
    <Internal_x002f_External xmlns="859f7ad6-93f6-4205-b62b-a17f28acbbac">Outgoing document</Internal_x002f_External>
    <Post_x0020_code xmlns="859f7ad6-93f6-4205-b62b-a17f28acbbac">SA43 2EZ</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2024-12-05T00:00:00+00:00</Document_x0020_Date>
    <Facility_x0020_Address xmlns="859f7ad6-93f6-4205-b62b-a17f28acbbac">Track off Tresaith Road, Aberporth,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4.xml><?xml version="1.0" encoding="utf-8"?>
<ds:datastoreItem xmlns:ds="http://schemas.openxmlformats.org/officeDocument/2006/customXml" ds:itemID="{061EAE41-E30B-4F15-9BB5-01A0516D83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289BD83-D92A-4B08-861E-9296D951AF7F}">
  <ds:schemaRefs>
    <ds:schemaRef ds:uri="http://www.w3.org/XML/1998/namespace"/>
    <ds:schemaRef ds:uri="9be56660-2c31-41ef-bc00-23e72f632f2a"/>
    <ds:schemaRef ds:uri="84145aa9-ae2a-4b81-96bf-da2258b9f1c9"/>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859f7ad6-93f6-4205-b62b-a17f28acbbac"/>
    <ds:schemaRef ds:uri="6e121689-de5b-41b9-a751-bfeda7fa2b07"/>
    <ds:schemaRef ds:uri="http://purl.org/dc/dcmitype/"/>
    <ds:schemaRef ds:uri="http://purl.org/dc/terms/"/>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5740</Words>
  <Characters>32157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(05/12/2024)</dc:title>
  <dc:subject/>
  <dc:creator>Dulson, Emma</dc:creator>
  <cp:lastModifiedBy>Dulson, Emma</cp:lastModifiedBy>
  <cp:revision>26</cp:revision>
  <dcterms:created xsi:type="dcterms:W3CDTF">2024-10-22T14:46:00Z</dcterms:created>
  <dcterms:modified xsi:type="dcterms:W3CDTF">2024-12-05T12:35:00Z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8cf429ce-f365-4b3f-ba46-b078e6a81b33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