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A3ED1" w14:textId="160BA61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20005" w:rsidRPr="00220005">
        <w:rPr>
          <w:rFonts w:ascii="Arial" w:hAnsi="Arial" w:cs="Arial"/>
          <w:b/>
          <w:bCs/>
          <w:u w:val="single"/>
          <w:shd w:val="clear" w:color="auto" w:fill="FFFFFF"/>
        </w:rPr>
        <w:t>CG0114602</w:t>
      </w:r>
      <w:r w:rsidR="0022000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C489D1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8BF2192" w14:textId="5577891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20005" w:rsidRPr="00220005">
        <w:rPr>
          <w:rFonts w:ascii="Arial" w:hAnsi="Arial" w:cs="Arial"/>
          <w:sz w:val="20"/>
          <w:szCs w:val="20"/>
        </w:rPr>
        <w:t>PAN-021575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20005" w:rsidRPr="00220005">
        <w:rPr>
          <w:rFonts w:ascii="Arial" w:hAnsi="Arial" w:cs="Arial"/>
          <w:sz w:val="20"/>
          <w:szCs w:val="20"/>
        </w:rPr>
        <w:t>CG0114602</w:t>
      </w:r>
      <w:r w:rsidR="0022000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20005" w:rsidRPr="00220005">
        <w:rPr>
          <w:rFonts w:ascii="Arial" w:hAnsi="Arial" w:cs="Arial"/>
          <w:sz w:val="20"/>
          <w:szCs w:val="20"/>
        </w:rPr>
        <w:t>CG0114601</w:t>
      </w:r>
      <w:r w:rsidR="0022000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20005" w:rsidRPr="00220005">
        <w:rPr>
          <w:rFonts w:ascii="Arial" w:hAnsi="Arial" w:cs="Arial"/>
          <w:sz w:val="20"/>
          <w:szCs w:val="20"/>
        </w:rPr>
        <w:t>Llan</w:t>
      </w:r>
      <w:proofErr w:type="spellEnd"/>
      <w:r w:rsidR="00220005" w:rsidRPr="0022000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20005" w:rsidRPr="00220005">
        <w:rPr>
          <w:rFonts w:ascii="Arial" w:hAnsi="Arial" w:cs="Arial"/>
          <w:sz w:val="20"/>
          <w:szCs w:val="20"/>
        </w:rPr>
        <w:t>Penmachno</w:t>
      </w:r>
      <w:proofErr w:type="spellEnd"/>
      <w:r w:rsidR="0022000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77AA18" w14:textId="61EC608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220005" w:rsidRPr="00220005">
        <w:rPr>
          <w:rFonts w:ascii="Arial" w:hAnsi="Arial" w:cs="Arial"/>
          <w:sz w:val="20"/>
          <w:szCs w:val="20"/>
        </w:rPr>
        <w:t>CG0114602</w:t>
      </w:r>
      <w:r w:rsidR="0022000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4C51C3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8D7EDA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EC4F5B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512287F" w14:textId="6BBB199C" w:rsidR="00591EF2" w:rsidRPr="00591EF2" w:rsidRDefault="0022000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12/12/2024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05"/>
    <w:rsid w:val="0022000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42820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C6803"/>
  <w15:chartTrackingRefBased/>
  <w15:docId w15:val="{86F8B06A-787A-4E6E-9761-BAF01F26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REGU-369-2757975</_dlc_DocId>
    <_dlc_DocIdUrl xmlns="9be56660-2c31-41ef-bc00-23e72f632f2a">
      <Url>https://cyfoethnaturiolcymru.sharepoint.com/teams/Regulatory/Permitting/_layouts/15/DocIdRedir.aspx?ID=REGU-369-2757975</Url>
      <Description>REGU-369-2757975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 Penmachno  STW Screened CSO</Site_x0020_Name>
    <Internal_x002f_External xmlns="859f7ad6-93f6-4205-b62b-a17f28acbbac">Internal document</Internal_x002f_External>
    <Post_x0020_code xmlns="859f7ad6-93f6-4205-b62b-a17f28acbbac">LL24 0PS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2024-12-12T00:00:00+00:00</Document_x0020_Date>
    <Facility_x0020_Address xmlns="859f7ad6-93f6-4205-b62b-a17f28acbbac">Llan Penmachno WwTW, Llewelyn Street (B4406), Penmachno,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2024-12-12T00:00:00+00:00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9BA0DD4-2691-4613-A4F2-51F9DC2A700F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2024-12-05T13:10:00Z</dcterms:created>
  <dcterms:modified xsi:type="dcterms:W3CDTF">2024-12-05T13:12:00Z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6582c1af-9f44-4152-bf54-dc313fedf442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