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42FD4D07" w:rsidR="003370AB" w:rsidRPr="00096B19" w:rsidRDefault="001B2E00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530122531"/>
      <w:r w:rsidRPr="00096B19">
        <w:rPr>
          <w:sz w:val="22"/>
          <w:szCs w:val="22"/>
        </w:rPr>
        <w:t>Abertawe Metal Recycling Limited</w:t>
      </w:r>
    </w:p>
    <w:bookmarkEnd w:id="2"/>
    <w:p w14:paraId="7FBE2EAA" w14:textId="77777777" w:rsidR="003370AB" w:rsidRPr="00096B19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0CE935F" w14:textId="77777777" w:rsidR="00B92972" w:rsidRDefault="00B92972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3" w:name="_Hlk530122520"/>
      <w:r w:rsidRPr="00B92972">
        <w:rPr>
          <w:sz w:val="22"/>
          <w:szCs w:val="22"/>
        </w:rPr>
        <w:t>Abertawe Metals Recycling Ltd</w:t>
      </w:r>
      <w:bookmarkEnd w:id="3"/>
    </w:p>
    <w:p w14:paraId="4D43391D" w14:textId="427F1828" w:rsidR="001B2E00" w:rsidRPr="00096B19" w:rsidRDefault="001B2E00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096B19">
        <w:rPr>
          <w:sz w:val="22"/>
          <w:szCs w:val="22"/>
        </w:rPr>
        <w:t>Dyffryn</w:t>
      </w:r>
      <w:proofErr w:type="spellEnd"/>
      <w:r w:rsidRPr="00096B19">
        <w:rPr>
          <w:sz w:val="22"/>
          <w:szCs w:val="22"/>
        </w:rPr>
        <w:t xml:space="preserve"> Close</w:t>
      </w:r>
    </w:p>
    <w:p w14:paraId="1FCB71DC" w14:textId="251C7EC4" w:rsidR="001B2E00" w:rsidRPr="00096B19" w:rsidRDefault="001B2E00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96B19">
        <w:rPr>
          <w:sz w:val="22"/>
          <w:szCs w:val="22"/>
        </w:rPr>
        <w:t xml:space="preserve">Swansea </w:t>
      </w:r>
      <w:r w:rsidR="002A7B09" w:rsidRPr="00096B19">
        <w:rPr>
          <w:sz w:val="22"/>
          <w:szCs w:val="22"/>
        </w:rPr>
        <w:t>Enterprise</w:t>
      </w:r>
      <w:r w:rsidRPr="00096B19">
        <w:rPr>
          <w:sz w:val="22"/>
          <w:szCs w:val="22"/>
        </w:rPr>
        <w:t xml:space="preserve"> Park</w:t>
      </w:r>
    </w:p>
    <w:p w14:paraId="119BBC68" w14:textId="77777777" w:rsidR="001B2E00" w:rsidRPr="00096B19" w:rsidRDefault="001B2E00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96B19">
        <w:rPr>
          <w:sz w:val="22"/>
          <w:szCs w:val="22"/>
        </w:rPr>
        <w:t>Swansea</w:t>
      </w:r>
    </w:p>
    <w:p w14:paraId="0CE9C592" w14:textId="4B04C8E4" w:rsidR="001B2E00" w:rsidRPr="00096B19" w:rsidRDefault="001B2E00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96B19">
        <w:rPr>
          <w:sz w:val="22"/>
          <w:szCs w:val="22"/>
        </w:rPr>
        <w:t>SA6 8QG</w:t>
      </w:r>
    </w:p>
    <w:p w14:paraId="79AEE399" w14:textId="77777777" w:rsidR="003370AB" w:rsidRPr="00096B19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62E6020" w14:textId="77777777" w:rsidR="006D7C1E" w:rsidRPr="00096B19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096B19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96B19">
        <w:rPr>
          <w:rFonts w:cs="Arial"/>
          <w:sz w:val="22"/>
          <w:szCs w:val="22"/>
        </w:rPr>
        <w:t xml:space="preserve">Variation </w:t>
      </w:r>
      <w:r w:rsidR="003F2D1E" w:rsidRPr="00096B19">
        <w:rPr>
          <w:rFonts w:cs="Arial"/>
          <w:sz w:val="22"/>
          <w:szCs w:val="22"/>
        </w:rPr>
        <w:t xml:space="preserve">application </w:t>
      </w:r>
      <w:r w:rsidRPr="00096B19">
        <w:rPr>
          <w:rFonts w:cs="Arial"/>
          <w:sz w:val="22"/>
          <w:szCs w:val="22"/>
        </w:rPr>
        <w:t>number</w:t>
      </w:r>
    </w:p>
    <w:p w14:paraId="183A81CA" w14:textId="507C03CE" w:rsidR="003370AB" w:rsidRPr="00096B19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bookmarkStart w:id="4" w:name="_Hlk530122564"/>
      <w:r w:rsidRPr="00096B19">
        <w:rPr>
          <w:rFonts w:cs="Arial"/>
          <w:sz w:val="22"/>
          <w:szCs w:val="22"/>
        </w:rPr>
        <w:t>EPR/</w:t>
      </w:r>
      <w:r w:rsidR="001B2E00" w:rsidRPr="00096B19">
        <w:rPr>
          <w:rFonts w:cs="Arial"/>
          <w:sz w:val="22"/>
          <w:szCs w:val="22"/>
        </w:rPr>
        <w:t>HB3490HK</w:t>
      </w:r>
      <w:r w:rsidR="006F5DAD" w:rsidRPr="00096B19">
        <w:rPr>
          <w:rFonts w:cs="Arial"/>
          <w:sz w:val="22"/>
          <w:szCs w:val="22"/>
        </w:rPr>
        <w:t>/V002</w:t>
      </w:r>
    </w:p>
    <w:bookmarkEnd w:id="4"/>
    <w:p w14:paraId="6089033D" w14:textId="77777777" w:rsidR="00F51FAA" w:rsidRPr="00096B19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096B19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096B19">
        <w:rPr>
          <w:rFonts w:cs="Arial"/>
          <w:color w:val="auto"/>
          <w:sz w:val="22"/>
          <w:szCs w:val="22"/>
          <w:lang w:val="de-DE"/>
        </w:rPr>
        <w:t>P</w:t>
      </w:r>
      <w:r w:rsidR="00E84C8B" w:rsidRPr="00096B19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60AD6631" w:rsidR="00E84C8B" w:rsidRPr="00096B19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096B19">
        <w:rPr>
          <w:rFonts w:cs="Arial"/>
          <w:color w:val="auto"/>
          <w:sz w:val="22"/>
          <w:szCs w:val="22"/>
          <w:lang w:val="de-DE"/>
        </w:rPr>
        <w:t>EPR/</w:t>
      </w:r>
      <w:r w:rsidR="001B2E00" w:rsidRPr="00096B19">
        <w:rPr>
          <w:rFonts w:cs="Arial"/>
          <w:color w:val="auto"/>
          <w:sz w:val="22"/>
          <w:szCs w:val="22"/>
          <w:lang w:val="de-DE"/>
        </w:rPr>
        <w:t>HB3490HK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342060B2" w:rsidR="00AC41E4" w:rsidRPr="00096B19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B92972" w:rsidRPr="00B92972">
        <w:rPr>
          <w:b/>
          <w:color w:val="auto"/>
          <w:sz w:val="36"/>
          <w:szCs w:val="36"/>
        </w:rPr>
        <w:lastRenderedPageBreak/>
        <w:t>Abertawe Metals Recycling Ltd</w:t>
      </w:r>
    </w:p>
    <w:p w14:paraId="4AD19BB1" w14:textId="5DEC3918" w:rsidR="003370AB" w:rsidRPr="00096B19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096B19">
        <w:rPr>
          <w:szCs w:val="36"/>
        </w:rPr>
        <w:t>P</w:t>
      </w:r>
      <w:r w:rsidR="003370AB" w:rsidRPr="00096B19">
        <w:rPr>
          <w:szCs w:val="36"/>
        </w:rPr>
        <w:t xml:space="preserve">ermit </w:t>
      </w:r>
      <w:r w:rsidR="00BE5E02" w:rsidRPr="00096B19">
        <w:rPr>
          <w:szCs w:val="36"/>
        </w:rPr>
        <w:t>n</w:t>
      </w:r>
      <w:r w:rsidR="003370AB" w:rsidRPr="00096B19">
        <w:rPr>
          <w:szCs w:val="36"/>
        </w:rPr>
        <w:t>umber EPR/</w:t>
      </w:r>
      <w:r w:rsidR="001B2E00" w:rsidRPr="00096B19">
        <w:rPr>
          <w:szCs w:val="36"/>
        </w:rPr>
        <w:t>HB3490HK</w:t>
      </w:r>
    </w:p>
    <w:bookmarkEnd w:id="0"/>
    <w:bookmarkEnd w:id="1"/>
    <w:p w14:paraId="664EBD13" w14:textId="77777777" w:rsidR="003370AB" w:rsidRPr="00096B19" w:rsidRDefault="003370AB" w:rsidP="003370AB">
      <w:pPr>
        <w:pStyle w:val="Heading1nonum"/>
      </w:pPr>
      <w:r w:rsidRPr="00096B19">
        <w:t>Introductory note</w:t>
      </w:r>
    </w:p>
    <w:p w14:paraId="75B871B1" w14:textId="77777777" w:rsidR="003370AB" w:rsidRPr="00096B19" w:rsidRDefault="003370AB" w:rsidP="003370AB">
      <w:pPr>
        <w:pStyle w:val="Heading2a"/>
        <w:spacing w:before="120"/>
        <w:rPr>
          <w:i w:val="0"/>
        </w:rPr>
      </w:pPr>
      <w:r w:rsidRPr="00096B19">
        <w:rPr>
          <w:i w:val="0"/>
        </w:rPr>
        <w:t xml:space="preserve">This introductory note does not form a part of the </w:t>
      </w:r>
      <w:r w:rsidR="008679AD" w:rsidRPr="00096B19">
        <w:rPr>
          <w:i w:val="0"/>
        </w:rPr>
        <w:t>notice</w:t>
      </w:r>
    </w:p>
    <w:p w14:paraId="3FEE93CE" w14:textId="77777777" w:rsidR="00E84C8B" w:rsidRPr="00096B19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096B19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096B19">
        <w:rPr>
          <w:rFonts w:cs="Arial"/>
          <w:sz w:val="22"/>
          <w:szCs w:val="22"/>
        </w:rPr>
        <w:t>The following</w:t>
      </w:r>
      <w:r w:rsidR="00E84C8B" w:rsidRPr="00096B19">
        <w:rPr>
          <w:rFonts w:cs="Arial"/>
          <w:sz w:val="22"/>
          <w:szCs w:val="22"/>
        </w:rPr>
        <w:t xml:space="preserve"> </w:t>
      </w:r>
      <w:r w:rsidR="0010272E" w:rsidRPr="00096B19">
        <w:rPr>
          <w:rFonts w:cs="Arial"/>
          <w:sz w:val="22"/>
          <w:szCs w:val="22"/>
        </w:rPr>
        <w:t xml:space="preserve">notice </w:t>
      </w:r>
      <w:r w:rsidR="00E84C8B" w:rsidRPr="00096B19">
        <w:rPr>
          <w:rFonts w:cs="Arial"/>
          <w:sz w:val="22"/>
          <w:szCs w:val="22"/>
        </w:rPr>
        <w:t xml:space="preserve">gives notice of the variation </w:t>
      </w:r>
      <w:r w:rsidR="00952C06" w:rsidRPr="00096B19">
        <w:rPr>
          <w:rFonts w:cs="Arial"/>
          <w:sz w:val="22"/>
          <w:szCs w:val="22"/>
        </w:rPr>
        <w:t>of</w:t>
      </w:r>
      <w:r w:rsidR="00B87927" w:rsidRPr="00096B19">
        <w:rPr>
          <w:rFonts w:cs="Arial"/>
          <w:sz w:val="22"/>
          <w:szCs w:val="22"/>
        </w:rPr>
        <w:t xml:space="preserve"> an</w:t>
      </w:r>
      <w:r w:rsidR="00952C06" w:rsidRPr="00096B19">
        <w:rPr>
          <w:rFonts w:cs="Arial"/>
          <w:sz w:val="22"/>
          <w:szCs w:val="22"/>
        </w:rPr>
        <w:t xml:space="preserve"> environmental permit</w:t>
      </w:r>
      <w:r w:rsidR="00B87927" w:rsidRPr="00096B19">
        <w:rPr>
          <w:rFonts w:cs="Arial"/>
          <w:sz w:val="22"/>
          <w:szCs w:val="22"/>
        </w:rPr>
        <w:t>.</w:t>
      </w:r>
    </w:p>
    <w:p w14:paraId="13DD8FD3" w14:textId="3583CD5E" w:rsidR="00E84C8B" w:rsidRDefault="00096B19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096B19">
        <w:rPr>
          <w:rFonts w:cs="Arial"/>
          <w:i w:val="0"/>
          <w:color w:val="auto"/>
          <w:sz w:val="22"/>
          <w:szCs w:val="22"/>
        </w:rPr>
        <w:t xml:space="preserve">Operator led variation to change from a </w:t>
      </w:r>
      <w:r w:rsidR="005913B8">
        <w:rPr>
          <w:rFonts w:cs="Arial"/>
          <w:i w:val="0"/>
          <w:color w:val="auto"/>
          <w:sz w:val="22"/>
          <w:szCs w:val="22"/>
        </w:rPr>
        <w:t xml:space="preserve">Tier 3 </w:t>
      </w:r>
      <w:r w:rsidRPr="00096B19">
        <w:rPr>
          <w:rFonts w:cs="Arial"/>
          <w:i w:val="0"/>
          <w:color w:val="auto"/>
          <w:sz w:val="22"/>
          <w:szCs w:val="22"/>
        </w:rPr>
        <w:t xml:space="preserve">bespoke permit to standard rule permit SR2012 No14- Metal recycling, vehicle storage, depollution &amp; dismantling (authorised treatment) facility. The permit boundary has also been increased. </w:t>
      </w:r>
    </w:p>
    <w:p w14:paraId="1C6A5B0E" w14:textId="30BE45D2" w:rsidR="005913B8" w:rsidRPr="00096B19" w:rsidRDefault="005913B8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 xml:space="preserve">No other changes are </w:t>
      </w:r>
      <w:r w:rsidR="00341F33">
        <w:rPr>
          <w:rFonts w:cs="Arial"/>
          <w:i w:val="0"/>
          <w:color w:val="auto"/>
          <w:sz w:val="22"/>
          <w:szCs w:val="22"/>
        </w:rPr>
        <w:t>made to the permit.</w:t>
      </w:r>
    </w:p>
    <w:p w14:paraId="6C78024B" w14:textId="77777777" w:rsidR="00271A68" w:rsidRPr="00096B19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096B19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096B19">
        <w:rPr>
          <w:rFonts w:cs="Arial"/>
          <w:i w:val="0"/>
          <w:color w:val="auto"/>
          <w:sz w:val="22"/>
          <w:szCs w:val="22"/>
        </w:rPr>
        <w:t>s</w:t>
      </w:r>
      <w:r w:rsidRPr="00096B19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096B19">
        <w:rPr>
          <w:rFonts w:cs="Arial"/>
          <w:i w:val="0"/>
          <w:color w:val="auto"/>
          <w:sz w:val="22"/>
          <w:szCs w:val="22"/>
        </w:rPr>
        <w:t xml:space="preserve"> original</w:t>
      </w:r>
      <w:r w:rsidRPr="00096B19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096B19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129CFB02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F5DAD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74955697" w:rsidR="006F5DAD" w:rsidRPr="00096B19" w:rsidRDefault="006F5DAD" w:rsidP="006F5DA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>Permit determined EPR/DB3139RD/A001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748195FF" w:rsidR="006F5DAD" w:rsidRPr="00096B19" w:rsidRDefault="006F5DAD" w:rsidP="006F5DA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 xml:space="preserve">18/04/12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29DBFC1D" w:rsidR="006F5DAD" w:rsidRPr="00096B19" w:rsidRDefault="006F5DAD" w:rsidP="006F5DA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for a non-hazardous waste transfer station with treatment and an </w:t>
            </w:r>
            <w:r w:rsidR="005913B8">
              <w:rPr>
                <w:rFonts w:ascii="Arial" w:hAnsi="Arial" w:cs="Arial"/>
                <w:color w:val="auto"/>
                <w:sz w:val="22"/>
                <w:szCs w:val="22"/>
              </w:rPr>
              <w:t xml:space="preserve">end-of-life vehicle (ELV) </w:t>
            </w: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>depollution activity issued to Abertawe Metals L</w:t>
            </w:r>
            <w:r w:rsidR="005913B8">
              <w:rPr>
                <w:rFonts w:ascii="Arial" w:hAnsi="Arial" w:cs="Arial"/>
                <w:color w:val="auto"/>
                <w:sz w:val="22"/>
                <w:szCs w:val="22"/>
              </w:rPr>
              <w:t>imi</w:t>
            </w: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="005913B8">
              <w:rPr>
                <w:rFonts w:ascii="Arial" w:hAnsi="Arial" w:cs="Arial"/>
                <w:color w:val="auto"/>
                <w:sz w:val="22"/>
                <w:szCs w:val="22"/>
              </w:rPr>
              <w:t>e</w:t>
            </w: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 xml:space="preserve">d. </w:t>
            </w:r>
          </w:p>
        </w:tc>
      </w:tr>
      <w:tr w:rsidR="00F63E61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471E591" w14:textId="77777777" w:rsidR="006F5DAD" w:rsidRPr="00096B19" w:rsidRDefault="006F5DAD" w:rsidP="006F5DAD">
            <w:pPr>
              <w:pStyle w:val="Default"/>
              <w:rPr>
                <w:color w:val="auto"/>
                <w:sz w:val="22"/>
                <w:szCs w:val="22"/>
              </w:rPr>
            </w:pPr>
            <w:r w:rsidRPr="00096B19">
              <w:rPr>
                <w:color w:val="auto"/>
                <w:sz w:val="22"/>
                <w:szCs w:val="22"/>
              </w:rPr>
              <w:t>Transfer determined EPR/HB3490HK/T001</w:t>
            </w:r>
          </w:p>
          <w:p w14:paraId="3A283632" w14:textId="77777777" w:rsidR="006F5DAD" w:rsidRPr="00096B19" w:rsidRDefault="006F5DAD" w:rsidP="006F5DAD">
            <w:pPr>
              <w:pStyle w:val="Default"/>
              <w:rPr>
                <w:color w:val="auto"/>
                <w:sz w:val="22"/>
                <w:szCs w:val="22"/>
              </w:rPr>
            </w:pPr>
            <w:r w:rsidRPr="00096B19">
              <w:rPr>
                <w:color w:val="auto"/>
                <w:sz w:val="22"/>
                <w:szCs w:val="22"/>
              </w:rPr>
              <w:t xml:space="preserve">(full transfer of permit EPR/DB3139RD) </w:t>
            </w:r>
          </w:p>
          <w:p w14:paraId="3E35DBFA" w14:textId="2B43D5E8" w:rsidR="006F5DAD" w:rsidRPr="00096B19" w:rsidRDefault="006F5DAD" w:rsidP="006F5DAD">
            <w:pPr>
              <w:pStyle w:val="Default"/>
              <w:rPr>
                <w:color w:val="auto"/>
                <w:sz w:val="22"/>
                <w:szCs w:val="22"/>
              </w:rPr>
            </w:pPr>
            <w:r w:rsidRPr="00096B19">
              <w:rPr>
                <w:color w:val="auto"/>
                <w:sz w:val="22"/>
                <w:szCs w:val="22"/>
              </w:rPr>
              <w:t xml:space="preserve"> </w:t>
            </w:r>
          </w:p>
          <w:p w14:paraId="414ED559" w14:textId="33EC9DD7" w:rsidR="00F63E61" w:rsidRPr="00096B1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D90CB4C" w14:textId="77777777" w:rsidR="006F5DAD" w:rsidRPr="00096B19" w:rsidRDefault="006F5DAD" w:rsidP="006F5DAD">
            <w:pPr>
              <w:pStyle w:val="Default"/>
              <w:rPr>
                <w:color w:val="auto"/>
                <w:sz w:val="22"/>
                <w:szCs w:val="22"/>
              </w:rPr>
            </w:pPr>
            <w:r w:rsidRPr="00096B19">
              <w:rPr>
                <w:color w:val="auto"/>
                <w:sz w:val="22"/>
                <w:szCs w:val="22"/>
              </w:rPr>
              <w:t xml:space="preserve">26/08/15 </w:t>
            </w:r>
          </w:p>
          <w:p w14:paraId="085B9239" w14:textId="0422BD80" w:rsidR="00F63E61" w:rsidRPr="00096B1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567E0EA" w14:textId="235DEA67" w:rsidR="006F5DAD" w:rsidRPr="00096B19" w:rsidRDefault="006F5DAD" w:rsidP="006F5DAD">
            <w:pPr>
              <w:pStyle w:val="Default"/>
              <w:rPr>
                <w:color w:val="auto"/>
                <w:sz w:val="22"/>
                <w:szCs w:val="22"/>
              </w:rPr>
            </w:pPr>
            <w:r w:rsidRPr="00096B19">
              <w:rPr>
                <w:color w:val="auto"/>
                <w:sz w:val="22"/>
                <w:szCs w:val="22"/>
              </w:rPr>
              <w:t>Full transfer of permit to Abertawe Metal Recycling Limited.</w:t>
            </w:r>
          </w:p>
          <w:p w14:paraId="3C0554D9" w14:textId="44C9E910" w:rsidR="00F63E61" w:rsidRPr="00096B1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648D147B" w:rsidR="00F63E61" w:rsidRPr="00096B19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bookmarkStart w:id="5" w:name="_Hlk530122920"/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1B2E00" w:rsidRPr="00096B19">
              <w:rPr>
                <w:rFonts w:ascii="Arial" w:hAnsi="Arial" w:cs="Arial"/>
                <w:color w:val="auto"/>
                <w:sz w:val="22"/>
                <w:szCs w:val="22"/>
              </w:rPr>
              <w:t>HB3490HK</w:t>
            </w: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  <w:bookmarkEnd w:id="5"/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096B1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73DAC574" w:rsidR="00F63E61" w:rsidRPr="00096B19" w:rsidRDefault="006F5DA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>13/11/18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74360E26" w:rsidR="00F63E61" w:rsidRPr="00096B1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96B1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6F5DAD" w:rsidRPr="00096B19">
              <w:rPr>
                <w:rFonts w:ascii="Arial" w:hAnsi="Arial" w:cs="Arial"/>
                <w:color w:val="auto"/>
                <w:sz w:val="22"/>
                <w:szCs w:val="22"/>
              </w:rPr>
              <w:t>vary to standard rule permit SR</w:t>
            </w:r>
            <w:r w:rsidR="00096B19" w:rsidRPr="00096B19">
              <w:rPr>
                <w:rFonts w:ascii="Arial" w:hAnsi="Arial" w:cs="Arial"/>
                <w:color w:val="auto"/>
                <w:sz w:val="22"/>
                <w:szCs w:val="22"/>
              </w:rPr>
              <w:t>2012 No14 and to increase the permit boundary.</w:t>
            </w:r>
          </w:p>
        </w:tc>
      </w:tr>
      <w:tr w:rsidR="00F63E61" w:rsidRPr="008016C5" w14:paraId="5F0125FB" w14:textId="77777777" w:rsidTr="00414808"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40C29DDF" w14:textId="622BF6C2" w:rsidR="00F63E61" w:rsidRPr="0041480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14808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096B19" w:rsidRPr="00414808">
              <w:rPr>
                <w:rFonts w:ascii="Arial" w:hAnsi="Arial" w:cs="Arial"/>
                <w:color w:val="auto"/>
                <w:sz w:val="22"/>
                <w:szCs w:val="22"/>
              </w:rPr>
              <w:t>HB3490HK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14:paraId="052F598B" w14:textId="77992645" w:rsidR="00F63E61" w:rsidRPr="00414808" w:rsidRDefault="004148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14808">
              <w:rPr>
                <w:rFonts w:ascii="Arial" w:hAnsi="Arial" w:cs="Arial"/>
                <w:color w:val="auto"/>
                <w:sz w:val="22"/>
                <w:szCs w:val="22"/>
              </w:rPr>
              <w:t>22/11/18</w:t>
            </w:r>
          </w:p>
        </w:tc>
        <w:tc>
          <w:tcPr>
            <w:tcW w:w="4077" w:type="dxa"/>
            <w:tcBorders>
              <w:left w:val="nil"/>
              <w:right w:val="nil"/>
            </w:tcBorders>
            <w:shd w:val="clear" w:color="auto" w:fill="auto"/>
          </w:tcPr>
          <w:p w14:paraId="048AE1B2" w14:textId="77777777" w:rsidR="00F63E61" w:rsidRPr="0041480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14808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6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6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096B19" w:rsidRDefault="00E84C8B" w:rsidP="00096B19">
      <w:pPr>
        <w:pStyle w:val="Act"/>
        <w:spacing w:line="270" w:lineRule="exact"/>
        <w:rPr>
          <w:rFonts w:cs="Arial"/>
          <w:sz w:val="22"/>
          <w:szCs w:val="22"/>
        </w:rPr>
      </w:pPr>
      <w:r w:rsidRPr="00096B19">
        <w:rPr>
          <w:rFonts w:cs="Arial"/>
          <w:sz w:val="22"/>
          <w:szCs w:val="22"/>
        </w:rPr>
        <w:t>Environmental Permitting</w:t>
      </w:r>
      <w:r w:rsidR="00AC41E4" w:rsidRPr="00096B19">
        <w:rPr>
          <w:rFonts w:cs="Arial"/>
          <w:sz w:val="22"/>
          <w:szCs w:val="22"/>
        </w:rPr>
        <w:t xml:space="preserve"> </w:t>
      </w:r>
      <w:r w:rsidRPr="00096B19">
        <w:rPr>
          <w:rFonts w:cs="Arial"/>
          <w:sz w:val="22"/>
          <w:szCs w:val="22"/>
        </w:rPr>
        <w:t>(England and Wales</w:t>
      </w:r>
      <w:r w:rsidR="001370AE" w:rsidRPr="00096B19">
        <w:rPr>
          <w:rFonts w:cs="Arial"/>
          <w:sz w:val="22"/>
          <w:szCs w:val="22"/>
        </w:rPr>
        <w:t>) Regulations 2016</w:t>
      </w:r>
    </w:p>
    <w:p w14:paraId="47F096F3" w14:textId="77777777" w:rsidR="00E84C8B" w:rsidRPr="00096B19" w:rsidRDefault="00E84C8B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7" w:name="_Hlt13295849"/>
      <w:bookmarkStart w:id="8" w:name="OperatorName2"/>
      <w:bookmarkEnd w:id="7"/>
    </w:p>
    <w:p w14:paraId="73DBD538" w14:textId="55B67D51" w:rsidR="00E469BB" w:rsidRPr="00096B19" w:rsidRDefault="00E469BB" w:rsidP="00096B19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096B19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096B19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096B19" w:rsidRDefault="00D34189" w:rsidP="00096B19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096B19" w:rsidRDefault="00D34189" w:rsidP="00096B19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096B19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020B4DFE" w:rsidR="00D34189" w:rsidRPr="00096B19" w:rsidRDefault="00D34189" w:rsidP="00096B19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096B19">
        <w:rPr>
          <w:rStyle w:val="licenceno"/>
          <w:rFonts w:cs="Arial"/>
          <w:color w:val="auto"/>
          <w:sz w:val="22"/>
          <w:szCs w:val="22"/>
        </w:rPr>
        <w:t>EPR/</w:t>
      </w:r>
      <w:r w:rsidR="001B2E00" w:rsidRPr="00096B19">
        <w:rPr>
          <w:rStyle w:val="licenceno"/>
          <w:rFonts w:cs="Arial"/>
          <w:color w:val="auto"/>
          <w:sz w:val="22"/>
          <w:szCs w:val="22"/>
        </w:rPr>
        <w:t xml:space="preserve">HB3490HK </w:t>
      </w:r>
    </w:p>
    <w:p w14:paraId="4D14CC2D" w14:textId="77777777" w:rsidR="00D34189" w:rsidRPr="00096B19" w:rsidRDefault="00D34189" w:rsidP="00096B19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096B19" w:rsidRDefault="0090270F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>issued</w:t>
      </w:r>
      <w:r w:rsidR="008679AD" w:rsidRPr="00096B19">
        <w:rPr>
          <w:rFonts w:cs="Arial"/>
          <w:color w:val="auto"/>
          <w:sz w:val="22"/>
          <w:szCs w:val="22"/>
        </w:rPr>
        <w:t xml:space="preserve"> to</w:t>
      </w:r>
      <w:r w:rsidR="00D34189" w:rsidRPr="00096B19">
        <w:rPr>
          <w:rStyle w:val="change"/>
          <w:rFonts w:cs="Arial"/>
          <w:color w:val="auto"/>
          <w:sz w:val="22"/>
          <w:szCs w:val="22"/>
        </w:rPr>
        <w:t>:</w:t>
      </w:r>
    </w:p>
    <w:p w14:paraId="6BE67BCD" w14:textId="7CF8FC7D" w:rsidR="003370AB" w:rsidRPr="00096B19" w:rsidRDefault="00096B19" w:rsidP="00096B19">
      <w:pPr>
        <w:pStyle w:val="Data"/>
        <w:spacing w:before="80"/>
        <w:rPr>
          <w:b w:val="0"/>
          <w:color w:val="auto"/>
          <w:sz w:val="22"/>
          <w:szCs w:val="22"/>
        </w:rPr>
      </w:pPr>
      <w:bookmarkStart w:id="9" w:name="_Hlk530122854"/>
      <w:bookmarkEnd w:id="8"/>
      <w:r w:rsidRPr="00096B19">
        <w:rPr>
          <w:color w:val="auto"/>
          <w:sz w:val="22"/>
          <w:szCs w:val="22"/>
        </w:rPr>
        <w:t>Abertawe Metal Recycling Limited</w:t>
      </w:r>
      <w:r w:rsidR="00AC41E4" w:rsidRPr="00096B19">
        <w:rPr>
          <w:color w:val="auto"/>
          <w:sz w:val="22"/>
          <w:szCs w:val="22"/>
        </w:rPr>
        <w:t xml:space="preserve"> </w:t>
      </w:r>
      <w:bookmarkEnd w:id="9"/>
      <w:r w:rsidR="003370AB" w:rsidRPr="00096B19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096B19" w:rsidRDefault="00271A68" w:rsidP="00096B19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861202C" w14:textId="1839386F" w:rsidR="00E84C8B" w:rsidRPr="00096B19" w:rsidRDefault="00E84C8B" w:rsidP="00096B19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>whose registered office</w:t>
      </w:r>
      <w:r w:rsidR="005E0DE6" w:rsidRPr="00096B19">
        <w:rPr>
          <w:rFonts w:cs="Arial"/>
          <w:color w:val="auto"/>
          <w:sz w:val="22"/>
          <w:szCs w:val="22"/>
        </w:rPr>
        <w:t xml:space="preserve"> is</w:t>
      </w:r>
    </w:p>
    <w:p w14:paraId="528BD667" w14:textId="77777777" w:rsidR="00096B19" w:rsidRPr="00096B19" w:rsidRDefault="00096B19" w:rsidP="00096B1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96B19">
        <w:rPr>
          <w:rStyle w:val="change"/>
          <w:color w:val="auto"/>
          <w:sz w:val="22"/>
          <w:szCs w:val="22"/>
        </w:rPr>
        <w:t>Abertawe Metal Recycling Ltd</w:t>
      </w:r>
    </w:p>
    <w:p w14:paraId="7C6B4B34" w14:textId="77777777" w:rsidR="00096B19" w:rsidRPr="00096B19" w:rsidRDefault="00096B19" w:rsidP="00096B19">
      <w:pPr>
        <w:pStyle w:val="Data"/>
        <w:spacing w:before="80"/>
        <w:rPr>
          <w:rStyle w:val="change"/>
          <w:color w:val="auto"/>
          <w:sz w:val="22"/>
          <w:szCs w:val="22"/>
        </w:rPr>
      </w:pPr>
      <w:proofErr w:type="spellStart"/>
      <w:r w:rsidRPr="00096B19">
        <w:rPr>
          <w:rStyle w:val="change"/>
          <w:color w:val="auto"/>
          <w:sz w:val="22"/>
          <w:szCs w:val="22"/>
        </w:rPr>
        <w:t>Dyffryn</w:t>
      </w:r>
      <w:proofErr w:type="spellEnd"/>
      <w:r w:rsidRPr="00096B19">
        <w:rPr>
          <w:rStyle w:val="change"/>
          <w:color w:val="auto"/>
          <w:sz w:val="22"/>
          <w:szCs w:val="22"/>
        </w:rPr>
        <w:t xml:space="preserve"> Close</w:t>
      </w:r>
    </w:p>
    <w:p w14:paraId="468C5D1F" w14:textId="77777777" w:rsidR="00096B19" w:rsidRPr="00096B19" w:rsidRDefault="00096B19" w:rsidP="00096B1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96B19">
        <w:rPr>
          <w:rStyle w:val="change"/>
          <w:color w:val="auto"/>
          <w:sz w:val="22"/>
          <w:szCs w:val="22"/>
        </w:rPr>
        <w:t>Swansea Enterprise Park</w:t>
      </w:r>
    </w:p>
    <w:p w14:paraId="6AD26812" w14:textId="77777777" w:rsidR="00096B19" w:rsidRPr="00096B19" w:rsidRDefault="00096B19" w:rsidP="00096B1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96B19">
        <w:rPr>
          <w:rStyle w:val="change"/>
          <w:color w:val="auto"/>
          <w:sz w:val="22"/>
          <w:szCs w:val="22"/>
        </w:rPr>
        <w:t>Swansea</w:t>
      </w:r>
    </w:p>
    <w:p w14:paraId="73096D18" w14:textId="77777777" w:rsidR="00096B19" w:rsidRPr="00096B19" w:rsidRDefault="00096B19" w:rsidP="00096B1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96B19">
        <w:rPr>
          <w:rStyle w:val="change"/>
          <w:color w:val="auto"/>
          <w:sz w:val="22"/>
          <w:szCs w:val="22"/>
        </w:rPr>
        <w:t>Wales</w:t>
      </w:r>
    </w:p>
    <w:p w14:paraId="5DC16018" w14:textId="79A2BBBE" w:rsidR="00096B19" w:rsidRPr="00096B19" w:rsidRDefault="00096B19" w:rsidP="00096B1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96B19">
        <w:rPr>
          <w:rStyle w:val="change"/>
          <w:color w:val="auto"/>
          <w:sz w:val="22"/>
          <w:szCs w:val="22"/>
        </w:rPr>
        <w:t>SA6 8QG</w:t>
      </w:r>
    </w:p>
    <w:p w14:paraId="42FFCE77" w14:textId="77777777" w:rsidR="00E84C8B" w:rsidRPr="00096B19" w:rsidRDefault="00E84C8B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2A93DB6C" w14:textId="16CD1AB7" w:rsidR="00257EC2" w:rsidRPr="00096B19" w:rsidRDefault="00FF59B7" w:rsidP="00096B19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>c</w:t>
      </w:r>
      <w:r w:rsidR="00E84C8B" w:rsidRPr="00096B19">
        <w:rPr>
          <w:rFonts w:cs="Arial"/>
          <w:color w:val="auto"/>
          <w:sz w:val="22"/>
          <w:szCs w:val="22"/>
        </w:rPr>
        <w:t>ompany registration number</w:t>
      </w:r>
      <w:r w:rsidR="00E84C8B" w:rsidRPr="00096B19">
        <w:rPr>
          <w:rFonts w:cs="Arial"/>
          <w:b/>
          <w:color w:val="auto"/>
          <w:sz w:val="22"/>
          <w:szCs w:val="22"/>
        </w:rPr>
        <w:t xml:space="preserve"> </w:t>
      </w:r>
      <w:r w:rsidR="00096B19" w:rsidRPr="00096B19">
        <w:rPr>
          <w:rStyle w:val="change"/>
          <w:rFonts w:cs="Arial"/>
          <w:b/>
          <w:color w:val="auto"/>
          <w:sz w:val="22"/>
          <w:szCs w:val="22"/>
        </w:rPr>
        <w:t>09269451</w:t>
      </w:r>
      <w:r w:rsidR="00E84C8B" w:rsidRPr="00096B19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5557742" w14:textId="77777777" w:rsidR="00C52ACA" w:rsidRPr="00096B19" w:rsidRDefault="00C52ACA" w:rsidP="00096B19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2B3918DA" w:rsidR="00E84C8B" w:rsidRPr="00096B19" w:rsidRDefault="00E0343F" w:rsidP="00096B19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96B19">
        <w:rPr>
          <w:b w:val="0"/>
          <w:color w:val="auto"/>
          <w:sz w:val="22"/>
          <w:szCs w:val="22"/>
        </w:rPr>
        <w:t xml:space="preserve">to operate </w:t>
      </w:r>
      <w:r w:rsidRPr="00096B19">
        <w:rPr>
          <w:rFonts w:cs="Arial"/>
          <w:b w:val="0"/>
          <w:color w:val="auto"/>
          <w:sz w:val="22"/>
          <w:szCs w:val="22"/>
        </w:rPr>
        <w:t>a regulated facility</w:t>
      </w:r>
      <w:r w:rsidRPr="00096B19">
        <w:rPr>
          <w:b w:val="0"/>
          <w:color w:val="auto"/>
          <w:sz w:val="22"/>
          <w:szCs w:val="22"/>
        </w:rPr>
        <w:t xml:space="preserve"> at</w:t>
      </w:r>
    </w:p>
    <w:p w14:paraId="657B9617" w14:textId="77777777" w:rsidR="00B92972" w:rsidRDefault="00B92972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10" w:name="_Hlk530122930"/>
      <w:r w:rsidRPr="00B92972">
        <w:rPr>
          <w:rStyle w:val="change"/>
          <w:rFonts w:cs="Arial"/>
          <w:color w:val="auto"/>
          <w:sz w:val="22"/>
          <w:szCs w:val="22"/>
        </w:rPr>
        <w:t>Abertawe Metals Recycling Ltd</w:t>
      </w:r>
    </w:p>
    <w:p w14:paraId="3DCBD4EF" w14:textId="2FF85903" w:rsidR="00096B19" w:rsidRPr="00096B19" w:rsidRDefault="00096B19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096B19">
        <w:rPr>
          <w:rStyle w:val="change"/>
          <w:rFonts w:cs="Arial"/>
          <w:color w:val="auto"/>
          <w:sz w:val="22"/>
          <w:szCs w:val="22"/>
        </w:rPr>
        <w:t>Dyffryn</w:t>
      </w:r>
      <w:proofErr w:type="spellEnd"/>
      <w:r w:rsidRPr="00096B19">
        <w:rPr>
          <w:rStyle w:val="change"/>
          <w:rFonts w:cs="Arial"/>
          <w:color w:val="auto"/>
          <w:sz w:val="22"/>
          <w:szCs w:val="22"/>
        </w:rPr>
        <w:t xml:space="preserve"> Close</w:t>
      </w:r>
    </w:p>
    <w:p w14:paraId="4FB4A047" w14:textId="6B09A8A2" w:rsidR="00096B19" w:rsidRPr="00096B19" w:rsidRDefault="00096B19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096B19">
        <w:rPr>
          <w:rStyle w:val="change"/>
          <w:rFonts w:cs="Arial"/>
          <w:color w:val="auto"/>
          <w:sz w:val="22"/>
          <w:szCs w:val="22"/>
        </w:rPr>
        <w:t xml:space="preserve">Swansea </w:t>
      </w:r>
      <w:r w:rsidR="002A7B09" w:rsidRPr="00096B19">
        <w:rPr>
          <w:rStyle w:val="change"/>
          <w:rFonts w:cs="Arial"/>
          <w:color w:val="auto"/>
          <w:sz w:val="22"/>
          <w:szCs w:val="22"/>
        </w:rPr>
        <w:t>Enterprise</w:t>
      </w:r>
      <w:r w:rsidRPr="00096B19">
        <w:rPr>
          <w:rStyle w:val="change"/>
          <w:rFonts w:cs="Arial"/>
          <w:color w:val="auto"/>
          <w:sz w:val="22"/>
          <w:szCs w:val="22"/>
        </w:rPr>
        <w:t xml:space="preserve"> Park</w:t>
      </w:r>
    </w:p>
    <w:p w14:paraId="5F759A42" w14:textId="77777777" w:rsidR="00096B19" w:rsidRPr="00096B19" w:rsidRDefault="00096B19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096B19">
        <w:rPr>
          <w:rStyle w:val="change"/>
          <w:rFonts w:cs="Arial"/>
          <w:color w:val="auto"/>
          <w:sz w:val="22"/>
          <w:szCs w:val="22"/>
        </w:rPr>
        <w:t>Swansea</w:t>
      </w:r>
    </w:p>
    <w:p w14:paraId="75B53C4A" w14:textId="3DABC758" w:rsidR="00096B19" w:rsidRPr="00096B19" w:rsidRDefault="00096B19" w:rsidP="00096B19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096B19">
        <w:rPr>
          <w:rStyle w:val="change"/>
          <w:rFonts w:cs="Arial"/>
          <w:color w:val="auto"/>
          <w:sz w:val="22"/>
          <w:szCs w:val="22"/>
        </w:rPr>
        <w:t>SA6 8QG</w:t>
      </w:r>
    </w:p>
    <w:bookmarkEnd w:id="10"/>
    <w:p w14:paraId="7DDC24CB" w14:textId="77777777" w:rsidR="00F630A7" w:rsidRPr="00096B19" w:rsidRDefault="00F630A7" w:rsidP="00096B19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096B19" w:rsidRDefault="00FF6887" w:rsidP="00096B19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096B19">
        <w:rPr>
          <w:rFonts w:cs="Arial"/>
          <w:color w:val="auto"/>
          <w:sz w:val="22"/>
          <w:szCs w:val="22"/>
        </w:rPr>
        <w:t>s</w:t>
      </w:r>
      <w:r w:rsidRPr="00096B19">
        <w:rPr>
          <w:rFonts w:cs="Arial"/>
          <w:color w:val="auto"/>
          <w:sz w:val="22"/>
          <w:szCs w:val="22"/>
        </w:rPr>
        <w:t>chedules</w:t>
      </w:r>
      <w:r w:rsidR="00257EC2" w:rsidRPr="00096B19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096B19" w:rsidRDefault="003370AB" w:rsidP="00096B19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187A425B" w:rsidR="00E84C8B" w:rsidRPr="00096B19" w:rsidRDefault="00E84C8B" w:rsidP="00096B19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>The notice shall take effect from</w:t>
      </w:r>
      <w:r w:rsidR="00096B19">
        <w:rPr>
          <w:rFonts w:cs="Arial"/>
          <w:color w:val="auto"/>
          <w:sz w:val="22"/>
          <w:szCs w:val="22"/>
        </w:rPr>
        <w:t xml:space="preserve"> </w:t>
      </w:r>
      <w:r w:rsidR="00414808">
        <w:rPr>
          <w:rFonts w:cs="Arial"/>
          <w:color w:val="auto"/>
          <w:sz w:val="22"/>
          <w:szCs w:val="22"/>
        </w:rPr>
        <w:t>22/11/2018</w:t>
      </w:r>
    </w:p>
    <w:p w14:paraId="1A24BC8A" w14:textId="77777777" w:rsidR="00E84C8B" w:rsidRPr="00096B19" w:rsidRDefault="00E84C8B" w:rsidP="00096B19">
      <w:pPr>
        <w:pStyle w:val="Data"/>
        <w:spacing w:before="8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23FEFDE6" w:rsidR="00040178" w:rsidRPr="00414808" w:rsidRDefault="0041480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11" w:name="_GoBack"/>
            <w:bookmarkEnd w:id="11"/>
            <w:r w:rsidRPr="00414808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2CF77B33" w:rsidR="00E84C8B" w:rsidRPr="00414808" w:rsidRDefault="00414808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14808">
              <w:rPr>
                <w:rFonts w:cs="Arial"/>
                <w:b/>
                <w:color w:val="auto"/>
                <w:sz w:val="22"/>
                <w:szCs w:val="22"/>
              </w:rPr>
              <w:t>22/11/2018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096B19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096B19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096B19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096B19">
        <w:rPr>
          <w:rFonts w:cs="Arial"/>
          <w:b/>
          <w:color w:val="auto"/>
          <w:sz w:val="22"/>
          <w:szCs w:val="22"/>
        </w:rPr>
        <w:t>deleted</w:t>
      </w:r>
    </w:p>
    <w:p w14:paraId="2AAD5DB5" w14:textId="7434125A" w:rsidR="00D259DF" w:rsidRPr="00096B19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 xml:space="preserve">The following conditions are deleted </w:t>
      </w:r>
      <w:proofErr w:type="gramStart"/>
      <w:r w:rsidRPr="00096B19">
        <w:rPr>
          <w:rFonts w:cs="Arial"/>
          <w:color w:val="auto"/>
          <w:sz w:val="22"/>
          <w:szCs w:val="22"/>
        </w:rPr>
        <w:t>a</w:t>
      </w:r>
      <w:r w:rsidR="00C66E89" w:rsidRPr="00096B19">
        <w:rPr>
          <w:rFonts w:cs="Arial"/>
          <w:color w:val="auto"/>
          <w:sz w:val="22"/>
          <w:szCs w:val="22"/>
        </w:rPr>
        <w:t>s a result of</w:t>
      </w:r>
      <w:proofErr w:type="gramEnd"/>
      <w:r w:rsidR="00C66E89" w:rsidRPr="00096B19">
        <w:rPr>
          <w:rFonts w:cs="Arial"/>
          <w:color w:val="auto"/>
          <w:sz w:val="22"/>
          <w:szCs w:val="22"/>
        </w:rPr>
        <w:t xml:space="preserve"> the application made by the operator</w:t>
      </w:r>
    </w:p>
    <w:p w14:paraId="0CB0FC90" w14:textId="2DFA31DA" w:rsidR="00096B19" w:rsidRPr="00096B19" w:rsidRDefault="00096B19" w:rsidP="00096B19">
      <w:pPr>
        <w:pStyle w:val="Heading3nonum"/>
        <w:numPr>
          <w:ilvl w:val="0"/>
          <w:numId w:val="6"/>
        </w:numPr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>All permit conditions</w:t>
      </w:r>
    </w:p>
    <w:p w14:paraId="72575661" w14:textId="77777777" w:rsidR="00096B19" w:rsidRPr="00096B19" w:rsidRDefault="00096B19" w:rsidP="00096B19">
      <w:pPr>
        <w:pStyle w:val="Heading3nonum"/>
        <w:ind w:left="720"/>
        <w:rPr>
          <w:rFonts w:cs="Arial"/>
          <w:color w:val="auto"/>
          <w:sz w:val="22"/>
          <w:szCs w:val="22"/>
        </w:rPr>
      </w:pPr>
    </w:p>
    <w:p w14:paraId="79800D55" w14:textId="77777777" w:rsidR="00B87927" w:rsidRPr="00096B19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096B19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096B19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Pr="00096B19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096B19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096B19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096B19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096B19">
        <w:rPr>
          <w:rFonts w:cs="Arial"/>
          <w:b/>
          <w:color w:val="auto"/>
          <w:sz w:val="22"/>
          <w:szCs w:val="22"/>
        </w:rPr>
        <w:t>added</w:t>
      </w:r>
    </w:p>
    <w:p w14:paraId="7827F46E" w14:textId="41A6BEAD" w:rsidR="00D259DF" w:rsidRPr="00096B19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 xml:space="preserve">The following conditions </w:t>
      </w:r>
      <w:r w:rsidR="00E34DDD" w:rsidRPr="00096B19">
        <w:rPr>
          <w:rFonts w:cs="Arial"/>
          <w:color w:val="auto"/>
          <w:sz w:val="22"/>
          <w:szCs w:val="22"/>
        </w:rPr>
        <w:t xml:space="preserve">are added </w:t>
      </w:r>
      <w:proofErr w:type="gramStart"/>
      <w:r w:rsidR="00C66E89" w:rsidRPr="00096B19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096B19">
        <w:rPr>
          <w:rFonts w:cs="Arial"/>
          <w:color w:val="auto"/>
          <w:sz w:val="22"/>
          <w:szCs w:val="22"/>
        </w:rPr>
        <w:t xml:space="preserve"> the application made by the operator</w:t>
      </w:r>
    </w:p>
    <w:p w14:paraId="31184916" w14:textId="63A08552" w:rsidR="00096B19" w:rsidRPr="00096B19" w:rsidRDefault="00096B19" w:rsidP="00096B19">
      <w:pPr>
        <w:pStyle w:val="Heading3nonum"/>
        <w:numPr>
          <w:ilvl w:val="0"/>
          <w:numId w:val="6"/>
        </w:numPr>
        <w:rPr>
          <w:color w:val="auto"/>
          <w:sz w:val="22"/>
          <w:szCs w:val="22"/>
        </w:rPr>
      </w:pPr>
      <w:r w:rsidRPr="00096B19">
        <w:rPr>
          <w:color w:val="auto"/>
          <w:sz w:val="22"/>
          <w:szCs w:val="22"/>
        </w:rPr>
        <w:t xml:space="preserve">Under regulation 27(2) of the Regulations, standard rules </w:t>
      </w:r>
      <w:r w:rsidRPr="00096B19">
        <w:rPr>
          <w:b/>
          <w:color w:val="auto"/>
          <w:sz w:val="22"/>
          <w:szCs w:val="22"/>
        </w:rPr>
        <w:t>SR2012 No14</w:t>
      </w:r>
      <w:r w:rsidRPr="00096B19">
        <w:rPr>
          <w:color w:val="auto"/>
          <w:sz w:val="22"/>
          <w:szCs w:val="22"/>
        </w:rPr>
        <w:t xml:space="preserve"> are conditions of this permit.</w:t>
      </w:r>
    </w:p>
    <w:p w14:paraId="5B91B011" w14:textId="77777777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6A82F529" w14:textId="77777777" w:rsidR="00096B19" w:rsidRDefault="00096B19">
      <w:pPr>
        <w:rPr>
          <w:rFonts w:ascii="Arial" w:hAnsi="Arial" w:cs="Arial"/>
          <w:b/>
          <w:color w:val="FF0000"/>
          <w:sz w:val="22"/>
          <w:szCs w:val="22"/>
          <w:lang w:eastAsia="en-US"/>
        </w:rPr>
      </w:pPr>
      <w:r>
        <w:rPr>
          <w:rFonts w:cs="Arial"/>
          <w:b/>
          <w:color w:val="FF0000"/>
          <w:sz w:val="22"/>
          <w:szCs w:val="22"/>
        </w:rPr>
        <w:br w:type="page"/>
      </w:r>
    </w:p>
    <w:p w14:paraId="7F1C624D" w14:textId="542D5782" w:rsidR="00B87927" w:rsidRPr="00096B19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96B19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  <w:r w:rsidR="00E14D98" w:rsidRPr="00096B19">
        <w:rPr>
          <w:rFonts w:cs="Arial"/>
          <w:b/>
          <w:color w:val="auto"/>
          <w:sz w:val="22"/>
          <w:szCs w:val="22"/>
        </w:rPr>
        <w:t xml:space="preserve"> </w:t>
      </w:r>
    </w:p>
    <w:p w14:paraId="7EF42AEA" w14:textId="77777777" w:rsidR="00E84C8B" w:rsidRPr="00096B19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96B19">
        <w:rPr>
          <w:rFonts w:cs="Arial"/>
          <w:color w:val="auto"/>
          <w:sz w:val="22"/>
          <w:szCs w:val="22"/>
        </w:rPr>
        <w:t>Amended plan attached</w:t>
      </w:r>
    </w:p>
    <w:p w14:paraId="781F5874" w14:textId="03FA0A1B" w:rsidR="00AD5418" w:rsidRDefault="00096B19" w:rsidP="00096B19">
      <w:pPr>
        <w:shd w:val="clear" w:color="auto" w:fill="FFFFFF"/>
        <w:rPr>
          <w:rFonts w:cs="Arial"/>
          <w:color w:val="FF0000"/>
          <w:sz w:val="22"/>
          <w:szCs w:val="22"/>
        </w:rPr>
      </w:pPr>
      <w:r w:rsidRPr="00096B19">
        <w:rPr>
          <w:rFonts w:ascii="Arial" w:hAnsi="Arial" w:cs="Arial"/>
          <w:b/>
          <w:bCs/>
          <w:sz w:val="22"/>
          <w:szCs w:val="22"/>
        </w:rPr>
        <w:t xml:space="preserve">This is the plan referred to in the standard rules </w:t>
      </w:r>
      <w:r w:rsidRPr="00096B19">
        <w:rPr>
          <w:rFonts w:ascii="Arial" w:hAnsi="Arial" w:cs="Arial"/>
          <w:b/>
          <w:bCs/>
          <w:iCs/>
          <w:sz w:val="22"/>
          <w:szCs w:val="22"/>
        </w:rPr>
        <w:t>SR2012 No14</w:t>
      </w:r>
      <w:r>
        <w:rPr>
          <w:rFonts w:cs="Arial"/>
          <w:noProof/>
          <w:color w:val="FF0000"/>
          <w:sz w:val="22"/>
          <w:szCs w:val="22"/>
        </w:rPr>
        <w:drawing>
          <wp:inline distT="0" distB="0" distL="0" distR="0" wp14:anchorId="49E45262" wp14:editId="00845FE4">
            <wp:extent cx="7746059" cy="5493120"/>
            <wp:effectExtent l="21590" t="16510" r="1016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59473" cy="550263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AD5418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73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  <w:gridCol w:w="3685"/>
    </w:tblGrid>
    <w:tr w:rsidR="00414808" w:rsidRPr="00096B19" w14:paraId="0C1F8081" w14:textId="77777777" w:rsidTr="00414808">
      <w:trPr>
        <w:trHeight w:val="557"/>
      </w:trPr>
      <w:tc>
        <w:tcPr>
          <w:tcW w:w="2943" w:type="dxa"/>
        </w:tcPr>
        <w:p w14:paraId="521D2E0D" w14:textId="2B8497AD" w:rsidR="00414808" w:rsidRPr="00096B19" w:rsidRDefault="00414808" w:rsidP="00414808">
          <w:pPr>
            <w:pStyle w:val="Footer"/>
            <w:jc w:val="left"/>
            <w:rPr>
              <w:rFonts w:ascii="Arial" w:hAnsi="Arial"/>
              <w:sz w:val="18"/>
            </w:rPr>
          </w:pPr>
          <w:r w:rsidRPr="00096B19">
            <w:rPr>
              <w:rFonts w:ascii="Arial" w:hAnsi="Arial"/>
              <w:sz w:val="18"/>
            </w:rPr>
            <w:t>Variation application number EPR/HB3490HK/V002</w:t>
          </w:r>
        </w:p>
      </w:tc>
      <w:tc>
        <w:tcPr>
          <w:tcW w:w="1418" w:type="dxa"/>
        </w:tcPr>
        <w:p w14:paraId="447C87A8" w14:textId="0C405E92" w:rsidR="00414808" w:rsidRPr="00096B19" w:rsidRDefault="00414808" w:rsidP="00414808">
          <w:pPr>
            <w:pStyle w:val="Footer"/>
            <w:rPr>
              <w:rFonts w:ascii="Arial" w:hAnsi="Arial"/>
              <w:sz w:val="20"/>
            </w:rPr>
          </w:pPr>
          <w:r w:rsidRPr="00096B19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096B19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96B19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096B19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Pr="00096B19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Pr="00096B19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096B19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3B868B0" w14:textId="77777777" w:rsidR="00414808" w:rsidRPr="00414808" w:rsidRDefault="00414808" w:rsidP="00414808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14808">
            <w:rPr>
              <w:rFonts w:ascii="Arial" w:hAnsi="Arial"/>
              <w:sz w:val="18"/>
            </w:rPr>
            <w:t xml:space="preserve">Issue date: </w:t>
          </w:r>
        </w:p>
        <w:p w14:paraId="5E39384D" w14:textId="049513FD" w:rsidR="00414808" w:rsidRPr="00414808" w:rsidRDefault="00414808" w:rsidP="00414808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14808">
            <w:rPr>
              <w:rFonts w:ascii="Arial" w:hAnsi="Arial"/>
              <w:sz w:val="18"/>
            </w:rPr>
            <w:t>22 November 2018</w:t>
          </w:r>
        </w:p>
      </w:tc>
      <w:tc>
        <w:tcPr>
          <w:tcW w:w="3685" w:type="dxa"/>
        </w:tcPr>
        <w:p w14:paraId="06C931F8" w14:textId="0F9EE80F" w:rsidR="00414808" w:rsidRPr="00096B19" w:rsidRDefault="00414808" w:rsidP="00414808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96B19">
            <w:rPr>
              <w:rFonts w:ascii="Arial" w:hAnsi="Arial"/>
              <w:sz w:val="18"/>
            </w:rPr>
            <w:t xml:space="preserve">Issue date: </w:t>
          </w:r>
        </w:p>
        <w:p w14:paraId="786D1730" w14:textId="155F5EEC" w:rsidR="00414808" w:rsidRPr="00096B19" w:rsidRDefault="00414808" w:rsidP="00414808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96B19">
            <w:rPr>
              <w:rFonts w:ascii="Arial" w:hAnsi="Arial"/>
              <w:sz w:val="18"/>
              <w:highlight w:val="yellow"/>
            </w:rPr>
            <w:t>DD Month Year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96B19" w:rsidRPr="00414808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096B19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96B19">
            <w:rPr>
              <w:rFonts w:ascii="Arial" w:hAnsi="Arial"/>
              <w:sz w:val="18"/>
            </w:rPr>
            <w:t>Variation application number</w:t>
          </w:r>
        </w:p>
        <w:p w14:paraId="11EC180A" w14:textId="7DA334F5" w:rsidR="008B4443" w:rsidRPr="00096B19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96B19">
            <w:rPr>
              <w:rFonts w:ascii="Arial" w:hAnsi="Arial"/>
              <w:sz w:val="18"/>
            </w:rPr>
            <w:t>EPR/</w:t>
          </w:r>
          <w:r w:rsidR="001B2E00" w:rsidRPr="00096B19">
            <w:rPr>
              <w:rFonts w:ascii="Arial" w:hAnsi="Arial"/>
              <w:sz w:val="18"/>
            </w:rPr>
            <w:t>HB3490HK</w:t>
          </w:r>
          <w:r w:rsidRPr="00096B19">
            <w:rPr>
              <w:rFonts w:ascii="Arial" w:hAnsi="Arial"/>
              <w:sz w:val="18"/>
            </w:rPr>
            <w:t>/V00</w:t>
          </w:r>
          <w:r w:rsidR="006F5DAD" w:rsidRPr="00096B19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096B19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096B19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096B19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96B19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096B19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096B19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096B19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096B19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414808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14808">
            <w:rPr>
              <w:rFonts w:ascii="Arial" w:hAnsi="Arial"/>
              <w:sz w:val="18"/>
            </w:rPr>
            <w:t xml:space="preserve">Issue date: </w:t>
          </w:r>
        </w:p>
        <w:p w14:paraId="5477B09C" w14:textId="35FB90EA" w:rsidR="008B4443" w:rsidRPr="00414808" w:rsidRDefault="0041480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14808">
            <w:rPr>
              <w:rFonts w:ascii="Arial" w:hAnsi="Arial"/>
              <w:sz w:val="18"/>
            </w:rPr>
            <w:t>22 November 2018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32866"/>
    <w:multiLevelType w:val="hybridMultilevel"/>
    <w:tmpl w:val="F1F86860"/>
    <w:lvl w:ilvl="0" w:tplc="7F8473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96B19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B2E00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A7B09"/>
    <w:rsid w:val="002B1D16"/>
    <w:rsid w:val="002B66B3"/>
    <w:rsid w:val="002C4E46"/>
    <w:rsid w:val="002F273F"/>
    <w:rsid w:val="003104F0"/>
    <w:rsid w:val="00320CE3"/>
    <w:rsid w:val="00331482"/>
    <w:rsid w:val="003370AB"/>
    <w:rsid w:val="00341F33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14808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913B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6F5DAD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01905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92972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4B6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30A7"/>
    <w:rsid w:val="00F63E61"/>
    <w:rsid w:val="00F7277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6F5D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d75291d4fdd06aa0dd45a0e8cbabfd4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b71ca392e246bb4bfc395f97f790fe1e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Abertawe Metals Ltd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2018-11-22T00:00:00+00:00</Document_x0020_Date>
    <Facility_x0020_Address xmlns="859f7ad6-93f6-4205-b62b-a17f28acbbac">Dyffryn Close, Swansea Enterprize Park, Swansea</Facility_x0020_Address>
    <Environment_x0020_Sub_x0020_Folder xmlns="859f7ad6-93f6-4205-b62b-a17f28acbbac">Licence supervision</Environment_x0020_Sub_x0020_Folder>
    <Customer_x0020_Name xmlns="859f7ad6-93f6-4205-b62b-a17f28acbbac">Abertawe Metal Recycling Limited</Customer_x0020_Name>
    <Post_x0020_code xmlns="859f7ad6-93f6-4205-b62b-a17f28acbbac">SA6 8QG</Post_x0020_code>
    <Surrendered_x002f_Expired_x0020_Date xmlns="859f7ad6-93f6-4205-b62b-a17f28acbbac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4B712C-9B55-47FA-9B39-F88FDE077F9A}"/>
</file>

<file path=customXml/itemProps3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B45A166-D2BE-4D05-84AA-B24D08BBC3D3}"/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423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Bailey, Louise</cp:lastModifiedBy>
  <cp:revision>7</cp:revision>
  <dcterms:created xsi:type="dcterms:W3CDTF">2018-11-16T09:04:00Z</dcterms:created>
  <dcterms:modified xsi:type="dcterms:W3CDTF">2018-11-22T15:33:00Z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4dee3c36-72b6-45b7-8704-a9423e13e308</vt:lpwstr>
  </property>
  <property fmtid="{D5CDD505-2E9C-101B-9397-08002B2CF9AE}" pid="6" name="SharedWithUsers">
    <vt:lpwstr/>
  </property>
  <property fmtid="{D5CDD505-2E9C-101B-9397-08002B2CF9AE}" pid="7" name="_dlc_DocId">
    <vt:lpwstr>REGU-219-145509</vt:lpwstr>
  </property>
  <property fmtid="{D5CDD505-2E9C-101B-9397-08002B2CF9AE}" pid="8" name="_dlc_DocIdUrl">
    <vt:lpwstr>https://cyfoethnaturiolcymru.sharepoint.com/teams/Regulatory/Permitting/_layouts/15/DocIdRedir.aspx?ID=REGU-219-145509, REGU-219-145509</vt:lpwstr>
  </property>
  <property fmtid="{D5CDD505-2E9C-101B-9397-08002B2CF9AE}" pid="9" name="_docset_NoMedatataSyncRequired">
    <vt:lpwstr>False</vt:lpwstr>
  </property>
</Properties>
</file>