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4454232F" w:rsidR="002F01D4" w:rsidRPr="00616259" w:rsidRDefault="00DB527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616259">
        <w:rPr>
          <w:color w:val="000000" w:themeColor="text1"/>
          <w:sz w:val="22"/>
          <w:szCs w:val="22"/>
        </w:rPr>
        <w:t>Plan B Management Solutions</w:t>
      </w:r>
      <w:r w:rsidR="00C20A3F" w:rsidRPr="00616259">
        <w:rPr>
          <w:color w:val="000000" w:themeColor="text1"/>
          <w:sz w:val="22"/>
          <w:szCs w:val="22"/>
        </w:rPr>
        <w:t xml:space="preserve"> Limited</w:t>
      </w:r>
    </w:p>
    <w:p w14:paraId="1B0B6A6A" w14:textId="77777777" w:rsidR="002F01D4" w:rsidRPr="00616259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</w:p>
    <w:p w14:paraId="59E0959C" w14:textId="0687F6E3" w:rsidR="00DB5272" w:rsidRPr="00616259" w:rsidRDefault="00DB527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616259">
        <w:rPr>
          <w:color w:val="000000" w:themeColor="text1"/>
          <w:sz w:val="22"/>
          <w:szCs w:val="22"/>
        </w:rPr>
        <w:t>Seawall Waste Transfer Station</w:t>
      </w:r>
    </w:p>
    <w:p w14:paraId="07C739DC" w14:textId="65A70346" w:rsidR="00DB5272" w:rsidRPr="00616259" w:rsidRDefault="00DB527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616259">
        <w:rPr>
          <w:color w:val="000000" w:themeColor="text1"/>
          <w:sz w:val="22"/>
          <w:szCs w:val="22"/>
        </w:rPr>
        <w:t>Unit 82 Seawall Road</w:t>
      </w:r>
    </w:p>
    <w:p w14:paraId="506FB8C5" w14:textId="703D42D7" w:rsidR="00DB5272" w:rsidRPr="00616259" w:rsidRDefault="00DB527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616259">
        <w:rPr>
          <w:color w:val="000000" w:themeColor="text1"/>
          <w:sz w:val="22"/>
          <w:szCs w:val="22"/>
        </w:rPr>
        <w:t>Cardiff</w:t>
      </w:r>
    </w:p>
    <w:p w14:paraId="1FFE3150" w14:textId="5A05598E" w:rsidR="002F01D4" w:rsidRPr="00616259" w:rsidRDefault="00DB527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616259">
        <w:rPr>
          <w:color w:val="000000" w:themeColor="text1"/>
          <w:sz w:val="22"/>
          <w:szCs w:val="22"/>
        </w:rPr>
        <w:t>CF24 5TH</w:t>
      </w:r>
      <w:r w:rsidR="002F01D4" w:rsidRPr="00616259">
        <w:rPr>
          <w:color w:val="000000" w:themeColor="text1"/>
          <w:sz w:val="22"/>
          <w:szCs w:val="22"/>
        </w:rPr>
        <w:t xml:space="preserve"> 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014A44F6" w:rsidR="002F01D4" w:rsidRPr="00F5000C" w:rsidRDefault="002F01D4" w:rsidP="00F5000C">
      <w:pPr>
        <w:pStyle w:val="coverAuthNos"/>
        <w:spacing w:line="240" w:lineRule="auto"/>
        <w:rPr>
          <w:color w:val="auto"/>
        </w:rPr>
      </w:pPr>
      <w:r w:rsidRPr="00F5000C">
        <w:rPr>
          <w:color w:val="auto"/>
          <w:sz w:val="22"/>
          <w:szCs w:val="22"/>
        </w:rPr>
        <w:t>EPR/</w:t>
      </w:r>
      <w:bookmarkEnd w:id="0"/>
      <w:bookmarkEnd w:id="1"/>
      <w:r w:rsidR="00F5000C" w:rsidRPr="00F5000C">
        <w:rPr>
          <w:color w:val="auto"/>
          <w:sz w:val="22"/>
          <w:szCs w:val="22"/>
        </w:rPr>
        <w:t>DB3395CG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EB41F8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EB41F8">
      <w:pPr>
        <w:pStyle w:val="Act"/>
        <w:spacing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5B4D4222" w:rsidR="002F01D4" w:rsidRPr="00F5000C" w:rsidRDefault="002F01D4" w:rsidP="00EB41F8">
      <w:pPr>
        <w:pStyle w:val="Data"/>
        <w:spacing w:before="80"/>
        <w:ind w:right="1701"/>
        <w:rPr>
          <w:rStyle w:val="licenceno"/>
          <w:color w:val="auto"/>
          <w:sz w:val="22"/>
          <w:szCs w:val="22"/>
        </w:rPr>
      </w:pPr>
      <w:r w:rsidRPr="00F5000C">
        <w:rPr>
          <w:rStyle w:val="licenceno"/>
          <w:color w:val="auto"/>
          <w:sz w:val="22"/>
          <w:szCs w:val="22"/>
        </w:rPr>
        <w:t>EPR/</w:t>
      </w:r>
      <w:r w:rsidR="00F5000C" w:rsidRPr="00F5000C">
        <w:rPr>
          <w:rStyle w:val="licenceno"/>
          <w:color w:val="auto"/>
          <w:sz w:val="22"/>
          <w:szCs w:val="22"/>
        </w:rPr>
        <w:t>DB3395CG</w:t>
      </w:r>
    </w:p>
    <w:p w14:paraId="0C70F835" w14:textId="7C2C0807" w:rsidR="002F01D4" w:rsidRPr="00A95A23" w:rsidRDefault="002F01D4" w:rsidP="00EB41F8">
      <w:pPr>
        <w:pStyle w:val="Heading3nonum"/>
        <w:spacing w:before="8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EB41F8">
      <w:pPr>
        <w:pStyle w:val="Data"/>
        <w:spacing w:before="8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3A778BE4" w:rsidR="002F01D4" w:rsidRPr="00153B95" w:rsidRDefault="00DB5272" w:rsidP="00EB41F8">
      <w:pPr>
        <w:pStyle w:val="Data"/>
        <w:spacing w:before="80"/>
        <w:rPr>
          <w:b w:val="0"/>
          <w:color w:val="000000" w:themeColor="text1"/>
          <w:sz w:val="22"/>
          <w:szCs w:val="22"/>
        </w:rPr>
      </w:pPr>
      <w:r w:rsidRPr="00153B95">
        <w:rPr>
          <w:rStyle w:val="change"/>
          <w:color w:val="000000" w:themeColor="text1"/>
          <w:sz w:val="22"/>
          <w:szCs w:val="22"/>
        </w:rPr>
        <w:t xml:space="preserve">Plan B Management </w:t>
      </w:r>
      <w:r w:rsidR="00153B95" w:rsidRPr="00153B95">
        <w:rPr>
          <w:rStyle w:val="change"/>
          <w:color w:val="000000" w:themeColor="text1"/>
          <w:sz w:val="22"/>
          <w:szCs w:val="22"/>
        </w:rPr>
        <w:t>Solutions</w:t>
      </w:r>
      <w:r w:rsidR="00C20A3F">
        <w:rPr>
          <w:rStyle w:val="change"/>
          <w:color w:val="000000" w:themeColor="text1"/>
          <w:sz w:val="22"/>
          <w:szCs w:val="22"/>
        </w:rPr>
        <w:t xml:space="preserve"> Limited</w:t>
      </w:r>
      <w:r w:rsidR="002F01D4" w:rsidRPr="00153B95">
        <w:rPr>
          <w:color w:val="000000" w:themeColor="text1"/>
          <w:sz w:val="22"/>
          <w:szCs w:val="22"/>
        </w:rPr>
        <w:t xml:space="preserve"> </w:t>
      </w:r>
      <w:r w:rsidR="002F01D4" w:rsidRPr="00153B95">
        <w:rPr>
          <w:b w:val="0"/>
          <w:color w:val="000000" w:themeColor="text1"/>
          <w:sz w:val="22"/>
          <w:szCs w:val="22"/>
        </w:rPr>
        <w:t>“the operator”,</w:t>
      </w:r>
    </w:p>
    <w:p w14:paraId="11525019" w14:textId="77777777" w:rsidR="002F01D4" w:rsidRPr="00153B95" w:rsidRDefault="002F01D4" w:rsidP="00EB41F8">
      <w:pPr>
        <w:pStyle w:val="Heading3nonum"/>
        <w:spacing w:before="80"/>
        <w:rPr>
          <w:color w:val="000000" w:themeColor="text1"/>
          <w:sz w:val="22"/>
          <w:szCs w:val="22"/>
        </w:rPr>
      </w:pPr>
    </w:p>
    <w:p w14:paraId="7E428AAE" w14:textId="13581197" w:rsidR="002F01D4" w:rsidRPr="00153B95" w:rsidRDefault="002F01D4" w:rsidP="00EB41F8">
      <w:pPr>
        <w:pStyle w:val="Heading3nonum"/>
        <w:spacing w:before="80"/>
        <w:rPr>
          <w:color w:val="000000" w:themeColor="text1"/>
          <w:sz w:val="22"/>
          <w:szCs w:val="22"/>
        </w:rPr>
      </w:pPr>
      <w:r w:rsidRPr="00153B95">
        <w:rPr>
          <w:color w:val="000000" w:themeColor="text1"/>
          <w:sz w:val="22"/>
          <w:szCs w:val="22"/>
        </w:rPr>
        <w:t>whose registered office is</w:t>
      </w:r>
    </w:p>
    <w:p w14:paraId="772B7BE1" w14:textId="3E135FA9" w:rsidR="00C20A3F" w:rsidRDefault="00153B95" w:rsidP="00EB41F8">
      <w:pPr>
        <w:pStyle w:val="Data"/>
        <w:spacing w:before="80"/>
        <w:rPr>
          <w:rStyle w:val="change"/>
          <w:bCs/>
          <w:color w:val="000000" w:themeColor="text1"/>
          <w:sz w:val="22"/>
          <w:szCs w:val="22"/>
        </w:rPr>
      </w:pPr>
      <w:r w:rsidRPr="00616259">
        <w:rPr>
          <w:rStyle w:val="change"/>
          <w:bCs/>
          <w:color w:val="000000" w:themeColor="text1"/>
          <w:sz w:val="22"/>
          <w:szCs w:val="22"/>
        </w:rPr>
        <w:t>Suite 2e</w:t>
      </w:r>
    </w:p>
    <w:p w14:paraId="7ECDA508" w14:textId="0849B2A3" w:rsidR="00C20A3F" w:rsidRDefault="00153B95" w:rsidP="00EB41F8">
      <w:pPr>
        <w:pStyle w:val="Data"/>
        <w:spacing w:before="80"/>
        <w:rPr>
          <w:rStyle w:val="change"/>
          <w:bCs/>
          <w:color w:val="000000" w:themeColor="text1"/>
          <w:sz w:val="22"/>
          <w:szCs w:val="22"/>
        </w:rPr>
      </w:pPr>
      <w:r w:rsidRPr="00616259">
        <w:rPr>
          <w:rStyle w:val="change"/>
          <w:bCs/>
          <w:color w:val="000000" w:themeColor="text1"/>
          <w:sz w:val="22"/>
          <w:szCs w:val="22"/>
        </w:rPr>
        <w:t>The Courtyard</w:t>
      </w:r>
    </w:p>
    <w:p w14:paraId="5CC46B66" w14:textId="305D747C" w:rsidR="00C20A3F" w:rsidRDefault="00153B95" w:rsidP="00EB41F8">
      <w:pPr>
        <w:pStyle w:val="Data"/>
        <w:spacing w:before="80"/>
        <w:rPr>
          <w:rStyle w:val="change"/>
          <w:bCs/>
          <w:color w:val="000000" w:themeColor="text1"/>
          <w:sz w:val="22"/>
          <w:szCs w:val="22"/>
        </w:rPr>
      </w:pPr>
      <w:r w:rsidRPr="00616259">
        <w:rPr>
          <w:rStyle w:val="change"/>
          <w:bCs/>
          <w:color w:val="000000" w:themeColor="text1"/>
          <w:sz w:val="22"/>
          <w:szCs w:val="22"/>
        </w:rPr>
        <w:t>Main Cross Road</w:t>
      </w:r>
    </w:p>
    <w:p w14:paraId="38D824C3" w14:textId="0C4A9344" w:rsidR="00C20A3F" w:rsidRDefault="00153B95" w:rsidP="00EB41F8">
      <w:pPr>
        <w:pStyle w:val="Data"/>
        <w:spacing w:before="80"/>
        <w:rPr>
          <w:rStyle w:val="change"/>
          <w:bCs/>
          <w:color w:val="000000" w:themeColor="text1"/>
          <w:sz w:val="22"/>
          <w:szCs w:val="22"/>
        </w:rPr>
      </w:pPr>
      <w:r w:rsidRPr="00616259">
        <w:rPr>
          <w:rStyle w:val="change"/>
          <w:bCs/>
          <w:color w:val="000000" w:themeColor="text1"/>
          <w:sz w:val="22"/>
          <w:szCs w:val="22"/>
        </w:rPr>
        <w:t>Great Yarmouth</w:t>
      </w:r>
    </w:p>
    <w:p w14:paraId="3A8E2837" w14:textId="24003F7E" w:rsidR="00C20A3F" w:rsidRDefault="00153B95" w:rsidP="00EB41F8">
      <w:pPr>
        <w:pStyle w:val="Data"/>
        <w:spacing w:before="80"/>
        <w:rPr>
          <w:rStyle w:val="change"/>
          <w:bCs/>
          <w:color w:val="000000" w:themeColor="text1"/>
          <w:sz w:val="22"/>
          <w:szCs w:val="22"/>
        </w:rPr>
      </w:pPr>
      <w:r w:rsidRPr="00616259">
        <w:rPr>
          <w:rStyle w:val="change"/>
          <w:bCs/>
          <w:color w:val="000000" w:themeColor="text1"/>
          <w:sz w:val="22"/>
          <w:szCs w:val="22"/>
        </w:rPr>
        <w:t>Norfolk</w:t>
      </w:r>
    </w:p>
    <w:p w14:paraId="06AE15F3" w14:textId="3890898F" w:rsidR="00C20A3F" w:rsidRDefault="00153B95" w:rsidP="00EB41F8">
      <w:pPr>
        <w:pStyle w:val="Data"/>
        <w:spacing w:before="80"/>
        <w:rPr>
          <w:rStyle w:val="change"/>
          <w:bCs/>
          <w:color w:val="000000" w:themeColor="text1"/>
          <w:sz w:val="22"/>
          <w:szCs w:val="22"/>
        </w:rPr>
      </w:pPr>
      <w:r w:rsidRPr="00616259">
        <w:rPr>
          <w:rStyle w:val="change"/>
          <w:bCs/>
          <w:color w:val="000000" w:themeColor="text1"/>
          <w:sz w:val="22"/>
          <w:szCs w:val="22"/>
        </w:rPr>
        <w:t>United Kingdom</w:t>
      </w:r>
    </w:p>
    <w:p w14:paraId="715E190A" w14:textId="03379725" w:rsidR="002F01D4" w:rsidRPr="00616259" w:rsidRDefault="00153B95" w:rsidP="00EB41F8">
      <w:pPr>
        <w:pStyle w:val="Data"/>
        <w:spacing w:before="80"/>
        <w:rPr>
          <w:rStyle w:val="change"/>
          <w:bCs/>
          <w:color w:val="000000" w:themeColor="text1"/>
          <w:sz w:val="22"/>
          <w:szCs w:val="22"/>
        </w:rPr>
      </w:pPr>
      <w:r w:rsidRPr="00616259">
        <w:rPr>
          <w:rStyle w:val="change"/>
          <w:bCs/>
          <w:color w:val="000000" w:themeColor="text1"/>
          <w:sz w:val="22"/>
          <w:szCs w:val="22"/>
        </w:rPr>
        <w:t>NR30 3NZ</w:t>
      </w:r>
    </w:p>
    <w:p w14:paraId="5C0665A5" w14:textId="77777777" w:rsidR="00C20A3F" w:rsidRDefault="00C20A3F" w:rsidP="00EB41F8">
      <w:pPr>
        <w:pStyle w:val="Heading3nonum"/>
        <w:spacing w:before="80"/>
        <w:rPr>
          <w:color w:val="000000" w:themeColor="text1"/>
          <w:sz w:val="22"/>
          <w:szCs w:val="22"/>
        </w:rPr>
      </w:pPr>
    </w:p>
    <w:p w14:paraId="41F39489" w14:textId="7B894419" w:rsidR="002F01D4" w:rsidRPr="00153B95" w:rsidRDefault="002F01D4" w:rsidP="00EB41F8">
      <w:pPr>
        <w:pStyle w:val="Heading3nonum"/>
        <w:spacing w:before="80"/>
        <w:rPr>
          <w:rStyle w:val="change"/>
          <w:color w:val="000000" w:themeColor="text1"/>
          <w:sz w:val="22"/>
          <w:szCs w:val="22"/>
        </w:rPr>
      </w:pPr>
      <w:r w:rsidRPr="00153B95">
        <w:rPr>
          <w:color w:val="000000" w:themeColor="text1"/>
          <w:sz w:val="22"/>
          <w:szCs w:val="22"/>
        </w:rPr>
        <w:t xml:space="preserve">company registration number </w:t>
      </w:r>
      <w:r w:rsidR="00153B95" w:rsidRPr="00153B95">
        <w:rPr>
          <w:color w:val="000000" w:themeColor="text1"/>
          <w:sz w:val="22"/>
          <w:szCs w:val="22"/>
        </w:rPr>
        <w:t>05873377</w:t>
      </w:r>
    </w:p>
    <w:p w14:paraId="7810D4D3" w14:textId="77777777" w:rsidR="003F1970" w:rsidRDefault="003F1970" w:rsidP="00EB41F8">
      <w:pPr>
        <w:pStyle w:val="Heading3nonum"/>
        <w:spacing w:before="80"/>
        <w:rPr>
          <w:sz w:val="22"/>
          <w:szCs w:val="22"/>
        </w:rPr>
      </w:pPr>
    </w:p>
    <w:p w14:paraId="38962802" w14:textId="04B76716" w:rsidR="002F01D4" w:rsidRPr="00153B95" w:rsidRDefault="002F01D4" w:rsidP="00EB41F8">
      <w:pPr>
        <w:pStyle w:val="Heading3nonum"/>
        <w:spacing w:before="80"/>
        <w:rPr>
          <w:color w:val="000000" w:themeColor="text1"/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153B95">
        <w:rPr>
          <w:color w:val="000000" w:themeColor="text1"/>
          <w:sz w:val="22"/>
          <w:szCs w:val="22"/>
        </w:rPr>
        <w:t>waste operations at</w:t>
      </w:r>
    </w:p>
    <w:p w14:paraId="5B7C3409" w14:textId="1BFA030D" w:rsidR="00153B95" w:rsidRPr="00153B95" w:rsidRDefault="00153B95" w:rsidP="00EB41F8">
      <w:pPr>
        <w:pStyle w:val="Data"/>
        <w:spacing w:before="80"/>
        <w:ind w:right="1701"/>
        <w:rPr>
          <w:rStyle w:val="change"/>
          <w:color w:val="000000" w:themeColor="text1"/>
          <w:sz w:val="22"/>
          <w:szCs w:val="22"/>
        </w:rPr>
      </w:pPr>
      <w:r w:rsidRPr="00153B95">
        <w:rPr>
          <w:rStyle w:val="change"/>
          <w:color w:val="000000" w:themeColor="text1"/>
          <w:sz w:val="22"/>
          <w:szCs w:val="22"/>
        </w:rPr>
        <w:t>Seawall Waste Transfer Station</w:t>
      </w:r>
    </w:p>
    <w:p w14:paraId="5E77D60C" w14:textId="11CA9130" w:rsidR="00153B95" w:rsidRPr="00153B95" w:rsidRDefault="00153B95" w:rsidP="00EB41F8">
      <w:pPr>
        <w:pStyle w:val="Data"/>
        <w:spacing w:before="80"/>
        <w:ind w:right="1701"/>
        <w:rPr>
          <w:rStyle w:val="change"/>
          <w:color w:val="000000" w:themeColor="text1"/>
          <w:sz w:val="22"/>
          <w:szCs w:val="22"/>
        </w:rPr>
      </w:pPr>
      <w:r w:rsidRPr="00153B95">
        <w:rPr>
          <w:rStyle w:val="change"/>
          <w:color w:val="000000" w:themeColor="text1"/>
          <w:sz w:val="22"/>
          <w:szCs w:val="22"/>
        </w:rPr>
        <w:t>Unit 82 Seawall Road</w:t>
      </w:r>
    </w:p>
    <w:p w14:paraId="6F0DDCEF" w14:textId="2E0AD3E5" w:rsidR="00153B95" w:rsidRPr="00153B95" w:rsidRDefault="00153B95" w:rsidP="00EB41F8">
      <w:pPr>
        <w:pStyle w:val="Data"/>
        <w:spacing w:before="80"/>
        <w:ind w:right="1701"/>
        <w:rPr>
          <w:rStyle w:val="change"/>
          <w:color w:val="000000" w:themeColor="text1"/>
          <w:sz w:val="22"/>
          <w:szCs w:val="22"/>
        </w:rPr>
      </w:pPr>
      <w:r w:rsidRPr="00153B95">
        <w:rPr>
          <w:rStyle w:val="change"/>
          <w:color w:val="000000" w:themeColor="text1"/>
          <w:sz w:val="22"/>
          <w:szCs w:val="22"/>
        </w:rPr>
        <w:t>Cardiff</w:t>
      </w:r>
    </w:p>
    <w:p w14:paraId="747121CA" w14:textId="01E1A5A7" w:rsidR="002F01D4" w:rsidRPr="00153B95" w:rsidRDefault="00153B95" w:rsidP="00EB41F8">
      <w:pPr>
        <w:pStyle w:val="Data"/>
        <w:spacing w:before="80"/>
        <w:ind w:right="1701"/>
        <w:rPr>
          <w:rStyle w:val="change"/>
          <w:color w:val="000000" w:themeColor="text1"/>
          <w:sz w:val="22"/>
          <w:szCs w:val="22"/>
        </w:rPr>
      </w:pPr>
      <w:r w:rsidRPr="00153B95">
        <w:rPr>
          <w:rStyle w:val="change"/>
          <w:color w:val="000000" w:themeColor="text1"/>
          <w:sz w:val="22"/>
          <w:szCs w:val="22"/>
        </w:rPr>
        <w:t>CF24 5TH</w:t>
      </w:r>
    </w:p>
    <w:p w14:paraId="58BA2456" w14:textId="77777777" w:rsidR="003F1970" w:rsidRDefault="003F1970" w:rsidP="00EB41F8">
      <w:pPr>
        <w:pStyle w:val="Heading3nonum"/>
        <w:spacing w:before="80"/>
        <w:rPr>
          <w:sz w:val="22"/>
          <w:szCs w:val="22"/>
        </w:rPr>
      </w:pPr>
    </w:p>
    <w:p w14:paraId="7743867F" w14:textId="77777777" w:rsidR="002F01D4" w:rsidRPr="00125F66" w:rsidRDefault="002F01D4" w:rsidP="00EB41F8">
      <w:pPr>
        <w:pStyle w:val="Heading3nonum"/>
        <w:spacing w:before="8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EB41F8">
      <w:pPr>
        <w:pStyle w:val="Heading3nonum"/>
        <w:spacing w:before="80"/>
        <w:rPr>
          <w:color w:val="auto"/>
          <w:sz w:val="22"/>
          <w:szCs w:val="22"/>
        </w:rPr>
      </w:pPr>
    </w:p>
    <w:p w14:paraId="748B9EBC" w14:textId="7FF77C73" w:rsidR="002F01D4" w:rsidRPr="00153B95" w:rsidRDefault="002F01D4" w:rsidP="00EB41F8">
      <w:pPr>
        <w:pStyle w:val="Heading3nonum"/>
        <w:spacing w:before="80"/>
        <w:rPr>
          <w:color w:val="000000" w:themeColor="text1"/>
          <w:sz w:val="22"/>
          <w:szCs w:val="22"/>
        </w:rPr>
      </w:pPr>
      <w:r w:rsidRPr="00153B95">
        <w:rPr>
          <w:color w:val="000000" w:themeColor="text1"/>
          <w:sz w:val="22"/>
          <w:szCs w:val="22"/>
        </w:rPr>
        <w:t xml:space="preserve">Under regulation 27(2) of the Regulations, standard rules </w:t>
      </w:r>
      <w:r w:rsidR="00153B95" w:rsidRPr="00153B95">
        <w:rPr>
          <w:b/>
          <w:color w:val="000000" w:themeColor="text1"/>
          <w:sz w:val="22"/>
          <w:szCs w:val="22"/>
        </w:rPr>
        <w:t>SR2008 No03</w:t>
      </w:r>
      <w:r w:rsidRPr="00153B95">
        <w:rPr>
          <w:color w:val="000000" w:themeColor="text1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EB41F8">
      <w:pPr>
        <w:pStyle w:val="Data"/>
        <w:spacing w:before="8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5EF0AFCB" w:rsidR="00CF7318" w:rsidRPr="00F5000C" w:rsidRDefault="00F5000C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2D0149CA" w:rsidR="00E84C8B" w:rsidRPr="004964EC" w:rsidRDefault="00F5000C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F5000C">
              <w:rPr>
                <w:rFonts w:cs="Arial"/>
                <w:b/>
                <w:color w:val="auto"/>
                <w:sz w:val="22"/>
                <w:szCs w:val="22"/>
              </w:rPr>
              <w:t>06/01/2025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3E9C1273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23AB829D" w14:textId="77777777" w:rsidR="00EB41F8" w:rsidRDefault="00EB41F8">
      <w:pPr>
        <w:rPr>
          <w:rFonts w:asciiTheme="minorBidi" w:hAnsiTheme="minorBidi" w:cstheme="minorBidi"/>
          <w:b/>
          <w:spacing w:val="-4"/>
          <w:sz w:val="36"/>
        </w:rPr>
      </w:pPr>
      <w:r>
        <w:rPr>
          <w:rFonts w:asciiTheme="minorBidi" w:hAnsiTheme="minorBidi" w:cstheme="minorBidi"/>
          <w:b/>
          <w:spacing w:val="-4"/>
          <w:sz w:val="36"/>
        </w:rPr>
        <w:br w:type="page"/>
      </w:r>
    </w:p>
    <w:p w14:paraId="1863682A" w14:textId="1570CE6A" w:rsidR="002F01D4" w:rsidRPr="00153B95" w:rsidRDefault="002F01D4" w:rsidP="00153B95">
      <w:pPr>
        <w:rPr>
          <w:rFonts w:asciiTheme="minorBidi" w:hAnsiTheme="minorBidi" w:cstheme="minorBidi"/>
          <w:color w:val="000000"/>
          <w:sz w:val="22"/>
          <w:szCs w:val="22"/>
          <w:lang w:eastAsia="en-US"/>
        </w:rPr>
      </w:pPr>
      <w:r w:rsidRPr="00153B95">
        <w:rPr>
          <w:rFonts w:asciiTheme="minorBidi" w:hAnsiTheme="minorBidi" w:cstheme="minorBidi"/>
          <w:b/>
          <w:spacing w:val="-4"/>
          <w:sz w:val="36"/>
        </w:rPr>
        <w:lastRenderedPageBreak/>
        <w:t>Schedule 1 - Site plan</w:t>
      </w:r>
    </w:p>
    <w:p w14:paraId="2B2C5DCD" w14:textId="77777777" w:rsidR="002F01D4" w:rsidRPr="00153B95" w:rsidRDefault="002F01D4" w:rsidP="002F01D4">
      <w:pPr>
        <w:shd w:val="clear" w:color="auto" w:fill="FFFFFF"/>
        <w:rPr>
          <w:rFonts w:asciiTheme="minorBidi" w:hAnsiTheme="minorBidi" w:cstheme="minorBidi"/>
          <w:color w:val="282828"/>
          <w:sz w:val="22"/>
          <w:szCs w:val="22"/>
        </w:rPr>
      </w:pPr>
    </w:p>
    <w:p w14:paraId="7A1CC8FC" w14:textId="706FBFF8" w:rsidR="002F01D4" w:rsidRPr="00153B95" w:rsidRDefault="002F01D4" w:rsidP="002F01D4">
      <w:pPr>
        <w:shd w:val="clear" w:color="auto" w:fill="FFFFFF"/>
        <w:rPr>
          <w:rFonts w:asciiTheme="minorBidi" w:hAnsiTheme="minorBidi" w:cstheme="minorBidi"/>
          <w:b/>
          <w:bCs/>
          <w:iCs/>
          <w:sz w:val="22"/>
          <w:szCs w:val="22"/>
        </w:rPr>
      </w:pPr>
      <w:r w:rsidRPr="00153B95">
        <w:rPr>
          <w:rFonts w:asciiTheme="minorBidi" w:hAnsiTheme="minorBidi" w:cstheme="minorBidi"/>
          <w:b/>
          <w:bCs/>
          <w:color w:val="282828"/>
          <w:sz w:val="22"/>
          <w:szCs w:val="22"/>
        </w:rPr>
        <w:t>This is the plan referred to in the standard rules</w:t>
      </w:r>
      <w:r w:rsidR="00A95A23" w:rsidRPr="00153B95">
        <w:rPr>
          <w:rFonts w:asciiTheme="minorBidi" w:hAnsiTheme="minorBidi" w:cstheme="minorBidi"/>
          <w:b/>
          <w:bCs/>
          <w:color w:val="282828"/>
          <w:sz w:val="22"/>
          <w:szCs w:val="22"/>
        </w:rPr>
        <w:t xml:space="preserve"> </w:t>
      </w:r>
      <w:r w:rsidR="00EB41F8" w:rsidRPr="00616259">
        <w:rPr>
          <w:rFonts w:asciiTheme="minorBidi" w:hAnsiTheme="minorBidi" w:cstheme="minorBidi"/>
          <w:b/>
          <w:bCs/>
          <w:iCs/>
          <w:sz w:val="22"/>
          <w:szCs w:val="22"/>
        </w:rPr>
        <w:t>SR2008 No03</w:t>
      </w:r>
    </w:p>
    <w:p w14:paraId="3D575233" w14:textId="07008ED6" w:rsidR="002F01D4" w:rsidRPr="00153B95" w:rsidRDefault="00F4583A" w:rsidP="002F01D4">
      <w:pPr>
        <w:shd w:val="clear" w:color="auto" w:fill="FFFFFF"/>
        <w:rPr>
          <w:rFonts w:asciiTheme="minorBidi" w:hAnsiTheme="minorBidi" w:cstheme="minorBidi"/>
          <w:color w:val="282828"/>
          <w:sz w:val="22"/>
          <w:szCs w:val="22"/>
        </w:rPr>
      </w:pPr>
      <w:r w:rsidRPr="00F4583A">
        <w:rPr>
          <w:rFonts w:asciiTheme="minorBidi" w:hAnsiTheme="minorBidi" w:cstheme="minorBidi"/>
          <w:noProof/>
          <w:color w:val="282828"/>
          <w:sz w:val="22"/>
          <w:szCs w:val="22"/>
        </w:rPr>
        <w:drawing>
          <wp:inline distT="0" distB="0" distL="0" distR="0" wp14:anchorId="3B74523A" wp14:editId="22A43B03">
            <wp:extent cx="5055235" cy="6422390"/>
            <wp:effectExtent l="0" t="0" r="0" b="0"/>
            <wp:docPr id="1136450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45011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642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A8BE0" w14:textId="7E7FBA63" w:rsidR="00A6347F" w:rsidRPr="00153B95" w:rsidRDefault="002F01D4" w:rsidP="00A95A23">
      <w:pPr>
        <w:keepLines/>
        <w:widowControl w:val="0"/>
        <w:spacing w:before="120" w:line="270" w:lineRule="exact"/>
        <w:outlineLvl w:val="2"/>
        <w:rPr>
          <w:rFonts w:asciiTheme="minorBidi" w:hAnsiTheme="minorBidi" w:cstheme="minorBidi"/>
          <w:color w:val="000000"/>
          <w:sz w:val="22"/>
          <w:szCs w:val="22"/>
          <w:lang w:eastAsia="en-US"/>
        </w:rPr>
      </w:pPr>
      <w:r w:rsidRPr="00153B95">
        <w:rPr>
          <w:rFonts w:asciiTheme="minorBidi" w:hAnsiTheme="minorBidi" w:cstheme="minorBidi"/>
          <w:color w:val="000000"/>
          <w:sz w:val="22"/>
          <w:szCs w:val="22"/>
          <w:lang w:eastAsia="en-US"/>
        </w:rPr>
        <w:t>END OF PERMIT</w:t>
      </w:r>
    </w:p>
    <w:sectPr w:rsidR="00A6347F" w:rsidRPr="00153B95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5000C" w:rsidRPr="00F5000C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F5000C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5000C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F5000C">
            <w:rPr>
              <w:rFonts w:ascii="Arial" w:hAnsi="Arial"/>
              <w:sz w:val="18"/>
              <w:szCs w:val="18"/>
            </w:rPr>
            <w:t>number</w:t>
          </w:r>
          <w:r w:rsidRPr="00F5000C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54C69E05" w:rsidR="008E796D" w:rsidRPr="00F5000C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5000C">
            <w:rPr>
              <w:rFonts w:ascii="Arial" w:hAnsi="Arial"/>
              <w:sz w:val="18"/>
              <w:szCs w:val="18"/>
            </w:rPr>
            <w:t>EPR/</w:t>
          </w:r>
          <w:r w:rsidR="00F5000C" w:rsidRPr="00F5000C">
            <w:rPr>
              <w:rFonts w:ascii="Arial" w:hAnsi="Arial"/>
              <w:sz w:val="18"/>
              <w:szCs w:val="18"/>
            </w:rPr>
            <w:t>DB3395G</w:t>
          </w:r>
        </w:p>
      </w:tc>
      <w:tc>
        <w:tcPr>
          <w:tcW w:w="1418" w:type="dxa"/>
        </w:tcPr>
        <w:p w14:paraId="5648A150" w14:textId="62284498" w:rsidR="008E796D" w:rsidRPr="00F5000C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F5000C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F5000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F5000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F5000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F5000C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F5000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F5000C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F5000C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5000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3FC9B9F" w:rsidR="008E796D" w:rsidRPr="00F5000C" w:rsidRDefault="00F5000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5000C">
            <w:rPr>
              <w:rFonts w:ascii="Arial" w:hAnsi="Arial"/>
              <w:sz w:val="18"/>
              <w:szCs w:val="18"/>
            </w:rPr>
            <w:t>06/01/2025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5000C" w:rsidRPr="00F5000C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111A2592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F5000C">
            <w:rPr>
              <w:rFonts w:ascii="Arial" w:hAnsi="Arial"/>
              <w:sz w:val="18"/>
              <w:szCs w:val="18"/>
            </w:rPr>
            <w:t>EPR/</w:t>
          </w:r>
          <w:r w:rsidR="00F5000C" w:rsidRPr="00F5000C">
            <w:rPr>
              <w:rFonts w:ascii="Arial" w:hAnsi="Arial"/>
              <w:sz w:val="18"/>
              <w:szCs w:val="18"/>
            </w:rPr>
            <w:t>DB3395CG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F5000C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5000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4C7964A3" w:rsidR="000347EA" w:rsidRPr="00F5000C" w:rsidRDefault="00F5000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F5000C">
            <w:rPr>
              <w:rFonts w:ascii="Arial" w:hAnsi="Arial"/>
              <w:sz w:val="18"/>
              <w:szCs w:val="18"/>
            </w:rPr>
            <w:t>06/01/2025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8F8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3B95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3759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E3382"/>
    <w:rsid w:val="003F1970"/>
    <w:rsid w:val="003F2D1E"/>
    <w:rsid w:val="00401635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625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C7110"/>
    <w:rsid w:val="007E52AD"/>
    <w:rsid w:val="007F50E5"/>
    <w:rsid w:val="00802020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4635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20254"/>
    <w:rsid w:val="00A23447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034D"/>
    <w:rsid w:val="00B70FB9"/>
    <w:rsid w:val="00B71ABF"/>
    <w:rsid w:val="00B83A13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0A3F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0D46"/>
    <w:rsid w:val="00DA533D"/>
    <w:rsid w:val="00DB5272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41F8"/>
    <w:rsid w:val="00EB51A9"/>
    <w:rsid w:val="00EC1F07"/>
    <w:rsid w:val="00ED0845"/>
    <w:rsid w:val="00EE29CA"/>
    <w:rsid w:val="00F012DE"/>
    <w:rsid w:val="00F15D5A"/>
    <w:rsid w:val="00F17F12"/>
    <w:rsid w:val="00F329C2"/>
    <w:rsid w:val="00F40A78"/>
    <w:rsid w:val="00F4583A"/>
    <w:rsid w:val="00F5000C"/>
    <w:rsid w:val="00F504C0"/>
    <w:rsid w:val="00F65BB2"/>
    <w:rsid w:val="00F93830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C20A3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REGU-106-6614896</_dlc_DocId>
    <_dlc_DocIdUrl xmlns="9be56660-2c31-41ef-bc00-23e72f632f2a">
      <Url>https://cyfoethnaturiolcymru.sharepoint.com/teams/Regulatory/Permitting/_layouts/15/DocIdRedir.aspx?ID=REGU-106-6614896</Url>
      <Description>REGU-106-6614896</Description>
    </_dlc_DocIdUrl>
    <Site_x0020_Name xmlns="859f7ad6-93f6-4205-b62b-a17f28acbbac">Seawall Waste Transfer Station</Site_x0020_Name>
    <Internal_x002f_External xmlns="859f7ad6-93f6-4205-b62b-a17f28acbbac">Outgoing document</Internal_x002f_External>
    <Post_x0020_code xmlns="859f7ad6-93f6-4205-b62b-a17f28acbbac">CF24 5TH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2D &amp; 2E, The Courtyard, Great Yarmouth, NR30 3NZ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2025-01-06T00:00:00+00:00</Document_x0020_Date>
    <Facility_x0020_Address xmlns="859f7ad6-93f6-4205-b62b-a17f28acbbac">Unit 82, Seawall Road, Cardiff</Facility_x0020_Address>
    <Environment_x0020_Sub_x0020_Folder xmlns="859f7ad6-93f6-4205-b62b-a17f28acbbac">Licence supervision</Environment_x0020_Sub_x0020_Folder>
    <Customer_x0020_Name xmlns="859f7ad6-93f6-4205-b62b-a17f28acbbac">Plan B Management Solutions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953F2DB-9801-4370-8741-7602F78B38F7}"/>
</file>

<file path=customXml/itemProps3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674E6C-4523-45B6-A7C4-892C43B9B87A}"/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FDDD143-336F-4903-B870-5FCCFCC54C97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Banfield, Ethan</cp:lastModifiedBy>
  <cp:revision>6</cp:revision>
  <dcterms:created xsi:type="dcterms:W3CDTF">2024-12-17T09:21:00Z</dcterms:created>
  <dcterms:modified xsi:type="dcterms:W3CDTF">2025-01-06T15:38:00Z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1dc6009d-217f-4bd3-9b56-d0a813beaa4e</vt:lpwstr>
  </property>
  <property fmtid="{D5CDD505-2E9C-101B-9397-08002B2CF9AE}" pid="5" name="Order">
    <vt:r8>661489600</vt:r8>
  </property>
  <property fmtid="{D5CDD505-2E9C-101B-9397-08002B2CF9AE}" pid="6" name="MediaServiceImageTags">
    <vt:lpwstr/>
  </property>
</Properties>
</file>