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FD0C516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7E15E1">
              <w:rPr>
                <w:color w:val="FF0000"/>
                <w:sz w:val="22"/>
                <w:szCs w:val="22"/>
              </w:rPr>
              <w:t>YP3138UJ</w:t>
            </w:r>
            <w:bookmarkStart w:id="1" w:name="_GoBack"/>
            <w:bookmarkEnd w:id="1"/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4A5B8FC" w14:textId="0BDF1368" w:rsidR="000B219A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Chief Executive</w:t>
      </w:r>
    </w:p>
    <w:p w14:paraId="2445B267" w14:textId="2472EF85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Gwynedd Council</w:t>
      </w:r>
    </w:p>
    <w:p w14:paraId="29E07EF3" w14:textId="1DC2782B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Gwynedd Waste Treatment Service</w:t>
      </w:r>
    </w:p>
    <w:p w14:paraId="2F16EE58" w14:textId="6BF023B4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Siambrau Banc Barclays</w:t>
      </w:r>
    </w:p>
    <w:p w14:paraId="553BA32F" w14:textId="51FC1160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5 – 7 Stryd Bangor</w:t>
      </w:r>
    </w:p>
    <w:p w14:paraId="1640E0C8" w14:textId="2703EBA8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Caernarfon</w:t>
      </w:r>
    </w:p>
    <w:p w14:paraId="64A4F2CF" w14:textId="542C741B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Gwynedd</w:t>
      </w:r>
    </w:p>
    <w:p w14:paraId="74BB655C" w14:textId="52963E45" w:rsidR="00462359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LL55 1AT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D436ED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 xml:space="preserve">To The </w:t>
      </w:r>
      <w:r w:rsidR="00462359">
        <w:rPr>
          <w:sz w:val="22"/>
          <w:szCs w:val="22"/>
        </w:rPr>
        <w:t>Chief Execuitive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4DE3588C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462359">
        <w:rPr>
          <w:rFonts w:cs="Arial"/>
          <w:snapToGrid w:val="0"/>
          <w:color w:val="FF0000"/>
          <w:sz w:val="22"/>
          <w:szCs w:val="22"/>
        </w:rPr>
        <w:t>Stevenedwards@gwynedd.gov.uk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7E15E1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E15E1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E15E1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E15E1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7E15E1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B219A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1C5E1D"/>
    <w:rsid w:val="00207FFA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2359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E15E1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3B06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7" ma:contentTypeDescription="Permitting &amp; Compliance Word Document" ma:contentTypeScope="" ma:versionID="552853b2c86fe839b87c80b06cf967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dd2a4af80a37ccceb6ff7e2d7b7988a6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 Isaf Landfill  SITE CONTACT  CARON REES-JONES  CaronReesJones@gwynedd.llyw.com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Council Offices, Caernarfon, Gwynedd.  LL55 1SH</Addressee>
    <Process_x0020_Type xmlns="859f7ad6-93f6-4205-b62b-a17f28acbbac"/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Clynnog Fawr, Gwynedd.</Facility_x0020_Address>
    <Environment_x0020_Sub_x0020_Folder xmlns="859f7ad6-93f6-4205-b62b-a17f28acbbac">Licence supervision</Environment_x0020_Sub_x0020_Folder>
    <Customer_x0020_Name xmlns="859f7ad6-93f6-4205-b62b-a17f28acbbac">Gwynedd Council</Customer_x0020_Name>
    <IconOverlay xmlns="http://schemas.microsoft.com/sharepoint/v4" xsi:nil="true"/>
    <Surrendered_x002f_Expired xmlns="859f7ad6-93f6-4205-b62b-a17f28acbbac" xsi:nil="true"/>
    <Post_x0020_code xmlns="859f7ad6-93f6-4205-b62b-a17f28acbbac">LL54 5DF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  <TaxCatchAll xmlns="859f7ad6-93f6-4205-b62b-a17f28acbbac" xsi:nil="true"/>
    <lcf76f155ced4ddcb4097134ff3c332f xmlns="7300053d-1c5f-4e78-b9e3-ee8c32344b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3C3F4B-A400-4E6B-93CC-496EE3B56DDC}"/>
</file>

<file path=customXml/itemProps3.xml><?xml version="1.0" encoding="utf-8"?>
<ds:datastoreItem xmlns:ds="http://schemas.openxmlformats.org/officeDocument/2006/customXml" ds:itemID="{3B5F3BBD-1FA1-4052-9632-B53BB5BA29F1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2016-03-24T09:37:00Z</dcterms:created>
  <dcterms:modified xsi:type="dcterms:W3CDTF">2016-03-24T09:37:00Z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36ca4ead-4f2e-4651-8f27-d199860d94fe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True</vt:lpwstr>
  </property>
</Properties>
</file>