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443B7D3E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7D17B8">
        <w:rPr>
          <w:rFonts w:ascii="Arial" w:hAnsi="Arial" w:cs="Arial"/>
          <w:b/>
          <w:bCs/>
          <w:u w:val="single"/>
        </w:rPr>
        <w:t>0</w:t>
      </w:r>
      <w:r w:rsidR="00437E48">
        <w:rPr>
          <w:rFonts w:ascii="Arial" w:hAnsi="Arial" w:cs="Arial"/>
          <w:b/>
          <w:bCs/>
          <w:u w:val="single"/>
        </w:rPr>
        <w:t>23797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7B8C8B63" w14:textId="77777777" w:rsidR="00F00136" w:rsidRDefault="00025AFD" w:rsidP="00F00136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00136" w:rsidRPr="00F00136">
        <w:rPr>
          <w:rFonts w:ascii="Arial" w:hAnsi="Arial" w:cs="Arial"/>
          <w:b/>
          <w:bCs/>
          <w:u w:val="single"/>
        </w:rPr>
        <w:t xml:space="preserve"> </w:t>
      </w:r>
    </w:p>
    <w:p w14:paraId="6CD6F5B3" w14:textId="673F1EC6" w:rsidR="00F00136" w:rsidRDefault="00F00136" w:rsidP="00F00136">
      <w:pPr>
        <w:rPr>
          <w:rFonts w:ascii="Arial" w:hAnsi="Arial" w:cs="Arial"/>
          <w:b/>
          <w:bCs/>
          <w:u w:val="single"/>
        </w:rPr>
      </w:pPr>
      <w:r w:rsidRPr="00F2699E">
        <w:rPr>
          <w:rFonts w:ascii="Arial" w:hAnsi="Arial" w:cs="Arial"/>
          <w:b/>
          <w:bCs/>
          <w:u w:val="single"/>
        </w:rPr>
        <w:t>The activities shall not extend beyond the site, being the land shown edged in green on the site plan attached to the permit.</w:t>
      </w:r>
    </w:p>
    <w:p w14:paraId="23607541" w14:textId="2622C4D5" w:rsidR="00F2699E" w:rsidRPr="003E0D17" w:rsidRDefault="00F00136" w:rsidP="00F00136">
      <w:pPr>
        <w:jc w:val="center"/>
        <w:rPr>
          <w:rFonts w:ascii="Arial" w:hAnsi="Arial" w:cs="Arial"/>
          <w:b/>
          <w:bCs/>
          <w:u w:val="single"/>
        </w:rPr>
      </w:pPr>
      <w:r w:rsidRPr="00F00136">
        <w:rPr>
          <w:rFonts w:ascii="Arial" w:hAnsi="Arial" w:cs="Arial"/>
          <w:noProof/>
        </w:rPr>
        <w:drawing>
          <wp:inline distT="0" distB="0" distL="0" distR="0" wp14:anchorId="1EE5EDE8" wp14:editId="5508D181">
            <wp:extent cx="4720129" cy="3159810"/>
            <wp:effectExtent l="0" t="0" r="4445" b="2540"/>
            <wp:docPr id="14548234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823437" name=""/>
                    <pic:cNvPicPr/>
                  </pic:nvPicPr>
                  <pic:blipFill rotWithShape="1">
                    <a:blip r:embed="rId10"/>
                    <a:srcRect l="9861" t="12393" r="10037" b="3125"/>
                    <a:stretch/>
                  </pic:blipFill>
                  <pic:spPr bwMode="auto">
                    <a:xfrm>
                      <a:off x="0" y="0"/>
                      <a:ext cx="4755521" cy="31835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480C4" w14:textId="50364D0C" w:rsidR="00F72F2A" w:rsidRDefault="00F2699E" w:rsidP="001107EB">
      <w:pPr>
        <w:rPr>
          <w:rFonts w:ascii="Arial" w:hAnsi="Arial" w:cs="Arial"/>
          <w:b/>
          <w:bCs/>
          <w:u w:val="single"/>
        </w:rPr>
      </w:pPr>
      <w:r w:rsidRPr="00F2699E">
        <w:rPr>
          <w:rFonts w:ascii="Arial" w:hAnsi="Arial" w:cs="Arial"/>
          <w:b/>
          <w:bCs/>
          <w:u w:val="single"/>
        </w:rPr>
        <w:t>The activities shall not be carried out within:</w:t>
      </w:r>
    </w:p>
    <w:p w14:paraId="25BCA78E" w14:textId="59CC3FA9" w:rsidR="00F72F2A" w:rsidRDefault="00F72F2A" w:rsidP="001107EB">
      <w:pPr>
        <w:rPr>
          <w:rFonts w:ascii="Arial" w:hAnsi="Arial" w:cs="Arial"/>
          <w:b/>
          <w:bCs/>
          <w:u w:val="single"/>
        </w:rPr>
      </w:pPr>
      <w:r w:rsidRPr="00F72F2A">
        <w:rPr>
          <w:rFonts w:ascii="Arial" w:hAnsi="Arial" w:cs="Arial"/>
          <w:b/>
          <w:bCs/>
          <w:u w:val="single"/>
        </w:rPr>
        <w:t>500 metres of a European Site or Site of Special Scientific Interest (SSSI)</w:t>
      </w:r>
      <w:r w:rsidR="00F00136">
        <w:rPr>
          <w:rFonts w:ascii="Arial" w:hAnsi="Arial" w:cs="Arial"/>
          <w:b/>
          <w:bCs/>
          <w:u w:val="single"/>
        </w:rPr>
        <w:t>;</w:t>
      </w:r>
    </w:p>
    <w:p w14:paraId="5650734C" w14:textId="18156882" w:rsidR="00434075" w:rsidRDefault="00F00136" w:rsidP="00F00136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B544701" w14:textId="3336EC08" w:rsidR="00F00136" w:rsidRDefault="00F00136" w:rsidP="00F00136">
      <w:pPr>
        <w:jc w:val="center"/>
        <w:rPr>
          <w:rFonts w:ascii="Arial" w:hAnsi="Arial" w:cs="Arial"/>
        </w:rPr>
      </w:pPr>
      <w:r w:rsidRPr="00F00136">
        <w:rPr>
          <w:rFonts w:ascii="Arial" w:hAnsi="Arial" w:cs="Arial"/>
          <w:noProof/>
        </w:rPr>
        <w:drawing>
          <wp:inline distT="0" distB="0" distL="0" distR="0" wp14:anchorId="5D09AE38" wp14:editId="0F1D5EF1">
            <wp:extent cx="4981250" cy="3543300"/>
            <wp:effectExtent l="0" t="0" r="0" b="0"/>
            <wp:docPr id="801231289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1231289" name="Picture 1" descr="A screenshot of a computer screen&#10;&#10;Description automatically generated"/>
                    <pic:cNvPicPr/>
                  </pic:nvPicPr>
                  <pic:blipFill rotWithShape="1">
                    <a:blip r:embed="rId11"/>
                    <a:srcRect l="19868" t="18691" r="19487" b="1043"/>
                    <a:stretch/>
                  </pic:blipFill>
                  <pic:spPr bwMode="auto">
                    <a:xfrm>
                      <a:off x="0" y="0"/>
                      <a:ext cx="4993234" cy="3551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FC5B03" w14:textId="5C6DFDD1" w:rsidR="00F72F2A" w:rsidRDefault="00A01C97" w:rsidP="001107EB">
      <w:pPr>
        <w:rPr>
          <w:rFonts w:ascii="Arial" w:hAnsi="Arial" w:cs="Arial"/>
          <w:b/>
          <w:bCs/>
        </w:rPr>
      </w:pPr>
      <w:r w:rsidRPr="00A01C97">
        <w:rPr>
          <w:rFonts w:ascii="Arial" w:hAnsi="Arial" w:cs="Arial"/>
          <w:b/>
          <w:bCs/>
          <w:u w:val="single"/>
        </w:rPr>
        <w:lastRenderedPageBreak/>
        <w:t>10 metres of any watercourse</w:t>
      </w:r>
      <w:r w:rsidRPr="00A01C97">
        <w:rPr>
          <w:rFonts w:ascii="Arial" w:hAnsi="Arial" w:cs="Arial"/>
          <w:b/>
          <w:bCs/>
        </w:rPr>
        <w:t>;</w:t>
      </w:r>
    </w:p>
    <w:p w14:paraId="313A6583" w14:textId="77777777" w:rsidR="00B96343" w:rsidRDefault="00B96343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72A71FE" w14:textId="28551FC5" w:rsidR="00434075" w:rsidRDefault="00B96343" w:rsidP="00B96343">
      <w:pPr>
        <w:jc w:val="center"/>
        <w:rPr>
          <w:rFonts w:ascii="Arial" w:hAnsi="Arial" w:cs="Arial"/>
        </w:rPr>
      </w:pPr>
      <w:r w:rsidRPr="00B96343">
        <w:rPr>
          <w:rFonts w:ascii="Arial" w:hAnsi="Arial" w:cs="Arial"/>
          <w:noProof/>
        </w:rPr>
        <w:drawing>
          <wp:inline distT="0" distB="0" distL="0" distR="0" wp14:anchorId="1EAA9DE4" wp14:editId="2EA2F939">
            <wp:extent cx="5186761" cy="3666067"/>
            <wp:effectExtent l="0" t="0" r="0" b="0"/>
            <wp:docPr id="77327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2792" name=""/>
                    <pic:cNvPicPr/>
                  </pic:nvPicPr>
                  <pic:blipFill rotWithShape="1">
                    <a:blip r:embed="rId12"/>
                    <a:srcRect l="19721" t="18827" r="19555" b="1313"/>
                    <a:stretch/>
                  </pic:blipFill>
                  <pic:spPr bwMode="auto">
                    <a:xfrm>
                      <a:off x="0" y="0"/>
                      <a:ext cx="5198536" cy="3674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3280B6" w14:textId="37CF4EEE" w:rsidR="001107EB" w:rsidRDefault="008175B8" w:rsidP="008175B8">
      <w:pPr>
        <w:rPr>
          <w:rFonts w:ascii="Arial" w:hAnsi="Arial" w:cs="Arial"/>
          <w:b/>
          <w:bCs/>
          <w:u w:val="single"/>
        </w:rPr>
      </w:pPr>
      <w:r w:rsidRPr="008175B8">
        <w:rPr>
          <w:rFonts w:ascii="Arial" w:hAnsi="Arial" w:cs="Arial"/>
          <w:b/>
          <w:bCs/>
          <w:u w:val="single"/>
        </w:rPr>
        <w:t>50 metres of any spring or well, or any borehole not used to supply water for domestic or food production purposes;</w:t>
      </w:r>
    </w:p>
    <w:p w14:paraId="47CB2443" w14:textId="54838B1F" w:rsidR="00434075" w:rsidRDefault="00B96343" w:rsidP="008175B8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 </w:t>
      </w:r>
    </w:p>
    <w:p w14:paraId="0BFC8924" w14:textId="6C4774F0" w:rsidR="00434075" w:rsidRPr="00434075" w:rsidRDefault="00B96343" w:rsidP="00B96343">
      <w:pPr>
        <w:jc w:val="center"/>
        <w:rPr>
          <w:rFonts w:ascii="Arial" w:hAnsi="Arial" w:cs="Arial"/>
        </w:rPr>
      </w:pPr>
      <w:r w:rsidRPr="00B96343">
        <w:rPr>
          <w:rFonts w:ascii="Arial" w:hAnsi="Arial" w:cs="Arial"/>
          <w:noProof/>
        </w:rPr>
        <w:drawing>
          <wp:inline distT="0" distB="0" distL="0" distR="0" wp14:anchorId="0C5E1AB8" wp14:editId="530DDBDE">
            <wp:extent cx="4993014" cy="3556000"/>
            <wp:effectExtent l="0" t="0" r="0" b="6350"/>
            <wp:docPr id="1922507261" name="Picture 1" descr="A computer screen 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507261" name="Picture 1" descr="A computer screen shot of a map&#10;&#10;Description automatically generated"/>
                    <pic:cNvPicPr/>
                  </pic:nvPicPr>
                  <pic:blipFill rotWithShape="1">
                    <a:blip r:embed="rId13"/>
                    <a:srcRect l="19647" t="18553" r="19782" b="1181"/>
                    <a:stretch/>
                  </pic:blipFill>
                  <pic:spPr bwMode="auto">
                    <a:xfrm>
                      <a:off x="0" y="0"/>
                      <a:ext cx="5002479" cy="3562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741B9D" w14:textId="2C8B6974" w:rsidR="008175B8" w:rsidRDefault="008175B8" w:rsidP="008175B8">
      <w:pPr>
        <w:rPr>
          <w:rFonts w:ascii="Arial" w:hAnsi="Arial" w:cs="Arial"/>
          <w:b/>
          <w:bCs/>
          <w:u w:val="single"/>
        </w:rPr>
      </w:pPr>
      <w:r w:rsidRPr="008175B8">
        <w:rPr>
          <w:rFonts w:ascii="Arial" w:hAnsi="Arial" w:cs="Arial"/>
          <w:b/>
          <w:bCs/>
          <w:u w:val="single"/>
        </w:rPr>
        <w:lastRenderedPageBreak/>
        <w:t>a specified AQMA;</w:t>
      </w:r>
    </w:p>
    <w:p w14:paraId="30EDEB0E" w14:textId="1C3AEB2D" w:rsidR="00434075" w:rsidRDefault="00B96343" w:rsidP="008175B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576A0AC8" w14:textId="29A5F479" w:rsidR="00B96343" w:rsidRDefault="004B7DFD" w:rsidP="004B7DFD">
      <w:pPr>
        <w:jc w:val="center"/>
        <w:rPr>
          <w:rFonts w:ascii="Arial" w:hAnsi="Arial" w:cs="Arial"/>
        </w:rPr>
      </w:pPr>
      <w:r w:rsidRPr="004B7DFD">
        <w:rPr>
          <w:rFonts w:ascii="Arial" w:hAnsi="Arial" w:cs="Arial"/>
          <w:noProof/>
        </w:rPr>
        <w:drawing>
          <wp:inline distT="0" distB="0" distL="0" distR="0" wp14:anchorId="5EA092AF" wp14:editId="378D7145">
            <wp:extent cx="4858385" cy="3411458"/>
            <wp:effectExtent l="0" t="0" r="0" b="0"/>
            <wp:docPr id="749117081" name="Picture 1" descr="A computer screen 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117081" name="Picture 1" descr="A computer screen shot of a map&#10;&#10;Description automatically generated"/>
                    <pic:cNvPicPr/>
                  </pic:nvPicPr>
                  <pic:blipFill rotWithShape="1">
                    <a:blip r:embed="rId14"/>
                    <a:srcRect l="19425" t="19103" r="19560" b="1181"/>
                    <a:stretch/>
                  </pic:blipFill>
                  <pic:spPr bwMode="auto">
                    <a:xfrm>
                      <a:off x="0" y="0"/>
                      <a:ext cx="4880112" cy="3426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6E6F9C" w14:textId="77777777" w:rsidR="00B96343" w:rsidRPr="00434075" w:rsidRDefault="00B96343" w:rsidP="008175B8">
      <w:pPr>
        <w:rPr>
          <w:rFonts w:ascii="Arial" w:hAnsi="Arial" w:cs="Arial"/>
        </w:rPr>
      </w:pPr>
    </w:p>
    <w:p w14:paraId="0073D6AD" w14:textId="77777777" w:rsidR="008175B8" w:rsidRDefault="008175B8" w:rsidP="008175B8">
      <w:pPr>
        <w:rPr>
          <w:rFonts w:ascii="Arial" w:hAnsi="Arial" w:cs="Arial"/>
          <w:b/>
          <w:bCs/>
          <w:u w:val="single"/>
        </w:rPr>
      </w:pPr>
      <w:r w:rsidRPr="008175B8">
        <w:rPr>
          <w:rFonts w:ascii="Arial" w:hAnsi="Arial" w:cs="Arial"/>
          <w:b/>
          <w:bCs/>
          <w:u w:val="single"/>
        </w:rPr>
        <w:t>50 metres from any well, spring or from any borehole used for the supply of water for human consumption. This must include private water supplies.</w:t>
      </w:r>
    </w:p>
    <w:p w14:paraId="09CBF155" w14:textId="18A0C72F" w:rsidR="00434075" w:rsidRDefault="00B96343" w:rsidP="008175B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DDCF8FF" w14:textId="25BAF692" w:rsidR="00B96343" w:rsidRDefault="00B96343" w:rsidP="00B96343">
      <w:pPr>
        <w:jc w:val="center"/>
        <w:rPr>
          <w:rFonts w:ascii="Arial" w:hAnsi="Arial" w:cs="Arial"/>
        </w:rPr>
      </w:pPr>
      <w:r w:rsidRPr="00B96343">
        <w:rPr>
          <w:rFonts w:ascii="Arial" w:hAnsi="Arial" w:cs="Arial"/>
          <w:noProof/>
        </w:rPr>
        <w:drawing>
          <wp:inline distT="0" distB="0" distL="0" distR="0" wp14:anchorId="1091FA76" wp14:editId="559DC97D">
            <wp:extent cx="4833715" cy="3445934"/>
            <wp:effectExtent l="0" t="0" r="5080" b="2540"/>
            <wp:docPr id="366069069" name="Picture 1" descr="A computer screen 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6069069" name="Picture 1" descr="A computer screen shot of a map&#10;&#10;Description automatically generated"/>
                    <pic:cNvPicPr/>
                  </pic:nvPicPr>
                  <pic:blipFill rotWithShape="1">
                    <a:blip r:embed="rId13"/>
                    <a:srcRect l="19647" t="18690" r="19634" b="769"/>
                    <a:stretch/>
                  </pic:blipFill>
                  <pic:spPr bwMode="auto">
                    <a:xfrm>
                      <a:off x="0" y="0"/>
                      <a:ext cx="4851977" cy="3458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1343C" w14:textId="77777777" w:rsidR="00434075" w:rsidRPr="00434075" w:rsidRDefault="00434075" w:rsidP="008175B8">
      <w:pPr>
        <w:rPr>
          <w:rFonts w:ascii="Arial" w:hAnsi="Arial" w:cs="Arial"/>
        </w:rPr>
      </w:pPr>
    </w:p>
    <w:p w14:paraId="76FF5089" w14:textId="4EEBA9E2" w:rsidR="008175B8" w:rsidRDefault="008175B8" w:rsidP="008175B8">
      <w:pPr>
        <w:rPr>
          <w:rFonts w:ascii="Arial" w:hAnsi="Arial" w:cs="Arial"/>
          <w:b/>
          <w:bCs/>
          <w:u w:val="single"/>
        </w:rPr>
      </w:pPr>
      <w:r w:rsidRPr="008175B8">
        <w:rPr>
          <w:rFonts w:ascii="Arial" w:hAnsi="Arial" w:cs="Arial"/>
          <w:b/>
          <w:bCs/>
          <w:u w:val="single"/>
        </w:rPr>
        <w:lastRenderedPageBreak/>
        <w:t>250metres within the presence of Great Crested Newts where it is linked to the breeding ponds of the newts by good habitat;</w:t>
      </w:r>
    </w:p>
    <w:p w14:paraId="0C0CC31A" w14:textId="1EC1D194" w:rsidR="00434075" w:rsidRDefault="004B7DFD" w:rsidP="008175B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8FC4E27" w14:textId="4F017DF1" w:rsidR="004B7DFD" w:rsidRDefault="004B7DFD" w:rsidP="004B7DFD">
      <w:pPr>
        <w:jc w:val="center"/>
        <w:rPr>
          <w:rFonts w:ascii="Arial" w:hAnsi="Arial" w:cs="Arial"/>
        </w:rPr>
      </w:pPr>
      <w:r w:rsidRPr="004B7DFD">
        <w:rPr>
          <w:rFonts w:ascii="Arial" w:hAnsi="Arial" w:cs="Arial"/>
          <w:noProof/>
        </w:rPr>
        <w:drawing>
          <wp:inline distT="0" distB="0" distL="0" distR="0" wp14:anchorId="074964AA" wp14:editId="716509B6">
            <wp:extent cx="4698577" cy="3334844"/>
            <wp:effectExtent l="0" t="0" r="6985" b="0"/>
            <wp:docPr id="9102494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249482" name=""/>
                    <pic:cNvPicPr/>
                  </pic:nvPicPr>
                  <pic:blipFill rotWithShape="1">
                    <a:blip r:embed="rId15"/>
                    <a:srcRect l="19573" t="19103" r="19856" b="907"/>
                    <a:stretch/>
                  </pic:blipFill>
                  <pic:spPr bwMode="auto">
                    <a:xfrm>
                      <a:off x="0" y="0"/>
                      <a:ext cx="4703936" cy="33386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B3076F" w14:textId="77777777" w:rsidR="004B7DFD" w:rsidRDefault="004B7DFD" w:rsidP="008175B8">
      <w:pPr>
        <w:rPr>
          <w:rFonts w:ascii="Arial" w:hAnsi="Arial" w:cs="Arial"/>
        </w:rPr>
      </w:pPr>
    </w:p>
    <w:p w14:paraId="3BC17F9F" w14:textId="4C4D5CBD" w:rsidR="008175B8" w:rsidRDefault="008175B8" w:rsidP="008175B8">
      <w:pPr>
        <w:rPr>
          <w:rFonts w:ascii="Arial" w:hAnsi="Arial" w:cs="Arial"/>
          <w:b/>
          <w:bCs/>
          <w:u w:val="single"/>
        </w:rPr>
      </w:pPr>
      <w:r w:rsidRPr="008175B8">
        <w:rPr>
          <w:rFonts w:ascii="Arial" w:hAnsi="Arial" w:cs="Arial"/>
          <w:b/>
          <w:bCs/>
          <w:u w:val="single"/>
        </w:rPr>
        <w:t>50 metres of a site that has species or habitats protected under the Biodiversity Action Plan that Natural Resources Wales considers at risk to this activity;</w:t>
      </w:r>
    </w:p>
    <w:p w14:paraId="10248886" w14:textId="77777777" w:rsidR="00927EFC" w:rsidRDefault="00F90893" w:rsidP="008175B8">
      <w:pPr>
        <w:rPr>
          <w:rFonts w:ascii="Arial" w:hAnsi="Arial" w:cs="Arial"/>
        </w:rPr>
      </w:pPr>
      <w:r w:rsidRPr="00F90893">
        <w:rPr>
          <w:rFonts w:ascii="Arial" w:hAnsi="Arial" w:cs="Arial"/>
        </w:rPr>
        <w:t>Lowland dry acid grassland and Lowland calcareous grassland</w:t>
      </w:r>
      <w:r>
        <w:rPr>
          <w:rFonts w:ascii="Arial" w:hAnsi="Arial" w:cs="Arial"/>
        </w:rPr>
        <w:t xml:space="preserve"> </w:t>
      </w:r>
      <w:r w:rsidR="005F440C">
        <w:rPr>
          <w:rFonts w:ascii="Arial" w:hAnsi="Arial" w:cs="Arial"/>
        </w:rPr>
        <w:t xml:space="preserve">appeared to be </w:t>
      </w:r>
      <w:r w:rsidR="00B36D6C">
        <w:rPr>
          <w:rFonts w:ascii="Arial" w:hAnsi="Arial" w:cs="Arial"/>
        </w:rPr>
        <w:t xml:space="preserve">adjacent to the N </w:t>
      </w:r>
      <w:r w:rsidR="0098750F">
        <w:rPr>
          <w:rFonts w:ascii="Arial" w:hAnsi="Arial" w:cs="Arial"/>
        </w:rPr>
        <w:t>of and within</w:t>
      </w:r>
      <w:r w:rsidR="00B36D6C">
        <w:rPr>
          <w:rFonts w:ascii="Arial" w:hAnsi="Arial" w:cs="Arial"/>
        </w:rPr>
        <w:t xml:space="preserve"> the site. </w:t>
      </w:r>
      <w:r w:rsidR="00A37156">
        <w:rPr>
          <w:rFonts w:ascii="Arial" w:hAnsi="Arial" w:cs="Arial"/>
        </w:rPr>
        <w:t xml:space="preserve">However the aerial image shows the area </w:t>
      </w:r>
      <w:r w:rsidR="0098750F">
        <w:rPr>
          <w:rFonts w:ascii="Arial" w:hAnsi="Arial" w:cs="Arial"/>
        </w:rPr>
        <w:t xml:space="preserve">N </w:t>
      </w:r>
      <w:r w:rsidR="00A37156">
        <w:rPr>
          <w:rFonts w:ascii="Arial" w:hAnsi="Arial" w:cs="Arial"/>
        </w:rPr>
        <w:t>to be populated by substantial tree growth</w:t>
      </w:r>
      <w:r w:rsidR="0098750F">
        <w:rPr>
          <w:rFonts w:ascii="Arial" w:hAnsi="Arial" w:cs="Arial"/>
        </w:rPr>
        <w:t xml:space="preserve"> and the area within has been laid to hardstanding</w:t>
      </w:r>
      <w:r w:rsidR="00E81D11">
        <w:rPr>
          <w:rFonts w:ascii="Arial" w:hAnsi="Arial" w:cs="Arial"/>
        </w:rPr>
        <w:t xml:space="preserve">. </w:t>
      </w:r>
    </w:p>
    <w:p w14:paraId="292F65ED" w14:textId="7643CA7B" w:rsidR="00927EFC" w:rsidRDefault="00927EFC" w:rsidP="00927EFC">
      <w:pPr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E81D11">
        <w:rPr>
          <w:rFonts w:ascii="Arial" w:hAnsi="Arial" w:cs="Arial"/>
        </w:rPr>
        <w:t>ocal Environmental team</w:t>
      </w:r>
      <w:r>
        <w:rPr>
          <w:rFonts w:ascii="Arial" w:hAnsi="Arial" w:cs="Arial"/>
        </w:rPr>
        <w:t xml:space="preserve"> contacted for clarification, </w:t>
      </w:r>
      <w:hyperlink r:id="rId16" w:history="1">
        <w:r w:rsidRPr="00927EFC">
          <w:rPr>
            <w:rStyle w:val="Hyperlink"/>
            <w:rFonts w:ascii="Arial" w:hAnsi="Arial" w:cs="Arial"/>
          </w:rPr>
          <w:t>response</w:t>
        </w:r>
      </w:hyperlink>
      <w:r>
        <w:rPr>
          <w:rFonts w:ascii="Arial" w:hAnsi="Arial" w:cs="Arial"/>
        </w:rPr>
        <w:t xml:space="preserve"> from Kerry Murton dated 07/01/25 as below.</w:t>
      </w:r>
    </w:p>
    <w:p w14:paraId="06B6787C" w14:textId="1A660F64" w:rsidR="00927EFC" w:rsidRPr="00927EFC" w:rsidRDefault="00927EFC" w:rsidP="00927EFC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>‘</w:t>
      </w:r>
      <w:r w:rsidRPr="00927EFC">
        <w:rPr>
          <w:rFonts w:ascii="Arial" w:hAnsi="Arial" w:cs="Arial"/>
          <w:i/>
          <w:iCs/>
        </w:rPr>
        <w:t>I can see on ArcGIS that the grassland was picked up in the Phase 1 habitat surveys undertaken in the 1990s and marked as semi improved. It may not have been calcareous grassland at time of designation or now-but was marked as semi improved so it was viewed to be better grassland habitat than the improved (more nutrient high) grassland in that area.</w:t>
      </w:r>
    </w:p>
    <w:p w14:paraId="1F24080F" w14:textId="77777777" w:rsidR="00927EFC" w:rsidRPr="00927EFC" w:rsidRDefault="00927EFC" w:rsidP="00927EFC">
      <w:pPr>
        <w:rPr>
          <w:rFonts w:ascii="Arial" w:hAnsi="Arial" w:cs="Arial"/>
          <w:i/>
          <w:iCs/>
        </w:rPr>
      </w:pPr>
      <w:r w:rsidRPr="00927EFC">
        <w:rPr>
          <w:rFonts w:ascii="Arial" w:hAnsi="Arial" w:cs="Arial"/>
          <w:i/>
          <w:iCs/>
        </w:rPr>
        <w:t>CCW/NRW have not been back to check on the grassland since the surveys, as far as I’m aware. I can see like you stated in email- the area to south is now developed on but the area to the north remains.  I can see the area north (outside the application boundary) has had trafficking across the field by aerial images so would likely have declined since the surveys.</w:t>
      </w:r>
    </w:p>
    <w:p w14:paraId="2C61FBD8" w14:textId="77777777" w:rsidR="00927EFC" w:rsidRPr="00927EFC" w:rsidRDefault="00927EFC" w:rsidP="00927EFC">
      <w:pPr>
        <w:rPr>
          <w:rFonts w:ascii="Arial" w:hAnsi="Arial" w:cs="Arial"/>
          <w:i/>
          <w:iCs/>
        </w:rPr>
      </w:pPr>
      <w:r w:rsidRPr="00927EFC">
        <w:rPr>
          <w:rFonts w:ascii="Arial" w:hAnsi="Arial" w:cs="Arial"/>
          <w:i/>
          <w:iCs/>
        </w:rPr>
        <w:t>I can see on ArcGIS that the land adjacent to the north section of the ‘grassland’ is a SINC (Local Authority designated) called Pen-y-Fan Industrial Estate Woodland, Oakdale.</w:t>
      </w:r>
    </w:p>
    <w:p w14:paraId="61FED6AC" w14:textId="06CFA03A" w:rsidR="00312961" w:rsidRDefault="00927EFC" w:rsidP="00927EFC">
      <w:pPr>
        <w:rPr>
          <w:rFonts w:ascii="Arial" w:hAnsi="Arial" w:cs="Arial"/>
        </w:rPr>
      </w:pPr>
      <w:r w:rsidRPr="00927EFC">
        <w:rPr>
          <w:rFonts w:ascii="Arial" w:hAnsi="Arial" w:cs="Arial"/>
          <w:i/>
          <w:iCs/>
        </w:rPr>
        <w:t>Although im aware that waste activities can create dust, this waste application is not for depositing materials on the grassland so I do not think there would be an issue proceeding with this permit</w:t>
      </w:r>
      <w:r>
        <w:rPr>
          <w:rFonts w:ascii="Arial" w:hAnsi="Arial" w:cs="Arial"/>
        </w:rPr>
        <w:t>’</w:t>
      </w:r>
      <w:r w:rsidR="00E81D11">
        <w:rPr>
          <w:rFonts w:ascii="Arial" w:hAnsi="Arial" w:cs="Arial"/>
        </w:rPr>
        <w:t>.</w:t>
      </w:r>
    </w:p>
    <w:p w14:paraId="1317A2BF" w14:textId="512F204A" w:rsidR="00F90893" w:rsidRDefault="00F90893" w:rsidP="00F90893">
      <w:pPr>
        <w:jc w:val="center"/>
        <w:rPr>
          <w:rFonts w:ascii="Arial" w:hAnsi="Arial" w:cs="Arial"/>
        </w:rPr>
      </w:pPr>
      <w:r w:rsidRPr="00F90893">
        <w:rPr>
          <w:rFonts w:ascii="Arial" w:hAnsi="Arial" w:cs="Arial"/>
          <w:noProof/>
        </w:rPr>
        <w:lastRenderedPageBreak/>
        <w:drawing>
          <wp:inline distT="0" distB="0" distL="0" distR="0" wp14:anchorId="17F6A841" wp14:editId="2FB4AF23">
            <wp:extent cx="4554855" cy="3200560"/>
            <wp:effectExtent l="0" t="0" r="0" b="0"/>
            <wp:docPr id="65997839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978390" name="Picture 1" descr="A screenshot of a computer screen&#10;&#10;Description automatically generated"/>
                    <pic:cNvPicPr/>
                  </pic:nvPicPr>
                  <pic:blipFill rotWithShape="1">
                    <a:blip r:embed="rId17"/>
                    <a:srcRect l="19573" t="18965" r="19563" b="1460"/>
                    <a:stretch/>
                  </pic:blipFill>
                  <pic:spPr bwMode="auto">
                    <a:xfrm>
                      <a:off x="0" y="0"/>
                      <a:ext cx="4556199" cy="32015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9C7BE" w14:textId="6CCC0B0E" w:rsidR="00F90893" w:rsidRDefault="00F90893" w:rsidP="00F90893">
      <w:pPr>
        <w:jc w:val="center"/>
        <w:rPr>
          <w:rFonts w:ascii="Arial" w:hAnsi="Arial" w:cs="Arial"/>
        </w:rPr>
      </w:pPr>
      <w:r w:rsidRPr="00F90893">
        <w:rPr>
          <w:rFonts w:ascii="Arial" w:hAnsi="Arial" w:cs="Arial"/>
          <w:noProof/>
        </w:rPr>
        <w:drawing>
          <wp:inline distT="0" distB="0" distL="0" distR="0" wp14:anchorId="6AD11583" wp14:editId="6AE064C2">
            <wp:extent cx="3361055" cy="3644186"/>
            <wp:effectExtent l="0" t="0" r="0" b="0"/>
            <wp:docPr id="208679341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6793418" name="Picture 1" descr="A screenshot of a computer&#10;&#10;Description automatically generated"/>
                    <pic:cNvPicPr/>
                  </pic:nvPicPr>
                  <pic:blipFill rotWithShape="1">
                    <a:blip r:embed="rId18"/>
                    <a:srcRect l="41081" t="37809" r="31826" b="7534"/>
                    <a:stretch/>
                  </pic:blipFill>
                  <pic:spPr bwMode="auto">
                    <a:xfrm>
                      <a:off x="0" y="0"/>
                      <a:ext cx="3377965" cy="36625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564375" w14:textId="74A49E67" w:rsidR="00EE49C3" w:rsidRDefault="00EE49C3" w:rsidP="005F440C">
      <w:pPr>
        <w:rPr>
          <w:rFonts w:ascii="Arial" w:hAnsi="Arial" w:cs="Arial"/>
        </w:rPr>
      </w:pPr>
    </w:p>
    <w:p w14:paraId="75AD0886" w14:textId="4F748BEE" w:rsidR="00312961" w:rsidRDefault="00312961" w:rsidP="008175B8">
      <w:pPr>
        <w:rPr>
          <w:rFonts w:ascii="Arial" w:hAnsi="Arial" w:cs="Arial"/>
        </w:rPr>
      </w:pPr>
      <w:r>
        <w:rPr>
          <w:rFonts w:ascii="Arial" w:hAnsi="Arial" w:cs="Arial"/>
        </w:rPr>
        <w:t>Section 7 species – none, nearest noted at approx. 310m (2017)</w:t>
      </w:r>
    </w:p>
    <w:p w14:paraId="3FEC1108" w14:textId="1B878A3B" w:rsidR="00312961" w:rsidRPr="00434075" w:rsidRDefault="00312961" w:rsidP="00312961">
      <w:pPr>
        <w:jc w:val="center"/>
        <w:rPr>
          <w:rFonts w:ascii="Arial" w:hAnsi="Arial" w:cs="Arial"/>
        </w:rPr>
      </w:pPr>
      <w:r w:rsidRPr="00312961">
        <w:rPr>
          <w:rFonts w:ascii="Arial" w:hAnsi="Arial" w:cs="Arial"/>
          <w:noProof/>
        </w:rPr>
        <w:lastRenderedPageBreak/>
        <w:drawing>
          <wp:inline distT="0" distB="0" distL="0" distR="0" wp14:anchorId="39CEC915" wp14:editId="6C6666B4">
            <wp:extent cx="4774989" cy="3086595"/>
            <wp:effectExtent l="0" t="0" r="6985" b="0"/>
            <wp:docPr id="1608692431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692431" name="Picture 1" descr="A screenshot of a computer screen&#10;&#10;Description automatically generated"/>
                    <pic:cNvPicPr/>
                  </pic:nvPicPr>
                  <pic:blipFill rotWithShape="1">
                    <a:blip r:embed="rId19"/>
                    <a:srcRect l="15880" t="20339" r="17270" b="-743"/>
                    <a:stretch/>
                  </pic:blipFill>
                  <pic:spPr bwMode="auto">
                    <a:xfrm>
                      <a:off x="0" y="0"/>
                      <a:ext cx="4787065" cy="3094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21C5F3" w14:textId="2ACA7CCE" w:rsidR="008175B8" w:rsidRDefault="008175B8" w:rsidP="008175B8">
      <w:pPr>
        <w:rPr>
          <w:rFonts w:ascii="Arial" w:hAnsi="Arial" w:cs="Arial"/>
          <w:b/>
          <w:bCs/>
          <w:u w:val="single"/>
        </w:rPr>
      </w:pPr>
      <w:r w:rsidRPr="008175B8">
        <w:rPr>
          <w:rFonts w:ascii="Arial" w:hAnsi="Arial" w:cs="Arial"/>
          <w:b/>
          <w:bCs/>
          <w:u w:val="single"/>
        </w:rPr>
        <w:t>50 metres of a National Nature Reserve (NNR), Local Nature Reserves (LNR), Local Wildlife Site (LWS), Ancient woodland or Scheduled Ancient Monument.</w:t>
      </w:r>
    </w:p>
    <w:p w14:paraId="3272D721" w14:textId="27414F2B" w:rsidR="00434075" w:rsidRDefault="00132711" w:rsidP="008175B8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34A36DC9" w14:textId="09E5E2E8" w:rsidR="00132711" w:rsidRPr="006D4FBF" w:rsidRDefault="00132711" w:rsidP="00132711">
      <w:pPr>
        <w:jc w:val="center"/>
        <w:rPr>
          <w:rFonts w:ascii="Arial" w:hAnsi="Arial" w:cs="Arial"/>
        </w:rPr>
      </w:pPr>
      <w:r w:rsidRPr="00132711">
        <w:rPr>
          <w:rFonts w:ascii="Arial" w:hAnsi="Arial" w:cs="Arial"/>
          <w:noProof/>
        </w:rPr>
        <w:drawing>
          <wp:inline distT="0" distB="0" distL="0" distR="0" wp14:anchorId="533EA1DE" wp14:editId="02CD1349">
            <wp:extent cx="5013479" cy="3513667"/>
            <wp:effectExtent l="0" t="0" r="0" b="0"/>
            <wp:docPr id="9726933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693334" name=""/>
                    <pic:cNvPicPr/>
                  </pic:nvPicPr>
                  <pic:blipFill rotWithShape="1">
                    <a:blip r:embed="rId20"/>
                    <a:srcRect l="19130" t="18827" r="19629" b="1313"/>
                    <a:stretch/>
                  </pic:blipFill>
                  <pic:spPr bwMode="auto">
                    <a:xfrm>
                      <a:off x="0" y="0"/>
                      <a:ext cx="5024618" cy="35214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C23F5" w14:textId="18B9FDD2" w:rsidR="00434075" w:rsidRDefault="00434075" w:rsidP="00434075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434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1107EB"/>
    <w:rsid w:val="001210DD"/>
    <w:rsid w:val="00132711"/>
    <w:rsid w:val="0014380C"/>
    <w:rsid w:val="00163FC9"/>
    <w:rsid w:val="001E0ED9"/>
    <w:rsid w:val="0026447E"/>
    <w:rsid w:val="0029206B"/>
    <w:rsid w:val="00312961"/>
    <w:rsid w:val="00362494"/>
    <w:rsid w:val="003625BD"/>
    <w:rsid w:val="003772FC"/>
    <w:rsid w:val="0039694F"/>
    <w:rsid w:val="003C3B90"/>
    <w:rsid w:val="003E0D17"/>
    <w:rsid w:val="00422D01"/>
    <w:rsid w:val="00434075"/>
    <w:rsid w:val="00437E48"/>
    <w:rsid w:val="00437FA5"/>
    <w:rsid w:val="00462112"/>
    <w:rsid w:val="00472DED"/>
    <w:rsid w:val="004823A7"/>
    <w:rsid w:val="004B7DFD"/>
    <w:rsid w:val="004D42A2"/>
    <w:rsid w:val="004F5DE3"/>
    <w:rsid w:val="00503A3E"/>
    <w:rsid w:val="00550D26"/>
    <w:rsid w:val="005A78A2"/>
    <w:rsid w:val="005F440C"/>
    <w:rsid w:val="0063652C"/>
    <w:rsid w:val="00665CD0"/>
    <w:rsid w:val="00676C05"/>
    <w:rsid w:val="00697B04"/>
    <w:rsid w:val="006B7879"/>
    <w:rsid w:val="006D4FBF"/>
    <w:rsid w:val="00723321"/>
    <w:rsid w:val="00737AC8"/>
    <w:rsid w:val="007D17B8"/>
    <w:rsid w:val="007E0E6F"/>
    <w:rsid w:val="008175B8"/>
    <w:rsid w:val="008734F0"/>
    <w:rsid w:val="00883086"/>
    <w:rsid w:val="00891D22"/>
    <w:rsid w:val="00900E82"/>
    <w:rsid w:val="009019BC"/>
    <w:rsid w:val="00904D6D"/>
    <w:rsid w:val="00927EFC"/>
    <w:rsid w:val="00963D35"/>
    <w:rsid w:val="0098750F"/>
    <w:rsid w:val="009C13E0"/>
    <w:rsid w:val="009E1BB6"/>
    <w:rsid w:val="00A01C97"/>
    <w:rsid w:val="00A37156"/>
    <w:rsid w:val="00A63FDD"/>
    <w:rsid w:val="00AA6D39"/>
    <w:rsid w:val="00AC6865"/>
    <w:rsid w:val="00AC7722"/>
    <w:rsid w:val="00AF5C00"/>
    <w:rsid w:val="00B36D6C"/>
    <w:rsid w:val="00B82605"/>
    <w:rsid w:val="00B843FD"/>
    <w:rsid w:val="00B96343"/>
    <w:rsid w:val="00BC4342"/>
    <w:rsid w:val="00BE5400"/>
    <w:rsid w:val="00BF2F33"/>
    <w:rsid w:val="00BF4129"/>
    <w:rsid w:val="00BF7437"/>
    <w:rsid w:val="00C92D87"/>
    <w:rsid w:val="00D17795"/>
    <w:rsid w:val="00DA0BE3"/>
    <w:rsid w:val="00DE73DA"/>
    <w:rsid w:val="00DF608D"/>
    <w:rsid w:val="00E21ACC"/>
    <w:rsid w:val="00E349C3"/>
    <w:rsid w:val="00E81D11"/>
    <w:rsid w:val="00E858F5"/>
    <w:rsid w:val="00EE49C3"/>
    <w:rsid w:val="00F00136"/>
    <w:rsid w:val="00F2699E"/>
    <w:rsid w:val="00F37D92"/>
    <w:rsid w:val="00F72F2A"/>
    <w:rsid w:val="00F9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7E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7E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:u:/r/teams/Regulatory/Permitting/SE%20EPR%20Waste%20Operations/PAN-026508/PAN-026508%20Environmental%20team%20response.msg?csf=1&amp;web=1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REGU-106-6615018</_dlc_DocId>
    <_dlc_DocIdUrl xmlns="9be56660-2c31-41ef-bc00-23e72f632f2a">
      <Url>https://cyfoethnaturiolcymru.sharepoint.com/teams/Regulatory/Permitting/_layouts/15/DocIdRedir.aspx?ID=REGU-106-6615018</Url>
      <Description>REGU-106-6615018</Description>
    </_dlc_DocIdUrl>
    <Site_x0020_Name xmlns="859f7ad6-93f6-4205-b62b-a17f28acbbac">Valley Water Services Waste Treatment Facility</Site_x0020_Name>
    <Internal_x002f_External xmlns="859f7ad6-93f6-4205-b62b-a17f28acbbac">Internal document</Internal_x002f_External>
    <Post_x0020_code xmlns="859f7ad6-93f6-4205-b62b-a17f28acbbac">NP11 3EH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6 Bramblewood Court, Pengam, Blackwood, NP12 3QW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2025-01-22T00:00:00+00:00</Document_x0020_Date>
    <Facility_x0020_Address xmlns="859f7ad6-93f6-4205-b62b-a17f28acbbac">Fern Close Yard, Pen-Y-Fan Industrial Estate, Crumlin, Newport</Facility_x0020_Address>
    <Environment_x0020_Sub_x0020_Folder xmlns="859f7ad6-93f6-4205-b62b-a17f28acbbac">Licences applications</Environment_x0020_Sub_x0020_Folder>
    <Customer_x0020_Name xmlns="859f7ad6-93f6-4205-b62b-a17f28acbbac">Valley Water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2BBDEB4-303D-4689-B9B3-AF6C29E9EF1A}">
  <ds:schemaRefs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BCEB3F78-FA9F-48BA-A53D-47385AC7032D}"/>
</file>

<file path=customXml/itemProps3.xml><?xml version="1.0" encoding="utf-8"?>
<ds:datastoreItem xmlns:ds="http://schemas.openxmlformats.org/officeDocument/2006/customXml" ds:itemID="{BA9DF50D-BA7F-45F1-AA1F-237336403216}"/>
</file>

<file path=customXml/itemProps4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bryan burn</dc:creator>
  <cp:keywords/>
  <dc:description/>
  <cp:lastModifiedBy>Burn, Bryan</cp:lastModifiedBy>
  <cp:revision>2</cp:revision>
  <dcterms:created xsi:type="dcterms:W3CDTF">2025-01-22T10:48:00Z</dcterms:created>
  <dcterms:modified xsi:type="dcterms:W3CDTF">2025-01-22T10:48:00Z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87a931a5-91d8-4045-bdfe-de5a3577f269</vt:lpwstr>
  </property>
  <property fmtid="{D5CDD505-2E9C-101B-9397-08002B2CF9AE}" pid="4" name="MediaServiceImageTags">
    <vt:lpwstr/>
  </property>
</Properties>
</file>