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8A91E" w14:textId="77777777" w:rsidR="00813D6D" w:rsidRPr="00813D6D"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Introduction</w:t>
      </w:r>
    </w:p>
    <w:p w14:paraId="26CCCEBC" w14:textId="77777777" w:rsidR="00D27C16" w:rsidRPr="00813D6D" w:rsidRDefault="00D27C16" w:rsidP="00131800">
      <w:pPr>
        <w:pStyle w:val="ListParagraph"/>
        <w:rPr>
          <w:rFonts w:ascii="Arial" w:hAnsi="Arial" w:cs="Arial"/>
          <w:b/>
          <w:color w:val="147DA5" w:themeColor="text2" w:themeShade="80"/>
          <w:sz w:val="28"/>
          <w:szCs w:val="28"/>
        </w:rPr>
      </w:pPr>
    </w:p>
    <w:p w14:paraId="1A23C609" w14:textId="77777777" w:rsidR="00D27C16" w:rsidRDefault="00D27C16" w:rsidP="00131800">
      <w:pPr>
        <w:pStyle w:val="ListParagraph"/>
        <w:numPr>
          <w:ilvl w:val="1"/>
          <w:numId w:val="16"/>
        </w:numPr>
        <w:rPr>
          <w:rFonts w:ascii="Arial" w:hAnsi="Arial" w:cs="Arial"/>
          <w:b/>
          <w:color w:val="147DA5" w:themeColor="text2" w:themeShade="80"/>
          <w:sz w:val="24"/>
          <w:szCs w:val="24"/>
        </w:rPr>
      </w:pPr>
      <w:r>
        <w:rPr>
          <w:rFonts w:ascii="Arial" w:hAnsi="Arial" w:cs="Arial"/>
          <w:b/>
          <w:color w:val="147DA5" w:themeColor="text2" w:themeShade="80"/>
          <w:sz w:val="24"/>
          <w:szCs w:val="24"/>
        </w:rPr>
        <w:t>Applicant</w:t>
      </w:r>
      <w:r w:rsidRPr="00647683">
        <w:rPr>
          <w:rFonts w:ascii="Arial" w:hAnsi="Arial" w:cs="Arial"/>
          <w:b/>
          <w:color w:val="147DA5" w:themeColor="text2" w:themeShade="80"/>
          <w:sz w:val="24"/>
          <w:szCs w:val="24"/>
        </w:rPr>
        <w:t xml:space="preserve"> Name:</w:t>
      </w:r>
      <w:r>
        <w:rPr>
          <w:rFonts w:ascii="Arial" w:hAnsi="Arial" w:cs="Arial"/>
          <w:b/>
          <w:color w:val="147DA5" w:themeColor="text2" w:themeShade="80"/>
          <w:sz w:val="24"/>
          <w:szCs w:val="24"/>
        </w:rPr>
        <w:t xml:space="preserve"> </w:t>
      </w:r>
      <w:r w:rsidR="00C92D7F" w:rsidRPr="00131800">
        <w:rPr>
          <w:rFonts w:ascii="Arial" w:hAnsi="Arial" w:cs="Arial"/>
          <w:i/>
          <w:color w:val="147DA5" w:themeColor="text2" w:themeShade="80"/>
        </w:rPr>
        <w:t>Associated British Ports</w:t>
      </w:r>
    </w:p>
    <w:p w14:paraId="69710289" w14:textId="68816972" w:rsidR="00D27C16" w:rsidRPr="00B50C71" w:rsidRDefault="00D27C16" w:rsidP="00131800">
      <w:pPr>
        <w:pStyle w:val="ListParagraph"/>
        <w:numPr>
          <w:ilvl w:val="1"/>
          <w:numId w:val="16"/>
        </w:numPr>
        <w:rPr>
          <w:rFonts w:ascii="Arial" w:hAnsi="Arial" w:cs="Arial"/>
          <w:b/>
          <w:color w:val="147DA5" w:themeColor="text2" w:themeShade="80"/>
          <w:sz w:val="24"/>
          <w:szCs w:val="24"/>
        </w:rPr>
      </w:pPr>
      <w:r>
        <w:rPr>
          <w:rFonts w:ascii="Arial" w:hAnsi="Arial" w:cs="Arial"/>
          <w:b/>
          <w:color w:val="147DA5" w:themeColor="text2" w:themeShade="80"/>
          <w:sz w:val="24"/>
          <w:szCs w:val="24"/>
        </w:rPr>
        <w:t>Marine Licence reference number:</w:t>
      </w:r>
      <w:r w:rsidRPr="00647683">
        <w:rPr>
          <w:rFonts w:ascii="Arial" w:hAnsi="Arial" w:cs="Arial"/>
          <w:b/>
          <w:color w:val="147DA5" w:themeColor="text2" w:themeShade="80"/>
          <w:sz w:val="24"/>
          <w:szCs w:val="24"/>
        </w:rPr>
        <w:t xml:space="preserve"> </w:t>
      </w:r>
      <w:r w:rsidR="00C92D7F" w:rsidRPr="00131800">
        <w:rPr>
          <w:rFonts w:ascii="Arial" w:hAnsi="Arial" w:cs="Arial"/>
          <w:i/>
          <w:color w:val="147DA5" w:themeColor="text2" w:themeShade="80"/>
        </w:rPr>
        <w:t>DML</w:t>
      </w:r>
      <w:r w:rsidR="00C4023A">
        <w:rPr>
          <w:rFonts w:ascii="Arial" w:hAnsi="Arial" w:cs="Arial"/>
          <w:i/>
          <w:color w:val="147DA5" w:themeColor="text2" w:themeShade="80"/>
        </w:rPr>
        <w:t xml:space="preserve"> 1953v</w:t>
      </w:r>
      <w:r w:rsidR="00FE4816">
        <w:rPr>
          <w:rFonts w:ascii="Arial" w:hAnsi="Arial" w:cs="Arial"/>
          <w:i/>
          <w:color w:val="147DA5" w:themeColor="text2" w:themeShade="80"/>
        </w:rPr>
        <w:t>2</w:t>
      </w:r>
    </w:p>
    <w:p w14:paraId="2F7B359C" w14:textId="77777777" w:rsidR="00D27C16" w:rsidRPr="00647683" w:rsidRDefault="00D27C16" w:rsidP="00131800">
      <w:pPr>
        <w:pStyle w:val="ListParagraph"/>
        <w:numPr>
          <w:ilvl w:val="1"/>
          <w:numId w:val="16"/>
        </w:numPr>
        <w:rPr>
          <w:rFonts w:ascii="Arial" w:hAnsi="Arial" w:cs="Arial"/>
          <w:b/>
          <w:color w:val="147DA5" w:themeColor="text2" w:themeShade="80"/>
          <w:sz w:val="24"/>
          <w:szCs w:val="24"/>
        </w:rPr>
      </w:pPr>
      <w:r w:rsidRPr="00647683">
        <w:rPr>
          <w:rFonts w:ascii="Arial" w:hAnsi="Arial" w:cs="Arial"/>
          <w:b/>
          <w:color w:val="147DA5" w:themeColor="text2" w:themeShade="80"/>
          <w:sz w:val="24"/>
          <w:szCs w:val="24"/>
        </w:rPr>
        <w:t xml:space="preserve">Description of Operation: </w:t>
      </w:r>
      <w:r w:rsidR="0015378A">
        <w:rPr>
          <w:rFonts w:ascii="Arial" w:hAnsi="Arial" w:cs="Arial"/>
          <w:color w:val="147DA5" w:themeColor="text2" w:themeShade="80"/>
        </w:rPr>
        <w:t>Cardiff</w:t>
      </w:r>
      <w:r w:rsidR="007D6512">
        <w:rPr>
          <w:rFonts w:ascii="Arial" w:hAnsi="Arial" w:cs="Arial"/>
          <w:color w:val="147DA5" w:themeColor="text2" w:themeShade="80"/>
        </w:rPr>
        <w:t xml:space="preserve"> Approach Channel and </w:t>
      </w:r>
      <w:r w:rsidR="0015378A">
        <w:rPr>
          <w:rFonts w:ascii="Arial" w:hAnsi="Arial" w:cs="Arial"/>
          <w:color w:val="147DA5" w:themeColor="text2" w:themeShade="80"/>
        </w:rPr>
        <w:t>Queen Alexandra</w:t>
      </w:r>
      <w:r w:rsidR="007D6512">
        <w:rPr>
          <w:rFonts w:ascii="Arial" w:hAnsi="Arial" w:cs="Arial"/>
          <w:color w:val="147DA5" w:themeColor="text2" w:themeShade="80"/>
        </w:rPr>
        <w:t xml:space="preserve"> Dock </w:t>
      </w:r>
      <w:r w:rsidR="00C92D7F" w:rsidRPr="00131800">
        <w:rPr>
          <w:rFonts w:ascii="Arial" w:hAnsi="Arial" w:cs="Arial"/>
          <w:color w:val="147DA5" w:themeColor="text2" w:themeShade="80"/>
        </w:rPr>
        <w:t>Maintenance Dredge</w:t>
      </w:r>
    </w:p>
    <w:p w14:paraId="24C47478" w14:textId="77777777" w:rsidR="00C92D7F" w:rsidRPr="00C92D7F" w:rsidRDefault="00D27C16" w:rsidP="00131800">
      <w:pPr>
        <w:pStyle w:val="ListParagraph"/>
        <w:numPr>
          <w:ilvl w:val="1"/>
          <w:numId w:val="16"/>
        </w:numPr>
        <w:rPr>
          <w:rFonts w:ascii="Arial" w:hAnsi="Arial" w:cs="Arial"/>
          <w:color w:val="147DA5" w:themeColor="text2" w:themeShade="80"/>
          <w:sz w:val="24"/>
          <w:szCs w:val="24"/>
        </w:rPr>
      </w:pPr>
      <w:r>
        <w:rPr>
          <w:rFonts w:ascii="Arial" w:hAnsi="Arial" w:cs="Arial"/>
          <w:b/>
          <w:color w:val="147DA5" w:themeColor="text2" w:themeShade="80"/>
          <w:sz w:val="24"/>
          <w:szCs w:val="24"/>
        </w:rPr>
        <w:t xml:space="preserve">Dredge and disposal </w:t>
      </w:r>
      <w:r w:rsidRPr="00647683">
        <w:rPr>
          <w:rFonts w:ascii="Arial" w:hAnsi="Arial" w:cs="Arial"/>
          <w:b/>
          <w:color w:val="147DA5" w:themeColor="text2" w:themeShade="80"/>
          <w:sz w:val="24"/>
          <w:szCs w:val="24"/>
        </w:rPr>
        <w:t>Site Location(s):</w:t>
      </w:r>
      <w:r>
        <w:rPr>
          <w:rFonts w:ascii="Arial" w:hAnsi="Arial" w:cs="Arial"/>
          <w:b/>
          <w:color w:val="147DA5" w:themeColor="text2" w:themeShade="80"/>
          <w:sz w:val="24"/>
          <w:szCs w:val="24"/>
        </w:rPr>
        <w:t xml:space="preserve"> </w:t>
      </w:r>
      <w:r>
        <w:rPr>
          <w:rFonts w:ascii="Arial" w:hAnsi="Arial" w:cs="Arial"/>
          <w:i/>
          <w:color w:val="147DA5" w:themeColor="text2" w:themeShade="80"/>
          <w:sz w:val="24"/>
          <w:szCs w:val="24"/>
        </w:rPr>
        <w:t xml:space="preserve"> </w:t>
      </w:r>
      <w:r w:rsidR="00741874">
        <w:rPr>
          <w:rFonts w:ascii="Arial" w:hAnsi="Arial" w:cs="Arial"/>
          <w:i/>
          <w:color w:val="147DA5" w:themeColor="text2" w:themeShade="80"/>
          <w:sz w:val="24"/>
          <w:szCs w:val="24"/>
        </w:rPr>
        <w:t xml:space="preserve">Cardiff Approach Channel </w:t>
      </w:r>
      <w:r w:rsidR="007C10F8">
        <w:rPr>
          <w:rFonts w:ascii="Arial" w:hAnsi="Arial" w:cs="Arial"/>
          <w:i/>
          <w:color w:val="147DA5" w:themeColor="text2" w:themeShade="80"/>
          <w:sz w:val="24"/>
          <w:szCs w:val="24"/>
        </w:rPr>
        <w:t xml:space="preserve">(DZ1) </w:t>
      </w:r>
      <w:r w:rsidR="00741874">
        <w:rPr>
          <w:rFonts w:ascii="Arial" w:hAnsi="Arial" w:cs="Arial"/>
          <w:i/>
          <w:color w:val="147DA5" w:themeColor="text2" w:themeShade="80"/>
          <w:sz w:val="24"/>
          <w:szCs w:val="24"/>
        </w:rPr>
        <w:t>and Queen Alexandra Dock</w:t>
      </w:r>
      <w:r w:rsidR="007C10F8">
        <w:rPr>
          <w:rFonts w:ascii="Arial" w:hAnsi="Arial" w:cs="Arial"/>
          <w:i/>
          <w:color w:val="147DA5" w:themeColor="text2" w:themeShade="80"/>
          <w:sz w:val="24"/>
          <w:szCs w:val="24"/>
        </w:rPr>
        <w:t xml:space="preserve"> (DZ2)</w:t>
      </w:r>
    </w:p>
    <w:p w14:paraId="1FB4EE6C" w14:textId="77777777" w:rsidR="00C4023A" w:rsidRPr="002B4C87" w:rsidRDefault="00C4023A" w:rsidP="002B4C87">
      <w:pPr>
        <w:rPr>
          <w:rFonts w:cs="Arial"/>
          <w:i/>
          <w:color w:val="147DA5" w:themeColor="text2" w:themeShade="80"/>
        </w:rPr>
      </w:pPr>
    </w:p>
    <w:p w14:paraId="7B2B5C01" w14:textId="77777777" w:rsidR="00C4023A" w:rsidRPr="007C10F8" w:rsidRDefault="00C4023A" w:rsidP="007C10F8">
      <w:pPr>
        <w:rPr>
          <w:rFonts w:cs="Arial"/>
          <w:i/>
          <w:color w:val="147DA5" w:themeColor="text2" w:themeShade="80"/>
        </w:rPr>
      </w:pPr>
      <w:r w:rsidRPr="007C10F8">
        <w:rPr>
          <w:rFonts w:cs="Arial"/>
          <w:i/>
          <w:color w:val="147DA5" w:themeColor="text2" w:themeShade="80"/>
        </w:rPr>
        <w:t xml:space="preserve">Area Cardiff Approach Channel Dredge Zone 1 </w:t>
      </w:r>
    </w:p>
    <w:p w14:paraId="49758A19" w14:textId="77777777" w:rsidR="00C4023A" w:rsidRDefault="00C4023A" w:rsidP="00C4023A">
      <w:pPr>
        <w:pStyle w:val="ListParagraph"/>
        <w:ind w:left="1080"/>
        <w:rPr>
          <w:rFonts w:ascii="Arial" w:hAnsi="Arial" w:cs="Arial"/>
          <w:i/>
          <w:color w:val="147DA5" w:themeColor="text2" w:themeShade="80"/>
          <w:sz w:val="24"/>
          <w:szCs w:val="24"/>
        </w:rPr>
      </w:pPr>
    </w:p>
    <w:p w14:paraId="3D3FC51D" w14:textId="77777777" w:rsid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1 </w:t>
      </w:r>
      <w:r w:rsidRPr="00C4023A">
        <w:rPr>
          <w:rFonts w:ascii="Arial" w:hAnsi="Arial" w:cs="Arial"/>
          <w:i/>
          <w:color w:val="147DA5" w:themeColor="text2" w:themeShade="80"/>
          <w:sz w:val="24"/>
          <w:szCs w:val="24"/>
        </w:rPr>
        <w:t>Latitude</w:t>
      </w:r>
      <w:r>
        <w:rPr>
          <w:rFonts w:ascii="Arial" w:hAnsi="Arial" w:cs="Arial"/>
          <w:i/>
          <w:color w:val="147DA5" w:themeColor="text2" w:themeShade="80"/>
          <w:sz w:val="24"/>
          <w:szCs w:val="24"/>
        </w:rPr>
        <w:t xml:space="preserve">                              2</w:t>
      </w:r>
      <w:r w:rsidRPr="00C4023A">
        <w:rPr>
          <w:rFonts w:ascii="Arial" w:hAnsi="Arial" w:cs="Arial"/>
          <w:i/>
          <w:color w:val="147DA5" w:themeColor="text2" w:themeShade="80"/>
          <w:sz w:val="24"/>
          <w:szCs w:val="24"/>
        </w:rPr>
        <w:t xml:space="preserve"> Longitude </w:t>
      </w:r>
    </w:p>
    <w:p w14:paraId="5279AFD1" w14:textId="77777777" w:rsidR="00C4023A" w:rsidRDefault="00C4023A" w:rsidP="00C4023A">
      <w:pPr>
        <w:pStyle w:val="ListParagraph"/>
        <w:ind w:left="1080"/>
        <w:rPr>
          <w:rFonts w:ascii="Arial" w:hAnsi="Arial" w:cs="Arial"/>
          <w:i/>
          <w:color w:val="147DA5" w:themeColor="text2" w:themeShade="80"/>
          <w:sz w:val="24"/>
          <w:szCs w:val="24"/>
        </w:rPr>
      </w:pPr>
    </w:p>
    <w:p w14:paraId="215ACD4E" w14:textId="77777777" w:rsid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51 25.67N </w:t>
      </w: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3 09.40W </w:t>
      </w:r>
    </w:p>
    <w:p w14:paraId="3382DDC9" w14:textId="77777777" w:rsidR="00C4023A" w:rsidRP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51 26.81N </w:t>
      </w: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3 09.79W </w:t>
      </w:r>
    </w:p>
    <w:p w14:paraId="3E83478E" w14:textId="77777777" w:rsid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51 27.09N </w:t>
      </w: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3 09.76W </w:t>
      </w:r>
    </w:p>
    <w:p w14:paraId="4D5CDCC4" w14:textId="77777777" w:rsid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51 27.19N </w:t>
      </w: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3 09.63W </w:t>
      </w:r>
    </w:p>
    <w:p w14:paraId="7E8E1E4C" w14:textId="77777777" w:rsid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51 27.16N</w:t>
      </w: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 3 09.55W </w:t>
      </w:r>
      <w:r>
        <w:rPr>
          <w:rFonts w:ascii="Arial" w:hAnsi="Arial" w:cs="Arial"/>
          <w:i/>
          <w:color w:val="147DA5" w:themeColor="text2" w:themeShade="80"/>
          <w:sz w:val="24"/>
          <w:szCs w:val="24"/>
        </w:rPr>
        <w:t xml:space="preserve">                            </w:t>
      </w:r>
    </w:p>
    <w:p w14:paraId="2D2D344F" w14:textId="77777777" w:rsid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51 27.09N </w:t>
      </w: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3 09.58W </w:t>
      </w:r>
    </w:p>
    <w:p w14:paraId="3A3C875A" w14:textId="77777777" w:rsid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51 26.74N </w:t>
      </w: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3 09.63W </w:t>
      </w:r>
    </w:p>
    <w:p w14:paraId="3F215A91" w14:textId="77777777" w:rsidR="00C4023A" w:rsidRP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51 25.69N </w:t>
      </w: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3 09.26W </w:t>
      </w:r>
    </w:p>
    <w:p w14:paraId="7D9C4277" w14:textId="77777777" w:rsidR="00C4023A" w:rsidRDefault="00C4023A" w:rsidP="00C4023A">
      <w:pPr>
        <w:pStyle w:val="ListParagraph"/>
        <w:ind w:left="1080"/>
        <w:rPr>
          <w:rFonts w:ascii="Arial" w:hAnsi="Arial" w:cs="Arial"/>
          <w:i/>
          <w:color w:val="147DA5" w:themeColor="text2" w:themeShade="80"/>
          <w:sz w:val="24"/>
          <w:szCs w:val="24"/>
        </w:rPr>
      </w:pPr>
      <w:r w:rsidRPr="00C4023A">
        <w:rPr>
          <w:rFonts w:ascii="Arial" w:hAnsi="Arial" w:cs="Arial"/>
          <w:i/>
          <w:color w:val="147DA5" w:themeColor="text2" w:themeShade="80"/>
          <w:sz w:val="24"/>
          <w:szCs w:val="24"/>
        </w:rPr>
        <w:t xml:space="preserve"> </w:t>
      </w:r>
    </w:p>
    <w:p w14:paraId="6EAECE9B" w14:textId="77777777" w:rsidR="00C4023A" w:rsidRDefault="00C4023A" w:rsidP="00C4023A">
      <w:pPr>
        <w:pStyle w:val="ListParagraph"/>
        <w:ind w:left="1080"/>
        <w:rPr>
          <w:rFonts w:ascii="Arial" w:hAnsi="Arial" w:cs="Arial"/>
          <w:i/>
          <w:color w:val="147DA5" w:themeColor="text2" w:themeShade="80"/>
          <w:sz w:val="24"/>
          <w:szCs w:val="24"/>
        </w:rPr>
      </w:pPr>
    </w:p>
    <w:p w14:paraId="4339086B" w14:textId="77777777" w:rsidR="00C4023A" w:rsidRDefault="00C4023A" w:rsidP="00C4023A">
      <w:pPr>
        <w:pStyle w:val="ListParagraph"/>
        <w:ind w:left="1080"/>
        <w:rPr>
          <w:rFonts w:ascii="Arial" w:hAnsi="Arial" w:cs="Arial"/>
          <w:i/>
          <w:color w:val="147DA5" w:themeColor="text2" w:themeShade="80"/>
          <w:sz w:val="24"/>
          <w:szCs w:val="24"/>
        </w:rPr>
      </w:pPr>
    </w:p>
    <w:p w14:paraId="7E04D14D" w14:textId="77777777" w:rsidR="00C4023A" w:rsidRDefault="00C4023A" w:rsidP="00C4023A">
      <w:pPr>
        <w:pStyle w:val="ListParagraph"/>
        <w:ind w:left="1080"/>
        <w:rPr>
          <w:rFonts w:ascii="Arial" w:hAnsi="Arial" w:cs="Arial"/>
          <w:i/>
          <w:color w:val="147DA5" w:themeColor="text2" w:themeShade="80"/>
          <w:sz w:val="24"/>
          <w:szCs w:val="24"/>
        </w:rPr>
      </w:pPr>
    </w:p>
    <w:p w14:paraId="19DE6E69" w14:textId="77777777" w:rsidR="00C4023A" w:rsidRDefault="00C4023A" w:rsidP="00C4023A">
      <w:pPr>
        <w:pStyle w:val="ListParagraph"/>
        <w:ind w:left="1080"/>
        <w:rPr>
          <w:rFonts w:ascii="Arial" w:hAnsi="Arial" w:cs="Arial"/>
          <w:i/>
          <w:color w:val="147DA5" w:themeColor="text2" w:themeShade="80"/>
          <w:sz w:val="24"/>
          <w:szCs w:val="24"/>
        </w:rPr>
      </w:pPr>
    </w:p>
    <w:p w14:paraId="053E7A4E" w14:textId="77777777" w:rsidR="00C4023A" w:rsidRDefault="00C4023A" w:rsidP="00C4023A">
      <w:pPr>
        <w:pStyle w:val="ListParagraph"/>
        <w:ind w:left="1080"/>
        <w:rPr>
          <w:rFonts w:ascii="Arial" w:hAnsi="Arial" w:cs="Arial"/>
          <w:i/>
          <w:color w:val="147DA5" w:themeColor="text2" w:themeShade="80"/>
          <w:sz w:val="24"/>
          <w:szCs w:val="24"/>
        </w:rPr>
      </w:pPr>
    </w:p>
    <w:p w14:paraId="48E6B2BD" w14:textId="77777777" w:rsidR="00C4023A" w:rsidRDefault="00C4023A" w:rsidP="00C4023A">
      <w:pPr>
        <w:pStyle w:val="ListParagraph"/>
        <w:ind w:left="1080"/>
        <w:rPr>
          <w:rFonts w:ascii="Arial" w:hAnsi="Arial" w:cs="Arial"/>
          <w:i/>
          <w:color w:val="147DA5" w:themeColor="text2" w:themeShade="80"/>
          <w:sz w:val="24"/>
          <w:szCs w:val="24"/>
        </w:rPr>
      </w:pPr>
    </w:p>
    <w:p w14:paraId="5563E389" w14:textId="77777777" w:rsidR="00C4023A" w:rsidRDefault="00C4023A" w:rsidP="00C4023A">
      <w:pPr>
        <w:pStyle w:val="ListParagraph"/>
        <w:ind w:left="1080"/>
        <w:rPr>
          <w:rFonts w:ascii="Arial" w:hAnsi="Arial" w:cs="Arial"/>
          <w:i/>
          <w:color w:val="147DA5" w:themeColor="text2" w:themeShade="80"/>
          <w:sz w:val="24"/>
          <w:szCs w:val="24"/>
        </w:rPr>
      </w:pPr>
    </w:p>
    <w:p w14:paraId="741CE7AB" w14:textId="161CD525" w:rsidR="00C4023A" w:rsidRDefault="00C4023A" w:rsidP="00C4023A">
      <w:pPr>
        <w:pStyle w:val="ListParagraph"/>
        <w:ind w:left="1080"/>
        <w:rPr>
          <w:rFonts w:ascii="Arial" w:hAnsi="Arial" w:cs="Arial"/>
          <w:i/>
          <w:color w:val="147DA5" w:themeColor="text2" w:themeShade="80"/>
          <w:sz w:val="24"/>
          <w:szCs w:val="24"/>
        </w:rPr>
      </w:pPr>
    </w:p>
    <w:p w14:paraId="6B29992C" w14:textId="35E617AF" w:rsidR="00E03E39" w:rsidRDefault="00E03E39" w:rsidP="00C4023A">
      <w:pPr>
        <w:pStyle w:val="ListParagraph"/>
        <w:ind w:left="1080"/>
        <w:rPr>
          <w:rFonts w:ascii="Arial" w:hAnsi="Arial" w:cs="Arial"/>
          <w:i/>
          <w:color w:val="147DA5" w:themeColor="text2" w:themeShade="80"/>
          <w:sz w:val="24"/>
          <w:szCs w:val="24"/>
        </w:rPr>
      </w:pPr>
    </w:p>
    <w:p w14:paraId="5727613A" w14:textId="1CC9C0F2" w:rsidR="00E03E39" w:rsidRDefault="00E03E39" w:rsidP="00C4023A">
      <w:pPr>
        <w:pStyle w:val="ListParagraph"/>
        <w:ind w:left="1080"/>
        <w:rPr>
          <w:rFonts w:ascii="Arial" w:hAnsi="Arial" w:cs="Arial"/>
          <w:i/>
          <w:color w:val="147DA5" w:themeColor="text2" w:themeShade="80"/>
          <w:sz w:val="24"/>
          <w:szCs w:val="24"/>
        </w:rPr>
      </w:pPr>
    </w:p>
    <w:p w14:paraId="02FBB359" w14:textId="0D1C0FFD" w:rsidR="00E03E39" w:rsidRDefault="00E03E39" w:rsidP="00C4023A">
      <w:pPr>
        <w:pStyle w:val="ListParagraph"/>
        <w:ind w:left="1080"/>
        <w:rPr>
          <w:rFonts w:ascii="Arial" w:hAnsi="Arial" w:cs="Arial"/>
          <w:i/>
          <w:color w:val="147DA5" w:themeColor="text2" w:themeShade="80"/>
          <w:sz w:val="24"/>
          <w:szCs w:val="24"/>
        </w:rPr>
      </w:pPr>
    </w:p>
    <w:p w14:paraId="089E084D" w14:textId="77777777" w:rsidR="00E03E39" w:rsidRDefault="00E03E39" w:rsidP="00C4023A">
      <w:pPr>
        <w:pStyle w:val="ListParagraph"/>
        <w:ind w:left="1080"/>
        <w:rPr>
          <w:rFonts w:ascii="Arial" w:hAnsi="Arial" w:cs="Arial"/>
          <w:i/>
          <w:color w:val="147DA5" w:themeColor="text2" w:themeShade="80"/>
          <w:sz w:val="24"/>
          <w:szCs w:val="24"/>
        </w:rPr>
      </w:pPr>
    </w:p>
    <w:p w14:paraId="13F0705A" w14:textId="77777777" w:rsidR="00C4023A" w:rsidRPr="00C4023A" w:rsidRDefault="00C4023A" w:rsidP="00C4023A">
      <w:pPr>
        <w:pStyle w:val="ListParagraph"/>
        <w:ind w:left="1080"/>
        <w:rPr>
          <w:rFonts w:ascii="Arial" w:hAnsi="Arial" w:cs="Arial"/>
          <w:i/>
          <w:color w:val="147DA5" w:themeColor="text2" w:themeShade="80"/>
          <w:sz w:val="24"/>
          <w:szCs w:val="24"/>
        </w:rPr>
      </w:pPr>
    </w:p>
    <w:p w14:paraId="0A12EF76" w14:textId="77777777" w:rsidR="00C4023A" w:rsidRPr="007C10F8" w:rsidRDefault="00C4023A" w:rsidP="007C10F8">
      <w:pPr>
        <w:rPr>
          <w:rFonts w:cs="Arial"/>
          <w:i/>
          <w:color w:val="147DA5" w:themeColor="text2" w:themeShade="80"/>
        </w:rPr>
      </w:pPr>
      <w:r w:rsidRPr="007C10F8">
        <w:rPr>
          <w:rFonts w:cs="Arial"/>
          <w:i/>
          <w:color w:val="147DA5" w:themeColor="text2" w:themeShade="80"/>
        </w:rPr>
        <w:lastRenderedPageBreak/>
        <w:t xml:space="preserve">Coordinates for dredging in Queen Alexandra Dock </w:t>
      </w:r>
    </w:p>
    <w:p w14:paraId="13792F47" w14:textId="77777777" w:rsidR="00C4023A" w:rsidRPr="00C4023A" w:rsidRDefault="00C4023A" w:rsidP="00C4023A">
      <w:pPr>
        <w:pStyle w:val="ListParagraph"/>
        <w:ind w:left="1080"/>
        <w:rPr>
          <w:rFonts w:ascii="Arial" w:hAnsi="Arial" w:cs="Arial"/>
          <w:i/>
          <w:color w:val="147DA5" w:themeColor="text2" w:themeShade="80"/>
          <w:sz w:val="24"/>
          <w:szCs w:val="24"/>
        </w:rPr>
      </w:pPr>
      <w:r w:rsidRPr="00C4023A">
        <w:rPr>
          <w:rFonts w:ascii="Arial" w:hAnsi="Arial" w:cs="Arial"/>
          <w:i/>
          <w:color w:val="147DA5" w:themeColor="text2" w:themeShade="80"/>
          <w:sz w:val="24"/>
          <w:szCs w:val="24"/>
        </w:rPr>
        <w:t xml:space="preserve"> </w:t>
      </w:r>
    </w:p>
    <w:p w14:paraId="2B176D1E" w14:textId="77777777" w:rsidR="00C4023A" w:rsidRPr="007C10F8" w:rsidRDefault="00C4023A" w:rsidP="007C10F8">
      <w:pPr>
        <w:rPr>
          <w:rFonts w:cs="Arial"/>
          <w:i/>
          <w:color w:val="147DA5" w:themeColor="text2" w:themeShade="80"/>
        </w:rPr>
      </w:pPr>
      <w:r w:rsidRPr="007C10F8">
        <w:rPr>
          <w:rFonts w:cs="Arial"/>
          <w:i/>
          <w:color w:val="147DA5" w:themeColor="text2" w:themeShade="80"/>
        </w:rPr>
        <w:t xml:space="preserve">Area Queen Alexandra Dock Dredge Zone 2 </w:t>
      </w:r>
    </w:p>
    <w:p w14:paraId="3CC1E5D3" w14:textId="77777777" w:rsidR="00C4023A" w:rsidRDefault="00C4023A" w:rsidP="00C4023A">
      <w:pPr>
        <w:pStyle w:val="ListParagraph"/>
        <w:ind w:left="1080"/>
        <w:rPr>
          <w:rFonts w:ascii="Arial" w:hAnsi="Arial" w:cs="Arial"/>
          <w:i/>
          <w:color w:val="147DA5" w:themeColor="text2" w:themeShade="80"/>
          <w:sz w:val="24"/>
          <w:szCs w:val="24"/>
        </w:rPr>
      </w:pPr>
    </w:p>
    <w:p w14:paraId="759AA5E4" w14:textId="77777777" w:rsid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1 </w:t>
      </w:r>
      <w:r w:rsidRPr="00C4023A">
        <w:rPr>
          <w:rFonts w:ascii="Arial" w:hAnsi="Arial" w:cs="Arial"/>
          <w:i/>
          <w:color w:val="147DA5" w:themeColor="text2" w:themeShade="80"/>
          <w:sz w:val="24"/>
          <w:szCs w:val="24"/>
        </w:rPr>
        <w:t xml:space="preserve">Latitude </w:t>
      </w:r>
      <w:r>
        <w:rPr>
          <w:rFonts w:ascii="Arial" w:hAnsi="Arial" w:cs="Arial"/>
          <w:i/>
          <w:color w:val="147DA5" w:themeColor="text2" w:themeShade="80"/>
          <w:sz w:val="24"/>
          <w:szCs w:val="24"/>
        </w:rPr>
        <w:t xml:space="preserve">              2 </w:t>
      </w:r>
      <w:r w:rsidRPr="00C4023A">
        <w:rPr>
          <w:rFonts w:ascii="Arial" w:hAnsi="Arial" w:cs="Arial"/>
          <w:i/>
          <w:color w:val="147DA5" w:themeColor="text2" w:themeShade="80"/>
          <w:sz w:val="24"/>
          <w:szCs w:val="24"/>
        </w:rPr>
        <w:t xml:space="preserve">Longitude </w:t>
      </w:r>
    </w:p>
    <w:p w14:paraId="48DB1EA7" w14:textId="77777777" w:rsid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w:t>
      </w:r>
    </w:p>
    <w:p w14:paraId="1933CC34" w14:textId="77777777" w:rsid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51 27.38N </w:t>
      </w: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3 09.61W </w:t>
      </w:r>
    </w:p>
    <w:p w14:paraId="732DB111" w14:textId="77777777" w:rsid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51 27.65N </w:t>
      </w: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3 09.26W </w:t>
      </w:r>
    </w:p>
    <w:p w14:paraId="3AEED2A3" w14:textId="77777777" w:rsid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51 27.79N </w:t>
      </w: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3 09.22W </w:t>
      </w:r>
    </w:p>
    <w:p w14:paraId="77137B9F" w14:textId="77777777" w:rsid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51 27.79N </w:t>
      </w: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3 09.14W </w:t>
      </w:r>
    </w:p>
    <w:p w14:paraId="417A7CBF" w14:textId="77777777" w:rsid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51 27.69N </w:t>
      </w: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3 09.13W </w:t>
      </w:r>
    </w:p>
    <w:p w14:paraId="13107A24" w14:textId="77777777" w:rsid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51 27.63N </w:t>
      </w: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3 09.00W </w:t>
      </w:r>
    </w:p>
    <w:p w14:paraId="7A2A66E1" w14:textId="77777777" w:rsidR="00BF3772" w:rsidRPr="00C4023A" w:rsidRDefault="00C4023A" w:rsidP="00C4023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51 27.29N</w:t>
      </w:r>
      <w:r>
        <w:rPr>
          <w:rFonts w:ascii="Arial" w:hAnsi="Arial" w:cs="Arial"/>
          <w:i/>
          <w:color w:val="147DA5" w:themeColor="text2" w:themeShade="80"/>
          <w:sz w:val="24"/>
          <w:szCs w:val="24"/>
        </w:rPr>
        <w:t xml:space="preserve">              </w:t>
      </w:r>
      <w:r w:rsidRPr="00C4023A">
        <w:rPr>
          <w:rFonts w:ascii="Arial" w:hAnsi="Arial" w:cs="Arial"/>
          <w:i/>
          <w:color w:val="147DA5" w:themeColor="text2" w:themeShade="80"/>
          <w:sz w:val="24"/>
          <w:szCs w:val="24"/>
        </w:rPr>
        <w:t xml:space="preserve"> 3 09.42W</w:t>
      </w:r>
    </w:p>
    <w:p w14:paraId="47B9C198" w14:textId="77777777" w:rsidR="007D6512" w:rsidRDefault="007D6512" w:rsidP="007D6512">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Deposit:</w:t>
      </w:r>
    </w:p>
    <w:p w14:paraId="3C44C7CD" w14:textId="77777777" w:rsidR="007D6512" w:rsidRDefault="007D6512" w:rsidP="007D6512">
      <w:pPr>
        <w:pStyle w:val="ListParagraph"/>
        <w:ind w:left="1080"/>
        <w:rPr>
          <w:rFonts w:ascii="Arial" w:hAnsi="Arial" w:cs="Arial"/>
          <w:i/>
          <w:color w:val="147DA5" w:themeColor="text2" w:themeShade="80"/>
          <w:sz w:val="24"/>
          <w:szCs w:val="24"/>
        </w:rPr>
      </w:pPr>
    </w:p>
    <w:p w14:paraId="35B1C64F" w14:textId="77777777" w:rsidR="0015378A" w:rsidRDefault="0015378A" w:rsidP="0015378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Cardiff Grounds, LU110</w:t>
      </w:r>
    </w:p>
    <w:p w14:paraId="00119F71" w14:textId="77777777" w:rsidR="0015378A" w:rsidRPr="0015378A" w:rsidRDefault="0015378A" w:rsidP="0015378A">
      <w:pPr>
        <w:pStyle w:val="ListParagraph"/>
        <w:ind w:left="1080"/>
        <w:rPr>
          <w:rFonts w:ascii="Arial" w:hAnsi="Arial" w:cs="Arial"/>
          <w:i/>
          <w:color w:val="147DA5" w:themeColor="text2" w:themeShade="80"/>
          <w:sz w:val="24"/>
          <w:szCs w:val="24"/>
        </w:rPr>
      </w:pPr>
    </w:p>
    <w:p w14:paraId="3F1E6441" w14:textId="77777777" w:rsidR="0015378A" w:rsidRPr="0015378A" w:rsidRDefault="0015378A" w:rsidP="0015378A">
      <w:pPr>
        <w:pStyle w:val="ListParagraph"/>
        <w:ind w:left="1080"/>
        <w:rPr>
          <w:rFonts w:ascii="Arial" w:hAnsi="Arial" w:cs="Arial"/>
          <w:i/>
          <w:color w:val="147DA5" w:themeColor="text2" w:themeShade="80"/>
          <w:sz w:val="24"/>
          <w:szCs w:val="24"/>
        </w:rPr>
      </w:pPr>
      <w:r w:rsidRPr="0015378A">
        <w:rPr>
          <w:rFonts w:ascii="Arial" w:hAnsi="Arial" w:cs="Arial"/>
          <w:i/>
          <w:color w:val="147DA5" w:themeColor="text2" w:themeShade="80"/>
          <w:sz w:val="24"/>
          <w:szCs w:val="24"/>
        </w:rPr>
        <w:t>Within the area bounded by joining the points:</w:t>
      </w:r>
    </w:p>
    <w:p w14:paraId="0BF8DFEB" w14:textId="77777777" w:rsidR="0015378A" w:rsidRPr="0015378A" w:rsidRDefault="0015378A" w:rsidP="0015378A">
      <w:pPr>
        <w:pStyle w:val="ListParagraph"/>
        <w:ind w:left="1080"/>
        <w:rPr>
          <w:rFonts w:ascii="Arial" w:hAnsi="Arial" w:cs="Arial"/>
          <w:i/>
          <w:color w:val="147DA5" w:themeColor="text2" w:themeShade="80"/>
          <w:sz w:val="24"/>
          <w:szCs w:val="24"/>
        </w:rPr>
      </w:pPr>
      <w:r w:rsidRPr="0015378A">
        <w:rPr>
          <w:rFonts w:ascii="Arial" w:hAnsi="Arial" w:cs="Arial"/>
          <w:i/>
          <w:color w:val="147DA5" w:themeColor="text2" w:themeShade="80"/>
          <w:sz w:val="24"/>
          <w:szCs w:val="24"/>
        </w:rPr>
        <w:t>51°25.60 N 03° 06.40 W</w:t>
      </w:r>
    </w:p>
    <w:p w14:paraId="65B2F45D" w14:textId="77777777" w:rsidR="0015378A" w:rsidRPr="0015378A" w:rsidRDefault="0015378A" w:rsidP="0015378A">
      <w:pPr>
        <w:pStyle w:val="ListParagraph"/>
        <w:ind w:left="1080"/>
        <w:rPr>
          <w:rFonts w:ascii="Arial" w:hAnsi="Arial" w:cs="Arial"/>
          <w:i/>
          <w:color w:val="147DA5" w:themeColor="text2" w:themeShade="80"/>
          <w:sz w:val="24"/>
          <w:szCs w:val="24"/>
        </w:rPr>
      </w:pPr>
      <w:r w:rsidRPr="0015378A">
        <w:rPr>
          <w:rFonts w:ascii="Arial" w:hAnsi="Arial" w:cs="Arial"/>
          <w:i/>
          <w:color w:val="147DA5" w:themeColor="text2" w:themeShade="80"/>
          <w:sz w:val="24"/>
          <w:szCs w:val="24"/>
        </w:rPr>
        <w:t>51°25.60 N 03° 06.70 W</w:t>
      </w:r>
    </w:p>
    <w:p w14:paraId="1D558441" w14:textId="77777777" w:rsidR="0015378A" w:rsidRPr="0015378A" w:rsidRDefault="0015378A" w:rsidP="0015378A">
      <w:pPr>
        <w:pStyle w:val="ListParagraph"/>
        <w:ind w:left="1080"/>
        <w:rPr>
          <w:rFonts w:ascii="Arial" w:hAnsi="Arial" w:cs="Arial"/>
          <w:i/>
          <w:color w:val="147DA5" w:themeColor="text2" w:themeShade="80"/>
          <w:sz w:val="24"/>
          <w:szCs w:val="24"/>
        </w:rPr>
      </w:pPr>
      <w:r w:rsidRPr="0015378A">
        <w:rPr>
          <w:rFonts w:ascii="Arial" w:hAnsi="Arial" w:cs="Arial"/>
          <w:i/>
          <w:color w:val="147DA5" w:themeColor="text2" w:themeShade="80"/>
          <w:sz w:val="24"/>
          <w:szCs w:val="24"/>
        </w:rPr>
        <w:t>51°26.50 N 03° 07.10 W</w:t>
      </w:r>
    </w:p>
    <w:p w14:paraId="74BF7DBD" w14:textId="77777777" w:rsidR="007D6512" w:rsidRPr="007D6512" w:rsidRDefault="0015378A" w:rsidP="0015378A">
      <w:pPr>
        <w:pStyle w:val="ListParagraph"/>
        <w:ind w:left="1080"/>
        <w:rPr>
          <w:rFonts w:ascii="Arial" w:hAnsi="Arial" w:cs="Arial"/>
          <w:i/>
          <w:color w:val="147DA5" w:themeColor="text2" w:themeShade="80"/>
          <w:sz w:val="24"/>
          <w:szCs w:val="24"/>
        </w:rPr>
      </w:pPr>
      <w:r w:rsidRPr="0015378A">
        <w:rPr>
          <w:rFonts w:ascii="Arial" w:hAnsi="Arial" w:cs="Arial"/>
          <w:i/>
          <w:color w:val="147DA5" w:themeColor="text2" w:themeShade="80"/>
          <w:sz w:val="24"/>
          <w:szCs w:val="24"/>
        </w:rPr>
        <w:t>51°27.40 N 03° 05.90 W</w:t>
      </w:r>
    </w:p>
    <w:p w14:paraId="7147AA7A" w14:textId="77777777" w:rsidR="00C92D7F" w:rsidRPr="00647683" w:rsidRDefault="00C92D7F" w:rsidP="00131800">
      <w:pPr>
        <w:pStyle w:val="ListParagraph"/>
        <w:ind w:left="1080"/>
        <w:rPr>
          <w:rFonts w:ascii="Arial" w:hAnsi="Arial" w:cs="Arial"/>
          <w:color w:val="147DA5" w:themeColor="text2" w:themeShade="80"/>
          <w:sz w:val="24"/>
          <w:szCs w:val="24"/>
        </w:rPr>
      </w:pPr>
    </w:p>
    <w:p w14:paraId="6563FD09" w14:textId="1F1AEBFF" w:rsidR="00D27C16" w:rsidRPr="00594069" w:rsidRDefault="00D27C16" w:rsidP="00131800">
      <w:pPr>
        <w:pStyle w:val="ListParagraph"/>
        <w:numPr>
          <w:ilvl w:val="1"/>
          <w:numId w:val="16"/>
        </w:numPr>
        <w:rPr>
          <w:rFonts w:ascii="Arial" w:hAnsi="Arial" w:cs="Arial"/>
          <w:b/>
          <w:color w:val="147DA5" w:themeColor="text2" w:themeShade="80"/>
          <w:sz w:val="24"/>
          <w:szCs w:val="24"/>
        </w:rPr>
      </w:pPr>
      <w:r w:rsidRPr="00594069">
        <w:rPr>
          <w:rFonts w:ascii="Arial" w:hAnsi="Arial" w:cs="Arial"/>
          <w:b/>
          <w:color w:val="147DA5" w:themeColor="text2" w:themeShade="80"/>
          <w:sz w:val="24"/>
          <w:szCs w:val="24"/>
        </w:rPr>
        <w:t xml:space="preserve">Activity period: </w:t>
      </w:r>
      <w:r w:rsidR="00C92D7F" w:rsidRPr="00594069">
        <w:rPr>
          <w:rFonts w:ascii="Arial" w:hAnsi="Arial" w:cs="Arial"/>
          <w:i/>
          <w:color w:val="147DA5" w:themeColor="text2" w:themeShade="80"/>
        </w:rPr>
        <w:t xml:space="preserve">On going maintenance dredging from </w:t>
      </w:r>
      <w:r w:rsidR="00A34445">
        <w:rPr>
          <w:rFonts w:ascii="Arial" w:hAnsi="Arial" w:cs="Arial"/>
          <w:i/>
          <w:color w:val="147DA5" w:themeColor="text2" w:themeShade="80"/>
        </w:rPr>
        <w:t>5</w:t>
      </w:r>
      <w:r w:rsidR="00A34445" w:rsidRPr="00A34445">
        <w:rPr>
          <w:rFonts w:ascii="Arial" w:hAnsi="Arial" w:cs="Arial"/>
          <w:i/>
          <w:color w:val="147DA5" w:themeColor="text2" w:themeShade="80"/>
          <w:vertAlign w:val="superscript"/>
        </w:rPr>
        <w:t>th</w:t>
      </w:r>
      <w:r w:rsidR="00A34445">
        <w:rPr>
          <w:rFonts w:ascii="Arial" w:hAnsi="Arial" w:cs="Arial"/>
          <w:i/>
          <w:color w:val="147DA5" w:themeColor="text2" w:themeShade="80"/>
        </w:rPr>
        <w:t xml:space="preserve"> October 2020 – 31</w:t>
      </w:r>
      <w:r w:rsidR="00A34445" w:rsidRPr="00A34445">
        <w:rPr>
          <w:rFonts w:ascii="Arial" w:hAnsi="Arial" w:cs="Arial"/>
          <w:i/>
          <w:color w:val="147DA5" w:themeColor="text2" w:themeShade="80"/>
          <w:vertAlign w:val="superscript"/>
        </w:rPr>
        <w:t>st</w:t>
      </w:r>
      <w:r w:rsidR="00A34445">
        <w:rPr>
          <w:rFonts w:ascii="Arial" w:hAnsi="Arial" w:cs="Arial"/>
          <w:i/>
          <w:color w:val="147DA5" w:themeColor="text2" w:themeShade="80"/>
        </w:rPr>
        <w:t xml:space="preserve"> August 2030</w:t>
      </w:r>
    </w:p>
    <w:p w14:paraId="47EF1FB4" w14:textId="18AC5550" w:rsidR="00B57D54" w:rsidRPr="00594069" w:rsidRDefault="00B57D54" w:rsidP="00B57D54">
      <w:pPr>
        <w:pStyle w:val="ListParagraph"/>
        <w:numPr>
          <w:ilvl w:val="1"/>
          <w:numId w:val="16"/>
        </w:numPr>
        <w:rPr>
          <w:rFonts w:ascii="Arial" w:hAnsi="Arial" w:cs="Arial"/>
          <w:i/>
          <w:color w:val="147DA5" w:themeColor="text2" w:themeShade="80"/>
          <w:sz w:val="24"/>
          <w:szCs w:val="24"/>
        </w:rPr>
      </w:pPr>
      <w:r w:rsidRPr="00594069">
        <w:rPr>
          <w:rFonts w:ascii="Arial" w:hAnsi="Arial" w:cs="Arial"/>
          <w:b/>
          <w:color w:val="147DA5" w:themeColor="text2" w:themeShade="80"/>
          <w:sz w:val="24"/>
          <w:szCs w:val="24"/>
        </w:rPr>
        <w:t>Biosecurity Manager/Officer:</w:t>
      </w:r>
      <w:r w:rsidRPr="00594069">
        <w:rPr>
          <w:rFonts w:ascii="Arial" w:hAnsi="Arial" w:cs="Arial"/>
          <w:color w:val="147DA5" w:themeColor="text2" w:themeShade="80"/>
          <w:sz w:val="24"/>
          <w:szCs w:val="24"/>
        </w:rPr>
        <w:t xml:space="preserve"> </w:t>
      </w:r>
      <w:r w:rsidRPr="00594069">
        <w:rPr>
          <w:rFonts w:ascii="Arial" w:hAnsi="Arial" w:cs="Arial"/>
          <w:i/>
          <w:color w:val="147DA5" w:themeColor="text2" w:themeShade="80"/>
        </w:rPr>
        <w:t>Elton Prance</w:t>
      </w:r>
      <w:r w:rsidR="002C0BD9">
        <w:rPr>
          <w:rFonts w:ascii="Arial" w:hAnsi="Arial" w:cs="Arial"/>
          <w:i/>
          <w:color w:val="147DA5" w:themeColor="text2" w:themeShade="80"/>
        </w:rPr>
        <w:t xml:space="preserve"> </w:t>
      </w:r>
      <w:r w:rsidR="001A7002">
        <w:rPr>
          <w:rFonts w:ascii="Arial" w:hAnsi="Arial" w:cs="Arial"/>
          <w:i/>
          <w:color w:val="147DA5" w:themeColor="text2" w:themeShade="80"/>
        </w:rPr>
        <w:t xml:space="preserve">&amp; Steve Batcup </w:t>
      </w:r>
      <w:r w:rsidRPr="00594069">
        <w:rPr>
          <w:rFonts w:ascii="Arial" w:hAnsi="Arial" w:cs="Arial"/>
          <w:i/>
          <w:color w:val="147DA5" w:themeColor="text2" w:themeShade="80"/>
        </w:rPr>
        <w:t>(on behalf of ABP)</w:t>
      </w:r>
    </w:p>
    <w:p w14:paraId="3BA029A3" w14:textId="77777777" w:rsidR="00B57D54" w:rsidRPr="00594069" w:rsidRDefault="00B57D54" w:rsidP="00B57D54">
      <w:pPr>
        <w:pStyle w:val="ListParagraph"/>
        <w:numPr>
          <w:ilvl w:val="1"/>
          <w:numId w:val="16"/>
        </w:numPr>
        <w:rPr>
          <w:rFonts w:ascii="Arial" w:hAnsi="Arial" w:cs="Arial"/>
          <w:i/>
          <w:color w:val="147DA5" w:themeColor="text2" w:themeShade="80"/>
          <w:sz w:val="24"/>
          <w:szCs w:val="24"/>
        </w:rPr>
      </w:pPr>
      <w:r w:rsidRPr="00594069">
        <w:rPr>
          <w:rFonts w:ascii="Arial" w:hAnsi="Arial" w:cs="Arial"/>
          <w:b/>
          <w:color w:val="147DA5" w:themeColor="text2" w:themeShade="80"/>
          <w:sz w:val="24"/>
          <w:szCs w:val="24"/>
        </w:rPr>
        <w:t xml:space="preserve">Approval Date: </w:t>
      </w:r>
      <w:r w:rsidRPr="00594069">
        <w:rPr>
          <w:rFonts w:ascii="Arial" w:hAnsi="Arial" w:cs="Arial"/>
          <w:i/>
          <w:color w:val="147DA5" w:themeColor="text2" w:themeShade="80"/>
          <w:shd w:val="clear" w:color="auto" w:fill="F2F2F2" w:themeFill="background1" w:themeFillShade="F2"/>
        </w:rPr>
        <w:t>To be completed by NRW Marine Licensing Team</w:t>
      </w:r>
    </w:p>
    <w:p w14:paraId="0A6A259D" w14:textId="515B4D20" w:rsidR="00B57D54" w:rsidRPr="00594069" w:rsidRDefault="00B57D54" w:rsidP="00B57D54">
      <w:pPr>
        <w:pStyle w:val="ListParagraph"/>
        <w:numPr>
          <w:ilvl w:val="1"/>
          <w:numId w:val="16"/>
        </w:numPr>
        <w:rPr>
          <w:rFonts w:ascii="Arial" w:hAnsi="Arial" w:cs="Arial"/>
          <w:b/>
          <w:color w:val="147DA5" w:themeColor="text2" w:themeShade="80"/>
          <w:sz w:val="24"/>
          <w:szCs w:val="24"/>
        </w:rPr>
      </w:pPr>
      <w:r w:rsidRPr="00594069">
        <w:rPr>
          <w:rFonts w:ascii="Arial" w:hAnsi="Arial" w:cs="Arial"/>
          <w:b/>
          <w:color w:val="147DA5" w:themeColor="text2" w:themeShade="80"/>
          <w:sz w:val="24"/>
          <w:szCs w:val="24"/>
        </w:rPr>
        <w:t>Document version number: 1.</w:t>
      </w:r>
      <w:r w:rsidR="001A7002">
        <w:rPr>
          <w:rFonts w:ascii="Arial" w:hAnsi="Arial" w:cs="Arial"/>
          <w:b/>
          <w:color w:val="147DA5" w:themeColor="text2" w:themeShade="80"/>
          <w:sz w:val="24"/>
          <w:szCs w:val="24"/>
        </w:rPr>
        <w:t>4</w:t>
      </w:r>
    </w:p>
    <w:p w14:paraId="2531B1E2" w14:textId="77777777" w:rsidR="00D27C16" w:rsidRPr="00BA6C41" w:rsidRDefault="00D27C16" w:rsidP="00131800">
      <w:pPr>
        <w:rPr>
          <w:rFonts w:cs="Arial"/>
          <w:color w:val="147DA5" w:themeColor="text2" w:themeShade="80"/>
        </w:rPr>
      </w:pPr>
    </w:p>
    <w:p w14:paraId="7E81E744" w14:textId="77777777" w:rsidR="00D27C16"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Information related to the Environmental conditions affecting biosecurity</w:t>
      </w:r>
    </w:p>
    <w:p w14:paraId="5892166F" w14:textId="77777777" w:rsidR="006806DC" w:rsidRPr="00813D6D" w:rsidRDefault="006806DC" w:rsidP="006806DC">
      <w:pPr>
        <w:pStyle w:val="ListParagraph"/>
        <w:rPr>
          <w:rFonts w:ascii="Arial" w:hAnsi="Arial" w:cs="Arial"/>
          <w:color w:val="147DA5" w:themeColor="text2" w:themeShade="80"/>
          <w:sz w:val="28"/>
          <w:szCs w:val="28"/>
        </w:rPr>
      </w:pPr>
    </w:p>
    <w:tbl>
      <w:tblPr>
        <w:tblStyle w:val="TableGrid13"/>
        <w:tblW w:w="0" w:type="auto"/>
        <w:tblLook w:val="04A0" w:firstRow="1" w:lastRow="0" w:firstColumn="1" w:lastColumn="0" w:noHBand="0" w:noVBand="1"/>
      </w:tblPr>
      <w:tblGrid>
        <w:gridCol w:w="1555"/>
        <w:gridCol w:w="3611"/>
        <w:gridCol w:w="3850"/>
      </w:tblGrid>
      <w:tr w:rsidR="006806DC" w:rsidRPr="00BA6C41" w14:paraId="0C986551" w14:textId="77777777" w:rsidTr="005541A8">
        <w:tc>
          <w:tcPr>
            <w:tcW w:w="1555" w:type="dxa"/>
          </w:tcPr>
          <w:p w14:paraId="77738E8A" w14:textId="77777777" w:rsidR="006806DC" w:rsidRPr="006806DC" w:rsidRDefault="006806DC" w:rsidP="006806DC">
            <w:pPr>
              <w:rPr>
                <w:rFonts w:cs="Arial"/>
                <w:b/>
                <w:color w:val="147DA5" w:themeColor="text2" w:themeShade="80"/>
              </w:rPr>
            </w:pPr>
          </w:p>
        </w:tc>
        <w:tc>
          <w:tcPr>
            <w:tcW w:w="3611" w:type="dxa"/>
            <w:shd w:val="clear" w:color="auto" w:fill="auto"/>
          </w:tcPr>
          <w:p w14:paraId="27304BC1" w14:textId="77777777" w:rsidR="006806DC" w:rsidRPr="00DF5ED2" w:rsidRDefault="006806DC" w:rsidP="005541A8">
            <w:pPr>
              <w:rPr>
                <w:rFonts w:ascii="Arial" w:hAnsi="Arial" w:cs="Arial"/>
                <w:b/>
                <w:color w:val="147DA5" w:themeColor="text2" w:themeShade="80"/>
                <w:shd w:val="clear" w:color="auto" w:fill="F2F2F2" w:themeFill="background1" w:themeFillShade="F2"/>
              </w:rPr>
            </w:pPr>
            <w:r w:rsidRPr="00BB2170">
              <w:rPr>
                <w:rFonts w:ascii="Arial" w:hAnsi="Arial" w:cs="Arial"/>
                <w:b/>
                <w:color w:val="147DA5" w:themeColor="text2" w:themeShade="80"/>
              </w:rPr>
              <w:t>Source environment/location</w:t>
            </w:r>
          </w:p>
        </w:tc>
        <w:tc>
          <w:tcPr>
            <w:tcW w:w="3850" w:type="dxa"/>
          </w:tcPr>
          <w:p w14:paraId="02D6FC44" w14:textId="77777777" w:rsidR="006806DC" w:rsidRPr="00DF5ED2" w:rsidRDefault="006806DC" w:rsidP="005541A8">
            <w:pPr>
              <w:rPr>
                <w:rFonts w:ascii="Arial" w:hAnsi="Arial" w:cs="Arial"/>
                <w:b/>
                <w:color w:val="147DA5" w:themeColor="text2" w:themeShade="80"/>
                <w:shd w:val="clear" w:color="auto" w:fill="F2F2F2" w:themeFill="background1" w:themeFillShade="F2"/>
              </w:rPr>
            </w:pPr>
            <w:r w:rsidRPr="00BB2170">
              <w:rPr>
                <w:rFonts w:ascii="Arial" w:hAnsi="Arial" w:cs="Arial"/>
                <w:b/>
                <w:color w:val="147DA5" w:themeColor="text2" w:themeShade="80"/>
              </w:rPr>
              <w:t>Receiving environment/location</w:t>
            </w:r>
          </w:p>
        </w:tc>
      </w:tr>
      <w:tr w:rsidR="00DA70B0" w:rsidRPr="00BA6C41" w14:paraId="60B887A7" w14:textId="77777777" w:rsidTr="005541A8">
        <w:tc>
          <w:tcPr>
            <w:tcW w:w="1555" w:type="dxa"/>
          </w:tcPr>
          <w:p w14:paraId="4D739923" w14:textId="77777777" w:rsidR="00DA70B0" w:rsidRPr="00BA6C41" w:rsidRDefault="00DA70B0" w:rsidP="00DA70B0">
            <w:pPr>
              <w:rPr>
                <w:rFonts w:ascii="Arial" w:hAnsi="Arial" w:cs="Arial"/>
                <w:b/>
                <w:color w:val="147DA5" w:themeColor="text2" w:themeShade="80"/>
              </w:rPr>
            </w:pPr>
            <w:r>
              <w:rPr>
                <w:rFonts w:ascii="Arial" w:hAnsi="Arial" w:cs="Arial"/>
                <w:b/>
                <w:color w:val="147DA5" w:themeColor="text2" w:themeShade="80"/>
              </w:rPr>
              <w:t xml:space="preserve">Marine </w:t>
            </w:r>
            <w:r w:rsidRPr="00BA6C41">
              <w:rPr>
                <w:rFonts w:ascii="Arial" w:hAnsi="Arial" w:cs="Arial"/>
                <w:b/>
                <w:color w:val="147DA5" w:themeColor="text2" w:themeShade="80"/>
              </w:rPr>
              <w:t>Non-native species known to be present</w:t>
            </w:r>
          </w:p>
        </w:tc>
        <w:tc>
          <w:tcPr>
            <w:tcW w:w="3611" w:type="dxa"/>
            <w:shd w:val="clear" w:color="auto" w:fill="auto"/>
          </w:tcPr>
          <w:p w14:paraId="66C6B3D6" w14:textId="77777777" w:rsidR="00DA70B0" w:rsidRPr="0039332C" w:rsidRDefault="00DA70B0" w:rsidP="00DA70B0">
            <w:pPr>
              <w:rPr>
                <w:rFonts w:ascii="Arial" w:hAnsi="Arial" w:cs="Arial"/>
                <w:b/>
                <w:color w:val="147DA5" w:themeColor="text2" w:themeShade="80"/>
                <w:szCs w:val="22"/>
              </w:rPr>
            </w:pPr>
            <w:r>
              <w:rPr>
                <w:rFonts w:ascii="Arial" w:hAnsi="Arial" w:cs="Arial"/>
                <w:b/>
                <w:color w:val="147DA5" w:themeColor="text2" w:themeShade="80"/>
                <w:szCs w:val="22"/>
              </w:rPr>
              <w:t>Cardiff</w:t>
            </w:r>
            <w:r w:rsidRPr="0039332C">
              <w:rPr>
                <w:rFonts w:ascii="Arial" w:hAnsi="Arial" w:cs="Arial"/>
                <w:b/>
                <w:color w:val="147DA5" w:themeColor="text2" w:themeShade="80"/>
                <w:szCs w:val="22"/>
              </w:rPr>
              <w:t xml:space="preserve"> dredge area</w:t>
            </w:r>
            <w:r>
              <w:rPr>
                <w:rFonts w:ascii="Arial" w:hAnsi="Arial" w:cs="Arial"/>
                <w:b/>
                <w:color w:val="147DA5" w:themeColor="text2" w:themeShade="80"/>
                <w:szCs w:val="22"/>
              </w:rPr>
              <w:t>s</w:t>
            </w:r>
            <w:r w:rsidRPr="0039332C">
              <w:rPr>
                <w:rFonts w:ascii="Arial" w:hAnsi="Arial" w:cs="Arial"/>
                <w:b/>
                <w:color w:val="147DA5" w:themeColor="text2" w:themeShade="80"/>
                <w:szCs w:val="22"/>
              </w:rPr>
              <w:t xml:space="preserve"> as detailed in section 1.4 </w:t>
            </w:r>
          </w:p>
          <w:p w14:paraId="6FEE0B61" w14:textId="77777777" w:rsidR="00DA70B0" w:rsidRPr="0039332C" w:rsidRDefault="00DA70B0" w:rsidP="00DA70B0">
            <w:pPr>
              <w:rPr>
                <w:rFonts w:ascii="Arial" w:hAnsi="Arial" w:cs="Arial"/>
                <w:b/>
                <w:color w:val="147DA5" w:themeColor="text2" w:themeShade="80"/>
                <w:szCs w:val="22"/>
              </w:rPr>
            </w:pPr>
          </w:p>
          <w:p w14:paraId="1A3784FF" w14:textId="77777777" w:rsidR="00DA70B0" w:rsidRPr="0039332C" w:rsidRDefault="00DA70B0" w:rsidP="00DA70B0">
            <w:pPr>
              <w:rPr>
                <w:rFonts w:ascii="Arial" w:hAnsi="Arial" w:cs="Arial"/>
                <w:b/>
                <w:color w:val="147DA5" w:themeColor="text2" w:themeShade="80"/>
                <w:szCs w:val="22"/>
              </w:rPr>
            </w:pPr>
            <w:r w:rsidRPr="0039332C">
              <w:rPr>
                <w:rFonts w:ascii="Arial" w:hAnsi="Arial" w:cs="Arial"/>
                <w:b/>
                <w:color w:val="147DA5" w:themeColor="text2" w:themeShade="80"/>
                <w:szCs w:val="22"/>
              </w:rPr>
              <w:t>Known to be present</w:t>
            </w:r>
            <w:r>
              <w:rPr>
                <w:rFonts w:ascii="Arial" w:hAnsi="Arial" w:cs="Arial"/>
                <w:b/>
                <w:color w:val="147DA5" w:themeColor="text2" w:themeShade="80"/>
                <w:szCs w:val="22"/>
              </w:rPr>
              <w:t xml:space="preserve"> at the dredge area.</w:t>
            </w:r>
          </w:p>
          <w:p w14:paraId="5EF5EEBF" w14:textId="77777777" w:rsidR="00DA70B0" w:rsidRDefault="00DA70B0" w:rsidP="00DA70B0">
            <w:pPr>
              <w:rPr>
                <w:rFonts w:ascii="Arial" w:hAnsi="Arial" w:cs="Arial"/>
                <w:color w:val="147DA5" w:themeColor="text2" w:themeShade="80"/>
                <w:szCs w:val="22"/>
              </w:rPr>
            </w:pPr>
          </w:p>
          <w:p w14:paraId="1BD4F380" w14:textId="37931180" w:rsidR="00DA70B0" w:rsidRDefault="00A708E1" w:rsidP="00DA70B0">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CREPIDULA </w:t>
            </w:r>
            <w:proofErr w:type="spellStart"/>
            <w:r w:rsidRPr="004413B6">
              <w:rPr>
                <w:rFonts w:ascii="Arial" w:hAnsi="Arial" w:cs="Arial"/>
                <w:i/>
                <w:iCs/>
                <w:color w:val="147DA5" w:themeColor="text2" w:themeShade="80"/>
                <w:szCs w:val="22"/>
              </w:rPr>
              <w:t>Fornicata</w:t>
            </w:r>
            <w:proofErr w:type="spellEnd"/>
            <w:r>
              <w:rPr>
                <w:rFonts w:ascii="Arial" w:hAnsi="Arial" w:cs="Arial"/>
                <w:color w:val="147DA5" w:themeColor="text2" w:themeShade="80"/>
                <w:szCs w:val="22"/>
              </w:rPr>
              <w:t xml:space="preserve"> </w:t>
            </w:r>
            <w:r w:rsidR="00DA70B0">
              <w:rPr>
                <w:rFonts w:ascii="Arial" w:hAnsi="Arial" w:cs="Arial"/>
                <w:color w:val="147DA5" w:themeColor="text2" w:themeShade="80"/>
                <w:szCs w:val="22"/>
              </w:rPr>
              <w:t>has been found at Cardiff in the eulittoral zone to the east of the dredge areas.</w:t>
            </w:r>
          </w:p>
          <w:p w14:paraId="538E2E5F" w14:textId="77777777" w:rsidR="00DA70B0" w:rsidRDefault="00DA70B0" w:rsidP="00DA70B0">
            <w:pPr>
              <w:rPr>
                <w:rFonts w:ascii="Arial" w:hAnsi="Arial" w:cs="Arial"/>
                <w:color w:val="147DA5" w:themeColor="text2" w:themeShade="80"/>
                <w:szCs w:val="22"/>
              </w:rPr>
            </w:pPr>
          </w:p>
          <w:p w14:paraId="1095C72F" w14:textId="2738FF39" w:rsidR="00DA70B0" w:rsidRDefault="000520F5" w:rsidP="00DA70B0">
            <w:pPr>
              <w:rPr>
                <w:rFonts w:ascii="Arial" w:hAnsi="Arial" w:cs="Arial"/>
                <w:color w:val="147DA5" w:themeColor="text2" w:themeShade="80"/>
                <w:szCs w:val="22"/>
              </w:rPr>
            </w:pPr>
            <w:r w:rsidRPr="004413B6">
              <w:rPr>
                <w:rFonts w:ascii="Arial" w:hAnsi="Arial" w:cs="Arial"/>
                <w:i/>
                <w:iCs/>
                <w:color w:val="147DA5" w:themeColor="text2" w:themeShade="80"/>
                <w:szCs w:val="22"/>
              </w:rPr>
              <w:lastRenderedPageBreak/>
              <w:t xml:space="preserve">FICOMPOATUS </w:t>
            </w:r>
            <w:proofErr w:type="spellStart"/>
            <w:r w:rsidRPr="004413B6">
              <w:rPr>
                <w:rFonts w:ascii="Arial" w:hAnsi="Arial" w:cs="Arial"/>
                <w:i/>
                <w:iCs/>
                <w:color w:val="147DA5" w:themeColor="text2" w:themeShade="80"/>
                <w:szCs w:val="22"/>
              </w:rPr>
              <w:t>Enigmaticus</w:t>
            </w:r>
            <w:proofErr w:type="spellEnd"/>
            <w:r>
              <w:rPr>
                <w:rFonts w:ascii="Arial" w:hAnsi="Arial" w:cs="Arial"/>
                <w:color w:val="147DA5" w:themeColor="text2" w:themeShade="80"/>
                <w:szCs w:val="22"/>
              </w:rPr>
              <w:t xml:space="preserve"> </w:t>
            </w:r>
            <w:r w:rsidR="00DA70B0">
              <w:rPr>
                <w:rFonts w:ascii="Arial" w:hAnsi="Arial" w:cs="Arial"/>
                <w:color w:val="147DA5" w:themeColor="text2" w:themeShade="80"/>
                <w:szCs w:val="22"/>
              </w:rPr>
              <w:t>has been found at the entrance to Cardiff docks.</w:t>
            </w:r>
          </w:p>
          <w:p w14:paraId="5D07134A" w14:textId="77777777" w:rsidR="00DA70B0" w:rsidRDefault="00DA70B0" w:rsidP="00DA70B0">
            <w:pPr>
              <w:rPr>
                <w:rFonts w:ascii="Arial" w:hAnsi="Arial" w:cs="Arial"/>
                <w:b/>
                <w:color w:val="147DA5" w:themeColor="text2" w:themeShade="80"/>
                <w:szCs w:val="22"/>
              </w:rPr>
            </w:pPr>
          </w:p>
          <w:p w14:paraId="737BE714" w14:textId="77777777" w:rsidR="00DA70B0" w:rsidRPr="0039332C" w:rsidRDefault="00DA70B0" w:rsidP="00DA70B0">
            <w:pPr>
              <w:rPr>
                <w:rFonts w:ascii="Arial" w:hAnsi="Arial" w:cs="Arial"/>
                <w:b/>
                <w:color w:val="147DA5" w:themeColor="text2" w:themeShade="80"/>
                <w:szCs w:val="22"/>
              </w:rPr>
            </w:pPr>
            <w:r w:rsidRPr="0039332C">
              <w:rPr>
                <w:rFonts w:ascii="Arial" w:hAnsi="Arial" w:cs="Arial"/>
                <w:b/>
                <w:color w:val="147DA5" w:themeColor="text2" w:themeShade="80"/>
                <w:szCs w:val="22"/>
              </w:rPr>
              <w:t>Known to be present in near coastal locations:</w:t>
            </w:r>
          </w:p>
          <w:p w14:paraId="735CEB5D" w14:textId="77777777" w:rsidR="00DA70B0" w:rsidRDefault="00DA70B0" w:rsidP="00DA70B0">
            <w:pPr>
              <w:rPr>
                <w:rFonts w:ascii="Arial" w:hAnsi="Arial" w:cs="Arial"/>
                <w:color w:val="147DA5" w:themeColor="text2" w:themeShade="80"/>
                <w:szCs w:val="22"/>
              </w:rPr>
            </w:pPr>
          </w:p>
          <w:p w14:paraId="4EBE4DCA" w14:textId="04300F49" w:rsidR="00DA70B0" w:rsidRPr="0039332C" w:rsidRDefault="00A708E1" w:rsidP="00DA70B0">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SPARTINA </w:t>
            </w:r>
            <w:proofErr w:type="spellStart"/>
            <w:r w:rsidRPr="004413B6">
              <w:rPr>
                <w:rFonts w:ascii="Arial" w:hAnsi="Arial" w:cs="Arial"/>
                <w:i/>
                <w:iCs/>
                <w:color w:val="147DA5" w:themeColor="text2" w:themeShade="80"/>
                <w:szCs w:val="22"/>
              </w:rPr>
              <w:t>Townsendii</w:t>
            </w:r>
            <w:proofErr w:type="spellEnd"/>
            <w:r>
              <w:rPr>
                <w:rFonts w:ascii="Arial" w:hAnsi="Arial" w:cs="Arial"/>
                <w:color w:val="147DA5" w:themeColor="text2" w:themeShade="80"/>
                <w:szCs w:val="22"/>
              </w:rPr>
              <w:t xml:space="preserve"> </w:t>
            </w:r>
            <w:r w:rsidR="00DA70B0">
              <w:rPr>
                <w:rFonts w:ascii="Arial" w:hAnsi="Arial" w:cs="Arial"/>
                <w:color w:val="147DA5" w:themeColor="text2" w:themeShade="80"/>
                <w:szCs w:val="22"/>
              </w:rPr>
              <w:t>has been found on the shoreline within Cardiff Bay area and also to the East and West of Cardiff at Newton and Barry.</w:t>
            </w:r>
          </w:p>
          <w:p w14:paraId="75BB13B9" w14:textId="77777777" w:rsidR="00DA70B0" w:rsidRDefault="00DA70B0" w:rsidP="00DA70B0">
            <w:pPr>
              <w:rPr>
                <w:rFonts w:ascii="Arial" w:hAnsi="Arial" w:cs="Arial"/>
                <w:color w:val="147DA5" w:themeColor="text2" w:themeShade="80"/>
                <w:szCs w:val="22"/>
              </w:rPr>
            </w:pPr>
          </w:p>
          <w:p w14:paraId="24F09C24" w14:textId="0E6C7DA0" w:rsidR="00DA70B0" w:rsidRDefault="000520F5" w:rsidP="00DA70B0">
            <w:pPr>
              <w:rPr>
                <w:rFonts w:ascii="Arial" w:hAnsi="Arial" w:cs="Arial"/>
                <w:color w:val="147DA5" w:themeColor="text2" w:themeShade="80"/>
              </w:rPr>
            </w:pPr>
            <w:r w:rsidRPr="004413B6">
              <w:rPr>
                <w:rFonts w:ascii="Arial" w:hAnsi="Arial" w:cs="Arial"/>
                <w:i/>
                <w:iCs/>
                <w:color w:val="147DA5" w:themeColor="text2" w:themeShade="80"/>
                <w:szCs w:val="22"/>
              </w:rPr>
              <w:t>CRASSOSTREA Gigas</w:t>
            </w:r>
            <w:r>
              <w:rPr>
                <w:rFonts w:ascii="Arial" w:hAnsi="Arial" w:cs="Arial"/>
                <w:color w:val="147DA5" w:themeColor="text2" w:themeShade="80"/>
                <w:szCs w:val="22"/>
              </w:rPr>
              <w:t xml:space="preserve"> </w:t>
            </w:r>
            <w:r w:rsidR="00DA70B0" w:rsidRPr="0088603E">
              <w:rPr>
                <w:rFonts w:ascii="Arial" w:hAnsi="Arial" w:cs="Arial"/>
                <w:color w:val="147DA5" w:themeColor="text2" w:themeShade="80"/>
              </w:rPr>
              <w:t xml:space="preserve">has been found to the West of </w:t>
            </w:r>
            <w:r w:rsidR="00DA70B0">
              <w:rPr>
                <w:rFonts w:ascii="Arial" w:hAnsi="Arial" w:cs="Arial"/>
                <w:color w:val="147DA5" w:themeColor="text2" w:themeShade="80"/>
              </w:rPr>
              <w:t>Cardiff</w:t>
            </w:r>
            <w:r w:rsidR="00DA70B0" w:rsidRPr="0088603E">
              <w:rPr>
                <w:rFonts w:ascii="Arial" w:hAnsi="Arial" w:cs="Arial"/>
                <w:color w:val="147DA5" w:themeColor="text2" w:themeShade="80"/>
              </w:rPr>
              <w:t xml:space="preserve"> at Sully.</w:t>
            </w:r>
          </w:p>
          <w:p w14:paraId="3DA2D557" w14:textId="77777777" w:rsidR="00DA70B0" w:rsidRPr="00BB2170" w:rsidRDefault="00DA70B0" w:rsidP="00DA70B0">
            <w:pPr>
              <w:rPr>
                <w:rFonts w:ascii="Arial" w:hAnsi="Arial" w:cs="Arial"/>
                <w:color w:val="147DA5" w:themeColor="text2" w:themeShade="80"/>
              </w:rPr>
            </w:pPr>
          </w:p>
        </w:tc>
        <w:tc>
          <w:tcPr>
            <w:tcW w:w="3850" w:type="dxa"/>
          </w:tcPr>
          <w:p w14:paraId="2ADF304A" w14:textId="77777777" w:rsidR="00DA70B0" w:rsidRPr="00DF69A8" w:rsidRDefault="00DA70B0" w:rsidP="00DA70B0">
            <w:pPr>
              <w:rPr>
                <w:rFonts w:ascii="Arial" w:hAnsi="Arial" w:cs="Arial"/>
                <w:b/>
                <w:color w:val="147DA5" w:themeColor="text2" w:themeShade="80"/>
                <w:szCs w:val="22"/>
              </w:rPr>
            </w:pPr>
            <w:r w:rsidRPr="00DF69A8">
              <w:rPr>
                <w:rFonts w:ascii="Arial" w:hAnsi="Arial" w:cs="Arial"/>
                <w:b/>
                <w:color w:val="147DA5" w:themeColor="text2" w:themeShade="80"/>
                <w:szCs w:val="22"/>
              </w:rPr>
              <w:lastRenderedPageBreak/>
              <w:t>Cardiff Grounds Deposit LU110</w:t>
            </w:r>
          </w:p>
          <w:p w14:paraId="4F4C5DE0" w14:textId="77777777" w:rsidR="00DA70B0" w:rsidRPr="00DF69A8" w:rsidRDefault="00DA70B0" w:rsidP="00DA70B0">
            <w:pPr>
              <w:rPr>
                <w:rFonts w:ascii="Arial" w:hAnsi="Arial" w:cs="Arial"/>
                <w:b/>
                <w:color w:val="147DA5" w:themeColor="text2" w:themeShade="80"/>
                <w:szCs w:val="22"/>
              </w:rPr>
            </w:pPr>
          </w:p>
          <w:p w14:paraId="3FBA2FCB" w14:textId="77777777" w:rsidR="00DA70B0" w:rsidRPr="0039332C" w:rsidRDefault="00DA70B0" w:rsidP="00DA70B0">
            <w:pPr>
              <w:rPr>
                <w:rFonts w:ascii="Arial" w:hAnsi="Arial" w:cs="Arial"/>
                <w:b/>
                <w:color w:val="147DA5" w:themeColor="text2" w:themeShade="80"/>
                <w:szCs w:val="22"/>
              </w:rPr>
            </w:pPr>
            <w:r w:rsidRPr="0039332C">
              <w:rPr>
                <w:rFonts w:ascii="Arial" w:hAnsi="Arial" w:cs="Arial"/>
                <w:b/>
                <w:color w:val="147DA5" w:themeColor="text2" w:themeShade="80"/>
                <w:szCs w:val="22"/>
              </w:rPr>
              <w:t>Known to be present</w:t>
            </w:r>
            <w:r>
              <w:rPr>
                <w:rFonts w:ascii="Arial" w:hAnsi="Arial" w:cs="Arial"/>
                <w:b/>
                <w:color w:val="147DA5" w:themeColor="text2" w:themeShade="80"/>
                <w:szCs w:val="22"/>
              </w:rPr>
              <w:t xml:space="preserve"> at the dredge area.</w:t>
            </w:r>
          </w:p>
          <w:p w14:paraId="64C85B48" w14:textId="77777777" w:rsidR="00DA70B0" w:rsidRDefault="00DA70B0" w:rsidP="00DA70B0">
            <w:pPr>
              <w:rPr>
                <w:rFonts w:ascii="Arial" w:hAnsi="Arial" w:cs="Arial"/>
                <w:color w:val="147DA5" w:themeColor="text2" w:themeShade="80"/>
                <w:szCs w:val="22"/>
              </w:rPr>
            </w:pPr>
          </w:p>
          <w:p w14:paraId="7562BF81" w14:textId="77777777" w:rsidR="00DA70B0" w:rsidRDefault="00DA70B0" w:rsidP="00DA70B0">
            <w:pPr>
              <w:rPr>
                <w:rFonts w:ascii="Arial" w:hAnsi="Arial" w:cs="Arial"/>
                <w:color w:val="147DA5" w:themeColor="text2" w:themeShade="80"/>
                <w:szCs w:val="22"/>
              </w:rPr>
            </w:pPr>
            <w:r>
              <w:rPr>
                <w:rFonts w:ascii="Arial" w:hAnsi="Arial" w:cs="Arial"/>
                <w:color w:val="147DA5" w:themeColor="text2" w:themeShade="80"/>
                <w:szCs w:val="22"/>
              </w:rPr>
              <w:t>None</w:t>
            </w:r>
          </w:p>
          <w:p w14:paraId="6859BCB6" w14:textId="77777777" w:rsidR="00DA70B0" w:rsidRDefault="00DA70B0" w:rsidP="00DA70B0">
            <w:pPr>
              <w:rPr>
                <w:rFonts w:ascii="Arial" w:hAnsi="Arial" w:cs="Arial"/>
                <w:color w:val="147DA5" w:themeColor="text2" w:themeShade="80"/>
                <w:szCs w:val="22"/>
              </w:rPr>
            </w:pPr>
          </w:p>
          <w:p w14:paraId="55A96DE7" w14:textId="77777777" w:rsidR="00DA70B0" w:rsidRPr="0039332C" w:rsidRDefault="00DA70B0" w:rsidP="00DA70B0">
            <w:pPr>
              <w:rPr>
                <w:rFonts w:ascii="Arial" w:hAnsi="Arial" w:cs="Arial"/>
                <w:b/>
                <w:color w:val="147DA5" w:themeColor="text2" w:themeShade="80"/>
                <w:szCs w:val="22"/>
              </w:rPr>
            </w:pPr>
            <w:r w:rsidRPr="0039332C">
              <w:rPr>
                <w:rFonts w:ascii="Arial" w:hAnsi="Arial" w:cs="Arial"/>
                <w:b/>
                <w:color w:val="147DA5" w:themeColor="text2" w:themeShade="80"/>
                <w:szCs w:val="22"/>
              </w:rPr>
              <w:t>Known to be present in near coastal locations:</w:t>
            </w:r>
          </w:p>
          <w:p w14:paraId="5FEA2450" w14:textId="77777777" w:rsidR="00DA70B0" w:rsidRDefault="00DA70B0" w:rsidP="00DA70B0">
            <w:pPr>
              <w:rPr>
                <w:rFonts w:ascii="Arial" w:hAnsi="Arial" w:cs="Arial"/>
                <w:i/>
                <w:color w:val="147DA5" w:themeColor="text2" w:themeShade="80"/>
                <w:shd w:val="clear" w:color="auto" w:fill="F2F2F2" w:themeFill="background1" w:themeFillShade="F2"/>
              </w:rPr>
            </w:pPr>
          </w:p>
          <w:p w14:paraId="347FF265" w14:textId="77777777" w:rsidR="00DA70B0" w:rsidRDefault="00DA70B0" w:rsidP="00DA70B0">
            <w:pPr>
              <w:rPr>
                <w:rFonts w:ascii="Arial" w:hAnsi="Arial" w:cs="Arial"/>
                <w:color w:val="147DA5" w:themeColor="text2" w:themeShade="80"/>
                <w:szCs w:val="22"/>
              </w:rPr>
            </w:pPr>
            <w:r>
              <w:rPr>
                <w:rFonts w:ascii="Arial" w:hAnsi="Arial" w:cs="Arial"/>
                <w:color w:val="147DA5" w:themeColor="text2" w:themeShade="80"/>
                <w:szCs w:val="22"/>
              </w:rPr>
              <w:lastRenderedPageBreak/>
              <w:t>In addition to Cardiff dredge area information;</w:t>
            </w:r>
          </w:p>
          <w:p w14:paraId="2B82E4A9" w14:textId="77777777" w:rsidR="00DA70B0" w:rsidRDefault="00DA70B0" w:rsidP="00DA70B0">
            <w:pPr>
              <w:rPr>
                <w:rFonts w:ascii="Arial" w:hAnsi="Arial" w:cs="Arial"/>
                <w:color w:val="147DA5" w:themeColor="text2" w:themeShade="80"/>
                <w:szCs w:val="22"/>
              </w:rPr>
            </w:pPr>
          </w:p>
          <w:p w14:paraId="578AE44F" w14:textId="1AC23269" w:rsidR="00DA70B0" w:rsidRPr="002C0BD9" w:rsidRDefault="00A708E1" w:rsidP="00DA70B0">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SPARTINA </w:t>
            </w:r>
            <w:proofErr w:type="spellStart"/>
            <w:r w:rsidRPr="004413B6">
              <w:rPr>
                <w:rFonts w:ascii="Arial" w:hAnsi="Arial" w:cs="Arial"/>
                <w:i/>
                <w:iCs/>
                <w:color w:val="147DA5" w:themeColor="text2" w:themeShade="80"/>
                <w:szCs w:val="22"/>
              </w:rPr>
              <w:t>Townsendii</w:t>
            </w:r>
            <w:proofErr w:type="spellEnd"/>
            <w:r>
              <w:rPr>
                <w:rFonts w:ascii="Arial" w:hAnsi="Arial" w:cs="Arial"/>
                <w:color w:val="147DA5" w:themeColor="text2" w:themeShade="80"/>
                <w:szCs w:val="22"/>
              </w:rPr>
              <w:t xml:space="preserve"> </w:t>
            </w:r>
            <w:r w:rsidR="00DA70B0" w:rsidRPr="002C0BD9">
              <w:rPr>
                <w:rFonts w:ascii="Arial" w:hAnsi="Arial" w:cs="Arial"/>
                <w:color w:val="147DA5" w:themeColor="text2" w:themeShade="80"/>
                <w:szCs w:val="22"/>
              </w:rPr>
              <w:t xml:space="preserve">has been found widely around the Mumbles also at Black Pill in Swansea Bay, on the Neath river near Briton Ferry, </w:t>
            </w:r>
            <w:proofErr w:type="spellStart"/>
            <w:r w:rsidR="00DA70B0" w:rsidRPr="002C0BD9">
              <w:rPr>
                <w:rFonts w:ascii="Arial" w:hAnsi="Arial" w:cs="Arial"/>
                <w:color w:val="147DA5" w:themeColor="text2" w:themeShade="80"/>
                <w:szCs w:val="22"/>
              </w:rPr>
              <w:t>Ogmore</w:t>
            </w:r>
            <w:proofErr w:type="spellEnd"/>
            <w:r w:rsidR="00DA70B0" w:rsidRPr="002C0BD9">
              <w:rPr>
                <w:rFonts w:ascii="Arial" w:hAnsi="Arial" w:cs="Arial"/>
                <w:color w:val="147DA5" w:themeColor="text2" w:themeShade="80"/>
                <w:szCs w:val="22"/>
              </w:rPr>
              <w:t xml:space="preserve">-by-sea, </w:t>
            </w:r>
            <w:proofErr w:type="spellStart"/>
            <w:r w:rsidR="00DA70B0" w:rsidRPr="002C0BD9">
              <w:rPr>
                <w:rFonts w:ascii="Arial" w:hAnsi="Arial" w:cs="Arial"/>
                <w:color w:val="147DA5" w:themeColor="text2" w:themeShade="80"/>
                <w:szCs w:val="22"/>
              </w:rPr>
              <w:t>Aberthaw</w:t>
            </w:r>
            <w:proofErr w:type="spellEnd"/>
            <w:r w:rsidR="00DA70B0" w:rsidRPr="002C0BD9">
              <w:rPr>
                <w:rFonts w:ascii="Arial" w:hAnsi="Arial" w:cs="Arial"/>
                <w:color w:val="147DA5" w:themeColor="text2" w:themeShade="80"/>
                <w:szCs w:val="22"/>
              </w:rPr>
              <w:t xml:space="preserve"> and at various sites from Cardiff Bay to West of Newport.</w:t>
            </w:r>
          </w:p>
          <w:p w14:paraId="06659E64" w14:textId="77777777" w:rsidR="00DA70B0" w:rsidRPr="002C0BD9" w:rsidRDefault="00DA70B0" w:rsidP="00DA70B0">
            <w:pPr>
              <w:rPr>
                <w:rFonts w:ascii="Arial" w:hAnsi="Arial" w:cs="Arial"/>
                <w:color w:val="147DA5" w:themeColor="text2" w:themeShade="80"/>
                <w:szCs w:val="22"/>
              </w:rPr>
            </w:pPr>
          </w:p>
          <w:p w14:paraId="037A2731" w14:textId="10DCB612" w:rsidR="00DA70B0" w:rsidRPr="002C0BD9" w:rsidRDefault="00DA70B0" w:rsidP="00DA70B0">
            <w:pPr>
              <w:rPr>
                <w:rFonts w:ascii="Arial" w:hAnsi="Arial" w:cs="Arial"/>
                <w:color w:val="147DA5" w:themeColor="text2" w:themeShade="80"/>
                <w:szCs w:val="22"/>
              </w:rPr>
            </w:pPr>
            <w:r w:rsidRPr="002C0BD9">
              <w:rPr>
                <w:rFonts w:ascii="Arial" w:hAnsi="Arial" w:cs="Arial"/>
                <w:color w:val="147DA5" w:themeColor="text2" w:themeShade="80"/>
                <w:szCs w:val="22"/>
              </w:rPr>
              <w:t xml:space="preserve">Additionally, </w:t>
            </w:r>
            <w:r w:rsidR="00A708E1" w:rsidRPr="004413B6">
              <w:rPr>
                <w:rFonts w:ascii="Arial" w:hAnsi="Arial" w:cs="Arial"/>
                <w:i/>
                <w:iCs/>
                <w:color w:val="147DA5" w:themeColor="text2" w:themeShade="80"/>
                <w:szCs w:val="22"/>
              </w:rPr>
              <w:t xml:space="preserve">SPARTINA </w:t>
            </w:r>
            <w:proofErr w:type="spellStart"/>
            <w:r w:rsidR="00A708E1" w:rsidRPr="004413B6">
              <w:rPr>
                <w:rFonts w:ascii="Arial" w:hAnsi="Arial" w:cs="Arial"/>
                <w:i/>
                <w:iCs/>
                <w:color w:val="147DA5" w:themeColor="text2" w:themeShade="80"/>
                <w:szCs w:val="22"/>
              </w:rPr>
              <w:t>Townsendii</w:t>
            </w:r>
            <w:proofErr w:type="spellEnd"/>
            <w:r w:rsidR="00A708E1">
              <w:rPr>
                <w:rFonts w:ascii="Arial" w:hAnsi="Arial" w:cs="Arial"/>
                <w:color w:val="147DA5" w:themeColor="text2" w:themeShade="80"/>
                <w:szCs w:val="22"/>
              </w:rPr>
              <w:t xml:space="preserve"> </w:t>
            </w:r>
            <w:r w:rsidRPr="002C0BD9">
              <w:rPr>
                <w:rFonts w:ascii="Arial" w:hAnsi="Arial" w:cs="Arial"/>
                <w:color w:val="147DA5" w:themeColor="text2" w:themeShade="80"/>
                <w:szCs w:val="22"/>
              </w:rPr>
              <w:t>has been found extensively along the English coast from near Weston-Super-Mare past Clevedon around Avonmouth and reaching into the river Avon and both sides of the River Severn.</w:t>
            </w:r>
          </w:p>
          <w:p w14:paraId="003E3382" w14:textId="77777777" w:rsidR="00DA70B0" w:rsidRPr="002C0BD9" w:rsidRDefault="00DA70B0" w:rsidP="00DA70B0">
            <w:pPr>
              <w:rPr>
                <w:rFonts w:ascii="Arial" w:hAnsi="Arial" w:cs="Arial"/>
                <w:color w:val="147DA5" w:themeColor="text2" w:themeShade="80"/>
                <w:szCs w:val="22"/>
              </w:rPr>
            </w:pPr>
          </w:p>
          <w:p w14:paraId="6D4AB83F" w14:textId="1B7C5FF1" w:rsidR="00DA70B0" w:rsidRPr="002C0BD9" w:rsidRDefault="000520F5" w:rsidP="00DA70B0">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STYELLA </w:t>
            </w:r>
            <w:proofErr w:type="spellStart"/>
            <w:r w:rsidRPr="004413B6">
              <w:rPr>
                <w:rFonts w:ascii="Arial" w:hAnsi="Arial" w:cs="Arial"/>
                <w:i/>
                <w:iCs/>
                <w:color w:val="147DA5" w:themeColor="text2" w:themeShade="80"/>
                <w:szCs w:val="22"/>
              </w:rPr>
              <w:t>Clava</w:t>
            </w:r>
            <w:proofErr w:type="spellEnd"/>
            <w:r w:rsidRPr="00DE06ED">
              <w:rPr>
                <w:rFonts w:ascii="Arial" w:hAnsi="Arial" w:cs="Arial"/>
                <w:color w:val="147DA5" w:themeColor="text2" w:themeShade="80"/>
                <w:szCs w:val="22"/>
              </w:rPr>
              <w:t xml:space="preserve"> </w:t>
            </w:r>
            <w:r w:rsidR="00DA70B0" w:rsidRPr="002C0BD9">
              <w:rPr>
                <w:rFonts w:ascii="Arial" w:hAnsi="Arial" w:cs="Arial"/>
                <w:color w:val="147DA5" w:themeColor="text2" w:themeShade="80"/>
                <w:szCs w:val="22"/>
              </w:rPr>
              <w:t>is known to be present in Swansea navigation channel also within the harbour, throughout much of Swansea bay to the west at Mumbles head, in the vicinity of Brynmill at Port Talbot and Cardiff Bay.</w:t>
            </w:r>
          </w:p>
          <w:p w14:paraId="668B47AA" w14:textId="77777777" w:rsidR="00DA70B0" w:rsidRPr="002C0BD9" w:rsidRDefault="00DA70B0" w:rsidP="00DA70B0">
            <w:pPr>
              <w:rPr>
                <w:rFonts w:ascii="Arial" w:hAnsi="Arial" w:cs="Arial"/>
                <w:color w:val="147DA5" w:themeColor="text2" w:themeShade="80"/>
                <w:szCs w:val="22"/>
              </w:rPr>
            </w:pPr>
          </w:p>
          <w:p w14:paraId="084939E0" w14:textId="408E92F7" w:rsidR="00DA70B0" w:rsidRDefault="00DA70B0" w:rsidP="00DA70B0">
            <w:pPr>
              <w:rPr>
                <w:rFonts w:ascii="Arial" w:hAnsi="Arial" w:cs="Arial"/>
                <w:color w:val="147DA5" w:themeColor="text2" w:themeShade="80"/>
                <w:szCs w:val="22"/>
              </w:rPr>
            </w:pPr>
            <w:r w:rsidRPr="002C0BD9">
              <w:rPr>
                <w:rFonts w:ascii="Arial" w:hAnsi="Arial" w:cs="Arial"/>
                <w:color w:val="147DA5" w:themeColor="text2" w:themeShade="80"/>
                <w:szCs w:val="22"/>
              </w:rPr>
              <w:t xml:space="preserve">Additionally, </w:t>
            </w:r>
            <w:r w:rsidR="000520F5" w:rsidRPr="004413B6">
              <w:rPr>
                <w:rFonts w:ascii="Arial" w:hAnsi="Arial" w:cs="Arial"/>
                <w:i/>
                <w:iCs/>
                <w:color w:val="147DA5" w:themeColor="text2" w:themeShade="80"/>
                <w:szCs w:val="22"/>
              </w:rPr>
              <w:t xml:space="preserve">STYELLA </w:t>
            </w:r>
            <w:proofErr w:type="spellStart"/>
            <w:r w:rsidR="000520F5" w:rsidRPr="004413B6">
              <w:rPr>
                <w:rFonts w:ascii="Arial" w:hAnsi="Arial" w:cs="Arial"/>
                <w:i/>
                <w:iCs/>
                <w:color w:val="147DA5" w:themeColor="text2" w:themeShade="80"/>
                <w:szCs w:val="22"/>
              </w:rPr>
              <w:t>Clava</w:t>
            </w:r>
            <w:proofErr w:type="spellEnd"/>
            <w:r w:rsidR="000520F5" w:rsidRPr="00DE06ED">
              <w:rPr>
                <w:rFonts w:ascii="Arial" w:hAnsi="Arial" w:cs="Arial"/>
                <w:color w:val="147DA5" w:themeColor="text2" w:themeShade="80"/>
                <w:szCs w:val="22"/>
              </w:rPr>
              <w:t xml:space="preserve"> </w:t>
            </w:r>
            <w:r w:rsidRPr="002C0BD9">
              <w:rPr>
                <w:rFonts w:ascii="Arial" w:hAnsi="Arial" w:cs="Arial"/>
                <w:color w:val="147DA5" w:themeColor="text2" w:themeShade="80"/>
                <w:szCs w:val="22"/>
              </w:rPr>
              <w:t>can be found at Watchet on the English coast.</w:t>
            </w:r>
          </w:p>
          <w:p w14:paraId="5A0212F5" w14:textId="77777777" w:rsidR="000520F5" w:rsidRPr="002C0BD9" w:rsidRDefault="000520F5" w:rsidP="00DA70B0">
            <w:pPr>
              <w:rPr>
                <w:rFonts w:ascii="Arial" w:hAnsi="Arial" w:cs="Arial"/>
                <w:color w:val="147DA5" w:themeColor="text2" w:themeShade="80"/>
                <w:szCs w:val="22"/>
              </w:rPr>
            </w:pPr>
          </w:p>
          <w:p w14:paraId="7C3DF62D" w14:textId="74E493E9" w:rsidR="00DA70B0" w:rsidRPr="002C0BD9" w:rsidRDefault="000520F5" w:rsidP="00DA70B0">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FICOMPOATUS </w:t>
            </w:r>
            <w:proofErr w:type="spellStart"/>
            <w:r w:rsidRPr="004413B6">
              <w:rPr>
                <w:rFonts w:ascii="Arial" w:hAnsi="Arial" w:cs="Arial"/>
                <w:i/>
                <w:iCs/>
                <w:color w:val="147DA5" w:themeColor="text2" w:themeShade="80"/>
                <w:szCs w:val="22"/>
              </w:rPr>
              <w:t>Enigmaticus</w:t>
            </w:r>
            <w:proofErr w:type="spellEnd"/>
            <w:r>
              <w:rPr>
                <w:rFonts w:ascii="Arial" w:hAnsi="Arial" w:cs="Arial"/>
                <w:color w:val="147DA5" w:themeColor="text2" w:themeShade="80"/>
                <w:szCs w:val="22"/>
              </w:rPr>
              <w:t xml:space="preserve"> </w:t>
            </w:r>
            <w:r w:rsidR="00DA70B0" w:rsidRPr="002C0BD9">
              <w:rPr>
                <w:rFonts w:ascii="Arial" w:hAnsi="Arial" w:cs="Arial"/>
                <w:color w:val="147DA5" w:themeColor="text2" w:themeShade="80"/>
                <w:szCs w:val="22"/>
              </w:rPr>
              <w:t>has been found in and around Cardiff Bay and Penarth. Also found within Swansea Marina’s.</w:t>
            </w:r>
          </w:p>
          <w:p w14:paraId="701A1834" w14:textId="77777777" w:rsidR="00DA70B0" w:rsidRPr="002C0BD9" w:rsidRDefault="00DA70B0" w:rsidP="00DA70B0">
            <w:pPr>
              <w:rPr>
                <w:rFonts w:ascii="Arial" w:hAnsi="Arial" w:cs="Arial"/>
                <w:color w:val="147DA5" w:themeColor="text2" w:themeShade="80"/>
                <w:szCs w:val="22"/>
              </w:rPr>
            </w:pPr>
          </w:p>
          <w:p w14:paraId="341F6679" w14:textId="084828A5" w:rsidR="00DA70B0" w:rsidRPr="002C0BD9" w:rsidRDefault="00DA70B0" w:rsidP="00DA70B0">
            <w:pPr>
              <w:rPr>
                <w:rFonts w:ascii="Arial" w:hAnsi="Arial" w:cs="Arial"/>
                <w:color w:val="147DA5" w:themeColor="text2" w:themeShade="80"/>
                <w:szCs w:val="22"/>
              </w:rPr>
            </w:pPr>
            <w:r w:rsidRPr="002C0BD9">
              <w:rPr>
                <w:rFonts w:ascii="Arial" w:hAnsi="Arial" w:cs="Arial"/>
                <w:color w:val="147DA5" w:themeColor="text2" w:themeShade="80"/>
                <w:szCs w:val="22"/>
              </w:rPr>
              <w:t xml:space="preserve">Additionally, </w:t>
            </w:r>
            <w:r w:rsidR="000520F5" w:rsidRPr="004413B6">
              <w:rPr>
                <w:rFonts w:ascii="Arial" w:hAnsi="Arial" w:cs="Arial"/>
                <w:i/>
                <w:iCs/>
                <w:color w:val="147DA5" w:themeColor="text2" w:themeShade="80"/>
                <w:szCs w:val="22"/>
              </w:rPr>
              <w:t xml:space="preserve">FICOMPOATUS </w:t>
            </w:r>
            <w:proofErr w:type="spellStart"/>
            <w:r w:rsidR="000520F5" w:rsidRPr="004413B6">
              <w:rPr>
                <w:rFonts w:ascii="Arial" w:hAnsi="Arial" w:cs="Arial"/>
                <w:i/>
                <w:iCs/>
                <w:color w:val="147DA5" w:themeColor="text2" w:themeShade="80"/>
                <w:szCs w:val="22"/>
              </w:rPr>
              <w:t>Enigmaticus</w:t>
            </w:r>
            <w:proofErr w:type="spellEnd"/>
            <w:r w:rsidR="000520F5">
              <w:rPr>
                <w:rFonts w:ascii="Arial" w:hAnsi="Arial" w:cs="Arial"/>
                <w:color w:val="147DA5" w:themeColor="text2" w:themeShade="80"/>
                <w:szCs w:val="22"/>
              </w:rPr>
              <w:t xml:space="preserve"> </w:t>
            </w:r>
            <w:r w:rsidRPr="002C0BD9">
              <w:rPr>
                <w:rFonts w:ascii="Arial" w:hAnsi="Arial" w:cs="Arial"/>
                <w:color w:val="147DA5" w:themeColor="text2" w:themeShade="80"/>
                <w:szCs w:val="22"/>
              </w:rPr>
              <w:t>has been found at Portishead and to the west of Avonmouth docks on the English coast.</w:t>
            </w:r>
          </w:p>
          <w:p w14:paraId="33AAF2DE" w14:textId="77777777" w:rsidR="00DA70B0" w:rsidRPr="002C0BD9" w:rsidRDefault="00DA70B0" w:rsidP="00DA70B0">
            <w:pPr>
              <w:rPr>
                <w:rFonts w:ascii="Arial" w:hAnsi="Arial" w:cs="Arial"/>
                <w:color w:val="147DA5" w:themeColor="text2" w:themeShade="80"/>
                <w:szCs w:val="22"/>
              </w:rPr>
            </w:pPr>
          </w:p>
          <w:p w14:paraId="4034105B" w14:textId="7F01B62F" w:rsidR="00DA70B0" w:rsidRPr="002C0BD9" w:rsidRDefault="00A708E1" w:rsidP="00DA70B0">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CREPIDULA </w:t>
            </w:r>
            <w:proofErr w:type="spellStart"/>
            <w:r w:rsidRPr="004413B6">
              <w:rPr>
                <w:rFonts w:ascii="Arial" w:hAnsi="Arial" w:cs="Arial"/>
                <w:i/>
                <w:iCs/>
                <w:color w:val="147DA5" w:themeColor="text2" w:themeShade="80"/>
                <w:szCs w:val="22"/>
              </w:rPr>
              <w:t>Fornicata</w:t>
            </w:r>
            <w:proofErr w:type="spellEnd"/>
            <w:r>
              <w:rPr>
                <w:rFonts w:ascii="Arial" w:hAnsi="Arial" w:cs="Arial"/>
                <w:color w:val="147DA5" w:themeColor="text2" w:themeShade="80"/>
                <w:szCs w:val="22"/>
              </w:rPr>
              <w:t xml:space="preserve"> </w:t>
            </w:r>
            <w:r w:rsidR="00DA70B0" w:rsidRPr="002C0BD9">
              <w:rPr>
                <w:rFonts w:ascii="Arial" w:hAnsi="Arial" w:cs="Arial"/>
                <w:color w:val="147DA5" w:themeColor="text2" w:themeShade="80"/>
                <w:szCs w:val="22"/>
              </w:rPr>
              <w:t xml:space="preserve">has been found at the Mumbles immediately outside the harbour and surrounding area including Swansea Bay also at various sites along the South Wales coast </w:t>
            </w:r>
            <w:r w:rsidR="00DA70B0" w:rsidRPr="002C0BD9">
              <w:rPr>
                <w:rFonts w:ascii="Arial" w:hAnsi="Arial" w:cs="Arial"/>
                <w:color w:val="147DA5" w:themeColor="text2" w:themeShade="80"/>
                <w:szCs w:val="22"/>
              </w:rPr>
              <w:lastRenderedPageBreak/>
              <w:t xml:space="preserve">including Port Talbot, Porthcawl, St </w:t>
            </w:r>
            <w:proofErr w:type="spellStart"/>
            <w:r w:rsidR="00DA70B0" w:rsidRPr="002C0BD9">
              <w:rPr>
                <w:rFonts w:ascii="Arial" w:hAnsi="Arial" w:cs="Arial"/>
                <w:color w:val="147DA5" w:themeColor="text2" w:themeShade="80"/>
                <w:szCs w:val="22"/>
              </w:rPr>
              <w:t>Donats</w:t>
            </w:r>
            <w:proofErr w:type="spellEnd"/>
            <w:r w:rsidR="00DA70B0" w:rsidRPr="002C0BD9">
              <w:rPr>
                <w:rFonts w:ascii="Arial" w:hAnsi="Arial" w:cs="Arial"/>
                <w:color w:val="147DA5" w:themeColor="text2" w:themeShade="80"/>
                <w:szCs w:val="22"/>
              </w:rPr>
              <w:t xml:space="preserve">, </w:t>
            </w:r>
            <w:proofErr w:type="spellStart"/>
            <w:r w:rsidR="00DA70B0" w:rsidRPr="002C0BD9">
              <w:rPr>
                <w:rFonts w:ascii="Arial" w:hAnsi="Arial" w:cs="Arial"/>
                <w:color w:val="147DA5" w:themeColor="text2" w:themeShade="80"/>
                <w:szCs w:val="22"/>
              </w:rPr>
              <w:t>Lavernock</w:t>
            </w:r>
            <w:proofErr w:type="spellEnd"/>
            <w:r w:rsidR="00DA70B0" w:rsidRPr="002C0BD9">
              <w:rPr>
                <w:rFonts w:ascii="Arial" w:hAnsi="Arial" w:cs="Arial"/>
                <w:color w:val="147DA5" w:themeColor="text2" w:themeShade="80"/>
                <w:szCs w:val="22"/>
              </w:rPr>
              <w:t xml:space="preserve"> and Cardiff.</w:t>
            </w:r>
          </w:p>
          <w:p w14:paraId="28644781" w14:textId="77777777" w:rsidR="00DA70B0" w:rsidRPr="002C0BD9" w:rsidRDefault="00DA70B0" w:rsidP="00DA70B0">
            <w:pPr>
              <w:rPr>
                <w:rFonts w:ascii="Arial" w:hAnsi="Arial" w:cs="Arial"/>
                <w:color w:val="147DA5" w:themeColor="text2" w:themeShade="80"/>
                <w:szCs w:val="22"/>
              </w:rPr>
            </w:pPr>
          </w:p>
          <w:p w14:paraId="2A17EE8A" w14:textId="374FAB61" w:rsidR="00DA70B0" w:rsidRPr="002C0BD9" w:rsidRDefault="00DA70B0" w:rsidP="00DA70B0">
            <w:pPr>
              <w:rPr>
                <w:rFonts w:ascii="Arial" w:hAnsi="Arial" w:cs="Arial"/>
                <w:color w:val="147DA5" w:themeColor="text2" w:themeShade="80"/>
                <w:szCs w:val="22"/>
              </w:rPr>
            </w:pPr>
            <w:proofErr w:type="spellStart"/>
            <w:r w:rsidRPr="002C0BD9">
              <w:rPr>
                <w:rFonts w:ascii="Arial" w:hAnsi="Arial" w:cs="Arial"/>
                <w:color w:val="147DA5" w:themeColor="text2" w:themeShade="80"/>
                <w:szCs w:val="22"/>
              </w:rPr>
              <w:t>Aditionally</w:t>
            </w:r>
            <w:proofErr w:type="spellEnd"/>
            <w:r w:rsidRPr="002C0BD9">
              <w:rPr>
                <w:rFonts w:ascii="Arial" w:hAnsi="Arial" w:cs="Arial"/>
                <w:color w:val="147DA5" w:themeColor="text2" w:themeShade="80"/>
                <w:szCs w:val="22"/>
              </w:rPr>
              <w:t xml:space="preserve">, </w:t>
            </w:r>
            <w:r w:rsidR="00A708E1" w:rsidRPr="004413B6">
              <w:rPr>
                <w:rFonts w:ascii="Arial" w:hAnsi="Arial" w:cs="Arial"/>
                <w:i/>
                <w:iCs/>
                <w:color w:val="147DA5" w:themeColor="text2" w:themeShade="80"/>
                <w:szCs w:val="22"/>
              </w:rPr>
              <w:t xml:space="preserve">CREPIDULA </w:t>
            </w:r>
            <w:proofErr w:type="spellStart"/>
            <w:r w:rsidR="00A708E1" w:rsidRPr="004413B6">
              <w:rPr>
                <w:rFonts w:ascii="Arial" w:hAnsi="Arial" w:cs="Arial"/>
                <w:i/>
                <w:iCs/>
                <w:color w:val="147DA5" w:themeColor="text2" w:themeShade="80"/>
                <w:szCs w:val="22"/>
              </w:rPr>
              <w:t>Fornicata</w:t>
            </w:r>
            <w:proofErr w:type="spellEnd"/>
            <w:r w:rsidR="00A708E1">
              <w:rPr>
                <w:rFonts w:ascii="Arial" w:hAnsi="Arial" w:cs="Arial"/>
                <w:color w:val="147DA5" w:themeColor="text2" w:themeShade="80"/>
                <w:szCs w:val="22"/>
              </w:rPr>
              <w:t xml:space="preserve"> </w:t>
            </w:r>
            <w:r w:rsidRPr="002C0BD9">
              <w:rPr>
                <w:rFonts w:ascii="Arial" w:hAnsi="Arial" w:cs="Arial"/>
                <w:color w:val="147DA5" w:themeColor="text2" w:themeShade="80"/>
                <w:szCs w:val="22"/>
              </w:rPr>
              <w:t xml:space="preserve">has been found at </w:t>
            </w:r>
            <w:proofErr w:type="spellStart"/>
            <w:r w:rsidRPr="002C0BD9">
              <w:rPr>
                <w:rFonts w:ascii="Arial" w:hAnsi="Arial" w:cs="Arial"/>
                <w:color w:val="147DA5" w:themeColor="text2" w:themeShade="80"/>
                <w:szCs w:val="22"/>
              </w:rPr>
              <w:t>Woolacombe</w:t>
            </w:r>
            <w:proofErr w:type="spellEnd"/>
            <w:r w:rsidRPr="002C0BD9">
              <w:rPr>
                <w:rFonts w:ascii="Arial" w:hAnsi="Arial" w:cs="Arial"/>
                <w:color w:val="147DA5" w:themeColor="text2" w:themeShade="80"/>
                <w:szCs w:val="22"/>
              </w:rPr>
              <w:t xml:space="preserve"> and Watchet on the English coast.</w:t>
            </w:r>
          </w:p>
          <w:p w14:paraId="7326F354" w14:textId="77777777" w:rsidR="00DA70B0" w:rsidRPr="002C0BD9" w:rsidRDefault="00DA70B0" w:rsidP="00DA70B0">
            <w:pPr>
              <w:rPr>
                <w:rFonts w:ascii="Arial" w:hAnsi="Arial" w:cs="Arial"/>
                <w:color w:val="147DA5" w:themeColor="text2" w:themeShade="80"/>
                <w:szCs w:val="22"/>
              </w:rPr>
            </w:pPr>
          </w:p>
          <w:p w14:paraId="3851DD7E" w14:textId="410176F9" w:rsidR="00DA70B0" w:rsidRPr="002C0BD9" w:rsidRDefault="000520F5" w:rsidP="00DA70B0">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ERIOCHEIR </w:t>
            </w:r>
            <w:proofErr w:type="spellStart"/>
            <w:r w:rsidRPr="004413B6">
              <w:rPr>
                <w:rFonts w:ascii="Arial" w:hAnsi="Arial" w:cs="Arial"/>
                <w:i/>
                <w:iCs/>
                <w:color w:val="147DA5" w:themeColor="text2" w:themeShade="80"/>
                <w:szCs w:val="22"/>
              </w:rPr>
              <w:t>Sinesis</w:t>
            </w:r>
            <w:proofErr w:type="spellEnd"/>
            <w:r w:rsidRPr="00DE06ED">
              <w:rPr>
                <w:rFonts w:ascii="Arial" w:hAnsi="Arial" w:cs="Arial"/>
                <w:color w:val="147DA5" w:themeColor="text2" w:themeShade="80"/>
                <w:szCs w:val="22"/>
              </w:rPr>
              <w:t xml:space="preserve"> </w:t>
            </w:r>
            <w:r w:rsidR="00DA70B0" w:rsidRPr="002C0BD9">
              <w:rPr>
                <w:rFonts w:ascii="Arial" w:hAnsi="Arial" w:cs="Arial"/>
                <w:color w:val="147DA5" w:themeColor="text2" w:themeShade="80"/>
                <w:szCs w:val="22"/>
              </w:rPr>
              <w:t>has been found in the vicinity of Brynmill to the West of Swansea Marina.</w:t>
            </w:r>
          </w:p>
          <w:p w14:paraId="37AB0DE8" w14:textId="77777777" w:rsidR="00DA70B0" w:rsidRPr="002C0BD9" w:rsidRDefault="00DA70B0" w:rsidP="00DA70B0">
            <w:pPr>
              <w:rPr>
                <w:rFonts w:ascii="Arial" w:hAnsi="Arial" w:cs="Arial"/>
                <w:color w:val="147DA5" w:themeColor="text2" w:themeShade="80"/>
                <w:szCs w:val="22"/>
              </w:rPr>
            </w:pPr>
          </w:p>
          <w:p w14:paraId="38413CAC" w14:textId="683DB018" w:rsidR="00DA70B0" w:rsidRPr="002C0BD9" w:rsidRDefault="000520F5" w:rsidP="00DA70B0">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SARGASSUM </w:t>
            </w:r>
            <w:proofErr w:type="spellStart"/>
            <w:r w:rsidRPr="004413B6">
              <w:rPr>
                <w:rFonts w:ascii="Arial" w:hAnsi="Arial" w:cs="Arial"/>
                <w:i/>
                <w:iCs/>
                <w:color w:val="147DA5" w:themeColor="text2" w:themeShade="80"/>
                <w:szCs w:val="22"/>
              </w:rPr>
              <w:t>Muticum</w:t>
            </w:r>
            <w:proofErr w:type="spellEnd"/>
            <w:r>
              <w:rPr>
                <w:rFonts w:ascii="Arial" w:hAnsi="Arial" w:cs="Arial"/>
                <w:color w:val="147DA5" w:themeColor="text2" w:themeShade="80"/>
                <w:szCs w:val="22"/>
              </w:rPr>
              <w:t xml:space="preserve"> </w:t>
            </w:r>
            <w:r w:rsidR="00DA70B0" w:rsidRPr="002C0BD9">
              <w:rPr>
                <w:rFonts w:ascii="Arial" w:hAnsi="Arial" w:cs="Arial"/>
                <w:color w:val="147DA5" w:themeColor="text2" w:themeShade="80"/>
                <w:szCs w:val="22"/>
              </w:rPr>
              <w:t>has been found along the south Mumbles, Swansea Marina and Port Talbot Harbour, to the east and west of Porthcawl, Penarth and at Cardiff Bay.</w:t>
            </w:r>
          </w:p>
          <w:p w14:paraId="39C15F96" w14:textId="77777777" w:rsidR="00DA70B0" w:rsidRPr="002C0BD9" w:rsidRDefault="00DA70B0" w:rsidP="00DA70B0">
            <w:pPr>
              <w:rPr>
                <w:rFonts w:ascii="Arial" w:hAnsi="Arial" w:cs="Arial"/>
                <w:color w:val="147DA5" w:themeColor="text2" w:themeShade="80"/>
                <w:szCs w:val="22"/>
              </w:rPr>
            </w:pPr>
          </w:p>
          <w:p w14:paraId="4A7CD3CF" w14:textId="0C0607CD" w:rsidR="00DA70B0" w:rsidRPr="002C0BD9" w:rsidRDefault="00DA70B0" w:rsidP="00DA70B0">
            <w:pPr>
              <w:rPr>
                <w:rFonts w:ascii="Arial" w:hAnsi="Arial" w:cs="Arial"/>
                <w:color w:val="147DA5" w:themeColor="text2" w:themeShade="80"/>
                <w:szCs w:val="22"/>
              </w:rPr>
            </w:pPr>
            <w:r w:rsidRPr="002C0BD9">
              <w:rPr>
                <w:rFonts w:ascii="Arial" w:hAnsi="Arial" w:cs="Arial"/>
                <w:color w:val="147DA5" w:themeColor="text2" w:themeShade="80"/>
                <w:szCs w:val="22"/>
              </w:rPr>
              <w:t xml:space="preserve">Additionally, </w:t>
            </w:r>
            <w:r w:rsidR="000520F5" w:rsidRPr="004413B6">
              <w:rPr>
                <w:rFonts w:ascii="Arial" w:hAnsi="Arial" w:cs="Arial"/>
                <w:i/>
                <w:iCs/>
                <w:color w:val="147DA5" w:themeColor="text2" w:themeShade="80"/>
                <w:szCs w:val="22"/>
              </w:rPr>
              <w:t xml:space="preserve">SARGASSUM </w:t>
            </w:r>
            <w:proofErr w:type="spellStart"/>
            <w:r w:rsidR="000520F5" w:rsidRPr="004413B6">
              <w:rPr>
                <w:rFonts w:ascii="Arial" w:hAnsi="Arial" w:cs="Arial"/>
                <w:i/>
                <w:iCs/>
                <w:color w:val="147DA5" w:themeColor="text2" w:themeShade="80"/>
                <w:szCs w:val="22"/>
              </w:rPr>
              <w:t>Muticum</w:t>
            </w:r>
            <w:proofErr w:type="spellEnd"/>
            <w:r w:rsidR="000520F5">
              <w:rPr>
                <w:rFonts w:ascii="Arial" w:hAnsi="Arial" w:cs="Arial"/>
                <w:color w:val="147DA5" w:themeColor="text2" w:themeShade="80"/>
                <w:szCs w:val="22"/>
              </w:rPr>
              <w:t xml:space="preserve"> </w:t>
            </w:r>
            <w:r w:rsidRPr="002C0BD9">
              <w:rPr>
                <w:rFonts w:ascii="Arial" w:hAnsi="Arial" w:cs="Arial"/>
                <w:color w:val="147DA5" w:themeColor="text2" w:themeShade="80"/>
                <w:szCs w:val="22"/>
              </w:rPr>
              <w:t xml:space="preserve">has been found at various sites along the English coast including </w:t>
            </w:r>
            <w:proofErr w:type="spellStart"/>
            <w:r w:rsidRPr="002C0BD9">
              <w:rPr>
                <w:rFonts w:ascii="Arial" w:hAnsi="Arial" w:cs="Arial"/>
                <w:color w:val="147DA5" w:themeColor="text2" w:themeShade="80"/>
                <w:szCs w:val="22"/>
              </w:rPr>
              <w:t>Woolacombe</w:t>
            </w:r>
            <w:proofErr w:type="spellEnd"/>
            <w:r w:rsidRPr="002C0BD9">
              <w:rPr>
                <w:rFonts w:ascii="Arial" w:hAnsi="Arial" w:cs="Arial"/>
                <w:color w:val="147DA5" w:themeColor="text2" w:themeShade="80"/>
                <w:szCs w:val="22"/>
              </w:rPr>
              <w:t>, Ilfracombe, Lynton and Watchet.</w:t>
            </w:r>
          </w:p>
          <w:p w14:paraId="31D68FA1" w14:textId="77777777" w:rsidR="00DA70B0" w:rsidRPr="002C0BD9" w:rsidRDefault="00DA70B0" w:rsidP="00DA70B0">
            <w:pPr>
              <w:rPr>
                <w:rFonts w:ascii="Arial" w:hAnsi="Arial" w:cs="Arial"/>
                <w:color w:val="147DA5" w:themeColor="text2" w:themeShade="80"/>
                <w:szCs w:val="22"/>
              </w:rPr>
            </w:pPr>
          </w:p>
          <w:p w14:paraId="0F50EEC1" w14:textId="1F9A285F" w:rsidR="00DA70B0" w:rsidRPr="002C0BD9" w:rsidRDefault="000520F5" w:rsidP="00DA70B0">
            <w:pPr>
              <w:rPr>
                <w:rFonts w:ascii="Arial" w:hAnsi="Arial" w:cs="Arial"/>
                <w:color w:val="147DA5" w:themeColor="text2" w:themeShade="80"/>
                <w:szCs w:val="22"/>
              </w:rPr>
            </w:pPr>
            <w:r w:rsidRPr="004413B6">
              <w:rPr>
                <w:rFonts w:ascii="Arial" w:hAnsi="Arial" w:cs="Arial"/>
                <w:i/>
                <w:iCs/>
                <w:color w:val="147DA5" w:themeColor="text2" w:themeShade="80"/>
                <w:szCs w:val="22"/>
              </w:rPr>
              <w:t>CRASSOSTREA Gigas</w:t>
            </w:r>
            <w:r>
              <w:rPr>
                <w:rFonts w:ascii="Arial" w:hAnsi="Arial" w:cs="Arial"/>
                <w:color w:val="147DA5" w:themeColor="text2" w:themeShade="80"/>
                <w:szCs w:val="22"/>
              </w:rPr>
              <w:t xml:space="preserve"> </w:t>
            </w:r>
            <w:r w:rsidR="00DA70B0" w:rsidRPr="002C0BD9">
              <w:rPr>
                <w:rFonts w:ascii="Arial" w:hAnsi="Arial" w:cs="Arial"/>
                <w:color w:val="147DA5" w:themeColor="text2" w:themeShade="80"/>
                <w:szCs w:val="22"/>
              </w:rPr>
              <w:t xml:space="preserve">has been found to the west of Swansea at </w:t>
            </w:r>
            <w:proofErr w:type="spellStart"/>
            <w:r w:rsidR="00DA70B0" w:rsidRPr="002C0BD9">
              <w:rPr>
                <w:rFonts w:ascii="Arial" w:hAnsi="Arial" w:cs="Arial"/>
                <w:color w:val="147DA5" w:themeColor="text2" w:themeShade="80"/>
                <w:szCs w:val="22"/>
              </w:rPr>
              <w:t>Oxwich</w:t>
            </w:r>
            <w:proofErr w:type="spellEnd"/>
            <w:r w:rsidR="00DA70B0" w:rsidRPr="002C0BD9">
              <w:rPr>
                <w:rFonts w:ascii="Arial" w:hAnsi="Arial" w:cs="Arial"/>
                <w:color w:val="147DA5" w:themeColor="text2" w:themeShade="80"/>
                <w:szCs w:val="22"/>
              </w:rPr>
              <w:t xml:space="preserve"> Bay, at Swansea Marina, to the east and west of Porthcawl, near Porthkerry, Penarth and at Cardiff Bay.</w:t>
            </w:r>
          </w:p>
          <w:p w14:paraId="2EE41EBB" w14:textId="77777777" w:rsidR="00DA70B0" w:rsidRPr="002C0BD9" w:rsidRDefault="00DA70B0" w:rsidP="00DA70B0">
            <w:pPr>
              <w:rPr>
                <w:rFonts w:ascii="Arial" w:hAnsi="Arial" w:cs="Arial"/>
                <w:color w:val="147DA5" w:themeColor="text2" w:themeShade="80"/>
                <w:szCs w:val="22"/>
              </w:rPr>
            </w:pPr>
          </w:p>
          <w:p w14:paraId="007BC3C1" w14:textId="6EC4BBA7" w:rsidR="00DA70B0" w:rsidRPr="002C0BD9" w:rsidRDefault="00DA70B0" w:rsidP="00DA70B0">
            <w:pPr>
              <w:rPr>
                <w:rFonts w:ascii="Arial" w:hAnsi="Arial" w:cs="Arial"/>
                <w:color w:val="147DA5" w:themeColor="text2" w:themeShade="80"/>
                <w:szCs w:val="22"/>
              </w:rPr>
            </w:pPr>
            <w:proofErr w:type="spellStart"/>
            <w:r w:rsidRPr="002C0BD9">
              <w:rPr>
                <w:rFonts w:ascii="Arial" w:hAnsi="Arial" w:cs="Arial"/>
                <w:color w:val="147DA5" w:themeColor="text2" w:themeShade="80"/>
                <w:szCs w:val="22"/>
              </w:rPr>
              <w:t>Aditionally</w:t>
            </w:r>
            <w:proofErr w:type="spellEnd"/>
            <w:r w:rsidRPr="002C0BD9">
              <w:rPr>
                <w:rFonts w:ascii="Arial" w:hAnsi="Arial" w:cs="Arial"/>
                <w:color w:val="147DA5" w:themeColor="text2" w:themeShade="80"/>
                <w:szCs w:val="22"/>
              </w:rPr>
              <w:t xml:space="preserve">, </w:t>
            </w:r>
            <w:r w:rsidR="000520F5" w:rsidRPr="004413B6">
              <w:rPr>
                <w:rFonts w:ascii="Arial" w:hAnsi="Arial" w:cs="Arial"/>
                <w:i/>
                <w:iCs/>
                <w:color w:val="147DA5" w:themeColor="text2" w:themeShade="80"/>
                <w:szCs w:val="22"/>
              </w:rPr>
              <w:t>CRASSOSTREA Gigas</w:t>
            </w:r>
            <w:r w:rsidR="000520F5">
              <w:rPr>
                <w:rFonts w:ascii="Arial" w:hAnsi="Arial" w:cs="Arial"/>
                <w:color w:val="147DA5" w:themeColor="text2" w:themeShade="80"/>
                <w:szCs w:val="22"/>
              </w:rPr>
              <w:t xml:space="preserve"> </w:t>
            </w:r>
            <w:r w:rsidRPr="002C0BD9">
              <w:rPr>
                <w:rFonts w:ascii="Arial" w:hAnsi="Arial" w:cs="Arial"/>
                <w:color w:val="147DA5" w:themeColor="text2" w:themeShade="80"/>
                <w:szCs w:val="22"/>
              </w:rPr>
              <w:t xml:space="preserve">has been found at </w:t>
            </w:r>
            <w:proofErr w:type="spellStart"/>
            <w:r w:rsidRPr="002C0BD9">
              <w:rPr>
                <w:rFonts w:ascii="Arial" w:hAnsi="Arial" w:cs="Arial"/>
                <w:color w:val="147DA5" w:themeColor="text2" w:themeShade="80"/>
                <w:szCs w:val="22"/>
              </w:rPr>
              <w:t>Woolacombe</w:t>
            </w:r>
            <w:proofErr w:type="spellEnd"/>
            <w:r w:rsidRPr="002C0BD9">
              <w:rPr>
                <w:rFonts w:ascii="Arial" w:hAnsi="Arial" w:cs="Arial"/>
                <w:color w:val="147DA5" w:themeColor="text2" w:themeShade="80"/>
                <w:szCs w:val="22"/>
              </w:rPr>
              <w:t xml:space="preserve"> and Watchet on the English coast and also at </w:t>
            </w:r>
            <w:proofErr w:type="spellStart"/>
            <w:r w:rsidRPr="002C0BD9">
              <w:rPr>
                <w:rFonts w:ascii="Arial" w:hAnsi="Arial" w:cs="Arial"/>
                <w:color w:val="147DA5" w:themeColor="text2" w:themeShade="80"/>
                <w:szCs w:val="22"/>
              </w:rPr>
              <w:t>Flatholm</w:t>
            </w:r>
            <w:proofErr w:type="spellEnd"/>
            <w:r w:rsidRPr="002C0BD9">
              <w:rPr>
                <w:rFonts w:ascii="Arial" w:hAnsi="Arial" w:cs="Arial"/>
                <w:color w:val="147DA5" w:themeColor="text2" w:themeShade="80"/>
                <w:szCs w:val="22"/>
              </w:rPr>
              <w:t>.</w:t>
            </w:r>
          </w:p>
          <w:p w14:paraId="27117218" w14:textId="77777777" w:rsidR="00DA70B0" w:rsidRPr="002C0BD9" w:rsidRDefault="00DA70B0" w:rsidP="00DA70B0">
            <w:pPr>
              <w:rPr>
                <w:rFonts w:ascii="Arial" w:hAnsi="Arial" w:cs="Arial"/>
                <w:color w:val="147DA5" w:themeColor="text2" w:themeShade="80"/>
                <w:szCs w:val="22"/>
              </w:rPr>
            </w:pPr>
          </w:p>
          <w:p w14:paraId="6352D849" w14:textId="4F0A2A4F" w:rsidR="00DA70B0" w:rsidRPr="002C0BD9" w:rsidRDefault="000520F5" w:rsidP="00DA70B0">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DIADUMENE </w:t>
            </w:r>
            <w:proofErr w:type="spellStart"/>
            <w:r w:rsidRPr="004413B6">
              <w:rPr>
                <w:rFonts w:ascii="Arial" w:hAnsi="Arial" w:cs="Arial"/>
                <w:i/>
                <w:iCs/>
                <w:color w:val="147DA5" w:themeColor="text2" w:themeShade="80"/>
                <w:szCs w:val="22"/>
              </w:rPr>
              <w:t>Lineata</w:t>
            </w:r>
            <w:proofErr w:type="spellEnd"/>
            <w:r>
              <w:rPr>
                <w:rFonts w:ascii="Arial" w:hAnsi="Arial" w:cs="Arial"/>
                <w:color w:val="147DA5" w:themeColor="text2" w:themeShade="80"/>
                <w:szCs w:val="22"/>
              </w:rPr>
              <w:t xml:space="preserve"> </w:t>
            </w:r>
            <w:r w:rsidR="00DA70B0" w:rsidRPr="002C0BD9">
              <w:rPr>
                <w:rFonts w:ascii="Arial" w:hAnsi="Arial" w:cs="Arial"/>
                <w:color w:val="147DA5" w:themeColor="text2" w:themeShade="80"/>
                <w:szCs w:val="22"/>
              </w:rPr>
              <w:t>has been found at Swansea marina, at Penarth marina and Cardiff Bay.</w:t>
            </w:r>
          </w:p>
          <w:p w14:paraId="7C405E7E" w14:textId="77777777" w:rsidR="00DA70B0" w:rsidRPr="002C0BD9" w:rsidRDefault="00DA70B0" w:rsidP="00DA70B0">
            <w:pPr>
              <w:rPr>
                <w:rFonts w:ascii="Arial" w:hAnsi="Arial" w:cs="Arial"/>
                <w:color w:val="147DA5" w:themeColor="text2" w:themeShade="80"/>
                <w:szCs w:val="22"/>
              </w:rPr>
            </w:pPr>
          </w:p>
          <w:p w14:paraId="4C75F492" w14:textId="48978399" w:rsidR="00DA70B0" w:rsidRPr="002C0BD9" w:rsidRDefault="00DA70B0" w:rsidP="00DA70B0">
            <w:pPr>
              <w:rPr>
                <w:rFonts w:ascii="Arial" w:hAnsi="Arial" w:cs="Arial"/>
                <w:color w:val="147DA5" w:themeColor="text2" w:themeShade="80"/>
                <w:szCs w:val="22"/>
              </w:rPr>
            </w:pPr>
            <w:r w:rsidRPr="002C0BD9">
              <w:rPr>
                <w:rFonts w:ascii="Arial" w:hAnsi="Arial" w:cs="Arial"/>
                <w:color w:val="147DA5" w:themeColor="text2" w:themeShade="80"/>
                <w:szCs w:val="22"/>
              </w:rPr>
              <w:t xml:space="preserve">Additionally, </w:t>
            </w:r>
            <w:r w:rsidR="000520F5" w:rsidRPr="004413B6">
              <w:rPr>
                <w:rFonts w:ascii="Arial" w:hAnsi="Arial" w:cs="Arial"/>
                <w:i/>
                <w:iCs/>
                <w:color w:val="147DA5" w:themeColor="text2" w:themeShade="80"/>
                <w:szCs w:val="22"/>
              </w:rPr>
              <w:t xml:space="preserve">DIADUMENE </w:t>
            </w:r>
            <w:proofErr w:type="spellStart"/>
            <w:r w:rsidR="000520F5" w:rsidRPr="004413B6">
              <w:rPr>
                <w:rFonts w:ascii="Arial" w:hAnsi="Arial" w:cs="Arial"/>
                <w:i/>
                <w:iCs/>
                <w:color w:val="147DA5" w:themeColor="text2" w:themeShade="80"/>
                <w:szCs w:val="22"/>
              </w:rPr>
              <w:t>Lineata</w:t>
            </w:r>
            <w:proofErr w:type="spellEnd"/>
            <w:r w:rsidR="000520F5">
              <w:rPr>
                <w:rFonts w:ascii="Arial" w:hAnsi="Arial" w:cs="Arial"/>
                <w:color w:val="147DA5" w:themeColor="text2" w:themeShade="80"/>
                <w:szCs w:val="22"/>
              </w:rPr>
              <w:t xml:space="preserve"> </w:t>
            </w:r>
            <w:r w:rsidRPr="002C0BD9">
              <w:rPr>
                <w:rFonts w:ascii="Arial" w:hAnsi="Arial" w:cs="Arial"/>
                <w:color w:val="147DA5" w:themeColor="text2" w:themeShade="80"/>
                <w:szCs w:val="22"/>
              </w:rPr>
              <w:t>has been found at Weston-Super-Mare on the English Coast.</w:t>
            </w:r>
          </w:p>
          <w:p w14:paraId="643454FC" w14:textId="77777777" w:rsidR="00DA70B0" w:rsidRPr="002C0BD9" w:rsidRDefault="00DA70B0" w:rsidP="00DA70B0">
            <w:pPr>
              <w:rPr>
                <w:rFonts w:ascii="Arial" w:hAnsi="Arial" w:cs="Arial"/>
                <w:color w:val="147DA5" w:themeColor="text2" w:themeShade="80"/>
                <w:szCs w:val="22"/>
              </w:rPr>
            </w:pPr>
          </w:p>
          <w:p w14:paraId="46AD407B" w14:textId="31E736C8" w:rsidR="00DA70B0" w:rsidRDefault="00DA70B0" w:rsidP="00DA70B0">
            <w:pPr>
              <w:rPr>
                <w:rFonts w:ascii="Arial" w:hAnsi="Arial" w:cs="Arial"/>
                <w:color w:val="147DA5" w:themeColor="text2" w:themeShade="80"/>
                <w:szCs w:val="22"/>
              </w:rPr>
            </w:pPr>
            <w:r w:rsidRPr="00082AAA">
              <w:rPr>
                <w:rFonts w:ascii="Arial" w:hAnsi="Arial" w:cs="Arial"/>
                <w:color w:val="147DA5" w:themeColor="text2" w:themeShade="80"/>
                <w:szCs w:val="22"/>
              </w:rPr>
              <w:t xml:space="preserve">Additionally, </w:t>
            </w:r>
            <w:r w:rsidR="000520F5" w:rsidRPr="00F2594E">
              <w:rPr>
                <w:rFonts w:ascii="Arial" w:hAnsi="Arial" w:cs="Arial"/>
                <w:i/>
                <w:iCs/>
                <w:color w:val="147DA5" w:themeColor="text2" w:themeShade="80"/>
                <w:szCs w:val="22"/>
              </w:rPr>
              <w:t xml:space="preserve">AMPHIBALANUS </w:t>
            </w:r>
            <w:proofErr w:type="spellStart"/>
            <w:r w:rsidR="000520F5" w:rsidRPr="00F2594E">
              <w:rPr>
                <w:rFonts w:ascii="Arial" w:hAnsi="Arial" w:cs="Arial"/>
                <w:i/>
                <w:iCs/>
                <w:color w:val="147DA5" w:themeColor="text2" w:themeShade="80"/>
                <w:szCs w:val="22"/>
              </w:rPr>
              <w:t>Improvisus</w:t>
            </w:r>
            <w:proofErr w:type="spellEnd"/>
            <w:r w:rsidR="000520F5" w:rsidRPr="00F2594E">
              <w:rPr>
                <w:rFonts w:ascii="Arial" w:hAnsi="Arial" w:cs="Arial"/>
                <w:i/>
                <w:iCs/>
                <w:color w:val="147DA5" w:themeColor="text2" w:themeShade="80"/>
                <w:szCs w:val="22"/>
              </w:rPr>
              <w:t xml:space="preserve"> </w:t>
            </w:r>
            <w:r w:rsidRPr="00082AAA">
              <w:rPr>
                <w:rFonts w:ascii="Arial" w:hAnsi="Arial" w:cs="Arial"/>
                <w:color w:val="147DA5" w:themeColor="text2" w:themeShade="80"/>
                <w:szCs w:val="22"/>
              </w:rPr>
              <w:t xml:space="preserve">has been discovered at locations throughout the </w:t>
            </w:r>
            <w:r w:rsidRPr="00082AAA">
              <w:rPr>
                <w:rFonts w:ascii="Arial" w:hAnsi="Arial" w:cs="Arial"/>
                <w:color w:val="147DA5" w:themeColor="text2" w:themeShade="80"/>
                <w:szCs w:val="22"/>
              </w:rPr>
              <w:lastRenderedPageBreak/>
              <w:t xml:space="preserve">channel from around Sully to the South East at areas including </w:t>
            </w:r>
            <w:proofErr w:type="spellStart"/>
            <w:r w:rsidRPr="00082AAA">
              <w:rPr>
                <w:rFonts w:ascii="Arial" w:hAnsi="Arial" w:cs="Arial"/>
                <w:color w:val="147DA5" w:themeColor="text2" w:themeShade="80"/>
                <w:szCs w:val="22"/>
              </w:rPr>
              <w:t>Weston-super-Mare</w:t>
            </w:r>
            <w:proofErr w:type="spellEnd"/>
            <w:r w:rsidRPr="00082AAA">
              <w:rPr>
                <w:rFonts w:ascii="Arial" w:hAnsi="Arial" w:cs="Arial"/>
                <w:color w:val="147DA5" w:themeColor="text2" w:themeShade="80"/>
                <w:szCs w:val="22"/>
              </w:rPr>
              <w:t>, Sand Bay and Clevedon.</w:t>
            </w:r>
          </w:p>
          <w:p w14:paraId="7F8F8EF7" w14:textId="77777777" w:rsidR="00DA70B0" w:rsidRDefault="00DA70B0" w:rsidP="00DA70B0">
            <w:pPr>
              <w:rPr>
                <w:rFonts w:ascii="Arial" w:hAnsi="Arial" w:cs="Arial"/>
                <w:color w:val="147DA5" w:themeColor="text2" w:themeShade="80"/>
                <w:szCs w:val="22"/>
                <w:shd w:val="clear" w:color="auto" w:fill="F2F2F2" w:themeFill="background1" w:themeFillShade="F2"/>
              </w:rPr>
            </w:pPr>
          </w:p>
          <w:p w14:paraId="416C833B" w14:textId="0DE6B98A" w:rsidR="00DA70B0" w:rsidRDefault="00DA70B0" w:rsidP="00DA70B0">
            <w:pPr>
              <w:rPr>
                <w:rFonts w:ascii="Arial" w:hAnsi="Arial" w:cs="Arial"/>
                <w:color w:val="147DA5" w:themeColor="text2" w:themeShade="80"/>
                <w:szCs w:val="22"/>
              </w:rPr>
            </w:pPr>
            <w:r w:rsidRPr="00082AAA">
              <w:rPr>
                <w:rFonts w:ascii="Arial" w:hAnsi="Arial" w:cs="Arial"/>
                <w:color w:val="147DA5" w:themeColor="text2" w:themeShade="80"/>
                <w:szCs w:val="22"/>
              </w:rPr>
              <w:t xml:space="preserve">Additionally, </w:t>
            </w:r>
            <w:r w:rsidR="00835A83" w:rsidRPr="00B22AD5">
              <w:rPr>
                <w:rFonts w:ascii="Arial" w:hAnsi="Arial" w:cs="Arial"/>
                <w:i/>
                <w:iCs/>
                <w:color w:val="147DA5" w:themeColor="text2" w:themeShade="80"/>
                <w:shd w:val="clear" w:color="auto" w:fill="F2F2F2" w:themeFill="background1" w:themeFillShade="F2"/>
              </w:rPr>
              <w:t>MONOCOROPHIUM</w:t>
            </w:r>
            <w:r>
              <w:rPr>
                <w:rFonts w:ascii="Arial" w:hAnsi="Arial" w:cs="Arial"/>
                <w:color w:val="147DA5" w:themeColor="text2" w:themeShade="80"/>
                <w:szCs w:val="22"/>
              </w:rPr>
              <w:t xml:space="preserve"> </w:t>
            </w:r>
            <w:r w:rsidRPr="00082AAA">
              <w:rPr>
                <w:rFonts w:ascii="Arial" w:hAnsi="Arial" w:cs="Arial"/>
                <w:color w:val="147DA5" w:themeColor="text2" w:themeShade="80"/>
                <w:szCs w:val="22"/>
              </w:rPr>
              <w:t xml:space="preserve">has been discovered at locations </w:t>
            </w:r>
            <w:r>
              <w:rPr>
                <w:rFonts w:ascii="Arial" w:hAnsi="Arial" w:cs="Arial"/>
                <w:color w:val="147DA5" w:themeColor="text2" w:themeShade="80"/>
                <w:szCs w:val="22"/>
              </w:rPr>
              <w:t xml:space="preserve">near </w:t>
            </w:r>
            <w:proofErr w:type="spellStart"/>
            <w:r>
              <w:rPr>
                <w:rFonts w:ascii="Arial" w:hAnsi="Arial" w:cs="Arial"/>
                <w:color w:val="147DA5" w:themeColor="text2" w:themeShade="80"/>
                <w:szCs w:val="22"/>
              </w:rPr>
              <w:t>Aberthaw</w:t>
            </w:r>
            <w:proofErr w:type="spellEnd"/>
            <w:r>
              <w:rPr>
                <w:rFonts w:ascii="Arial" w:hAnsi="Arial" w:cs="Arial"/>
                <w:color w:val="147DA5" w:themeColor="text2" w:themeShade="80"/>
                <w:szCs w:val="22"/>
              </w:rPr>
              <w:t xml:space="preserve"> and Portishead</w:t>
            </w:r>
            <w:r w:rsidRPr="00082AAA">
              <w:rPr>
                <w:rFonts w:ascii="Arial" w:hAnsi="Arial" w:cs="Arial"/>
                <w:color w:val="147DA5" w:themeColor="text2" w:themeShade="80"/>
                <w:szCs w:val="22"/>
              </w:rPr>
              <w:t>.</w:t>
            </w:r>
          </w:p>
          <w:p w14:paraId="67689508" w14:textId="322A5310" w:rsidR="00835A83" w:rsidRDefault="00835A83" w:rsidP="00DA70B0">
            <w:pPr>
              <w:rPr>
                <w:rFonts w:ascii="Arial" w:hAnsi="Arial" w:cs="Arial"/>
                <w:color w:val="147DA5" w:themeColor="text2" w:themeShade="80"/>
                <w:szCs w:val="22"/>
              </w:rPr>
            </w:pPr>
          </w:p>
          <w:p w14:paraId="24AD7143" w14:textId="77777777" w:rsidR="00DA70B0" w:rsidRDefault="008B67B9" w:rsidP="00DA70B0">
            <w:pPr>
              <w:rPr>
                <w:rFonts w:ascii="Arial" w:hAnsi="Arial" w:cs="Arial"/>
                <w:color w:val="147DA5" w:themeColor="text2" w:themeShade="80"/>
                <w:szCs w:val="22"/>
              </w:rPr>
            </w:pPr>
            <w:r w:rsidRPr="008B67B9">
              <w:rPr>
                <w:rFonts w:ascii="Arial" w:hAnsi="Arial" w:cs="Arial"/>
                <w:color w:val="147DA5" w:themeColor="text2" w:themeShade="80"/>
                <w:szCs w:val="22"/>
              </w:rPr>
              <w:t xml:space="preserve">Additionally, </w:t>
            </w:r>
            <w:r w:rsidRPr="008B67B9">
              <w:rPr>
                <w:rFonts w:ascii="Arial" w:hAnsi="Arial" w:cs="Arial"/>
                <w:i/>
                <w:iCs/>
                <w:color w:val="147DA5" w:themeColor="text2" w:themeShade="80"/>
                <w:szCs w:val="22"/>
              </w:rPr>
              <w:t>ERIOCHEIR</w:t>
            </w:r>
            <w:r w:rsidRPr="008B67B9">
              <w:rPr>
                <w:rFonts w:ascii="Arial" w:hAnsi="Arial" w:cs="Arial"/>
                <w:color w:val="147DA5" w:themeColor="text2" w:themeShade="80"/>
                <w:szCs w:val="22"/>
              </w:rPr>
              <w:t xml:space="preserve"> </w:t>
            </w:r>
            <w:proofErr w:type="spellStart"/>
            <w:r w:rsidRPr="00391C6D">
              <w:rPr>
                <w:rFonts w:ascii="Arial" w:hAnsi="Arial" w:cs="Arial"/>
                <w:i/>
                <w:iCs/>
                <w:color w:val="147DA5" w:themeColor="text2" w:themeShade="80"/>
                <w:szCs w:val="22"/>
              </w:rPr>
              <w:t>Sinesis</w:t>
            </w:r>
            <w:proofErr w:type="spellEnd"/>
            <w:r w:rsidRPr="008B67B9">
              <w:rPr>
                <w:rFonts w:ascii="Arial" w:hAnsi="Arial" w:cs="Arial"/>
                <w:color w:val="147DA5" w:themeColor="text2" w:themeShade="80"/>
                <w:szCs w:val="22"/>
              </w:rPr>
              <w:t xml:space="preserve"> (Chinese Mitten Crab) has been found to the East of Sudbrook, Monmouthshire, near the Second Severn Bridge.</w:t>
            </w:r>
          </w:p>
          <w:p w14:paraId="7AB59E7B" w14:textId="77777777" w:rsidR="001A7002" w:rsidRDefault="001A7002" w:rsidP="00DA70B0">
            <w:pPr>
              <w:rPr>
                <w:rFonts w:ascii="Arial" w:hAnsi="Arial" w:cs="Arial"/>
                <w:color w:val="147DA5" w:themeColor="text2" w:themeShade="80"/>
                <w:szCs w:val="22"/>
                <w:shd w:val="clear" w:color="auto" w:fill="F2F2F2" w:themeFill="background1" w:themeFillShade="F2"/>
              </w:rPr>
            </w:pPr>
          </w:p>
          <w:p w14:paraId="248DD7F6" w14:textId="77777777" w:rsidR="001A7002" w:rsidRDefault="001A7002" w:rsidP="001A7002">
            <w:pPr>
              <w:rPr>
                <w:rFonts w:ascii="Arial" w:hAnsi="Arial" w:cs="Arial"/>
                <w:color w:val="147DA5" w:themeColor="text2" w:themeShade="80"/>
                <w:szCs w:val="22"/>
              </w:rPr>
            </w:pPr>
            <w:r w:rsidRPr="007F7684">
              <w:rPr>
                <w:rFonts w:ascii="Arial" w:hAnsi="Arial" w:cs="Arial"/>
                <w:i/>
                <w:iCs/>
                <w:color w:val="147DA5" w:themeColor="text2" w:themeShade="80"/>
                <w:szCs w:val="22"/>
              </w:rPr>
              <w:t>A</w:t>
            </w:r>
            <w:r>
              <w:rPr>
                <w:rFonts w:ascii="Arial" w:hAnsi="Arial" w:cs="Arial"/>
                <w:i/>
                <w:iCs/>
                <w:color w:val="147DA5" w:themeColor="text2" w:themeShade="80"/>
                <w:szCs w:val="22"/>
              </w:rPr>
              <w:t>RCITALITRUS</w:t>
            </w:r>
            <w:r w:rsidRPr="007F7684">
              <w:rPr>
                <w:rFonts w:ascii="Arial" w:hAnsi="Arial" w:cs="Arial"/>
                <w:i/>
                <w:iCs/>
                <w:color w:val="147DA5" w:themeColor="text2" w:themeShade="80"/>
                <w:szCs w:val="22"/>
              </w:rPr>
              <w:t xml:space="preserve"> </w:t>
            </w:r>
            <w:proofErr w:type="spellStart"/>
            <w:r w:rsidRPr="007F7684">
              <w:rPr>
                <w:rFonts w:ascii="Arial" w:hAnsi="Arial" w:cs="Arial"/>
                <w:i/>
                <w:iCs/>
                <w:color w:val="147DA5" w:themeColor="text2" w:themeShade="80"/>
                <w:szCs w:val="22"/>
              </w:rPr>
              <w:t>dorrieni</w:t>
            </w:r>
            <w:proofErr w:type="spellEnd"/>
            <w:r>
              <w:rPr>
                <w:rFonts w:ascii="Arial" w:hAnsi="Arial" w:cs="Arial"/>
                <w:i/>
                <w:iCs/>
                <w:color w:val="147DA5" w:themeColor="text2" w:themeShade="80"/>
                <w:szCs w:val="22"/>
              </w:rPr>
              <w:t xml:space="preserve"> – </w:t>
            </w:r>
            <w:proofErr w:type="spellStart"/>
            <w:r w:rsidRPr="009641B9">
              <w:rPr>
                <w:rFonts w:ascii="Arial" w:hAnsi="Arial" w:cs="Arial"/>
                <w:color w:val="147DA5" w:themeColor="text2" w:themeShade="80"/>
                <w:szCs w:val="22"/>
              </w:rPr>
              <w:t>Landhopper</w:t>
            </w:r>
            <w:proofErr w:type="spellEnd"/>
            <w:r w:rsidRPr="009641B9">
              <w:rPr>
                <w:rFonts w:ascii="Arial" w:hAnsi="Arial" w:cs="Arial"/>
                <w:color w:val="147DA5" w:themeColor="text2" w:themeShade="80"/>
                <w:szCs w:val="22"/>
              </w:rPr>
              <w:t xml:space="preserve"> </w:t>
            </w:r>
            <w:r>
              <w:rPr>
                <w:rFonts w:ascii="Arial" w:hAnsi="Arial" w:cs="Arial"/>
                <w:color w:val="147DA5" w:themeColor="text2" w:themeShade="80"/>
                <w:szCs w:val="22"/>
              </w:rPr>
              <w:t xml:space="preserve">has been found near </w:t>
            </w:r>
            <w:proofErr w:type="spellStart"/>
            <w:r>
              <w:rPr>
                <w:rFonts w:ascii="Arial" w:hAnsi="Arial" w:cs="Arial"/>
                <w:color w:val="147DA5" w:themeColor="text2" w:themeShade="80"/>
                <w:szCs w:val="22"/>
              </w:rPr>
              <w:t>Weston-super-mare</w:t>
            </w:r>
            <w:proofErr w:type="spellEnd"/>
            <w:r>
              <w:rPr>
                <w:rFonts w:ascii="Arial" w:hAnsi="Arial" w:cs="Arial"/>
                <w:color w:val="147DA5" w:themeColor="text2" w:themeShade="80"/>
                <w:szCs w:val="22"/>
              </w:rPr>
              <w:t>.</w:t>
            </w:r>
          </w:p>
          <w:p w14:paraId="7AF33EAE" w14:textId="6A4B4950" w:rsidR="001A7002" w:rsidRPr="00DF69A8" w:rsidRDefault="001A7002" w:rsidP="00DA70B0">
            <w:pPr>
              <w:rPr>
                <w:rFonts w:ascii="Arial" w:hAnsi="Arial" w:cs="Arial"/>
                <w:color w:val="147DA5" w:themeColor="text2" w:themeShade="80"/>
                <w:shd w:val="clear" w:color="auto" w:fill="F2F2F2" w:themeFill="background1" w:themeFillShade="F2"/>
              </w:rPr>
            </w:pPr>
          </w:p>
        </w:tc>
      </w:tr>
      <w:tr w:rsidR="00DA70B0" w:rsidRPr="00BA6C41" w14:paraId="00F3FAC2" w14:textId="77777777" w:rsidTr="005541A8">
        <w:tc>
          <w:tcPr>
            <w:tcW w:w="9016" w:type="dxa"/>
            <w:gridSpan w:val="3"/>
          </w:tcPr>
          <w:p w14:paraId="223907FB" w14:textId="77777777" w:rsidR="00DA70B0" w:rsidRDefault="00DA70B0" w:rsidP="00DA70B0">
            <w:pPr>
              <w:rPr>
                <w:rFonts w:cs="Arial"/>
                <w:b/>
                <w:color w:val="147DA5" w:themeColor="text2" w:themeShade="80"/>
                <w:szCs w:val="22"/>
              </w:rPr>
            </w:pPr>
            <w:r>
              <w:rPr>
                <w:rFonts w:cs="Arial"/>
                <w:b/>
                <w:color w:val="147DA5" w:themeColor="text2" w:themeShade="80"/>
                <w:szCs w:val="22"/>
              </w:rPr>
              <w:lastRenderedPageBreak/>
              <w:t>Above sourced from National Biodiversity Network dataset information.</w:t>
            </w:r>
          </w:p>
        </w:tc>
      </w:tr>
    </w:tbl>
    <w:p w14:paraId="2AE79E66" w14:textId="77777777" w:rsidR="00D27C16" w:rsidRDefault="00D27C16" w:rsidP="00131800">
      <w:pPr>
        <w:rPr>
          <w:rFonts w:cs="Arial"/>
          <w:color w:val="147DA5" w:themeColor="text2" w:themeShade="80"/>
        </w:rPr>
      </w:pPr>
    </w:p>
    <w:p w14:paraId="12B47232" w14:textId="77777777" w:rsidR="00874D5E" w:rsidRPr="00BA6C41" w:rsidRDefault="00874D5E" w:rsidP="00131800">
      <w:pPr>
        <w:rPr>
          <w:rFonts w:cs="Arial"/>
          <w:color w:val="147DA5" w:themeColor="text2" w:themeShade="80"/>
        </w:rPr>
      </w:pPr>
    </w:p>
    <w:p w14:paraId="2F8D9D8D" w14:textId="77777777" w:rsidR="00D27C16" w:rsidRPr="006D0A6A" w:rsidRDefault="00D27C16" w:rsidP="00131800">
      <w:pPr>
        <w:pStyle w:val="ListParagraph"/>
        <w:numPr>
          <w:ilvl w:val="0"/>
          <w:numId w:val="16"/>
        </w:numPr>
        <w:rPr>
          <w:rFonts w:ascii="Arial" w:hAnsi="Arial" w:cs="Arial"/>
          <w:b/>
          <w:color w:val="147DA5" w:themeColor="text2" w:themeShade="80"/>
          <w:sz w:val="24"/>
          <w:szCs w:val="24"/>
        </w:rPr>
      </w:pPr>
      <w:r w:rsidRPr="00813D6D">
        <w:rPr>
          <w:rFonts w:ascii="Arial" w:hAnsi="Arial" w:cs="Arial"/>
          <w:color w:val="147DA5" w:themeColor="text2" w:themeShade="80"/>
          <w:sz w:val="28"/>
          <w:szCs w:val="28"/>
        </w:rPr>
        <w:t>Vessels &amp; equipment involved in the operation</w:t>
      </w:r>
      <w:r w:rsidRPr="00813D6D">
        <w:rPr>
          <w:rStyle w:val="FootnoteReference"/>
          <w:rFonts w:ascii="Arial" w:hAnsi="Arial" w:cs="Arial"/>
          <w:color w:val="147DA5" w:themeColor="text2" w:themeShade="80"/>
          <w:sz w:val="24"/>
          <w:szCs w:val="24"/>
        </w:rPr>
        <w:footnoteReference w:id="1"/>
      </w:r>
      <w:r>
        <w:rPr>
          <w:rFonts w:ascii="Arial" w:hAnsi="Arial" w:cs="Arial"/>
          <w:b/>
          <w:color w:val="147DA5" w:themeColor="text2" w:themeShade="80"/>
          <w:sz w:val="24"/>
          <w:szCs w:val="24"/>
        </w:rPr>
        <w:t xml:space="preserve"> </w:t>
      </w:r>
      <w:r w:rsidRPr="000A72F0">
        <w:rPr>
          <w:rFonts w:ascii="Arial" w:hAnsi="Arial" w:cs="Arial"/>
          <w:i/>
          <w:color w:val="147DA5" w:themeColor="text2" w:themeShade="80"/>
        </w:rPr>
        <w:t>(please list all vessels, barges and equipment to be used as part of the maintenance dredging operation – insert additional rows as necessary)</w:t>
      </w:r>
    </w:p>
    <w:tbl>
      <w:tblPr>
        <w:tblStyle w:val="TableGrid13"/>
        <w:tblW w:w="0" w:type="auto"/>
        <w:tblLook w:val="04A0" w:firstRow="1" w:lastRow="0" w:firstColumn="1" w:lastColumn="0" w:noHBand="0" w:noVBand="1"/>
      </w:tblPr>
      <w:tblGrid>
        <w:gridCol w:w="1589"/>
        <w:gridCol w:w="1297"/>
        <w:gridCol w:w="1701"/>
        <w:gridCol w:w="2214"/>
        <w:gridCol w:w="2271"/>
      </w:tblGrid>
      <w:tr w:rsidR="00D27C16" w:rsidRPr="00BA6C41" w14:paraId="226EBAE7" w14:textId="77777777" w:rsidTr="00741874">
        <w:tc>
          <w:tcPr>
            <w:tcW w:w="1589" w:type="dxa"/>
          </w:tcPr>
          <w:p w14:paraId="66E200F3"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Vessel name</w:t>
            </w:r>
          </w:p>
        </w:tc>
        <w:tc>
          <w:tcPr>
            <w:tcW w:w="1297" w:type="dxa"/>
          </w:tcPr>
          <w:p w14:paraId="074B60DB"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Photo reference</w:t>
            </w:r>
          </w:p>
          <w:p w14:paraId="71CF6302" w14:textId="77777777" w:rsidR="00D27C16" w:rsidRPr="00BA6C41" w:rsidRDefault="00D27C16" w:rsidP="00131800">
            <w:pPr>
              <w:rPr>
                <w:rFonts w:ascii="Arial" w:hAnsi="Arial" w:cs="Arial"/>
                <w:color w:val="147DA5" w:themeColor="text2" w:themeShade="80"/>
              </w:rPr>
            </w:pPr>
            <w:r w:rsidRPr="00BA6C41">
              <w:rPr>
                <w:rFonts w:ascii="Arial" w:hAnsi="Arial" w:cs="Arial"/>
                <w:color w:val="147DA5" w:themeColor="text2" w:themeShade="80"/>
              </w:rPr>
              <w:t>(</w:t>
            </w:r>
            <w:r w:rsidRPr="000A72F0">
              <w:rPr>
                <w:rFonts w:ascii="Arial" w:hAnsi="Arial" w:cs="Arial"/>
                <w:i/>
                <w:color w:val="147DA5" w:themeColor="text2" w:themeShade="80"/>
                <w:sz w:val="22"/>
                <w:szCs w:val="22"/>
                <w:shd w:val="clear" w:color="auto" w:fill="F2F2F2" w:themeFill="background1" w:themeFillShade="F2"/>
              </w:rPr>
              <w:t>Please insert images in the appendix)</w:t>
            </w:r>
          </w:p>
        </w:tc>
        <w:tc>
          <w:tcPr>
            <w:tcW w:w="1701" w:type="dxa"/>
          </w:tcPr>
          <w:p w14:paraId="3C163F6F"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Vessel type</w:t>
            </w:r>
          </w:p>
          <w:p w14:paraId="3C8C5AF8" w14:textId="77777777" w:rsidR="00D27C16" w:rsidRPr="00BA6C41" w:rsidRDefault="00D27C16" w:rsidP="00131800">
            <w:pPr>
              <w:rPr>
                <w:rFonts w:ascii="Arial" w:hAnsi="Arial" w:cs="Arial"/>
                <w:b/>
                <w:color w:val="147DA5" w:themeColor="text2" w:themeShade="80"/>
              </w:rPr>
            </w:pPr>
          </w:p>
          <w:p w14:paraId="6F8AA72B" w14:textId="77777777" w:rsidR="00D27C16" w:rsidRPr="00BA6C41" w:rsidRDefault="00D27C16" w:rsidP="00131800">
            <w:pPr>
              <w:rPr>
                <w:rFonts w:ascii="Arial" w:hAnsi="Arial" w:cs="Arial"/>
                <w:b/>
                <w:color w:val="147DA5" w:themeColor="text2" w:themeShade="80"/>
              </w:rPr>
            </w:pPr>
          </w:p>
        </w:tc>
        <w:tc>
          <w:tcPr>
            <w:tcW w:w="2214" w:type="dxa"/>
          </w:tcPr>
          <w:p w14:paraId="353C1CF9" w14:textId="77777777" w:rsidR="00D27C16" w:rsidRPr="00BA6C41" w:rsidRDefault="00D27C16" w:rsidP="00131800">
            <w:pPr>
              <w:rPr>
                <w:rFonts w:ascii="Arial" w:hAnsi="Arial" w:cs="Arial"/>
                <w:b/>
                <w:color w:val="147DA5" w:themeColor="text2" w:themeShade="80"/>
              </w:rPr>
            </w:pPr>
            <w:r>
              <w:rPr>
                <w:rFonts w:ascii="Arial" w:hAnsi="Arial" w:cs="Arial"/>
                <w:b/>
                <w:color w:val="147DA5" w:themeColor="text2" w:themeShade="80"/>
              </w:rPr>
              <w:t>Details, Risk factors &amp; Justification</w:t>
            </w:r>
          </w:p>
          <w:p w14:paraId="5E305C24" w14:textId="77777777" w:rsidR="00D27C16" w:rsidRPr="002C2C37" w:rsidRDefault="00D27C16" w:rsidP="00131800">
            <w:pPr>
              <w:rPr>
                <w:rFonts w:ascii="Arial" w:hAnsi="Arial" w:cs="Arial"/>
                <w:color w:val="147DA5" w:themeColor="text2" w:themeShade="80"/>
              </w:rPr>
            </w:pPr>
            <w:r w:rsidRPr="000A72F0">
              <w:rPr>
                <w:rFonts w:ascii="Arial" w:hAnsi="Arial" w:cs="Arial"/>
                <w:i/>
                <w:color w:val="147DA5" w:themeColor="text2" w:themeShade="80"/>
                <w:sz w:val="22"/>
                <w:szCs w:val="22"/>
                <w:shd w:val="clear" w:color="auto" w:fill="F2F2F2" w:themeFill="background1" w:themeFillShade="F2"/>
              </w:rPr>
              <w:t>e.g. Pathway, vessel speed, biofouling control, Inspection history, Internal treatment history etc..</w:t>
            </w:r>
          </w:p>
        </w:tc>
        <w:tc>
          <w:tcPr>
            <w:tcW w:w="2271" w:type="dxa"/>
          </w:tcPr>
          <w:p w14:paraId="004BA933"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Risk:</w:t>
            </w:r>
          </w:p>
          <w:p w14:paraId="71A6AE04" w14:textId="77777777" w:rsidR="00D27C16" w:rsidRPr="002C2C37" w:rsidRDefault="00D27C16" w:rsidP="00131800">
            <w:pPr>
              <w:rPr>
                <w:rFonts w:ascii="Arial" w:hAnsi="Arial" w:cs="Arial"/>
                <w:color w:val="147DA5" w:themeColor="text2" w:themeShade="80"/>
              </w:rPr>
            </w:pPr>
            <w:r w:rsidRPr="000A72F0">
              <w:rPr>
                <w:rFonts w:ascii="Arial" w:hAnsi="Arial" w:cs="Arial"/>
                <w:i/>
                <w:color w:val="147DA5" w:themeColor="text2" w:themeShade="80"/>
                <w:sz w:val="22"/>
                <w:szCs w:val="22"/>
                <w:shd w:val="clear" w:color="auto" w:fill="F2F2F2" w:themeFill="background1" w:themeFillShade="F2"/>
              </w:rPr>
              <w:t>(High/Medium/Low)</w:t>
            </w:r>
          </w:p>
        </w:tc>
      </w:tr>
      <w:tr w:rsidR="00D27C16" w:rsidRPr="00BA6C41" w14:paraId="32B61025" w14:textId="77777777" w:rsidTr="00741874">
        <w:tc>
          <w:tcPr>
            <w:tcW w:w="1589" w:type="dxa"/>
          </w:tcPr>
          <w:p w14:paraId="0D0503EB" w14:textId="77777777" w:rsidR="00D27C16" w:rsidRPr="00BA6C41" w:rsidRDefault="00D27C16" w:rsidP="00131800">
            <w:pPr>
              <w:rPr>
                <w:rFonts w:ascii="Arial" w:hAnsi="Arial" w:cs="Arial"/>
                <w:i/>
                <w:color w:val="147DA5" w:themeColor="text2" w:themeShade="80"/>
                <w:highlight w:val="lightGray"/>
              </w:rPr>
            </w:pPr>
            <w:r w:rsidRPr="000A72F0">
              <w:rPr>
                <w:rFonts w:ascii="Arial" w:hAnsi="Arial" w:cs="Arial"/>
                <w:i/>
                <w:color w:val="147DA5" w:themeColor="text2" w:themeShade="80"/>
                <w:sz w:val="22"/>
                <w:szCs w:val="22"/>
                <w:shd w:val="clear" w:color="auto" w:fill="F2F2F2" w:themeFill="background1" w:themeFillShade="F2"/>
              </w:rPr>
              <w:t>Insert vessel name here</w:t>
            </w:r>
          </w:p>
        </w:tc>
        <w:tc>
          <w:tcPr>
            <w:tcW w:w="1297" w:type="dxa"/>
          </w:tcPr>
          <w:p w14:paraId="1473F33D" w14:textId="77777777" w:rsidR="00D27C16" w:rsidRPr="00BA6C41" w:rsidRDefault="00C92D7F" w:rsidP="00131800">
            <w:pPr>
              <w:rPr>
                <w:rFonts w:ascii="Arial" w:hAnsi="Arial" w:cs="Arial"/>
                <w:i/>
                <w:color w:val="147DA5" w:themeColor="text2" w:themeShade="80"/>
                <w:highlight w:val="lightGray"/>
              </w:rPr>
            </w:pPr>
            <w:r>
              <w:rPr>
                <w:rFonts w:ascii="Arial" w:hAnsi="Arial" w:cs="Arial"/>
                <w:i/>
                <w:color w:val="147DA5" w:themeColor="text2" w:themeShade="80"/>
                <w:sz w:val="22"/>
                <w:szCs w:val="22"/>
                <w:shd w:val="clear" w:color="auto" w:fill="F2F2F2" w:themeFill="background1" w:themeFillShade="F2"/>
              </w:rPr>
              <w:t>See attached UK Dredging bio-security plan</w:t>
            </w:r>
          </w:p>
        </w:tc>
        <w:tc>
          <w:tcPr>
            <w:tcW w:w="1701" w:type="dxa"/>
            <w:shd w:val="clear" w:color="auto" w:fill="FFFFFF" w:themeFill="background1"/>
          </w:tcPr>
          <w:p w14:paraId="3F472CB9" w14:textId="77777777" w:rsidR="00D27C16" w:rsidRPr="00BA6C41" w:rsidRDefault="00D27C16" w:rsidP="00131800">
            <w:pPr>
              <w:rPr>
                <w:rFonts w:ascii="Arial" w:hAnsi="Arial" w:cs="Arial"/>
                <w:i/>
                <w:color w:val="147DA5" w:themeColor="text2" w:themeShade="80"/>
              </w:rPr>
            </w:pPr>
            <w:r w:rsidRPr="000A72F0">
              <w:rPr>
                <w:rFonts w:ascii="Arial" w:hAnsi="Arial" w:cs="Arial"/>
                <w:i/>
                <w:color w:val="147DA5" w:themeColor="text2" w:themeShade="80"/>
                <w:sz w:val="22"/>
                <w:szCs w:val="22"/>
                <w:shd w:val="clear" w:color="auto" w:fill="F2F2F2" w:themeFill="background1" w:themeFillShade="F2"/>
              </w:rPr>
              <w:t>e.g. Suction dredge</w:t>
            </w:r>
          </w:p>
        </w:tc>
        <w:tc>
          <w:tcPr>
            <w:tcW w:w="2214" w:type="dxa"/>
          </w:tcPr>
          <w:p w14:paraId="288B8C93" w14:textId="77777777" w:rsidR="00D27C16" w:rsidRPr="000A72F0" w:rsidRDefault="00D27C16" w:rsidP="00131800">
            <w:pPr>
              <w:rPr>
                <w:rFonts w:ascii="Arial" w:hAnsi="Arial" w:cs="Arial"/>
                <w:i/>
                <w:color w:val="147DA5" w:themeColor="text2" w:themeShade="80"/>
                <w:sz w:val="22"/>
                <w:szCs w:val="22"/>
                <w:shd w:val="clear" w:color="auto" w:fill="F2F2F2" w:themeFill="background1" w:themeFillShade="F2"/>
              </w:rPr>
            </w:pPr>
            <w:r w:rsidRPr="000A72F0">
              <w:rPr>
                <w:rFonts w:ascii="Arial" w:hAnsi="Arial" w:cs="Arial"/>
                <w:i/>
                <w:color w:val="147DA5" w:themeColor="text2" w:themeShade="80"/>
                <w:sz w:val="22"/>
                <w:szCs w:val="22"/>
                <w:shd w:val="clear" w:color="auto" w:fill="F2F2F2" w:themeFill="background1" w:themeFillShade="F2"/>
              </w:rPr>
              <w:t>See IMO Biofouling Guidance</w:t>
            </w:r>
          </w:p>
          <w:p w14:paraId="0C9CB54D" w14:textId="77777777" w:rsidR="00D27C16" w:rsidRPr="00BA6C41" w:rsidRDefault="00D27C16" w:rsidP="00131800">
            <w:pPr>
              <w:rPr>
                <w:rFonts w:ascii="Arial" w:hAnsi="Arial" w:cs="Arial"/>
                <w:i/>
                <w:color w:val="147DA5" w:themeColor="text2" w:themeShade="80"/>
              </w:rPr>
            </w:pPr>
          </w:p>
        </w:tc>
        <w:tc>
          <w:tcPr>
            <w:tcW w:w="2271" w:type="dxa"/>
          </w:tcPr>
          <w:p w14:paraId="72E412E7" w14:textId="77777777" w:rsidR="00D27C16" w:rsidRPr="00857780" w:rsidRDefault="00D27C16" w:rsidP="00131800">
            <w:pPr>
              <w:rPr>
                <w:rFonts w:ascii="Arial" w:hAnsi="Arial" w:cs="Arial"/>
                <w:i/>
                <w:color w:val="147DA5" w:themeColor="text2" w:themeShade="80"/>
              </w:rPr>
            </w:pPr>
            <w:r w:rsidRPr="000A72F0">
              <w:rPr>
                <w:rFonts w:ascii="Arial" w:hAnsi="Arial" w:cs="Arial"/>
                <w:i/>
                <w:color w:val="147DA5" w:themeColor="text2" w:themeShade="80"/>
                <w:sz w:val="22"/>
                <w:szCs w:val="22"/>
                <w:shd w:val="clear" w:color="auto" w:fill="F2F2F2" w:themeFill="background1" w:themeFillShade="F2"/>
              </w:rPr>
              <w:t>e.g. Medium</w:t>
            </w:r>
          </w:p>
        </w:tc>
      </w:tr>
    </w:tbl>
    <w:p w14:paraId="0D962865" w14:textId="77777777" w:rsidR="00D27C16" w:rsidRDefault="00594069" w:rsidP="00131800">
      <w:pPr>
        <w:rPr>
          <w:rFonts w:cs="Arial"/>
          <w:color w:val="147DA5" w:themeColor="text2" w:themeShade="80"/>
        </w:rPr>
      </w:pPr>
      <w:r>
        <w:rPr>
          <w:rFonts w:cs="Arial"/>
          <w:i/>
          <w:noProof/>
          <w:color w:val="147DA5" w:themeColor="text2" w:themeShade="80"/>
          <w:sz w:val="22"/>
          <w:szCs w:val="22"/>
          <w:lang w:eastAsia="en-GB"/>
        </w:rPr>
        <mc:AlternateContent>
          <mc:Choice Requires="wps">
            <w:drawing>
              <wp:anchor distT="0" distB="0" distL="114300" distR="114300" simplePos="0" relativeHeight="251659264" behindDoc="0" locked="0" layoutInCell="1" allowOverlap="1" wp14:anchorId="237D09CB" wp14:editId="0EED8797">
                <wp:simplePos x="0" y="0"/>
                <wp:positionH relativeFrom="column">
                  <wp:posOffset>-3175</wp:posOffset>
                </wp:positionH>
                <wp:positionV relativeFrom="paragraph">
                  <wp:posOffset>161925</wp:posOffset>
                </wp:positionV>
                <wp:extent cx="5723255" cy="1405890"/>
                <wp:effectExtent l="0" t="0" r="10795" b="22860"/>
                <wp:wrapNone/>
                <wp:docPr id="9" name="Text Box 9"/>
                <wp:cNvGraphicFramePr/>
                <a:graphic xmlns:a="http://schemas.openxmlformats.org/drawingml/2006/main">
                  <a:graphicData uri="http://schemas.microsoft.com/office/word/2010/wordprocessingShape">
                    <wps:wsp>
                      <wps:cNvSpPr txBox="1"/>
                      <wps:spPr>
                        <a:xfrm>
                          <a:off x="0" y="0"/>
                          <a:ext cx="5723255" cy="14058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A5AE6C6" w14:textId="77777777" w:rsidR="00C92D7F" w:rsidRPr="00C63CF9" w:rsidRDefault="00C92D7F">
                            <w:pPr>
                              <w:rPr>
                                <w:rFonts w:cs="Arial"/>
                                <w:color w:val="147DA5" w:themeColor="text2" w:themeShade="80"/>
                              </w:rPr>
                            </w:pPr>
                            <w:r w:rsidRPr="00C63CF9">
                              <w:rPr>
                                <w:rFonts w:cs="Arial"/>
                                <w:color w:val="147DA5" w:themeColor="text2" w:themeShade="80"/>
                              </w:rPr>
                              <w:t>Please see attached UK Dredging Bio-Security Plan for Vessels Names, Photo’</w:t>
                            </w:r>
                            <w:r w:rsidR="00131800" w:rsidRPr="00C63CF9">
                              <w:rPr>
                                <w:rFonts w:cs="Arial"/>
                                <w:color w:val="147DA5" w:themeColor="text2" w:themeShade="80"/>
                              </w:rPr>
                              <w:t xml:space="preserve">s and </w:t>
                            </w:r>
                            <w:r w:rsidRPr="00C63CF9">
                              <w:rPr>
                                <w:rFonts w:cs="Arial"/>
                                <w:color w:val="147DA5" w:themeColor="text2" w:themeShade="80"/>
                              </w:rPr>
                              <w:t>Vessel Types</w:t>
                            </w:r>
                            <w:r w:rsidR="00131800" w:rsidRPr="00C63CF9">
                              <w:rPr>
                                <w:rFonts w:cs="Arial"/>
                                <w:color w:val="147DA5" w:themeColor="text2" w:themeShade="80"/>
                              </w:rPr>
                              <w:t>.  A f</w:t>
                            </w:r>
                            <w:r w:rsidRPr="00C63CF9">
                              <w:rPr>
                                <w:rFonts w:cs="Arial"/>
                                <w:color w:val="147DA5" w:themeColor="text2" w:themeShade="80"/>
                              </w:rPr>
                              <w:t xml:space="preserve">ull bio-security risk assessment </w:t>
                            </w:r>
                            <w:r w:rsidR="00131800" w:rsidRPr="00C63CF9">
                              <w:rPr>
                                <w:rFonts w:cs="Arial"/>
                                <w:color w:val="147DA5" w:themeColor="text2" w:themeShade="80"/>
                              </w:rPr>
                              <w:t xml:space="preserve">is also included </w:t>
                            </w:r>
                            <w:r w:rsidRPr="00C63CF9">
                              <w:rPr>
                                <w:rFonts w:cs="Arial"/>
                                <w:color w:val="147DA5" w:themeColor="text2" w:themeShade="80"/>
                              </w:rPr>
                              <w:t>detailing sources, pathways, mitigation/preventative measures a</w:t>
                            </w:r>
                            <w:r w:rsidR="00131800" w:rsidRPr="00C63CF9">
                              <w:rPr>
                                <w:rFonts w:cs="Arial"/>
                                <w:color w:val="147DA5" w:themeColor="text2" w:themeShade="80"/>
                              </w:rPr>
                              <w:t>nd risk analysis; which is applicable to all vessels within the fleet.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37D09CB" id="_x0000_t202" coordsize="21600,21600" o:spt="202" path="m,l,21600r21600,l21600,xe">
                <v:stroke joinstyle="miter"/>
                <v:path gradientshapeok="t" o:connecttype="rect"/>
              </v:shapetype>
              <v:shape id="Text Box 9" o:spid="_x0000_s1026" type="#_x0000_t202" style="position:absolute;margin-left:-.25pt;margin-top:12.75pt;width:450.65pt;height:110.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" fillcolor="white [3201]" strokeweight=".5pt">
                <v:textbox>
                  <w:txbxContent>
                    <w:p w14:paraId="2A5AE6C6" w14:textId="77777777" w:rsidR="00C92D7F" w:rsidRPr="00C63CF9" w:rsidRDefault="00C92D7F">
                      <w:pPr>
                        <w:rPr>
                          <w:rFonts w:cs="Arial"/>
                          <w:color w:val="147DA5" w:themeColor="text2" w:themeShade="80"/>
                        </w:rPr>
                      </w:pPr>
                      <w:r w:rsidRPr="00C63CF9">
                        <w:rPr>
                          <w:rFonts w:cs="Arial"/>
                          <w:color w:val="147DA5" w:themeColor="text2" w:themeShade="80"/>
                        </w:rPr>
                        <w:t>Please see attached UK Dredging Bio-Security Plan for Vessels Names, Photo’</w:t>
                      </w:r>
                      <w:r w:rsidR="00131800" w:rsidRPr="00C63CF9">
                        <w:rPr>
                          <w:rFonts w:cs="Arial"/>
                          <w:color w:val="147DA5" w:themeColor="text2" w:themeShade="80"/>
                        </w:rPr>
                        <w:t xml:space="preserve">s and </w:t>
                      </w:r>
                      <w:r w:rsidRPr="00C63CF9">
                        <w:rPr>
                          <w:rFonts w:cs="Arial"/>
                          <w:color w:val="147DA5" w:themeColor="text2" w:themeShade="80"/>
                        </w:rPr>
                        <w:t>Vessel Types</w:t>
                      </w:r>
                      <w:r w:rsidR="00131800" w:rsidRPr="00C63CF9">
                        <w:rPr>
                          <w:rFonts w:cs="Arial"/>
                          <w:color w:val="147DA5" w:themeColor="text2" w:themeShade="80"/>
                        </w:rPr>
                        <w:t>.  A f</w:t>
                      </w:r>
                      <w:r w:rsidRPr="00C63CF9">
                        <w:rPr>
                          <w:rFonts w:cs="Arial"/>
                          <w:color w:val="147DA5" w:themeColor="text2" w:themeShade="80"/>
                        </w:rPr>
                        <w:t xml:space="preserve">ull bio-security risk assessment </w:t>
                      </w:r>
                      <w:r w:rsidR="00131800" w:rsidRPr="00C63CF9">
                        <w:rPr>
                          <w:rFonts w:cs="Arial"/>
                          <w:color w:val="147DA5" w:themeColor="text2" w:themeShade="80"/>
                        </w:rPr>
                        <w:t xml:space="preserve">is also included </w:t>
                      </w:r>
                      <w:r w:rsidRPr="00C63CF9">
                        <w:rPr>
                          <w:rFonts w:cs="Arial"/>
                          <w:color w:val="147DA5" w:themeColor="text2" w:themeShade="80"/>
                        </w:rPr>
                        <w:t>detailing sources, pathways, mitigation/preventative measures a</w:t>
                      </w:r>
                      <w:r w:rsidR="00131800" w:rsidRPr="00C63CF9">
                        <w:rPr>
                          <w:rFonts w:cs="Arial"/>
                          <w:color w:val="147DA5" w:themeColor="text2" w:themeShade="80"/>
                        </w:rPr>
                        <w:t>nd risk analysis; which is applicable to all vessels within the fleet.</w:t>
                      </w:r>
                    </w:p>
                  </w:txbxContent>
                </v:textbox>
              </v:shape>
            </w:pict>
          </mc:Fallback>
        </mc:AlternateContent>
      </w:r>
    </w:p>
    <w:p w14:paraId="54987312" w14:textId="77777777" w:rsidR="00813D6D" w:rsidRDefault="00813D6D" w:rsidP="00131800">
      <w:pPr>
        <w:rPr>
          <w:rFonts w:cs="Arial"/>
          <w:color w:val="147DA5" w:themeColor="text2" w:themeShade="80"/>
        </w:rPr>
      </w:pPr>
    </w:p>
    <w:p w14:paraId="77836535" w14:textId="77777777" w:rsidR="00594069" w:rsidRDefault="00594069" w:rsidP="00131800">
      <w:pPr>
        <w:rPr>
          <w:rFonts w:cs="Arial"/>
          <w:color w:val="147DA5" w:themeColor="text2" w:themeShade="80"/>
        </w:rPr>
      </w:pPr>
    </w:p>
    <w:p w14:paraId="06CEA322" w14:textId="77777777" w:rsidR="00594069" w:rsidRDefault="00594069" w:rsidP="00131800">
      <w:pPr>
        <w:rPr>
          <w:rFonts w:cs="Arial"/>
          <w:color w:val="147DA5" w:themeColor="text2" w:themeShade="80"/>
        </w:rPr>
      </w:pPr>
    </w:p>
    <w:p w14:paraId="40551303" w14:textId="77777777" w:rsidR="00594069" w:rsidRDefault="00594069" w:rsidP="00131800">
      <w:pPr>
        <w:rPr>
          <w:rFonts w:cs="Arial"/>
          <w:color w:val="147DA5" w:themeColor="text2" w:themeShade="80"/>
        </w:rPr>
      </w:pPr>
    </w:p>
    <w:p w14:paraId="1AC734C1" w14:textId="77777777" w:rsidR="00594069" w:rsidRDefault="00594069" w:rsidP="00131800">
      <w:pPr>
        <w:rPr>
          <w:rFonts w:cs="Arial"/>
          <w:color w:val="147DA5" w:themeColor="text2" w:themeShade="80"/>
        </w:rPr>
      </w:pPr>
    </w:p>
    <w:p w14:paraId="673FA1B5" w14:textId="77777777" w:rsidR="00594069" w:rsidRDefault="00594069" w:rsidP="00131800">
      <w:pPr>
        <w:rPr>
          <w:rFonts w:cs="Arial"/>
          <w:color w:val="147DA5" w:themeColor="text2" w:themeShade="80"/>
        </w:rPr>
      </w:pPr>
    </w:p>
    <w:p w14:paraId="0F2B958B" w14:textId="77777777" w:rsidR="00594069" w:rsidRDefault="00594069" w:rsidP="00131800">
      <w:pPr>
        <w:rPr>
          <w:rFonts w:cs="Arial"/>
          <w:color w:val="147DA5" w:themeColor="text2" w:themeShade="80"/>
        </w:rPr>
      </w:pPr>
    </w:p>
    <w:p w14:paraId="1614A17B" w14:textId="77777777" w:rsidR="00594069" w:rsidRDefault="00594069" w:rsidP="00131800">
      <w:pPr>
        <w:rPr>
          <w:rFonts w:cs="Arial"/>
          <w:color w:val="147DA5" w:themeColor="text2" w:themeShade="80"/>
        </w:rPr>
      </w:pPr>
    </w:p>
    <w:p w14:paraId="3083B710" w14:textId="77777777" w:rsidR="00594069" w:rsidRPr="00B50C71" w:rsidRDefault="00594069" w:rsidP="00131800">
      <w:pPr>
        <w:rPr>
          <w:rFonts w:cs="Arial"/>
          <w:color w:val="147DA5" w:themeColor="text2" w:themeShade="80"/>
        </w:rPr>
      </w:pPr>
    </w:p>
    <w:p w14:paraId="4812B050" w14:textId="77777777" w:rsidR="00D27C16" w:rsidRDefault="00D27C16" w:rsidP="00131800">
      <w:pPr>
        <w:pStyle w:val="ListParagraph"/>
        <w:numPr>
          <w:ilvl w:val="1"/>
          <w:numId w:val="16"/>
        </w:numPr>
        <w:rPr>
          <w:rFonts w:ascii="Arial" w:hAnsi="Arial" w:cs="Arial"/>
          <w:b/>
          <w:color w:val="147DA5" w:themeColor="text2" w:themeShade="80"/>
        </w:rPr>
      </w:pPr>
      <w:r w:rsidRPr="006D0A6A">
        <w:rPr>
          <w:rFonts w:ascii="Arial" w:hAnsi="Arial" w:cs="Arial"/>
          <w:b/>
          <w:color w:val="147DA5" w:themeColor="text2" w:themeShade="80"/>
        </w:rPr>
        <w:t xml:space="preserve"> </w:t>
      </w:r>
      <w:r>
        <w:rPr>
          <w:rFonts w:ascii="Arial" w:hAnsi="Arial" w:cs="Arial"/>
          <w:b/>
          <w:color w:val="147DA5" w:themeColor="text2" w:themeShade="80"/>
        </w:rPr>
        <w:t>Vessel &amp; Disposal site Proposed activity log</w:t>
      </w:r>
    </w:p>
    <w:p w14:paraId="1002BC31" w14:textId="77777777" w:rsidR="00D27C16" w:rsidRDefault="00D27C16" w:rsidP="00131800">
      <w:pPr>
        <w:rPr>
          <w:rFonts w:cs="Arial"/>
          <w:color w:val="147DA5" w:themeColor="text2" w:themeShade="80"/>
        </w:rPr>
      </w:pPr>
      <w:r>
        <w:rPr>
          <w:rFonts w:cs="Arial"/>
          <w:color w:val="147DA5" w:themeColor="text2" w:themeShade="80"/>
        </w:rPr>
        <w:t>In relation to maintenance dredging activities, m</w:t>
      </w:r>
      <w:r w:rsidRPr="00B50C71">
        <w:rPr>
          <w:rFonts w:cs="Arial"/>
          <w:color w:val="147DA5" w:themeColor="text2" w:themeShade="80"/>
        </w:rPr>
        <w:t>arine invasive non-native species typically have three main vectors</w:t>
      </w:r>
      <w:r>
        <w:rPr>
          <w:rFonts w:cs="Arial"/>
          <w:color w:val="147DA5" w:themeColor="text2" w:themeShade="80"/>
        </w:rPr>
        <w:t xml:space="preserve"> by which spread can potentially occur</w:t>
      </w:r>
      <w:r w:rsidRPr="00B50C71">
        <w:rPr>
          <w:rFonts w:cs="Arial"/>
          <w:color w:val="147DA5" w:themeColor="text2" w:themeShade="80"/>
        </w:rPr>
        <w:t xml:space="preserve"> from one loc</w:t>
      </w:r>
      <w:r w:rsidRPr="00346240">
        <w:rPr>
          <w:rFonts w:cs="Arial"/>
          <w:color w:val="147DA5" w:themeColor="text2" w:themeShade="80"/>
        </w:rPr>
        <w:t>ation to another. These are</w:t>
      </w:r>
      <w:r w:rsidRPr="00B50C71">
        <w:rPr>
          <w:rFonts w:cs="Arial"/>
          <w:color w:val="147DA5" w:themeColor="text2" w:themeShade="80"/>
        </w:rPr>
        <w:t xml:space="preserve"> hull fouling, transfer in </w:t>
      </w:r>
      <w:r>
        <w:rPr>
          <w:rFonts w:cs="Arial"/>
          <w:color w:val="147DA5" w:themeColor="text2" w:themeShade="80"/>
        </w:rPr>
        <w:t xml:space="preserve">vessel </w:t>
      </w:r>
      <w:r w:rsidRPr="00B50C71">
        <w:rPr>
          <w:rFonts w:cs="Arial"/>
          <w:color w:val="147DA5" w:themeColor="text2" w:themeShade="80"/>
        </w:rPr>
        <w:t xml:space="preserve">ballast water and transfer within marine sediments. In order to better understand the potential risks associated to the current operation it is important to outline a brief history of vessel/equipment movements. This includes information such as vessel/equipment recent activity history (including any periods of inactivity) as well as information on ports visited and dredge/disposal site locations associated to the current licensable activity. </w:t>
      </w:r>
    </w:p>
    <w:p w14:paraId="53FA5015" w14:textId="77777777" w:rsidR="00874D5E" w:rsidRPr="00B50C71" w:rsidRDefault="00874D5E" w:rsidP="00131800">
      <w:pPr>
        <w:rPr>
          <w:rFonts w:cs="Arial"/>
          <w:color w:val="147DA5" w:themeColor="text2" w:themeShade="80"/>
        </w:rPr>
      </w:pPr>
    </w:p>
    <w:tbl>
      <w:tblPr>
        <w:tblStyle w:val="TableGrid"/>
        <w:tblW w:w="0" w:type="auto"/>
        <w:tblLayout w:type="fixed"/>
        <w:tblLook w:val="04A0" w:firstRow="1" w:lastRow="0" w:firstColumn="1" w:lastColumn="0" w:noHBand="0" w:noVBand="1"/>
      </w:tblPr>
      <w:tblGrid>
        <w:gridCol w:w="1555"/>
        <w:gridCol w:w="1701"/>
        <w:gridCol w:w="1701"/>
        <w:gridCol w:w="1228"/>
        <w:gridCol w:w="1228"/>
        <w:gridCol w:w="1603"/>
      </w:tblGrid>
      <w:tr w:rsidR="00D27C16" w:rsidRPr="00BA6C41" w14:paraId="0A4A2F5B" w14:textId="77777777" w:rsidTr="00B50C71">
        <w:trPr>
          <w:trHeight w:val="683"/>
        </w:trPr>
        <w:tc>
          <w:tcPr>
            <w:tcW w:w="1555" w:type="dxa"/>
            <w:vMerge w:val="restart"/>
          </w:tcPr>
          <w:p w14:paraId="44DF1CE1" w14:textId="77777777" w:rsidR="00D27C16" w:rsidRPr="00BA6C41" w:rsidRDefault="00D27C16" w:rsidP="00131800">
            <w:pPr>
              <w:rPr>
                <w:rFonts w:cs="Arial"/>
                <w:b/>
                <w:color w:val="147DA5" w:themeColor="text2" w:themeShade="80"/>
              </w:rPr>
            </w:pPr>
            <w:r w:rsidRPr="00BA6C41">
              <w:rPr>
                <w:rFonts w:cs="Arial"/>
                <w:b/>
                <w:color w:val="147DA5" w:themeColor="text2" w:themeShade="80"/>
              </w:rPr>
              <w:t>Vessel name</w:t>
            </w:r>
          </w:p>
        </w:tc>
        <w:tc>
          <w:tcPr>
            <w:tcW w:w="1701" w:type="dxa"/>
            <w:vMerge w:val="restart"/>
          </w:tcPr>
          <w:p w14:paraId="3E63C91E" w14:textId="77777777" w:rsidR="00D27C16" w:rsidRPr="00BA6C41" w:rsidRDefault="00D27C16" w:rsidP="00131800">
            <w:pPr>
              <w:rPr>
                <w:rFonts w:cs="Arial"/>
                <w:b/>
                <w:color w:val="147DA5" w:themeColor="text2" w:themeShade="80"/>
              </w:rPr>
            </w:pPr>
            <w:r>
              <w:rPr>
                <w:rFonts w:cs="Arial"/>
                <w:b/>
                <w:color w:val="147DA5" w:themeColor="text2" w:themeShade="80"/>
              </w:rPr>
              <w:t>Brief description of vessel activity over the last 12 months</w:t>
            </w:r>
          </w:p>
        </w:tc>
        <w:tc>
          <w:tcPr>
            <w:tcW w:w="1701" w:type="dxa"/>
            <w:vMerge w:val="restart"/>
          </w:tcPr>
          <w:p w14:paraId="15275486" w14:textId="77777777" w:rsidR="00D27C16" w:rsidRPr="00BA6C41" w:rsidRDefault="00D27C16" w:rsidP="00131800">
            <w:pPr>
              <w:rPr>
                <w:rFonts w:cs="Arial"/>
                <w:b/>
                <w:color w:val="147DA5" w:themeColor="text2" w:themeShade="80"/>
              </w:rPr>
            </w:pPr>
            <w:r>
              <w:rPr>
                <w:rFonts w:cs="Arial"/>
                <w:b/>
                <w:color w:val="147DA5" w:themeColor="text2" w:themeShade="80"/>
              </w:rPr>
              <w:t>Transit p</w:t>
            </w:r>
            <w:r w:rsidRPr="00BA6C41">
              <w:rPr>
                <w:rFonts w:cs="Arial"/>
                <w:b/>
                <w:color w:val="147DA5" w:themeColor="text2" w:themeShade="80"/>
              </w:rPr>
              <w:t xml:space="preserve">orts </w:t>
            </w:r>
            <w:r w:rsidRPr="006B643E">
              <w:rPr>
                <w:rFonts w:cs="Arial"/>
                <w:i/>
                <w:color w:val="147DA5" w:themeColor="text2" w:themeShade="80"/>
                <w:sz w:val="20"/>
                <w:szCs w:val="20"/>
              </w:rPr>
              <w:t>(list all ports to be visited on route</w:t>
            </w:r>
            <w:r>
              <w:rPr>
                <w:rFonts w:cs="Arial"/>
                <w:i/>
                <w:color w:val="147DA5" w:themeColor="text2" w:themeShade="80"/>
                <w:sz w:val="20"/>
                <w:szCs w:val="20"/>
              </w:rPr>
              <w:t xml:space="preserve"> to the current dredge activity if applicable</w:t>
            </w:r>
            <w:r w:rsidR="000A72F0">
              <w:rPr>
                <w:rFonts w:cs="Arial"/>
                <w:i/>
                <w:color w:val="147DA5" w:themeColor="text2" w:themeShade="80"/>
                <w:sz w:val="20"/>
                <w:szCs w:val="20"/>
              </w:rPr>
              <w:t>)</w:t>
            </w:r>
          </w:p>
        </w:tc>
        <w:tc>
          <w:tcPr>
            <w:tcW w:w="2456" w:type="dxa"/>
            <w:gridSpan w:val="2"/>
          </w:tcPr>
          <w:p w14:paraId="20E25D3E" w14:textId="77777777" w:rsidR="00D27C16" w:rsidRPr="00BA6C41" w:rsidRDefault="00D27C16" w:rsidP="00131800">
            <w:pPr>
              <w:rPr>
                <w:rFonts w:cs="Arial"/>
                <w:b/>
                <w:color w:val="147DA5" w:themeColor="text2" w:themeShade="80"/>
              </w:rPr>
            </w:pPr>
            <w:r>
              <w:rPr>
                <w:rFonts w:cs="Arial"/>
                <w:b/>
                <w:color w:val="147DA5" w:themeColor="text2" w:themeShade="80"/>
              </w:rPr>
              <w:t>Transit ports arrival and departures</w:t>
            </w:r>
          </w:p>
        </w:tc>
        <w:tc>
          <w:tcPr>
            <w:tcW w:w="1603" w:type="dxa"/>
            <w:vMerge w:val="restart"/>
          </w:tcPr>
          <w:p w14:paraId="271FCEB8" w14:textId="77777777" w:rsidR="00D27C16" w:rsidRDefault="00D27C16" w:rsidP="00131800">
            <w:pPr>
              <w:rPr>
                <w:rFonts w:cs="Arial"/>
                <w:b/>
                <w:color w:val="147DA5" w:themeColor="text2" w:themeShade="80"/>
              </w:rPr>
            </w:pPr>
            <w:r>
              <w:rPr>
                <w:rFonts w:cs="Arial"/>
                <w:b/>
                <w:color w:val="147DA5" w:themeColor="text2" w:themeShade="80"/>
              </w:rPr>
              <w:t>Disposal site name &amp; reference</w:t>
            </w:r>
          </w:p>
        </w:tc>
      </w:tr>
      <w:tr w:rsidR="00D27C16" w:rsidRPr="00BA6C41" w14:paraId="554F609A" w14:textId="77777777" w:rsidTr="00B50C71">
        <w:trPr>
          <w:trHeight w:val="682"/>
        </w:trPr>
        <w:tc>
          <w:tcPr>
            <w:tcW w:w="1555" w:type="dxa"/>
            <w:vMerge/>
          </w:tcPr>
          <w:p w14:paraId="5B07669C" w14:textId="77777777" w:rsidR="00D27C16" w:rsidRPr="00BA6C41" w:rsidRDefault="00D27C16" w:rsidP="00131800">
            <w:pPr>
              <w:rPr>
                <w:rFonts w:cs="Arial"/>
                <w:b/>
                <w:color w:val="147DA5" w:themeColor="text2" w:themeShade="80"/>
              </w:rPr>
            </w:pPr>
          </w:p>
        </w:tc>
        <w:tc>
          <w:tcPr>
            <w:tcW w:w="1701" w:type="dxa"/>
            <w:vMerge/>
          </w:tcPr>
          <w:p w14:paraId="45F8637C" w14:textId="77777777" w:rsidR="00D27C16" w:rsidRPr="00BA6C41" w:rsidRDefault="00D27C16" w:rsidP="00131800">
            <w:pPr>
              <w:rPr>
                <w:rFonts w:cs="Arial"/>
                <w:b/>
                <w:color w:val="147DA5" w:themeColor="text2" w:themeShade="80"/>
              </w:rPr>
            </w:pPr>
          </w:p>
        </w:tc>
        <w:tc>
          <w:tcPr>
            <w:tcW w:w="1701" w:type="dxa"/>
            <w:vMerge/>
          </w:tcPr>
          <w:p w14:paraId="650D6CB4" w14:textId="77777777" w:rsidR="00D27C16" w:rsidRDefault="00D27C16" w:rsidP="00131800">
            <w:pPr>
              <w:rPr>
                <w:rFonts w:cs="Arial"/>
                <w:b/>
                <w:color w:val="147DA5" w:themeColor="text2" w:themeShade="80"/>
              </w:rPr>
            </w:pPr>
          </w:p>
        </w:tc>
        <w:tc>
          <w:tcPr>
            <w:tcW w:w="1228" w:type="dxa"/>
          </w:tcPr>
          <w:p w14:paraId="4F101B5E" w14:textId="77777777" w:rsidR="00D27C16" w:rsidRPr="008806ED" w:rsidRDefault="00D27C16" w:rsidP="00131800">
            <w:pPr>
              <w:jc w:val="center"/>
              <w:rPr>
                <w:rFonts w:cs="Arial"/>
                <w:b/>
                <w:color w:val="147DA5" w:themeColor="text2" w:themeShade="80"/>
                <w:sz w:val="20"/>
                <w:szCs w:val="20"/>
              </w:rPr>
            </w:pPr>
            <w:r w:rsidRPr="008806ED">
              <w:rPr>
                <w:rFonts w:cs="Arial"/>
                <w:b/>
                <w:color w:val="147DA5" w:themeColor="text2" w:themeShade="80"/>
                <w:sz w:val="20"/>
                <w:szCs w:val="20"/>
              </w:rPr>
              <w:t>Arrival</w:t>
            </w:r>
            <w:r>
              <w:rPr>
                <w:rFonts w:cs="Arial"/>
                <w:b/>
                <w:color w:val="147DA5" w:themeColor="text2" w:themeShade="80"/>
                <w:sz w:val="20"/>
                <w:szCs w:val="20"/>
              </w:rPr>
              <w:t xml:space="preserve"> date</w:t>
            </w:r>
          </w:p>
        </w:tc>
        <w:tc>
          <w:tcPr>
            <w:tcW w:w="1228" w:type="dxa"/>
          </w:tcPr>
          <w:p w14:paraId="37F6C728" w14:textId="77777777" w:rsidR="00D27C16" w:rsidRPr="008806ED" w:rsidRDefault="00D27C16" w:rsidP="00131800">
            <w:pPr>
              <w:jc w:val="center"/>
              <w:rPr>
                <w:rFonts w:cs="Arial"/>
                <w:b/>
                <w:color w:val="147DA5" w:themeColor="text2" w:themeShade="80"/>
                <w:sz w:val="20"/>
                <w:szCs w:val="20"/>
              </w:rPr>
            </w:pPr>
            <w:r w:rsidRPr="008806ED">
              <w:rPr>
                <w:rFonts w:cs="Arial"/>
                <w:b/>
                <w:color w:val="147DA5" w:themeColor="text2" w:themeShade="80"/>
                <w:sz w:val="20"/>
                <w:szCs w:val="20"/>
              </w:rPr>
              <w:t>Depart</w:t>
            </w:r>
            <w:r>
              <w:rPr>
                <w:rFonts w:cs="Arial"/>
                <w:b/>
                <w:color w:val="147DA5" w:themeColor="text2" w:themeShade="80"/>
                <w:sz w:val="20"/>
                <w:szCs w:val="20"/>
              </w:rPr>
              <w:t>ure date</w:t>
            </w:r>
          </w:p>
        </w:tc>
        <w:tc>
          <w:tcPr>
            <w:tcW w:w="1603" w:type="dxa"/>
            <w:vMerge/>
          </w:tcPr>
          <w:p w14:paraId="1143137D" w14:textId="77777777" w:rsidR="00D27C16" w:rsidRDefault="00D27C16" w:rsidP="00131800">
            <w:pPr>
              <w:rPr>
                <w:rFonts w:cs="Arial"/>
                <w:b/>
                <w:color w:val="147DA5" w:themeColor="text2" w:themeShade="80"/>
              </w:rPr>
            </w:pPr>
          </w:p>
        </w:tc>
      </w:tr>
      <w:tr w:rsidR="00D27C16" w:rsidRPr="00BA6C41" w14:paraId="4404490A" w14:textId="77777777" w:rsidTr="00B50C71">
        <w:trPr>
          <w:trHeight w:val="224"/>
        </w:trPr>
        <w:tc>
          <w:tcPr>
            <w:tcW w:w="1555" w:type="dxa"/>
            <w:vMerge w:val="restart"/>
          </w:tcPr>
          <w:p w14:paraId="6139C4A4"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Insert vessel name here</w:t>
            </w:r>
          </w:p>
        </w:tc>
        <w:tc>
          <w:tcPr>
            <w:tcW w:w="1701" w:type="dxa"/>
            <w:vMerge w:val="restart"/>
          </w:tcPr>
          <w:p w14:paraId="0039B979"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Insert name of all ports and dredge/disposal sites visited in the last 12 months</w:t>
            </w:r>
          </w:p>
        </w:tc>
        <w:tc>
          <w:tcPr>
            <w:tcW w:w="1701" w:type="dxa"/>
          </w:tcPr>
          <w:p w14:paraId="418D0E08"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Port name</w:t>
            </w:r>
          </w:p>
        </w:tc>
        <w:tc>
          <w:tcPr>
            <w:tcW w:w="1228" w:type="dxa"/>
          </w:tcPr>
          <w:p w14:paraId="5B600FCA"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Date</w:t>
            </w:r>
          </w:p>
        </w:tc>
        <w:tc>
          <w:tcPr>
            <w:tcW w:w="1228" w:type="dxa"/>
          </w:tcPr>
          <w:p w14:paraId="0F4A9A2B"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Date</w:t>
            </w:r>
          </w:p>
        </w:tc>
        <w:tc>
          <w:tcPr>
            <w:tcW w:w="1603" w:type="dxa"/>
            <w:vMerge w:val="restart"/>
          </w:tcPr>
          <w:p w14:paraId="3C0918AC"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Disposal site name and reference no.</w:t>
            </w:r>
          </w:p>
        </w:tc>
      </w:tr>
      <w:tr w:rsidR="00D27C16" w:rsidRPr="00BA6C41" w14:paraId="70301445" w14:textId="77777777" w:rsidTr="00B50C71">
        <w:trPr>
          <w:trHeight w:val="224"/>
        </w:trPr>
        <w:tc>
          <w:tcPr>
            <w:tcW w:w="1555" w:type="dxa"/>
            <w:vMerge/>
          </w:tcPr>
          <w:p w14:paraId="7372D434" w14:textId="77777777" w:rsidR="00D27C16" w:rsidRPr="00BA6C41" w:rsidRDefault="00D27C16" w:rsidP="00131800">
            <w:pPr>
              <w:rPr>
                <w:rFonts w:cs="Arial"/>
                <w:color w:val="147DA5" w:themeColor="text2" w:themeShade="80"/>
              </w:rPr>
            </w:pPr>
          </w:p>
        </w:tc>
        <w:tc>
          <w:tcPr>
            <w:tcW w:w="1701" w:type="dxa"/>
            <w:vMerge/>
          </w:tcPr>
          <w:p w14:paraId="1743CB59" w14:textId="77777777" w:rsidR="00D27C16" w:rsidRPr="00BA6C41" w:rsidRDefault="00D27C16" w:rsidP="00131800">
            <w:pPr>
              <w:rPr>
                <w:rFonts w:cs="Arial"/>
                <w:color w:val="147DA5" w:themeColor="text2" w:themeShade="80"/>
              </w:rPr>
            </w:pPr>
          </w:p>
        </w:tc>
        <w:tc>
          <w:tcPr>
            <w:tcW w:w="1701" w:type="dxa"/>
          </w:tcPr>
          <w:p w14:paraId="1EDCE3EF" w14:textId="77777777" w:rsidR="00D27C16" w:rsidRPr="008806ED" w:rsidRDefault="00D27C16" w:rsidP="00131800">
            <w:pPr>
              <w:rPr>
                <w:rFonts w:cs="Arial"/>
                <w:color w:val="147DA5" w:themeColor="text2" w:themeShade="80"/>
                <w:sz w:val="18"/>
                <w:szCs w:val="18"/>
              </w:rPr>
            </w:pPr>
          </w:p>
        </w:tc>
        <w:tc>
          <w:tcPr>
            <w:tcW w:w="1228" w:type="dxa"/>
          </w:tcPr>
          <w:p w14:paraId="1B21100F" w14:textId="77777777" w:rsidR="00D27C16" w:rsidRPr="000A72F0" w:rsidRDefault="00D27C16" w:rsidP="00131800">
            <w:pPr>
              <w:rPr>
                <w:rFonts w:cs="Arial"/>
                <w:color w:val="147DA5" w:themeColor="text2" w:themeShade="80"/>
                <w:sz w:val="22"/>
                <w:szCs w:val="22"/>
              </w:rPr>
            </w:pPr>
          </w:p>
        </w:tc>
        <w:tc>
          <w:tcPr>
            <w:tcW w:w="1228" w:type="dxa"/>
          </w:tcPr>
          <w:p w14:paraId="5E71C6D2" w14:textId="77777777" w:rsidR="00D27C16" w:rsidRPr="008806ED" w:rsidRDefault="00D27C16" w:rsidP="00131800">
            <w:pPr>
              <w:rPr>
                <w:rFonts w:cs="Arial"/>
                <w:color w:val="147DA5" w:themeColor="text2" w:themeShade="80"/>
                <w:sz w:val="18"/>
                <w:szCs w:val="18"/>
              </w:rPr>
            </w:pPr>
          </w:p>
        </w:tc>
        <w:tc>
          <w:tcPr>
            <w:tcW w:w="1603" w:type="dxa"/>
            <w:vMerge/>
          </w:tcPr>
          <w:p w14:paraId="4DE5490B" w14:textId="77777777" w:rsidR="00D27C16" w:rsidRPr="00BA6C41" w:rsidRDefault="00D27C16" w:rsidP="00131800">
            <w:pPr>
              <w:rPr>
                <w:rFonts w:cs="Arial"/>
                <w:color w:val="147DA5" w:themeColor="text2" w:themeShade="80"/>
              </w:rPr>
            </w:pPr>
          </w:p>
        </w:tc>
      </w:tr>
      <w:tr w:rsidR="00D27C16" w:rsidRPr="00BA6C41" w14:paraId="7D9F7A5B" w14:textId="77777777" w:rsidTr="00B50C71">
        <w:trPr>
          <w:trHeight w:val="224"/>
        </w:trPr>
        <w:tc>
          <w:tcPr>
            <w:tcW w:w="1555" w:type="dxa"/>
            <w:vMerge/>
          </w:tcPr>
          <w:p w14:paraId="7F867CC5" w14:textId="77777777" w:rsidR="00D27C16" w:rsidRPr="00BA6C41" w:rsidRDefault="00D27C16" w:rsidP="00131800">
            <w:pPr>
              <w:rPr>
                <w:rFonts w:cs="Arial"/>
                <w:color w:val="147DA5" w:themeColor="text2" w:themeShade="80"/>
              </w:rPr>
            </w:pPr>
          </w:p>
        </w:tc>
        <w:tc>
          <w:tcPr>
            <w:tcW w:w="1701" w:type="dxa"/>
            <w:vMerge/>
          </w:tcPr>
          <w:p w14:paraId="656D8C5F" w14:textId="77777777" w:rsidR="00D27C16" w:rsidRPr="00BA6C41" w:rsidRDefault="00D27C16" w:rsidP="00131800">
            <w:pPr>
              <w:rPr>
                <w:rFonts w:cs="Arial"/>
                <w:color w:val="147DA5" w:themeColor="text2" w:themeShade="80"/>
              </w:rPr>
            </w:pPr>
          </w:p>
        </w:tc>
        <w:tc>
          <w:tcPr>
            <w:tcW w:w="1701" w:type="dxa"/>
          </w:tcPr>
          <w:p w14:paraId="36AF0DA0" w14:textId="77777777" w:rsidR="00D27C16" w:rsidRPr="008806ED" w:rsidRDefault="00D27C16" w:rsidP="00131800">
            <w:pPr>
              <w:rPr>
                <w:rFonts w:cs="Arial"/>
                <w:color w:val="147DA5" w:themeColor="text2" w:themeShade="80"/>
                <w:sz w:val="18"/>
                <w:szCs w:val="18"/>
              </w:rPr>
            </w:pPr>
          </w:p>
        </w:tc>
        <w:tc>
          <w:tcPr>
            <w:tcW w:w="1228" w:type="dxa"/>
          </w:tcPr>
          <w:p w14:paraId="74AA894A" w14:textId="77777777" w:rsidR="00D27C16" w:rsidRPr="008806ED" w:rsidRDefault="00D27C16" w:rsidP="00131800">
            <w:pPr>
              <w:rPr>
                <w:rFonts w:cs="Arial"/>
                <w:color w:val="147DA5" w:themeColor="text2" w:themeShade="80"/>
                <w:sz w:val="18"/>
                <w:szCs w:val="18"/>
              </w:rPr>
            </w:pPr>
          </w:p>
        </w:tc>
        <w:tc>
          <w:tcPr>
            <w:tcW w:w="1228" w:type="dxa"/>
          </w:tcPr>
          <w:p w14:paraId="4D61D7BD" w14:textId="77777777" w:rsidR="00D27C16" w:rsidRPr="008806ED" w:rsidRDefault="00D27C16" w:rsidP="00131800">
            <w:pPr>
              <w:rPr>
                <w:rFonts w:cs="Arial"/>
                <w:color w:val="147DA5" w:themeColor="text2" w:themeShade="80"/>
                <w:sz w:val="18"/>
                <w:szCs w:val="18"/>
              </w:rPr>
            </w:pPr>
          </w:p>
        </w:tc>
        <w:tc>
          <w:tcPr>
            <w:tcW w:w="1603" w:type="dxa"/>
            <w:vMerge/>
          </w:tcPr>
          <w:p w14:paraId="3D9E513E" w14:textId="77777777" w:rsidR="00D27C16" w:rsidRPr="00BA6C41" w:rsidRDefault="00D27C16" w:rsidP="00131800">
            <w:pPr>
              <w:rPr>
                <w:rFonts w:cs="Arial"/>
                <w:color w:val="147DA5" w:themeColor="text2" w:themeShade="80"/>
              </w:rPr>
            </w:pPr>
          </w:p>
        </w:tc>
      </w:tr>
      <w:tr w:rsidR="00D27C16" w:rsidRPr="00BA6C41" w14:paraId="3DFCB0A0" w14:textId="77777777" w:rsidTr="00B50C71">
        <w:trPr>
          <w:trHeight w:val="224"/>
        </w:trPr>
        <w:tc>
          <w:tcPr>
            <w:tcW w:w="1555" w:type="dxa"/>
            <w:vMerge/>
          </w:tcPr>
          <w:p w14:paraId="6A25F628" w14:textId="77777777" w:rsidR="00D27C16" w:rsidRPr="00BA6C41" w:rsidRDefault="00D27C16" w:rsidP="00131800">
            <w:pPr>
              <w:rPr>
                <w:rFonts w:cs="Arial"/>
                <w:color w:val="147DA5" w:themeColor="text2" w:themeShade="80"/>
              </w:rPr>
            </w:pPr>
          </w:p>
        </w:tc>
        <w:tc>
          <w:tcPr>
            <w:tcW w:w="1701" w:type="dxa"/>
            <w:vMerge/>
          </w:tcPr>
          <w:p w14:paraId="4D615B89" w14:textId="77777777" w:rsidR="00D27C16" w:rsidRPr="00BA6C41" w:rsidRDefault="00D27C16" w:rsidP="00131800">
            <w:pPr>
              <w:rPr>
                <w:rFonts w:cs="Arial"/>
                <w:color w:val="147DA5" w:themeColor="text2" w:themeShade="80"/>
              </w:rPr>
            </w:pPr>
          </w:p>
        </w:tc>
        <w:tc>
          <w:tcPr>
            <w:tcW w:w="1701" w:type="dxa"/>
          </w:tcPr>
          <w:p w14:paraId="2B016C0A" w14:textId="77777777" w:rsidR="00D27C16" w:rsidRPr="008806ED" w:rsidRDefault="00D27C16" w:rsidP="00131800">
            <w:pPr>
              <w:rPr>
                <w:rFonts w:cs="Arial"/>
                <w:color w:val="147DA5" w:themeColor="text2" w:themeShade="80"/>
                <w:sz w:val="18"/>
                <w:szCs w:val="18"/>
              </w:rPr>
            </w:pPr>
          </w:p>
        </w:tc>
        <w:tc>
          <w:tcPr>
            <w:tcW w:w="1228" w:type="dxa"/>
          </w:tcPr>
          <w:p w14:paraId="709A8A3B" w14:textId="77777777" w:rsidR="00D27C16" w:rsidRPr="008806ED" w:rsidRDefault="00D27C16" w:rsidP="00131800">
            <w:pPr>
              <w:rPr>
                <w:rFonts w:cs="Arial"/>
                <w:color w:val="147DA5" w:themeColor="text2" w:themeShade="80"/>
                <w:sz w:val="18"/>
                <w:szCs w:val="18"/>
              </w:rPr>
            </w:pPr>
          </w:p>
        </w:tc>
        <w:tc>
          <w:tcPr>
            <w:tcW w:w="1228" w:type="dxa"/>
          </w:tcPr>
          <w:p w14:paraId="73B5E806" w14:textId="77777777" w:rsidR="00D27C16" w:rsidRPr="008806ED" w:rsidRDefault="00D27C16" w:rsidP="00131800">
            <w:pPr>
              <w:rPr>
                <w:rFonts w:cs="Arial"/>
                <w:color w:val="147DA5" w:themeColor="text2" w:themeShade="80"/>
                <w:sz w:val="18"/>
                <w:szCs w:val="18"/>
              </w:rPr>
            </w:pPr>
          </w:p>
        </w:tc>
        <w:tc>
          <w:tcPr>
            <w:tcW w:w="1603" w:type="dxa"/>
            <w:vMerge/>
          </w:tcPr>
          <w:p w14:paraId="24933248" w14:textId="77777777" w:rsidR="00D27C16" w:rsidRPr="00BA6C41" w:rsidRDefault="00D27C16" w:rsidP="00131800">
            <w:pPr>
              <w:rPr>
                <w:rFonts w:cs="Arial"/>
                <w:color w:val="147DA5" w:themeColor="text2" w:themeShade="80"/>
              </w:rPr>
            </w:pPr>
          </w:p>
        </w:tc>
      </w:tr>
      <w:tr w:rsidR="00D27C16" w:rsidRPr="00BA6C41" w14:paraId="59C3BA35" w14:textId="77777777" w:rsidTr="00B50C71">
        <w:trPr>
          <w:trHeight w:val="224"/>
        </w:trPr>
        <w:tc>
          <w:tcPr>
            <w:tcW w:w="1555" w:type="dxa"/>
            <w:vMerge/>
          </w:tcPr>
          <w:p w14:paraId="2210B402" w14:textId="77777777" w:rsidR="00D27C16" w:rsidRPr="00BA6C41" w:rsidRDefault="00D27C16" w:rsidP="00131800">
            <w:pPr>
              <w:rPr>
                <w:rFonts w:cs="Arial"/>
                <w:color w:val="147DA5" w:themeColor="text2" w:themeShade="80"/>
              </w:rPr>
            </w:pPr>
          </w:p>
        </w:tc>
        <w:tc>
          <w:tcPr>
            <w:tcW w:w="1701" w:type="dxa"/>
            <w:vMerge/>
          </w:tcPr>
          <w:p w14:paraId="75D667F2" w14:textId="77777777" w:rsidR="00D27C16" w:rsidRPr="00BA6C41" w:rsidRDefault="00D27C16" w:rsidP="00131800">
            <w:pPr>
              <w:rPr>
                <w:rFonts w:cs="Arial"/>
                <w:color w:val="147DA5" w:themeColor="text2" w:themeShade="80"/>
              </w:rPr>
            </w:pPr>
          </w:p>
        </w:tc>
        <w:tc>
          <w:tcPr>
            <w:tcW w:w="1701" w:type="dxa"/>
          </w:tcPr>
          <w:p w14:paraId="3D5EAA19" w14:textId="77777777" w:rsidR="00D27C16" w:rsidRPr="008806ED" w:rsidRDefault="00D27C16" w:rsidP="00131800">
            <w:pPr>
              <w:rPr>
                <w:rFonts w:cs="Arial"/>
                <w:color w:val="147DA5" w:themeColor="text2" w:themeShade="80"/>
                <w:sz w:val="18"/>
                <w:szCs w:val="18"/>
              </w:rPr>
            </w:pPr>
          </w:p>
        </w:tc>
        <w:tc>
          <w:tcPr>
            <w:tcW w:w="1228" w:type="dxa"/>
          </w:tcPr>
          <w:p w14:paraId="73B04C3B" w14:textId="77777777" w:rsidR="00D27C16" w:rsidRPr="008806ED" w:rsidRDefault="00D27C16" w:rsidP="00131800">
            <w:pPr>
              <w:rPr>
                <w:rFonts w:cs="Arial"/>
                <w:color w:val="147DA5" w:themeColor="text2" w:themeShade="80"/>
                <w:sz w:val="18"/>
                <w:szCs w:val="18"/>
              </w:rPr>
            </w:pPr>
          </w:p>
        </w:tc>
        <w:tc>
          <w:tcPr>
            <w:tcW w:w="1228" w:type="dxa"/>
          </w:tcPr>
          <w:p w14:paraId="4D697AC1" w14:textId="77777777" w:rsidR="00D27C16" w:rsidRPr="008806ED" w:rsidRDefault="00D27C16" w:rsidP="00131800">
            <w:pPr>
              <w:rPr>
                <w:rFonts w:cs="Arial"/>
                <w:color w:val="147DA5" w:themeColor="text2" w:themeShade="80"/>
                <w:sz w:val="18"/>
                <w:szCs w:val="18"/>
              </w:rPr>
            </w:pPr>
          </w:p>
        </w:tc>
        <w:tc>
          <w:tcPr>
            <w:tcW w:w="1603" w:type="dxa"/>
            <w:vMerge/>
          </w:tcPr>
          <w:p w14:paraId="629719C0" w14:textId="77777777" w:rsidR="00D27C16" w:rsidRPr="00BA6C41" w:rsidRDefault="00D27C16" w:rsidP="00131800">
            <w:pPr>
              <w:rPr>
                <w:rFonts w:cs="Arial"/>
                <w:color w:val="147DA5" w:themeColor="text2" w:themeShade="80"/>
              </w:rPr>
            </w:pPr>
          </w:p>
        </w:tc>
      </w:tr>
      <w:tr w:rsidR="00D27C16" w:rsidRPr="00BA6C41" w14:paraId="13D04007" w14:textId="77777777" w:rsidTr="00B50C71">
        <w:trPr>
          <w:trHeight w:val="224"/>
        </w:trPr>
        <w:tc>
          <w:tcPr>
            <w:tcW w:w="1555" w:type="dxa"/>
            <w:vMerge/>
          </w:tcPr>
          <w:p w14:paraId="44CB6CD4" w14:textId="77777777" w:rsidR="00D27C16" w:rsidRPr="00BA6C41" w:rsidRDefault="00D27C16" w:rsidP="00131800">
            <w:pPr>
              <w:rPr>
                <w:rFonts w:cs="Arial"/>
                <w:color w:val="147DA5" w:themeColor="text2" w:themeShade="80"/>
              </w:rPr>
            </w:pPr>
          </w:p>
        </w:tc>
        <w:tc>
          <w:tcPr>
            <w:tcW w:w="1701" w:type="dxa"/>
            <w:vMerge/>
          </w:tcPr>
          <w:p w14:paraId="4B1AD83B" w14:textId="77777777" w:rsidR="00D27C16" w:rsidRPr="00BA6C41" w:rsidRDefault="00D27C16" w:rsidP="00131800">
            <w:pPr>
              <w:rPr>
                <w:rFonts w:cs="Arial"/>
                <w:color w:val="147DA5" w:themeColor="text2" w:themeShade="80"/>
              </w:rPr>
            </w:pPr>
          </w:p>
        </w:tc>
        <w:tc>
          <w:tcPr>
            <w:tcW w:w="1701" w:type="dxa"/>
          </w:tcPr>
          <w:p w14:paraId="5FE639C1" w14:textId="77777777" w:rsidR="00D27C16" w:rsidRPr="008806ED" w:rsidRDefault="00D27C16" w:rsidP="00131800">
            <w:pPr>
              <w:rPr>
                <w:rFonts w:cs="Arial"/>
                <w:color w:val="147DA5" w:themeColor="text2" w:themeShade="80"/>
                <w:sz w:val="18"/>
                <w:szCs w:val="18"/>
              </w:rPr>
            </w:pPr>
          </w:p>
        </w:tc>
        <w:tc>
          <w:tcPr>
            <w:tcW w:w="1228" w:type="dxa"/>
          </w:tcPr>
          <w:p w14:paraId="1E4297A7" w14:textId="77777777" w:rsidR="00D27C16" w:rsidRPr="008806ED" w:rsidRDefault="00D27C16" w:rsidP="00131800">
            <w:pPr>
              <w:rPr>
                <w:rFonts w:cs="Arial"/>
                <w:color w:val="147DA5" w:themeColor="text2" w:themeShade="80"/>
                <w:sz w:val="18"/>
                <w:szCs w:val="18"/>
              </w:rPr>
            </w:pPr>
          </w:p>
        </w:tc>
        <w:tc>
          <w:tcPr>
            <w:tcW w:w="1228" w:type="dxa"/>
          </w:tcPr>
          <w:p w14:paraId="7BC0A2C7" w14:textId="77777777" w:rsidR="00D27C16" w:rsidRPr="008806ED" w:rsidRDefault="00D27C16" w:rsidP="00131800">
            <w:pPr>
              <w:rPr>
                <w:rFonts w:cs="Arial"/>
                <w:color w:val="147DA5" w:themeColor="text2" w:themeShade="80"/>
                <w:sz w:val="18"/>
                <w:szCs w:val="18"/>
              </w:rPr>
            </w:pPr>
          </w:p>
        </w:tc>
        <w:tc>
          <w:tcPr>
            <w:tcW w:w="1603" w:type="dxa"/>
            <w:vMerge/>
          </w:tcPr>
          <w:p w14:paraId="2831A694" w14:textId="77777777" w:rsidR="00D27C16" w:rsidRPr="00BA6C41" w:rsidRDefault="00D27C16" w:rsidP="00131800">
            <w:pPr>
              <w:rPr>
                <w:rFonts w:cs="Arial"/>
                <w:color w:val="147DA5" w:themeColor="text2" w:themeShade="80"/>
              </w:rPr>
            </w:pPr>
          </w:p>
        </w:tc>
      </w:tr>
      <w:tr w:rsidR="00D27C16" w:rsidRPr="00BA6C41" w14:paraId="734F7E44" w14:textId="77777777" w:rsidTr="00B50C71">
        <w:trPr>
          <w:trHeight w:val="224"/>
        </w:trPr>
        <w:tc>
          <w:tcPr>
            <w:tcW w:w="1555" w:type="dxa"/>
            <w:vMerge/>
          </w:tcPr>
          <w:p w14:paraId="3735123A" w14:textId="77777777" w:rsidR="00D27C16" w:rsidRPr="00BA6C41" w:rsidRDefault="00D27C16" w:rsidP="00131800">
            <w:pPr>
              <w:rPr>
                <w:rFonts w:cs="Arial"/>
                <w:color w:val="147DA5" w:themeColor="text2" w:themeShade="80"/>
              </w:rPr>
            </w:pPr>
          </w:p>
        </w:tc>
        <w:tc>
          <w:tcPr>
            <w:tcW w:w="1701" w:type="dxa"/>
            <w:vMerge/>
          </w:tcPr>
          <w:p w14:paraId="0A091211" w14:textId="77777777" w:rsidR="00D27C16" w:rsidRPr="00BA6C41" w:rsidRDefault="00D27C16" w:rsidP="00131800">
            <w:pPr>
              <w:rPr>
                <w:rFonts w:cs="Arial"/>
                <w:color w:val="147DA5" w:themeColor="text2" w:themeShade="80"/>
              </w:rPr>
            </w:pPr>
          </w:p>
        </w:tc>
        <w:tc>
          <w:tcPr>
            <w:tcW w:w="1701" w:type="dxa"/>
          </w:tcPr>
          <w:p w14:paraId="1906C53C" w14:textId="77777777" w:rsidR="00D27C16" w:rsidRPr="008806ED" w:rsidRDefault="00D27C16" w:rsidP="00131800">
            <w:pPr>
              <w:rPr>
                <w:rFonts w:cs="Arial"/>
                <w:color w:val="147DA5" w:themeColor="text2" w:themeShade="80"/>
                <w:sz w:val="18"/>
                <w:szCs w:val="18"/>
              </w:rPr>
            </w:pPr>
          </w:p>
        </w:tc>
        <w:tc>
          <w:tcPr>
            <w:tcW w:w="1228" w:type="dxa"/>
          </w:tcPr>
          <w:p w14:paraId="33C944F9" w14:textId="77777777" w:rsidR="00D27C16" w:rsidRPr="008806ED" w:rsidRDefault="00D27C16" w:rsidP="00131800">
            <w:pPr>
              <w:rPr>
                <w:rFonts w:cs="Arial"/>
                <w:color w:val="147DA5" w:themeColor="text2" w:themeShade="80"/>
                <w:sz w:val="18"/>
                <w:szCs w:val="18"/>
              </w:rPr>
            </w:pPr>
          </w:p>
        </w:tc>
        <w:tc>
          <w:tcPr>
            <w:tcW w:w="1228" w:type="dxa"/>
          </w:tcPr>
          <w:p w14:paraId="4B67C472" w14:textId="77777777" w:rsidR="00D27C16" w:rsidRPr="008806ED" w:rsidRDefault="00D27C16" w:rsidP="00131800">
            <w:pPr>
              <w:rPr>
                <w:rFonts w:cs="Arial"/>
                <w:color w:val="147DA5" w:themeColor="text2" w:themeShade="80"/>
                <w:sz w:val="18"/>
                <w:szCs w:val="18"/>
              </w:rPr>
            </w:pPr>
          </w:p>
        </w:tc>
        <w:tc>
          <w:tcPr>
            <w:tcW w:w="1603" w:type="dxa"/>
            <w:vMerge/>
          </w:tcPr>
          <w:p w14:paraId="66E827E6" w14:textId="77777777" w:rsidR="00D27C16" w:rsidRPr="00BA6C41" w:rsidRDefault="00D27C16" w:rsidP="00131800">
            <w:pPr>
              <w:rPr>
                <w:rFonts w:cs="Arial"/>
                <w:color w:val="147DA5" w:themeColor="text2" w:themeShade="80"/>
              </w:rPr>
            </w:pPr>
          </w:p>
        </w:tc>
      </w:tr>
      <w:tr w:rsidR="00D27C16" w:rsidRPr="00BA6C41" w14:paraId="5346B2AD" w14:textId="77777777" w:rsidTr="00B50C71">
        <w:trPr>
          <w:trHeight w:val="224"/>
        </w:trPr>
        <w:tc>
          <w:tcPr>
            <w:tcW w:w="1555" w:type="dxa"/>
            <w:vMerge/>
          </w:tcPr>
          <w:p w14:paraId="4BABDD21" w14:textId="77777777" w:rsidR="00D27C16" w:rsidRPr="00BA6C41" w:rsidRDefault="00D27C16" w:rsidP="00131800">
            <w:pPr>
              <w:rPr>
                <w:rFonts w:cs="Arial"/>
                <w:color w:val="147DA5" w:themeColor="text2" w:themeShade="80"/>
              </w:rPr>
            </w:pPr>
          </w:p>
        </w:tc>
        <w:tc>
          <w:tcPr>
            <w:tcW w:w="1701" w:type="dxa"/>
            <w:vMerge/>
          </w:tcPr>
          <w:p w14:paraId="1B4F2085" w14:textId="77777777" w:rsidR="00D27C16" w:rsidRPr="00BA6C41" w:rsidRDefault="00D27C16" w:rsidP="00131800">
            <w:pPr>
              <w:rPr>
                <w:rFonts w:cs="Arial"/>
                <w:color w:val="147DA5" w:themeColor="text2" w:themeShade="80"/>
              </w:rPr>
            </w:pPr>
          </w:p>
        </w:tc>
        <w:tc>
          <w:tcPr>
            <w:tcW w:w="1701" w:type="dxa"/>
          </w:tcPr>
          <w:p w14:paraId="459F4683" w14:textId="77777777" w:rsidR="00D27C16" w:rsidRPr="008806ED" w:rsidRDefault="00D27C16" w:rsidP="00131800">
            <w:pPr>
              <w:rPr>
                <w:rFonts w:cs="Arial"/>
                <w:color w:val="147DA5" w:themeColor="text2" w:themeShade="80"/>
                <w:sz w:val="18"/>
                <w:szCs w:val="18"/>
              </w:rPr>
            </w:pPr>
          </w:p>
        </w:tc>
        <w:tc>
          <w:tcPr>
            <w:tcW w:w="1228" w:type="dxa"/>
          </w:tcPr>
          <w:p w14:paraId="0A60F246" w14:textId="77777777" w:rsidR="00D27C16" w:rsidRPr="008806ED" w:rsidRDefault="00D27C16" w:rsidP="00131800">
            <w:pPr>
              <w:rPr>
                <w:rFonts w:cs="Arial"/>
                <w:color w:val="147DA5" w:themeColor="text2" w:themeShade="80"/>
                <w:sz w:val="18"/>
                <w:szCs w:val="18"/>
              </w:rPr>
            </w:pPr>
          </w:p>
        </w:tc>
        <w:tc>
          <w:tcPr>
            <w:tcW w:w="1228" w:type="dxa"/>
          </w:tcPr>
          <w:p w14:paraId="443B235F" w14:textId="77777777" w:rsidR="00D27C16" w:rsidRPr="008806ED" w:rsidRDefault="00D27C16" w:rsidP="00131800">
            <w:pPr>
              <w:rPr>
                <w:rFonts w:cs="Arial"/>
                <w:color w:val="147DA5" w:themeColor="text2" w:themeShade="80"/>
                <w:sz w:val="18"/>
                <w:szCs w:val="18"/>
              </w:rPr>
            </w:pPr>
          </w:p>
        </w:tc>
        <w:tc>
          <w:tcPr>
            <w:tcW w:w="1603" w:type="dxa"/>
            <w:vMerge/>
          </w:tcPr>
          <w:p w14:paraId="2BC8D957" w14:textId="77777777" w:rsidR="00D27C16" w:rsidRPr="00BA6C41" w:rsidRDefault="00D27C16" w:rsidP="00131800">
            <w:pPr>
              <w:rPr>
                <w:rFonts w:cs="Arial"/>
                <w:color w:val="147DA5" w:themeColor="text2" w:themeShade="80"/>
              </w:rPr>
            </w:pPr>
          </w:p>
        </w:tc>
      </w:tr>
    </w:tbl>
    <w:p w14:paraId="5A41690B" w14:textId="77777777" w:rsidR="00D27C16" w:rsidRDefault="00594069" w:rsidP="00131800">
      <w:pPr>
        <w:rPr>
          <w:rFonts w:cs="Arial"/>
          <w:b/>
          <w:color w:val="147DA5" w:themeColor="text2" w:themeShade="80"/>
        </w:rPr>
      </w:pPr>
      <w:r>
        <w:rPr>
          <w:rFonts w:cs="Arial"/>
          <w:i/>
          <w:noProof/>
          <w:color w:val="147DA5" w:themeColor="text2" w:themeShade="80"/>
          <w:sz w:val="22"/>
          <w:szCs w:val="22"/>
          <w:lang w:eastAsia="en-GB"/>
        </w:rPr>
        <mc:AlternateContent>
          <mc:Choice Requires="wps">
            <w:drawing>
              <wp:anchor distT="0" distB="0" distL="114300" distR="114300" simplePos="0" relativeHeight="251660288" behindDoc="0" locked="0" layoutInCell="1" allowOverlap="1" wp14:anchorId="49777356" wp14:editId="06908F06">
                <wp:simplePos x="0" y="0"/>
                <wp:positionH relativeFrom="column">
                  <wp:posOffset>4970</wp:posOffset>
                </wp:positionH>
                <wp:positionV relativeFrom="paragraph">
                  <wp:posOffset>157259</wp:posOffset>
                </wp:positionV>
                <wp:extent cx="5570969" cy="1162821"/>
                <wp:effectExtent l="0" t="0" r="10795" b="18415"/>
                <wp:wrapNone/>
                <wp:docPr id="10" name="Text Box 10"/>
                <wp:cNvGraphicFramePr/>
                <a:graphic xmlns:a="http://schemas.openxmlformats.org/drawingml/2006/main">
                  <a:graphicData uri="http://schemas.microsoft.com/office/word/2010/wordprocessingShape">
                    <wps:wsp>
                      <wps:cNvSpPr txBox="1"/>
                      <wps:spPr>
                        <a:xfrm>
                          <a:off x="0" y="0"/>
                          <a:ext cx="5570969" cy="116282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C376FE6" w14:textId="77777777" w:rsidR="00131800" w:rsidRPr="00C63CF9" w:rsidRDefault="00131800">
                            <w:pPr>
                              <w:rPr>
                                <w:rFonts w:cs="Arial"/>
                                <w:color w:val="147DA5" w:themeColor="text2" w:themeShade="80"/>
                              </w:rPr>
                            </w:pPr>
                            <w:r w:rsidRPr="00C63CF9">
                              <w:rPr>
                                <w:rFonts w:cs="Arial"/>
                                <w:color w:val="147DA5" w:themeColor="text2" w:themeShade="80"/>
                              </w:rPr>
                              <w:t>Due to the operational nature of dredgers, transit ports are rarely visited.  Instead, dredgers carry out one dredge campaign (usually a few days in length) before heading to a different port to carry out another campaign.  Dredgers rarely stop for any length of time and when they do it is for maintenance reasons and within dock areas or dry-docks.  Due to the nature of dredging, work carried out by dredgers is often conducted in areas of low salinity.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777356" id="Text Box 10" o:spid="_x0000_s1027" type="#_x0000_t202" style="position:absolute;margin-left:.4pt;margin-top:12.4pt;width:438.65pt;height:91.5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" fillcolor="white [3201]" strokeweight=".5pt">
                <v:textbox>
                  <w:txbxContent>
                    <w:p w14:paraId="3C376FE6" w14:textId="77777777" w:rsidR="00131800" w:rsidRPr="00C63CF9" w:rsidRDefault="00131800">
                      <w:pPr>
                        <w:rPr>
                          <w:rFonts w:cs="Arial"/>
                          <w:color w:val="147DA5" w:themeColor="text2" w:themeShade="80"/>
                        </w:rPr>
                      </w:pPr>
                      <w:r w:rsidRPr="00C63CF9">
                        <w:rPr>
                          <w:rFonts w:cs="Arial"/>
                          <w:color w:val="147DA5" w:themeColor="text2" w:themeShade="80"/>
                        </w:rPr>
                        <w:t>Due to the operational nature of dredgers, transit ports are rarely visited.  Instead, dredgers carry out one dredge campaign (usually a few days in length) before heading to a different port to carry out another campaign.  Dredgers rarely stop for any length of time and when they do it is for maintenance reasons and within dock areas or dry-docks.  Due to the nature of dredging, work carried out by dredgers is often conducted in areas of low salinity.</w:t>
                      </w:r>
                    </w:p>
                  </w:txbxContent>
                </v:textbox>
              </v:shape>
            </w:pict>
          </mc:Fallback>
        </mc:AlternateContent>
      </w:r>
    </w:p>
    <w:p w14:paraId="1A67AECE" w14:textId="77777777" w:rsidR="00594069" w:rsidRDefault="00594069" w:rsidP="00131800">
      <w:pPr>
        <w:rPr>
          <w:rFonts w:cs="Arial"/>
          <w:b/>
          <w:color w:val="147DA5" w:themeColor="text2" w:themeShade="80"/>
        </w:rPr>
      </w:pPr>
    </w:p>
    <w:p w14:paraId="16A9C637" w14:textId="77777777" w:rsidR="00594069" w:rsidRDefault="00594069" w:rsidP="00131800">
      <w:pPr>
        <w:rPr>
          <w:rFonts w:cs="Arial"/>
          <w:b/>
          <w:color w:val="147DA5" w:themeColor="text2" w:themeShade="80"/>
        </w:rPr>
      </w:pPr>
    </w:p>
    <w:p w14:paraId="0A25FA5C" w14:textId="77777777" w:rsidR="00594069" w:rsidRDefault="00594069" w:rsidP="00131800">
      <w:pPr>
        <w:rPr>
          <w:rFonts w:cs="Arial"/>
          <w:b/>
          <w:color w:val="147DA5" w:themeColor="text2" w:themeShade="80"/>
        </w:rPr>
      </w:pPr>
    </w:p>
    <w:p w14:paraId="6E024EBF" w14:textId="77777777" w:rsidR="00594069" w:rsidRDefault="00594069" w:rsidP="00131800">
      <w:pPr>
        <w:rPr>
          <w:rFonts w:cs="Arial"/>
          <w:b/>
          <w:color w:val="147DA5" w:themeColor="text2" w:themeShade="80"/>
        </w:rPr>
      </w:pPr>
    </w:p>
    <w:p w14:paraId="6993DF7C" w14:textId="77777777" w:rsidR="00594069" w:rsidRDefault="00594069" w:rsidP="00131800">
      <w:pPr>
        <w:rPr>
          <w:rFonts w:cs="Arial"/>
          <w:b/>
          <w:color w:val="147DA5" w:themeColor="text2" w:themeShade="80"/>
        </w:rPr>
      </w:pPr>
    </w:p>
    <w:p w14:paraId="68F179AD" w14:textId="77777777" w:rsidR="00594069" w:rsidRDefault="00594069" w:rsidP="00131800">
      <w:pPr>
        <w:rPr>
          <w:rFonts w:cs="Arial"/>
          <w:b/>
          <w:color w:val="147DA5" w:themeColor="text2" w:themeShade="80"/>
        </w:rPr>
      </w:pPr>
    </w:p>
    <w:p w14:paraId="12D5D5B1" w14:textId="77777777" w:rsidR="00594069" w:rsidRDefault="00594069" w:rsidP="00131800">
      <w:pPr>
        <w:rPr>
          <w:rFonts w:cs="Arial"/>
          <w:b/>
          <w:color w:val="147DA5" w:themeColor="text2" w:themeShade="80"/>
        </w:rPr>
      </w:pPr>
    </w:p>
    <w:p w14:paraId="307393BC" w14:textId="77777777" w:rsidR="00D27C16" w:rsidRDefault="00D27C16" w:rsidP="00131800">
      <w:pPr>
        <w:rPr>
          <w:rFonts w:cs="Arial"/>
          <w:b/>
          <w:color w:val="147DA5" w:themeColor="text2" w:themeShade="80"/>
        </w:rPr>
      </w:pPr>
    </w:p>
    <w:p w14:paraId="5CF7621F" w14:textId="77777777" w:rsidR="00D27C16" w:rsidRPr="000A72F0"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Activities which have a significant risk of introducing or spreading marine invasive non-native species</w:t>
      </w:r>
      <w:r w:rsidR="000A72F0">
        <w:rPr>
          <w:rFonts w:ascii="Arial" w:hAnsi="Arial" w:cs="Arial"/>
          <w:color w:val="147DA5" w:themeColor="text2" w:themeShade="80"/>
          <w:sz w:val="28"/>
          <w:szCs w:val="28"/>
        </w:rPr>
        <w:t xml:space="preserve"> </w:t>
      </w:r>
      <w:r w:rsidRPr="000A72F0">
        <w:rPr>
          <w:rFonts w:ascii="Arial" w:hAnsi="Arial" w:cs="Arial"/>
          <w:i/>
          <w:color w:val="147DA5" w:themeColor="text2" w:themeShade="80"/>
        </w:rPr>
        <w:t>(Please provide as much detail as possible of how each of the activities have the potential to increase the risk of introduction or onward spread of marine invasive non-native species – insert additional rows as necessary)</w:t>
      </w:r>
    </w:p>
    <w:tbl>
      <w:tblPr>
        <w:tblStyle w:val="TableGrid"/>
        <w:tblW w:w="0" w:type="auto"/>
        <w:tblLook w:val="04A0" w:firstRow="1" w:lastRow="0" w:firstColumn="1" w:lastColumn="0" w:noHBand="0" w:noVBand="1"/>
      </w:tblPr>
      <w:tblGrid>
        <w:gridCol w:w="3005"/>
        <w:gridCol w:w="3005"/>
        <w:gridCol w:w="3006"/>
      </w:tblGrid>
      <w:tr w:rsidR="00D27C16" w14:paraId="42C1D208" w14:textId="77777777" w:rsidTr="00B50C71">
        <w:tc>
          <w:tcPr>
            <w:tcW w:w="3005" w:type="dxa"/>
          </w:tcPr>
          <w:p w14:paraId="197C1C66" w14:textId="77777777" w:rsidR="00D27C16" w:rsidRPr="008B7D2D" w:rsidRDefault="00D27C16" w:rsidP="00131800">
            <w:pPr>
              <w:rPr>
                <w:rFonts w:cs="Arial"/>
                <w:b/>
                <w:color w:val="147DA5" w:themeColor="text2" w:themeShade="80"/>
              </w:rPr>
            </w:pPr>
            <w:r w:rsidRPr="008B7D2D">
              <w:rPr>
                <w:rFonts w:cs="Arial"/>
                <w:b/>
                <w:color w:val="147DA5" w:themeColor="text2" w:themeShade="80"/>
              </w:rPr>
              <w:t>Activity and brief description</w:t>
            </w:r>
          </w:p>
        </w:tc>
        <w:tc>
          <w:tcPr>
            <w:tcW w:w="3005" w:type="dxa"/>
          </w:tcPr>
          <w:p w14:paraId="495A466D" w14:textId="77777777" w:rsidR="00D27C16" w:rsidRPr="008B7D2D" w:rsidRDefault="00D27C16" w:rsidP="00131800">
            <w:pPr>
              <w:rPr>
                <w:rFonts w:cs="Arial"/>
                <w:b/>
                <w:color w:val="147DA5" w:themeColor="text2" w:themeShade="80"/>
              </w:rPr>
            </w:pPr>
            <w:r w:rsidRPr="008B7D2D">
              <w:rPr>
                <w:rFonts w:cs="Arial"/>
                <w:b/>
                <w:color w:val="147DA5" w:themeColor="text2" w:themeShade="80"/>
              </w:rPr>
              <w:t>Details of how this could potentially increase the risk of introducing and/or spreading MINNS</w:t>
            </w:r>
          </w:p>
        </w:tc>
        <w:tc>
          <w:tcPr>
            <w:tcW w:w="3006" w:type="dxa"/>
          </w:tcPr>
          <w:p w14:paraId="274CA77B" w14:textId="77777777" w:rsidR="00D27C16" w:rsidRPr="008B7D2D" w:rsidRDefault="00D27C16" w:rsidP="00131800">
            <w:pPr>
              <w:rPr>
                <w:rFonts w:cs="Arial"/>
                <w:b/>
                <w:color w:val="147DA5" w:themeColor="text2" w:themeShade="80"/>
              </w:rPr>
            </w:pPr>
            <w:r w:rsidRPr="008B7D2D">
              <w:rPr>
                <w:rFonts w:cs="Arial"/>
                <w:b/>
                <w:color w:val="147DA5" w:themeColor="text2" w:themeShade="80"/>
              </w:rPr>
              <w:t>Mitigation and Biosecurity measures to be implemented</w:t>
            </w:r>
          </w:p>
        </w:tc>
      </w:tr>
      <w:tr w:rsidR="00D27C16" w14:paraId="15AED0F2" w14:textId="77777777" w:rsidTr="00375D15">
        <w:tc>
          <w:tcPr>
            <w:tcW w:w="3005" w:type="dxa"/>
          </w:tcPr>
          <w:p w14:paraId="20A3472A" w14:textId="77777777" w:rsidR="00D27C16" w:rsidRPr="00A13379" w:rsidRDefault="00131800" w:rsidP="00131800">
            <w:pPr>
              <w:rPr>
                <w:rFonts w:cs="Arial"/>
                <w:i/>
                <w:color w:val="147DA5" w:themeColor="text2" w:themeShade="80"/>
              </w:rPr>
            </w:pPr>
            <w:r w:rsidRPr="00131800">
              <w:rPr>
                <w:rFonts w:eastAsiaTheme="minorHAnsi" w:cs="Arial"/>
                <w:i/>
                <w:color w:val="147DA5" w:themeColor="text2" w:themeShade="80"/>
                <w:szCs w:val="22"/>
              </w:rPr>
              <w:t>Movement of vessels from one port to another</w:t>
            </w:r>
          </w:p>
        </w:tc>
        <w:tc>
          <w:tcPr>
            <w:tcW w:w="3005" w:type="dxa"/>
          </w:tcPr>
          <w:p w14:paraId="32EDC9F6" w14:textId="77777777" w:rsidR="00131800" w:rsidRDefault="00131800" w:rsidP="00131800">
            <w:pPr>
              <w:rPr>
                <w:rFonts w:cs="Arial"/>
                <w:i/>
                <w:color w:val="147DA5" w:themeColor="text2" w:themeShade="80"/>
              </w:rPr>
            </w:pPr>
            <w:r>
              <w:rPr>
                <w:rFonts w:cs="Arial"/>
                <w:i/>
                <w:color w:val="147DA5" w:themeColor="text2" w:themeShade="80"/>
              </w:rPr>
              <w:t xml:space="preserve">Risk of spreading INNS could be through </w:t>
            </w:r>
          </w:p>
          <w:p w14:paraId="6769A294" w14:textId="77777777" w:rsidR="00131800" w:rsidRDefault="00131800" w:rsidP="00131800">
            <w:pPr>
              <w:rPr>
                <w:rFonts w:cs="Arial"/>
                <w:i/>
                <w:color w:val="147DA5" w:themeColor="text2" w:themeShade="80"/>
              </w:rPr>
            </w:pPr>
          </w:p>
          <w:p w14:paraId="5A8EFB27" w14:textId="77777777" w:rsidR="00D27C16" w:rsidRDefault="00131800" w:rsidP="00131800">
            <w:pPr>
              <w:rPr>
                <w:rFonts w:cs="Arial"/>
                <w:i/>
                <w:color w:val="147DA5" w:themeColor="text2" w:themeShade="80"/>
              </w:rPr>
            </w:pPr>
            <w:r w:rsidRPr="00131800">
              <w:rPr>
                <w:rFonts w:cs="Arial"/>
                <w:i/>
                <w:color w:val="147DA5" w:themeColor="text2" w:themeShade="80"/>
              </w:rPr>
              <w:lastRenderedPageBreak/>
              <w:t>-</w:t>
            </w:r>
            <w:r>
              <w:rPr>
                <w:rFonts w:cs="Arial"/>
                <w:i/>
                <w:color w:val="147DA5" w:themeColor="text2" w:themeShade="80"/>
              </w:rPr>
              <w:t xml:space="preserve"> the </w:t>
            </w:r>
            <w:r w:rsidRPr="00131800">
              <w:rPr>
                <w:rFonts w:cs="Arial"/>
                <w:i/>
                <w:color w:val="147DA5" w:themeColor="text2" w:themeShade="80"/>
              </w:rPr>
              <w:t>transfer of ballast water/sediment between ports</w:t>
            </w:r>
            <w:r>
              <w:rPr>
                <w:rFonts w:cs="Arial"/>
                <w:i/>
                <w:color w:val="147DA5" w:themeColor="text2" w:themeShade="80"/>
              </w:rPr>
              <w:t xml:space="preserve"> or between dredge area and deposit area.</w:t>
            </w:r>
          </w:p>
          <w:p w14:paraId="3A45FCE2" w14:textId="77777777" w:rsidR="00131800" w:rsidRDefault="00131800" w:rsidP="00131800">
            <w:pPr>
              <w:rPr>
                <w:rFonts w:cs="Arial"/>
                <w:i/>
                <w:color w:val="147DA5" w:themeColor="text2" w:themeShade="80"/>
              </w:rPr>
            </w:pPr>
          </w:p>
          <w:p w14:paraId="2A032B4A" w14:textId="77777777" w:rsidR="00131800" w:rsidRDefault="00131800" w:rsidP="00131800">
            <w:pPr>
              <w:rPr>
                <w:rFonts w:cs="Arial"/>
                <w:i/>
                <w:color w:val="147DA5" w:themeColor="text2" w:themeShade="80"/>
              </w:rPr>
            </w:pPr>
            <w:r>
              <w:rPr>
                <w:rFonts w:cs="Arial"/>
                <w:i/>
                <w:color w:val="147DA5" w:themeColor="text2" w:themeShade="80"/>
              </w:rPr>
              <w:t>- bio-fouling of the ships hull, strum boxes and seawater intakes</w:t>
            </w:r>
          </w:p>
          <w:p w14:paraId="56A090C5" w14:textId="77777777" w:rsidR="00131800" w:rsidRDefault="00131800" w:rsidP="00131800">
            <w:pPr>
              <w:rPr>
                <w:rFonts w:cs="Arial"/>
                <w:i/>
                <w:color w:val="147DA5" w:themeColor="text2" w:themeShade="80"/>
              </w:rPr>
            </w:pPr>
          </w:p>
          <w:p w14:paraId="68DEBC11" w14:textId="77777777" w:rsidR="00131800" w:rsidRPr="00131800" w:rsidRDefault="00131800" w:rsidP="00131800">
            <w:pPr>
              <w:rPr>
                <w:rFonts w:cs="Arial"/>
                <w:i/>
                <w:color w:val="147DA5" w:themeColor="text2" w:themeShade="80"/>
              </w:rPr>
            </w:pPr>
            <w:r>
              <w:rPr>
                <w:rFonts w:cs="Arial"/>
                <w:i/>
                <w:color w:val="147DA5" w:themeColor="text2" w:themeShade="80"/>
              </w:rPr>
              <w:t xml:space="preserve">- </w:t>
            </w:r>
            <w:r w:rsidR="00375D15">
              <w:rPr>
                <w:rFonts w:cs="Arial"/>
                <w:i/>
                <w:color w:val="147DA5" w:themeColor="text2" w:themeShade="80"/>
              </w:rPr>
              <w:t xml:space="preserve">the transfer of dredge </w:t>
            </w:r>
            <w:proofErr w:type="spellStart"/>
            <w:r w:rsidR="00375D15">
              <w:rPr>
                <w:rFonts w:cs="Arial"/>
                <w:i/>
                <w:color w:val="147DA5" w:themeColor="text2" w:themeShade="80"/>
              </w:rPr>
              <w:t>arrisings</w:t>
            </w:r>
            <w:proofErr w:type="spellEnd"/>
            <w:r w:rsidR="00375D15">
              <w:rPr>
                <w:rFonts w:cs="Arial"/>
                <w:i/>
                <w:color w:val="147DA5" w:themeColor="text2" w:themeShade="80"/>
              </w:rPr>
              <w:t xml:space="preserve"> between ports.</w:t>
            </w:r>
          </w:p>
          <w:p w14:paraId="43E1C499" w14:textId="77777777" w:rsidR="00131800" w:rsidRPr="00131800" w:rsidRDefault="00131800" w:rsidP="00131800">
            <w:pPr>
              <w:rPr>
                <w:rFonts w:cs="Arial"/>
                <w:i/>
                <w:color w:val="147DA5" w:themeColor="text2" w:themeShade="80"/>
              </w:rPr>
            </w:pPr>
          </w:p>
        </w:tc>
        <w:tc>
          <w:tcPr>
            <w:tcW w:w="3006" w:type="dxa"/>
            <w:shd w:val="clear" w:color="auto" w:fill="auto"/>
          </w:tcPr>
          <w:p w14:paraId="473FF50D" w14:textId="77777777" w:rsidR="00375D15" w:rsidRDefault="00C63CF9" w:rsidP="00375D15">
            <w:pPr>
              <w:rPr>
                <w:rFonts w:cs="Arial"/>
                <w:i/>
                <w:color w:val="147DA5" w:themeColor="text2" w:themeShade="80"/>
              </w:rPr>
            </w:pPr>
            <w:r w:rsidRPr="00B57D54">
              <w:rPr>
                <w:rFonts w:cs="Arial"/>
                <w:i/>
                <w:color w:val="147DA5" w:themeColor="text2" w:themeShade="80"/>
              </w:rPr>
              <w:lastRenderedPageBreak/>
              <w:t xml:space="preserve">The prevention of introducing or spreading INNS through the transfer </w:t>
            </w:r>
            <w:r w:rsidRPr="00B57D54">
              <w:rPr>
                <w:rFonts w:cs="Arial"/>
                <w:i/>
                <w:color w:val="147DA5" w:themeColor="text2" w:themeShade="80"/>
              </w:rPr>
              <w:lastRenderedPageBreak/>
              <w:t>of ballast is governed by the Ballast Water Management Convention as measure are taken in accordance with each vessels approved Ballast Water Management Plan.  In addition to the requirements of the BWMC, UK Dredging actively manages the risk by reducing the need to conduct ballasting operations to a minimum and where ballast tanks are rarely discharged, they are filled using fresh water from a treated shore source.</w:t>
            </w:r>
          </w:p>
          <w:p w14:paraId="7BA8DAE5" w14:textId="77777777" w:rsidR="00C63CF9" w:rsidRDefault="00C63CF9" w:rsidP="00375D15">
            <w:pPr>
              <w:rPr>
                <w:rFonts w:cs="Arial"/>
                <w:i/>
                <w:color w:val="147DA5" w:themeColor="text2" w:themeShade="80"/>
              </w:rPr>
            </w:pPr>
          </w:p>
          <w:p w14:paraId="17E287F8" w14:textId="77777777" w:rsidR="00375D15" w:rsidRDefault="00375D15" w:rsidP="00375D15">
            <w:pPr>
              <w:rPr>
                <w:rFonts w:cs="Arial"/>
                <w:i/>
                <w:color w:val="147DA5" w:themeColor="text2" w:themeShade="80"/>
              </w:rPr>
            </w:pPr>
            <w:r>
              <w:rPr>
                <w:rFonts w:cs="Arial"/>
                <w:i/>
                <w:color w:val="147DA5" w:themeColor="text2" w:themeShade="80"/>
              </w:rPr>
              <w:t>To prevent bio-fouling of the ship, we u</w:t>
            </w:r>
            <w:r w:rsidRPr="00375D15">
              <w:rPr>
                <w:rFonts w:cs="Arial"/>
                <w:i/>
                <w:color w:val="147DA5" w:themeColor="text2" w:themeShade="80"/>
              </w:rPr>
              <w:t xml:space="preserve">se of certified anti-foul paint system, </w:t>
            </w:r>
            <w:r>
              <w:rPr>
                <w:rFonts w:cs="Arial"/>
                <w:i/>
                <w:color w:val="147DA5" w:themeColor="text2" w:themeShade="80"/>
              </w:rPr>
              <w:t xml:space="preserve">with </w:t>
            </w:r>
            <w:r w:rsidRPr="00375D15">
              <w:rPr>
                <w:rFonts w:cs="Arial"/>
                <w:i/>
                <w:color w:val="147DA5" w:themeColor="text2" w:themeShade="80"/>
              </w:rPr>
              <w:t>maintenance and reapplication every 2 years (which is over and above Class requirement of 3 yearly)</w:t>
            </w:r>
            <w:r>
              <w:rPr>
                <w:rFonts w:cs="Arial"/>
                <w:i/>
                <w:color w:val="147DA5" w:themeColor="text2" w:themeShade="80"/>
              </w:rPr>
              <w:t xml:space="preserve">. </w:t>
            </w:r>
            <w:r w:rsidRPr="00375D15">
              <w:rPr>
                <w:rFonts w:cs="Arial"/>
                <w:i/>
                <w:color w:val="147DA5" w:themeColor="text2" w:themeShade="80"/>
              </w:rPr>
              <w:t>Copper anodes in sea-boxes or in sea-box flush systems prevents build-up of biofouling.  Any biofouling removed from filters is disposed of or incinerated.</w:t>
            </w:r>
          </w:p>
          <w:p w14:paraId="6886E379" w14:textId="77777777" w:rsidR="00375D15" w:rsidRDefault="00375D15" w:rsidP="00375D15">
            <w:pPr>
              <w:rPr>
                <w:rFonts w:cs="Arial"/>
                <w:i/>
                <w:color w:val="147DA5" w:themeColor="text2" w:themeShade="80"/>
              </w:rPr>
            </w:pPr>
          </w:p>
          <w:p w14:paraId="19D18382" w14:textId="77777777" w:rsidR="00375D15" w:rsidRPr="00375D15" w:rsidRDefault="00375D15" w:rsidP="00375D15">
            <w:pPr>
              <w:rPr>
                <w:rFonts w:cs="Arial"/>
                <w:i/>
                <w:color w:val="147DA5" w:themeColor="text2" w:themeShade="80"/>
                <w:shd w:val="clear" w:color="auto" w:fill="F2F2F2" w:themeFill="background1" w:themeFillShade="F2"/>
              </w:rPr>
            </w:pPr>
            <w:r>
              <w:rPr>
                <w:rFonts w:cs="Arial"/>
                <w:i/>
                <w:color w:val="147DA5" w:themeColor="text2" w:themeShade="80"/>
              </w:rPr>
              <w:t>In accordance with our marine licenses, we are prohibited from moving dredging wastes or arisings between ports and discharge everything prior to leaving a port or deposit area.   We also ensure we c</w:t>
            </w:r>
            <w:r w:rsidRPr="00375D15">
              <w:rPr>
                <w:rFonts w:cs="Arial"/>
                <w:i/>
                <w:color w:val="147DA5" w:themeColor="text2" w:themeShade="80"/>
              </w:rPr>
              <w:t xml:space="preserve">lean </w:t>
            </w:r>
            <w:r>
              <w:rPr>
                <w:rFonts w:cs="Arial"/>
                <w:i/>
                <w:color w:val="147DA5" w:themeColor="text2" w:themeShade="80"/>
              </w:rPr>
              <w:t xml:space="preserve">the </w:t>
            </w:r>
            <w:r w:rsidRPr="00375D15">
              <w:rPr>
                <w:rFonts w:cs="Arial"/>
                <w:i/>
                <w:color w:val="147DA5" w:themeColor="text2" w:themeShade="80"/>
              </w:rPr>
              <w:t>hopper, dredge equipment and plough prior to sailing from</w:t>
            </w:r>
            <w:r>
              <w:rPr>
                <w:rFonts w:cs="Arial"/>
                <w:i/>
                <w:color w:val="147DA5" w:themeColor="text2" w:themeShade="80"/>
              </w:rPr>
              <w:t xml:space="preserve"> a</w:t>
            </w:r>
            <w:r w:rsidRPr="00375D15">
              <w:rPr>
                <w:rFonts w:cs="Arial"/>
                <w:i/>
                <w:color w:val="147DA5" w:themeColor="text2" w:themeShade="80"/>
              </w:rPr>
              <w:t xml:space="preserve"> port.  </w:t>
            </w:r>
            <w:r>
              <w:rPr>
                <w:rFonts w:cs="Arial"/>
                <w:i/>
                <w:color w:val="147DA5" w:themeColor="text2" w:themeShade="80"/>
              </w:rPr>
              <w:t>We will p</w:t>
            </w:r>
            <w:r w:rsidRPr="00375D15">
              <w:rPr>
                <w:rFonts w:cs="Arial"/>
                <w:i/>
                <w:color w:val="147DA5" w:themeColor="text2" w:themeShade="80"/>
              </w:rPr>
              <w:t xml:space="preserve">hotograph and report any fauna &amp; flora </w:t>
            </w:r>
            <w:proofErr w:type="spellStart"/>
            <w:r>
              <w:rPr>
                <w:rFonts w:cs="Arial"/>
                <w:i/>
                <w:color w:val="147DA5" w:themeColor="text2" w:themeShade="80"/>
              </w:rPr>
              <w:lastRenderedPageBreak/>
              <w:t>foud</w:t>
            </w:r>
            <w:proofErr w:type="spellEnd"/>
            <w:r>
              <w:rPr>
                <w:rFonts w:cs="Arial"/>
                <w:i/>
                <w:color w:val="147DA5" w:themeColor="text2" w:themeShade="80"/>
              </w:rPr>
              <w:t xml:space="preserve"> within the dredge arisings</w:t>
            </w:r>
            <w:r w:rsidRPr="00375D15">
              <w:rPr>
                <w:rFonts w:cs="Arial"/>
                <w:i/>
                <w:color w:val="147DA5" w:themeColor="text2" w:themeShade="80"/>
              </w:rPr>
              <w:t xml:space="preserve">. </w:t>
            </w:r>
            <w:r>
              <w:rPr>
                <w:rFonts w:cs="Arial"/>
                <w:i/>
                <w:color w:val="147DA5" w:themeColor="text2" w:themeShade="80"/>
              </w:rPr>
              <w:t>This will be identified</w:t>
            </w:r>
            <w:r w:rsidRPr="00375D15">
              <w:rPr>
                <w:rFonts w:cs="Arial"/>
                <w:i/>
                <w:color w:val="147DA5" w:themeColor="text2" w:themeShade="80"/>
              </w:rPr>
              <w:t>, record</w:t>
            </w:r>
            <w:r>
              <w:rPr>
                <w:rFonts w:cs="Arial"/>
                <w:i/>
                <w:color w:val="147DA5" w:themeColor="text2" w:themeShade="80"/>
              </w:rPr>
              <w:t xml:space="preserve">ed and reported </w:t>
            </w:r>
            <w:r w:rsidRPr="00375D15">
              <w:rPr>
                <w:rFonts w:cs="Arial"/>
                <w:i/>
                <w:color w:val="147DA5" w:themeColor="text2" w:themeShade="80"/>
              </w:rPr>
              <w:t xml:space="preserve">if INNS </w:t>
            </w:r>
            <w:r>
              <w:rPr>
                <w:rFonts w:cs="Arial"/>
                <w:i/>
                <w:color w:val="147DA5" w:themeColor="text2" w:themeShade="80"/>
              </w:rPr>
              <w:t xml:space="preserve">is </w:t>
            </w:r>
            <w:r w:rsidRPr="00375D15">
              <w:rPr>
                <w:rFonts w:cs="Arial"/>
                <w:i/>
                <w:color w:val="147DA5" w:themeColor="text2" w:themeShade="80"/>
              </w:rPr>
              <w:t>discovered.</w:t>
            </w:r>
          </w:p>
        </w:tc>
      </w:tr>
      <w:tr w:rsidR="00D27C16" w14:paraId="785033DE" w14:textId="77777777" w:rsidTr="00B50C71">
        <w:tc>
          <w:tcPr>
            <w:tcW w:w="3005" w:type="dxa"/>
          </w:tcPr>
          <w:p w14:paraId="6E9288A9" w14:textId="77777777" w:rsidR="00D27C16" w:rsidRPr="00375D15" w:rsidRDefault="00375D15" w:rsidP="00131800">
            <w:pPr>
              <w:rPr>
                <w:rFonts w:cs="Arial"/>
                <w:i/>
                <w:color w:val="147DA5" w:themeColor="text2" w:themeShade="80"/>
              </w:rPr>
            </w:pPr>
            <w:r w:rsidRPr="00375D15">
              <w:rPr>
                <w:rFonts w:cs="Arial"/>
                <w:i/>
                <w:color w:val="147DA5" w:themeColor="text2" w:themeShade="80"/>
              </w:rPr>
              <w:lastRenderedPageBreak/>
              <w:t>Dredging or the movement of dredge material between dredge area and deposit.</w:t>
            </w:r>
          </w:p>
        </w:tc>
        <w:tc>
          <w:tcPr>
            <w:tcW w:w="3005" w:type="dxa"/>
          </w:tcPr>
          <w:p w14:paraId="0691B6CE" w14:textId="77777777" w:rsidR="00D27C16" w:rsidRPr="00375D15" w:rsidRDefault="00375D15" w:rsidP="00131800">
            <w:pPr>
              <w:rPr>
                <w:rFonts w:cs="Arial"/>
                <w:i/>
                <w:color w:val="147DA5" w:themeColor="text2" w:themeShade="80"/>
              </w:rPr>
            </w:pPr>
            <w:r w:rsidRPr="00375D15">
              <w:rPr>
                <w:rFonts w:cs="Arial"/>
                <w:i/>
                <w:color w:val="147DA5" w:themeColor="text2" w:themeShade="80"/>
              </w:rPr>
              <w:t>Increased risk if INNS has been found within dredge area and not deposit.</w:t>
            </w:r>
          </w:p>
        </w:tc>
        <w:tc>
          <w:tcPr>
            <w:tcW w:w="3006" w:type="dxa"/>
          </w:tcPr>
          <w:p w14:paraId="1F1EB69C" w14:textId="77777777" w:rsidR="00D27C16" w:rsidRPr="00375D15" w:rsidRDefault="00375D15" w:rsidP="00375D15">
            <w:pPr>
              <w:rPr>
                <w:rFonts w:cs="Arial"/>
                <w:i/>
                <w:color w:val="147DA5" w:themeColor="text2" w:themeShade="80"/>
              </w:rPr>
            </w:pPr>
            <w:r w:rsidRPr="00375D15">
              <w:rPr>
                <w:rFonts w:cs="Arial"/>
                <w:i/>
                <w:color w:val="147DA5" w:themeColor="text2" w:themeShade="80"/>
              </w:rPr>
              <w:t>For this project, the deposit and dredge area are relatively close and so there is a high probability that they will contain similar species.  However, any flora or fauna dredged will be photographed, identified, recorded and reported if INNS is discovered</w:t>
            </w:r>
          </w:p>
        </w:tc>
      </w:tr>
    </w:tbl>
    <w:p w14:paraId="37E2CA81" w14:textId="77777777" w:rsidR="00D27C16" w:rsidRDefault="00D27C16" w:rsidP="00131800">
      <w:pPr>
        <w:rPr>
          <w:rFonts w:cs="Arial"/>
          <w:i/>
          <w:color w:val="147DA5" w:themeColor="text2" w:themeShade="80"/>
        </w:rPr>
      </w:pPr>
    </w:p>
    <w:p w14:paraId="127F7E46" w14:textId="77777777" w:rsidR="00D27C16" w:rsidRPr="00813D6D" w:rsidRDefault="00D27C16" w:rsidP="00131800">
      <w:pPr>
        <w:rPr>
          <w:rFonts w:cs="Arial"/>
          <w:i/>
          <w:color w:val="147DA5" w:themeColor="text2" w:themeShade="80"/>
        </w:rPr>
      </w:pPr>
    </w:p>
    <w:p w14:paraId="401BFAE0" w14:textId="77777777" w:rsidR="00D27C16" w:rsidRPr="00813D6D"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 xml:space="preserve"> Mitigation &amp; Biosecurity Control Measures – Instructions for staff/contractors/site users</w:t>
      </w:r>
      <w:r w:rsidR="00BB121B">
        <w:rPr>
          <w:rFonts w:ascii="Arial" w:hAnsi="Arial" w:cs="Arial"/>
          <w:color w:val="147DA5" w:themeColor="text2" w:themeShade="80"/>
          <w:sz w:val="28"/>
          <w:szCs w:val="28"/>
        </w:rPr>
        <w:t xml:space="preserve"> </w:t>
      </w:r>
      <w:r w:rsidR="00BB121B" w:rsidRPr="000A72F0">
        <w:rPr>
          <w:rFonts w:ascii="Arial" w:hAnsi="Arial" w:cs="Arial"/>
          <w:color w:val="147DA5" w:themeColor="text2" w:themeShade="80"/>
        </w:rPr>
        <w:t>(</w:t>
      </w:r>
      <w:r w:rsidR="00BB121B" w:rsidRPr="000A72F0">
        <w:rPr>
          <w:rFonts w:ascii="Arial" w:hAnsi="Arial" w:cs="Arial"/>
          <w:i/>
          <w:color w:val="147DA5" w:themeColor="text2" w:themeShade="80"/>
        </w:rPr>
        <w:t>insert additional rows as necessary)</w:t>
      </w:r>
    </w:p>
    <w:tbl>
      <w:tblPr>
        <w:tblStyle w:val="TableGrid13"/>
        <w:tblW w:w="0" w:type="auto"/>
        <w:tblLook w:val="04A0" w:firstRow="1" w:lastRow="0" w:firstColumn="1" w:lastColumn="0" w:noHBand="0" w:noVBand="1"/>
      </w:tblPr>
      <w:tblGrid>
        <w:gridCol w:w="1526"/>
        <w:gridCol w:w="4536"/>
        <w:gridCol w:w="1617"/>
        <w:gridCol w:w="1763"/>
      </w:tblGrid>
      <w:tr w:rsidR="00D27C16" w:rsidRPr="00BA6C41" w14:paraId="48FE6D16" w14:textId="77777777" w:rsidTr="00B50C71">
        <w:tc>
          <w:tcPr>
            <w:tcW w:w="1526" w:type="dxa"/>
          </w:tcPr>
          <w:p w14:paraId="0C744D1A"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Who</w:t>
            </w:r>
          </w:p>
        </w:tc>
        <w:tc>
          <w:tcPr>
            <w:tcW w:w="4536" w:type="dxa"/>
          </w:tcPr>
          <w:p w14:paraId="64BE9D3C"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What</w:t>
            </w:r>
          </w:p>
          <w:p w14:paraId="7FA2E8E0" w14:textId="77777777" w:rsidR="00D27C16" w:rsidRPr="00BA6C41" w:rsidRDefault="00D27C16" w:rsidP="00131800">
            <w:pPr>
              <w:rPr>
                <w:rFonts w:ascii="Arial" w:hAnsi="Arial" w:cs="Arial"/>
                <w:b/>
                <w:color w:val="147DA5" w:themeColor="text2" w:themeShade="80"/>
              </w:rPr>
            </w:pPr>
          </w:p>
        </w:tc>
        <w:tc>
          <w:tcPr>
            <w:tcW w:w="1417" w:type="dxa"/>
          </w:tcPr>
          <w:p w14:paraId="27CCD0AA"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Where</w:t>
            </w:r>
          </w:p>
        </w:tc>
        <w:tc>
          <w:tcPr>
            <w:tcW w:w="1763" w:type="dxa"/>
          </w:tcPr>
          <w:p w14:paraId="776DC3D3"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When</w:t>
            </w:r>
          </w:p>
        </w:tc>
      </w:tr>
      <w:tr w:rsidR="00D27C16" w:rsidRPr="00BA6C41" w14:paraId="1B862E60" w14:textId="77777777" w:rsidTr="00B50C71">
        <w:tc>
          <w:tcPr>
            <w:tcW w:w="1526" w:type="dxa"/>
          </w:tcPr>
          <w:p w14:paraId="63ABD382"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Master / OOW</w:t>
            </w:r>
          </w:p>
          <w:p w14:paraId="51DE1F5B" w14:textId="77777777" w:rsidR="00D27C16" w:rsidRPr="00BA6C41" w:rsidRDefault="00D27C16" w:rsidP="00131800">
            <w:pPr>
              <w:rPr>
                <w:rFonts w:ascii="Arial" w:hAnsi="Arial" w:cs="Arial"/>
                <w:color w:val="147DA5" w:themeColor="text2" w:themeShade="80"/>
              </w:rPr>
            </w:pPr>
          </w:p>
        </w:tc>
        <w:tc>
          <w:tcPr>
            <w:tcW w:w="4536" w:type="dxa"/>
          </w:tcPr>
          <w:p w14:paraId="5165CCEF"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Record details of each dredge cycle.</w:t>
            </w:r>
          </w:p>
        </w:tc>
        <w:tc>
          <w:tcPr>
            <w:tcW w:w="1417" w:type="dxa"/>
          </w:tcPr>
          <w:p w14:paraId="4973D5B9"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Logbook</w:t>
            </w:r>
          </w:p>
        </w:tc>
        <w:tc>
          <w:tcPr>
            <w:tcW w:w="1763" w:type="dxa"/>
          </w:tcPr>
          <w:p w14:paraId="7BDAFF6F"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During normal operations.</w:t>
            </w:r>
          </w:p>
        </w:tc>
      </w:tr>
      <w:tr w:rsidR="00D27C16" w:rsidRPr="00BA6C41" w14:paraId="16978269" w14:textId="77777777" w:rsidTr="00B50C71">
        <w:tc>
          <w:tcPr>
            <w:tcW w:w="1526" w:type="dxa"/>
          </w:tcPr>
          <w:p w14:paraId="05ADE5D5"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Master</w:t>
            </w:r>
          </w:p>
          <w:p w14:paraId="7B56BE65" w14:textId="77777777" w:rsidR="00D27C16" w:rsidRPr="00BA6C41" w:rsidRDefault="00D27C16" w:rsidP="00131800">
            <w:pPr>
              <w:rPr>
                <w:rFonts w:ascii="Arial" w:hAnsi="Arial" w:cs="Arial"/>
                <w:color w:val="147DA5" w:themeColor="text2" w:themeShade="80"/>
              </w:rPr>
            </w:pPr>
          </w:p>
        </w:tc>
        <w:tc>
          <w:tcPr>
            <w:tcW w:w="4536" w:type="dxa"/>
          </w:tcPr>
          <w:p w14:paraId="49D3145D" w14:textId="77777777" w:rsidR="00D27C16" w:rsidRPr="00BA6C41" w:rsidRDefault="00630B40" w:rsidP="00630B40">
            <w:pPr>
              <w:rPr>
                <w:rFonts w:ascii="Arial" w:hAnsi="Arial" w:cs="Arial"/>
                <w:color w:val="147DA5" w:themeColor="text2" w:themeShade="80"/>
              </w:rPr>
            </w:pPr>
            <w:r>
              <w:rPr>
                <w:rFonts w:ascii="Arial" w:hAnsi="Arial" w:cs="Arial"/>
                <w:color w:val="147DA5" w:themeColor="text2" w:themeShade="80"/>
              </w:rPr>
              <w:t>Wash down ship to remove dredge material</w:t>
            </w:r>
          </w:p>
        </w:tc>
        <w:tc>
          <w:tcPr>
            <w:tcW w:w="1417" w:type="dxa"/>
          </w:tcPr>
          <w:p w14:paraId="41C10E60"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Vessel and dredge equipment</w:t>
            </w:r>
          </w:p>
        </w:tc>
        <w:tc>
          <w:tcPr>
            <w:tcW w:w="1763" w:type="dxa"/>
          </w:tcPr>
          <w:p w14:paraId="26514381"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Prior to departure from port area.</w:t>
            </w:r>
          </w:p>
        </w:tc>
      </w:tr>
      <w:tr w:rsidR="00D27C16" w:rsidRPr="00BA6C41" w14:paraId="3C345007" w14:textId="77777777" w:rsidTr="00B50C71">
        <w:tc>
          <w:tcPr>
            <w:tcW w:w="1526" w:type="dxa"/>
          </w:tcPr>
          <w:p w14:paraId="4D72A1C1"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Master / Mate</w:t>
            </w:r>
          </w:p>
          <w:p w14:paraId="41B43803" w14:textId="77777777" w:rsidR="00D27C16" w:rsidRPr="00BA6C41" w:rsidRDefault="00D27C16" w:rsidP="00131800">
            <w:pPr>
              <w:rPr>
                <w:rFonts w:ascii="Arial" w:hAnsi="Arial" w:cs="Arial"/>
                <w:color w:val="147DA5" w:themeColor="text2" w:themeShade="80"/>
              </w:rPr>
            </w:pPr>
          </w:p>
        </w:tc>
        <w:tc>
          <w:tcPr>
            <w:tcW w:w="4536" w:type="dxa"/>
          </w:tcPr>
          <w:p w14:paraId="39D5AF32"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Refresh ballast water if it is anticipated that there will be a need to discharge ballast at the following port</w:t>
            </w:r>
          </w:p>
        </w:tc>
        <w:tc>
          <w:tcPr>
            <w:tcW w:w="1417" w:type="dxa"/>
          </w:tcPr>
          <w:p w14:paraId="55AEDE6A"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Vessel</w:t>
            </w:r>
          </w:p>
        </w:tc>
        <w:tc>
          <w:tcPr>
            <w:tcW w:w="1763" w:type="dxa"/>
          </w:tcPr>
          <w:p w14:paraId="30976CC3"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Between ports, as far from land and in as deep water as possible,</w:t>
            </w:r>
          </w:p>
        </w:tc>
      </w:tr>
      <w:tr w:rsidR="00D27C16" w:rsidRPr="00BA6C41" w14:paraId="3CB79A05" w14:textId="77777777" w:rsidTr="00B50C71">
        <w:tc>
          <w:tcPr>
            <w:tcW w:w="1526" w:type="dxa"/>
          </w:tcPr>
          <w:p w14:paraId="3DEEF88E"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Master</w:t>
            </w:r>
          </w:p>
          <w:p w14:paraId="13C23B87" w14:textId="77777777" w:rsidR="00D27C16" w:rsidRPr="00BA6C41" w:rsidRDefault="00D27C16" w:rsidP="00131800">
            <w:pPr>
              <w:rPr>
                <w:rFonts w:ascii="Arial" w:hAnsi="Arial" w:cs="Arial"/>
                <w:color w:val="147DA5" w:themeColor="text2" w:themeShade="80"/>
              </w:rPr>
            </w:pPr>
          </w:p>
        </w:tc>
        <w:tc>
          <w:tcPr>
            <w:tcW w:w="4536" w:type="dxa"/>
          </w:tcPr>
          <w:p w14:paraId="1D7258A7"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Refresh clean hopper water carried as ballast.</w:t>
            </w:r>
          </w:p>
        </w:tc>
        <w:tc>
          <w:tcPr>
            <w:tcW w:w="1417" w:type="dxa"/>
          </w:tcPr>
          <w:p w14:paraId="46BFB165"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Vessel hopper</w:t>
            </w:r>
          </w:p>
        </w:tc>
        <w:tc>
          <w:tcPr>
            <w:tcW w:w="1763" w:type="dxa"/>
          </w:tcPr>
          <w:p w14:paraId="43054868"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On departure from port limits</w:t>
            </w:r>
          </w:p>
        </w:tc>
      </w:tr>
      <w:tr w:rsidR="00630B40" w:rsidRPr="00BA6C41" w14:paraId="60867435" w14:textId="77777777" w:rsidTr="00B50C71">
        <w:tc>
          <w:tcPr>
            <w:tcW w:w="1526" w:type="dxa"/>
          </w:tcPr>
          <w:p w14:paraId="6A9C7C4B"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Master</w:t>
            </w:r>
          </w:p>
        </w:tc>
        <w:tc>
          <w:tcPr>
            <w:tcW w:w="4536" w:type="dxa"/>
          </w:tcPr>
          <w:p w14:paraId="10593838"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Pump out</w:t>
            </w:r>
            <w:r>
              <w:rPr>
                <w:rFonts w:ascii="Arial" w:hAnsi="Arial" w:cs="Arial"/>
                <w:color w:val="147DA5" w:themeColor="text2" w:themeShade="80"/>
              </w:rPr>
              <w:t xml:space="preserve"> clean hopper water carried as ballast</w:t>
            </w:r>
          </w:p>
        </w:tc>
        <w:tc>
          <w:tcPr>
            <w:tcW w:w="1417" w:type="dxa"/>
          </w:tcPr>
          <w:p w14:paraId="49CE7032"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Vessel hopper</w:t>
            </w:r>
          </w:p>
        </w:tc>
        <w:tc>
          <w:tcPr>
            <w:tcW w:w="1763" w:type="dxa"/>
          </w:tcPr>
          <w:p w14:paraId="0FB2FC51"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Prior to arrival at destination port.</w:t>
            </w:r>
          </w:p>
        </w:tc>
      </w:tr>
      <w:tr w:rsidR="00630B40" w:rsidRPr="00BA6C41" w14:paraId="1EAF8840" w14:textId="77777777" w:rsidTr="00B50C71">
        <w:tc>
          <w:tcPr>
            <w:tcW w:w="1526" w:type="dxa"/>
          </w:tcPr>
          <w:p w14:paraId="21250BB8"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All</w:t>
            </w:r>
          </w:p>
        </w:tc>
        <w:tc>
          <w:tcPr>
            <w:tcW w:w="4536" w:type="dxa"/>
          </w:tcPr>
          <w:p w14:paraId="253F4BFD"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Report all flora and fauna dredged as part of operations</w:t>
            </w:r>
          </w:p>
        </w:tc>
        <w:tc>
          <w:tcPr>
            <w:tcW w:w="1417" w:type="dxa"/>
          </w:tcPr>
          <w:p w14:paraId="085300F4"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Vessel</w:t>
            </w:r>
          </w:p>
        </w:tc>
        <w:tc>
          <w:tcPr>
            <w:tcW w:w="1763" w:type="dxa"/>
          </w:tcPr>
          <w:p w14:paraId="73585486"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At any time</w:t>
            </w:r>
          </w:p>
        </w:tc>
      </w:tr>
      <w:tr w:rsidR="00630B40" w:rsidRPr="00BA6C41" w14:paraId="43C4283E" w14:textId="77777777" w:rsidTr="00B50C71">
        <w:tc>
          <w:tcPr>
            <w:tcW w:w="1526" w:type="dxa"/>
          </w:tcPr>
          <w:p w14:paraId="4F0AC48F"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UKD Bio-Security Manager</w:t>
            </w:r>
          </w:p>
        </w:tc>
        <w:tc>
          <w:tcPr>
            <w:tcW w:w="4536" w:type="dxa"/>
          </w:tcPr>
          <w:p w14:paraId="6B237C76"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Identify reported flora and fauna.  If INNS, record and report to port bio-security manager and as per bio-security plan</w:t>
            </w:r>
          </w:p>
        </w:tc>
        <w:tc>
          <w:tcPr>
            <w:tcW w:w="1417" w:type="dxa"/>
          </w:tcPr>
          <w:p w14:paraId="4B6AA4E4"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Management Office</w:t>
            </w:r>
          </w:p>
        </w:tc>
        <w:tc>
          <w:tcPr>
            <w:tcW w:w="1763" w:type="dxa"/>
          </w:tcPr>
          <w:p w14:paraId="55449991"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As required</w:t>
            </w:r>
          </w:p>
        </w:tc>
      </w:tr>
      <w:tr w:rsidR="00630B40" w:rsidRPr="00BA6C41" w14:paraId="1560E2CD" w14:textId="77777777" w:rsidTr="00B50C71">
        <w:tc>
          <w:tcPr>
            <w:tcW w:w="1526" w:type="dxa"/>
          </w:tcPr>
          <w:p w14:paraId="5748A0D3"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lastRenderedPageBreak/>
              <w:t>UKD Technical Manager</w:t>
            </w:r>
          </w:p>
        </w:tc>
        <w:tc>
          <w:tcPr>
            <w:tcW w:w="4536" w:type="dxa"/>
          </w:tcPr>
          <w:p w14:paraId="184E9160"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Ensure maintenance of anti-bio-foul paint systems, hull cleaning and inspection by class.</w:t>
            </w:r>
          </w:p>
        </w:tc>
        <w:tc>
          <w:tcPr>
            <w:tcW w:w="1417" w:type="dxa"/>
          </w:tcPr>
          <w:p w14:paraId="192BD7BC"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Dry dock</w:t>
            </w:r>
          </w:p>
        </w:tc>
        <w:tc>
          <w:tcPr>
            <w:tcW w:w="1763" w:type="dxa"/>
          </w:tcPr>
          <w:p w14:paraId="42000231"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Every two years</w:t>
            </w:r>
          </w:p>
        </w:tc>
      </w:tr>
    </w:tbl>
    <w:p w14:paraId="40E99383" w14:textId="77777777" w:rsidR="00D27C16" w:rsidRDefault="00D27C16" w:rsidP="00131800">
      <w:pPr>
        <w:rPr>
          <w:rFonts w:cs="Arial"/>
          <w:color w:val="147DA5" w:themeColor="text2" w:themeShade="80"/>
        </w:rPr>
      </w:pPr>
    </w:p>
    <w:p w14:paraId="5BCCD58A" w14:textId="77777777" w:rsidR="00D27C16" w:rsidRDefault="00D27C16" w:rsidP="00131800">
      <w:pPr>
        <w:rPr>
          <w:rFonts w:cs="Arial"/>
          <w:color w:val="147DA5" w:themeColor="text2" w:themeShade="80"/>
        </w:rPr>
      </w:pPr>
    </w:p>
    <w:p w14:paraId="5C28FDE0" w14:textId="77777777" w:rsidR="00D27C16" w:rsidRPr="00813D6D"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Operational surve</w:t>
      </w:r>
      <w:r w:rsidR="00813D6D" w:rsidRPr="00813D6D">
        <w:rPr>
          <w:rFonts w:ascii="Arial" w:hAnsi="Arial" w:cs="Arial"/>
          <w:color w:val="147DA5" w:themeColor="text2" w:themeShade="80"/>
          <w:sz w:val="28"/>
          <w:szCs w:val="28"/>
        </w:rPr>
        <w:t>illance and reporting procedure</w:t>
      </w:r>
    </w:p>
    <w:tbl>
      <w:tblPr>
        <w:tblStyle w:val="TableGrid13"/>
        <w:tblW w:w="0" w:type="auto"/>
        <w:tblLook w:val="04A0" w:firstRow="1" w:lastRow="0" w:firstColumn="1" w:lastColumn="0" w:noHBand="0" w:noVBand="1"/>
      </w:tblPr>
      <w:tblGrid>
        <w:gridCol w:w="9242"/>
      </w:tblGrid>
      <w:tr w:rsidR="00D27C16" w:rsidRPr="00BA6C41" w14:paraId="6262B909" w14:textId="77777777" w:rsidTr="00B50C71">
        <w:tc>
          <w:tcPr>
            <w:tcW w:w="9242" w:type="dxa"/>
          </w:tcPr>
          <w:p w14:paraId="2BA0660C" w14:textId="77777777" w:rsidR="00630B40" w:rsidRDefault="00630B40" w:rsidP="00131800">
            <w:pPr>
              <w:rPr>
                <w:rFonts w:ascii="Arial" w:hAnsi="Arial" w:cs="Arial"/>
                <w:color w:val="147DA5" w:themeColor="text2" w:themeShade="80"/>
              </w:rPr>
            </w:pPr>
          </w:p>
          <w:p w14:paraId="4377B4DF" w14:textId="099BF3B0" w:rsidR="00630B40" w:rsidRPr="00BA6C41" w:rsidRDefault="00630B40" w:rsidP="00131800">
            <w:pPr>
              <w:rPr>
                <w:rFonts w:ascii="Arial" w:hAnsi="Arial" w:cs="Arial"/>
                <w:color w:val="147DA5" w:themeColor="text2" w:themeShade="80"/>
              </w:rPr>
            </w:pPr>
            <w:r>
              <w:rPr>
                <w:rFonts w:ascii="Arial" w:hAnsi="Arial" w:cs="Arial"/>
                <w:color w:val="147DA5" w:themeColor="text2" w:themeShade="80"/>
              </w:rPr>
              <w:t>All ships crew instructed to report any flora and fauna found when dredging.  INNS identification material has also been provided to the ships.  Photographs will be supplied to the bio-security manager who will identify.  If INNS discovered, this is recorded and reported to the port bio-security manager and to the G</w:t>
            </w:r>
            <w:r w:rsidR="00A708E1">
              <w:rPr>
                <w:rFonts w:ascii="Arial" w:hAnsi="Arial" w:cs="Arial"/>
                <w:color w:val="147DA5" w:themeColor="text2" w:themeShade="80"/>
              </w:rPr>
              <w:t>B</w:t>
            </w:r>
            <w:r>
              <w:rPr>
                <w:rFonts w:ascii="Arial" w:hAnsi="Arial" w:cs="Arial"/>
                <w:color w:val="147DA5" w:themeColor="text2" w:themeShade="80"/>
              </w:rPr>
              <w:t xml:space="preserve"> NNS Secretariat. </w:t>
            </w:r>
          </w:p>
        </w:tc>
      </w:tr>
    </w:tbl>
    <w:p w14:paraId="006168F0" w14:textId="77777777" w:rsidR="000A72F0" w:rsidRPr="00BA6C41" w:rsidRDefault="000A72F0" w:rsidP="00131800">
      <w:pPr>
        <w:rPr>
          <w:rFonts w:cs="Arial"/>
          <w:color w:val="147DA5" w:themeColor="text2" w:themeShade="80"/>
        </w:rPr>
      </w:pPr>
    </w:p>
    <w:p w14:paraId="34036A6C" w14:textId="77777777" w:rsidR="00D27C16" w:rsidRPr="00647683" w:rsidRDefault="00D27C16" w:rsidP="00131800">
      <w:pPr>
        <w:pStyle w:val="ListParagraph"/>
        <w:numPr>
          <w:ilvl w:val="0"/>
          <w:numId w:val="16"/>
        </w:numPr>
        <w:rPr>
          <w:rFonts w:ascii="Arial" w:hAnsi="Arial" w:cs="Arial"/>
          <w:b/>
          <w:color w:val="147DA5" w:themeColor="text2" w:themeShade="80"/>
          <w:sz w:val="24"/>
          <w:szCs w:val="24"/>
        </w:rPr>
      </w:pPr>
      <w:r w:rsidRPr="0043532D">
        <w:rPr>
          <w:rFonts w:ascii="Arial" w:hAnsi="Arial" w:cs="Arial"/>
          <w:color w:val="147DA5" w:themeColor="text2" w:themeShade="80"/>
          <w:sz w:val="28"/>
          <w:szCs w:val="28"/>
        </w:rPr>
        <w:t>Contingency Plan</w:t>
      </w:r>
      <w:r>
        <w:rPr>
          <w:rFonts w:ascii="Arial" w:hAnsi="Arial" w:cs="Arial"/>
          <w:b/>
          <w:color w:val="147DA5" w:themeColor="text2" w:themeShade="80"/>
          <w:sz w:val="24"/>
          <w:szCs w:val="24"/>
        </w:rPr>
        <w:t xml:space="preserve"> </w:t>
      </w:r>
      <w:r w:rsidRPr="000A72F0">
        <w:rPr>
          <w:rFonts w:ascii="Arial" w:hAnsi="Arial" w:cs="Arial"/>
          <w:i/>
          <w:color w:val="147DA5" w:themeColor="text2" w:themeShade="80"/>
        </w:rPr>
        <w:t>(i.e. when changes to the plan necessary and have been identified</w:t>
      </w:r>
      <w:r w:rsidR="00BB121B" w:rsidRPr="000A72F0">
        <w:rPr>
          <w:rFonts w:ascii="Arial" w:hAnsi="Arial" w:cs="Arial"/>
          <w:i/>
          <w:color w:val="147DA5" w:themeColor="text2" w:themeShade="80"/>
        </w:rPr>
        <w:t xml:space="preserve"> - insert additional rows as necessary</w:t>
      </w:r>
      <w:r w:rsidRPr="000A72F0">
        <w:rPr>
          <w:rFonts w:ascii="Arial" w:hAnsi="Arial" w:cs="Arial"/>
          <w:i/>
          <w:color w:val="147DA5" w:themeColor="text2" w:themeShade="80"/>
        </w:rPr>
        <w:t>)</w:t>
      </w:r>
    </w:p>
    <w:tbl>
      <w:tblPr>
        <w:tblStyle w:val="TableGrid13"/>
        <w:tblW w:w="0" w:type="auto"/>
        <w:tblLook w:val="04A0" w:firstRow="1" w:lastRow="0" w:firstColumn="1" w:lastColumn="0" w:noHBand="0" w:noVBand="1"/>
      </w:tblPr>
      <w:tblGrid>
        <w:gridCol w:w="3397"/>
        <w:gridCol w:w="2835"/>
        <w:gridCol w:w="2784"/>
      </w:tblGrid>
      <w:tr w:rsidR="00D27C16" w:rsidRPr="00BA6C41" w14:paraId="703A48E8" w14:textId="77777777" w:rsidTr="00B50C71">
        <w:tc>
          <w:tcPr>
            <w:tcW w:w="3397" w:type="dxa"/>
          </w:tcPr>
          <w:p w14:paraId="021683A9"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Action</w:t>
            </w:r>
          </w:p>
        </w:tc>
        <w:tc>
          <w:tcPr>
            <w:tcW w:w="2835" w:type="dxa"/>
          </w:tcPr>
          <w:p w14:paraId="34C5A4C4"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Responsibility</w:t>
            </w:r>
          </w:p>
        </w:tc>
        <w:tc>
          <w:tcPr>
            <w:tcW w:w="2784" w:type="dxa"/>
          </w:tcPr>
          <w:p w14:paraId="1D4EB9CA"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Location of Equipment</w:t>
            </w:r>
          </w:p>
        </w:tc>
      </w:tr>
      <w:tr w:rsidR="00D27C16" w:rsidRPr="00BA6C41" w14:paraId="1FF462D9" w14:textId="77777777" w:rsidTr="00B50C71">
        <w:tc>
          <w:tcPr>
            <w:tcW w:w="3397" w:type="dxa"/>
            <w:shd w:val="clear" w:color="auto" w:fill="auto"/>
          </w:tcPr>
          <w:p w14:paraId="070BD3E9" w14:textId="77777777" w:rsidR="00D27C16" w:rsidRDefault="00630B40" w:rsidP="00131800">
            <w:pPr>
              <w:rPr>
                <w:rFonts w:ascii="Arial" w:hAnsi="Arial" w:cs="Arial"/>
                <w:color w:val="147DA5" w:themeColor="text2" w:themeShade="80"/>
              </w:rPr>
            </w:pPr>
            <w:r>
              <w:rPr>
                <w:rFonts w:ascii="Arial" w:hAnsi="Arial" w:cs="Arial"/>
                <w:color w:val="147DA5" w:themeColor="text2" w:themeShade="80"/>
              </w:rPr>
              <w:t>The be completed if any contingency required</w:t>
            </w:r>
          </w:p>
          <w:p w14:paraId="6BCD4D36" w14:textId="77777777" w:rsidR="00B43ED2" w:rsidRPr="00630B40" w:rsidRDefault="00B43ED2" w:rsidP="00131800">
            <w:pPr>
              <w:rPr>
                <w:rFonts w:ascii="Arial" w:hAnsi="Arial" w:cs="Arial"/>
                <w:color w:val="147DA5" w:themeColor="text2" w:themeShade="80"/>
              </w:rPr>
            </w:pPr>
          </w:p>
        </w:tc>
        <w:tc>
          <w:tcPr>
            <w:tcW w:w="2835" w:type="dxa"/>
            <w:shd w:val="clear" w:color="auto" w:fill="auto"/>
          </w:tcPr>
          <w:p w14:paraId="3E17F9F8" w14:textId="77777777" w:rsidR="00D27C16" w:rsidRPr="00BA6C41" w:rsidRDefault="00D27C16" w:rsidP="00131800">
            <w:pPr>
              <w:rPr>
                <w:rFonts w:ascii="Arial" w:hAnsi="Arial" w:cs="Arial"/>
                <w:i/>
                <w:color w:val="147DA5" w:themeColor="text2" w:themeShade="80"/>
              </w:rPr>
            </w:pPr>
          </w:p>
        </w:tc>
        <w:tc>
          <w:tcPr>
            <w:tcW w:w="2784" w:type="dxa"/>
          </w:tcPr>
          <w:p w14:paraId="38DD618E" w14:textId="77777777" w:rsidR="00D27C16" w:rsidRPr="00BA6C41" w:rsidRDefault="00D27C16" w:rsidP="00131800">
            <w:pPr>
              <w:rPr>
                <w:rFonts w:ascii="Arial" w:hAnsi="Arial" w:cs="Arial"/>
                <w:b/>
                <w:color w:val="147DA5" w:themeColor="text2" w:themeShade="80"/>
              </w:rPr>
            </w:pPr>
          </w:p>
        </w:tc>
      </w:tr>
    </w:tbl>
    <w:p w14:paraId="7D80E5A3" w14:textId="77777777" w:rsidR="00D27C16" w:rsidRDefault="00D27C16" w:rsidP="00131800">
      <w:pPr>
        <w:rPr>
          <w:rFonts w:cs="Arial"/>
          <w:color w:val="147DA5" w:themeColor="text2" w:themeShade="80"/>
        </w:rPr>
      </w:pPr>
    </w:p>
    <w:p w14:paraId="54F69101" w14:textId="77777777" w:rsidR="00D27C16" w:rsidRPr="00BA6C41" w:rsidRDefault="00D27C16" w:rsidP="00131800">
      <w:pPr>
        <w:rPr>
          <w:rFonts w:cs="Arial"/>
          <w:color w:val="147DA5" w:themeColor="text2" w:themeShade="80"/>
        </w:rPr>
      </w:pPr>
    </w:p>
    <w:p w14:paraId="1225B7B2" w14:textId="77777777" w:rsidR="00D27C16" w:rsidRPr="0043532D" w:rsidRDefault="00D27C16" w:rsidP="00131800">
      <w:pPr>
        <w:pStyle w:val="ListParagraph"/>
        <w:numPr>
          <w:ilvl w:val="0"/>
          <w:numId w:val="16"/>
        </w:numPr>
        <w:rPr>
          <w:rFonts w:ascii="Arial" w:hAnsi="Arial" w:cs="Arial"/>
          <w:color w:val="147DA5" w:themeColor="text2" w:themeShade="80"/>
          <w:sz w:val="28"/>
          <w:szCs w:val="28"/>
        </w:rPr>
      </w:pPr>
      <w:r w:rsidRPr="0043532D">
        <w:rPr>
          <w:rFonts w:ascii="Arial" w:hAnsi="Arial" w:cs="Arial"/>
          <w:color w:val="147DA5" w:themeColor="text2" w:themeShade="80"/>
          <w:sz w:val="28"/>
          <w:szCs w:val="28"/>
        </w:rPr>
        <w:t>Location of biosecurity logbook</w:t>
      </w:r>
    </w:p>
    <w:tbl>
      <w:tblPr>
        <w:tblStyle w:val="TableGrid13"/>
        <w:tblW w:w="0" w:type="auto"/>
        <w:tblLook w:val="04A0" w:firstRow="1" w:lastRow="0" w:firstColumn="1" w:lastColumn="0" w:noHBand="0" w:noVBand="1"/>
      </w:tblPr>
      <w:tblGrid>
        <w:gridCol w:w="9242"/>
      </w:tblGrid>
      <w:tr w:rsidR="00D27C16" w:rsidRPr="00BA6C41" w14:paraId="1FD21A01" w14:textId="77777777" w:rsidTr="00630B40">
        <w:tc>
          <w:tcPr>
            <w:tcW w:w="9242" w:type="dxa"/>
            <w:shd w:val="clear" w:color="auto" w:fill="auto"/>
          </w:tcPr>
          <w:p w14:paraId="4C04E375" w14:textId="77777777" w:rsidR="00D27C16" w:rsidRPr="00630B40" w:rsidRDefault="00630B40" w:rsidP="00131800">
            <w:pPr>
              <w:rPr>
                <w:rFonts w:ascii="Arial" w:hAnsi="Arial" w:cs="Arial"/>
                <w:color w:val="147DA5" w:themeColor="text2" w:themeShade="80"/>
                <w:szCs w:val="22"/>
                <w:shd w:val="clear" w:color="auto" w:fill="F2F2F2" w:themeFill="background1" w:themeFillShade="F2"/>
              </w:rPr>
            </w:pPr>
            <w:r w:rsidRPr="00630B40">
              <w:rPr>
                <w:rFonts w:ascii="Arial" w:hAnsi="Arial" w:cs="Arial"/>
                <w:color w:val="147DA5" w:themeColor="text2" w:themeShade="80"/>
                <w:szCs w:val="22"/>
              </w:rPr>
              <w:t>UKD Management Office</w:t>
            </w:r>
          </w:p>
          <w:p w14:paraId="7296D764" w14:textId="77777777" w:rsidR="000A72F0" w:rsidRPr="00BA6C41" w:rsidRDefault="000A72F0" w:rsidP="00131800">
            <w:pPr>
              <w:rPr>
                <w:rFonts w:ascii="Arial" w:hAnsi="Arial" w:cs="Arial"/>
                <w:color w:val="147DA5" w:themeColor="text2" w:themeShade="80"/>
              </w:rPr>
            </w:pPr>
          </w:p>
        </w:tc>
      </w:tr>
    </w:tbl>
    <w:p w14:paraId="5A3C69CF" w14:textId="77777777" w:rsidR="00D27C16" w:rsidRPr="00BA6C41" w:rsidRDefault="00D27C16" w:rsidP="00131800">
      <w:pPr>
        <w:rPr>
          <w:rFonts w:cs="Arial"/>
          <w:color w:val="147DA5" w:themeColor="text2" w:themeShade="80"/>
        </w:rPr>
      </w:pPr>
    </w:p>
    <w:p w14:paraId="5AB4150C" w14:textId="77777777" w:rsidR="00D27C16" w:rsidRPr="0043532D" w:rsidRDefault="00D27C16" w:rsidP="00131800">
      <w:pPr>
        <w:pStyle w:val="ListParagraph"/>
        <w:numPr>
          <w:ilvl w:val="0"/>
          <w:numId w:val="16"/>
        </w:numPr>
        <w:rPr>
          <w:rFonts w:ascii="Arial" w:hAnsi="Arial" w:cs="Arial"/>
          <w:color w:val="147DA5" w:themeColor="text2" w:themeShade="80"/>
          <w:sz w:val="28"/>
          <w:szCs w:val="28"/>
        </w:rPr>
      </w:pPr>
      <w:r w:rsidRPr="0043532D">
        <w:rPr>
          <w:rFonts w:ascii="Arial" w:hAnsi="Arial" w:cs="Arial"/>
          <w:color w:val="147DA5" w:themeColor="text2" w:themeShade="80"/>
          <w:sz w:val="28"/>
          <w:szCs w:val="28"/>
        </w:rPr>
        <w:t>Annual Review Date</w:t>
      </w:r>
    </w:p>
    <w:tbl>
      <w:tblPr>
        <w:tblStyle w:val="TableGrid"/>
        <w:tblW w:w="0" w:type="auto"/>
        <w:tblLook w:val="04A0" w:firstRow="1" w:lastRow="0" w:firstColumn="1" w:lastColumn="0" w:noHBand="0" w:noVBand="1"/>
      </w:tblPr>
      <w:tblGrid>
        <w:gridCol w:w="9016"/>
      </w:tblGrid>
      <w:tr w:rsidR="00D27C16" w14:paraId="71CA99B2" w14:textId="77777777" w:rsidTr="00B50C71">
        <w:tc>
          <w:tcPr>
            <w:tcW w:w="9016" w:type="dxa"/>
          </w:tcPr>
          <w:p w14:paraId="13F0C9FE" w14:textId="59086AA5" w:rsidR="00FE1DBD" w:rsidRPr="004754E7" w:rsidRDefault="00F55222" w:rsidP="00FE1DBD">
            <w:pPr>
              <w:rPr>
                <w:rFonts w:eastAsiaTheme="minorHAnsi" w:cs="Arial"/>
                <w:color w:val="147DA5" w:themeColor="text2" w:themeShade="80"/>
                <w:szCs w:val="22"/>
                <w:shd w:val="clear" w:color="auto" w:fill="F2F2F2" w:themeFill="background1" w:themeFillShade="F2"/>
              </w:rPr>
            </w:pPr>
            <w:r>
              <w:rPr>
                <w:rFonts w:eastAsiaTheme="minorHAnsi" w:cs="Arial"/>
                <w:color w:val="147DA5" w:themeColor="text2" w:themeShade="80"/>
                <w:szCs w:val="22"/>
              </w:rPr>
              <w:t>24</w:t>
            </w:r>
            <w:r w:rsidR="00FE1DBD">
              <w:rPr>
                <w:rFonts w:eastAsiaTheme="minorHAnsi" w:cs="Arial"/>
                <w:color w:val="147DA5" w:themeColor="text2" w:themeShade="80"/>
                <w:szCs w:val="22"/>
              </w:rPr>
              <w:t>/01/202</w:t>
            </w:r>
            <w:r>
              <w:rPr>
                <w:rFonts w:eastAsiaTheme="minorHAnsi" w:cs="Arial"/>
                <w:color w:val="147DA5" w:themeColor="text2" w:themeShade="80"/>
                <w:szCs w:val="22"/>
              </w:rPr>
              <w:t>5</w:t>
            </w:r>
          </w:p>
          <w:p w14:paraId="77C23DD2" w14:textId="77777777" w:rsidR="00630B40" w:rsidRPr="00630B40" w:rsidRDefault="00630B40" w:rsidP="00630B40">
            <w:pPr>
              <w:rPr>
                <w:rFonts w:cs="Arial"/>
                <w:b/>
                <w:color w:val="147DA5" w:themeColor="text2" w:themeShade="80"/>
              </w:rPr>
            </w:pPr>
          </w:p>
        </w:tc>
      </w:tr>
    </w:tbl>
    <w:p w14:paraId="04773DF9" w14:textId="77777777" w:rsidR="00D27C16" w:rsidRDefault="00D27C16" w:rsidP="00131800">
      <w:pPr>
        <w:rPr>
          <w:rFonts w:cs="Arial"/>
        </w:rPr>
      </w:pPr>
    </w:p>
    <w:p w14:paraId="6D913A1E" w14:textId="77777777" w:rsidR="00D27C16" w:rsidRDefault="00D27C16" w:rsidP="00131800">
      <w:pPr>
        <w:rPr>
          <w:rFonts w:cs="Arial"/>
          <w:b/>
          <w:u w:val="single"/>
        </w:rPr>
      </w:pPr>
    </w:p>
    <w:p w14:paraId="776F87BB" w14:textId="77777777" w:rsidR="00D27C16" w:rsidRPr="0043532D" w:rsidRDefault="00D27C16" w:rsidP="00131800">
      <w:pPr>
        <w:rPr>
          <w:rFonts w:eastAsiaTheme="minorHAnsi" w:cs="Arial"/>
          <w:color w:val="147DA5" w:themeColor="text2" w:themeShade="80"/>
          <w:sz w:val="28"/>
          <w:szCs w:val="28"/>
        </w:rPr>
      </w:pPr>
      <w:r w:rsidRPr="0043532D">
        <w:rPr>
          <w:rFonts w:eastAsiaTheme="minorHAnsi" w:cs="Arial"/>
          <w:color w:val="147DA5" w:themeColor="text2" w:themeShade="80"/>
          <w:sz w:val="28"/>
          <w:szCs w:val="28"/>
        </w:rPr>
        <w:t>Useful reference documents</w:t>
      </w:r>
    </w:p>
    <w:p w14:paraId="0CB71470" w14:textId="77777777" w:rsidR="00813D6D" w:rsidRPr="00BA6C41" w:rsidRDefault="00813D6D" w:rsidP="00131800">
      <w:pPr>
        <w:rPr>
          <w:rFonts w:cs="Arial"/>
          <w:b/>
          <w:u w:val="single"/>
        </w:rPr>
      </w:pPr>
    </w:p>
    <w:p w14:paraId="6697B7C5" w14:textId="77777777" w:rsidR="00D27C16" w:rsidRPr="0043532D" w:rsidRDefault="00D27C16" w:rsidP="00131800">
      <w:pPr>
        <w:rPr>
          <w:rFonts w:cs="Arial"/>
          <w:color w:val="147DA5" w:themeColor="text2" w:themeShade="80"/>
        </w:rPr>
      </w:pPr>
      <w:r w:rsidRPr="0043532D">
        <w:rPr>
          <w:rFonts w:cs="Arial"/>
          <w:color w:val="147DA5" w:themeColor="text2" w:themeShade="80"/>
        </w:rPr>
        <w:t>IMO Guidelines for the control and management of ships biofouling to minimize the transfer of invasive aquatic species</w:t>
      </w:r>
    </w:p>
    <w:p w14:paraId="6571EB6A" w14:textId="77777777" w:rsidR="00D27C16" w:rsidRDefault="00D27C16" w:rsidP="00131800">
      <w:pPr>
        <w:rPr>
          <w:rStyle w:val="Hyperlink"/>
          <w:rFonts w:cs="Arial"/>
        </w:rPr>
      </w:pPr>
      <w:hyperlink r:id="rId13" w:history="1">
        <w:r w:rsidRPr="00647683">
          <w:rPr>
            <w:rStyle w:val="Hyperlink"/>
            <w:rFonts w:cs="Arial"/>
          </w:rPr>
          <w:t>http://www.imo.org/blast/blastDataHelper.asp?data_id=30766</w:t>
        </w:r>
      </w:hyperlink>
    </w:p>
    <w:p w14:paraId="5E611C18" w14:textId="77777777" w:rsidR="00813D6D" w:rsidRPr="00647683" w:rsidRDefault="00813D6D" w:rsidP="00131800">
      <w:pPr>
        <w:rPr>
          <w:rFonts w:cs="Arial"/>
        </w:rPr>
      </w:pPr>
    </w:p>
    <w:p w14:paraId="4E7FB5B6" w14:textId="77777777" w:rsidR="00D27C16" w:rsidRPr="0043532D" w:rsidRDefault="00D27C16" w:rsidP="00131800">
      <w:pPr>
        <w:rPr>
          <w:rFonts w:cs="Arial"/>
          <w:color w:val="147DA5" w:themeColor="text2" w:themeShade="80"/>
        </w:rPr>
      </w:pPr>
      <w:r w:rsidRPr="0043532D">
        <w:rPr>
          <w:rFonts w:cs="Arial"/>
          <w:color w:val="147DA5" w:themeColor="text2" w:themeShade="80"/>
        </w:rPr>
        <w:t>Shetland Biosecurity Plan</w:t>
      </w:r>
    </w:p>
    <w:p w14:paraId="146ADDAA" w14:textId="77777777" w:rsidR="00D27C16" w:rsidRDefault="00D27C16" w:rsidP="00131800">
      <w:pPr>
        <w:rPr>
          <w:rStyle w:val="Hyperlink"/>
          <w:rFonts w:cs="Arial"/>
        </w:rPr>
      </w:pPr>
      <w:hyperlink r:id="rId14" w:history="1">
        <w:r w:rsidRPr="0072134A">
          <w:rPr>
            <w:rStyle w:val="Hyperlink"/>
            <w:rFonts w:cs="Arial"/>
          </w:rPr>
          <w:t>http://www.nafc.uhi.ac.uk/departments/marine-science-and-technology/BiosecurityPlan.pdf</w:t>
        </w:r>
      </w:hyperlink>
    </w:p>
    <w:p w14:paraId="62C66E5D" w14:textId="77777777" w:rsidR="00813D6D" w:rsidRDefault="00813D6D" w:rsidP="00131800">
      <w:pPr>
        <w:rPr>
          <w:rFonts w:cs="Arial"/>
        </w:rPr>
      </w:pPr>
    </w:p>
    <w:p w14:paraId="7184DB0C" w14:textId="77777777" w:rsidR="00D27C16" w:rsidRDefault="00D27C16" w:rsidP="00131800">
      <w:r w:rsidRPr="0043532D">
        <w:rPr>
          <w:rFonts w:cs="Arial"/>
          <w:color w:val="147DA5" w:themeColor="text2" w:themeShade="80"/>
        </w:rPr>
        <w:t>Marine Biosecurity Planning Guidance (</w:t>
      </w:r>
      <w:r w:rsidR="00F67F09">
        <w:rPr>
          <w:rFonts w:cs="Arial"/>
          <w:color w:val="147DA5" w:themeColor="text2" w:themeShade="80"/>
        </w:rPr>
        <w:t xml:space="preserve">England &amp; Wales November 2015 – adapted from </w:t>
      </w:r>
      <w:r w:rsidRPr="0043532D">
        <w:rPr>
          <w:rFonts w:cs="Arial"/>
          <w:color w:val="147DA5" w:themeColor="text2" w:themeShade="80"/>
        </w:rPr>
        <w:t xml:space="preserve">SNH, Payne, Cook Macleod February 2014) </w:t>
      </w:r>
      <w:hyperlink r:id="rId15" w:history="1">
        <w:r w:rsidR="00F67F09" w:rsidRPr="004C08E7">
          <w:rPr>
            <w:rStyle w:val="Hyperlink"/>
          </w:rPr>
          <w:t>https://secure.fera.defra.gov.uk/nonnativespecies/downloadDocument.cfm?id=1401</w:t>
        </w:r>
      </w:hyperlink>
    </w:p>
    <w:p w14:paraId="10D43F77" w14:textId="77777777" w:rsidR="00813D6D" w:rsidRPr="00647683" w:rsidRDefault="00813D6D" w:rsidP="00131800">
      <w:pPr>
        <w:rPr>
          <w:rFonts w:cs="Arial"/>
        </w:rPr>
      </w:pPr>
    </w:p>
    <w:p w14:paraId="3993857B" w14:textId="77777777" w:rsidR="00D27C16" w:rsidRPr="0043532D" w:rsidRDefault="00D27C16" w:rsidP="00131800">
      <w:pPr>
        <w:rPr>
          <w:rFonts w:cs="Arial"/>
          <w:color w:val="147DA5" w:themeColor="text2" w:themeShade="80"/>
        </w:rPr>
      </w:pPr>
      <w:r w:rsidRPr="0043532D">
        <w:rPr>
          <w:rFonts w:cs="Arial"/>
          <w:color w:val="147DA5" w:themeColor="text2" w:themeShade="80"/>
        </w:rPr>
        <w:t>GB non-natives species secretariat</w:t>
      </w:r>
    </w:p>
    <w:p w14:paraId="6B74A3EF" w14:textId="77777777" w:rsidR="00D27C16" w:rsidRPr="0043532D" w:rsidRDefault="00D27C16" w:rsidP="00131800">
      <w:pPr>
        <w:rPr>
          <w:rStyle w:val="Hyperlink"/>
        </w:rPr>
      </w:pPr>
      <w:hyperlink r:id="rId16" w:tgtFrame="_blank" w:history="1">
        <w:r w:rsidRPr="0043532D">
          <w:rPr>
            <w:rStyle w:val="Hyperlink"/>
          </w:rPr>
          <w:t>Marine biosecurity - key guidance documents and websites</w:t>
        </w:r>
      </w:hyperlink>
    </w:p>
    <w:p w14:paraId="74C2095F" w14:textId="77777777" w:rsidR="00813D6D" w:rsidRDefault="00813D6D" w:rsidP="00131800">
      <w:pPr>
        <w:rPr>
          <w:rFonts w:cs="Arial"/>
          <w:color w:val="0070C0"/>
          <w:lang w:val="en"/>
        </w:rPr>
      </w:pPr>
    </w:p>
    <w:p w14:paraId="52EE83F6" w14:textId="77777777" w:rsidR="00D27C16" w:rsidRPr="0043532D" w:rsidRDefault="00D27C16" w:rsidP="00131800">
      <w:pPr>
        <w:rPr>
          <w:rFonts w:cs="Arial"/>
          <w:color w:val="147DA5" w:themeColor="text2" w:themeShade="80"/>
        </w:rPr>
      </w:pPr>
      <w:r w:rsidRPr="0043532D">
        <w:rPr>
          <w:rFonts w:cs="Arial"/>
          <w:color w:val="147DA5" w:themeColor="text2" w:themeShade="80"/>
        </w:rPr>
        <w:t>Non - native species records can be accessed via the local record centres</w:t>
      </w:r>
    </w:p>
    <w:p w14:paraId="23495759" w14:textId="77777777" w:rsidR="00D27C16" w:rsidRDefault="00D27C16" w:rsidP="00131800">
      <w:pPr>
        <w:rPr>
          <w:rFonts w:cs="Arial"/>
          <w:color w:val="0070C0"/>
        </w:rPr>
      </w:pPr>
      <w:hyperlink r:id="rId17" w:history="1">
        <w:r w:rsidRPr="00B038A4">
          <w:rPr>
            <w:rStyle w:val="Hyperlink"/>
            <w:rFonts w:cs="Arial"/>
          </w:rPr>
          <w:t>http://www.lrcwales.org.uk/?AspxAutoDetectCookieSupport=1</w:t>
        </w:r>
      </w:hyperlink>
    </w:p>
    <w:p w14:paraId="4FA8C926" w14:textId="77777777" w:rsidR="00D27C16" w:rsidRPr="0043532D" w:rsidRDefault="00D27C16" w:rsidP="00131800">
      <w:pPr>
        <w:rPr>
          <w:rFonts w:cs="Arial"/>
          <w:color w:val="147DA5" w:themeColor="text2" w:themeShade="80"/>
        </w:rPr>
      </w:pPr>
      <w:r w:rsidRPr="0043532D">
        <w:rPr>
          <w:rFonts w:cs="Arial"/>
          <w:color w:val="147DA5" w:themeColor="text2" w:themeShade="80"/>
        </w:rPr>
        <w:t>or the National Biodiversity Network</w:t>
      </w:r>
    </w:p>
    <w:p w14:paraId="19398C27" w14:textId="77777777" w:rsidR="00D27C16" w:rsidRDefault="00D27C16" w:rsidP="00131800">
      <w:pPr>
        <w:rPr>
          <w:rFonts w:cs="Arial"/>
          <w:color w:val="0070C0"/>
        </w:rPr>
      </w:pPr>
      <w:hyperlink r:id="rId18" w:history="1">
        <w:r w:rsidRPr="00B038A4">
          <w:rPr>
            <w:rStyle w:val="Hyperlink"/>
            <w:rFonts w:cs="Arial"/>
          </w:rPr>
          <w:t>http://www.nbn.org.uk/</w:t>
        </w:r>
      </w:hyperlink>
    </w:p>
    <w:p w14:paraId="4FC2635F" w14:textId="77777777" w:rsidR="00D27C16" w:rsidRPr="0043532D" w:rsidRDefault="00D27C16" w:rsidP="00131800">
      <w:pPr>
        <w:rPr>
          <w:rFonts w:cs="Arial"/>
          <w:color w:val="147DA5" w:themeColor="text2" w:themeShade="80"/>
        </w:rPr>
      </w:pPr>
      <w:r w:rsidRPr="0043532D">
        <w:rPr>
          <w:rFonts w:cs="Arial"/>
          <w:color w:val="147DA5" w:themeColor="text2" w:themeShade="80"/>
        </w:rPr>
        <w:t>or the marine biological Association</w:t>
      </w:r>
    </w:p>
    <w:p w14:paraId="6F6B1DFB" w14:textId="77777777" w:rsidR="00D27C16" w:rsidRDefault="00D27C16" w:rsidP="00131800">
      <w:pPr>
        <w:rPr>
          <w:rStyle w:val="Hyperlink"/>
          <w:rFonts w:cs="Arial"/>
        </w:rPr>
      </w:pPr>
      <w:hyperlink r:id="rId19" w:history="1">
        <w:r w:rsidRPr="00B038A4">
          <w:rPr>
            <w:rStyle w:val="Hyperlink"/>
            <w:rFonts w:cs="Arial"/>
          </w:rPr>
          <w:t>http://www.mba.ac.uk/</w:t>
        </w:r>
      </w:hyperlink>
    </w:p>
    <w:p w14:paraId="7B6A2AA7" w14:textId="77777777" w:rsidR="00813D6D" w:rsidRDefault="00813D6D" w:rsidP="00131800">
      <w:pPr>
        <w:rPr>
          <w:rFonts w:cs="Arial"/>
          <w:color w:val="0070C0"/>
        </w:rPr>
      </w:pPr>
    </w:p>
    <w:p w14:paraId="32F34E44" w14:textId="77777777" w:rsidR="00D27C16" w:rsidRPr="0043532D" w:rsidRDefault="00D27C16" w:rsidP="00131800">
      <w:pPr>
        <w:rPr>
          <w:rFonts w:cs="Arial"/>
          <w:color w:val="147DA5" w:themeColor="text2" w:themeShade="80"/>
        </w:rPr>
      </w:pPr>
      <w:r w:rsidRPr="0043532D">
        <w:rPr>
          <w:rFonts w:cs="Arial"/>
          <w:color w:val="147DA5" w:themeColor="text2" w:themeShade="80"/>
        </w:rPr>
        <w:t>NRW marine experts can also give advice on Non-native species records.</w:t>
      </w:r>
    </w:p>
    <w:p w14:paraId="3B0E5B73" w14:textId="77777777" w:rsidR="00B43ED2" w:rsidRDefault="00B43ED2" w:rsidP="00B43ED2">
      <w:pPr>
        <w:tabs>
          <w:tab w:val="left" w:pos="1828"/>
        </w:tabs>
        <w:rPr>
          <w:rFonts w:eastAsiaTheme="minorHAnsi" w:cs="Arial"/>
          <w:sz w:val="28"/>
          <w:szCs w:val="28"/>
        </w:rPr>
      </w:pPr>
    </w:p>
    <w:p w14:paraId="30D70EF7" w14:textId="77777777" w:rsidR="00C63CF9" w:rsidRPr="0043532D" w:rsidRDefault="00C63CF9" w:rsidP="00C63CF9">
      <w:pPr>
        <w:rPr>
          <w:rFonts w:eastAsiaTheme="minorHAnsi" w:cs="Arial"/>
          <w:color w:val="147DA5" w:themeColor="text2" w:themeShade="80"/>
          <w:sz w:val="28"/>
          <w:szCs w:val="28"/>
        </w:rPr>
      </w:pPr>
      <w:r w:rsidRPr="0043532D">
        <w:rPr>
          <w:rFonts w:eastAsiaTheme="minorHAnsi" w:cs="Arial"/>
          <w:color w:val="147DA5" w:themeColor="text2" w:themeShade="80"/>
          <w:sz w:val="28"/>
          <w:szCs w:val="28"/>
        </w:rPr>
        <w:t>Appendix</w:t>
      </w:r>
    </w:p>
    <w:p w14:paraId="4565D872" w14:textId="77777777" w:rsidR="00C63CF9" w:rsidRDefault="00C63CF9" w:rsidP="00C63CF9">
      <w:pPr>
        <w:rPr>
          <w:rFonts w:cs="Arial"/>
          <w:color w:val="147DA5" w:themeColor="text2" w:themeShade="80"/>
          <w:shd w:val="clear" w:color="auto" w:fill="F2F2F2" w:themeFill="background1" w:themeFillShade="F2"/>
        </w:rPr>
      </w:pPr>
    </w:p>
    <w:p w14:paraId="6F2D6886" w14:textId="77777777" w:rsidR="00C63CF9" w:rsidRPr="00B57D54" w:rsidRDefault="00C63CF9" w:rsidP="00C63CF9">
      <w:pPr>
        <w:rPr>
          <w:rFonts w:cs="Arial"/>
          <w:color w:val="147DA5" w:themeColor="text2" w:themeShade="80"/>
        </w:rPr>
      </w:pPr>
      <w:r w:rsidRPr="00B57D54">
        <w:rPr>
          <w:rFonts w:cs="Arial"/>
          <w:color w:val="147DA5" w:themeColor="text2" w:themeShade="80"/>
        </w:rPr>
        <w:t>UK Dredging Biosecurity Plan</w:t>
      </w:r>
    </w:p>
    <w:p w14:paraId="3C0FD816" w14:textId="77777777" w:rsidR="00C63CF9" w:rsidRPr="00B57D54" w:rsidRDefault="00C63CF9" w:rsidP="00C63CF9">
      <w:pPr>
        <w:rPr>
          <w:rFonts w:cs="Arial"/>
          <w:color w:val="147DA5" w:themeColor="text2" w:themeShade="80"/>
        </w:rPr>
      </w:pPr>
      <w:r w:rsidRPr="00B57D54">
        <w:rPr>
          <w:rFonts w:cs="Arial"/>
          <w:color w:val="147DA5" w:themeColor="text2" w:themeShade="80"/>
        </w:rPr>
        <w:t>3 x Washdown Method Statements</w:t>
      </w:r>
    </w:p>
    <w:p w14:paraId="288578EE" w14:textId="77777777" w:rsidR="00874D5E" w:rsidRPr="00874D5E" w:rsidRDefault="00874D5E" w:rsidP="00C63CF9">
      <w:pPr>
        <w:rPr>
          <w:rFonts w:cs="Arial"/>
          <w:color w:val="147DA5" w:themeColor="text2" w:themeShade="80"/>
        </w:rPr>
      </w:pPr>
    </w:p>
    <w:sectPr w:rsidR="00874D5E" w:rsidRPr="00874D5E" w:rsidSect="00EF38E7">
      <w:headerReference w:type="default" r:id="rId20"/>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FB1D4" w14:textId="77777777" w:rsidR="008B42CC" w:rsidRDefault="008B42CC" w:rsidP="003B1B95">
      <w:r>
        <w:separator/>
      </w:r>
    </w:p>
  </w:endnote>
  <w:endnote w:type="continuationSeparator" w:id="0">
    <w:p w14:paraId="236A638B" w14:textId="77777777" w:rsidR="008B42CC" w:rsidRDefault="008B42CC"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ECB13" w14:textId="77777777" w:rsidR="00C332A7" w:rsidRPr="00323656" w:rsidRDefault="000F3759" w:rsidP="00323656">
    <w:pPr>
      <w:jc w:val="right"/>
    </w:pPr>
    <w:r>
      <w:rPr>
        <w:noProof/>
        <w:lang w:eastAsia="en-GB"/>
      </w:rPr>
      <mc:AlternateContent>
        <mc:Choice Requires="wps">
          <w:drawing>
            <wp:anchor distT="0" distB="0" distL="114300" distR="114300" simplePos="0" relativeHeight="251658240" behindDoc="0" locked="0" layoutInCell="1" allowOverlap="1" wp14:anchorId="61D1D420" wp14:editId="49C3B42E">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567B9E"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D1D420" id="_x0000_t202" coordsize="21600,21600" o:spt="202" path="m,l,21600r21600,l21600,xe">
              <v:stroke joinstyle="miter"/>
              <v:path gradientshapeok="t" o:connecttype="rect"/>
            </v:shapetype>
            <v:shape id="_x0000_s1028"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" stroked="f" strokecolor="#005541" strokeweight="1pt">
              <v:textbox inset="0,0">
                <w:txbxContent>
                  <w:p w14:paraId="33567B9E"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6B25B0">
      <w:rPr>
        <w:noProof/>
        <w:color w:val="0091A5"/>
      </w:rPr>
      <w:t>8</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6B25B0">
      <w:rPr>
        <w:noProof/>
        <w:color w:val="0091A5"/>
      </w:rPr>
      <w:t>8</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F4009" w14:textId="77777777" w:rsidR="00323656" w:rsidRDefault="000F3759"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2EF49BCC" wp14:editId="79099AF3">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F9379E9"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F49BCC" id="_x0000_t202" coordsize="21600,21600" o:spt="202" path="m,l,21600r21600,l21600,xe">
              <v:stroke joinstyle="miter"/>
              <v:path gradientshapeok="t" o:connecttype="rect"/>
            </v:shapetype>
            <v:shape id="Text Box 11" o:spid="_x0000_s1029"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" stroked="f" strokecolor="#005541" strokeweight="1pt">
              <v:textbox inset="0,0">
                <w:txbxContent>
                  <w:p w14:paraId="4F9379E9"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008A652D" wp14:editId="58581D6D">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E7394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8A652D" id="Text Box 5" o:spid="_x0000_s1030"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lC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l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q+0JQvcBAADNAwAADgAAAAAAAAAAAAAAAAAu&#10;AgAAZHJzL2Uyb0RvYy54bWxQSwECLQAUAAYACAAAACEAsR3MUuAAAAANAQAADwAAAAAAAAAAAAAA&#10;AABRBAAAZHJzL2Rvd25yZXYueG1sUEsFBgAAAAAEAAQA8wAAAF4FAAAAAA==&#10;" stroked="f" strokecolor="#005541" strokeweight="1pt">
              <v:textbox inset="0">
                <w:txbxContent>
                  <w:p w14:paraId="34E73943"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476DD3A3" wp14:editId="5B5CEEE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D8FAEE1"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6DD3A3" id="Text Box 6" o:spid="_x0000_s1031"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4m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ygAisS6jOxBth2iv6D8hoAX9wNtBOFdx9&#10;PwpUnHXvDWkXFvBiYDTeLFcripbRWa03GTnCSIIouL+Yez8t7NGiblqqME3JwD3pXOsowXM3c9u0&#10;L1GZebfDQv7qx6znP3D3Ew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DGFXib3AQAAyQMAAA4AAAAAAAAAAAAAAAAA&#10;LgIAAGRycy9lMm9Eb2MueG1sUEsBAi0AFAAGAAgAAAAhALfMOJXhAAAADQEAAA8AAAAAAAAAAAAA&#10;AAAAUQQAAGRycy9kb3ducmV2LnhtbFBLBQYAAAAABAAEAPMAAABfBQAAAAA=&#10;" stroked="f" strokecolor="#005541" strokeweight="1pt">
              <v:textbox inset="0,0">
                <w:txbxContent>
                  <w:p w14:paraId="1D8FAEE1"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1744FF57" wp14:editId="4D0458AA">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75B40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44FF57" id="Text Box 1" o:spid="_x0000_s1032"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jpg+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k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LpSOmD4AQAAzQMAAA4AAAAAAAAAAAAAAAAA&#10;LgIAAGRycy9lMm9Eb2MueG1sUEsBAi0AFAAGAAgAAAAhALEdzFLgAAAADQEAAA8AAAAAAAAAAAAA&#10;AAAAUgQAAGRycy9kb3ducmV2LnhtbFBLBQYAAAAABAAEAPMAAABfBQAAAAA=&#10;" stroked="f" strokecolor="#005541" strokeweight="1pt">
              <v:textbox inset="0">
                <w:txbxContent>
                  <w:p w14:paraId="7975B405"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3ACA441B" wp14:editId="7CA38B2F">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7E7E1F"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CA441B" id="Text Box 2" o:spid="_x0000_s1033"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YD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WPDQbWJVRn4o0w7RX9B2S0gD84G2inCu6+&#10;HwUqzrr3hrQLC3gxMBpvlqsVRcvorNabjBxhJEEU3F/MvZ8W9mhRNy1VmKZk4J50rnWU4LmbuW3a&#10;l6jMvNthIX/1Y9bzH7j7CQ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OC8pgP3AQAAyQMAAA4AAAAAAAAAAAAAAAAA&#10;LgIAAGRycy9lMm9Eb2MueG1sUEsBAi0AFAAGAAgAAAAhALfMOJXhAAAADQEAAA8AAAAAAAAAAAAA&#10;AAAAUQQAAGRycy9kb3ducmV2LnhtbFBLBQYAAAAABAAEAPMAAABfBQAAAAA=&#10;" stroked="f" strokecolor="#005541" strokeweight="1pt">
              <v:textbox inset="0,0">
                <w:txbxContent>
                  <w:p w14:paraId="097E7E1F"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291F7FF0" wp14:editId="387BE963">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C16B34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1F7FF0" id="Text Box 3" o:spid="_x0000_s1034"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fvI+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0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IrF+8j4AQAAzQMAAA4AAAAAAAAAAAAAAAAA&#10;LgIAAGRycy9lMm9Eb2MueG1sUEsBAi0AFAAGAAgAAAAhALEdzFLgAAAADQEAAA8AAAAAAAAAAAAA&#10;AAAAUgQAAGRycy9kb3ducmV2LnhtbFBLBQYAAAAABAAEAPMAAABfBQAAAAA=&#10;" stroked="f" strokecolor="#005541" strokeweight="1pt">
              <v:textbox inset="0">
                <w:txbxContent>
                  <w:p w14:paraId="5C16B34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04B55495" wp14:editId="3B7A94E5">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C03DF4C"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B55495" id="Text Box 4" o:spid="_x0000_s1035"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4f+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XfBI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Cvqw4f+AEAAMkDAAAOAAAAAAAAAAAAAAAA&#10;AC4CAABkcnMvZTJvRG9jLnhtbFBLAQItABQABgAIAAAAIQC3zDiV4QAAAA0BAAAPAAAAAAAAAAAA&#10;AAAAAFIEAABkcnMvZG93bnJldi54bWxQSwUGAAAAAAQABADzAAAAYAUAAAAA&#10;" stroked="f" strokecolor="#005541" strokeweight="1pt">
              <v:textbox inset="0,0">
                <w:txbxContent>
                  <w:p w14:paraId="6C03DF4C"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6B25B0">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6B25B0">
      <w:rPr>
        <w:noProof/>
        <w:color w:val="0091A5"/>
      </w:rPr>
      <w:t>8</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C5792" w14:textId="77777777" w:rsidR="008B42CC" w:rsidRDefault="008B42CC" w:rsidP="003B1B95">
      <w:r>
        <w:separator/>
      </w:r>
    </w:p>
  </w:footnote>
  <w:footnote w:type="continuationSeparator" w:id="0">
    <w:p w14:paraId="5AF1FFAD" w14:textId="77777777" w:rsidR="008B42CC" w:rsidRDefault="008B42CC" w:rsidP="003B1B95">
      <w:r>
        <w:continuationSeparator/>
      </w:r>
    </w:p>
  </w:footnote>
  <w:footnote w:id="1">
    <w:p w14:paraId="68AEFAF1" w14:textId="77777777" w:rsidR="00D27C16" w:rsidRPr="002C6FED" w:rsidRDefault="00D27C16" w:rsidP="00D27C16">
      <w:pPr>
        <w:pStyle w:val="FootnoteText"/>
      </w:pPr>
      <w:r w:rsidRPr="002C6FED">
        <w:rPr>
          <w:rStyle w:val="FootnoteReference"/>
        </w:rPr>
        <w:footnoteRef/>
      </w:r>
      <w:r w:rsidRPr="002C6FED">
        <w:t xml:space="preserve"> </w:t>
      </w:r>
      <w:r w:rsidRPr="002C6FED">
        <w:rPr>
          <w:rFonts w:ascii="Arial" w:hAnsi="Arial" w:cs="Arial"/>
          <w:color w:val="147DA5" w:themeColor="text2" w:themeShade="80"/>
        </w:rPr>
        <w:t>The licence holder should update and submit a revised plan as a result of any amendments to the list of vessels and/or equipment to be utilised as part of current licence.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DF8B3" w14:textId="77777777" w:rsidR="00580178" w:rsidRDefault="00580178" w:rsidP="00580178">
    <w:pPr>
      <w:pStyle w:val="Header"/>
    </w:pPr>
  </w:p>
  <w:p w14:paraId="57BAADA3" w14:textId="77777777"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47076F74" w14:textId="77777777" w:rsidTr="004A1361">
      <w:trPr>
        <w:trHeight w:val="1943"/>
      </w:trPr>
      <w:tc>
        <w:tcPr>
          <w:tcW w:w="6190" w:type="dxa"/>
        </w:tcPr>
        <w:p w14:paraId="38FF8D8D" w14:textId="77777777" w:rsidR="00081B13" w:rsidRPr="00D27C16" w:rsidRDefault="00D27C16" w:rsidP="004A1361">
          <w:pPr>
            <w:jc w:val="right"/>
            <w:rPr>
              <w:color w:val="0091A5"/>
              <w:sz w:val="48"/>
              <w:szCs w:val="48"/>
            </w:rPr>
          </w:pPr>
          <w:r w:rsidRPr="00D27C16">
            <w:rPr>
              <w:color w:val="0091A5"/>
              <w:sz w:val="48"/>
              <w:szCs w:val="48"/>
            </w:rPr>
            <w:t>B</w:t>
          </w:r>
          <w:r w:rsidR="00123E81">
            <w:rPr>
              <w:color w:val="0091A5"/>
              <w:sz w:val="48"/>
              <w:szCs w:val="48"/>
            </w:rPr>
            <w:t xml:space="preserve">iosecurity Plan </w:t>
          </w:r>
        </w:p>
        <w:p w14:paraId="3EE63988" w14:textId="77777777" w:rsidR="00730675" w:rsidRDefault="00D27C16" w:rsidP="004A1361">
          <w:pPr>
            <w:jc w:val="right"/>
            <w:rPr>
              <w:color w:val="0091A5"/>
              <w:sz w:val="44"/>
              <w:szCs w:val="44"/>
            </w:rPr>
          </w:pPr>
          <w:r w:rsidRPr="00730675">
            <w:rPr>
              <w:color w:val="0091A5"/>
              <w:sz w:val="44"/>
              <w:szCs w:val="44"/>
            </w:rPr>
            <w:t xml:space="preserve">Marine Maintenance </w:t>
          </w:r>
        </w:p>
        <w:p w14:paraId="2139F20C" w14:textId="77777777" w:rsidR="00D27C16" w:rsidRPr="00730675" w:rsidRDefault="00D27C16" w:rsidP="004A1361">
          <w:pPr>
            <w:jc w:val="right"/>
            <w:rPr>
              <w:color w:val="0091A5"/>
              <w:sz w:val="44"/>
              <w:szCs w:val="44"/>
            </w:rPr>
          </w:pPr>
          <w:r w:rsidRPr="00730675">
            <w:rPr>
              <w:color w:val="0091A5"/>
              <w:sz w:val="44"/>
              <w:szCs w:val="44"/>
            </w:rPr>
            <w:t>Dredging</w:t>
          </w:r>
        </w:p>
      </w:tc>
    </w:tr>
  </w:tbl>
  <w:p w14:paraId="034B9EB8" w14:textId="77777777" w:rsidR="0003584B" w:rsidRDefault="0003584B" w:rsidP="0003584B">
    <w:pPr>
      <w:pStyle w:val="Header"/>
    </w:pPr>
  </w:p>
  <w:p w14:paraId="0714A9B3" w14:textId="77777777" w:rsidR="0003584B" w:rsidRDefault="0003584B" w:rsidP="0003584B">
    <w:pPr>
      <w:pStyle w:val="Header"/>
    </w:pPr>
  </w:p>
  <w:p w14:paraId="3EBEFBFD" w14:textId="77777777" w:rsidR="0003584B" w:rsidRDefault="0003584B" w:rsidP="0003584B">
    <w:pPr>
      <w:pStyle w:val="Header"/>
    </w:pPr>
  </w:p>
  <w:p w14:paraId="3FD60014" w14:textId="77777777" w:rsidR="0003584B" w:rsidRDefault="0003584B" w:rsidP="0003584B">
    <w:pPr>
      <w:pStyle w:val="Header"/>
    </w:pPr>
  </w:p>
  <w:p w14:paraId="0FCDCE65" w14:textId="77777777" w:rsidR="0003584B" w:rsidRDefault="0003584B" w:rsidP="0003584B">
    <w:pPr>
      <w:pStyle w:val="Header"/>
    </w:pPr>
  </w:p>
  <w:p w14:paraId="6573A4F9" w14:textId="77777777" w:rsidR="0003584B" w:rsidRDefault="0003584B" w:rsidP="0003584B">
    <w:pPr>
      <w:pStyle w:val="Header"/>
    </w:pPr>
  </w:p>
  <w:p w14:paraId="208CCBB6" w14:textId="77777777" w:rsidR="0003584B" w:rsidRDefault="0003584B" w:rsidP="0003584B">
    <w:pPr>
      <w:pStyle w:val="Header"/>
    </w:pPr>
  </w:p>
  <w:p w14:paraId="546FC422" w14:textId="77777777" w:rsidR="0003584B" w:rsidRDefault="0003584B" w:rsidP="0003584B">
    <w:pPr>
      <w:pStyle w:val="Header"/>
    </w:pPr>
  </w:p>
  <w:p w14:paraId="5EC41CF9" w14:textId="77777777" w:rsidR="0003584B" w:rsidRDefault="0003584B" w:rsidP="0003584B">
    <w:pPr>
      <w:pStyle w:val="Header"/>
    </w:pPr>
  </w:p>
  <w:p w14:paraId="24986762" w14:textId="77777777" w:rsidR="0003584B" w:rsidRDefault="0003584B" w:rsidP="0003584B">
    <w:pPr>
      <w:pStyle w:val="Header"/>
    </w:pPr>
  </w:p>
  <w:p w14:paraId="05C2D5CC" w14:textId="77777777" w:rsidR="008A0F5F" w:rsidRDefault="008A0F5F">
    <w:pPr>
      <w:pStyle w:val="Header"/>
    </w:pPr>
  </w:p>
  <w:p w14:paraId="1E90B99F" w14:textId="77777777" w:rsidR="008A0F5F" w:rsidRDefault="008A0F5F">
    <w:pPr>
      <w:pStyle w:val="Header"/>
    </w:pPr>
  </w:p>
  <w:p w14:paraId="312DB951" w14:textId="77777777" w:rsidR="00323656" w:rsidRDefault="00D4293C">
    <w:pPr>
      <w:pStyle w:val="Header"/>
    </w:pPr>
    <w:r>
      <w:rPr>
        <w:noProof/>
        <w:lang w:eastAsia="en-GB"/>
      </w:rPr>
      <w:drawing>
        <wp:anchor distT="0" distB="0" distL="114300" distR="114300" simplePos="0" relativeHeight="251662336" behindDoc="1" locked="1" layoutInCell="1" allowOverlap="1" wp14:anchorId="73E41968" wp14:editId="10AF9CAD">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3C1A4FEC" wp14:editId="5878D79E">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0C36EC"/>
    <w:multiLevelType w:val="hybridMultilevel"/>
    <w:tmpl w:val="CE54E79A"/>
    <w:lvl w:ilvl="0" w:tplc="0360B69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93742B"/>
    <w:multiLevelType w:val="multilevel"/>
    <w:tmpl w:val="EEDAA1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328749777">
    <w:abstractNumId w:val="3"/>
  </w:num>
  <w:num w:numId="2" w16cid:durableId="1394696969">
    <w:abstractNumId w:val="1"/>
  </w:num>
  <w:num w:numId="3" w16cid:durableId="463429583">
    <w:abstractNumId w:val="6"/>
  </w:num>
  <w:num w:numId="4" w16cid:durableId="14946427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50447732">
    <w:abstractNumId w:val="6"/>
  </w:num>
  <w:num w:numId="6" w16cid:durableId="1331519354">
    <w:abstractNumId w:val="7"/>
  </w:num>
  <w:num w:numId="7" w16cid:durableId="848374469">
    <w:abstractNumId w:val="5"/>
  </w:num>
  <w:num w:numId="8" w16cid:durableId="435835572">
    <w:abstractNumId w:val="0"/>
  </w:num>
  <w:num w:numId="9" w16cid:durableId="133181808">
    <w:abstractNumId w:val="0"/>
  </w:num>
  <w:num w:numId="10" w16cid:durableId="13842315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738358805">
    <w:abstractNumId w:val="5"/>
  </w:num>
  <w:num w:numId="12" w16cid:durableId="656301548">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2088722046">
    <w:abstractNumId w:val="5"/>
  </w:num>
  <w:num w:numId="14" w16cid:durableId="47002590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726220456">
    <w:abstractNumId w:val="5"/>
  </w:num>
  <w:num w:numId="16" w16cid:durableId="980353964">
    <w:abstractNumId w:val="8"/>
  </w:num>
  <w:num w:numId="17" w16cid:durableId="1734769989">
    <w:abstractNumId w:val="4"/>
  </w:num>
  <w:num w:numId="18" w16cid:durableId="197953279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252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512"/>
    <w:rsid w:val="00031D2E"/>
    <w:rsid w:val="0003584B"/>
    <w:rsid w:val="000520F5"/>
    <w:rsid w:val="0006469D"/>
    <w:rsid w:val="00081B13"/>
    <w:rsid w:val="00086023"/>
    <w:rsid w:val="000A72F0"/>
    <w:rsid w:val="000D1041"/>
    <w:rsid w:val="000D42BC"/>
    <w:rsid w:val="000D521F"/>
    <w:rsid w:val="000F3759"/>
    <w:rsid w:val="0010023A"/>
    <w:rsid w:val="00107229"/>
    <w:rsid w:val="00111C12"/>
    <w:rsid w:val="00123E81"/>
    <w:rsid w:val="00124C2B"/>
    <w:rsid w:val="00131800"/>
    <w:rsid w:val="0015378A"/>
    <w:rsid w:val="00163204"/>
    <w:rsid w:val="001A7002"/>
    <w:rsid w:val="001D2ABE"/>
    <w:rsid w:val="00211AF2"/>
    <w:rsid w:val="00227FCF"/>
    <w:rsid w:val="002310C5"/>
    <w:rsid w:val="0024550F"/>
    <w:rsid w:val="00295704"/>
    <w:rsid w:val="002A45D6"/>
    <w:rsid w:val="002B0FE6"/>
    <w:rsid w:val="002B4C87"/>
    <w:rsid w:val="002C0BD9"/>
    <w:rsid w:val="002C1957"/>
    <w:rsid w:val="002C6FED"/>
    <w:rsid w:val="002C7D1B"/>
    <w:rsid w:val="002D1C88"/>
    <w:rsid w:val="002D1E23"/>
    <w:rsid w:val="00323656"/>
    <w:rsid w:val="00325394"/>
    <w:rsid w:val="00366E8B"/>
    <w:rsid w:val="00375D15"/>
    <w:rsid w:val="00391C6D"/>
    <w:rsid w:val="003B1B95"/>
    <w:rsid w:val="003D45A7"/>
    <w:rsid w:val="003E31B8"/>
    <w:rsid w:val="00420B02"/>
    <w:rsid w:val="00421C65"/>
    <w:rsid w:val="0043532D"/>
    <w:rsid w:val="00436A14"/>
    <w:rsid w:val="00440997"/>
    <w:rsid w:val="004B55D4"/>
    <w:rsid w:val="004D5633"/>
    <w:rsid w:val="004D606F"/>
    <w:rsid w:val="004E070B"/>
    <w:rsid w:val="004E21FB"/>
    <w:rsid w:val="004E62E1"/>
    <w:rsid w:val="00504C76"/>
    <w:rsid w:val="0051775A"/>
    <w:rsid w:val="0052180B"/>
    <w:rsid w:val="00580178"/>
    <w:rsid w:val="005866A4"/>
    <w:rsid w:val="00594069"/>
    <w:rsid w:val="005A0D52"/>
    <w:rsid w:val="005B301B"/>
    <w:rsid w:val="005C5EE6"/>
    <w:rsid w:val="00630B40"/>
    <w:rsid w:val="00632E96"/>
    <w:rsid w:val="0066120C"/>
    <w:rsid w:val="00666BB5"/>
    <w:rsid w:val="006806DC"/>
    <w:rsid w:val="006B25B0"/>
    <w:rsid w:val="006D6756"/>
    <w:rsid w:val="006E1121"/>
    <w:rsid w:val="00730675"/>
    <w:rsid w:val="00741874"/>
    <w:rsid w:val="0074362A"/>
    <w:rsid w:val="00773040"/>
    <w:rsid w:val="00780CD1"/>
    <w:rsid w:val="00780D50"/>
    <w:rsid w:val="00783CEA"/>
    <w:rsid w:val="0078764C"/>
    <w:rsid w:val="00794C61"/>
    <w:rsid w:val="007A78C9"/>
    <w:rsid w:val="007B3C78"/>
    <w:rsid w:val="007B5274"/>
    <w:rsid w:val="007C10F8"/>
    <w:rsid w:val="007C7F2F"/>
    <w:rsid w:val="007D6512"/>
    <w:rsid w:val="00813D6D"/>
    <w:rsid w:val="00820898"/>
    <w:rsid w:val="00832030"/>
    <w:rsid w:val="00835A83"/>
    <w:rsid w:val="00842FC5"/>
    <w:rsid w:val="0085223F"/>
    <w:rsid w:val="00861D04"/>
    <w:rsid w:val="00874D5E"/>
    <w:rsid w:val="008837A9"/>
    <w:rsid w:val="0088603E"/>
    <w:rsid w:val="00897388"/>
    <w:rsid w:val="008A078F"/>
    <w:rsid w:val="008A0F5F"/>
    <w:rsid w:val="008A56C7"/>
    <w:rsid w:val="008B42CC"/>
    <w:rsid w:val="008B67B9"/>
    <w:rsid w:val="008E6805"/>
    <w:rsid w:val="008F11CB"/>
    <w:rsid w:val="009376F8"/>
    <w:rsid w:val="0095246A"/>
    <w:rsid w:val="00967FB8"/>
    <w:rsid w:val="00984A3A"/>
    <w:rsid w:val="009B37B8"/>
    <w:rsid w:val="00A320CB"/>
    <w:rsid w:val="00A34445"/>
    <w:rsid w:val="00A36091"/>
    <w:rsid w:val="00A40389"/>
    <w:rsid w:val="00A63022"/>
    <w:rsid w:val="00A708E1"/>
    <w:rsid w:val="00A73E72"/>
    <w:rsid w:val="00A908E3"/>
    <w:rsid w:val="00AA54D9"/>
    <w:rsid w:val="00AB7169"/>
    <w:rsid w:val="00AE4565"/>
    <w:rsid w:val="00AF5EC2"/>
    <w:rsid w:val="00B02CD4"/>
    <w:rsid w:val="00B13E18"/>
    <w:rsid w:val="00B269C6"/>
    <w:rsid w:val="00B322A0"/>
    <w:rsid w:val="00B43ED2"/>
    <w:rsid w:val="00B57D54"/>
    <w:rsid w:val="00B90A54"/>
    <w:rsid w:val="00BA4AE0"/>
    <w:rsid w:val="00BB121B"/>
    <w:rsid w:val="00BB41CF"/>
    <w:rsid w:val="00BB45E2"/>
    <w:rsid w:val="00BF3772"/>
    <w:rsid w:val="00C0742F"/>
    <w:rsid w:val="00C332A7"/>
    <w:rsid w:val="00C37E1F"/>
    <w:rsid w:val="00C37F3B"/>
    <w:rsid w:val="00C4023A"/>
    <w:rsid w:val="00C63CF9"/>
    <w:rsid w:val="00C70646"/>
    <w:rsid w:val="00C92D7F"/>
    <w:rsid w:val="00CB0986"/>
    <w:rsid w:val="00CD0AA9"/>
    <w:rsid w:val="00CD4B48"/>
    <w:rsid w:val="00CE72E1"/>
    <w:rsid w:val="00D27C16"/>
    <w:rsid w:val="00D30CC0"/>
    <w:rsid w:val="00D4293C"/>
    <w:rsid w:val="00D6438B"/>
    <w:rsid w:val="00D84AAF"/>
    <w:rsid w:val="00D97C9C"/>
    <w:rsid w:val="00DA70B0"/>
    <w:rsid w:val="00DB6B15"/>
    <w:rsid w:val="00E03E39"/>
    <w:rsid w:val="00E3072A"/>
    <w:rsid w:val="00E41091"/>
    <w:rsid w:val="00E71CA3"/>
    <w:rsid w:val="00EA16F7"/>
    <w:rsid w:val="00EA1E4A"/>
    <w:rsid w:val="00EA5293"/>
    <w:rsid w:val="00EB4078"/>
    <w:rsid w:val="00EC2D23"/>
    <w:rsid w:val="00EE6FB7"/>
    <w:rsid w:val="00EF38E7"/>
    <w:rsid w:val="00F27240"/>
    <w:rsid w:val="00F31A52"/>
    <w:rsid w:val="00F4177D"/>
    <w:rsid w:val="00F55222"/>
    <w:rsid w:val="00F63843"/>
    <w:rsid w:val="00F64FCD"/>
    <w:rsid w:val="00F67F09"/>
    <w:rsid w:val="00F91F06"/>
    <w:rsid w:val="00FB70DB"/>
    <w:rsid w:val="00FC39DE"/>
    <w:rsid w:val="00FD5E17"/>
    <w:rsid w:val="00FE1DBD"/>
    <w:rsid w:val="00FE481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strokecolor="#0091a5">
      <v:stroke color="#0091a5" weight="1pt"/>
      <o:colormru v:ext="edit" colors="#0091a5"/>
    </o:shapedefaults>
    <o:shapelayout v:ext="edit">
      <o:idmap v:ext="edit" data="1"/>
    </o:shapelayout>
  </w:shapeDefaults>
  <w:decimalSymbol w:val="."/>
  <w:listSeparator w:val=","/>
  <w14:docId w14:val="4778042E"/>
  <w15:docId w15:val="{A3722D42-DE3D-4124-BE3E-7A5EA0EA0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basedOn w:val="DefaultParagraphFont"/>
    <w:link w:val="Footer"/>
    <w:uiPriority w:val="99"/>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5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qFormat/>
    <w:rsid w:val="00D27C16"/>
    <w:pPr>
      <w:spacing w:after="200" w:line="276" w:lineRule="auto"/>
      <w:ind w:left="720"/>
      <w:contextualSpacing/>
    </w:pPr>
    <w:rPr>
      <w:rFonts w:asciiTheme="minorHAnsi" w:eastAsiaTheme="minorHAnsi" w:hAnsiTheme="minorHAnsi" w:cstheme="minorBidi"/>
      <w:sz w:val="22"/>
      <w:szCs w:val="22"/>
    </w:rPr>
  </w:style>
  <w:style w:type="table" w:customStyle="1" w:styleId="TableGrid13">
    <w:name w:val="Table Grid13"/>
    <w:basedOn w:val="TableNormal"/>
    <w:next w:val="TableGrid"/>
    <w:uiPriority w:val="59"/>
    <w:rsid w:val="00D27C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27C16"/>
    <w:rPr>
      <w:sz w:val="16"/>
      <w:szCs w:val="16"/>
    </w:rPr>
  </w:style>
  <w:style w:type="paragraph" w:styleId="CommentText">
    <w:name w:val="annotation text"/>
    <w:basedOn w:val="Normal"/>
    <w:link w:val="CommentTextChar"/>
    <w:uiPriority w:val="99"/>
    <w:unhideWhenUsed/>
    <w:rsid w:val="00D27C16"/>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D27C16"/>
    <w:rPr>
      <w:rFonts w:asciiTheme="minorHAnsi" w:eastAsiaTheme="minorHAnsi" w:hAnsiTheme="minorHAnsi" w:cstheme="minorBidi"/>
      <w:lang w:eastAsia="en-US"/>
    </w:rPr>
  </w:style>
  <w:style w:type="paragraph" w:styleId="FootnoteText">
    <w:name w:val="footnote text"/>
    <w:basedOn w:val="Normal"/>
    <w:link w:val="FootnoteTextChar"/>
    <w:uiPriority w:val="99"/>
    <w:semiHidden/>
    <w:unhideWhenUsed/>
    <w:rsid w:val="00D27C16"/>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D27C16"/>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D27C16"/>
    <w:rPr>
      <w:vertAlign w:val="superscript"/>
    </w:rPr>
  </w:style>
  <w:style w:type="paragraph" w:styleId="CommentSubject">
    <w:name w:val="annotation subject"/>
    <w:basedOn w:val="CommentText"/>
    <w:next w:val="CommentText"/>
    <w:link w:val="CommentSubjectChar"/>
    <w:semiHidden/>
    <w:unhideWhenUsed/>
    <w:rsid w:val="00420B02"/>
    <w:pPr>
      <w:spacing w:after="0"/>
    </w:pPr>
    <w:rPr>
      <w:rFonts w:ascii="Arial" w:eastAsia="Times New Roman" w:hAnsi="Arial" w:cs="Times New Roman"/>
      <w:b/>
      <w:bCs/>
    </w:rPr>
  </w:style>
  <w:style w:type="character" w:customStyle="1" w:styleId="CommentSubjectChar">
    <w:name w:val="Comment Subject Char"/>
    <w:basedOn w:val="CommentTextChar"/>
    <w:link w:val="CommentSubject"/>
    <w:semiHidden/>
    <w:rsid w:val="00420B02"/>
    <w:rPr>
      <w:rFonts w:asciiTheme="minorHAnsi" w:eastAsiaTheme="minorHAnsi" w:hAnsiTheme="minorHAnsi" w:cstheme="minorBid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907626">
      <w:bodyDiv w:val="1"/>
      <w:marLeft w:val="0"/>
      <w:marRight w:val="0"/>
      <w:marTop w:val="0"/>
      <w:marBottom w:val="0"/>
      <w:divBdr>
        <w:top w:val="none" w:sz="0" w:space="0" w:color="auto"/>
        <w:left w:val="none" w:sz="0" w:space="0" w:color="auto"/>
        <w:bottom w:val="none" w:sz="0" w:space="0" w:color="auto"/>
        <w:right w:val="none" w:sz="0" w:space="0" w:color="auto"/>
      </w:divBdr>
    </w:div>
    <w:div w:id="995645510">
      <w:bodyDiv w:val="1"/>
      <w:marLeft w:val="0"/>
      <w:marRight w:val="0"/>
      <w:marTop w:val="0"/>
      <w:marBottom w:val="0"/>
      <w:divBdr>
        <w:top w:val="none" w:sz="0" w:space="0" w:color="auto"/>
        <w:left w:val="none" w:sz="0" w:space="0" w:color="auto"/>
        <w:bottom w:val="none" w:sz="0" w:space="0" w:color="auto"/>
        <w:right w:val="none" w:sz="0" w:space="0" w:color="auto"/>
      </w:divBdr>
    </w:div>
    <w:div w:id="110114430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imo.org/blast/blastDataHelper.asp?data_id=30766" TargetMode="External"/><Relationship Id="rId18" Type="http://schemas.openxmlformats.org/officeDocument/2006/relationships/hyperlink" Target="http://www.nbn.org.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www.lrcwales.org.uk/?AspxAutoDetectCookieSupport=1"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secure.fera.defra.gov.uk/nonnativespecies/downloadDocument.cfm?id=132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secure.fera.defra.gov.uk/nonnativespecies/downloadDocument.cfm?id=1401"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www.mba.ac.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nafc.uhi.ac.uk/departments/marine-science-and-technology/BiosecurityPlan.pdf" TargetMode="External"/><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REGU-780503146-7290</_dlc_DocId>
    <_dlc_DocIdUrl xmlns="9be56660-2c31-41ef-bc00-23e72f632f2a">
      <Url>https://cyfoethnaturiolcymru.sharepoint.com/teams/Regulatory/Permitting/ml/_layouts/15/DocIdRedir.aspx?ID=REGU-780503146-7290</Url>
      <Description>REGU-780503146-7290</Description>
    </_dlc_DocIdUrl>
    <Site_x0020_Name xmlns="859f7ad6-93f6-4205-b62b-a17f28acbbac">Cardiff maintenance dredge disposal - renewal</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Queen Alexandra House, Cargo Road, Cardiff, CF10 4LY</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2025-01-24T00:00:00+00:00</Document_x0020_Date>
    <Facility_x0020_Address xmlns="859f7ad6-93f6-4205-b62b-a17f28acbbac">Cardiff</Facility_x0020_Address>
    <Environment_x0020_Sub_x0020_Folder xmlns="859f7ad6-93f6-4205-b62b-a17f28acbbac">Post licence compliance</Environment_x0020_Sub_x0020_Folder>
    <Customer_x0020_Name xmlns="859f7ad6-93f6-4205-b62b-a17f28acbbac">Associated British Ports</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774" ma:contentTypeDescription="Permitting &amp; Compliance Word Document" ma:contentTypeScope="" ma:versionID="0a9eb31d90ed00fa6684c2299c9ba513">
  <xsd:schema xmlns:xsd="http://www.w3.org/2001/XMLSchema" xmlns:xs="http://www.w3.org/2001/XMLSchema" xmlns:p="http://schemas.microsoft.com/office/2006/metadata/properties" xmlns:ns2="859f7ad6-93f6-4205-b62b-a17f28acbbac" xmlns:ns4="b6670e0f-d886-4979-a7dc-2d6efc1c7d95" xmlns:ns5="9be56660-2c31-41ef-bc00-23e72f632f2a" targetNamespace="http://schemas.microsoft.com/office/2006/metadata/properties" ma:root="true" ma:fieldsID="6058f18da86a88394c863c1f35bf6510" ns2:_="" ns4:_="" ns5:_="">
    <xsd:import namespace="859f7ad6-93f6-4205-b62b-a17f28acbbac"/>
    <xsd:import namespace="b6670e0f-d886-4979-a7dc-2d6efc1c7d95"/>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GenerationTime" minOccurs="0"/>
                <xsd:element ref="ns4:MediaServiceAutoKeyPoints" minOccurs="0"/>
                <xsd:element ref="ns4:MediaServiceKeyPoints" minOccurs="0"/>
                <xsd:element ref="ns4:MediaServiceEventHashCode" minOccurs="0"/>
                <xsd:element ref="ns5:_dlc_DocId" minOccurs="0"/>
                <xsd:element ref="ns5:_dlc_DocIdUrl" minOccurs="0"/>
                <xsd:element ref="ns5:_dlc_DocIdPersistId"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GenerationTime" ma:index="24" nillable="true" ma:displayName="MediaServiceGenerationTime" ma:hidden="true" ma:internalName="MediaServiceGenerationTime" ma:readOnly="true">
      <xsd:simpleType>
        <xsd:restriction base="dms:Text"/>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5E036FEA-7EF0-4B60-929F-E018C3E8F4C0}"/>
</file>

<file path=customXml/itemProps3.xml><?xml version="1.0" encoding="utf-8"?>
<ds:datastoreItem xmlns:ds="http://schemas.openxmlformats.org/officeDocument/2006/customXml" ds:itemID="{CEE67A68-A258-43B8-BACC-1FEC29D1BF54}">
  <ds:schemaRefs>
    <ds:schemaRef ds:uri="http://schemas.openxmlformats.org/officeDocument/2006/bibliography"/>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711AC581-7A19-463B-8FCE-9376815D05B6}">
  <ds:schemaRefs>
    <ds:schemaRef ds:uri="http://schemas.microsoft.com/sharepoint/events"/>
  </ds:schemaRefs>
</ds:datastoreItem>
</file>

<file path=customXml/itemProps6.xml><?xml version="1.0" encoding="utf-8"?>
<ds:datastoreItem xmlns:ds="http://schemas.openxmlformats.org/officeDocument/2006/customXml" ds:itemID="{2E94E95C-BBE8-4CE1-B323-23C79702D91F}"/>
</file>

<file path=docProps/app.xml><?xml version="1.0" encoding="utf-8"?>
<Properties xmlns="http://schemas.openxmlformats.org/officeDocument/2006/extended-properties" xmlns:vt="http://schemas.openxmlformats.org/officeDocument/2006/docPropsVTypes">
  <Template>Normal</Template>
  <TotalTime>0</TotalTime>
  <Pages>10</Pages>
  <Words>1786</Words>
  <Characters>11565</Characters>
  <Application>Microsoft Office Word</Application>
  <DocSecurity>0</DocSecurity>
  <Lines>96</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DML1953v2 - DML 1953v2 Cardiff Biosecurity dredging plan</dc:title>
  <dc:creator>James Steer</dc:creator>
  <cp:lastModifiedBy>Smith, Deborah M.</cp:lastModifiedBy>
  <cp:revision>2</cp:revision>
  <cp:lastPrinted>2013-10-01T08:52:00Z</cp:lastPrinted>
  <dcterms:created xsi:type="dcterms:W3CDTF">2025-01-27T14:20:00Z</dcterms:created>
  <dcterms:modified xsi:type="dcterms:W3CDTF">2025-01-27T14:20:00Z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_dlc_DocIdItemGuid">
    <vt:lpwstr>7a49de24-2050-475c-9892-0e54031c10b5</vt:lpwstr>
  </property>
  <property fmtid="{D5CDD505-2E9C-101B-9397-08002B2CF9AE}" pid="4" name="SharedWithUsers">
    <vt:lpwstr>863;#Route-Stephens, Katherine;#691;#Moon, James;#877;#Morgan, Rhys;#30;#Wyn, Gabrielle;#629;#Hatton-Ellis, Maggie</vt:lpwstr>
  </property>
</Properties>
</file>