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368C6" w14:textId="77777777"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0E77611B" w14:textId="77777777" w:rsidR="00D27C16" w:rsidRPr="0083635C" w:rsidRDefault="00D27C16" w:rsidP="00131800">
      <w:pPr>
        <w:pStyle w:val="ListParagraph"/>
        <w:rPr>
          <w:rFonts w:ascii="Arial" w:hAnsi="Arial" w:cs="Arial"/>
          <w:b/>
          <w:color w:val="147DA5" w:themeColor="text2" w:themeShade="80"/>
          <w:sz w:val="12"/>
          <w:szCs w:val="28"/>
        </w:rPr>
      </w:pPr>
    </w:p>
    <w:p w14:paraId="14D4EEE0"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47DCC557" w14:textId="6D775A98"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DM</w:t>
      </w:r>
      <w:r w:rsidR="00FF1EFD">
        <w:rPr>
          <w:rFonts w:ascii="Arial" w:hAnsi="Arial" w:cs="Arial"/>
          <w:i/>
          <w:color w:val="147DA5" w:themeColor="text2" w:themeShade="80"/>
        </w:rPr>
        <w:t>L 1950</w:t>
      </w:r>
      <w:r w:rsidR="000B2BD2">
        <w:rPr>
          <w:rFonts w:ascii="Arial" w:hAnsi="Arial" w:cs="Arial"/>
          <w:i/>
          <w:color w:val="147DA5" w:themeColor="text2" w:themeShade="80"/>
        </w:rPr>
        <w:t>v</w:t>
      </w:r>
      <w:r w:rsidR="00450675">
        <w:rPr>
          <w:rFonts w:ascii="Arial" w:hAnsi="Arial" w:cs="Arial"/>
          <w:i/>
          <w:color w:val="147DA5" w:themeColor="text2" w:themeShade="80"/>
        </w:rPr>
        <w:t>2</w:t>
      </w:r>
    </w:p>
    <w:p w14:paraId="7B8B7CC2" w14:textId="77777777" w:rsidR="00D27C16" w:rsidRPr="00647683" w:rsidRDefault="00D27C16" w:rsidP="00131800">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7D6512">
        <w:rPr>
          <w:rFonts w:ascii="Arial" w:hAnsi="Arial" w:cs="Arial"/>
          <w:color w:val="147DA5" w:themeColor="text2" w:themeShade="80"/>
        </w:rPr>
        <w:t xml:space="preserve">Newport Approach Channel and South Dock </w:t>
      </w:r>
      <w:r w:rsidR="00C92D7F" w:rsidRPr="00131800">
        <w:rPr>
          <w:rFonts w:ascii="Arial" w:hAnsi="Arial" w:cs="Arial"/>
          <w:color w:val="147DA5" w:themeColor="text2" w:themeShade="80"/>
        </w:rPr>
        <w:t>Maintenance Dredge</w:t>
      </w:r>
    </w:p>
    <w:p w14:paraId="313E1CBB"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36E10E52" w14:textId="77777777" w:rsidR="00D62DC0" w:rsidRPr="000E57EB" w:rsidRDefault="007D6512" w:rsidP="000E57EB">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 xml:space="preserve">Newport Approach Channel </w:t>
      </w:r>
      <w:r w:rsidR="00C11566">
        <w:rPr>
          <w:rFonts w:ascii="Arial" w:hAnsi="Arial" w:cs="Arial"/>
          <w:i/>
          <w:color w:val="147DA5" w:themeColor="text2" w:themeShade="80"/>
          <w:sz w:val="24"/>
          <w:szCs w:val="24"/>
        </w:rPr>
        <w:t xml:space="preserve">(DZ1) </w:t>
      </w:r>
      <w:r w:rsidRPr="007D6512">
        <w:rPr>
          <w:rFonts w:ascii="Arial" w:hAnsi="Arial" w:cs="Arial"/>
          <w:i/>
          <w:color w:val="147DA5" w:themeColor="text2" w:themeShade="80"/>
          <w:sz w:val="24"/>
          <w:szCs w:val="24"/>
        </w:rPr>
        <w:t>and South Dock</w:t>
      </w:r>
      <w:r w:rsidR="00C11566">
        <w:rPr>
          <w:rFonts w:ascii="Arial" w:hAnsi="Arial" w:cs="Arial"/>
          <w:i/>
          <w:color w:val="147DA5" w:themeColor="text2" w:themeShade="80"/>
          <w:sz w:val="24"/>
          <w:szCs w:val="24"/>
        </w:rPr>
        <w:t xml:space="preserve"> (DZ2)</w:t>
      </w:r>
    </w:p>
    <w:p w14:paraId="72EF3834" w14:textId="77777777" w:rsidR="00D62DC0" w:rsidRPr="00D62DC0" w:rsidRDefault="00D62DC0" w:rsidP="00D62DC0">
      <w:pPr>
        <w:rPr>
          <w:rFonts w:cs="Arial"/>
          <w:i/>
          <w:color w:val="147DA5" w:themeColor="text2" w:themeShade="80"/>
        </w:rPr>
      </w:pPr>
    </w:p>
    <w:p w14:paraId="5E4C099E" w14:textId="77777777" w:rsidR="00D62DC0" w:rsidRDefault="00D62DC0" w:rsidP="00D62DC0">
      <w:pPr>
        <w:rPr>
          <w:rFonts w:cs="Arial"/>
          <w:i/>
          <w:color w:val="147DA5" w:themeColor="text2" w:themeShade="80"/>
        </w:rPr>
      </w:pPr>
      <w:r w:rsidRPr="00D62DC0">
        <w:rPr>
          <w:rFonts w:cs="Arial"/>
          <w:i/>
          <w:color w:val="147DA5" w:themeColor="text2" w:themeShade="80"/>
        </w:rPr>
        <w:t xml:space="preserve">Area: Newport Approach Channel Dredge Zone 1 </w:t>
      </w:r>
    </w:p>
    <w:p w14:paraId="2619CD70" w14:textId="77777777" w:rsidR="00D62DC0" w:rsidRPr="00D62DC0" w:rsidRDefault="00D62DC0" w:rsidP="00D62DC0">
      <w:pPr>
        <w:rPr>
          <w:rFonts w:cs="Arial"/>
          <w:i/>
          <w:color w:val="147DA5" w:themeColor="text2" w:themeShade="80"/>
        </w:rPr>
      </w:pPr>
    </w:p>
    <w:p w14:paraId="46EB0FC3"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1. Latitude </w:t>
      </w:r>
      <w:r w:rsidR="00D62DC0">
        <w:rPr>
          <w:rFonts w:cs="Arial"/>
          <w:i/>
          <w:color w:val="147DA5" w:themeColor="text2" w:themeShade="80"/>
        </w:rPr>
        <w:t xml:space="preserve">                                  </w:t>
      </w:r>
      <w:r w:rsidR="00D62DC0" w:rsidRPr="00D62DC0">
        <w:rPr>
          <w:rFonts w:cs="Arial"/>
          <w:i/>
          <w:color w:val="147DA5" w:themeColor="text2" w:themeShade="80"/>
        </w:rPr>
        <w:t xml:space="preserve">2. Longitude </w:t>
      </w:r>
    </w:p>
    <w:p w14:paraId="42C89005" w14:textId="77777777" w:rsidR="00D62DC0" w:rsidRPr="00D62DC0" w:rsidRDefault="00D62DC0" w:rsidP="00D62DC0">
      <w:pPr>
        <w:rPr>
          <w:rFonts w:cs="Arial"/>
          <w:i/>
          <w:color w:val="147DA5" w:themeColor="text2" w:themeShade="80"/>
        </w:rPr>
      </w:pPr>
    </w:p>
    <w:p w14:paraId="2349E40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30.99 N </w:t>
      </w:r>
      <w:r w:rsidR="00D62DC0">
        <w:rPr>
          <w:rFonts w:cs="Arial"/>
          <w:i/>
          <w:color w:val="147DA5" w:themeColor="text2" w:themeShade="80"/>
        </w:rPr>
        <w:t xml:space="preserve">                                 </w:t>
      </w:r>
      <w:r w:rsidR="00D62DC0" w:rsidRPr="00D62DC0">
        <w:rPr>
          <w:rFonts w:cs="Arial"/>
          <w:i/>
          <w:color w:val="147DA5" w:themeColor="text2" w:themeShade="80"/>
        </w:rPr>
        <w:t xml:space="preserve">2 58.56 W </w:t>
      </w:r>
    </w:p>
    <w:p w14:paraId="64BE0D67"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30.99 N </w:t>
      </w:r>
      <w:r w:rsidR="00D62DC0">
        <w:rPr>
          <w:rFonts w:cs="Arial"/>
          <w:i/>
          <w:color w:val="147DA5" w:themeColor="text2" w:themeShade="80"/>
        </w:rPr>
        <w:t xml:space="preserve">                                 </w:t>
      </w:r>
      <w:r w:rsidR="00D62DC0" w:rsidRPr="00D62DC0">
        <w:rPr>
          <w:rFonts w:cs="Arial"/>
          <w:i/>
          <w:color w:val="147DA5" w:themeColor="text2" w:themeShade="80"/>
        </w:rPr>
        <w:t xml:space="preserve">2 58.79 W </w:t>
      </w:r>
    </w:p>
    <w:p w14:paraId="6A1503F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31.43 N </w:t>
      </w:r>
      <w:r w:rsidR="00D62DC0">
        <w:rPr>
          <w:rFonts w:cs="Arial"/>
          <w:i/>
          <w:color w:val="147DA5" w:themeColor="text2" w:themeShade="80"/>
        </w:rPr>
        <w:t xml:space="preserve">                                 </w:t>
      </w:r>
      <w:r w:rsidR="00D62DC0" w:rsidRPr="00D62DC0">
        <w:rPr>
          <w:rFonts w:cs="Arial"/>
          <w:i/>
          <w:color w:val="147DA5" w:themeColor="text2" w:themeShade="80"/>
        </w:rPr>
        <w:t xml:space="preserve">2 58.58 W </w:t>
      </w:r>
    </w:p>
    <w:p w14:paraId="43468CAD"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31.68 N </w:t>
      </w:r>
      <w:r w:rsidR="00D62DC0">
        <w:rPr>
          <w:rFonts w:cs="Arial"/>
          <w:i/>
          <w:color w:val="147DA5" w:themeColor="text2" w:themeShade="80"/>
        </w:rPr>
        <w:t xml:space="preserve">                               </w:t>
      </w:r>
      <w:r>
        <w:rPr>
          <w:rFonts w:cs="Arial"/>
          <w:i/>
          <w:color w:val="147DA5" w:themeColor="text2" w:themeShade="80"/>
        </w:rPr>
        <w:t xml:space="preserve"> </w:t>
      </w:r>
      <w:r w:rsidR="00D62DC0">
        <w:rPr>
          <w:rFonts w:cs="Arial"/>
          <w:i/>
          <w:color w:val="147DA5" w:themeColor="text2" w:themeShade="80"/>
        </w:rPr>
        <w:t xml:space="preserve"> </w:t>
      </w:r>
      <w:r w:rsidR="00D62DC0" w:rsidRPr="00D62DC0">
        <w:rPr>
          <w:rFonts w:cs="Arial"/>
          <w:i/>
          <w:color w:val="147DA5" w:themeColor="text2" w:themeShade="80"/>
        </w:rPr>
        <w:t xml:space="preserve">2 58.5 W  </w:t>
      </w:r>
    </w:p>
    <w:p w14:paraId="048F902F"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31.82 N </w:t>
      </w:r>
      <w:r w:rsidR="00D62DC0">
        <w:rPr>
          <w:rFonts w:cs="Arial"/>
          <w:i/>
          <w:color w:val="147DA5" w:themeColor="text2" w:themeShade="80"/>
        </w:rPr>
        <w:t xml:space="preserve">                                 </w:t>
      </w:r>
      <w:r w:rsidR="00D62DC0" w:rsidRPr="00D62DC0">
        <w:rPr>
          <w:rFonts w:cs="Arial"/>
          <w:i/>
          <w:color w:val="147DA5" w:themeColor="text2" w:themeShade="80"/>
        </w:rPr>
        <w:t xml:space="preserve">2 58.52 W </w:t>
      </w:r>
    </w:p>
    <w:p w14:paraId="129B0B8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31.91 N </w:t>
      </w:r>
      <w:r w:rsidR="00D62DC0">
        <w:rPr>
          <w:rFonts w:cs="Arial"/>
          <w:i/>
          <w:color w:val="147DA5" w:themeColor="text2" w:themeShade="80"/>
        </w:rPr>
        <w:t xml:space="preserve">                                 </w:t>
      </w:r>
      <w:r w:rsidR="00D62DC0" w:rsidRPr="00D62DC0">
        <w:rPr>
          <w:rFonts w:cs="Arial"/>
          <w:i/>
          <w:color w:val="147DA5" w:themeColor="text2" w:themeShade="80"/>
        </w:rPr>
        <w:t xml:space="preserve">2 58.56 W </w:t>
      </w:r>
    </w:p>
    <w:p w14:paraId="61170E11"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32.02 N </w:t>
      </w:r>
      <w:r w:rsidR="00D62DC0">
        <w:rPr>
          <w:rFonts w:cs="Arial"/>
          <w:i/>
          <w:color w:val="147DA5" w:themeColor="text2" w:themeShade="80"/>
        </w:rPr>
        <w:t xml:space="preserve">                                 </w:t>
      </w:r>
      <w:r w:rsidR="00D62DC0" w:rsidRPr="00D62DC0">
        <w:rPr>
          <w:rFonts w:cs="Arial"/>
          <w:i/>
          <w:color w:val="147DA5" w:themeColor="text2" w:themeShade="80"/>
        </w:rPr>
        <w:t xml:space="preserve">2 58.64 W </w:t>
      </w:r>
    </w:p>
    <w:p w14:paraId="4C8386F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32.49 N </w:t>
      </w:r>
      <w:r>
        <w:rPr>
          <w:rFonts w:cs="Arial"/>
          <w:i/>
          <w:color w:val="147DA5" w:themeColor="text2" w:themeShade="80"/>
        </w:rPr>
        <w:t xml:space="preserve">                                 </w:t>
      </w:r>
      <w:r w:rsidR="00D62DC0" w:rsidRPr="00D62DC0">
        <w:rPr>
          <w:rFonts w:cs="Arial"/>
          <w:i/>
          <w:color w:val="147DA5" w:themeColor="text2" w:themeShade="80"/>
        </w:rPr>
        <w:t xml:space="preserve">2 59.22 W </w:t>
      </w:r>
    </w:p>
    <w:p w14:paraId="6CDD243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32.574 N </w:t>
      </w:r>
      <w:r>
        <w:rPr>
          <w:rFonts w:cs="Arial"/>
          <w:i/>
          <w:color w:val="147DA5" w:themeColor="text2" w:themeShade="80"/>
        </w:rPr>
        <w:t xml:space="preserve">                               </w:t>
      </w:r>
      <w:r w:rsidR="00D62DC0" w:rsidRPr="00D62DC0">
        <w:rPr>
          <w:rFonts w:cs="Arial"/>
          <w:i/>
          <w:color w:val="147DA5" w:themeColor="text2" w:themeShade="80"/>
        </w:rPr>
        <w:t xml:space="preserve">2 59.29 W </w:t>
      </w:r>
    </w:p>
    <w:p w14:paraId="7AC4440C"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32.69 N </w:t>
      </w:r>
      <w:r>
        <w:rPr>
          <w:rFonts w:cs="Arial"/>
          <w:i/>
          <w:color w:val="147DA5" w:themeColor="text2" w:themeShade="80"/>
        </w:rPr>
        <w:t xml:space="preserve">                                 </w:t>
      </w:r>
      <w:r w:rsidR="00D62DC0" w:rsidRPr="00D62DC0">
        <w:rPr>
          <w:rFonts w:cs="Arial"/>
          <w:i/>
          <w:color w:val="147DA5" w:themeColor="text2" w:themeShade="80"/>
        </w:rPr>
        <w:t xml:space="preserve">2 59.33 W </w:t>
      </w:r>
    </w:p>
    <w:p w14:paraId="5673855B"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32.78 N </w:t>
      </w:r>
      <w:r>
        <w:rPr>
          <w:rFonts w:cs="Arial"/>
          <w:i/>
          <w:color w:val="147DA5" w:themeColor="text2" w:themeShade="80"/>
        </w:rPr>
        <w:t xml:space="preserve">                                 </w:t>
      </w:r>
      <w:r w:rsidR="00D62DC0" w:rsidRPr="00D62DC0">
        <w:rPr>
          <w:rFonts w:cs="Arial"/>
          <w:i/>
          <w:color w:val="147DA5" w:themeColor="text2" w:themeShade="80"/>
        </w:rPr>
        <w:t>2</w:t>
      </w:r>
      <w:r>
        <w:rPr>
          <w:rFonts w:cs="Arial"/>
          <w:i/>
          <w:color w:val="147DA5" w:themeColor="text2" w:themeShade="80"/>
        </w:rPr>
        <w:t xml:space="preserve"> </w:t>
      </w:r>
      <w:r w:rsidR="00D62DC0" w:rsidRPr="00D62DC0">
        <w:rPr>
          <w:rFonts w:cs="Arial"/>
          <w:i/>
          <w:color w:val="147DA5" w:themeColor="text2" w:themeShade="80"/>
        </w:rPr>
        <w:t xml:space="preserve">59.33 W </w:t>
      </w:r>
    </w:p>
    <w:p w14:paraId="28CFDDC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32.87 N </w:t>
      </w:r>
      <w:r>
        <w:rPr>
          <w:rFonts w:cs="Arial"/>
          <w:i/>
          <w:color w:val="147DA5" w:themeColor="text2" w:themeShade="80"/>
        </w:rPr>
        <w:t xml:space="preserve">                                 </w:t>
      </w:r>
      <w:r w:rsidR="00D62DC0" w:rsidRPr="00D62DC0">
        <w:rPr>
          <w:rFonts w:cs="Arial"/>
          <w:i/>
          <w:color w:val="147DA5" w:themeColor="text2" w:themeShade="80"/>
        </w:rPr>
        <w:t xml:space="preserve">2 59.29 W </w:t>
      </w:r>
    </w:p>
    <w:p w14:paraId="497C26CF"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33.01 N </w:t>
      </w:r>
      <w:r>
        <w:rPr>
          <w:rFonts w:cs="Arial"/>
          <w:i/>
          <w:color w:val="147DA5" w:themeColor="text2" w:themeShade="80"/>
        </w:rPr>
        <w:t xml:space="preserve">                                 </w:t>
      </w:r>
      <w:r w:rsidR="00D62DC0" w:rsidRPr="00D62DC0">
        <w:rPr>
          <w:rFonts w:cs="Arial"/>
          <w:i/>
          <w:color w:val="147DA5" w:themeColor="text2" w:themeShade="80"/>
        </w:rPr>
        <w:t xml:space="preserve">2 59.25 W </w:t>
      </w:r>
    </w:p>
    <w:p w14:paraId="3AE9B548"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33.02 N </w:t>
      </w:r>
      <w:r>
        <w:rPr>
          <w:rFonts w:cs="Arial"/>
          <w:i/>
          <w:color w:val="147DA5" w:themeColor="text2" w:themeShade="80"/>
        </w:rPr>
        <w:t xml:space="preserve">                                 </w:t>
      </w:r>
      <w:r w:rsidR="00D62DC0" w:rsidRPr="00D62DC0">
        <w:rPr>
          <w:rFonts w:cs="Arial"/>
          <w:i/>
          <w:color w:val="147DA5" w:themeColor="text2" w:themeShade="80"/>
        </w:rPr>
        <w:t xml:space="preserve">2 59.21 W </w:t>
      </w:r>
    </w:p>
    <w:p w14:paraId="32DC5C1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32.97 N </w:t>
      </w:r>
      <w:r>
        <w:rPr>
          <w:rFonts w:cs="Arial"/>
          <w:i/>
          <w:color w:val="147DA5" w:themeColor="text2" w:themeShade="80"/>
        </w:rPr>
        <w:t xml:space="preserve">                                 </w:t>
      </w:r>
      <w:r w:rsidR="00D62DC0" w:rsidRPr="00D62DC0">
        <w:rPr>
          <w:rFonts w:cs="Arial"/>
          <w:i/>
          <w:color w:val="147DA5" w:themeColor="text2" w:themeShade="80"/>
        </w:rPr>
        <w:t xml:space="preserve">2 59.1 W </w:t>
      </w:r>
    </w:p>
    <w:p w14:paraId="4AC54BB3"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32.99 N </w:t>
      </w:r>
      <w:r>
        <w:rPr>
          <w:rFonts w:cs="Arial"/>
          <w:i/>
          <w:color w:val="147DA5" w:themeColor="text2" w:themeShade="80"/>
        </w:rPr>
        <w:t xml:space="preserve">                                 </w:t>
      </w:r>
      <w:r w:rsidR="00D62DC0" w:rsidRPr="00D62DC0">
        <w:rPr>
          <w:rFonts w:cs="Arial"/>
          <w:i/>
          <w:color w:val="147DA5" w:themeColor="text2" w:themeShade="80"/>
        </w:rPr>
        <w:t xml:space="preserve">2 59.01 W </w:t>
      </w:r>
    </w:p>
    <w:p w14:paraId="0DF5E31A"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32.95 N </w:t>
      </w:r>
      <w:r>
        <w:rPr>
          <w:rFonts w:cs="Arial"/>
          <w:i/>
          <w:color w:val="147DA5" w:themeColor="text2" w:themeShade="80"/>
        </w:rPr>
        <w:t xml:space="preserve">                                 </w:t>
      </w:r>
      <w:r w:rsidR="00D62DC0" w:rsidRPr="00D62DC0">
        <w:rPr>
          <w:rFonts w:cs="Arial"/>
          <w:i/>
          <w:color w:val="147DA5" w:themeColor="text2" w:themeShade="80"/>
        </w:rPr>
        <w:t xml:space="preserve">2 58.96 W </w:t>
      </w:r>
    </w:p>
    <w:p w14:paraId="2D16247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32.86 N </w:t>
      </w:r>
      <w:r>
        <w:rPr>
          <w:rFonts w:cs="Arial"/>
          <w:i/>
          <w:color w:val="147DA5" w:themeColor="text2" w:themeShade="80"/>
        </w:rPr>
        <w:t xml:space="preserve">                                 </w:t>
      </w:r>
      <w:r w:rsidR="00D62DC0" w:rsidRPr="00D62DC0">
        <w:rPr>
          <w:rFonts w:cs="Arial"/>
          <w:i/>
          <w:color w:val="147DA5" w:themeColor="text2" w:themeShade="80"/>
        </w:rPr>
        <w:t xml:space="preserve">2 59.08 W </w:t>
      </w:r>
    </w:p>
    <w:p w14:paraId="45813EF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32.8 N </w:t>
      </w:r>
      <w:r>
        <w:rPr>
          <w:rFonts w:cs="Arial"/>
          <w:i/>
          <w:color w:val="147DA5" w:themeColor="text2" w:themeShade="80"/>
        </w:rPr>
        <w:t xml:space="preserve">                                  </w:t>
      </w:r>
      <w:r w:rsidR="00D62DC0" w:rsidRPr="00D62DC0">
        <w:rPr>
          <w:rFonts w:cs="Arial"/>
          <w:i/>
          <w:color w:val="147DA5" w:themeColor="text2" w:themeShade="80"/>
        </w:rPr>
        <w:t xml:space="preserve"> 2 59.12 W </w:t>
      </w:r>
    </w:p>
    <w:p w14:paraId="0A599F37"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32.69 N  </w:t>
      </w:r>
      <w:r>
        <w:rPr>
          <w:rFonts w:cs="Arial"/>
          <w:i/>
          <w:color w:val="147DA5" w:themeColor="text2" w:themeShade="80"/>
        </w:rPr>
        <w:t xml:space="preserve">                                </w:t>
      </w:r>
      <w:r w:rsidR="00D62DC0" w:rsidRPr="00D62DC0">
        <w:rPr>
          <w:rFonts w:cs="Arial"/>
          <w:i/>
          <w:color w:val="147DA5" w:themeColor="text2" w:themeShade="80"/>
        </w:rPr>
        <w:t xml:space="preserve">2 59.12 W </w:t>
      </w:r>
    </w:p>
    <w:p w14:paraId="2B3DC2C5"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32.6 N </w:t>
      </w:r>
      <w:r>
        <w:rPr>
          <w:rFonts w:cs="Arial"/>
          <w:i/>
          <w:color w:val="147DA5" w:themeColor="text2" w:themeShade="80"/>
        </w:rPr>
        <w:t xml:space="preserve">                                   </w:t>
      </w:r>
      <w:r w:rsidR="00D62DC0" w:rsidRPr="00D62DC0">
        <w:rPr>
          <w:rFonts w:cs="Arial"/>
          <w:i/>
          <w:color w:val="147DA5" w:themeColor="text2" w:themeShade="80"/>
        </w:rPr>
        <w:t xml:space="preserve">2 59.07 W </w:t>
      </w:r>
    </w:p>
    <w:p w14:paraId="7B65C579"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32.14 N </w:t>
      </w:r>
      <w:r>
        <w:rPr>
          <w:rFonts w:cs="Arial"/>
          <w:i/>
          <w:color w:val="147DA5" w:themeColor="text2" w:themeShade="80"/>
        </w:rPr>
        <w:t xml:space="preserve">                                 </w:t>
      </w:r>
      <w:r w:rsidR="00D62DC0" w:rsidRPr="00D62DC0">
        <w:rPr>
          <w:rFonts w:cs="Arial"/>
          <w:i/>
          <w:color w:val="147DA5" w:themeColor="text2" w:themeShade="80"/>
        </w:rPr>
        <w:t xml:space="preserve">2 58.51 W </w:t>
      </w:r>
    </w:p>
    <w:p w14:paraId="0A559EDB"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32.02 N </w:t>
      </w:r>
      <w:r>
        <w:rPr>
          <w:rFonts w:cs="Arial"/>
          <w:i/>
          <w:color w:val="147DA5" w:themeColor="text2" w:themeShade="80"/>
        </w:rPr>
        <w:t xml:space="preserve">                                 </w:t>
      </w:r>
      <w:r w:rsidR="00D62DC0" w:rsidRPr="00D62DC0">
        <w:rPr>
          <w:rFonts w:cs="Arial"/>
          <w:i/>
          <w:color w:val="147DA5" w:themeColor="text2" w:themeShade="80"/>
        </w:rPr>
        <w:t xml:space="preserve">2 58.4 W </w:t>
      </w:r>
    </w:p>
    <w:p w14:paraId="11BC009E"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31.87 N </w:t>
      </w:r>
      <w:r>
        <w:rPr>
          <w:rFonts w:cs="Arial"/>
          <w:i/>
          <w:color w:val="147DA5" w:themeColor="text2" w:themeShade="80"/>
        </w:rPr>
        <w:t xml:space="preserve">                                  </w:t>
      </w:r>
      <w:r w:rsidR="00D62DC0" w:rsidRPr="00D62DC0">
        <w:rPr>
          <w:rFonts w:cs="Arial"/>
          <w:i/>
          <w:color w:val="147DA5" w:themeColor="text2" w:themeShade="80"/>
        </w:rPr>
        <w:t xml:space="preserve">2 58.32 W </w:t>
      </w:r>
    </w:p>
    <w:p w14:paraId="747064B1"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31.74 N </w:t>
      </w:r>
      <w:r>
        <w:rPr>
          <w:rFonts w:cs="Arial"/>
          <w:i/>
          <w:color w:val="147DA5" w:themeColor="text2" w:themeShade="80"/>
        </w:rPr>
        <w:t xml:space="preserve">                                  </w:t>
      </w:r>
      <w:r w:rsidR="00D62DC0" w:rsidRPr="00D62DC0">
        <w:rPr>
          <w:rFonts w:cs="Arial"/>
          <w:i/>
          <w:color w:val="147DA5" w:themeColor="text2" w:themeShade="80"/>
        </w:rPr>
        <w:t xml:space="preserve">2 58.29 W </w:t>
      </w:r>
    </w:p>
    <w:p w14:paraId="16D3DC74" w14:textId="77777777" w:rsidR="00D62DC0"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31.63 N </w:t>
      </w:r>
      <w:r>
        <w:rPr>
          <w:rFonts w:cs="Arial"/>
          <w:i/>
          <w:color w:val="147DA5" w:themeColor="text2" w:themeShade="80"/>
        </w:rPr>
        <w:t xml:space="preserve">                                  </w:t>
      </w:r>
      <w:r w:rsidR="00D62DC0" w:rsidRPr="00D62DC0">
        <w:rPr>
          <w:rFonts w:cs="Arial"/>
          <w:i/>
          <w:color w:val="147DA5" w:themeColor="text2" w:themeShade="80"/>
        </w:rPr>
        <w:t xml:space="preserve">2 58.29 W </w:t>
      </w:r>
    </w:p>
    <w:p w14:paraId="58BD153F" w14:textId="77777777" w:rsidR="00D62DC0" w:rsidRDefault="00260600" w:rsidP="00D62DC0">
      <w:pPr>
        <w:rPr>
          <w:rFonts w:cs="Arial"/>
          <w:i/>
          <w:color w:val="147DA5" w:themeColor="text2" w:themeShade="80"/>
        </w:rPr>
      </w:pPr>
      <w:r>
        <w:rPr>
          <w:rFonts w:cs="Arial"/>
          <w:i/>
          <w:color w:val="147DA5" w:themeColor="text2" w:themeShade="80"/>
        </w:rPr>
        <w:lastRenderedPageBreak/>
        <w:t xml:space="preserve">                              </w:t>
      </w:r>
      <w:r w:rsidR="00D62DC0" w:rsidRPr="00D62DC0">
        <w:rPr>
          <w:rFonts w:cs="Arial"/>
          <w:i/>
          <w:color w:val="147DA5" w:themeColor="text2" w:themeShade="80"/>
        </w:rPr>
        <w:t xml:space="preserve">51 31.55 N </w:t>
      </w:r>
      <w:r>
        <w:rPr>
          <w:rFonts w:cs="Arial"/>
          <w:i/>
          <w:color w:val="147DA5" w:themeColor="text2" w:themeShade="80"/>
        </w:rPr>
        <w:t xml:space="preserve">                                  </w:t>
      </w:r>
      <w:r w:rsidR="00D62DC0" w:rsidRPr="00D62DC0">
        <w:rPr>
          <w:rFonts w:cs="Arial"/>
          <w:i/>
          <w:color w:val="147DA5" w:themeColor="text2" w:themeShade="80"/>
        </w:rPr>
        <w:t xml:space="preserve">2 58.31 W </w:t>
      </w:r>
    </w:p>
    <w:p w14:paraId="68E4FA2F" w14:textId="77777777" w:rsidR="00B70517" w:rsidRDefault="00260600" w:rsidP="00D62DC0">
      <w:pPr>
        <w:rPr>
          <w:rFonts w:cs="Arial"/>
          <w:i/>
          <w:color w:val="147DA5" w:themeColor="text2" w:themeShade="80"/>
        </w:rPr>
      </w:pPr>
      <w:r>
        <w:rPr>
          <w:rFonts w:cs="Arial"/>
          <w:i/>
          <w:color w:val="147DA5" w:themeColor="text2" w:themeShade="80"/>
        </w:rPr>
        <w:t xml:space="preserve">                              </w:t>
      </w:r>
      <w:r w:rsidR="00D62DC0" w:rsidRPr="00D62DC0">
        <w:rPr>
          <w:rFonts w:cs="Arial"/>
          <w:i/>
          <w:color w:val="147DA5" w:themeColor="text2" w:themeShade="80"/>
        </w:rPr>
        <w:t xml:space="preserve">51 31.45 N </w:t>
      </w:r>
      <w:r>
        <w:rPr>
          <w:rFonts w:cs="Arial"/>
          <w:i/>
          <w:color w:val="147DA5" w:themeColor="text2" w:themeShade="80"/>
        </w:rPr>
        <w:t xml:space="preserve">                                  </w:t>
      </w:r>
      <w:r w:rsidR="00D62DC0" w:rsidRPr="00D62DC0">
        <w:rPr>
          <w:rFonts w:cs="Arial"/>
          <w:i/>
          <w:color w:val="147DA5" w:themeColor="text2" w:themeShade="80"/>
        </w:rPr>
        <w:t>2 58.35 W</w:t>
      </w:r>
    </w:p>
    <w:p w14:paraId="335ED749" w14:textId="77777777" w:rsidR="00B70517" w:rsidRDefault="00B70517" w:rsidP="0019271B">
      <w:pPr>
        <w:rPr>
          <w:rFonts w:cs="Arial"/>
          <w:i/>
          <w:color w:val="147DA5" w:themeColor="text2" w:themeShade="80"/>
        </w:rPr>
      </w:pPr>
    </w:p>
    <w:p w14:paraId="5875C8CF" w14:textId="77777777" w:rsidR="00B70517" w:rsidRDefault="00B70517" w:rsidP="0019271B">
      <w:pPr>
        <w:rPr>
          <w:rFonts w:cs="Arial"/>
          <w:i/>
          <w:color w:val="147DA5" w:themeColor="text2" w:themeShade="80"/>
        </w:rPr>
      </w:pPr>
    </w:p>
    <w:p w14:paraId="39A59D5E" w14:textId="77777777" w:rsidR="00260600" w:rsidRDefault="00260600" w:rsidP="00260600">
      <w:pPr>
        <w:rPr>
          <w:rFonts w:cs="Arial"/>
          <w:i/>
          <w:color w:val="147DA5" w:themeColor="text2" w:themeShade="80"/>
        </w:rPr>
      </w:pPr>
      <w:r w:rsidRPr="00260600">
        <w:rPr>
          <w:rFonts w:cs="Arial"/>
          <w:i/>
          <w:color w:val="147DA5" w:themeColor="text2" w:themeShade="80"/>
        </w:rPr>
        <w:t xml:space="preserve">Coordinates for Dredging Newport South Dock  </w:t>
      </w:r>
    </w:p>
    <w:p w14:paraId="2192F5C5" w14:textId="77777777" w:rsidR="00260600" w:rsidRPr="00260600" w:rsidRDefault="00260600" w:rsidP="00260600">
      <w:pPr>
        <w:rPr>
          <w:rFonts w:cs="Arial"/>
          <w:i/>
          <w:color w:val="147DA5" w:themeColor="text2" w:themeShade="80"/>
        </w:rPr>
      </w:pPr>
    </w:p>
    <w:p w14:paraId="1DEB3925" w14:textId="77777777" w:rsidR="00260600" w:rsidRDefault="00260600" w:rsidP="00260600">
      <w:pPr>
        <w:rPr>
          <w:rFonts w:cs="Arial"/>
          <w:i/>
          <w:color w:val="147DA5" w:themeColor="text2" w:themeShade="80"/>
        </w:rPr>
      </w:pPr>
      <w:r w:rsidRPr="00260600">
        <w:rPr>
          <w:rFonts w:cs="Arial"/>
          <w:i/>
          <w:color w:val="147DA5" w:themeColor="text2" w:themeShade="80"/>
        </w:rPr>
        <w:t xml:space="preserve">Area: Newport South Dock Dredge Zone 2 </w:t>
      </w:r>
    </w:p>
    <w:p w14:paraId="63FC0B38" w14:textId="77777777" w:rsidR="00260600" w:rsidRPr="00260600" w:rsidRDefault="00260600" w:rsidP="00260600">
      <w:pPr>
        <w:rPr>
          <w:rFonts w:cs="Arial"/>
          <w:i/>
          <w:color w:val="147DA5" w:themeColor="text2" w:themeShade="80"/>
        </w:rPr>
      </w:pPr>
    </w:p>
    <w:p w14:paraId="574747D2"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1. Latitude  </w:t>
      </w:r>
      <w:r>
        <w:rPr>
          <w:rFonts w:cs="Arial"/>
          <w:i/>
          <w:color w:val="147DA5" w:themeColor="text2" w:themeShade="80"/>
        </w:rPr>
        <w:t xml:space="preserve">                                 </w:t>
      </w:r>
      <w:r w:rsidRPr="00260600">
        <w:rPr>
          <w:rFonts w:cs="Arial"/>
          <w:i/>
          <w:color w:val="147DA5" w:themeColor="text2" w:themeShade="80"/>
        </w:rPr>
        <w:t xml:space="preserve">2. Longitude </w:t>
      </w:r>
    </w:p>
    <w:p w14:paraId="649B3361" w14:textId="77777777" w:rsidR="00260600" w:rsidRDefault="00260600" w:rsidP="00260600">
      <w:pPr>
        <w:rPr>
          <w:rFonts w:cs="Arial"/>
          <w:i/>
          <w:color w:val="147DA5" w:themeColor="text2" w:themeShade="80"/>
        </w:rPr>
      </w:pPr>
    </w:p>
    <w:p w14:paraId="310F0640"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33.19 N </w:t>
      </w:r>
      <w:r>
        <w:rPr>
          <w:rFonts w:cs="Arial"/>
          <w:i/>
          <w:color w:val="147DA5" w:themeColor="text2" w:themeShade="80"/>
        </w:rPr>
        <w:t xml:space="preserve">                                   </w:t>
      </w:r>
      <w:r w:rsidRPr="00260600">
        <w:rPr>
          <w:rFonts w:cs="Arial"/>
          <w:i/>
          <w:color w:val="147DA5" w:themeColor="text2" w:themeShade="80"/>
        </w:rPr>
        <w:t xml:space="preserve">2 59.31 W </w:t>
      </w:r>
    </w:p>
    <w:p w14:paraId="286FA250"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33.18 N </w:t>
      </w:r>
      <w:r>
        <w:rPr>
          <w:rFonts w:cs="Arial"/>
          <w:i/>
          <w:color w:val="147DA5" w:themeColor="text2" w:themeShade="80"/>
        </w:rPr>
        <w:t xml:space="preserve">                                   </w:t>
      </w:r>
      <w:r w:rsidRPr="00260600">
        <w:rPr>
          <w:rFonts w:cs="Arial"/>
          <w:i/>
          <w:color w:val="147DA5" w:themeColor="text2" w:themeShade="80"/>
        </w:rPr>
        <w:t xml:space="preserve">2 59.41 W </w:t>
      </w:r>
    </w:p>
    <w:p w14:paraId="5DB2A177"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33.31 N </w:t>
      </w:r>
      <w:r>
        <w:rPr>
          <w:rFonts w:cs="Arial"/>
          <w:i/>
          <w:color w:val="147DA5" w:themeColor="text2" w:themeShade="80"/>
        </w:rPr>
        <w:t xml:space="preserve">                                   </w:t>
      </w:r>
      <w:r w:rsidRPr="00260600">
        <w:rPr>
          <w:rFonts w:cs="Arial"/>
          <w:i/>
          <w:color w:val="147DA5" w:themeColor="text2" w:themeShade="80"/>
        </w:rPr>
        <w:t xml:space="preserve">2 59.56 W </w:t>
      </w:r>
    </w:p>
    <w:p w14:paraId="28E93A3C"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33.41 N </w:t>
      </w:r>
      <w:r>
        <w:rPr>
          <w:rFonts w:cs="Arial"/>
          <w:i/>
          <w:color w:val="147DA5" w:themeColor="text2" w:themeShade="80"/>
        </w:rPr>
        <w:t xml:space="preserve">                                   </w:t>
      </w:r>
      <w:r w:rsidRPr="00260600">
        <w:rPr>
          <w:rFonts w:cs="Arial"/>
          <w:i/>
          <w:color w:val="147DA5" w:themeColor="text2" w:themeShade="80"/>
        </w:rPr>
        <w:t xml:space="preserve">2 59.32 W </w:t>
      </w:r>
    </w:p>
    <w:p w14:paraId="166BC7C5"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33.39 N </w:t>
      </w:r>
      <w:r>
        <w:rPr>
          <w:rFonts w:cs="Arial"/>
          <w:i/>
          <w:color w:val="147DA5" w:themeColor="text2" w:themeShade="80"/>
        </w:rPr>
        <w:t xml:space="preserve">                                   </w:t>
      </w:r>
      <w:r w:rsidRPr="00260600">
        <w:rPr>
          <w:rFonts w:cs="Arial"/>
          <w:i/>
          <w:color w:val="147DA5" w:themeColor="text2" w:themeShade="80"/>
        </w:rPr>
        <w:t xml:space="preserve">2 59.3 W </w:t>
      </w:r>
    </w:p>
    <w:p w14:paraId="3FDB9E58" w14:textId="77777777" w:rsidR="00260600" w:rsidRP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33.55 N </w:t>
      </w:r>
      <w:r>
        <w:rPr>
          <w:rFonts w:cs="Arial"/>
          <w:i/>
          <w:color w:val="147DA5" w:themeColor="text2" w:themeShade="80"/>
        </w:rPr>
        <w:t xml:space="preserve">                                   </w:t>
      </w:r>
      <w:r w:rsidRPr="00260600">
        <w:rPr>
          <w:rFonts w:cs="Arial"/>
          <w:i/>
          <w:color w:val="147DA5" w:themeColor="text2" w:themeShade="80"/>
        </w:rPr>
        <w:t xml:space="preserve">2 58.95 W </w:t>
      </w:r>
    </w:p>
    <w:p w14:paraId="67565E46"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33.62 N </w:t>
      </w:r>
      <w:r>
        <w:rPr>
          <w:rFonts w:cs="Arial"/>
          <w:i/>
          <w:color w:val="147DA5" w:themeColor="text2" w:themeShade="80"/>
        </w:rPr>
        <w:t xml:space="preserve">                                   </w:t>
      </w:r>
      <w:r w:rsidRPr="00260600">
        <w:rPr>
          <w:rFonts w:cs="Arial"/>
          <w:i/>
          <w:color w:val="147DA5" w:themeColor="text2" w:themeShade="80"/>
        </w:rPr>
        <w:t xml:space="preserve">2 58.76 W </w:t>
      </w:r>
    </w:p>
    <w:p w14:paraId="776B8821"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33.66 N </w:t>
      </w:r>
      <w:r>
        <w:rPr>
          <w:rFonts w:cs="Arial"/>
          <w:i/>
          <w:color w:val="147DA5" w:themeColor="text2" w:themeShade="80"/>
        </w:rPr>
        <w:t xml:space="preserve">                                   </w:t>
      </w:r>
      <w:r w:rsidRPr="00260600">
        <w:rPr>
          <w:rFonts w:cs="Arial"/>
          <w:i/>
          <w:color w:val="147DA5" w:themeColor="text2" w:themeShade="80"/>
        </w:rPr>
        <w:t xml:space="preserve">2 58.68 W </w:t>
      </w:r>
    </w:p>
    <w:p w14:paraId="73525EFC"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33.55 N </w:t>
      </w:r>
      <w:r>
        <w:rPr>
          <w:rFonts w:cs="Arial"/>
          <w:i/>
          <w:color w:val="147DA5" w:themeColor="text2" w:themeShade="80"/>
        </w:rPr>
        <w:t xml:space="preserve">                                   </w:t>
      </w:r>
      <w:r w:rsidRPr="00260600">
        <w:rPr>
          <w:rFonts w:cs="Arial"/>
          <w:i/>
          <w:color w:val="147DA5" w:themeColor="text2" w:themeShade="80"/>
        </w:rPr>
        <w:t xml:space="preserve">2 58.5 W </w:t>
      </w:r>
    </w:p>
    <w:p w14:paraId="3A12D345"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33.21 N </w:t>
      </w:r>
      <w:r>
        <w:rPr>
          <w:rFonts w:cs="Arial"/>
          <w:i/>
          <w:color w:val="147DA5" w:themeColor="text2" w:themeShade="80"/>
        </w:rPr>
        <w:t xml:space="preserve">                                   </w:t>
      </w:r>
      <w:r w:rsidRPr="00260600">
        <w:rPr>
          <w:rFonts w:cs="Arial"/>
          <w:i/>
          <w:color w:val="147DA5" w:themeColor="text2" w:themeShade="80"/>
        </w:rPr>
        <w:t xml:space="preserve">2 59.28 W </w:t>
      </w:r>
    </w:p>
    <w:p w14:paraId="7F3FE34A"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33.02 N </w:t>
      </w:r>
      <w:r>
        <w:rPr>
          <w:rFonts w:cs="Arial"/>
          <w:i/>
          <w:color w:val="147DA5" w:themeColor="text2" w:themeShade="80"/>
        </w:rPr>
        <w:t xml:space="preserve">                                   </w:t>
      </w:r>
      <w:r w:rsidRPr="00260600">
        <w:rPr>
          <w:rFonts w:cs="Arial"/>
          <w:i/>
          <w:color w:val="147DA5" w:themeColor="text2" w:themeShade="80"/>
        </w:rPr>
        <w:t xml:space="preserve">2 59.21 W </w:t>
      </w:r>
    </w:p>
    <w:p w14:paraId="50FF9D4B"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33.01 N </w:t>
      </w:r>
      <w:r>
        <w:rPr>
          <w:rFonts w:cs="Arial"/>
          <w:i/>
          <w:color w:val="147DA5" w:themeColor="text2" w:themeShade="80"/>
        </w:rPr>
        <w:t xml:space="preserve">                                   </w:t>
      </w:r>
      <w:r w:rsidRPr="00260600">
        <w:rPr>
          <w:rFonts w:cs="Arial"/>
          <w:i/>
          <w:color w:val="147DA5" w:themeColor="text2" w:themeShade="80"/>
        </w:rPr>
        <w:t xml:space="preserve">2 59.25 W </w:t>
      </w:r>
    </w:p>
    <w:p w14:paraId="7942398F"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33.19 N </w:t>
      </w:r>
      <w:r>
        <w:rPr>
          <w:rFonts w:cs="Arial"/>
          <w:i/>
          <w:color w:val="147DA5" w:themeColor="text2" w:themeShade="80"/>
        </w:rPr>
        <w:t xml:space="preserve">                                   </w:t>
      </w:r>
      <w:r w:rsidRPr="00260600">
        <w:rPr>
          <w:rFonts w:cs="Arial"/>
          <w:i/>
          <w:color w:val="147DA5" w:themeColor="text2" w:themeShade="80"/>
        </w:rPr>
        <w:t xml:space="preserve">2 59.31 W </w:t>
      </w:r>
    </w:p>
    <w:p w14:paraId="7CA711B1" w14:textId="77777777" w:rsidR="00260600"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33.18 N </w:t>
      </w:r>
      <w:r>
        <w:rPr>
          <w:rFonts w:cs="Arial"/>
          <w:i/>
          <w:color w:val="147DA5" w:themeColor="text2" w:themeShade="80"/>
        </w:rPr>
        <w:t xml:space="preserve">                                   </w:t>
      </w:r>
      <w:r w:rsidRPr="00260600">
        <w:rPr>
          <w:rFonts w:cs="Arial"/>
          <w:i/>
          <w:color w:val="147DA5" w:themeColor="text2" w:themeShade="80"/>
        </w:rPr>
        <w:t xml:space="preserve">2 59.41 W </w:t>
      </w:r>
    </w:p>
    <w:p w14:paraId="305E9F20" w14:textId="77777777" w:rsidR="00B70517" w:rsidRDefault="00260600" w:rsidP="00260600">
      <w:pPr>
        <w:rPr>
          <w:rFonts w:cs="Arial"/>
          <w:i/>
          <w:color w:val="147DA5" w:themeColor="text2" w:themeShade="80"/>
        </w:rPr>
      </w:pPr>
      <w:r>
        <w:rPr>
          <w:rFonts w:cs="Arial"/>
          <w:i/>
          <w:color w:val="147DA5" w:themeColor="text2" w:themeShade="80"/>
        </w:rPr>
        <w:t xml:space="preserve">                              </w:t>
      </w:r>
      <w:r w:rsidRPr="00260600">
        <w:rPr>
          <w:rFonts w:cs="Arial"/>
          <w:i/>
          <w:color w:val="147DA5" w:themeColor="text2" w:themeShade="80"/>
        </w:rPr>
        <w:t xml:space="preserve">51 33.31 N </w:t>
      </w:r>
      <w:r>
        <w:rPr>
          <w:rFonts w:cs="Arial"/>
          <w:i/>
          <w:color w:val="147DA5" w:themeColor="text2" w:themeShade="80"/>
        </w:rPr>
        <w:t xml:space="preserve">                                   </w:t>
      </w:r>
      <w:r w:rsidRPr="00260600">
        <w:rPr>
          <w:rFonts w:cs="Arial"/>
          <w:i/>
          <w:color w:val="147DA5" w:themeColor="text2" w:themeShade="80"/>
        </w:rPr>
        <w:t>2 59.56 W</w:t>
      </w:r>
    </w:p>
    <w:p w14:paraId="390B50CA" w14:textId="77777777" w:rsidR="00D62DC0" w:rsidRDefault="00D62DC0" w:rsidP="0019271B">
      <w:pPr>
        <w:rPr>
          <w:rFonts w:cs="Arial"/>
          <w:i/>
          <w:color w:val="147DA5" w:themeColor="text2" w:themeShade="80"/>
        </w:rPr>
      </w:pPr>
    </w:p>
    <w:p w14:paraId="022717C6" w14:textId="77777777" w:rsidR="00260600" w:rsidRDefault="00260600" w:rsidP="00260600">
      <w:pPr>
        <w:rPr>
          <w:rFonts w:cs="Arial"/>
          <w:i/>
          <w:color w:val="147DA5" w:themeColor="text2" w:themeShade="80"/>
        </w:rPr>
      </w:pPr>
      <w:r w:rsidRPr="00260600">
        <w:rPr>
          <w:rFonts w:cs="Arial"/>
          <w:i/>
          <w:color w:val="147DA5" w:themeColor="text2" w:themeShade="80"/>
        </w:rPr>
        <w:t xml:space="preserve">Coordinates for Dredging Newport South Dock Northen Sector </w:t>
      </w:r>
    </w:p>
    <w:p w14:paraId="30C7B7DC" w14:textId="77777777" w:rsidR="00260600" w:rsidRPr="00260600" w:rsidRDefault="00260600" w:rsidP="00260600">
      <w:pPr>
        <w:rPr>
          <w:rFonts w:cs="Arial"/>
          <w:i/>
          <w:color w:val="147DA5" w:themeColor="text2" w:themeShade="80"/>
        </w:rPr>
      </w:pPr>
    </w:p>
    <w:p w14:paraId="78E53DD9" w14:textId="77777777" w:rsidR="00260600" w:rsidRDefault="00260600" w:rsidP="00260600">
      <w:pPr>
        <w:rPr>
          <w:rFonts w:cs="Arial"/>
          <w:i/>
          <w:color w:val="147DA5" w:themeColor="text2" w:themeShade="80"/>
        </w:rPr>
      </w:pPr>
      <w:r w:rsidRPr="00260600">
        <w:rPr>
          <w:rFonts w:cs="Arial"/>
          <w:i/>
          <w:color w:val="147DA5" w:themeColor="text2" w:themeShade="80"/>
        </w:rPr>
        <w:t xml:space="preserve">Area: Newport South Dock (North of line from corner of 10 section to Cement berth) </w:t>
      </w:r>
    </w:p>
    <w:p w14:paraId="0D82B741" w14:textId="77777777" w:rsidR="00260600" w:rsidRDefault="00260600" w:rsidP="00260600">
      <w:pPr>
        <w:rPr>
          <w:rFonts w:cs="Arial"/>
          <w:i/>
          <w:color w:val="147DA5" w:themeColor="text2" w:themeShade="80"/>
        </w:rPr>
      </w:pPr>
    </w:p>
    <w:p w14:paraId="6ABCF12F" w14:textId="77777777" w:rsidR="00260600"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1. Latitude  </w:t>
      </w:r>
      <w:r w:rsidR="00260600">
        <w:rPr>
          <w:rFonts w:cs="Arial"/>
          <w:i/>
          <w:color w:val="147DA5" w:themeColor="text2" w:themeShade="80"/>
        </w:rPr>
        <w:t xml:space="preserve">                                  </w:t>
      </w:r>
      <w:r w:rsidR="00260600" w:rsidRPr="00260600">
        <w:rPr>
          <w:rFonts w:cs="Arial"/>
          <w:i/>
          <w:color w:val="147DA5" w:themeColor="text2" w:themeShade="80"/>
        </w:rPr>
        <w:t>2. Longitude</w:t>
      </w:r>
    </w:p>
    <w:p w14:paraId="6D7D773B" w14:textId="77777777" w:rsidR="00260600" w:rsidRDefault="00260600" w:rsidP="00260600">
      <w:pPr>
        <w:rPr>
          <w:rFonts w:cs="Arial"/>
          <w:i/>
          <w:color w:val="147DA5" w:themeColor="text2" w:themeShade="80"/>
        </w:rPr>
      </w:pPr>
    </w:p>
    <w:p w14:paraId="0154068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33.55 N </w:t>
      </w:r>
      <w:r>
        <w:rPr>
          <w:rFonts w:cs="Arial"/>
          <w:i/>
          <w:color w:val="147DA5" w:themeColor="text2" w:themeShade="80"/>
        </w:rPr>
        <w:t xml:space="preserve">                                   </w:t>
      </w:r>
      <w:r w:rsidR="00260600" w:rsidRPr="00260600">
        <w:rPr>
          <w:rFonts w:cs="Arial"/>
          <w:i/>
          <w:color w:val="147DA5" w:themeColor="text2" w:themeShade="80"/>
        </w:rPr>
        <w:t xml:space="preserve">2 58.95 W </w:t>
      </w:r>
    </w:p>
    <w:p w14:paraId="0F8A1DEA"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59.09 W </w:t>
      </w:r>
    </w:p>
    <w:p w14:paraId="40AA637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33.65 N </w:t>
      </w:r>
      <w:r>
        <w:rPr>
          <w:rFonts w:cs="Arial"/>
          <w:i/>
          <w:color w:val="147DA5" w:themeColor="text2" w:themeShade="80"/>
        </w:rPr>
        <w:t xml:space="preserve">                                   </w:t>
      </w:r>
      <w:r w:rsidR="00260600" w:rsidRPr="00260600">
        <w:rPr>
          <w:rFonts w:cs="Arial"/>
          <w:i/>
          <w:color w:val="147DA5" w:themeColor="text2" w:themeShade="80"/>
        </w:rPr>
        <w:t xml:space="preserve">2 59.07 W </w:t>
      </w:r>
    </w:p>
    <w:p w14:paraId="63B5A553"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33.68 N </w:t>
      </w:r>
      <w:r>
        <w:rPr>
          <w:rFonts w:cs="Arial"/>
          <w:i/>
          <w:color w:val="147DA5" w:themeColor="text2" w:themeShade="80"/>
        </w:rPr>
        <w:t xml:space="preserve">                                   </w:t>
      </w:r>
      <w:r w:rsidR="00260600" w:rsidRPr="00260600">
        <w:rPr>
          <w:rFonts w:cs="Arial"/>
          <w:i/>
          <w:color w:val="147DA5" w:themeColor="text2" w:themeShade="80"/>
        </w:rPr>
        <w:t xml:space="preserve">2 59.11 W </w:t>
      </w:r>
    </w:p>
    <w:p w14:paraId="4A945D62"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33.67 N </w:t>
      </w:r>
      <w:r>
        <w:rPr>
          <w:rFonts w:cs="Arial"/>
          <w:i/>
          <w:color w:val="147DA5" w:themeColor="text2" w:themeShade="80"/>
        </w:rPr>
        <w:t xml:space="preserve">                                   </w:t>
      </w:r>
      <w:r w:rsidR="00260600" w:rsidRPr="00260600">
        <w:rPr>
          <w:rFonts w:cs="Arial"/>
          <w:i/>
          <w:color w:val="147DA5" w:themeColor="text2" w:themeShade="80"/>
        </w:rPr>
        <w:t xml:space="preserve">2 59.13 W </w:t>
      </w:r>
    </w:p>
    <w:p w14:paraId="38CF5896"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33.71 N </w:t>
      </w:r>
      <w:r>
        <w:rPr>
          <w:rFonts w:cs="Arial"/>
          <w:i/>
          <w:color w:val="147DA5" w:themeColor="text2" w:themeShade="80"/>
        </w:rPr>
        <w:t xml:space="preserve">                                   </w:t>
      </w:r>
      <w:r w:rsidR="00260600" w:rsidRPr="00260600">
        <w:rPr>
          <w:rFonts w:cs="Arial"/>
          <w:i/>
          <w:color w:val="147DA5" w:themeColor="text2" w:themeShade="80"/>
        </w:rPr>
        <w:t xml:space="preserve">2 59.18 W </w:t>
      </w:r>
    </w:p>
    <w:p w14:paraId="0586401F"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33.76 N </w:t>
      </w:r>
      <w:r>
        <w:rPr>
          <w:rFonts w:cs="Arial"/>
          <w:i/>
          <w:color w:val="147DA5" w:themeColor="text2" w:themeShade="80"/>
        </w:rPr>
        <w:t xml:space="preserve">                                   </w:t>
      </w:r>
      <w:r w:rsidR="00260600" w:rsidRPr="00260600">
        <w:rPr>
          <w:rFonts w:cs="Arial"/>
          <w:i/>
          <w:color w:val="147DA5" w:themeColor="text2" w:themeShade="80"/>
        </w:rPr>
        <w:t xml:space="preserve">2 59.07 W </w:t>
      </w:r>
    </w:p>
    <w:p w14:paraId="0A569FA2"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33.75 N </w:t>
      </w:r>
      <w:r>
        <w:rPr>
          <w:rFonts w:cs="Arial"/>
          <w:i/>
          <w:color w:val="147DA5" w:themeColor="text2" w:themeShade="80"/>
        </w:rPr>
        <w:t xml:space="preserve">                                   </w:t>
      </w:r>
      <w:r w:rsidR="00260600" w:rsidRPr="00260600">
        <w:rPr>
          <w:rFonts w:cs="Arial"/>
          <w:i/>
          <w:color w:val="147DA5" w:themeColor="text2" w:themeShade="80"/>
        </w:rPr>
        <w:t xml:space="preserve">2 58.98 W </w:t>
      </w:r>
    </w:p>
    <w:p w14:paraId="3836D06F"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33.66 N </w:t>
      </w:r>
      <w:r>
        <w:rPr>
          <w:rFonts w:cs="Arial"/>
          <w:i/>
          <w:color w:val="147DA5" w:themeColor="text2" w:themeShade="80"/>
        </w:rPr>
        <w:t xml:space="preserve">                                   </w:t>
      </w:r>
      <w:r w:rsidR="00260600" w:rsidRPr="00260600">
        <w:rPr>
          <w:rFonts w:cs="Arial"/>
          <w:i/>
          <w:color w:val="147DA5" w:themeColor="text2" w:themeShade="80"/>
        </w:rPr>
        <w:t xml:space="preserve">2 58.81 W </w:t>
      </w:r>
    </w:p>
    <w:p w14:paraId="29E71036"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58.82 W </w:t>
      </w:r>
    </w:p>
    <w:p w14:paraId="2065B1F3"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33.64 N </w:t>
      </w:r>
      <w:r>
        <w:rPr>
          <w:rFonts w:cs="Arial"/>
          <w:i/>
          <w:color w:val="147DA5" w:themeColor="text2" w:themeShade="80"/>
        </w:rPr>
        <w:t xml:space="preserve">                                   </w:t>
      </w:r>
      <w:r w:rsidR="00260600" w:rsidRPr="00260600">
        <w:rPr>
          <w:rFonts w:cs="Arial"/>
          <w:i/>
          <w:color w:val="147DA5" w:themeColor="text2" w:themeShade="80"/>
        </w:rPr>
        <w:t xml:space="preserve">2 58.81 W </w:t>
      </w:r>
    </w:p>
    <w:p w14:paraId="786871F1"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33.7 N  </w:t>
      </w:r>
      <w:r>
        <w:rPr>
          <w:rFonts w:cs="Arial"/>
          <w:i/>
          <w:color w:val="147DA5" w:themeColor="text2" w:themeShade="80"/>
        </w:rPr>
        <w:t xml:space="preserve">                                    </w:t>
      </w:r>
      <w:r w:rsidR="00260600" w:rsidRPr="00260600">
        <w:rPr>
          <w:rFonts w:cs="Arial"/>
          <w:i/>
          <w:color w:val="147DA5" w:themeColor="text2" w:themeShade="80"/>
        </w:rPr>
        <w:t xml:space="preserve">2 58.71 W </w:t>
      </w:r>
    </w:p>
    <w:p w14:paraId="59E8335E"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33.69 N </w:t>
      </w:r>
      <w:r>
        <w:rPr>
          <w:rFonts w:cs="Arial"/>
          <w:i/>
          <w:color w:val="147DA5" w:themeColor="text2" w:themeShade="80"/>
        </w:rPr>
        <w:t xml:space="preserve">                                   </w:t>
      </w:r>
      <w:r w:rsidR="00260600" w:rsidRPr="00260600">
        <w:rPr>
          <w:rFonts w:cs="Arial"/>
          <w:i/>
          <w:color w:val="147DA5" w:themeColor="text2" w:themeShade="80"/>
        </w:rPr>
        <w:t xml:space="preserve">2 58.68 W </w:t>
      </w:r>
    </w:p>
    <w:p w14:paraId="3C079110" w14:textId="77777777" w:rsidR="005A5549" w:rsidRDefault="005A5549" w:rsidP="00260600">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33.63 N </w:t>
      </w:r>
      <w:r>
        <w:rPr>
          <w:rFonts w:cs="Arial"/>
          <w:i/>
          <w:color w:val="147DA5" w:themeColor="text2" w:themeShade="80"/>
        </w:rPr>
        <w:t xml:space="preserve">                                   </w:t>
      </w:r>
      <w:r w:rsidR="00260600" w:rsidRPr="00260600">
        <w:rPr>
          <w:rFonts w:cs="Arial"/>
          <w:i/>
          <w:color w:val="147DA5" w:themeColor="text2" w:themeShade="80"/>
        </w:rPr>
        <w:t xml:space="preserve">2 58.78 W </w:t>
      </w:r>
    </w:p>
    <w:p w14:paraId="0954EC95" w14:textId="77777777" w:rsidR="0083635C" w:rsidRDefault="005A5549" w:rsidP="0019271B">
      <w:pPr>
        <w:rPr>
          <w:rFonts w:cs="Arial"/>
          <w:i/>
          <w:color w:val="147DA5" w:themeColor="text2" w:themeShade="80"/>
        </w:rPr>
      </w:pPr>
      <w:r>
        <w:rPr>
          <w:rFonts w:cs="Arial"/>
          <w:i/>
          <w:color w:val="147DA5" w:themeColor="text2" w:themeShade="80"/>
        </w:rPr>
        <w:t xml:space="preserve">                              </w:t>
      </w:r>
      <w:r w:rsidR="00260600" w:rsidRPr="00260600">
        <w:rPr>
          <w:rFonts w:cs="Arial"/>
          <w:i/>
          <w:color w:val="147DA5" w:themeColor="text2" w:themeShade="80"/>
        </w:rPr>
        <w:t xml:space="preserve">51 33.62 N </w:t>
      </w:r>
      <w:r>
        <w:rPr>
          <w:rFonts w:cs="Arial"/>
          <w:i/>
          <w:color w:val="147DA5" w:themeColor="text2" w:themeShade="80"/>
        </w:rPr>
        <w:t xml:space="preserve">                                   </w:t>
      </w:r>
      <w:r w:rsidR="00260600" w:rsidRPr="00260600">
        <w:rPr>
          <w:rFonts w:cs="Arial"/>
          <w:i/>
          <w:color w:val="147DA5" w:themeColor="text2" w:themeShade="80"/>
        </w:rPr>
        <w:t>2 58.76 W</w:t>
      </w:r>
    </w:p>
    <w:p w14:paraId="1A04B479" w14:textId="77777777" w:rsidR="00B70517" w:rsidRPr="0019271B" w:rsidRDefault="00B70517" w:rsidP="0019271B">
      <w:pPr>
        <w:rPr>
          <w:rFonts w:cs="Arial"/>
          <w:i/>
          <w:color w:val="147DA5" w:themeColor="text2" w:themeShade="80"/>
        </w:rPr>
      </w:pPr>
    </w:p>
    <w:p w14:paraId="27C34D44" w14:textId="77777777" w:rsidR="000705E2" w:rsidRDefault="000705E2" w:rsidP="007D6512">
      <w:pPr>
        <w:pStyle w:val="ListParagraph"/>
        <w:ind w:left="1080"/>
        <w:rPr>
          <w:rFonts w:ascii="Arial" w:hAnsi="Arial" w:cs="Arial"/>
          <w:i/>
          <w:color w:val="147DA5" w:themeColor="text2" w:themeShade="80"/>
          <w:sz w:val="24"/>
          <w:szCs w:val="24"/>
        </w:rPr>
      </w:pPr>
    </w:p>
    <w:p w14:paraId="35F6A228" w14:textId="77777777" w:rsidR="000705E2" w:rsidRDefault="000705E2" w:rsidP="007D6512">
      <w:pPr>
        <w:pStyle w:val="ListParagraph"/>
        <w:ind w:left="1080"/>
        <w:rPr>
          <w:rFonts w:ascii="Arial" w:hAnsi="Arial" w:cs="Arial"/>
          <w:i/>
          <w:color w:val="147DA5" w:themeColor="text2" w:themeShade="80"/>
          <w:sz w:val="24"/>
          <w:szCs w:val="24"/>
        </w:rPr>
      </w:pPr>
    </w:p>
    <w:p w14:paraId="418C3D1B" w14:textId="0A77EE1E" w:rsidR="007D6512" w:rsidRDefault="007D6512" w:rsidP="007D6512">
      <w:pPr>
        <w:pStyle w:val="ListParagraph"/>
        <w:ind w:left="1080"/>
        <w:rPr>
          <w:rFonts w:ascii="Arial" w:hAnsi="Arial" w:cs="Arial"/>
          <w:i/>
          <w:color w:val="147DA5" w:themeColor="text2" w:themeShade="80"/>
          <w:sz w:val="24"/>
          <w:szCs w:val="24"/>
        </w:rPr>
      </w:pPr>
      <w:r>
        <w:rPr>
          <w:rFonts w:ascii="Arial" w:hAnsi="Arial" w:cs="Arial"/>
          <w:i/>
          <w:color w:val="147DA5" w:themeColor="text2" w:themeShade="80"/>
          <w:sz w:val="24"/>
          <w:szCs w:val="24"/>
        </w:rPr>
        <w:lastRenderedPageBreak/>
        <w:t>Deposit:</w:t>
      </w:r>
    </w:p>
    <w:p w14:paraId="3C1102A9" w14:textId="77777777" w:rsidR="007D6512" w:rsidRDefault="007D6512" w:rsidP="007D6512">
      <w:pPr>
        <w:pStyle w:val="ListParagraph"/>
        <w:ind w:left="1080"/>
        <w:rPr>
          <w:rFonts w:ascii="Arial" w:hAnsi="Arial" w:cs="Arial"/>
          <w:i/>
          <w:color w:val="147DA5" w:themeColor="text2" w:themeShade="80"/>
          <w:sz w:val="24"/>
          <w:szCs w:val="24"/>
        </w:rPr>
      </w:pPr>
    </w:p>
    <w:p w14:paraId="739FDCAA" w14:textId="77777777" w:rsid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 xml:space="preserve">Newport Deep, LU140 </w:t>
      </w:r>
      <w:r>
        <w:rPr>
          <w:rFonts w:ascii="Arial" w:hAnsi="Arial" w:cs="Arial"/>
          <w:i/>
          <w:color w:val="147DA5" w:themeColor="text2" w:themeShade="80"/>
          <w:sz w:val="24"/>
          <w:szCs w:val="24"/>
        </w:rPr>
        <w:t>at:</w:t>
      </w:r>
    </w:p>
    <w:p w14:paraId="56E16CB4" w14:textId="77777777" w:rsidR="007D6512" w:rsidRPr="007D6512" w:rsidRDefault="007D6512" w:rsidP="007D6512">
      <w:pPr>
        <w:pStyle w:val="ListParagraph"/>
        <w:ind w:left="1080"/>
        <w:rPr>
          <w:rFonts w:ascii="Arial" w:hAnsi="Arial" w:cs="Arial"/>
          <w:i/>
          <w:color w:val="147DA5" w:themeColor="text2" w:themeShade="80"/>
          <w:sz w:val="24"/>
          <w:szCs w:val="24"/>
        </w:rPr>
      </w:pPr>
    </w:p>
    <w:p w14:paraId="2114147A" w14:textId="77777777" w:rsidR="007D6512" w:rsidRP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Within a circle 0.21 nautical miles radius centred on:</w:t>
      </w:r>
    </w:p>
    <w:p w14:paraId="1A62530E" w14:textId="77777777" w:rsidR="007D6512" w:rsidRPr="007D6512" w:rsidRDefault="007D6512" w:rsidP="007D6512">
      <w:pPr>
        <w:pStyle w:val="ListParagraph"/>
        <w:ind w:left="1080"/>
        <w:rPr>
          <w:rFonts w:ascii="Arial" w:hAnsi="Arial" w:cs="Arial"/>
          <w:i/>
          <w:color w:val="147DA5" w:themeColor="text2" w:themeShade="80"/>
          <w:sz w:val="24"/>
          <w:szCs w:val="24"/>
        </w:rPr>
      </w:pPr>
      <w:r w:rsidRPr="007D6512">
        <w:rPr>
          <w:rFonts w:ascii="Arial" w:hAnsi="Arial" w:cs="Arial"/>
          <w:i/>
          <w:color w:val="147DA5" w:themeColor="text2" w:themeShade="80"/>
          <w:sz w:val="24"/>
          <w:szCs w:val="24"/>
        </w:rPr>
        <w:t>51°29.80 N 02°57.40 W</w:t>
      </w:r>
    </w:p>
    <w:p w14:paraId="4919058B" w14:textId="77777777" w:rsidR="00C92D7F" w:rsidRPr="00647683" w:rsidRDefault="00C92D7F" w:rsidP="00131800">
      <w:pPr>
        <w:pStyle w:val="ListParagraph"/>
        <w:ind w:left="1080"/>
        <w:rPr>
          <w:rFonts w:ascii="Arial" w:hAnsi="Arial" w:cs="Arial"/>
          <w:color w:val="147DA5" w:themeColor="text2" w:themeShade="80"/>
          <w:sz w:val="24"/>
          <w:szCs w:val="24"/>
        </w:rPr>
      </w:pPr>
    </w:p>
    <w:p w14:paraId="5FF68DF2" w14:textId="3FA537FF" w:rsidR="00D27C16" w:rsidRPr="0019271B" w:rsidRDefault="00D27C16" w:rsidP="00131800">
      <w:pPr>
        <w:pStyle w:val="ListParagraph"/>
        <w:numPr>
          <w:ilvl w:val="1"/>
          <w:numId w:val="16"/>
        </w:numPr>
        <w:rPr>
          <w:rFonts w:ascii="Arial" w:hAnsi="Arial" w:cs="Arial"/>
          <w:b/>
          <w:color w:val="147DA5" w:themeColor="text2" w:themeShade="80"/>
          <w:sz w:val="24"/>
          <w:szCs w:val="24"/>
        </w:rPr>
      </w:pPr>
      <w:r w:rsidRPr="0019271B">
        <w:rPr>
          <w:rFonts w:ascii="Arial" w:hAnsi="Arial" w:cs="Arial"/>
          <w:b/>
          <w:color w:val="147DA5" w:themeColor="text2" w:themeShade="80"/>
          <w:sz w:val="24"/>
          <w:szCs w:val="24"/>
        </w:rPr>
        <w:t xml:space="preserve">Activity period: </w:t>
      </w:r>
      <w:r w:rsidR="00C92D7F" w:rsidRPr="0019271B">
        <w:rPr>
          <w:rFonts w:ascii="Arial" w:hAnsi="Arial" w:cs="Arial"/>
          <w:i/>
          <w:color w:val="147DA5" w:themeColor="text2" w:themeShade="80"/>
        </w:rPr>
        <w:t xml:space="preserve">On going maintenance dredging from </w:t>
      </w:r>
      <w:r w:rsidR="000705E2">
        <w:rPr>
          <w:rFonts w:ascii="Arial" w:hAnsi="Arial" w:cs="Arial"/>
          <w:i/>
          <w:color w:val="147DA5" w:themeColor="text2" w:themeShade="80"/>
        </w:rPr>
        <w:t>1</w:t>
      </w:r>
      <w:r w:rsidR="000705E2" w:rsidRPr="000705E2">
        <w:rPr>
          <w:rFonts w:ascii="Arial" w:hAnsi="Arial" w:cs="Arial"/>
          <w:i/>
          <w:color w:val="147DA5" w:themeColor="text2" w:themeShade="80"/>
          <w:vertAlign w:val="superscript"/>
        </w:rPr>
        <w:t>st</w:t>
      </w:r>
      <w:r w:rsidR="000705E2">
        <w:rPr>
          <w:rFonts w:ascii="Arial" w:hAnsi="Arial" w:cs="Arial"/>
          <w:i/>
          <w:color w:val="147DA5" w:themeColor="text2" w:themeShade="80"/>
        </w:rPr>
        <w:t xml:space="preserve"> September 2020</w:t>
      </w:r>
      <w:r w:rsidR="00437F08">
        <w:rPr>
          <w:rFonts w:ascii="Arial" w:hAnsi="Arial" w:cs="Arial"/>
          <w:i/>
          <w:color w:val="147DA5" w:themeColor="text2" w:themeShade="80"/>
        </w:rPr>
        <w:t xml:space="preserve"> </w:t>
      </w:r>
      <w:r w:rsidR="000705E2">
        <w:rPr>
          <w:rFonts w:ascii="Arial" w:hAnsi="Arial" w:cs="Arial"/>
          <w:i/>
          <w:color w:val="147DA5" w:themeColor="text2" w:themeShade="80"/>
        </w:rPr>
        <w:t>-</w:t>
      </w:r>
      <w:r w:rsidR="00437F08">
        <w:rPr>
          <w:rFonts w:ascii="Arial" w:hAnsi="Arial" w:cs="Arial"/>
          <w:i/>
          <w:color w:val="147DA5" w:themeColor="text2" w:themeShade="80"/>
        </w:rPr>
        <w:t xml:space="preserve"> </w:t>
      </w:r>
      <w:r w:rsidR="000705E2">
        <w:rPr>
          <w:rFonts w:ascii="Arial" w:hAnsi="Arial" w:cs="Arial"/>
          <w:i/>
          <w:color w:val="147DA5" w:themeColor="text2" w:themeShade="80"/>
        </w:rPr>
        <w:t>31</w:t>
      </w:r>
      <w:r w:rsidR="000705E2" w:rsidRPr="000705E2">
        <w:rPr>
          <w:rFonts w:ascii="Arial" w:hAnsi="Arial" w:cs="Arial"/>
          <w:i/>
          <w:color w:val="147DA5" w:themeColor="text2" w:themeShade="80"/>
          <w:vertAlign w:val="superscript"/>
        </w:rPr>
        <w:t>st</w:t>
      </w:r>
      <w:r w:rsidR="000705E2">
        <w:rPr>
          <w:rFonts w:ascii="Arial" w:hAnsi="Arial" w:cs="Arial"/>
          <w:i/>
          <w:color w:val="147DA5" w:themeColor="text2" w:themeShade="80"/>
        </w:rPr>
        <w:t xml:space="preserve"> August 2030</w:t>
      </w:r>
    </w:p>
    <w:p w14:paraId="10B05EB3" w14:textId="15D93C45" w:rsidR="00D27C16" w:rsidRPr="0019271B" w:rsidRDefault="00D27C16" w:rsidP="00131800">
      <w:pPr>
        <w:pStyle w:val="ListParagraph"/>
        <w:numPr>
          <w:ilvl w:val="1"/>
          <w:numId w:val="16"/>
        </w:numPr>
        <w:rPr>
          <w:rFonts w:ascii="Arial" w:hAnsi="Arial" w:cs="Arial"/>
          <w:i/>
          <w:color w:val="147DA5" w:themeColor="text2" w:themeShade="80"/>
          <w:sz w:val="24"/>
          <w:szCs w:val="24"/>
        </w:rPr>
      </w:pPr>
      <w:r w:rsidRPr="0019271B">
        <w:rPr>
          <w:rFonts w:ascii="Arial" w:hAnsi="Arial" w:cs="Arial"/>
          <w:b/>
          <w:color w:val="147DA5" w:themeColor="text2" w:themeShade="80"/>
          <w:sz w:val="24"/>
          <w:szCs w:val="24"/>
        </w:rPr>
        <w:t>Biosecurity Manager/Officer:</w:t>
      </w:r>
      <w:r w:rsidRPr="0019271B">
        <w:rPr>
          <w:rFonts w:ascii="Arial" w:hAnsi="Arial" w:cs="Arial"/>
          <w:color w:val="147DA5" w:themeColor="text2" w:themeShade="80"/>
          <w:sz w:val="24"/>
          <w:szCs w:val="24"/>
        </w:rPr>
        <w:t xml:space="preserve"> </w:t>
      </w:r>
      <w:r w:rsidR="003467F4" w:rsidRPr="0019271B">
        <w:rPr>
          <w:rFonts w:ascii="Arial" w:hAnsi="Arial" w:cs="Arial"/>
          <w:i/>
          <w:color w:val="147DA5" w:themeColor="text2" w:themeShade="80"/>
        </w:rPr>
        <w:t>Elton Prance</w:t>
      </w:r>
      <w:r w:rsidR="008C2061">
        <w:rPr>
          <w:rFonts w:ascii="Arial" w:hAnsi="Arial" w:cs="Arial"/>
          <w:i/>
          <w:color w:val="147DA5" w:themeColor="text2" w:themeShade="80"/>
        </w:rPr>
        <w:t xml:space="preserve"> </w:t>
      </w:r>
      <w:r w:rsidR="00A441FA">
        <w:rPr>
          <w:rFonts w:ascii="Arial" w:hAnsi="Arial" w:cs="Arial"/>
          <w:i/>
          <w:color w:val="147DA5" w:themeColor="text2" w:themeShade="80"/>
        </w:rPr>
        <w:t xml:space="preserve">&amp; Steve Batcup </w:t>
      </w:r>
      <w:r w:rsidR="00C92D7F" w:rsidRPr="0019271B">
        <w:rPr>
          <w:rFonts w:ascii="Arial" w:hAnsi="Arial" w:cs="Arial"/>
          <w:i/>
          <w:color w:val="147DA5" w:themeColor="text2" w:themeShade="80"/>
        </w:rPr>
        <w:t>(on behalf of ABP)</w:t>
      </w:r>
    </w:p>
    <w:p w14:paraId="592DAE13" w14:textId="77777777" w:rsidR="00D27C16" w:rsidRPr="0019271B" w:rsidRDefault="00D27C16" w:rsidP="00131800">
      <w:pPr>
        <w:pStyle w:val="ListParagraph"/>
        <w:numPr>
          <w:ilvl w:val="1"/>
          <w:numId w:val="16"/>
        </w:numPr>
        <w:rPr>
          <w:rFonts w:ascii="Arial" w:hAnsi="Arial" w:cs="Arial"/>
          <w:i/>
          <w:color w:val="147DA5" w:themeColor="text2" w:themeShade="80"/>
          <w:sz w:val="24"/>
          <w:szCs w:val="24"/>
        </w:rPr>
      </w:pPr>
      <w:r w:rsidRPr="0019271B">
        <w:rPr>
          <w:rFonts w:ascii="Arial" w:hAnsi="Arial" w:cs="Arial"/>
          <w:b/>
          <w:color w:val="147DA5" w:themeColor="text2" w:themeShade="80"/>
          <w:sz w:val="24"/>
          <w:szCs w:val="24"/>
        </w:rPr>
        <w:t xml:space="preserve">Approval Date: </w:t>
      </w:r>
      <w:r w:rsidRPr="0019271B">
        <w:rPr>
          <w:rFonts w:ascii="Arial" w:hAnsi="Arial" w:cs="Arial"/>
          <w:i/>
          <w:color w:val="147DA5" w:themeColor="text2" w:themeShade="80"/>
          <w:shd w:val="clear" w:color="auto" w:fill="F2F2F2" w:themeFill="background1" w:themeFillShade="F2"/>
        </w:rPr>
        <w:t>To be completed by NRW Marine Licensing Team</w:t>
      </w:r>
    </w:p>
    <w:p w14:paraId="487BFFD2" w14:textId="2ED4D642" w:rsidR="00D27C16" w:rsidRPr="0019271B" w:rsidRDefault="00D27C16" w:rsidP="00131800">
      <w:pPr>
        <w:pStyle w:val="ListParagraph"/>
        <w:numPr>
          <w:ilvl w:val="1"/>
          <w:numId w:val="16"/>
        </w:numPr>
        <w:rPr>
          <w:rFonts w:ascii="Arial" w:hAnsi="Arial" w:cs="Arial"/>
          <w:b/>
          <w:color w:val="147DA5" w:themeColor="text2" w:themeShade="80"/>
          <w:sz w:val="24"/>
          <w:szCs w:val="24"/>
        </w:rPr>
      </w:pPr>
      <w:r w:rsidRPr="0019271B">
        <w:rPr>
          <w:rFonts w:ascii="Arial" w:hAnsi="Arial" w:cs="Arial"/>
          <w:b/>
          <w:color w:val="147DA5" w:themeColor="text2" w:themeShade="80"/>
          <w:sz w:val="24"/>
          <w:szCs w:val="24"/>
        </w:rPr>
        <w:t xml:space="preserve">Document version number: </w:t>
      </w:r>
      <w:r w:rsidR="003467F4" w:rsidRPr="0019271B">
        <w:rPr>
          <w:rFonts w:ascii="Arial" w:hAnsi="Arial" w:cs="Arial"/>
          <w:b/>
          <w:color w:val="147DA5" w:themeColor="text2" w:themeShade="80"/>
          <w:sz w:val="24"/>
          <w:szCs w:val="24"/>
        </w:rPr>
        <w:t>1.</w:t>
      </w:r>
      <w:r w:rsidR="00A441FA">
        <w:rPr>
          <w:rFonts w:ascii="Arial" w:hAnsi="Arial" w:cs="Arial"/>
          <w:b/>
          <w:color w:val="147DA5" w:themeColor="text2" w:themeShade="80"/>
          <w:sz w:val="24"/>
          <w:szCs w:val="24"/>
        </w:rPr>
        <w:t>4</w:t>
      </w:r>
    </w:p>
    <w:p w14:paraId="5811EADD" w14:textId="77777777" w:rsidR="00D27C16" w:rsidRPr="00BA6C41" w:rsidRDefault="00D27C16" w:rsidP="00131800">
      <w:pPr>
        <w:rPr>
          <w:rFonts w:cs="Arial"/>
          <w:color w:val="147DA5" w:themeColor="text2" w:themeShade="80"/>
        </w:rPr>
      </w:pPr>
    </w:p>
    <w:p w14:paraId="426BF661"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p w14:paraId="42D7B5C3" w14:textId="77777777" w:rsidR="006806DC" w:rsidRPr="00813D6D" w:rsidRDefault="006806DC" w:rsidP="006806DC">
      <w:pPr>
        <w:pStyle w:val="ListParagraph"/>
        <w:rPr>
          <w:rFonts w:ascii="Arial" w:hAnsi="Arial" w:cs="Arial"/>
          <w:color w:val="147DA5" w:themeColor="text2" w:themeShade="80"/>
          <w:sz w:val="28"/>
          <w:szCs w:val="28"/>
        </w:rPr>
      </w:pPr>
    </w:p>
    <w:tbl>
      <w:tblPr>
        <w:tblStyle w:val="TableGrid13"/>
        <w:tblW w:w="0" w:type="auto"/>
        <w:tblLook w:val="04A0" w:firstRow="1" w:lastRow="0" w:firstColumn="1" w:lastColumn="0" w:noHBand="0" w:noVBand="1"/>
      </w:tblPr>
      <w:tblGrid>
        <w:gridCol w:w="1555"/>
        <w:gridCol w:w="3611"/>
        <w:gridCol w:w="3850"/>
      </w:tblGrid>
      <w:tr w:rsidR="006806DC" w:rsidRPr="00BA6C41" w14:paraId="24C8F350" w14:textId="77777777" w:rsidTr="005541A8">
        <w:tc>
          <w:tcPr>
            <w:tcW w:w="1555" w:type="dxa"/>
          </w:tcPr>
          <w:p w14:paraId="6864E177" w14:textId="77777777" w:rsidR="006806DC" w:rsidRPr="006806DC" w:rsidRDefault="006806DC" w:rsidP="006806DC">
            <w:pPr>
              <w:rPr>
                <w:rFonts w:cs="Arial"/>
                <w:b/>
                <w:color w:val="147DA5" w:themeColor="text2" w:themeShade="80"/>
              </w:rPr>
            </w:pPr>
          </w:p>
        </w:tc>
        <w:tc>
          <w:tcPr>
            <w:tcW w:w="3611" w:type="dxa"/>
            <w:shd w:val="clear" w:color="auto" w:fill="auto"/>
          </w:tcPr>
          <w:p w14:paraId="012A7417"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54B4525F"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91172B" w:rsidRPr="00BA6C41" w14:paraId="72F606AD" w14:textId="77777777" w:rsidTr="005541A8">
        <w:tc>
          <w:tcPr>
            <w:tcW w:w="1555" w:type="dxa"/>
          </w:tcPr>
          <w:p w14:paraId="4C2AF91C" w14:textId="77777777" w:rsidR="0091172B" w:rsidRPr="00BA6C41" w:rsidRDefault="0091172B" w:rsidP="0091172B">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shd w:val="clear" w:color="auto" w:fill="auto"/>
          </w:tcPr>
          <w:p w14:paraId="27A39817" w14:textId="77777777" w:rsidR="0091172B" w:rsidRPr="0039332C" w:rsidRDefault="0091172B" w:rsidP="0091172B">
            <w:pPr>
              <w:rPr>
                <w:rFonts w:ascii="Arial" w:hAnsi="Arial" w:cs="Arial"/>
                <w:b/>
                <w:color w:val="147DA5" w:themeColor="text2" w:themeShade="80"/>
                <w:szCs w:val="22"/>
              </w:rPr>
            </w:pPr>
            <w:r>
              <w:rPr>
                <w:rFonts w:ascii="Arial" w:hAnsi="Arial" w:cs="Arial"/>
                <w:b/>
                <w:color w:val="147DA5" w:themeColor="text2" w:themeShade="80"/>
                <w:szCs w:val="22"/>
              </w:rPr>
              <w:t>Newport</w:t>
            </w:r>
            <w:r w:rsidRPr="0039332C">
              <w:rPr>
                <w:rFonts w:ascii="Arial" w:hAnsi="Arial" w:cs="Arial"/>
                <w:b/>
                <w:color w:val="147DA5" w:themeColor="text2" w:themeShade="80"/>
                <w:szCs w:val="22"/>
              </w:rPr>
              <w:t xml:space="preserve"> dredge area</w:t>
            </w:r>
            <w:r>
              <w:rPr>
                <w:rFonts w:ascii="Arial" w:hAnsi="Arial" w:cs="Arial"/>
                <w:b/>
                <w:color w:val="147DA5" w:themeColor="text2" w:themeShade="80"/>
                <w:szCs w:val="22"/>
              </w:rPr>
              <w:t>s</w:t>
            </w:r>
            <w:r w:rsidRPr="0039332C">
              <w:rPr>
                <w:rFonts w:ascii="Arial" w:hAnsi="Arial" w:cs="Arial"/>
                <w:b/>
                <w:color w:val="147DA5" w:themeColor="text2" w:themeShade="80"/>
                <w:szCs w:val="22"/>
              </w:rPr>
              <w:t xml:space="preserve"> as detailed in section 1.4 </w:t>
            </w:r>
          </w:p>
          <w:p w14:paraId="4A0E79EE" w14:textId="77777777" w:rsidR="0091172B" w:rsidRPr="0039332C" w:rsidRDefault="0091172B" w:rsidP="0091172B">
            <w:pPr>
              <w:rPr>
                <w:rFonts w:ascii="Arial" w:hAnsi="Arial" w:cs="Arial"/>
                <w:b/>
                <w:color w:val="147DA5" w:themeColor="text2" w:themeShade="80"/>
                <w:szCs w:val="22"/>
              </w:rPr>
            </w:pPr>
          </w:p>
          <w:p w14:paraId="2868758E"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4A72971C" w14:textId="77777777" w:rsidR="0091172B" w:rsidRDefault="0091172B" w:rsidP="0091172B">
            <w:pPr>
              <w:rPr>
                <w:rFonts w:ascii="Arial" w:hAnsi="Arial" w:cs="Arial"/>
                <w:color w:val="147DA5" w:themeColor="text2" w:themeShade="80"/>
                <w:szCs w:val="22"/>
              </w:rPr>
            </w:pPr>
          </w:p>
          <w:p w14:paraId="291BF4CD" w14:textId="6E4CA325"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on the shoreline near the dredge area as well as further up and down the coast.</w:t>
            </w:r>
          </w:p>
          <w:p w14:paraId="308B17F8" w14:textId="77777777" w:rsidR="0091172B" w:rsidRDefault="0091172B" w:rsidP="0091172B">
            <w:pPr>
              <w:rPr>
                <w:rFonts w:ascii="Arial" w:hAnsi="Arial" w:cs="Arial"/>
                <w:color w:val="147DA5" w:themeColor="text2" w:themeShade="80"/>
                <w:szCs w:val="22"/>
              </w:rPr>
            </w:pPr>
          </w:p>
          <w:p w14:paraId="6323411C" w14:textId="77777777" w:rsidR="0091172B" w:rsidRDefault="0091172B" w:rsidP="0091172B">
            <w:pPr>
              <w:rPr>
                <w:rFonts w:ascii="Arial" w:hAnsi="Arial" w:cs="Arial"/>
                <w:color w:val="147DA5" w:themeColor="text2" w:themeShade="80"/>
                <w:szCs w:val="22"/>
              </w:rPr>
            </w:pPr>
          </w:p>
          <w:p w14:paraId="5A85BBF7"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5788E90B" w14:textId="77777777" w:rsidR="0091172B" w:rsidRDefault="0091172B" w:rsidP="0091172B">
            <w:pPr>
              <w:rPr>
                <w:rFonts w:ascii="Arial" w:hAnsi="Arial" w:cs="Arial"/>
                <w:color w:val="147DA5" w:themeColor="text2" w:themeShade="80"/>
                <w:szCs w:val="22"/>
              </w:rPr>
            </w:pPr>
          </w:p>
          <w:p w14:paraId="3A611D91" w14:textId="5D3BDC4B" w:rsidR="0091172B" w:rsidRPr="0039332C"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at Cardiff to the South West</w:t>
            </w:r>
          </w:p>
          <w:p w14:paraId="3AB823F6" w14:textId="77777777" w:rsidR="0091172B" w:rsidRDefault="0091172B" w:rsidP="0091172B">
            <w:pPr>
              <w:rPr>
                <w:rFonts w:ascii="Arial" w:hAnsi="Arial" w:cs="Arial"/>
                <w:color w:val="147DA5" w:themeColor="text2" w:themeShade="80"/>
                <w:szCs w:val="22"/>
              </w:rPr>
            </w:pPr>
          </w:p>
          <w:p w14:paraId="45485781" w14:textId="7253877C"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 xml:space="preserve">has been found to the West of Barry at </w:t>
            </w:r>
            <w:proofErr w:type="spellStart"/>
            <w:r w:rsidR="0091172B">
              <w:rPr>
                <w:rFonts w:ascii="Arial" w:hAnsi="Arial" w:cs="Arial"/>
                <w:color w:val="147DA5" w:themeColor="text2" w:themeShade="80"/>
                <w:szCs w:val="22"/>
              </w:rPr>
              <w:t>Aberthaw</w:t>
            </w:r>
            <w:proofErr w:type="spellEnd"/>
            <w:r w:rsidR="0091172B">
              <w:rPr>
                <w:rFonts w:ascii="Arial" w:hAnsi="Arial" w:cs="Arial"/>
                <w:color w:val="147DA5" w:themeColor="text2" w:themeShade="80"/>
                <w:szCs w:val="22"/>
              </w:rPr>
              <w:t>.</w:t>
            </w:r>
          </w:p>
          <w:p w14:paraId="0351C01E" w14:textId="77777777" w:rsidR="0091172B" w:rsidRDefault="0091172B" w:rsidP="0091172B">
            <w:pPr>
              <w:rPr>
                <w:rFonts w:ascii="Arial" w:hAnsi="Arial" w:cs="Arial"/>
                <w:color w:val="147DA5" w:themeColor="text2" w:themeShade="80"/>
                <w:szCs w:val="22"/>
              </w:rPr>
            </w:pPr>
          </w:p>
          <w:p w14:paraId="7243E09D" w14:textId="03172390" w:rsidR="0091172B"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to the West at Cardiff and to the South East at Portishead</w:t>
            </w:r>
          </w:p>
          <w:p w14:paraId="310CDD33" w14:textId="77777777" w:rsidR="0091172B" w:rsidRDefault="0091172B" w:rsidP="0091172B">
            <w:pPr>
              <w:rPr>
                <w:rFonts w:ascii="Arial" w:hAnsi="Arial" w:cs="Arial"/>
                <w:color w:val="147DA5" w:themeColor="text2" w:themeShade="80"/>
                <w:szCs w:val="22"/>
              </w:rPr>
            </w:pPr>
          </w:p>
          <w:p w14:paraId="558EC92A" w14:textId="792A4A98" w:rsidR="0091172B" w:rsidRPr="008E126F"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lastRenderedPageBreak/>
              <w:t>CRASSOSTREA Gigas</w:t>
            </w:r>
            <w:r>
              <w:rPr>
                <w:rFonts w:ascii="Arial" w:hAnsi="Arial" w:cs="Arial"/>
                <w:color w:val="147DA5" w:themeColor="text2" w:themeShade="80"/>
                <w:szCs w:val="22"/>
              </w:rPr>
              <w:t xml:space="preserve"> </w:t>
            </w:r>
            <w:r w:rsidR="0091172B">
              <w:rPr>
                <w:rFonts w:ascii="Arial" w:hAnsi="Arial" w:cs="Arial"/>
                <w:color w:val="147DA5" w:themeColor="text2" w:themeShade="80"/>
                <w:szCs w:val="22"/>
              </w:rPr>
              <w:t>has been found to the West of Newport at Sully.</w:t>
            </w:r>
          </w:p>
          <w:p w14:paraId="61C82FB7" w14:textId="77777777" w:rsidR="0091172B" w:rsidRPr="00BB2170" w:rsidRDefault="0091172B" w:rsidP="0091172B">
            <w:pPr>
              <w:rPr>
                <w:rFonts w:ascii="Arial" w:hAnsi="Arial" w:cs="Arial"/>
                <w:color w:val="147DA5" w:themeColor="text2" w:themeShade="80"/>
              </w:rPr>
            </w:pPr>
          </w:p>
        </w:tc>
        <w:tc>
          <w:tcPr>
            <w:tcW w:w="3850" w:type="dxa"/>
          </w:tcPr>
          <w:p w14:paraId="57DB690E" w14:textId="77777777" w:rsidR="0091172B" w:rsidRDefault="0091172B" w:rsidP="0091172B">
            <w:pPr>
              <w:rPr>
                <w:rFonts w:ascii="Arial" w:hAnsi="Arial" w:cs="Arial"/>
                <w:b/>
                <w:color w:val="147DA5" w:themeColor="text2" w:themeShade="80"/>
                <w:szCs w:val="22"/>
              </w:rPr>
            </w:pPr>
            <w:r>
              <w:rPr>
                <w:rFonts w:ascii="Arial" w:hAnsi="Arial" w:cs="Arial"/>
                <w:b/>
                <w:color w:val="147DA5" w:themeColor="text2" w:themeShade="80"/>
                <w:szCs w:val="22"/>
              </w:rPr>
              <w:lastRenderedPageBreak/>
              <w:t>Newport Deep deposit LU140</w:t>
            </w:r>
          </w:p>
          <w:p w14:paraId="175A154E" w14:textId="77777777" w:rsidR="0091172B" w:rsidRDefault="0091172B" w:rsidP="0091172B">
            <w:pPr>
              <w:rPr>
                <w:rFonts w:ascii="Arial" w:hAnsi="Arial" w:cs="Arial"/>
                <w:b/>
                <w:color w:val="147DA5" w:themeColor="text2" w:themeShade="80"/>
                <w:szCs w:val="22"/>
              </w:rPr>
            </w:pPr>
          </w:p>
          <w:p w14:paraId="75F0154B"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166DD4C9" w14:textId="77777777" w:rsidR="0091172B" w:rsidRDefault="0091172B" w:rsidP="0091172B">
            <w:pPr>
              <w:rPr>
                <w:rFonts w:ascii="Arial" w:hAnsi="Arial" w:cs="Arial"/>
                <w:color w:val="147DA5" w:themeColor="text2" w:themeShade="80"/>
                <w:szCs w:val="22"/>
              </w:rPr>
            </w:pPr>
          </w:p>
          <w:p w14:paraId="0E88E449" w14:textId="77777777" w:rsidR="0091172B" w:rsidRDefault="0091172B" w:rsidP="0091172B">
            <w:pPr>
              <w:rPr>
                <w:rFonts w:ascii="Arial" w:hAnsi="Arial" w:cs="Arial"/>
                <w:color w:val="147DA5" w:themeColor="text2" w:themeShade="80"/>
                <w:szCs w:val="22"/>
              </w:rPr>
            </w:pPr>
            <w:r>
              <w:rPr>
                <w:rFonts w:ascii="Arial" w:hAnsi="Arial" w:cs="Arial"/>
                <w:color w:val="147DA5" w:themeColor="text2" w:themeShade="80"/>
                <w:szCs w:val="22"/>
              </w:rPr>
              <w:t>As per Newport Dredge area information</w:t>
            </w:r>
          </w:p>
          <w:p w14:paraId="34AA8003" w14:textId="77777777" w:rsidR="0091172B" w:rsidRDefault="0091172B" w:rsidP="0091172B">
            <w:pPr>
              <w:rPr>
                <w:rFonts w:ascii="Arial" w:hAnsi="Arial" w:cs="Arial"/>
                <w:color w:val="147DA5" w:themeColor="text2" w:themeShade="80"/>
                <w:szCs w:val="22"/>
              </w:rPr>
            </w:pPr>
          </w:p>
          <w:p w14:paraId="0BFDD579" w14:textId="77777777" w:rsidR="0091172B" w:rsidRPr="0039332C" w:rsidRDefault="0091172B" w:rsidP="0091172B">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23F34964" w14:textId="77777777" w:rsidR="0091172B" w:rsidRDefault="0091172B" w:rsidP="0091172B">
            <w:pPr>
              <w:rPr>
                <w:rFonts w:ascii="Arial" w:hAnsi="Arial" w:cs="Arial"/>
                <w:i/>
                <w:color w:val="147DA5" w:themeColor="text2" w:themeShade="80"/>
                <w:shd w:val="clear" w:color="auto" w:fill="F2F2F2" w:themeFill="background1" w:themeFillShade="F2"/>
              </w:rPr>
            </w:pPr>
          </w:p>
          <w:p w14:paraId="47535147" w14:textId="77777777" w:rsidR="0091172B" w:rsidRDefault="0091172B" w:rsidP="0091172B">
            <w:pPr>
              <w:rPr>
                <w:rFonts w:ascii="Arial" w:hAnsi="Arial" w:cs="Arial"/>
                <w:color w:val="147DA5" w:themeColor="text2" w:themeShade="80"/>
                <w:szCs w:val="22"/>
              </w:rPr>
            </w:pPr>
            <w:r w:rsidRPr="00DF69A8">
              <w:rPr>
                <w:rFonts w:ascii="Arial" w:hAnsi="Arial" w:cs="Arial"/>
                <w:color w:val="147DA5" w:themeColor="text2" w:themeShade="80"/>
                <w:szCs w:val="22"/>
              </w:rPr>
              <w:t xml:space="preserve">As per </w:t>
            </w:r>
            <w:r>
              <w:rPr>
                <w:rFonts w:ascii="Arial" w:hAnsi="Arial" w:cs="Arial"/>
                <w:color w:val="147DA5" w:themeColor="text2" w:themeShade="80"/>
                <w:szCs w:val="22"/>
              </w:rPr>
              <w:t>Newport</w:t>
            </w:r>
            <w:r w:rsidRPr="00DF69A8">
              <w:rPr>
                <w:rFonts w:ascii="Arial" w:hAnsi="Arial" w:cs="Arial"/>
                <w:color w:val="147DA5" w:themeColor="text2" w:themeShade="80"/>
                <w:szCs w:val="22"/>
              </w:rPr>
              <w:t xml:space="preserve"> </w:t>
            </w:r>
            <w:r>
              <w:rPr>
                <w:rFonts w:ascii="Arial" w:hAnsi="Arial" w:cs="Arial"/>
                <w:color w:val="147DA5" w:themeColor="text2" w:themeShade="80"/>
                <w:szCs w:val="22"/>
              </w:rPr>
              <w:t>D</w:t>
            </w:r>
            <w:r w:rsidRPr="00DF69A8">
              <w:rPr>
                <w:rFonts w:ascii="Arial" w:hAnsi="Arial" w:cs="Arial"/>
                <w:color w:val="147DA5" w:themeColor="text2" w:themeShade="80"/>
                <w:szCs w:val="22"/>
              </w:rPr>
              <w:t>redge area information.</w:t>
            </w:r>
          </w:p>
          <w:p w14:paraId="6261E35D" w14:textId="77777777" w:rsidR="0091172B" w:rsidRDefault="0091172B" w:rsidP="0091172B">
            <w:pPr>
              <w:rPr>
                <w:rFonts w:ascii="Arial" w:hAnsi="Arial" w:cs="Arial"/>
                <w:color w:val="147DA5" w:themeColor="text2" w:themeShade="80"/>
                <w:szCs w:val="22"/>
              </w:rPr>
            </w:pPr>
            <w:r>
              <w:rPr>
                <w:rFonts w:ascii="Arial" w:hAnsi="Arial" w:cs="Arial"/>
                <w:color w:val="147DA5" w:themeColor="text2" w:themeShade="80"/>
                <w:szCs w:val="22"/>
              </w:rPr>
              <w:t>Plus</w:t>
            </w:r>
          </w:p>
          <w:p w14:paraId="605C4711" w14:textId="77777777" w:rsidR="0091172B" w:rsidRDefault="0091172B" w:rsidP="0091172B">
            <w:pPr>
              <w:rPr>
                <w:rFonts w:ascii="Arial" w:hAnsi="Arial" w:cs="Arial"/>
                <w:color w:val="147DA5" w:themeColor="text2" w:themeShade="80"/>
                <w:szCs w:val="22"/>
              </w:rPr>
            </w:pPr>
          </w:p>
          <w:p w14:paraId="4F1F40AD" w14:textId="055E700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SPARTINA </w:t>
            </w:r>
            <w:proofErr w:type="spellStart"/>
            <w:r w:rsidRPr="004413B6">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0091172B" w:rsidRPr="00C52282">
              <w:rPr>
                <w:rFonts w:ascii="Arial" w:hAnsi="Arial" w:cs="Arial"/>
                <w:color w:val="147DA5" w:themeColor="text2" w:themeShade="80"/>
                <w:szCs w:val="22"/>
              </w:rPr>
              <w:t>Ogmore</w:t>
            </w:r>
            <w:proofErr w:type="spellEnd"/>
            <w:r w:rsidR="0091172B" w:rsidRPr="00C52282">
              <w:rPr>
                <w:rFonts w:ascii="Arial" w:hAnsi="Arial" w:cs="Arial"/>
                <w:color w:val="147DA5" w:themeColor="text2" w:themeShade="80"/>
                <w:szCs w:val="22"/>
              </w:rPr>
              <w:t xml:space="preserve">-by-sea, </w:t>
            </w:r>
            <w:proofErr w:type="spellStart"/>
            <w:r w:rsidR="0091172B" w:rsidRPr="00C52282">
              <w:rPr>
                <w:rFonts w:ascii="Arial" w:hAnsi="Arial" w:cs="Arial"/>
                <w:color w:val="147DA5" w:themeColor="text2" w:themeShade="80"/>
                <w:szCs w:val="22"/>
              </w:rPr>
              <w:t>Aberthaw</w:t>
            </w:r>
            <w:proofErr w:type="spellEnd"/>
            <w:r w:rsidR="0091172B" w:rsidRPr="00C52282">
              <w:rPr>
                <w:rFonts w:ascii="Arial" w:hAnsi="Arial" w:cs="Arial"/>
                <w:color w:val="147DA5" w:themeColor="text2" w:themeShade="80"/>
                <w:szCs w:val="22"/>
              </w:rPr>
              <w:t xml:space="preserve"> and at various sites from Cardiff Bay to West of Newport.</w:t>
            </w:r>
          </w:p>
          <w:p w14:paraId="7D00FD18" w14:textId="77777777" w:rsidR="0091172B" w:rsidRPr="00C52282" w:rsidRDefault="0091172B" w:rsidP="0091172B">
            <w:pPr>
              <w:rPr>
                <w:rFonts w:ascii="Arial" w:hAnsi="Arial" w:cs="Arial"/>
                <w:color w:val="147DA5" w:themeColor="text2" w:themeShade="80"/>
                <w:szCs w:val="22"/>
              </w:rPr>
            </w:pPr>
          </w:p>
          <w:p w14:paraId="29FA702A" w14:textId="6A28CEB8"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SPARTINA </w:t>
            </w:r>
            <w:proofErr w:type="spellStart"/>
            <w:r w:rsidR="00F2594E" w:rsidRPr="004413B6">
              <w:rPr>
                <w:rFonts w:ascii="Arial" w:hAnsi="Arial" w:cs="Arial"/>
                <w:i/>
                <w:iCs/>
                <w:color w:val="147DA5" w:themeColor="text2" w:themeShade="80"/>
                <w:szCs w:val="22"/>
              </w:rPr>
              <w:t>Townsendii</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extensively along the English coast from near Weston-Super-Mare past Clevedon around Avonmouth and reaching into the </w:t>
            </w:r>
            <w:r w:rsidRPr="00C52282">
              <w:rPr>
                <w:rFonts w:ascii="Arial" w:hAnsi="Arial" w:cs="Arial"/>
                <w:color w:val="147DA5" w:themeColor="text2" w:themeShade="80"/>
                <w:szCs w:val="22"/>
              </w:rPr>
              <w:lastRenderedPageBreak/>
              <w:t>river Avon and both sides of the River Severn.</w:t>
            </w:r>
          </w:p>
          <w:p w14:paraId="07ADCB36" w14:textId="77777777" w:rsidR="0091172B" w:rsidRPr="00C52282" w:rsidRDefault="0091172B" w:rsidP="0091172B">
            <w:pPr>
              <w:rPr>
                <w:rFonts w:ascii="Arial" w:hAnsi="Arial" w:cs="Arial"/>
                <w:color w:val="147DA5" w:themeColor="text2" w:themeShade="80"/>
                <w:szCs w:val="22"/>
              </w:rPr>
            </w:pPr>
          </w:p>
          <w:p w14:paraId="315982D3" w14:textId="5009D573"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STYELLA </w:t>
            </w:r>
            <w:proofErr w:type="spellStart"/>
            <w:r w:rsidRPr="004413B6">
              <w:rPr>
                <w:rFonts w:ascii="Arial" w:hAnsi="Arial" w:cs="Arial"/>
                <w:i/>
                <w:iCs/>
                <w:color w:val="147DA5" w:themeColor="text2" w:themeShade="80"/>
                <w:szCs w:val="22"/>
              </w:rPr>
              <w:t>Clava</w:t>
            </w:r>
            <w:proofErr w:type="spellEnd"/>
            <w:r w:rsidRPr="00DE06ED">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51FCB8EF" w14:textId="77777777" w:rsidR="0091172B" w:rsidRPr="00C52282" w:rsidRDefault="0091172B" w:rsidP="0091172B">
            <w:pPr>
              <w:rPr>
                <w:rFonts w:ascii="Arial" w:hAnsi="Arial" w:cs="Arial"/>
                <w:color w:val="147DA5" w:themeColor="text2" w:themeShade="80"/>
                <w:szCs w:val="22"/>
              </w:rPr>
            </w:pPr>
          </w:p>
          <w:p w14:paraId="674F9252" w14:textId="29F7A612" w:rsidR="0091172B"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STYELLA </w:t>
            </w:r>
            <w:proofErr w:type="spellStart"/>
            <w:r w:rsidR="00F2594E" w:rsidRPr="004413B6">
              <w:rPr>
                <w:rFonts w:ascii="Arial" w:hAnsi="Arial" w:cs="Arial"/>
                <w:i/>
                <w:iCs/>
                <w:color w:val="147DA5" w:themeColor="text2" w:themeShade="80"/>
                <w:szCs w:val="22"/>
              </w:rPr>
              <w:t>Clava</w:t>
            </w:r>
            <w:proofErr w:type="spellEnd"/>
            <w:r w:rsidR="00F2594E" w:rsidRPr="00DE06ED">
              <w:rPr>
                <w:rFonts w:ascii="Arial" w:hAnsi="Arial" w:cs="Arial"/>
                <w:color w:val="147DA5" w:themeColor="text2" w:themeShade="80"/>
                <w:szCs w:val="22"/>
              </w:rPr>
              <w:t xml:space="preserve"> </w:t>
            </w:r>
            <w:r w:rsidRPr="00C52282">
              <w:rPr>
                <w:rFonts w:ascii="Arial" w:hAnsi="Arial" w:cs="Arial"/>
                <w:color w:val="147DA5" w:themeColor="text2" w:themeShade="80"/>
                <w:szCs w:val="22"/>
              </w:rPr>
              <w:t>can be found at Watchet on the English coast.</w:t>
            </w:r>
          </w:p>
          <w:p w14:paraId="0ED21C88" w14:textId="77777777" w:rsidR="00F2594E" w:rsidRPr="00C52282" w:rsidRDefault="00F2594E" w:rsidP="0091172B">
            <w:pPr>
              <w:rPr>
                <w:rFonts w:ascii="Arial" w:hAnsi="Arial" w:cs="Arial"/>
                <w:color w:val="147DA5" w:themeColor="text2" w:themeShade="80"/>
                <w:szCs w:val="22"/>
              </w:rPr>
            </w:pPr>
          </w:p>
          <w:p w14:paraId="72AD4A66" w14:textId="41C0AEA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FICOMPOATUS </w:t>
            </w:r>
            <w:proofErr w:type="spellStart"/>
            <w:r w:rsidRPr="004413B6">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in and around Cardiff Bay and Penarth. Also found within Swansea Marina’s.</w:t>
            </w:r>
          </w:p>
          <w:p w14:paraId="7D0C197F" w14:textId="77777777" w:rsidR="0091172B" w:rsidRPr="00C52282" w:rsidRDefault="0091172B" w:rsidP="0091172B">
            <w:pPr>
              <w:rPr>
                <w:rFonts w:ascii="Arial" w:hAnsi="Arial" w:cs="Arial"/>
                <w:color w:val="147DA5" w:themeColor="text2" w:themeShade="80"/>
                <w:szCs w:val="22"/>
              </w:rPr>
            </w:pPr>
          </w:p>
          <w:p w14:paraId="543B1373" w14:textId="0A2D44D5"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FICOMPOATUS </w:t>
            </w:r>
            <w:proofErr w:type="spellStart"/>
            <w:r w:rsidR="00F2594E" w:rsidRPr="004413B6">
              <w:rPr>
                <w:rFonts w:ascii="Arial" w:hAnsi="Arial" w:cs="Arial"/>
                <w:i/>
                <w:iCs/>
                <w:color w:val="147DA5" w:themeColor="text2" w:themeShade="80"/>
                <w:szCs w:val="22"/>
              </w:rPr>
              <w:t>Enigmaticus</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has been found at Portishead and to the west of Avonmouth docks on the English coast.</w:t>
            </w:r>
          </w:p>
          <w:p w14:paraId="7965F56C" w14:textId="77777777" w:rsidR="0091172B" w:rsidRPr="00C52282" w:rsidRDefault="0091172B" w:rsidP="0091172B">
            <w:pPr>
              <w:rPr>
                <w:rFonts w:ascii="Arial" w:hAnsi="Arial" w:cs="Arial"/>
                <w:color w:val="147DA5" w:themeColor="text2" w:themeShade="80"/>
                <w:szCs w:val="22"/>
              </w:rPr>
            </w:pPr>
          </w:p>
          <w:p w14:paraId="5785177C" w14:textId="6F034EF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CREPIDULA </w:t>
            </w:r>
            <w:proofErr w:type="spellStart"/>
            <w:r w:rsidRPr="004413B6">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St </w:t>
            </w:r>
            <w:proofErr w:type="spellStart"/>
            <w:r w:rsidR="0091172B" w:rsidRPr="00C52282">
              <w:rPr>
                <w:rFonts w:ascii="Arial" w:hAnsi="Arial" w:cs="Arial"/>
                <w:color w:val="147DA5" w:themeColor="text2" w:themeShade="80"/>
                <w:szCs w:val="22"/>
              </w:rPr>
              <w:t>Donats</w:t>
            </w:r>
            <w:proofErr w:type="spellEnd"/>
            <w:r w:rsidR="0091172B" w:rsidRPr="00C52282">
              <w:rPr>
                <w:rFonts w:ascii="Arial" w:hAnsi="Arial" w:cs="Arial"/>
                <w:color w:val="147DA5" w:themeColor="text2" w:themeShade="80"/>
                <w:szCs w:val="22"/>
              </w:rPr>
              <w:t xml:space="preserve">, </w:t>
            </w:r>
            <w:proofErr w:type="spellStart"/>
            <w:r w:rsidR="0091172B" w:rsidRPr="00C52282">
              <w:rPr>
                <w:rFonts w:ascii="Arial" w:hAnsi="Arial" w:cs="Arial"/>
                <w:color w:val="147DA5" w:themeColor="text2" w:themeShade="80"/>
                <w:szCs w:val="22"/>
              </w:rPr>
              <w:t>Lavernock</w:t>
            </w:r>
            <w:proofErr w:type="spellEnd"/>
            <w:r w:rsidR="0091172B" w:rsidRPr="00C52282">
              <w:rPr>
                <w:rFonts w:ascii="Arial" w:hAnsi="Arial" w:cs="Arial"/>
                <w:color w:val="147DA5" w:themeColor="text2" w:themeShade="80"/>
                <w:szCs w:val="22"/>
              </w:rPr>
              <w:t xml:space="preserve"> and Cardiff.</w:t>
            </w:r>
          </w:p>
          <w:p w14:paraId="27E2D594" w14:textId="77777777" w:rsidR="0091172B" w:rsidRPr="00C52282" w:rsidRDefault="0091172B" w:rsidP="0091172B">
            <w:pPr>
              <w:rPr>
                <w:rFonts w:ascii="Arial" w:hAnsi="Arial" w:cs="Arial"/>
                <w:color w:val="147DA5" w:themeColor="text2" w:themeShade="80"/>
                <w:szCs w:val="22"/>
              </w:rPr>
            </w:pPr>
          </w:p>
          <w:p w14:paraId="442846F6" w14:textId="3F31533B" w:rsidR="0091172B" w:rsidRPr="00C52282" w:rsidRDefault="0091172B" w:rsidP="0091172B">
            <w:pPr>
              <w:rPr>
                <w:rFonts w:ascii="Arial" w:hAnsi="Arial" w:cs="Arial"/>
                <w:color w:val="147DA5" w:themeColor="text2" w:themeShade="80"/>
                <w:szCs w:val="22"/>
              </w:rPr>
            </w:pPr>
            <w:proofErr w:type="spellStart"/>
            <w:r w:rsidRPr="00C52282">
              <w:rPr>
                <w:rFonts w:ascii="Arial" w:hAnsi="Arial" w:cs="Arial"/>
                <w:color w:val="147DA5" w:themeColor="text2" w:themeShade="80"/>
                <w:szCs w:val="22"/>
              </w:rPr>
              <w:t>Aditionally</w:t>
            </w:r>
            <w:proofErr w:type="spellEnd"/>
            <w:r w:rsidRPr="00C52282">
              <w:rPr>
                <w:rFonts w:ascii="Arial" w:hAnsi="Arial" w:cs="Arial"/>
                <w:color w:val="147DA5" w:themeColor="text2" w:themeShade="80"/>
                <w:szCs w:val="22"/>
              </w:rPr>
              <w:t xml:space="preserve">, </w:t>
            </w:r>
            <w:r w:rsidR="00F2594E" w:rsidRPr="004413B6">
              <w:rPr>
                <w:rFonts w:ascii="Arial" w:hAnsi="Arial" w:cs="Arial"/>
                <w:i/>
                <w:iCs/>
                <w:color w:val="147DA5" w:themeColor="text2" w:themeShade="80"/>
                <w:szCs w:val="22"/>
              </w:rPr>
              <w:t xml:space="preserve">CREPIDULA </w:t>
            </w:r>
            <w:proofErr w:type="spellStart"/>
            <w:r w:rsidR="00F2594E" w:rsidRPr="004413B6">
              <w:rPr>
                <w:rFonts w:ascii="Arial" w:hAnsi="Arial" w:cs="Arial"/>
                <w:i/>
                <w:iCs/>
                <w:color w:val="147DA5" w:themeColor="text2" w:themeShade="80"/>
                <w:szCs w:val="22"/>
              </w:rPr>
              <w:t>Fornicata</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xml:space="preserve"> and Watchet on the English coast.</w:t>
            </w:r>
          </w:p>
          <w:p w14:paraId="58372E0C" w14:textId="77777777" w:rsidR="0091172B" w:rsidRPr="00C52282" w:rsidRDefault="0091172B" w:rsidP="0091172B">
            <w:pPr>
              <w:rPr>
                <w:rFonts w:ascii="Arial" w:hAnsi="Arial" w:cs="Arial"/>
                <w:color w:val="147DA5" w:themeColor="text2" w:themeShade="80"/>
                <w:szCs w:val="22"/>
              </w:rPr>
            </w:pPr>
          </w:p>
          <w:p w14:paraId="57EE64AA" w14:textId="704E1D28"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ERIOCHEIR </w:t>
            </w:r>
            <w:proofErr w:type="spellStart"/>
            <w:r w:rsidRPr="004413B6">
              <w:rPr>
                <w:rFonts w:ascii="Arial" w:hAnsi="Arial" w:cs="Arial"/>
                <w:i/>
                <w:iCs/>
                <w:color w:val="147DA5" w:themeColor="text2" w:themeShade="80"/>
                <w:szCs w:val="22"/>
              </w:rPr>
              <w:t>Sinesis</w:t>
            </w:r>
            <w:proofErr w:type="spellEnd"/>
            <w:r w:rsidRPr="00DE06ED">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in the vicinity of Brynmill to the West of Swansea Marina.</w:t>
            </w:r>
          </w:p>
          <w:p w14:paraId="6F98B395" w14:textId="77777777" w:rsidR="0091172B" w:rsidRPr="00C52282" w:rsidRDefault="0091172B" w:rsidP="0091172B">
            <w:pPr>
              <w:rPr>
                <w:rFonts w:ascii="Arial" w:hAnsi="Arial" w:cs="Arial"/>
                <w:color w:val="147DA5" w:themeColor="text2" w:themeShade="80"/>
                <w:szCs w:val="22"/>
              </w:rPr>
            </w:pPr>
          </w:p>
          <w:p w14:paraId="502E5590" w14:textId="341585C7"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SARGASSUM </w:t>
            </w:r>
            <w:proofErr w:type="spellStart"/>
            <w:r w:rsidRPr="004413B6">
              <w:rPr>
                <w:rFonts w:ascii="Arial" w:hAnsi="Arial" w:cs="Arial"/>
                <w:i/>
                <w:iCs/>
                <w:color w:val="147DA5" w:themeColor="text2" w:themeShade="80"/>
                <w:szCs w:val="22"/>
              </w:rPr>
              <w:t>Muticum</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along the south Mumbles, Swansea Marina and Port Talbot Harbour, to the east and west of Porthcawl, Penarth and at Cardiff Bay.</w:t>
            </w:r>
          </w:p>
          <w:p w14:paraId="1C9547A9" w14:textId="77777777" w:rsidR="0091172B" w:rsidRPr="00C52282" w:rsidRDefault="0091172B" w:rsidP="0091172B">
            <w:pPr>
              <w:rPr>
                <w:rFonts w:ascii="Arial" w:hAnsi="Arial" w:cs="Arial"/>
                <w:color w:val="147DA5" w:themeColor="text2" w:themeShade="80"/>
                <w:szCs w:val="22"/>
              </w:rPr>
            </w:pPr>
          </w:p>
          <w:p w14:paraId="25EAE9C6" w14:textId="3A0D21B0"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SARGASSUM </w:t>
            </w:r>
            <w:proofErr w:type="spellStart"/>
            <w:r w:rsidR="00F2594E" w:rsidRPr="004413B6">
              <w:rPr>
                <w:rFonts w:ascii="Arial" w:hAnsi="Arial" w:cs="Arial"/>
                <w:i/>
                <w:iCs/>
                <w:color w:val="147DA5" w:themeColor="text2" w:themeShade="80"/>
                <w:szCs w:val="22"/>
              </w:rPr>
              <w:t>Muticum</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various sites along the English coast including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Ilfracombe, Lynton and Watchet.</w:t>
            </w:r>
          </w:p>
          <w:p w14:paraId="4017206E" w14:textId="77777777" w:rsidR="0091172B" w:rsidRPr="00C52282" w:rsidRDefault="0091172B" w:rsidP="0091172B">
            <w:pPr>
              <w:rPr>
                <w:rFonts w:ascii="Arial" w:hAnsi="Arial" w:cs="Arial"/>
                <w:color w:val="147DA5" w:themeColor="text2" w:themeShade="80"/>
                <w:szCs w:val="22"/>
              </w:rPr>
            </w:pPr>
          </w:p>
          <w:p w14:paraId="5243EB16" w14:textId="16BB3828"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 xml:space="preserve">has been found to the west of Swansea at </w:t>
            </w:r>
            <w:proofErr w:type="spellStart"/>
            <w:r w:rsidR="0091172B" w:rsidRPr="00C52282">
              <w:rPr>
                <w:rFonts w:ascii="Arial" w:hAnsi="Arial" w:cs="Arial"/>
                <w:color w:val="147DA5" w:themeColor="text2" w:themeShade="80"/>
                <w:szCs w:val="22"/>
              </w:rPr>
              <w:t>Oxwich</w:t>
            </w:r>
            <w:proofErr w:type="spellEnd"/>
            <w:r w:rsidR="0091172B" w:rsidRPr="00C52282">
              <w:rPr>
                <w:rFonts w:ascii="Arial" w:hAnsi="Arial" w:cs="Arial"/>
                <w:color w:val="147DA5" w:themeColor="text2" w:themeShade="80"/>
                <w:szCs w:val="22"/>
              </w:rPr>
              <w:t xml:space="preserve"> Bay, at Swansea Marina, to the east and west of Porthcawl, near Porthkerry, Penarth and at Cardiff Bay.</w:t>
            </w:r>
          </w:p>
          <w:p w14:paraId="129E7DA4" w14:textId="77777777" w:rsidR="0091172B" w:rsidRPr="00C52282" w:rsidRDefault="0091172B" w:rsidP="0091172B">
            <w:pPr>
              <w:rPr>
                <w:rFonts w:ascii="Arial" w:hAnsi="Arial" w:cs="Arial"/>
                <w:color w:val="147DA5" w:themeColor="text2" w:themeShade="80"/>
                <w:szCs w:val="22"/>
              </w:rPr>
            </w:pPr>
          </w:p>
          <w:p w14:paraId="6546BD77" w14:textId="77427D28" w:rsidR="0091172B" w:rsidRPr="00C52282" w:rsidRDefault="0091172B" w:rsidP="0091172B">
            <w:pPr>
              <w:rPr>
                <w:rFonts w:ascii="Arial" w:hAnsi="Arial" w:cs="Arial"/>
                <w:color w:val="147DA5" w:themeColor="text2" w:themeShade="80"/>
                <w:szCs w:val="22"/>
              </w:rPr>
            </w:pPr>
            <w:proofErr w:type="spellStart"/>
            <w:r w:rsidRPr="00C52282">
              <w:rPr>
                <w:rFonts w:ascii="Arial" w:hAnsi="Arial" w:cs="Arial"/>
                <w:color w:val="147DA5" w:themeColor="text2" w:themeShade="80"/>
                <w:szCs w:val="22"/>
              </w:rPr>
              <w:t>Aditionally</w:t>
            </w:r>
            <w:proofErr w:type="spellEnd"/>
            <w:r w:rsidRPr="00C52282">
              <w:rPr>
                <w:rFonts w:ascii="Arial" w:hAnsi="Arial" w:cs="Arial"/>
                <w:color w:val="147DA5" w:themeColor="text2" w:themeShade="80"/>
                <w:szCs w:val="22"/>
              </w:rPr>
              <w:t xml:space="preserve">, </w:t>
            </w:r>
            <w:r w:rsidR="00F2594E" w:rsidRPr="004413B6">
              <w:rPr>
                <w:rFonts w:ascii="Arial" w:hAnsi="Arial" w:cs="Arial"/>
                <w:i/>
                <w:iCs/>
                <w:color w:val="147DA5" w:themeColor="text2" w:themeShade="80"/>
                <w:szCs w:val="22"/>
              </w:rPr>
              <w:t>CRASSOSTREA Gigas</w:t>
            </w:r>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 xml:space="preserve">has been found at </w:t>
            </w:r>
            <w:proofErr w:type="spellStart"/>
            <w:r w:rsidRPr="00C52282">
              <w:rPr>
                <w:rFonts w:ascii="Arial" w:hAnsi="Arial" w:cs="Arial"/>
                <w:color w:val="147DA5" w:themeColor="text2" w:themeShade="80"/>
                <w:szCs w:val="22"/>
              </w:rPr>
              <w:t>Woolacombe</w:t>
            </w:r>
            <w:proofErr w:type="spellEnd"/>
            <w:r w:rsidRPr="00C52282">
              <w:rPr>
                <w:rFonts w:ascii="Arial" w:hAnsi="Arial" w:cs="Arial"/>
                <w:color w:val="147DA5" w:themeColor="text2" w:themeShade="80"/>
                <w:szCs w:val="22"/>
              </w:rPr>
              <w:t xml:space="preserve"> and Watchet on the English coast and also at </w:t>
            </w:r>
            <w:proofErr w:type="spellStart"/>
            <w:r w:rsidRPr="00C52282">
              <w:rPr>
                <w:rFonts w:ascii="Arial" w:hAnsi="Arial" w:cs="Arial"/>
                <w:color w:val="147DA5" w:themeColor="text2" w:themeShade="80"/>
                <w:szCs w:val="22"/>
              </w:rPr>
              <w:t>Flatholm</w:t>
            </w:r>
            <w:proofErr w:type="spellEnd"/>
            <w:r w:rsidRPr="00C52282">
              <w:rPr>
                <w:rFonts w:ascii="Arial" w:hAnsi="Arial" w:cs="Arial"/>
                <w:color w:val="147DA5" w:themeColor="text2" w:themeShade="80"/>
                <w:szCs w:val="22"/>
              </w:rPr>
              <w:t>.</w:t>
            </w:r>
          </w:p>
          <w:p w14:paraId="65DF639B" w14:textId="77777777" w:rsidR="0091172B" w:rsidRPr="00C52282" w:rsidRDefault="0091172B" w:rsidP="0091172B">
            <w:pPr>
              <w:rPr>
                <w:rFonts w:ascii="Arial" w:hAnsi="Arial" w:cs="Arial"/>
                <w:color w:val="147DA5" w:themeColor="text2" w:themeShade="80"/>
                <w:szCs w:val="22"/>
              </w:rPr>
            </w:pPr>
          </w:p>
          <w:p w14:paraId="45FD284B" w14:textId="1817F711" w:rsidR="0091172B" w:rsidRPr="00C52282" w:rsidRDefault="00F2594E" w:rsidP="0091172B">
            <w:pPr>
              <w:rPr>
                <w:rFonts w:ascii="Arial" w:hAnsi="Arial" w:cs="Arial"/>
                <w:color w:val="147DA5" w:themeColor="text2" w:themeShade="80"/>
                <w:szCs w:val="22"/>
              </w:rPr>
            </w:pPr>
            <w:r w:rsidRPr="004413B6">
              <w:rPr>
                <w:rFonts w:ascii="Arial" w:hAnsi="Arial" w:cs="Arial"/>
                <w:i/>
                <w:iCs/>
                <w:color w:val="147DA5" w:themeColor="text2" w:themeShade="80"/>
                <w:szCs w:val="22"/>
              </w:rPr>
              <w:t xml:space="preserve">DIADUMENE </w:t>
            </w:r>
            <w:proofErr w:type="spellStart"/>
            <w:r w:rsidRPr="004413B6">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0091172B" w:rsidRPr="00C52282">
              <w:rPr>
                <w:rFonts w:ascii="Arial" w:hAnsi="Arial" w:cs="Arial"/>
                <w:color w:val="147DA5" w:themeColor="text2" w:themeShade="80"/>
                <w:szCs w:val="22"/>
              </w:rPr>
              <w:t>has been found at Swansea marina, at Penarth marina and Cardiff Bay.</w:t>
            </w:r>
          </w:p>
          <w:p w14:paraId="1BFFB02C" w14:textId="77777777" w:rsidR="0091172B" w:rsidRPr="00C52282" w:rsidRDefault="0091172B" w:rsidP="0091172B">
            <w:pPr>
              <w:rPr>
                <w:rFonts w:ascii="Arial" w:hAnsi="Arial" w:cs="Arial"/>
                <w:color w:val="147DA5" w:themeColor="text2" w:themeShade="80"/>
                <w:szCs w:val="22"/>
              </w:rPr>
            </w:pPr>
          </w:p>
          <w:p w14:paraId="3B16432E" w14:textId="7BDC07E1" w:rsidR="0091172B" w:rsidRPr="00C52282"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00F2594E" w:rsidRPr="004413B6">
              <w:rPr>
                <w:rFonts w:ascii="Arial" w:hAnsi="Arial" w:cs="Arial"/>
                <w:i/>
                <w:iCs/>
                <w:color w:val="147DA5" w:themeColor="text2" w:themeShade="80"/>
                <w:szCs w:val="22"/>
              </w:rPr>
              <w:t xml:space="preserve">DIADUMENE </w:t>
            </w:r>
            <w:proofErr w:type="spellStart"/>
            <w:r w:rsidR="00F2594E" w:rsidRPr="004413B6">
              <w:rPr>
                <w:rFonts w:ascii="Arial" w:hAnsi="Arial" w:cs="Arial"/>
                <w:i/>
                <w:iCs/>
                <w:color w:val="147DA5" w:themeColor="text2" w:themeShade="80"/>
                <w:szCs w:val="22"/>
              </w:rPr>
              <w:t>Lineata</w:t>
            </w:r>
            <w:proofErr w:type="spellEnd"/>
            <w:r w:rsidR="00F2594E">
              <w:rPr>
                <w:rFonts w:ascii="Arial" w:hAnsi="Arial" w:cs="Arial"/>
                <w:color w:val="147DA5" w:themeColor="text2" w:themeShade="80"/>
                <w:szCs w:val="22"/>
              </w:rPr>
              <w:t xml:space="preserve"> </w:t>
            </w:r>
            <w:r w:rsidRPr="00C52282">
              <w:rPr>
                <w:rFonts w:ascii="Arial" w:hAnsi="Arial" w:cs="Arial"/>
                <w:color w:val="147DA5" w:themeColor="text2" w:themeShade="80"/>
                <w:szCs w:val="22"/>
              </w:rPr>
              <w:t>has been found at Weston-Super-Mare on the English Coast.</w:t>
            </w:r>
          </w:p>
          <w:p w14:paraId="601C0238" w14:textId="77777777" w:rsidR="0091172B" w:rsidRPr="00C52282" w:rsidRDefault="0091172B" w:rsidP="0091172B">
            <w:pPr>
              <w:rPr>
                <w:rFonts w:ascii="Arial" w:hAnsi="Arial" w:cs="Arial"/>
                <w:color w:val="147DA5" w:themeColor="text2" w:themeShade="80"/>
                <w:szCs w:val="22"/>
              </w:rPr>
            </w:pPr>
          </w:p>
          <w:p w14:paraId="2D8DF543" w14:textId="19ACCDCF" w:rsidR="0091172B" w:rsidRDefault="0091172B" w:rsidP="0091172B">
            <w:pPr>
              <w:rPr>
                <w:rFonts w:ascii="Arial" w:hAnsi="Arial" w:cs="Arial"/>
                <w:color w:val="147DA5" w:themeColor="text2" w:themeShade="80"/>
                <w:szCs w:val="22"/>
              </w:rPr>
            </w:pPr>
            <w:r w:rsidRPr="00C52282">
              <w:rPr>
                <w:rFonts w:ascii="Arial" w:hAnsi="Arial" w:cs="Arial"/>
                <w:color w:val="147DA5" w:themeColor="text2" w:themeShade="80"/>
                <w:szCs w:val="22"/>
              </w:rPr>
              <w:t xml:space="preserve">Additionally, </w:t>
            </w:r>
            <w:r w:rsidRPr="00F2594E">
              <w:rPr>
                <w:rFonts w:ascii="Arial" w:hAnsi="Arial" w:cs="Arial"/>
                <w:i/>
                <w:iCs/>
                <w:color w:val="147DA5" w:themeColor="text2" w:themeShade="80"/>
                <w:szCs w:val="22"/>
              </w:rPr>
              <w:t>A</w:t>
            </w:r>
            <w:r w:rsidR="00F2594E" w:rsidRPr="00F2594E">
              <w:rPr>
                <w:rFonts w:ascii="Arial" w:hAnsi="Arial" w:cs="Arial"/>
                <w:i/>
                <w:iCs/>
                <w:color w:val="147DA5" w:themeColor="text2" w:themeShade="80"/>
                <w:szCs w:val="22"/>
              </w:rPr>
              <w:t>MPHIBALANUS</w:t>
            </w:r>
            <w:r w:rsidRPr="00F2594E">
              <w:rPr>
                <w:rFonts w:ascii="Arial" w:hAnsi="Arial" w:cs="Arial"/>
                <w:i/>
                <w:iCs/>
                <w:color w:val="147DA5" w:themeColor="text2" w:themeShade="80"/>
                <w:szCs w:val="22"/>
              </w:rPr>
              <w:t xml:space="preserve"> </w:t>
            </w:r>
            <w:proofErr w:type="spellStart"/>
            <w:r w:rsidRPr="00F2594E">
              <w:rPr>
                <w:rFonts w:ascii="Arial" w:hAnsi="Arial" w:cs="Arial"/>
                <w:i/>
                <w:iCs/>
                <w:color w:val="147DA5" w:themeColor="text2" w:themeShade="80"/>
                <w:szCs w:val="22"/>
              </w:rPr>
              <w:t>Improvisus</w:t>
            </w:r>
            <w:proofErr w:type="spellEnd"/>
            <w:r w:rsidRPr="00F2594E">
              <w:rPr>
                <w:rFonts w:ascii="Arial" w:hAnsi="Arial" w:cs="Arial"/>
                <w:i/>
                <w:iCs/>
                <w:color w:val="147DA5" w:themeColor="text2" w:themeShade="80"/>
                <w:szCs w:val="22"/>
              </w:rPr>
              <w:t xml:space="preserve"> </w:t>
            </w:r>
            <w:r w:rsidRPr="00C52282">
              <w:rPr>
                <w:rFonts w:ascii="Arial" w:hAnsi="Arial" w:cs="Arial"/>
                <w:color w:val="147DA5" w:themeColor="text2" w:themeShade="80"/>
                <w:szCs w:val="22"/>
              </w:rPr>
              <w:t xml:space="preserve">has been discovered at locations </w:t>
            </w:r>
            <w:r>
              <w:rPr>
                <w:rFonts w:ascii="Arial" w:hAnsi="Arial" w:cs="Arial"/>
                <w:color w:val="147DA5" w:themeColor="text2" w:themeShade="80"/>
                <w:szCs w:val="22"/>
              </w:rPr>
              <w:t xml:space="preserve">throughout the channel from around Sully </w:t>
            </w:r>
            <w:r w:rsidRPr="00C52282">
              <w:rPr>
                <w:rFonts w:ascii="Arial" w:hAnsi="Arial" w:cs="Arial"/>
                <w:color w:val="147DA5" w:themeColor="text2" w:themeShade="80"/>
                <w:szCs w:val="22"/>
              </w:rPr>
              <w:t xml:space="preserve">to the South East at areas including </w:t>
            </w:r>
            <w:proofErr w:type="spellStart"/>
            <w:r w:rsidRPr="00C52282">
              <w:rPr>
                <w:rFonts w:ascii="Arial" w:hAnsi="Arial" w:cs="Arial"/>
                <w:color w:val="147DA5" w:themeColor="text2" w:themeShade="80"/>
                <w:szCs w:val="22"/>
              </w:rPr>
              <w:t>Weston-super-Mare</w:t>
            </w:r>
            <w:proofErr w:type="spellEnd"/>
            <w:r w:rsidRPr="00C52282">
              <w:rPr>
                <w:rFonts w:ascii="Arial" w:hAnsi="Arial" w:cs="Arial"/>
                <w:color w:val="147DA5" w:themeColor="text2" w:themeShade="80"/>
                <w:szCs w:val="22"/>
              </w:rPr>
              <w:t>, Sand Bay and Clevedon.</w:t>
            </w:r>
          </w:p>
          <w:p w14:paraId="3A06D9CA" w14:textId="77777777" w:rsidR="0091172B" w:rsidRDefault="0091172B" w:rsidP="0091172B">
            <w:pPr>
              <w:rPr>
                <w:rFonts w:ascii="Arial" w:hAnsi="Arial" w:cs="Arial"/>
                <w:color w:val="147DA5" w:themeColor="text2" w:themeShade="80"/>
                <w:szCs w:val="22"/>
              </w:rPr>
            </w:pPr>
          </w:p>
          <w:p w14:paraId="33DDFB0B" w14:textId="3E337864" w:rsidR="0091172B" w:rsidRPr="00B22AD5" w:rsidRDefault="0091172B" w:rsidP="0091172B">
            <w:pPr>
              <w:rPr>
                <w:rFonts w:ascii="Arial" w:hAnsi="Arial" w:cs="Arial"/>
                <w:color w:val="147DA5" w:themeColor="text2" w:themeShade="80"/>
                <w:szCs w:val="22"/>
              </w:rPr>
            </w:pPr>
            <w:r w:rsidRPr="00B22AD5">
              <w:rPr>
                <w:rFonts w:ascii="Arial" w:hAnsi="Arial" w:cs="Arial"/>
                <w:color w:val="147DA5" w:themeColor="text2" w:themeShade="80"/>
                <w:szCs w:val="22"/>
              </w:rPr>
              <w:t xml:space="preserve">Additionally, </w:t>
            </w:r>
            <w:r w:rsidRPr="00B22AD5">
              <w:rPr>
                <w:rFonts w:ascii="Arial" w:hAnsi="Arial" w:cs="Arial"/>
                <w:i/>
                <w:iCs/>
                <w:color w:val="147DA5" w:themeColor="text2" w:themeShade="80"/>
                <w:szCs w:val="22"/>
              </w:rPr>
              <w:t>M</w:t>
            </w:r>
            <w:r w:rsidR="00B22AD5" w:rsidRPr="00B22AD5">
              <w:rPr>
                <w:rFonts w:ascii="Arial" w:hAnsi="Arial" w:cs="Arial"/>
                <w:i/>
                <w:iCs/>
                <w:color w:val="147DA5" w:themeColor="text2" w:themeShade="80"/>
                <w:szCs w:val="22"/>
              </w:rPr>
              <w:t>ONOCOROPHIUM</w:t>
            </w:r>
            <w:r w:rsidRPr="00B22AD5">
              <w:rPr>
                <w:rFonts w:ascii="Arial" w:hAnsi="Arial" w:cs="Arial"/>
                <w:i/>
                <w:iCs/>
                <w:color w:val="147DA5" w:themeColor="text2" w:themeShade="80"/>
                <w:szCs w:val="22"/>
              </w:rPr>
              <w:t xml:space="preserve"> </w:t>
            </w:r>
            <w:r w:rsidRPr="00B22AD5">
              <w:rPr>
                <w:rFonts w:ascii="Arial" w:hAnsi="Arial" w:cs="Arial"/>
                <w:color w:val="147DA5" w:themeColor="text2" w:themeShade="80"/>
                <w:szCs w:val="22"/>
              </w:rPr>
              <w:t xml:space="preserve">has been discovered at locations near </w:t>
            </w:r>
            <w:proofErr w:type="spellStart"/>
            <w:r w:rsidRPr="00B22AD5">
              <w:rPr>
                <w:rFonts w:ascii="Arial" w:hAnsi="Arial" w:cs="Arial"/>
                <w:color w:val="147DA5" w:themeColor="text2" w:themeShade="80"/>
                <w:szCs w:val="22"/>
              </w:rPr>
              <w:t>Aberthaw</w:t>
            </w:r>
            <w:proofErr w:type="spellEnd"/>
            <w:r w:rsidRPr="00B22AD5">
              <w:rPr>
                <w:rFonts w:ascii="Arial" w:hAnsi="Arial" w:cs="Arial"/>
                <w:color w:val="147DA5" w:themeColor="text2" w:themeShade="80"/>
                <w:szCs w:val="22"/>
              </w:rPr>
              <w:t xml:space="preserve"> and Portishead.</w:t>
            </w:r>
          </w:p>
          <w:p w14:paraId="579E5D4F" w14:textId="716E7663" w:rsidR="00B22AD5" w:rsidRPr="00B22AD5" w:rsidRDefault="00B22AD5" w:rsidP="0091172B">
            <w:pPr>
              <w:rPr>
                <w:rFonts w:ascii="Arial" w:hAnsi="Arial" w:cs="Arial"/>
                <w:color w:val="147DA5" w:themeColor="text2" w:themeShade="80"/>
                <w:shd w:val="clear" w:color="auto" w:fill="F2F2F2" w:themeFill="background1" w:themeFillShade="F2"/>
              </w:rPr>
            </w:pPr>
          </w:p>
          <w:p w14:paraId="7788C6E1" w14:textId="4E793C15" w:rsidR="002500F2" w:rsidRDefault="002500F2" w:rsidP="0091172B">
            <w:pPr>
              <w:rPr>
                <w:rFonts w:ascii="Arial" w:hAnsi="Arial" w:cs="Arial"/>
                <w:color w:val="147DA5" w:themeColor="text2" w:themeShade="80"/>
                <w:szCs w:val="22"/>
              </w:rPr>
            </w:pPr>
            <w:r w:rsidRPr="002500F2">
              <w:rPr>
                <w:rFonts w:ascii="Arial" w:hAnsi="Arial" w:cs="Arial"/>
                <w:color w:val="147DA5" w:themeColor="text2" w:themeShade="80"/>
                <w:szCs w:val="22"/>
              </w:rPr>
              <w:t xml:space="preserve">Additionally, </w:t>
            </w:r>
            <w:r w:rsidRPr="002500F2">
              <w:rPr>
                <w:rFonts w:ascii="Arial" w:hAnsi="Arial" w:cs="Arial"/>
                <w:i/>
                <w:iCs/>
                <w:color w:val="147DA5" w:themeColor="text2" w:themeShade="80"/>
                <w:szCs w:val="22"/>
              </w:rPr>
              <w:t>ERIOCHEIR</w:t>
            </w:r>
            <w:r w:rsidRPr="002500F2">
              <w:rPr>
                <w:rFonts w:ascii="Arial" w:hAnsi="Arial" w:cs="Arial"/>
                <w:color w:val="147DA5" w:themeColor="text2" w:themeShade="80"/>
                <w:szCs w:val="22"/>
              </w:rPr>
              <w:t xml:space="preserve"> </w:t>
            </w:r>
            <w:proofErr w:type="spellStart"/>
            <w:r w:rsidRPr="0059094D">
              <w:rPr>
                <w:rFonts w:ascii="Arial" w:hAnsi="Arial" w:cs="Arial"/>
                <w:i/>
                <w:iCs/>
                <w:color w:val="147DA5" w:themeColor="text2" w:themeShade="80"/>
                <w:szCs w:val="22"/>
              </w:rPr>
              <w:t>Sinesis</w:t>
            </w:r>
            <w:proofErr w:type="spellEnd"/>
            <w:r w:rsidRPr="002500F2">
              <w:rPr>
                <w:rFonts w:ascii="Arial" w:hAnsi="Arial" w:cs="Arial"/>
                <w:color w:val="147DA5" w:themeColor="text2" w:themeShade="80"/>
                <w:szCs w:val="22"/>
              </w:rPr>
              <w:t xml:space="preserve"> (Chinese Mitten Crab) has been found to the East of Sudbrook</w:t>
            </w:r>
            <w:r>
              <w:rPr>
                <w:rFonts w:ascii="Arial" w:hAnsi="Arial" w:cs="Arial"/>
                <w:color w:val="147DA5" w:themeColor="text2" w:themeShade="80"/>
                <w:szCs w:val="22"/>
              </w:rPr>
              <w:t>, Monmouthshire,</w:t>
            </w:r>
            <w:r w:rsidRPr="002500F2">
              <w:rPr>
                <w:rFonts w:ascii="Arial" w:hAnsi="Arial" w:cs="Arial"/>
                <w:color w:val="147DA5" w:themeColor="text2" w:themeShade="80"/>
                <w:szCs w:val="22"/>
              </w:rPr>
              <w:t xml:space="preserve"> near the Second Severn Bridge.</w:t>
            </w:r>
          </w:p>
          <w:p w14:paraId="62BF3C4C" w14:textId="77777777" w:rsidR="00A441FA" w:rsidRDefault="00A441FA" w:rsidP="0091172B">
            <w:pPr>
              <w:rPr>
                <w:rFonts w:ascii="Arial" w:hAnsi="Arial" w:cs="Arial"/>
                <w:color w:val="147DA5" w:themeColor="text2" w:themeShade="80"/>
                <w:szCs w:val="22"/>
              </w:rPr>
            </w:pPr>
          </w:p>
          <w:p w14:paraId="49F762A7" w14:textId="77777777" w:rsidR="00A441FA" w:rsidRDefault="00A441FA" w:rsidP="00A441FA">
            <w:pPr>
              <w:rPr>
                <w:rFonts w:ascii="Arial" w:hAnsi="Arial" w:cs="Arial"/>
                <w:color w:val="147DA5" w:themeColor="text2" w:themeShade="80"/>
                <w:szCs w:val="22"/>
              </w:rPr>
            </w:pPr>
            <w:r w:rsidRPr="007F7684">
              <w:rPr>
                <w:rFonts w:ascii="Arial" w:hAnsi="Arial" w:cs="Arial"/>
                <w:i/>
                <w:iCs/>
                <w:color w:val="147DA5" w:themeColor="text2" w:themeShade="80"/>
                <w:szCs w:val="22"/>
              </w:rPr>
              <w:t>A</w:t>
            </w:r>
            <w:r>
              <w:rPr>
                <w:rFonts w:ascii="Arial" w:hAnsi="Arial" w:cs="Arial"/>
                <w:i/>
                <w:iCs/>
                <w:color w:val="147DA5" w:themeColor="text2" w:themeShade="80"/>
                <w:szCs w:val="22"/>
              </w:rPr>
              <w:t>RCITALITRUS</w:t>
            </w:r>
            <w:r w:rsidRPr="007F7684">
              <w:rPr>
                <w:rFonts w:ascii="Arial" w:hAnsi="Arial" w:cs="Arial"/>
                <w:i/>
                <w:iCs/>
                <w:color w:val="147DA5" w:themeColor="text2" w:themeShade="80"/>
                <w:szCs w:val="22"/>
              </w:rPr>
              <w:t xml:space="preserve"> </w:t>
            </w:r>
            <w:proofErr w:type="spellStart"/>
            <w:r w:rsidRPr="007F7684">
              <w:rPr>
                <w:rFonts w:ascii="Arial" w:hAnsi="Arial" w:cs="Arial"/>
                <w:i/>
                <w:iCs/>
                <w:color w:val="147DA5" w:themeColor="text2" w:themeShade="80"/>
                <w:szCs w:val="22"/>
              </w:rPr>
              <w:t>dorrieni</w:t>
            </w:r>
            <w:proofErr w:type="spellEnd"/>
            <w:r>
              <w:rPr>
                <w:rFonts w:ascii="Arial" w:hAnsi="Arial" w:cs="Arial"/>
                <w:i/>
                <w:iCs/>
                <w:color w:val="147DA5" w:themeColor="text2" w:themeShade="80"/>
                <w:szCs w:val="22"/>
              </w:rPr>
              <w:t xml:space="preserve"> – </w:t>
            </w:r>
            <w:proofErr w:type="spellStart"/>
            <w:r w:rsidRPr="009641B9">
              <w:rPr>
                <w:rFonts w:ascii="Arial" w:hAnsi="Arial" w:cs="Arial"/>
                <w:color w:val="147DA5" w:themeColor="text2" w:themeShade="80"/>
                <w:szCs w:val="22"/>
              </w:rPr>
              <w:t>Landhopper</w:t>
            </w:r>
            <w:proofErr w:type="spellEnd"/>
            <w:r w:rsidRPr="009641B9">
              <w:rPr>
                <w:rFonts w:ascii="Arial" w:hAnsi="Arial" w:cs="Arial"/>
                <w:color w:val="147DA5" w:themeColor="text2" w:themeShade="80"/>
                <w:szCs w:val="22"/>
              </w:rPr>
              <w:t xml:space="preserve"> </w:t>
            </w:r>
            <w:r>
              <w:rPr>
                <w:rFonts w:ascii="Arial" w:hAnsi="Arial" w:cs="Arial"/>
                <w:color w:val="147DA5" w:themeColor="text2" w:themeShade="80"/>
                <w:szCs w:val="22"/>
              </w:rPr>
              <w:t xml:space="preserve">has been found near </w:t>
            </w:r>
            <w:proofErr w:type="spellStart"/>
            <w:r>
              <w:rPr>
                <w:rFonts w:ascii="Arial" w:hAnsi="Arial" w:cs="Arial"/>
                <w:color w:val="147DA5" w:themeColor="text2" w:themeShade="80"/>
                <w:szCs w:val="22"/>
              </w:rPr>
              <w:t>Weston-super-mare</w:t>
            </w:r>
            <w:proofErr w:type="spellEnd"/>
            <w:r>
              <w:rPr>
                <w:rFonts w:ascii="Arial" w:hAnsi="Arial" w:cs="Arial"/>
                <w:color w:val="147DA5" w:themeColor="text2" w:themeShade="80"/>
                <w:szCs w:val="22"/>
              </w:rPr>
              <w:t>.</w:t>
            </w:r>
          </w:p>
          <w:p w14:paraId="07AE6F7A" w14:textId="77777777" w:rsidR="00A441FA" w:rsidRDefault="00A441FA" w:rsidP="0091172B">
            <w:pPr>
              <w:rPr>
                <w:rFonts w:ascii="Arial" w:hAnsi="Arial" w:cs="Arial"/>
                <w:color w:val="147DA5" w:themeColor="text2" w:themeShade="80"/>
                <w:szCs w:val="22"/>
              </w:rPr>
            </w:pPr>
          </w:p>
          <w:p w14:paraId="1C02DC7B" w14:textId="34D10EE9" w:rsidR="004068E7" w:rsidRDefault="004068E7" w:rsidP="0091172B">
            <w:pPr>
              <w:rPr>
                <w:rFonts w:ascii="Arial" w:hAnsi="Arial" w:cs="Arial"/>
                <w:color w:val="147DA5" w:themeColor="text2" w:themeShade="80"/>
                <w:szCs w:val="22"/>
              </w:rPr>
            </w:pPr>
          </w:p>
          <w:p w14:paraId="5335CB46" w14:textId="77777777" w:rsidR="004068E7" w:rsidRPr="00B22AD5" w:rsidRDefault="004068E7" w:rsidP="0091172B">
            <w:pPr>
              <w:rPr>
                <w:rFonts w:ascii="Arial" w:hAnsi="Arial" w:cs="Arial"/>
                <w:color w:val="147DA5" w:themeColor="text2" w:themeShade="80"/>
                <w:szCs w:val="22"/>
              </w:rPr>
            </w:pPr>
          </w:p>
          <w:p w14:paraId="65F4949C" w14:textId="77777777" w:rsidR="0091172B" w:rsidRPr="00DF69A8" w:rsidRDefault="0091172B" w:rsidP="0091172B">
            <w:pPr>
              <w:rPr>
                <w:rFonts w:ascii="Arial" w:hAnsi="Arial" w:cs="Arial"/>
                <w:color w:val="147DA5" w:themeColor="text2" w:themeShade="80"/>
                <w:shd w:val="clear" w:color="auto" w:fill="F2F2F2" w:themeFill="background1" w:themeFillShade="F2"/>
              </w:rPr>
            </w:pPr>
          </w:p>
        </w:tc>
      </w:tr>
      <w:tr w:rsidR="0091172B" w:rsidRPr="00BA6C41" w14:paraId="1C982EE4" w14:textId="77777777" w:rsidTr="005541A8">
        <w:tc>
          <w:tcPr>
            <w:tcW w:w="9016" w:type="dxa"/>
            <w:gridSpan w:val="3"/>
          </w:tcPr>
          <w:p w14:paraId="636B0B2A" w14:textId="77777777" w:rsidR="0091172B" w:rsidRDefault="0091172B" w:rsidP="0091172B">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154B9222" w14:textId="77777777" w:rsidR="00874D5E" w:rsidRDefault="00874D5E" w:rsidP="00131800">
      <w:pPr>
        <w:rPr>
          <w:rFonts w:cs="Arial"/>
          <w:color w:val="147DA5" w:themeColor="text2" w:themeShade="80"/>
        </w:rPr>
      </w:pPr>
    </w:p>
    <w:p w14:paraId="0F31E9C3" w14:textId="77777777" w:rsidR="00874D5E" w:rsidRPr="00BA6C41" w:rsidRDefault="00874D5E" w:rsidP="00131800">
      <w:pPr>
        <w:rPr>
          <w:rFonts w:cs="Arial"/>
          <w:color w:val="147DA5" w:themeColor="text2" w:themeShade="80"/>
        </w:rPr>
      </w:pPr>
    </w:p>
    <w:p w14:paraId="08E1954A"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3F601FC8" w14:textId="77777777" w:rsidTr="008E0029">
        <w:tc>
          <w:tcPr>
            <w:tcW w:w="1589" w:type="dxa"/>
          </w:tcPr>
          <w:p w14:paraId="5128FB3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2C3B5EA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7CABF4ED"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6BE01F62"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type</w:t>
            </w:r>
          </w:p>
          <w:p w14:paraId="1020D30A" w14:textId="77777777" w:rsidR="00D27C16" w:rsidRPr="00BA6C41" w:rsidRDefault="00D27C16" w:rsidP="00131800">
            <w:pPr>
              <w:rPr>
                <w:rFonts w:ascii="Arial" w:hAnsi="Arial" w:cs="Arial"/>
                <w:b/>
                <w:color w:val="147DA5" w:themeColor="text2" w:themeShade="80"/>
              </w:rPr>
            </w:pPr>
          </w:p>
          <w:p w14:paraId="564CD16A" w14:textId="77777777" w:rsidR="00D27C16" w:rsidRPr="00BA6C41" w:rsidRDefault="00D27C16" w:rsidP="00131800">
            <w:pPr>
              <w:rPr>
                <w:rFonts w:ascii="Arial" w:hAnsi="Arial" w:cs="Arial"/>
                <w:b/>
                <w:color w:val="147DA5" w:themeColor="text2" w:themeShade="80"/>
              </w:rPr>
            </w:pPr>
          </w:p>
        </w:tc>
        <w:tc>
          <w:tcPr>
            <w:tcW w:w="2214" w:type="dxa"/>
          </w:tcPr>
          <w:p w14:paraId="5C0AC4D8"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242E7D8B"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Pathway, vessel speed, biofouling control, Inspection history, Internal treatment history etc..</w:t>
            </w:r>
          </w:p>
        </w:tc>
        <w:tc>
          <w:tcPr>
            <w:tcW w:w="2271" w:type="dxa"/>
          </w:tcPr>
          <w:p w14:paraId="269306A1"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Risk:</w:t>
            </w:r>
          </w:p>
          <w:p w14:paraId="71720CC0"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3AB02BF6" w14:textId="77777777" w:rsidTr="008E0029">
        <w:tc>
          <w:tcPr>
            <w:tcW w:w="1589" w:type="dxa"/>
          </w:tcPr>
          <w:p w14:paraId="65B00336" w14:textId="77777777" w:rsidR="00D27C16" w:rsidRPr="00BA6C41" w:rsidRDefault="00D27C16" w:rsidP="00131800">
            <w:pPr>
              <w:rPr>
                <w:rFonts w:ascii="Arial" w:hAnsi="Arial" w:cs="Arial"/>
                <w:i/>
                <w:color w:val="147DA5" w:themeColor="text2" w:themeShade="80"/>
                <w:highlight w:val="lightGray"/>
              </w:rPr>
            </w:pPr>
            <w:r w:rsidRPr="000A72F0">
              <w:rPr>
                <w:rFonts w:ascii="Arial" w:hAnsi="Arial" w:cs="Arial"/>
                <w:i/>
                <w:color w:val="147DA5" w:themeColor="text2" w:themeShade="80"/>
                <w:sz w:val="22"/>
                <w:szCs w:val="22"/>
                <w:shd w:val="clear" w:color="auto" w:fill="F2F2F2" w:themeFill="background1" w:themeFillShade="F2"/>
              </w:rPr>
              <w:t>Insert vessel name here</w:t>
            </w:r>
          </w:p>
        </w:tc>
        <w:tc>
          <w:tcPr>
            <w:tcW w:w="1297" w:type="dxa"/>
          </w:tcPr>
          <w:p w14:paraId="2C781A5E" w14:textId="77777777" w:rsidR="00D27C16" w:rsidRPr="00BA6C41" w:rsidRDefault="00C92D7F" w:rsidP="008E0029">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w:t>
            </w:r>
          </w:p>
        </w:tc>
        <w:tc>
          <w:tcPr>
            <w:tcW w:w="1701" w:type="dxa"/>
            <w:shd w:val="clear" w:color="auto" w:fill="FFFFFF" w:themeFill="background1"/>
          </w:tcPr>
          <w:p w14:paraId="16984345" w14:textId="77777777" w:rsidR="00D27C16" w:rsidRPr="00BA6C41"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Suction dredge</w:t>
            </w:r>
          </w:p>
        </w:tc>
        <w:tc>
          <w:tcPr>
            <w:tcW w:w="2214" w:type="dxa"/>
          </w:tcPr>
          <w:p w14:paraId="6A596D9A"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03CEAE5A" w14:textId="77777777" w:rsidR="00D27C16" w:rsidRPr="00BA6C41" w:rsidRDefault="00D27C16" w:rsidP="00131800">
            <w:pPr>
              <w:rPr>
                <w:rFonts w:ascii="Arial" w:hAnsi="Arial" w:cs="Arial"/>
                <w:i/>
                <w:color w:val="147DA5" w:themeColor="text2" w:themeShade="80"/>
              </w:rPr>
            </w:pPr>
          </w:p>
        </w:tc>
        <w:tc>
          <w:tcPr>
            <w:tcW w:w="2271" w:type="dxa"/>
          </w:tcPr>
          <w:p w14:paraId="2B035A69"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bl>
    <w:p w14:paraId="13935097" w14:textId="77777777" w:rsidR="00D27C16" w:rsidRDefault="00D27C16" w:rsidP="00131800">
      <w:pPr>
        <w:rPr>
          <w:rFonts w:cs="Arial"/>
          <w:color w:val="147DA5" w:themeColor="text2" w:themeShade="80"/>
        </w:rPr>
      </w:pPr>
    </w:p>
    <w:p w14:paraId="15876AA1" w14:textId="77777777" w:rsidR="00813D6D" w:rsidRDefault="0019271B"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24E3EAAA" wp14:editId="56AE5080">
                <wp:simplePos x="0" y="0"/>
                <wp:positionH relativeFrom="column">
                  <wp:posOffset>73838</wp:posOffset>
                </wp:positionH>
                <wp:positionV relativeFrom="paragraph">
                  <wp:posOffset>34773</wp:posOffset>
                </wp:positionV>
                <wp:extent cx="5629109" cy="885825"/>
                <wp:effectExtent l="0" t="0" r="10160" b="28575"/>
                <wp:wrapNone/>
                <wp:docPr id="9" name="Text Box 9"/>
                <wp:cNvGraphicFramePr/>
                <a:graphic xmlns:a="http://schemas.openxmlformats.org/drawingml/2006/main">
                  <a:graphicData uri="http://schemas.microsoft.com/office/word/2010/wordprocessingShape">
                    <wps:wsp>
                      <wps:cNvSpPr txBox="1"/>
                      <wps:spPr>
                        <a:xfrm>
                          <a:off x="0" y="0"/>
                          <a:ext cx="5629109" cy="885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7493E04" w14:textId="77777777" w:rsidR="00C92D7F" w:rsidRPr="008E0029" w:rsidRDefault="00C92D7F">
                            <w:pPr>
                              <w:rPr>
                                <w:rFonts w:cs="Arial"/>
                                <w:color w:val="147DA5" w:themeColor="text2" w:themeShade="80"/>
                              </w:rPr>
                            </w:pPr>
                            <w:r w:rsidRPr="008E0029">
                              <w:rPr>
                                <w:rFonts w:cs="Arial"/>
                                <w:color w:val="147DA5" w:themeColor="text2" w:themeShade="80"/>
                              </w:rPr>
                              <w:t>Please see attached UK Dredging Bio-Security Plan for Vessels Names, Photo’</w:t>
                            </w:r>
                            <w:r w:rsidR="00131800" w:rsidRPr="008E0029">
                              <w:rPr>
                                <w:rFonts w:cs="Arial"/>
                                <w:color w:val="147DA5" w:themeColor="text2" w:themeShade="80"/>
                              </w:rPr>
                              <w:t xml:space="preserve">s and </w:t>
                            </w:r>
                            <w:r w:rsidRPr="008E0029">
                              <w:rPr>
                                <w:rFonts w:cs="Arial"/>
                                <w:color w:val="147DA5" w:themeColor="text2" w:themeShade="80"/>
                              </w:rPr>
                              <w:t>Vessel Types</w:t>
                            </w:r>
                            <w:r w:rsidR="00131800" w:rsidRPr="008E0029">
                              <w:rPr>
                                <w:rFonts w:cs="Arial"/>
                                <w:color w:val="147DA5" w:themeColor="text2" w:themeShade="80"/>
                              </w:rPr>
                              <w:t>.  A f</w:t>
                            </w:r>
                            <w:r w:rsidRPr="008E0029">
                              <w:rPr>
                                <w:rFonts w:cs="Arial"/>
                                <w:color w:val="147DA5" w:themeColor="text2" w:themeShade="80"/>
                              </w:rPr>
                              <w:t xml:space="preserve">ull bio-security risk assessment </w:t>
                            </w:r>
                            <w:r w:rsidR="00131800" w:rsidRPr="008E0029">
                              <w:rPr>
                                <w:rFonts w:cs="Arial"/>
                                <w:color w:val="147DA5" w:themeColor="text2" w:themeShade="80"/>
                              </w:rPr>
                              <w:t xml:space="preserve">is also included </w:t>
                            </w:r>
                            <w:r w:rsidRPr="008E0029">
                              <w:rPr>
                                <w:rFonts w:cs="Arial"/>
                                <w:color w:val="147DA5" w:themeColor="text2" w:themeShade="80"/>
                              </w:rPr>
                              <w:t>detailing sources, pathways, mitigation/preventative measures a</w:t>
                            </w:r>
                            <w:r w:rsidR="00131800" w:rsidRPr="008E0029">
                              <w:rPr>
                                <w:rFonts w:cs="Arial"/>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E3EAAA" id="_x0000_t202" coordsize="21600,21600" o:spt="202" path="m,l,21600r21600,l21600,xe">
                <v:stroke joinstyle="miter"/>
                <v:path gradientshapeok="t" o:connecttype="rect"/>
              </v:shapetype>
              <v:shape id="Text Box 9" o:spid="_x0000_s1026" type="#_x0000_t202" style="position:absolute;margin-left:5.8pt;margin-top:2.75pt;width:443.25pt;height:69.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" fillcolor="white [3201]" strokeweight=".5pt">
                <v:textbox>
                  <w:txbxContent>
                    <w:p w14:paraId="37493E04" w14:textId="77777777" w:rsidR="00C92D7F" w:rsidRPr="008E0029" w:rsidRDefault="00C92D7F">
                      <w:pPr>
                        <w:rPr>
                          <w:rFonts w:cs="Arial"/>
                          <w:color w:val="147DA5" w:themeColor="text2" w:themeShade="80"/>
                        </w:rPr>
                      </w:pPr>
                      <w:r w:rsidRPr="008E0029">
                        <w:rPr>
                          <w:rFonts w:cs="Arial"/>
                          <w:color w:val="147DA5" w:themeColor="text2" w:themeShade="80"/>
                        </w:rPr>
                        <w:t xml:space="preserve">Please see attached UK Dredging Bio-Security Plan for Vessels Names, </w:t>
                      </w:r>
                      <w:proofErr w:type="gramStart"/>
                      <w:r w:rsidRPr="008E0029">
                        <w:rPr>
                          <w:rFonts w:cs="Arial"/>
                          <w:color w:val="147DA5" w:themeColor="text2" w:themeShade="80"/>
                        </w:rPr>
                        <w:t>Photo’</w:t>
                      </w:r>
                      <w:r w:rsidR="00131800" w:rsidRPr="008E0029">
                        <w:rPr>
                          <w:rFonts w:cs="Arial"/>
                          <w:color w:val="147DA5" w:themeColor="text2" w:themeShade="80"/>
                        </w:rPr>
                        <w:t>s</w:t>
                      </w:r>
                      <w:proofErr w:type="gramEnd"/>
                      <w:r w:rsidR="00131800" w:rsidRPr="008E0029">
                        <w:rPr>
                          <w:rFonts w:cs="Arial"/>
                          <w:color w:val="147DA5" w:themeColor="text2" w:themeShade="80"/>
                        </w:rPr>
                        <w:t xml:space="preserve"> and </w:t>
                      </w:r>
                      <w:r w:rsidRPr="008E0029">
                        <w:rPr>
                          <w:rFonts w:cs="Arial"/>
                          <w:color w:val="147DA5" w:themeColor="text2" w:themeShade="80"/>
                        </w:rPr>
                        <w:t>Vessel Types</w:t>
                      </w:r>
                      <w:r w:rsidR="00131800" w:rsidRPr="008E0029">
                        <w:rPr>
                          <w:rFonts w:cs="Arial"/>
                          <w:color w:val="147DA5" w:themeColor="text2" w:themeShade="80"/>
                        </w:rPr>
                        <w:t>.  A f</w:t>
                      </w:r>
                      <w:r w:rsidRPr="008E0029">
                        <w:rPr>
                          <w:rFonts w:cs="Arial"/>
                          <w:color w:val="147DA5" w:themeColor="text2" w:themeShade="80"/>
                        </w:rPr>
                        <w:t xml:space="preserve">ull bio-security risk assessment </w:t>
                      </w:r>
                      <w:r w:rsidR="00131800" w:rsidRPr="008E0029">
                        <w:rPr>
                          <w:rFonts w:cs="Arial"/>
                          <w:color w:val="147DA5" w:themeColor="text2" w:themeShade="80"/>
                        </w:rPr>
                        <w:t xml:space="preserve">is also included </w:t>
                      </w:r>
                      <w:r w:rsidRPr="008E0029">
                        <w:rPr>
                          <w:rFonts w:cs="Arial"/>
                          <w:color w:val="147DA5" w:themeColor="text2" w:themeShade="80"/>
                        </w:rPr>
                        <w:t>detailing sources, pathways, mitigation/preventative measures a</w:t>
                      </w:r>
                      <w:r w:rsidR="00131800" w:rsidRPr="008E0029">
                        <w:rPr>
                          <w:rFonts w:cs="Arial"/>
                          <w:color w:val="147DA5" w:themeColor="text2" w:themeShade="80"/>
                        </w:rPr>
                        <w:t xml:space="preserve">nd risk </w:t>
                      </w:r>
                      <w:proofErr w:type="gramStart"/>
                      <w:r w:rsidR="00131800" w:rsidRPr="008E0029">
                        <w:rPr>
                          <w:rFonts w:cs="Arial"/>
                          <w:color w:val="147DA5" w:themeColor="text2" w:themeShade="80"/>
                        </w:rPr>
                        <w:t>analysis;</w:t>
                      </w:r>
                      <w:proofErr w:type="gramEnd"/>
                      <w:r w:rsidR="00131800" w:rsidRPr="008E0029">
                        <w:rPr>
                          <w:rFonts w:cs="Arial"/>
                          <w:color w:val="147DA5" w:themeColor="text2" w:themeShade="80"/>
                        </w:rPr>
                        <w:t xml:space="preserve"> which is applicable to all vessels within the fleet.</w:t>
                      </w:r>
                    </w:p>
                  </w:txbxContent>
                </v:textbox>
              </v:shape>
            </w:pict>
          </mc:Fallback>
        </mc:AlternateContent>
      </w:r>
    </w:p>
    <w:p w14:paraId="071257B1" w14:textId="77777777" w:rsidR="0019271B" w:rsidRDefault="0019271B" w:rsidP="00131800">
      <w:pPr>
        <w:rPr>
          <w:rFonts w:cs="Arial"/>
          <w:color w:val="147DA5" w:themeColor="text2" w:themeShade="80"/>
        </w:rPr>
      </w:pPr>
    </w:p>
    <w:p w14:paraId="65BAD36D" w14:textId="77777777" w:rsidR="0019271B" w:rsidRDefault="0019271B" w:rsidP="00131800">
      <w:pPr>
        <w:rPr>
          <w:rFonts w:cs="Arial"/>
          <w:color w:val="147DA5" w:themeColor="text2" w:themeShade="80"/>
        </w:rPr>
      </w:pPr>
    </w:p>
    <w:p w14:paraId="4B4DEA4B" w14:textId="77777777" w:rsidR="0019271B" w:rsidRDefault="0019271B" w:rsidP="00131800">
      <w:pPr>
        <w:rPr>
          <w:rFonts w:cs="Arial"/>
          <w:color w:val="147DA5" w:themeColor="text2" w:themeShade="80"/>
        </w:rPr>
      </w:pPr>
    </w:p>
    <w:p w14:paraId="07221617" w14:textId="77777777" w:rsidR="0019271B" w:rsidRDefault="0019271B" w:rsidP="00131800">
      <w:pPr>
        <w:rPr>
          <w:rFonts w:cs="Arial"/>
          <w:color w:val="147DA5" w:themeColor="text2" w:themeShade="80"/>
        </w:rPr>
      </w:pPr>
    </w:p>
    <w:p w14:paraId="41B637D6" w14:textId="77777777" w:rsidR="0019271B" w:rsidRPr="00B50C71" w:rsidRDefault="0019271B" w:rsidP="00131800">
      <w:pPr>
        <w:rPr>
          <w:rFonts w:cs="Arial"/>
          <w:color w:val="147DA5" w:themeColor="text2" w:themeShade="80"/>
        </w:rPr>
      </w:pPr>
    </w:p>
    <w:p w14:paraId="0688F186"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4EA660EB"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5FE0FCE6"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26798E9E" w14:textId="77777777" w:rsidTr="00B50C71">
        <w:trPr>
          <w:trHeight w:val="683"/>
        </w:trPr>
        <w:tc>
          <w:tcPr>
            <w:tcW w:w="1555" w:type="dxa"/>
            <w:vMerge w:val="restart"/>
          </w:tcPr>
          <w:p w14:paraId="5552E21D"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67B95537" w14:textId="77777777" w:rsidR="00D27C16" w:rsidRPr="00BA6C41" w:rsidRDefault="00D27C16" w:rsidP="00131800">
            <w:pPr>
              <w:rPr>
                <w:rFonts w:cs="Arial"/>
                <w:b/>
                <w:color w:val="147DA5" w:themeColor="text2" w:themeShade="80"/>
              </w:rPr>
            </w:pPr>
            <w:r>
              <w:rPr>
                <w:rFonts w:cs="Arial"/>
                <w:b/>
                <w:color w:val="147DA5" w:themeColor="text2" w:themeShade="80"/>
              </w:rPr>
              <w:t xml:space="preserve">Brief description of vessel activity over </w:t>
            </w:r>
            <w:r>
              <w:rPr>
                <w:rFonts w:cs="Arial"/>
                <w:b/>
                <w:color w:val="147DA5" w:themeColor="text2" w:themeShade="80"/>
              </w:rPr>
              <w:lastRenderedPageBreak/>
              <w:t>the last 12 months</w:t>
            </w:r>
          </w:p>
        </w:tc>
        <w:tc>
          <w:tcPr>
            <w:tcW w:w="1701" w:type="dxa"/>
            <w:vMerge w:val="restart"/>
          </w:tcPr>
          <w:p w14:paraId="4C070149" w14:textId="77777777" w:rsidR="00D27C16" w:rsidRPr="00BA6C41" w:rsidRDefault="00D27C16" w:rsidP="00131800">
            <w:pPr>
              <w:rPr>
                <w:rFonts w:cs="Arial"/>
                <w:b/>
                <w:color w:val="147DA5" w:themeColor="text2" w:themeShade="80"/>
              </w:rPr>
            </w:pPr>
            <w:r>
              <w:rPr>
                <w:rFonts w:cs="Arial"/>
                <w:b/>
                <w:color w:val="147DA5" w:themeColor="text2" w:themeShade="80"/>
              </w:rPr>
              <w:lastRenderedPageBreak/>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w:t>
            </w:r>
            <w:r>
              <w:rPr>
                <w:rFonts w:cs="Arial"/>
                <w:i/>
                <w:color w:val="147DA5" w:themeColor="text2" w:themeShade="80"/>
                <w:sz w:val="20"/>
                <w:szCs w:val="20"/>
              </w:rPr>
              <w:lastRenderedPageBreak/>
              <w:t>activity if applicable</w:t>
            </w:r>
            <w:r w:rsidR="000A72F0">
              <w:rPr>
                <w:rFonts w:cs="Arial"/>
                <w:i/>
                <w:color w:val="147DA5" w:themeColor="text2" w:themeShade="80"/>
                <w:sz w:val="20"/>
                <w:szCs w:val="20"/>
              </w:rPr>
              <w:t>)</w:t>
            </w:r>
          </w:p>
        </w:tc>
        <w:tc>
          <w:tcPr>
            <w:tcW w:w="2456" w:type="dxa"/>
            <w:gridSpan w:val="2"/>
          </w:tcPr>
          <w:p w14:paraId="43C93359" w14:textId="77777777" w:rsidR="00D27C16" w:rsidRPr="00BA6C41" w:rsidRDefault="00D27C16" w:rsidP="00131800">
            <w:pPr>
              <w:rPr>
                <w:rFonts w:cs="Arial"/>
                <w:b/>
                <w:color w:val="147DA5" w:themeColor="text2" w:themeShade="80"/>
              </w:rPr>
            </w:pPr>
            <w:r>
              <w:rPr>
                <w:rFonts w:cs="Arial"/>
                <w:b/>
                <w:color w:val="147DA5" w:themeColor="text2" w:themeShade="80"/>
              </w:rPr>
              <w:lastRenderedPageBreak/>
              <w:t>Transit ports arrival and departures</w:t>
            </w:r>
          </w:p>
        </w:tc>
        <w:tc>
          <w:tcPr>
            <w:tcW w:w="1603" w:type="dxa"/>
            <w:vMerge w:val="restart"/>
          </w:tcPr>
          <w:p w14:paraId="18C3B167"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5208F8AA" w14:textId="77777777" w:rsidTr="00B50C71">
        <w:trPr>
          <w:trHeight w:val="682"/>
        </w:trPr>
        <w:tc>
          <w:tcPr>
            <w:tcW w:w="1555" w:type="dxa"/>
            <w:vMerge/>
          </w:tcPr>
          <w:p w14:paraId="206100D8" w14:textId="77777777" w:rsidR="00D27C16" w:rsidRPr="00BA6C41" w:rsidRDefault="00D27C16" w:rsidP="00131800">
            <w:pPr>
              <w:rPr>
                <w:rFonts w:cs="Arial"/>
                <w:b/>
                <w:color w:val="147DA5" w:themeColor="text2" w:themeShade="80"/>
              </w:rPr>
            </w:pPr>
          </w:p>
        </w:tc>
        <w:tc>
          <w:tcPr>
            <w:tcW w:w="1701" w:type="dxa"/>
            <w:vMerge/>
          </w:tcPr>
          <w:p w14:paraId="446A0FD9" w14:textId="77777777" w:rsidR="00D27C16" w:rsidRPr="00BA6C41" w:rsidRDefault="00D27C16" w:rsidP="00131800">
            <w:pPr>
              <w:rPr>
                <w:rFonts w:cs="Arial"/>
                <w:b/>
                <w:color w:val="147DA5" w:themeColor="text2" w:themeShade="80"/>
              </w:rPr>
            </w:pPr>
          </w:p>
        </w:tc>
        <w:tc>
          <w:tcPr>
            <w:tcW w:w="1701" w:type="dxa"/>
            <w:vMerge/>
          </w:tcPr>
          <w:p w14:paraId="33EEC635" w14:textId="77777777" w:rsidR="00D27C16" w:rsidRDefault="00D27C16" w:rsidP="00131800">
            <w:pPr>
              <w:rPr>
                <w:rFonts w:cs="Arial"/>
                <w:b/>
                <w:color w:val="147DA5" w:themeColor="text2" w:themeShade="80"/>
              </w:rPr>
            </w:pPr>
          </w:p>
        </w:tc>
        <w:tc>
          <w:tcPr>
            <w:tcW w:w="1228" w:type="dxa"/>
          </w:tcPr>
          <w:p w14:paraId="6A36B8F1"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5061DFA6"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55CDC4EF" w14:textId="77777777" w:rsidR="00D27C16" w:rsidRDefault="00D27C16" w:rsidP="00131800">
            <w:pPr>
              <w:rPr>
                <w:rFonts w:cs="Arial"/>
                <w:b/>
                <w:color w:val="147DA5" w:themeColor="text2" w:themeShade="80"/>
              </w:rPr>
            </w:pPr>
          </w:p>
        </w:tc>
      </w:tr>
      <w:tr w:rsidR="00D27C16" w:rsidRPr="00BA6C41" w14:paraId="1EA04BAC" w14:textId="77777777" w:rsidTr="00B50C71">
        <w:trPr>
          <w:trHeight w:val="224"/>
        </w:trPr>
        <w:tc>
          <w:tcPr>
            <w:tcW w:w="1555" w:type="dxa"/>
            <w:vMerge w:val="restart"/>
          </w:tcPr>
          <w:p w14:paraId="3D38648E"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37766A69"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54DD1B48"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416C6A87"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773FA0EB"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5F0D5C71"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660438BB" w14:textId="77777777" w:rsidTr="00B50C71">
        <w:trPr>
          <w:trHeight w:val="224"/>
        </w:trPr>
        <w:tc>
          <w:tcPr>
            <w:tcW w:w="1555" w:type="dxa"/>
            <w:vMerge/>
          </w:tcPr>
          <w:p w14:paraId="0683B930" w14:textId="77777777" w:rsidR="00D27C16" w:rsidRPr="00BA6C41" w:rsidRDefault="00D27C16" w:rsidP="00131800">
            <w:pPr>
              <w:rPr>
                <w:rFonts w:cs="Arial"/>
                <w:color w:val="147DA5" w:themeColor="text2" w:themeShade="80"/>
              </w:rPr>
            </w:pPr>
          </w:p>
        </w:tc>
        <w:tc>
          <w:tcPr>
            <w:tcW w:w="1701" w:type="dxa"/>
            <w:vMerge/>
          </w:tcPr>
          <w:p w14:paraId="066426A8" w14:textId="77777777" w:rsidR="00D27C16" w:rsidRPr="00BA6C41" w:rsidRDefault="00D27C16" w:rsidP="00131800">
            <w:pPr>
              <w:rPr>
                <w:rFonts w:cs="Arial"/>
                <w:color w:val="147DA5" w:themeColor="text2" w:themeShade="80"/>
              </w:rPr>
            </w:pPr>
          </w:p>
        </w:tc>
        <w:tc>
          <w:tcPr>
            <w:tcW w:w="1701" w:type="dxa"/>
          </w:tcPr>
          <w:p w14:paraId="4B2BA1B2" w14:textId="77777777" w:rsidR="00D27C16" w:rsidRPr="008806ED" w:rsidRDefault="00D27C16" w:rsidP="00131800">
            <w:pPr>
              <w:rPr>
                <w:rFonts w:cs="Arial"/>
                <w:color w:val="147DA5" w:themeColor="text2" w:themeShade="80"/>
                <w:sz w:val="18"/>
                <w:szCs w:val="18"/>
              </w:rPr>
            </w:pPr>
          </w:p>
        </w:tc>
        <w:tc>
          <w:tcPr>
            <w:tcW w:w="1228" w:type="dxa"/>
          </w:tcPr>
          <w:p w14:paraId="63E6F903" w14:textId="77777777" w:rsidR="00D27C16" w:rsidRPr="000A72F0" w:rsidRDefault="00D27C16" w:rsidP="00131800">
            <w:pPr>
              <w:rPr>
                <w:rFonts w:cs="Arial"/>
                <w:color w:val="147DA5" w:themeColor="text2" w:themeShade="80"/>
                <w:sz w:val="22"/>
                <w:szCs w:val="22"/>
              </w:rPr>
            </w:pPr>
          </w:p>
        </w:tc>
        <w:tc>
          <w:tcPr>
            <w:tcW w:w="1228" w:type="dxa"/>
          </w:tcPr>
          <w:p w14:paraId="2EEBCFA4" w14:textId="77777777" w:rsidR="00D27C16" w:rsidRPr="008806ED" w:rsidRDefault="00D27C16" w:rsidP="00131800">
            <w:pPr>
              <w:rPr>
                <w:rFonts w:cs="Arial"/>
                <w:color w:val="147DA5" w:themeColor="text2" w:themeShade="80"/>
                <w:sz w:val="18"/>
                <w:szCs w:val="18"/>
              </w:rPr>
            </w:pPr>
          </w:p>
        </w:tc>
        <w:tc>
          <w:tcPr>
            <w:tcW w:w="1603" w:type="dxa"/>
            <w:vMerge/>
          </w:tcPr>
          <w:p w14:paraId="2789A178" w14:textId="77777777" w:rsidR="00D27C16" w:rsidRPr="00BA6C41" w:rsidRDefault="00D27C16" w:rsidP="00131800">
            <w:pPr>
              <w:rPr>
                <w:rFonts w:cs="Arial"/>
                <w:color w:val="147DA5" w:themeColor="text2" w:themeShade="80"/>
              </w:rPr>
            </w:pPr>
          </w:p>
        </w:tc>
      </w:tr>
      <w:tr w:rsidR="00D27C16" w:rsidRPr="00BA6C41" w14:paraId="7A3A80E2" w14:textId="77777777" w:rsidTr="00B50C71">
        <w:trPr>
          <w:trHeight w:val="224"/>
        </w:trPr>
        <w:tc>
          <w:tcPr>
            <w:tcW w:w="1555" w:type="dxa"/>
            <w:vMerge/>
          </w:tcPr>
          <w:p w14:paraId="4B014A5B" w14:textId="77777777" w:rsidR="00D27C16" w:rsidRPr="00BA6C41" w:rsidRDefault="00D27C16" w:rsidP="00131800">
            <w:pPr>
              <w:rPr>
                <w:rFonts w:cs="Arial"/>
                <w:color w:val="147DA5" w:themeColor="text2" w:themeShade="80"/>
              </w:rPr>
            </w:pPr>
          </w:p>
        </w:tc>
        <w:tc>
          <w:tcPr>
            <w:tcW w:w="1701" w:type="dxa"/>
            <w:vMerge/>
          </w:tcPr>
          <w:p w14:paraId="0B8E5888" w14:textId="77777777" w:rsidR="00D27C16" w:rsidRPr="00BA6C41" w:rsidRDefault="00D27C16" w:rsidP="00131800">
            <w:pPr>
              <w:rPr>
                <w:rFonts w:cs="Arial"/>
                <w:color w:val="147DA5" w:themeColor="text2" w:themeShade="80"/>
              </w:rPr>
            </w:pPr>
          </w:p>
        </w:tc>
        <w:tc>
          <w:tcPr>
            <w:tcW w:w="1701" w:type="dxa"/>
          </w:tcPr>
          <w:p w14:paraId="6EE71A37" w14:textId="77777777" w:rsidR="00D27C16" w:rsidRPr="008806ED" w:rsidRDefault="00D27C16" w:rsidP="00131800">
            <w:pPr>
              <w:rPr>
                <w:rFonts w:cs="Arial"/>
                <w:color w:val="147DA5" w:themeColor="text2" w:themeShade="80"/>
                <w:sz w:val="18"/>
                <w:szCs w:val="18"/>
              </w:rPr>
            </w:pPr>
          </w:p>
        </w:tc>
        <w:tc>
          <w:tcPr>
            <w:tcW w:w="1228" w:type="dxa"/>
          </w:tcPr>
          <w:p w14:paraId="32E5B4C1" w14:textId="77777777" w:rsidR="00D27C16" w:rsidRPr="008806ED" w:rsidRDefault="00D27C16" w:rsidP="00131800">
            <w:pPr>
              <w:rPr>
                <w:rFonts w:cs="Arial"/>
                <w:color w:val="147DA5" w:themeColor="text2" w:themeShade="80"/>
                <w:sz w:val="18"/>
                <w:szCs w:val="18"/>
              </w:rPr>
            </w:pPr>
          </w:p>
        </w:tc>
        <w:tc>
          <w:tcPr>
            <w:tcW w:w="1228" w:type="dxa"/>
          </w:tcPr>
          <w:p w14:paraId="315424DC" w14:textId="77777777" w:rsidR="00D27C16" w:rsidRPr="008806ED" w:rsidRDefault="00D27C16" w:rsidP="00131800">
            <w:pPr>
              <w:rPr>
                <w:rFonts w:cs="Arial"/>
                <w:color w:val="147DA5" w:themeColor="text2" w:themeShade="80"/>
                <w:sz w:val="18"/>
                <w:szCs w:val="18"/>
              </w:rPr>
            </w:pPr>
          </w:p>
        </w:tc>
        <w:tc>
          <w:tcPr>
            <w:tcW w:w="1603" w:type="dxa"/>
            <w:vMerge/>
          </w:tcPr>
          <w:p w14:paraId="0416D01C" w14:textId="77777777" w:rsidR="00D27C16" w:rsidRPr="00BA6C41" w:rsidRDefault="00D27C16" w:rsidP="00131800">
            <w:pPr>
              <w:rPr>
                <w:rFonts w:cs="Arial"/>
                <w:color w:val="147DA5" w:themeColor="text2" w:themeShade="80"/>
              </w:rPr>
            </w:pPr>
          </w:p>
        </w:tc>
      </w:tr>
      <w:tr w:rsidR="00D27C16" w:rsidRPr="00BA6C41" w14:paraId="4F396090" w14:textId="77777777" w:rsidTr="00B50C71">
        <w:trPr>
          <w:trHeight w:val="224"/>
        </w:trPr>
        <w:tc>
          <w:tcPr>
            <w:tcW w:w="1555" w:type="dxa"/>
            <w:vMerge/>
          </w:tcPr>
          <w:p w14:paraId="316F5F94" w14:textId="77777777" w:rsidR="00D27C16" w:rsidRPr="00BA6C41" w:rsidRDefault="00D27C16" w:rsidP="00131800">
            <w:pPr>
              <w:rPr>
                <w:rFonts w:cs="Arial"/>
                <w:color w:val="147DA5" w:themeColor="text2" w:themeShade="80"/>
              </w:rPr>
            </w:pPr>
          </w:p>
        </w:tc>
        <w:tc>
          <w:tcPr>
            <w:tcW w:w="1701" w:type="dxa"/>
            <w:vMerge/>
          </w:tcPr>
          <w:p w14:paraId="18B285D0" w14:textId="77777777" w:rsidR="00D27C16" w:rsidRPr="00BA6C41" w:rsidRDefault="00D27C16" w:rsidP="00131800">
            <w:pPr>
              <w:rPr>
                <w:rFonts w:cs="Arial"/>
                <w:color w:val="147DA5" w:themeColor="text2" w:themeShade="80"/>
              </w:rPr>
            </w:pPr>
          </w:p>
        </w:tc>
        <w:tc>
          <w:tcPr>
            <w:tcW w:w="1701" w:type="dxa"/>
          </w:tcPr>
          <w:p w14:paraId="13C43643" w14:textId="77777777" w:rsidR="00D27C16" w:rsidRPr="008806ED" w:rsidRDefault="00D27C16" w:rsidP="00131800">
            <w:pPr>
              <w:rPr>
                <w:rFonts w:cs="Arial"/>
                <w:color w:val="147DA5" w:themeColor="text2" w:themeShade="80"/>
                <w:sz w:val="18"/>
                <w:szCs w:val="18"/>
              </w:rPr>
            </w:pPr>
          </w:p>
        </w:tc>
        <w:tc>
          <w:tcPr>
            <w:tcW w:w="1228" w:type="dxa"/>
          </w:tcPr>
          <w:p w14:paraId="69625692" w14:textId="77777777" w:rsidR="00D27C16" w:rsidRPr="008806ED" w:rsidRDefault="00D27C16" w:rsidP="00131800">
            <w:pPr>
              <w:rPr>
                <w:rFonts w:cs="Arial"/>
                <w:color w:val="147DA5" w:themeColor="text2" w:themeShade="80"/>
                <w:sz w:val="18"/>
                <w:szCs w:val="18"/>
              </w:rPr>
            </w:pPr>
          </w:p>
        </w:tc>
        <w:tc>
          <w:tcPr>
            <w:tcW w:w="1228" w:type="dxa"/>
          </w:tcPr>
          <w:p w14:paraId="7C9FFBA6" w14:textId="77777777" w:rsidR="00D27C16" w:rsidRPr="008806ED" w:rsidRDefault="00D27C16" w:rsidP="00131800">
            <w:pPr>
              <w:rPr>
                <w:rFonts w:cs="Arial"/>
                <w:color w:val="147DA5" w:themeColor="text2" w:themeShade="80"/>
                <w:sz w:val="18"/>
                <w:szCs w:val="18"/>
              </w:rPr>
            </w:pPr>
          </w:p>
        </w:tc>
        <w:tc>
          <w:tcPr>
            <w:tcW w:w="1603" w:type="dxa"/>
            <w:vMerge/>
          </w:tcPr>
          <w:p w14:paraId="2085FCA1" w14:textId="77777777" w:rsidR="00D27C16" w:rsidRPr="00BA6C41" w:rsidRDefault="00D27C16" w:rsidP="00131800">
            <w:pPr>
              <w:rPr>
                <w:rFonts w:cs="Arial"/>
                <w:color w:val="147DA5" w:themeColor="text2" w:themeShade="80"/>
              </w:rPr>
            </w:pPr>
          </w:p>
        </w:tc>
      </w:tr>
      <w:tr w:rsidR="00D27C16" w:rsidRPr="00BA6C41" w14:paraId="5F8616F1" w14:textId="77777777" w:rsidTr="00B50C71">
        <w:trPr>
          <w:trHeight w:val="224"/>
        </w:trPr>
        <w:tc>
          <w:tcPr>
            <w:tcW w:w="1555" w:type="dxa"/>
            <w:vMerge/>
          </w:tcPr>
          <w:p w14:paraId="673A575E" w14:textId="77777777" w:rsidR="00D27C16" w:rsidRPr="00BA6C41" w:rsidRDefault="00D27C16" w:rsidP="00131800">
            <w:pPr>
              <w:rPr>
                <w:rFonts w:cs="Arial"/>
                <w:color w:val="147DA5" w:themeColor="text2" w:themeShade="80"/>
              </w:rPr>
            </w:pPr>
          </w:p>
        </w:tc>
        <w:tc>
          <w:tcPr>
            <w:tcW w:w="1701" w:type="dxa"/>
            <w:vMerge/>
          </w:tcPr>
          <w:p w14:paraId="44368FEF" w14:textId="77777777" w:rsidR="00D27C16" w:rsidRPr="00BA6C41" w:rsidRDefault="00D27C16" w:rsidP="00131800">
            <w:pPr>
              <w:rPr>
                <w:rFonts w:cs="Arial"/>
                <w:color w:val="147DA5" w:themeColor="text2" w:themeShade="80"/>
              </w:rPr>
            </w:pPr>
          </w:p>
        </w:tc>
        <w:tc>
          <w:tcPr>
            <w:tcW w:w="1701" w:type="dxa"/>
          </w:tcPr>
          <w:p w14:paraId="7C3C950B" w14:textId="77777777" w:rsidR="00D27C16" w:rsidRPr="008806ED" w:rsidRDefault="00D27C16" w:rsidP="00131800">
            <w:pPr>
              <w:rPr>
                <w:rFonts w:cs="Arial"/>
                <w:color w:val="147DA5" w:themeColor="text2" w:themeShade="80"/>
                <w:sz w:val="18"/>
                <w:szCs w:val="18"/>
              </w:rPr>
            </w:pPr>
          </w:p>
        </w:tc>
        <w:tc>
          <w:tcPr>
            <w:tcW w:w="1228" w:type="dxa"/>
          </w:tcPr>
          <w:p w14:paraId="3B2EC34E" w14:textId="77777777" w:rsidR="00D27C16" w:rsidRPr="008806ED" w:rsidRDefault="00D27C16" w:rsidP="00131800">
            <w:pPr>
              <w:rPr>
                <w:rFonts w:cs="Arial"/>
                <w:color w:val="147DA5" w:themeColor="text2" w:themeShade="80"/>
                <w:sz w:val="18"/>
                <w:szCs w:val="18"/>
              </w:rPr>
            </w:pPr>
          </w:p>
        </w:tc>
        <w:tc>
          <w:tcPr>
            <w:tcW w:w="1228" w:type="dxa"/>
          </w:tcPr>
          <w:p w14:paraId="0C074801" w14:textId="77777777" w:rsidR="00D27C16" w:rsidRPr="008806ED" w:rsidRDefault="00D27C16" w:rsidP="00131800">
            <w:pPr>
              <w:rPr>
                <w:rFonts w:cs="Arial"/>
                <w:color w:val="147DA5" w:themeColor="text2" w:themeShade="80"/>
                <w:sz w:val="18"/>
                <w:szCs w:val="18"/>
              </w:rPr>
            </w:pPr>
          </w:p>
        </w:tc>
        <w:tc>
          <w:tcPr>
            <w:tcW w:w="1603" w:type="dxa"/>
            <w:vMerge/>
          </w:tcPr>
          <w:p w14:paraId="0E61F87A" w14:textId="77777777" w:rsidR="00D27C16" w:rsidRPr="00BA6C41" w:rsidRDefault="00D27C16" w:rsidP="00131800">
            <w:pPr>
              <w:rPr>
                <w:rFonts w:cs="Arial"/>
                <w:color w:val="147DA5" w:themeColor="text2" w:themeShade="80"/>
              </w:rPr>
            </w:pPr>
          </w:p>
        </w:tc>
      </w:tr>
      <w:tr w:rsidR="00D27C16" w:rsidRPr="00BA6C41" w14:paraId="729E1FE8" w14:textId="77777777" w:rsidTr="00B50C71">
        <w:trPr>
          <w:trHeight w:val="224"/>
        </w:trPr>
        <w:tc>
          <w:tcPr>
            <w:tcW w:w="1555" w:type="dxa"/>
            <w:vMerge/>
          </w:tcPr>
          <w:p w14:paraId="362B055A" w14:textId="77777777" w:rsidR="00D27C16" w:rsidRPr="00BA6C41" w:rsidRDefault="00D27C16" w:rsidP="00131800">
            <w:pPr>
              <w:rPr>
                <w:rFonts w:cs="Arial"/>
                <w:color w:val="147DA5" w:themeColor="text2" w:themeShade="80"/>
              </w:rPr>
            </w:pPr>
          </w:p>
        </w:tc>
        <w:tc>
          <w:tcPr>
            <w:tcW w:w="1701" w:type="dxa"/>
            <w:vMerge/>
          </w:tcPr>
          <w:p w14:paraId="2B791375" w14:textId="77777777" w:rsidR="00D27C16" w:rsidRPr="00BA6C41" w:rsidRDefault="00D27C16" w:rsidP="00131800">
            <w:pPr>
              <w:rPr>
                <w:rFonts w:cs="Arial"/>
                <w:color w:val="147DA5" w:themeColor="text2" w:themeShade="80"/>
              </w:rPr>
            </w:pPr>
          </w:p>
        </w:tc>
        <w:tc>
          <w:tcPr>
            <w:tcW w:w="1701" w:type="dxa"/>
          </w:tcPr>
          <w:p w14:paraId="5EEC2719" w14:textId="77777777" w:rsidR="00D27C16" w:rsidRPr="008806ED" w:rsidRDefault="00D27C16" w:rsidP="00131800">
            <w:pPr>
              <w:rPr>
                <w:rFonts w:cs="Arial"/>
                <w:color w:val="147DA5" w:themeColor="text2" w:themeShade="80"/>
                <w:sz w:val="18"/>
                <w:szCs w:val="18"/>
              </w:rPr>
            </w:pPr>
          </w:p>
        </w:tc>
        <w:tc>
          <w:tcPr>
            <w:tcW w:w="1228" w:type="dxa"/>
          </w:tcPr>
          <w:p w14:paraId="24A4E1BF" w14:textId="77777777" w:rsidR="00D27C16" w:rsidRPr="008806ED" w:rsidRDefault="00D27C16" w:rsidP="00131800">
            <w:pPr>
              <w:rPr>
                <w:rFonts w:cs="Arial"/>
                <w:color w:val="147DA5" w:themeColor="text2" w:themeShade="80"/>
                <w:sz w:val="18"/>
                <w:szCs w:val="18"/>
              </w:rPr>
            </w:pPr>
          </w:p>
        </w:tc>
        <w:tc>
          <w:tcPr>
            <w:tcW w:w="1228" w:type="dxa"/>
          </w:tcPr>
          <w:p w14:paraId="647512EF" w14:textId="77777777" w:rsidR="00D27C16" w:rsidRPr="008806ED" w:rsidRDefault="00D27C16" w:rsidP="00131800">
            <w:pPr>
              <w:rPr>
                <w:rFonts w:cs="Arial"/>
                <w:color w:val="147DA5" w:themeColor="text2" w:themeShade="80"/>
                <w:sz w:val="18"/>
                <w:szCs w:val="18"/>
              </w:rPr>
            </w:pPr>
          </w:p>
        </w:tc>
        <w:tc>
          <w:tcPr>
            <w:tcW w:w="1603" w:type="dxa"/>
            <w:vMerge/>
          </w:tcPr>
          <w:p w14:paraId="7A643DA7" w14:textId="77777777" w:rsidR="00D27C16" w:rsidRPr="00BA6C41" w:rsidRDefault="00D27C16" w:rsidP="00131800">
            <w:pPr>
              <w:rPr>
                <w:rFonts w:cs="Arial"/>
                <w:color w:val="147DA5" w:themeColor="text2" w:themeShade="80"/>
              </w:rPr>
            </w:pPr>
          </w:p>
        </w:tc>
      </w:tr>
      <w:tr w:rsidR="00D27C16" w:rsidRPr="00BA6C41" w14:paraId="094D6EB4" w14:textId="77777777" w:rsidTr="00B50C71">
        <w:trPr>
          <w:trHeight w:val="224"/>
        </w:trPr>
        <w:tc>
          <w:tcPr>
            <w:tcW w:w="1555" w:type="dxa"/>
            <w:vMerge/>
          </w:tcPr>
          <w:p w14:paraId="373B0B61" w14:textId="77777777" w:rsidR="00D27C16" w:rsidRPr="00BA6C41" w:rsidRDefault="00D27C16" w:rsidP="00131800">
            <w:pPr>
              <w:rPr>
                <w:rFonts w:cs="Arial"/>
                <w:color w:val="147DA5" w:themeColor="text2" w:themeShade="80"/>
              </w:rPr>
            </w:pPr>
          </w:p>
        </w:tc>
        <w:tc>
          <w:tcPr>
            <w:tcW w:w="1701" w:type="dxa"/>
            <w:vMerge/>
          </w:tcPr>
          <w:p w14:paraId="6F306B11" w14:textId="77777777" w:rsidR="00D27C16" w:rsidRPr="00BA6C41" w:rsidRDefault="00D27C16" w:rsidP="00131800">
            <w:pPr>
              <w:rPr>
                <w:rFonts w:cs="Arial"/>
                <w:color w:val="147DA5" w:themeColor="text2" w:themeShade="80"/>
              </w:rPr>
            </w:pPr>
          </w:p>
        </w:tc>
        <w:tc>
          <w:tcPr>
            <w:tcW w:w="1701" w:type="dxa"/>
          </w:tcPr>
          <w:p w14:paraId="2F885B6B" w14:textId="77777777" w:rsidR="00D27C16" w:rsidRPr="008806ED" w:rsidRDefault="00D27C16" w:rsidP="00131800">
            <w:pPr>
              <w:rPr>
                <w:rFonts w:cs="Arial"/>
                <w:color w:val="147DA5" w:themeColor="text2" w:themeShade="80"/>
                <w:sz w:val="18"/>
                <w:szCs w:val="18"/>
              </w:rPr>
            </w:pPr>
          </w:p>
        </w:tc>
        <w:tc>
          <w:tcPr>
            <w:tcW w:w="1228" w:type="dxa"/>
          </w:tcPr>
          <w:p w14:paraId="1D27F59C" w14:textId="77777777" w:rsidR="00D27C16" w:rsidRPr="008806ED" w:rsidRDefault="00D27C16" w:rsidP="00131800">
            <w:pPr>
              <w:rPr>
                <w:rFonts w:cs="Arial"/>
                <w:color w:val="147DA5" w:themeColor="text2" w:themeShade="80"/>
                <w:sz w:val="18"/>
                <w:szCs w:val="18"/>
              </w:rPr>
            </w:pPr>
          </w:p>
        </w:tc>
        <w:tc>
          <w:tcPr>
            <w:tcW w:w="1228" w:type="dxa"/>
          </w:tcPr>
          <w:p w14:paraId="21061E11" w14:textId="77777777" w:rsidR="00D27C16" w:rsidRPr="008806ED" w:rsidRDefault="00D27C16" w:rsidP="00131800">
            <w:pPr>
              <w:rPr>
                <w:rFonts w:cs="Arial"/>
                <w:color w:val="147DA5" w:themeColor="text2" w:themeShade="80"/>
                <w:sz w:val="18"/>
                <w:szCs w:val="18"/>
              </w:rPr>
            </w:pPr>
          </w:p>
        </w:tc>
        <w:tc>
          <w:tcPr>
            <w:tcW w:w="1603" w:type="dxa"/>
            <w:vMerge/>
          </w:tcPr>
          <w:p w14:paraId="02BC3517" w14:textId="77777777" w:rsidR="00D27C16" w:rsidRPr="00BA6C41" w:rsidRDefault="00D27C16" w:rsidP="00131800">
            <w:pPr>
              <w:rPr>
                <w:rFonts w:cs="Arial"/>
                <w:color w:val="147DA5" w:themeColor="text2" w:themeShade="80"/>
              </w:rPr>
            </w:pPr>
          </w:p>
        </w:tc>
      </w:tr>
      <w:tr w:rsidR="00D27C16" w:rsidRPr="00BA6C41" w14:paraId="5EAD5653" w14:textId="77777777" w:rsidTr="00B50C71">
        <w:trPr>
          <w:trHeight w:val="224"/>
        </w:trPr>
        <w:tc>
          <w:tcPr>
            <w:tcW w:w="1555" w:type="dxa"/>
            <w:vMerge/>
          </w:tcPr>
          <w:p w14:paraId="7A9C9D78" w14:textId="77777777" w:rsidR="00D27C16" w:rsidRPr="00BA6C41" w:rsidRDefault="00D27C16" w:rsidP="00131800">
            <w:pPr>
              <w:rPr>
                <w:rFonts w:cs="Arial"/>
                <w:color w:val="147DA5" w:themeColor="text2" w:themeShade="80"/>
              </w:rPr>
            </w:pPr>
          </w:p>
        </w:tc>
        <w:tc>
          <w:tcPr>
            <w:tcW w:w="1701" w:type="dxa"/>
            <w:vMerge/>
          </w:tcPr>
          <w:p w14:paraId="655210A0" w14:textId="77777777" w:rsidR="00D27C16" w:rsidRPr="00BA6C41" w:rsidRDefault="00D27C16" w:rsidP="00131800">
            <w:pPr>
              <w:rPr>
                <w:rFonts w:cs="Arial"/>
                <w:color w:val="147DA5" w:themeColor="text2" w:themeShade="80"/>
              </w:rPr>
            </w:pPr>
          </w:p>
        </w:tc>
        <w:tc>
          <w:tcPr>
            <w:tcW w:w="1701" w:type="dxa"/>
          </w:tcPr>
          <w:p w14:paraId="1854A76A" w14:textId="77777777" w:rsidR="00D27C16" w:rsidRPr="008806ED" w:rsidRDefault="00D27C16" w:rsidP="00131800">
            <w:pPr>
              <w:rPr>
                <w:rFonts w:cs="Arial"/>
                <w:color w:val="147DA5" w:themeColor="text2" w:themeShade="80"/>
                <w:sz w:val="18"/>
                <w:szCs w:val="18"/>
              </w:rPr>
            </w:pPr>
          </w:p>
        </w:tc>
        <w:tc>
          <w:tcPr>
            <w:tcW w:w="1228" w:type="dxa"/>
          </w:tcPr>
          <w:p w14:paraId="02A74675" w14:textId="77777777" w:rsidR="00D27C16" w:rsidRPr="008806ED" w:rsidRDefault="00D27C16" w:rsidP="00131800">
            <w:pPr>
              <w:rPr>
                <w:rFonts w:cs="Arial"/>
                <w:color w:val="147DA5" w:themeColor="text2" w:themeShade="80"/>
                <w:sz w:val="18"/>
                <w:szCs w:val="18"/>
              </w:rPr>
            </w:pPr>
          </w:p>
        </w:tc>
        <w:tc>
          <w:tcPr>
            <w:tcW w:w="1228" w:type="dxa"/>
          </w:tcPr>
          <w:p w14:paraId="6646ABC7" w14:textId="77777777" w:rsidR="00D27C16" w:rsidRPr="008806ED" w:rsidRDefault="00D27C16" w:rsidP="00131800">
            <w:pPr>
              <w:rPr>
                <w:rFonts w:cs="Arial"/>
                <w:color w:val="147DA5" w:themeColor="text2" w:themeShade="80"/>
                <w:sz w:val="18"/>
                <w:szCs w:val="18"/>
              </w:rPr>
            </w:pPr>
          </w:p>
        </w:tc>
        <w:tc>
          <w:tcPr>
            <w:tcW w:w="1603" w:type="dxa"/>
            <w:vMerge/>
          </w:tcPr>
          <w:p w14:paraId="4038D0C1" w14:textId="77777777" w:rsidR="00D27C16" w:rsidRPr="00BA6C41" w:rsidRDefault="00D27C16" w:rsidP="00131800">
            <w:pPr>
              <w:rPr>
                <w:rFonts w:cs="Arial"/>
                <w:color w:val="147DA5" w:themeColor="text2" w:themeShade="80"/>
              </w:rPr>
            </w:pPr>
          </w:p>
        </w:tc>
      </w:tr>
    </w:tbl>
    <w:p w14:paraId="3AD5A2AB" w14:textId="77777777" w:rsidR="00D27C16" w:rsidRDefault="00D27C16" w:rsidP="00131800">
      <w:pPr>
        <w:rPr>
          <w:rFonts w:cs="Arial"/>
          <w:b/>
          <w:color w:val="147DA5" w:themeColor="text2" w:themeShade="80"/>
        </w:rPr>
      </w:pPr>
    </w:p>
    <w:p w14:paraId="30CE3EE8" w14:textId="77777777" w:rsidR="00D27C16" w:rsidRDefault="00D27C16" w:rsidP="00131800">
      <w:pPr>
        <w:rPr>
          <w:rFonts w:cs="Arial"/>
          <w:b/>
          <w:color w:val="147DA5" w:themeColor="text2" w:themeShade="80"/>
        </w:rPr>
      </w:pPr>
    </w:p>
    <w:p w14:paraId="73501A60" w14:textId="77777777" w:rsidR="0019271B" w:rsidRDefault="0019271B" w:rsidP="00131800">
      <w:pPr>
        <w:rPr>
          <w:rFonts w:cs="Arial"/>
          <w:b/>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60288" behindDoc="0" locked="0" layoutInCell="1" allowOverlap="1" wp14:anchorId="7853290B" wp14:editId="295A9670">
                <wp:simplePos x="0" y="0"/>
                <wp:positionH relativeFrom="column">
                  <wp:posOffset>1016</wp:posOffset>
                </wp:positionH>
                <wp:positionV relativeFrom="paragraph">
                  <wp:posOffset>42037</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17EB1" w14:textId="77777777" w:rsidR="00131800" w:rsidRPr="008E0029" w:rsidRDefault="00131800">
                            <w:pPr>
                              <w:rPr>
                                <w:rFonts w:cs="Arial"/>
                                <w:color w:val="147DA5" w:themeColor="text2" w:themeShade="80"/>
                              </w:rPr>
                            </w:pPr>
                            <w:r w:rsidRPr="008E002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53290B" id="Text Box 10" o:spid="_x0000_s1027" type="#_x0000_t202" style="position:absolute;margin-left:.1pt;margin-top:3.3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" fillcolor="white [3201]" strokeweight=".5pt">
                <v:textbox>
                  <w:txbxContent>
                    <w:p w14:paraId="29017EB1" w14:textId="77777777" w:rsidR="00131800" w:rsidRPr="008E0029" w:rsidRDefault="00131800">
                      <w:pPr>
                        <w:rPr>
                          <w:rFonts w:cs="Arial"/>
                          <w:color w:val="147DA5" w:themeColor="text2" w:themeShade="80"/>
                        </w:rPr>
                      </w:pPr>
                      <w:r w:rsidRPr="008E0029">
                        <w:rPr>
                          <w:rFonts w:cs="Arial"/>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6310DBBE" w14:textId="77777777" w:rsidR="0019271B" w:rsidRDefault="0019271B" w:rsidP="00131800">
      <w:pPr>
        <w:rPr>
          <w:rFonts w:cs="Arial"/>
          <w:b/>
          <w:color w:val="147DA5" w:themeColor="text2" w:themeShade="80"/>
        </w:rPr>
      </w:pPr>
    </w:p>
    <w:p w14:paraId="18CB066E" w14:textId="77777777" w:rsidR="0019271B" w:rsidRDefault="0019271B" w:rsidP="00131800">
      <w:pPr>
        <w:rPr>
          <w:rFonts w:cs="Arial"/>
          <w:b/>
          <w:color w:val="147DA5" w:themeColor="text2" w:themeShade="80"/>
        </w:rPr>
      </w:pPr>
    </w:p>
    <w:p w14:paraId="3FC26DD9" w14:textId="77777777" w:rsidR="0019271B" w:rsidRDefault="0019271B" w:rsidP="00131800">
      <w:pPr>
        <w:rPr>
          <w:rFonts w:cs="Arial"/>
          <w:b/>
          <w:color w:val="147DA5" w:themeColor="text2" w:themeShade="80"/>
        </w:rPr>
      </w:pPr>
    </w:p>
    <w:p w14:paraId="20FCE70A" w14:textId="77777777" w:rsidR="0019271B" w:rsidRDefault="0019271B" w:rsidP="00131800">
      <w:pPr>
        <w:rPr>
          <w:rFonts w:cs="Arial"/>
          <w:b/>
          <w:color w:val="147DA5" w:themeColor="text2" w:themeShade="80"/>
        </w:rPr>
      </w:pPr>
    </w:p>
    <w:p w14:paraId="21382FDE" w14:textId="77777777" w:rsidR="0019271B" w:rsidRDefault="0019271B" w:rsidP="00131800">
      <w:pPr>
        <w:rPr>
          <w:rFonts w:cs="Arial"/>
          <w:b/>
          <w:color w:val="147DA5" w:themeColor="text2" w:themeShade="80"/>
        </w:rPr>
      </w:pPr>
    </w:p>
    <w:p w14:paraId="03912B33" w14:textId="77777777" w:rsidR="0019271B" w:rsidRDefault="0019271B" w:rsidP="00131800">
      <w:pPr>
        <w:rPr>
          <w:rFonts w:cs="Arial"/>
          <w:b/>
          <w:color w:val="147DA5" w:themeColor="text2" w:themeShade="80"/>
        </w:rPr>
      </w:pPr>
    </w:p>
    <w:p w14:paraId="7332E4F1" w14:textId="77777777" w:rsidR="0019271B" w:rsidRDefault="0019271B" w:rsidP="00131800">
      <w:pPr>
        <w:rPr>
          <w:rFonts w:cs="Arial"/>
          <w:b/>
          <w:color w:val="147DA5" w:themeColor="text2" w:themeShade="80"/>
        </w:rPr>
      </w:pPr>
    </w:p>
    <w:p w14:paraId="0285F235" w14:textId="77777777" w:rsidR="0019271B" w:rsidRDefault="0019271B" w:rsidP="00131800">
      <w:pPr>
        <w:rPr>
          <w:rFonts w:cs="Arial"/>
          <w:b/>
          <w:color w:val="147DA5" w:themeColor="text2" w:themeShade="80"/>
        </w:rPr>
      </w:pPr>
    </w:p>
    <w:p w14:paraId="67A98A15"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5A91A5A9" w14:textId="77777777" w:rsidTr="00B50C71">
        <w:tc>
          <w:tcPr>
            <w:tcW w:w="3005" w:type="dxa"/>
          </w:tcPr>
          <w:p w14:paraId="6E2335A0"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57CD1E7B"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73172920"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058D88EB" w14:textId="77777777" w:rsidTr="00375D15">
        <w:tc>
          <w:tcPr>
            <w:tcW w:w="3005" w:type="dxa"/>
          </w:tcPr>
          <w:p w14:paraId="208D3A1C"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64FB055C"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0D097550" w14:textId="77777777" w:rsidR="00131800" w:rsidRDefault="00131800" w:rsidP="00131800">
            <w:pPr>
              <w:rPr>
                <w:rFonts w:cs="Arial"/>
                <w:i/>
                <w:color w:val="147DA5" w:themeColor="text2" w:themeShade="80"/>
              </w:rPr>
            </w:pPr>
          </w:p>
          <w:p w14:paraId="3EE63E34"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21ED16F3" w14:textId="77777777" w:rsidR="00131800" w:rsidRDefault="00131800" w:rsidP="00131800">
            <w:pPr>
              <w:rPr>
                <w:rFonts w:cs="Arial"/>
                <w:i/>
                <w:color w:val="147DA5" w:themeColor="text2" w:themeShade="80"/>
              </w:rPr>
            </w:pPr>
          </w:p>
          <w:p w14:paraId="1F963BC0"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617EF590" w14:textId="77777777" w:rsidR="00131800" w:rsidRDefault="00131800" w:rsidP="00131800">
            <w:pPr>
              <w:rPr>
                <w:rFonts w:cs="Arial"/>
                <w:i/>
                <w:color w:val="147DA5" w:themeColor="text2" w:themeShade="80"/>
              </w:rPr>
            </w:pPr>
          </w:p>
          <w:p w14:paraId="5E9F73B8"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262754F4" w14:textId="77777777" w:rsidR="00131800" w:rsidRPr="00131800" w:rsidRDefault="00131800" w:rsidP="00131800">
            <w:pPr>
              <w:rPr>
                <w:rFonts w:cs="Arial"/>
                <w:i/>
                <w:color w:val="147DA5" w:themeColor="text2" w:themeShade="80"/>
              </w:rPr>
            </w:pPr>
          </w:p>
        </w:tc>
        <w:tc>
          <w:tcPr>
            <w:tcW w:w="3006" w:type="dxa"/>
            <w:shd w:val="clear" w:color="auto" w:fill="auto"/>
          </w:tcPr>
          <w:p w14:paraId="4DF2D8D3" w14:textId="77777777" w:rsidR="00375D15" w:rsidRDefault="008E0029" w:rsidP="00375D15">
            <w:pPr>
              <w:rPr>
                <w:rFonts w:cs="Arial"/>
                <w:i/>
                <w:color w:val="147DA5" w:themeColor="text2" w:themeShade="80"/>
              </w:rPr>
            </w:pPr>
            <w:r w:rsidRPr="003467F4">
              <w:rPr>
                <w:rFonts w:cs="Arial"/>
                <w:i/>
                <w:color w:val="147DA5" w:themeColor="text2" w:themeShade="80"/>
              </w:rPr>
              <w:t xml:space="preserve">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w:t>
            </w:r>
            <w:r w:rsidRPr="003467F4">
              <w:rPr>
                <w:rFonts w:cs="Arial"/>
                <w:i/>
                <w:color w:val="147DA5" w:themeColor="text2" w:themeShade="80"/>
              </w:rPr>
              <w:lastRenderedPageBreak/>
              <w:t>they are filled using fresh water from a treated shore source.</w:t>
            </w:r>
          </w:p>
          <w:p w14:paraId="7874FBBA" w14:textId="77777777" w:rsidR="008E0029" w:rsidRDefault="008E0029" w:rsidP="00375D15">
            <w:pPr>
              <w:rPr>
                <w:rFonts w:cs="Arial"/>
                <w:i/>
                <w:color w:val="147DA5" w:themeColor="text2" w:themeShade="80"/>
              </w:rPr>
            </w:pPr>
          </w:p>
          <w:p w14:paraId="3AEA100C"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Copper anodes in sea-boxes or in sea-box flush systems prevents build-up of biofouling.  Any biofouling removed from filters is disposed of or incinerated.</w:t>
            </w:r>
          </w:p>
          <w:p w14:paraId="40767167" w14:textId="77777777" w:rsidR="00375D15" w:rsidRDefault="00375D15" w:rsidP="00375D15">
            <w:pPr>
              <w:rPr>
                <w:rFonts w:cs="Arial"/>
                <w:i/>
                <w:color w:val="147DA5" w:themeColor="text2" w:themeShade="80"/>
              </w:rPr>
            </w:pPr>
          </w:p>
          <w:p w14:paraId="1AE95C7B"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EBCF956" w14:textId="77777777" w:rsidTr="00B50C71">
        <w:tc>
          <w:tcPr>
            <w:tcW w:w="3005" w:type="dxa"/>
          </w:tcPr>
          <w:p w14:paraId="21CA559F"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6A437BB7"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39EE1C35"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32B66183" w14:textId="77777777" w:rsidR="00D27C16" w:rsidRDefault="00D27C16" w:rsidP="00131800">
      <w:pPr>
        <w:rPr>
          <w:rFonts w:cs="Arial"/>
          <w:i/>
          <w:color w:val="147DA5" w:themeColor="text2" w:themeShade="80"/>
        </w:rPr>
      </w:pPr>
    </w:p>
    <w:p w14:paraId="19C7AF71" w14:textId="77777777" w:rsidR="00850C2D" w:rsidRDefault="00850C2D" w:rsidP="00131800">
      <w:pPr>
        <w:rPr>
          <w:rFonts w:cs="Arial"/>
          <w:i/>
          <w:color w:val="147DA5" w:themeColor="text2" w:themeShade="80"/>
        </w:rPr>
      </w:pPr>
    </w:p>
    <w:p w14:paraId="1CA23528" w14:textId="77777777" w:rsidR="00850C2D" w:rsidRDefault="00850C2D" w:rsidP="00131800">
      <w:pPr>
        <w:rPr>
          <w:rFonts w:cs="Arial"/>
          <w:i/>
          <w:color w:val="147DA5" w:themeColor="text2" w:themeShade="80"/>
        </w:rPr>
      </w:pPr>
    </w:p>
    <w:p w14:paraId="15DDEE5D" w14:textId="77777777" w:rsidR="00850C2D" w:rsidRDefault="00850C2D" w:rsidP="00131800">
      <w:pPr>
        <w:rPr>
          <w:rFonts w:cs="Arial"/>
          <w:i/>
          <w:color w:val="147DA5" w:themeColor="text2" w:themeShade="80"/>
        </w:rPr>
      </w:pPr>
    </w:p>
    <w:p w14:paraId="7E0E2D6A" w14:textId="77777777" w:rsidR="00850C2D" w:rsidRDefault="00850C2D" w:rsidP="00131800">
      <w:pPr>
        <w:rPr>
          <w:rFonts w:cs="Arial"/>
          <w:i/>
          <w:color w:val="147DA5" w:themeColor="text2" w:themeShade="80"/>
        </w:rPr>
      </w:pPr>
    </w:p>
    <w:p w14:paraId="00F12E3A" w14:textId="77777777" w:rsidR="00850C2D" w:rsidRDefault="00850C2D" w:rsidP="00131800">
      <w:pPr>
        <w:rPr>
          <w:rFonts w:cs="Arial"/>
          <w:i/>
          <w:color w:val="147DA5" w:themeColor="text2" w:themeShade="80"/>
        </w:rPr>
      </w:pPr>
    </w:p>
    <w:p w14:paraId="3F871E25" w14:textId="77777777" w:rsidR="00D27C16" w:rsidRPr="00813D6D" w:rsidRDefault="00D27C16" w:rsidP="00131800">
      <w:pPr>
        <w:rPr>
          <w:rFonts w:cs="Arial"/>
          <w:i/>
          <w:color w:val="147DA5" w:themeColor="text2" w:themeShade="80"/>
        </w:rPr>
      </w:pPr>
    </w:p>
    <w:p w14:paraId="3D9C3853"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4B44F7E2" w14:textId="77777777" w:rsidTr="00B50C71">
        <w:tc>
          <w:tcPr>
            <w:tcW w:w="1526" w:type="dxa"/>
          </w:tcPr>
          <w:p w14:paraId="2D29A70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31F8F64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370CF9FB" w14:textId="77777777" w:rsidR="00D27C16" w:rsidRPr="00BA6C41" w:rsidRDefault="00D27C16" w:rsidP="00131800">
            <w:pPr>
              <w:rPr>
                <w:rFonts w:ascii="Arial" w:hAnsi="Arial" w:cs="Arial"/>
                <w:b/>
                <w:color w:val="147DA5" w:themeColor="text2" w:themeShade="80"/>
              </w:rPr>
            </w:pPr>
          </w:p>
        </w:tc>
        <w:tc>
          <w:tcPr>
            <w:tcW w:w="1417" w:type="dxa"/>
          </w:tcPr>
          <w:p w14:paraId="07DED326"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0A571ECB"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27FE3F52" w14:textId="77777777" w:rsidTr="00B50C71">
        <w:tc>
          <w:tcPr>
            <w:tcW w:w="1526" w:type="dxa"/>
          </w:tcPr>
          <w:p w14:paraId="2FE6846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39721B17" w14:textId="77777777" w:rsidR="00D27C16" w:rsidRPr="00BA6C41" w:rsidRDefault="00D27C16" w:rsidP="00131800">
            <w:pPr>
              <w:rPr>
                <w:rFonts w:ascii="Arial" w:hAnsi="Arial" w:cs="Arial"/>
                <w:color w:val="147DA5" w:themeColor="text2" w:themeShade="80"/>
              </w:rPr>
            </w:pPr>
          </w:p>
        </w:tc>
        <w:tc>
          <w:tcPr>
            <w:tcW w:w="4536" w:type="dxa"/>
          </w:tcPr>
          <w:p w14:paraId="6986199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5891C18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6ABB216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65D861C" w14:textId="77777777" w:rsidTr="00B50C71">
        <w:tc>
          <w:tcPr>
            <w:tcW w:w="1526" w:type="dxa"/>
          </w:tcPr>
          <w:p w14:paraId="5FCFF5C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48145D42" w14:textId="77777777" w:rsidR="00D27C16" w:rsidRPr="00BA6C41" w:rsidRDefault="00D27C16" w:rsidP="00131800">
            <w:pPr>
              <w:rPr>
                <w:rFonts w:ascii="Arial" w:hAnsi="Arial" w:cs="Arial"/>
                <w:color w:val="147DA5" w:themeColor="text2" w:themeShade="80"/>
              </w:rPr>
            </w:pPr>
          </w:p>
        </w:tc>
        <w:tc>
          <w:tcPr>
            <w:tcW w:w="4536" w:type="dxa"/>
          </w:tcPr>
          <w:p w14:paraId="504A8CE2"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570BA71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7517351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Prior to departure from port area.</w:t>
            </w:r>
          </w:p>
        </w:tc>
      </w:tr>
      <w:tr w:rsidR="00D27C16" w:rsidRPr="00BA6C41" w14:paraId="343B3624" w14:textId="77777777" w:rsidTr="00B50C71">
        <w:tc>
          <w:tcPr>
            <w:tcW w:w="1526" w:type="dxa"/>
          </w:tcPr>
          <w:p w14:paraId="1CEE9B4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Mate</w:t>
            </w:r>
          </w:p>
          <w:p w14:paraId="08C84BCA" w14:textId="77777777" w:rsidR="00D27C16" w:rsidRPr="00BA6C41" w:rsidRDefault="00D27C16" w:rsidP="00131800">
            <w:pPr>
              <w:rPr>
                <w:rFonts w:ascii="Arial" w:hAnsi="Arial" w:cs="Arial"/>
                <w:color w:val="147DA5" w:themeColor="text2" w:themeShade="80"/>
              </w:rPr>
            </w:pPr>
          </w:p>
        </w:tc>
        <w:tc>
          <w:tcPr>
            <w:tcW w:w="4536" w:type="dxa"/>
          </w:tcPr>
          <w:p w14:paraId="07103910"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1469C28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85872DC"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476502B4" w14:textId="77777777" w:rsidTr="00B50C71">
        <w:tc>
          <w:tcPr>
            <w:tcW w:w="1526" w:type="dxa"/>
          </w:tcPr>
          <w:p w14:paraId="5E98E33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2A516A2E" w14:textId="77777777" w:rsidR="00D27C16" w:rsidRPr="00BA6C41" w:rsidRDefault="00D27C16" w:rsidP="00131800">
            <w:pPr>
              <w:rPr>
                <w:rFonts w:ascii="Arial" w:hAnsi="Arial" w:cs="Arial"/>
                <w:color w:val="147DA5" w:themeColor="text2" w:themeShade="80"/>
              </w:rPr>
            </w:pPr>
          </w:p>
        </w:tc>
        <w:tc>
          <w:tcPr>
            <w:tcW w:w="4536" w:type="dxa"/>
          </w:tcPr>
          <w:p w14:paraId="10633F3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4A7C7539"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23A9E28D"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486A43BE" w14:textId="77777777" w:rsidTr="00B50C71">
        <w:tc>
          <w:tcPr>
            <w:tcW w:w="1526" w:type="dxa"/>
          </w:tcPr>
          <w:p w14:paraId="0925982C"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024B8F3A"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27C2633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6765D35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58152C2C" w14:textId="77777777" w:rsidTr="00B50C71">
        <w:tc>
          <w:tcPr>
            <w:tcW w:w="1526" w:type="dxa"/>
          </w:tcPr>
          <w:p w14:paraId="2FB5A94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672B55FD"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048EC54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7432B34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25B1D106" w14:textId="77777777" w:rsidTr="00B50C71">
        <w:tc>
          <w:tcPr>
            <w:tcW w:w="1526" w:type="dxa"/>
          </w:tcPr>
          <w:p w14:paraId="3F4C6B6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71C20D76"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3C8B520B"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47D7324F"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08916DA6" w14:textId="77777777" w:rsidTr="00B50C71">
        <w:tc>
          <w:tcPr>
            <w:tcW w:w="1526" w:type="dxa"/>
          </w:tcPr>
          <w:p w14:paraId="31ACA23B"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46D87D1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7A44868A"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31EA678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4E282C1B" w14:textId="77777777" w:rsidR="00D27C16" w:rsidRDefault="00D27C16" w:rsidP="00131800">
      <w:pPr>
        <w:rPr>
          <w:rFonts w:cs="Arial"/>
          <w:color w:val="147DA5" w:themeColor="text2" w:themeShade="80"/>
        </w:rPr>
      </w:pPr>
    </w:p>
    <w:p w14:paraId="7630E77D"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65C7F027" w14:textId="77777777" w:rsidTr="00B50C71">
        <w:tc>
          <w:tcPr>
            <w:tcW w:w="9242" w:type="dxa"/>
          </w:tcPr>
          <w:p w14:paraId="4D2DA4E3" w14:textId="77777777" w:rsidR="00630B40" w:rsidRDefault="00630B40" w:rsidP="00131800">
            <w:pPr>
              <w:rPr>
                <w:rFonts w:ascii="Arial" w:hAnsi="Arial" w:cs="Arial"/>
                <w:color w:val="147DA5" w:themeColor="text2" w:themeShade="80"/>
              </w:rPr>
            </w:pPr>
          </w:p>
          <w:p w14:paraId="6B1B89AE" w14:textId="0E87A611" w:rsidR="00D27C16"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F2594E">
              <w:rPr>
                <w:rFonts w:ascii="Arial" w:hAnsi="Arial" w:cs="Arial"/>
                <w:color w:val="147DA5" w:themeColor="text2" w:themeShade="80"/>
              </w:rPr>
              <w:t>B</w:t>
            </w:r>
            <w:r>
              <w:rPr>
                <w:rFonts w:ascii="Arial" w:hAnsi="Arial" w:cs="Arial"/>
                <w:color w:val="147DA5" w:themeColor="text2" w:themeShade="80"/>
              </w:rPr>
              <w:t xml:space="preserve"> NNS Secretariat. </w:t>
            </w:r>
          </w:p>
          <w:p w14:paraId="1A7DC3A9" w14:textId="77777777" w:rsidR="00630B40" w:rsidRPr="00BA6C41" w:rsidRDefault="00630B40" w:rsidP="00131800">
            <w:pPr>
              <w:rPr>
                <w:rFonts w:ascii="Arial" w:hAnsi="Arial" w:cs="Arial"/>
                <w:color w:val="147DA5" w:themeColor="text2" w:themeShade="80"/>
              </w:rPr>
            </w:pPr>
          </w:p>
        </w:tc>
      </w:tr>
    </w:tbl>
    <w:p w14:paraId="4254E621" w14:textId="77777777" w:rsidR="00D27C16" w:rsidRDefault="00D27C16" w:rsidP="00131800">
      <w:pPr>
        <w:rPr>
          <w:rFonts w:cs="Arial"/>
          <w:color w:val="147DA5" w:themeColor="text2" w:themeShade="80"/>
        </w:rPr>
      </w:pPr>
    </w:p>
    <w:p w14:paraId="4E0D5149" w14:textId="77777777" w:rsidR="000A72F0" w:rsidRPr="00BA6C41" w:rsidRDefault="000A72F0" w:rsidP="00131800">
      <w:pPr>
        <w:rPr>
          <w:rFonts w:cs="Arial"/>
          <w:color w:val="147DA5" w:themeColor="text2" w:themeShade="80"/>
        </w:rPr>
      </w:pPr>
    </w:p>
    <w:p w14:paraId="6FF43A6E"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00846CD5" w14:textId="77777777" w:rsidTr="00B50C71">
        <w:tc>
          <w:tcPr>
            <w:tcW w:w="3397" w:type="dxa"/>
          </w:tcPr>
          <w:p w14:paraId="077270C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4C5DE5B3"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4941E89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2C064F1B" w14:textId="77777777" w:rsidTr="00B50C71">
        <w:tc>
          <w:tcPr>
            <w:tcW w:w="3397" w:type="dxa"/>
            <w:shd w:val="clear" w:color="auto" w:fill="auto"/>
          </w:tcPr>
          <w:p w14:paraId="734FCC8A" w14:textId="77777777" w:rsidR="00D27C16" w:rsidRPr="00630B40" w:rsidRDefault="00630B40" w:rsidP="003467F4">
            <w:pPr>
              <w:rPr>
                <w:rFonts w:ascii="Arial" w:hAnsi="Arial" w:cs="Arial"/>
                <w:color w:val="147DA5" w:themeColor="text2" w:themeShade="80"/>
              </w:rPr>
            </w:pPr>
            <w:r>
              <w:rPr>
                <w:rFonts w:ascii="Arial" w:hAnsi="Arial" w:cs="Arial"/>
                <w:color w:val="147DA5" w:themeColor="text2" w:themeShade="80"/>
              </w:rPr>
              <w:t>Th</w:t>
            </w:r>
            <w:r w:rsidR="003467F4">
              <w:rPr>
                <w:rFonts w:ascii="Arial" w:hAnsi="Arial" w:cs="Arial"/>
                <w:color w:val="147DA5" w:themeColor="text2" w:themeShade="80"/>
              </w:rPr>
              <w:t>is can</w:t>
            </w:r>
            <w:r>
              <w:rPr>
                <w:rFonts w:ascii="Arial" w:hAnsi="Arial" w:cs="Arial"/>
                <w:color w:val="147DA5" w:themeColor="text2" w:themeShade="80"/>
              </w:rPr>
              <w:t xml:space="preserve"> be completed if any contingency required</w:t>
            </w:r>
          </w:p>
        </w:tc>
        <w:tc>
          <w:tcPr>
            <w:tcW w:w="2835" w:type="dxa"/>
            <w:shd w:val="clear" w:color="auto" w:fill="auto"/>
          </w:tcPr>
          <w:p w14:paraId="5766CDEF" w14:textId="77777777" w:rsidR="00D27C16" w:rsidRPr="00BA6C41" w:rsidRDefault="00D27C16" w:rsidP="00131800">
            <w:pPr>
              <w:rPr>
                <w:rFonts w:ascii="Arial" w:hAnsi="Arial" w:cs="Arial"/>
                <w:i/>
                <w:color w:val="147DA5" w:themeColor="text2" w:themeShade="80"/>
              </w:rPr>
            </w:pPr>
          </w:p>
        </w:tc>
        <w:tc>
          <w:tcPr>
            <w:tcW w:w="2784" w:type="dxa"/>
          </w:tcPr>
          <w:p w14:paraId="1DF71C53" w14:textId="77777777" w:rsidR="00D27C16" w:rsidRPr="00BA6C41" w:rsidRDefault="00D27C16" w:rsidP="00131800">
            <w:pPr>
              <w:rPr>
                <w:rFonts w:ascii="Arial" w:hAnsi="Arial" w:cs="Arial"/>
                <w:b/>
                <w:color w:val="147DA5" w:themeColor="text2" w:themeShade="80"/>
              </w:rPr>
            </w:pPr>
          </w:p>
        </w:tc>
      </w:tr>
      <w:tr w:rsidR="00D27C16" w:rsidRPr="00BA6C41" w14:paraId="49BF348E" w14:textId="77777777" w:rsidTr="00B50C71">
        <w:tc>
          <w:tcPr>
            <w:tcW w:w="3397" w:type="dxa"/>
          </w:tcPr>
          <w:p w14:paraId="09158612" w14:textId="77777777" w:rsidR="00D27C16" w:rsidRPr="00BA6C41" w:rsidRDefault="00D27C16" w:rsidP="00131800">
            <w:pPr>
              <w:rPr>
                <w:rFonts w:ascii="Arial" w:hAnsi="Arial" w:cs="Arial"/>
                <w:color w:val="147DA5" w:themeColor="text2" w:themeShade="80"/>
              </w:rPr>
            </w:pPr>
          </w:p>
        </w:tc>
        <w:tc>
          <w:tcPr>
            <w:tcW w:w="2835" w:type="dxa"/>
          </w:tcPr>
          <w:p w14:paraId="19C50A0D" w14:textId="77777777" w:rsidR="00D27C16" w:rsidRPr="00BA6C41" w:rsidRDefault="00D27C16" w:rsidP="00131800">
            <w:pPr>
              <w:rPr>
                <w:rFonts w:ascii="Arial" w:hAnsi="Arial" w:cs="Arial"/>
                <w:b/>
                <w:color w:val="147DA5" w:themeColor="text2" w:themeShade="80"/>
              </w:rPr>
            </w:pPr>
          </w:p>
        </w:tc>
        <w:tc>
          <w:tcPr>
            <w:tcW w:w="2784" w:type="dxa"/>
          </w:tcPr>
          <w:p w14:paraId="371F6054" w14:textId="77777777" w:rsidR="00D27C16" w:rsidRPr="00BA6C41" w:rsidRDefault="00D27C16" w:rsidP="00131800">
            <w:pPr>
              <w:rPr>
                <w:rFonts w:ascii="Arial" w:hAnsi="Arial" w:cs="Arial"/>
                <w:b/>
                <w:color w:val="147DA5" w:themeColor="text2" w:themeShade="80"/>
              </w:rPr>
            </w:pPr>
          </w:p>
        </w:tc>
      </w:tr>
    </w:tbl>
    <w:p w14:paraId="475014B6" w14:textId="77777777" w:rsidR="00D27C16" w:rsidRPr="00BA6C41" w:rsidRDefault="00D27C16" w:rsidP="00131800">
      <w:pPr>
        <w:rPr>
          <w:rFonts w:cs="Arial"/>
          <w:color w:val="147DA5" w:themeColor="text2" w:themeShade="80"/>
        </w:rPr>
      </w:pPr>
    </w:p>
    <w:p w14:paraId="66375DE3"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6F2336F5" w14:textId="77777777" w:rsidTr="00630B40">
        <w:tc>
          <w:tcPr>
            <w:tcW w:w="9242" w:type="dxa"/>
            <w:shd w:val="clear" w:color="auto" w:fill="auto"/>
          </w:tcPr>
          <w:p w14:paraId="7519AA26" w14:textId="77777777" w:rsidR="00D27C16" w:rsidRPr="00630B40"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t>UKD Management Office</w:t>
            </w:r>
          </w:p>
          <w:p w14:paraId="74A16817" w14:textId="77777777" w:rsidR="000A72F0" w:rsidRPr="00BA6C41" w:rsidRDefault="000A72F0" w:rsidP="00131800">
            <w:pPr>
              <w:rPr>
                <w:rFonts w:ascii="Arial" w:hAnsi="Arial" w:cs="Arial"/>
                <w:color w:val="147DA5" w:themeColor="text2" w:themeShade="80"/>
              </w:rPr>
            </w:pPr>
          </w:p>
        </w:tc>
      </w:tr>
    </w:tbl>
    <w:p w14:paraId="350057E8" w14:textId="77777777" w:rsidR="00D27C16" w:rsidRDefault="00D27C16" w:rsidP="00131800">
      <w:pPr>
        <w:rPr>
          <w:rFonts w:cs="Arial"/>
          <w:color w:val="147DA5" w:themeColor="text2" w:themeShade="80"/>
        </w:rPr>
      </w:pPr>
    </w:p>
    <w:p w14:paraId="69391F58" w14:textId="77777777" w:rsidR="00D27C16" w:rsidRPr="00BA6C41" w:rsidRDefault="00D27C16" w:rsidP="00131800">
      <w:pPr>
        <w:rPr>
          <w:rFonts w:cs="Arial"/>
          <w:color w:val="147DA5" w:themeColor="text2" w:themeShade="80"/>
        </w:rPr>
      </w:pPr>
    </w:p>
    <w:p w14:paraId="4F74586C"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14:paraId="41460312" w14:textId="77777777" w:rsidTr="00B50C71">
        <w:tc>
          <w:tcPr>
            <w:tcW w:w="9016" w:type="dxa"/>
          </w:tcPr>
          <w:p w14:paraId="09F5B8BE" w14:textId="3D6B373F" w:rsidR="005B45FD" w:rsidRPr="005B45FD" w:rsidRDefault="00B82018" w:rsidP="005B45FD">
            <w:pPr>
              <w:rPr>
                <w:rFonts w:eastAsiaTheme="minorHAnsi" w:cs="Arial"/>
                <w:color w:val="147DA5" w:themeColor="text2" w:themeShade="80"/>
                <w:shd w:val="clear" w:color="auto" w:fill="F2F2F2" w:themeFill="background1" w:themeFillShade="F2"/>
              </w:rPr>
            </w:pPr>
            <w:r>
              <w:rPr>
                <w:rFonts w:eastAsiaTheme="minorHAnsi" w:cs="Arial"/>
                <w:color w:val="147DA5" w:themeColor="text2" w:themeShade="80"/>
              </w:rPr>
              <w:t>24</w:t>
            </w:r>
            <w:r w:rsidR="005B45FD" w:rsidRPr="005B45FD">
              <w:rPr>
                <w:rFonts w:eastAsiaTheme="minorHAnsi" w:cs="Arial"/>
                <w:color w:val="147DA5" w:themeColor="text2" w:themeShade="80"/>
              </w:rPr>
              <w:t>/01/202</w:t>
            </w:r>
            <w:r>
              <w:rPr>
                <w:rFonts w:eastAsiaTheme="minorHAnsi" w:cs="Arial"/>
                <w:color w:val="147DA5" w:themeColor="text2" w:themeShade="80"/>
              </w:rPr>
              <w:t>5</w:t>
            </w:r>
          </w:p>
          <w:p w14:paraId="32ECCB75" w14:textId="6D7F011C" w:rsidR="00F4676A" w:rsidRPr="005B45FD" w:rsidRDefault="00F4676A" w:rsidP="005B45FD">
            <w:pPr>
              <w:ind w:left="360"/>
              <w:rPr>
                <w:rFonts w:cs="Arial"/>
                <w:b/>
                <w:color w:val="147DA5" w:themeColor="text2" w:themeShade="80"/>
              </w:rPr>
            </w:pPr>
          </w:p>
        </w:tc>
      </w:tr>
    </w:tbl>
    <w:p w14:paraId="35F0B2E4" w14:textId="77777777" w:rsidR="003467F4" w:rsidRDefault="003467F4" w:rsidP="00131800">
      <w:pPr>
        <w:rPr>
          <w:rFonts w:eastAsiaTheme="minorHAnsi" w:cs="Arial"/>
          <w:color w:val="147DA5" w:themeColor="text2" w:themeShade="80"/>
          <w:sz w:val="28"/>
          <w:szCs w:val="28"/>
        </w:rPr>
      </w:pPr>
    </w:p>
    <w:p w14:paraId="6E0B9723" w14:textId="77777777" w:rsidR="00D27C16" w:rsidRPr="0043532D" w:rsidRDefault="00D27C16" w:rsidP="00131800">
      <w:pPr>
        <w:rPr>
          <w:rFonts w:eastAsiaTheme="minorHAnsi" w:cs="Arial"/>
          <w:color w:val="147DA5" w:themeColor="text2" w:themeShade="80"/>
          <w:sz w:val="28"/>
          <w:szCs w:val="28"/>
        </w:rPr>
      </w:pPr>
      <w:r w:rsidRPr="0043532D">
        <w:rPr>
          <w:rFonts w:eastAsiaTheme="minorHAnsi" w:cs="Arial"/>
          <w:color w:val="147DA5" w:themeColor="text2" w:themeShade="80"/>
          <w:sz w:val="28"/>
          <w:szCs w:val="28"/>
        </w:rPr>
        <w:t>Useful reference documents</w:t>
      </w:r>
    </w:p>
    <w:p w14:paraId="4DB21067" w14:textId="77777777" w:rsidR="00813D6D" w:rsidRPr="00BA6C41" w:rsidRDefault="00813D6D" w:rsidP="00131800">
      <w:pPr>
        <w:rPr>
          <w:rFonts w:cs="Arial"/>
          <w:b/>
          <w:u w:val="single"/>
        </w:rPr>
      </w:pPr>
    </w:p>
    <w:p w14:paraId="432C0E78" w14:textId="77777777" w:rsidR="00D27C16" w:rsidRPr="0043532D" w:rsidRDefault="00D27C16" w:rsidP="00131800">
      <w:pPr>
        <w:rPr>
          <w:rFonts w:cs="Arial"/>
          <w:color w:val="147DA5" w:themeColor="text2" w:themeShade="80"/>
        </w:rPr>
      </w:pPr>
      <w:r w:rsidRPr="0043532D">
        <w:rPr>
          <w:rFonts w:cs="Arial"/>
          <w:color w:val="147DA5" w:themeColor="text2" w:themeShade="80"/>
        </w:rPr>
        <w:t>IMO Guidelines for the control and management of ships biofouling to minimize the transfer of invasive aquatic species</w:t>
      </w:r>
    </w:p>
    <w:p w14:paraId="0C33DD46" w14:textId="77777777" w:rsidR="00D27C16" w:rsidRDefault="00D27C16" w:rsidP="00131800">
      <w:pPr>
        <w:rPr>
          <w:rStyle w:val="Hyperlink"/>
          <w:rFonts w:cs="Arial"/>
        </w:rPr>
      </w:pPr>
      <w:hyperlink r:id="rId13" w:history="1">
        <w:r w:rsidRPr="00647683">
          <w:rPr>
            <w:rStyle w:val="Hyperlink"/>
            <w:rFonts w:cs="Arial"/>
          </w:rPr>
          <w:t>http://www.imo.org/blast/blastDataHelper.asp?data_id=30766</w:t>
        </w:r>
      </w:hyperlink>
    </w:p>
    <w:p w14:paraId="3CBC8B70" w14:textId="77777777" w:rsidR="00813D6D" w:rsidRPr="00647683" w:rsidRDefault="00813D6D" w:rsidP="00131800">
      <w:pPr>
        <w:rPr>
          <w:rFonts w:cs="Arial"/>
        </w:rPr>
      </w:pPr>
    </w:p>
    <w:p w14:paraId="283E2CB1" w14:textId="77777777" w:rsidR="00D27C16" w:rsidRPr="0043532D" w:rsidRDefault="00D27C16" w:rsidP="00131800">
      <w:pPr>
        <w:rPr>
          <w:rFonts w:cs="Arial"/>
          <w:color w:val="147DA5" w:themeColor="text2" w:themeShade="80"/>
        </w:rPr>
      </w:pPr>
      <w:r w:rsidRPr="0043532D">
        <w:rPr>
          <w:rFonts w:cs="Arial"/>
          <w:color w:val="147DA5" w:themeColor="text2" w:themeShade="80"/>
        </w:rPr>
        <w:t>Shetland Biosecurity Plan</w:t>
      </w:r>
    </w:p>
    <w:p w14:paraId="74455671" w14:textId="77777777" w:rsidR="00D27C16" w:rsidRDefault="00D27C16" w:rsidP="00131800">
      <w:pPr>
        <w:rPr>
          <w:rStyle w:val="Hyperlink"/>
          <w:rFonts w:cs="Arial"/>
        </w:rPr>
      </w:pPr>
      <w:hyperlink r:id="rId14" w:history="1">
        <w:r w:rsidRPr="0072134A">
          <w:rPr>
            <w:rStyle w:val="Hyperlink"/>
            <w:rFonts w:cs="Arial"/>
          </w:rPr>
          <w:t>http://www.nafc.uhi.ac.uk/departments/marine-science-and-technology/BiosecurityPlan.pdf</w:t>
        </w:r>
      </w:hyperlink>
    </w:p>
    <w:p w14:paraId="23122C95" w14:textId="77777777" w:rsidR="00813D6D" w:rsidRDefault="00813D6D" w:rsidP="00131800">
      <w:pPr>
        <w:rPr>
          <w:rFonts w:cs="Arial"/>
        </w:rPr>
      </w:pPr>
    </w:p>
    <w:p w14:paraId="0B45099A" w14:textId="77777777" w:rsidR="00D27C16" w:rsidRDefault="00D27C16" w:rsidP="00131800">
      <w:r w:rsidRPr="0043532D">
        <w:rPr>
          <w:rFonts w:cs="Arial"/>
          <w:color w:val="147DA5" w:themeColor="text2" w:themeShade="80"/>
        </w:rPr>
        <w:t>Marine Biosecurity Planning Guidance (</w:t>
      </w:r>
      <w:r w:rsidR="00F67F09">
        <w:rPr>
          <w:rFonts w:cs="Arial"/>
          <w:color w:val="147DA5" w:themeColor="text2" w:themeShade="80"/>
        </w:rPr>
        <w:t xml:space="preserve">England &amp; Wales November 2015 – adapted from </w:t>
      </w:r>
      <w:r w:rsidRPr="0043532D">
        <w:rPr>
          <w:rFonts w:cs="Arial"/>
          <w:color w:val="147DA5" w:themeColor="text2" w:themeShade="80"/>
        </w:rPr>
        <w:t xml:space="preserve">SNH, Payne, Cook Macleod February 2014) </w:t>
      </w:r>
      <w:hyperlink r:id="rId15" w:history="1">
        <w:r w:rsidR="00F67F09" w:rsidRPr="004C08E7">
          <w:rPr>
            <w:rStyle w:val="Hyperlink"/>
          </w:rPr>
          <w:t>https://secure.fera.defra.gov.uk/nonnativespecies/downloadDocument.cfm?id=1401</w:t>
        </w:r>
      </w:hyperlink>
    </w:p>
    <w:p w14:paraId="728E18A2" w14:textId="77777777" w:rsidR="00813D6D" w:rsidRPr="00647683" w:rsidRDefault="00813D6D" w:rsidP="00131800">
      <w:pPr>
        <w:rPr>
          <w:rFonts w:cs="Arial"/>
        </w:rPr>
      </w:pPr>
    </w:p>
    <w:p w14:paraId="5053E7D3" w14:textId="77777777" w:rsidR="00D27C16" w:rsidRPr="0043532D" w:rsidRDefault="00D27C16" w:rsidP="00131800">
      <w:pPr>
        <w:rPr>
          <w:rFonts w:cs="Arial"/>
          <w:color w:val="147DA5" w:themeColor="text2" w:themeShade="80"/>
        </w:rPr>
      </w:pPr>
      <w:r w:rsidRPr="0043532D">
        <w:rPr>
          <w:rFonts w:cs="Arial"/>
          <w:color w:val="147DA5" w:themeColor="text2" w:themeShade="80"/>
        </w:rPr>
        <w:t>GB non-natives species secretariat</w:t>
      </w:r>
    </w:p>
    <w:p w14:paraId="3DF175ED" w14:textId="77777777" w:rsidR="00D27C16" w:rsidRPr="0043532D" w:rsidRDefault="00D27C16" w:rsidP="00131800">
      <w:pPr>
        <w:rPr>
          <w:rStyle w:val="Hyperlink"/>
        </w:rPr>
      </w:pPr>
      <w:hyperlink r:id="rId16" w:tgtFrame="_blank" w:history="1">
        <w:r w:rsidRPr="0043532D">
          <w:rPr>
            <w:rStyle w:val="Hyperlink"/>
          </w:rPr>
          <w:t>Marine biosecurity - key guidance documents and websites</w:t>
        </w:r>
      </w:hyperlink>
    </w:p>
    <w:p w14:paraId="7345CAA1" w14:textId="77777777" w:rsidR="00813D6D" w:rsidRDefault="00813D6D" w:rsidP="00131800">
      <w:pPr>
        <w:rPr>
          <w:rFonts w:cs="Arial"/>
          <w:color w:val="0070C0"/>
          <w:lang w:val="en"/>
        </w:rPr>
      </w:pPr>
    </w:p>
    <w:p w14:paraId="577B71E8" w14:textId="77777777" w:rsidR="00D27C16" w:rsidRPr="0043532D" w:rsidRDefault="00D27C16" w:rsidP="00131800">
      <w:pPr>
        <w:rPr>
          <w:rFonts w:cs="Arial"/>
          <w:color w:val="147DA5" w:themeColor="text2" w:themeShade="80"/>
        </w:rPr>
      </w:pPr>
      <w:r w:rsidRPr="0043532D">
        <w:rPr>
          <w:rFonts w:cs="Arial"/>
          <w:color w:val="147DA5" w:themeColor="text2" w:themeShade="80"/>
        </w:rPr>
        <w:t>Non - native species records can be accessed via the local record centres</w:t>
      </w:r>
    </w:p>
    <w:p w14:paraId="35CDAF04" w14:textId="77777777" w:rsidR="00D27C16" w:rsidRDefault="00D27C16" w:rsidP="00131800">
      <w:pPr>
        <w:rPr>
          <w:rFonts w:cs="Arial"/>
          <w:color w:val="0070C0"/>
        </w:rPr>
      </w:pPr>
      <w:hyperlink r:id="rId17" w:history="1">
        <w:r w:rsidRPr="00B038A4">
          <w:rPr>
            <w:rStyle w:val="Hyperlink"/>
            <w:rFonts w:cs="Arial"/>
          </w:rPr>
          <w:t>http://www.lrcwales.org.uk/?AspxAutoDetectCookieSupport=1</w:t>
        </w:r>
      </w:hyperlink>
    </w:p>
    <w:p w14:paraId="2EC00F36" w14:textId="77777777" w:rsidR="00D27C16" w:rsidRPr="0043532D" w:rsidRDefault="00D27C16" w:rsidP="00131800">
      <w:pPr>
        <w:rPr>
          <w:rFonts w:cs="Arial"/>
          <w:color w:val="147DA5" w:themeColor="text2" w:themeShade="80"/>
        </w:rPr>
      </w:pPr>
      <w:r w:rsidRPr="0043532D">
        <w:rPr>
          <w:rFonts w:cs="Arial"/>
          <w:color w:val="147DA5" w:themeColor="text2" w:themeShade="80"/>
        </w:rPr>
        <w:t>or the National Biodiversity Network</w:t>
      </w:r>
    </w:p>
    <w:p w14:paraId="19144D88" w14:textId="77777777" w:rsidR="00D27C16" w:rsidRDefault="00D27C16" w:rsidP="00131800">
      <w:pPr>
        <w:rPr>
          <w:rFonts w:cs="Arial"/>
          <w:color w:val="0070C0"/>
        </w:rPr>
      </w:pPr>
      <w:hyperlink r:id="rId18" w:history="1">
        <w:r w:rsidRPr="00B038A4">
          <w:rPr>
            <w:rStyle w:val="Hyperlink"/>
            <w:rFonts w:cs="Arial"/>
          </w:rPr>
          <w:t>http://www.nbn.org.uk/</w:t>
        </w:r>
      </w:hyperlink>
    </w:p>
    <w:p w14:paraId="3AEF15C0" w14:textId="77777777" w:rsidR="00D27C16" w:rsidRPr="0043532D" w:rsidRDefault="00D27C16" w:rsidP="00131800">
      <w:pPr>
        <w:rPr>
          <w:rFonts w:cs="Arial"/>
          <w:color w:val="147DA5" w:themeColor="text2" w:themeShade="80"/>
        </w:rPr>
      </w:pPr>
      <w:r w:rsidRPr="0043532D">
        <w:rPr>
          <w:rFonts w:cs="Arial"/>
          <w:color w:val="147DA5" w:themeColor="text2" w:themeShade="80"/>
        </w:rPr>
        <w:t>or the marine biological Association</w:t>
      </w:r>
    </w:p>
    <w:p w14:paraId="01223B33" w14:textId="77777777" w:rsidR="00D27C16" w:rsidRDefault="00D27C16" w:rsidP="00131800">
      <w:pPr>
        <w:rPr>
          <w:rStyle w:val="Hyperlink"/>
          <w:rFonts w:cs="Arial"/>
        </w:rPr>
      </w:pPr>
      <w:hyperlink r:id="rId19" w:history="1">
        <w:r w:rsidRPr="00B038A4">
          <w:rPr>
            <w:rStyle w:val="Hyperlink"/>
            <w:rFonts w:cs="Arial"/>
          </w:rPr>
          <w:t>http://www.mba.ac.uk/</w:t>
        </w:r>
      </w:hyperlink>
    </w:p>
    <w:p w14:paraId="1945BBD7" w14:textId="77777777" w:rsidR="00813D6D" w:rsidRDefault="00813D6D" w:rsidP="00131800">
      <w:pPr>
        <w:rPr>
          <w:rFonts w:cs="Arial"/>
          <w:color w:val="0070C0"/>
        </w:rPr>
      </w:pPr>
    </w:p>
    <w:p w14:paraId="2343F64F" w14:textId="77777777" w:rsidR="00D27C16" w:rsidRPr="0043532D" w:rsidRDefault="00D27C16" w:rsidP="00131800">
      <w:pPr>
        <w:rPr>
          <w:rFonts w:cs="Arial"/>
          <w:color w:val="147DA5" w:themeColor="text2" w:themeShade="80"/>
        </w:rPr>
      </w:pPr>
      <w:r w:rsidRPr="0043532D">
        <w:rPr>
          <w:rFonts w:cs="Arial"/>
          <w:color w:val="147DA5" w:themeColor="text2" w:themeShade="80"/>
        </w:rPr>
        <w:t xml:space="preserve">NRW marine experts can </w:t>
      </w:r>
      <w:r w:rsidRPr="00946CA8">
        <w:rPr>
          <w:rFonts w:cs="Arial"/>
          <w:color w:val="147DA5" w:themeColor="text2" w:themeShade="80"/>
        </w:rPr>
        <w:t>also give advice on Non</w:t>
      </w:r>
      <w:r w:rsidRPr="0043532D">
        <w:rPr>
          <w:rFonts w:cs="Arial"/>
          <w:color w:val="147DA5" w:themeColor="text2" w:themeShade="80"/>
        </w:rPr>
        <w:t>-native species records.</w:t>
      </w:r>
    </w:p>
    <w:p w14:paraId="014CF375" w14:textId="77777777" w:rsidR="00813D6D" w:rsidRPr="00813D6D" w:rsidRDefault="00813D6D" w:rsidP="00131800">
      <w:pPr>
        <w:rPr>
          <w:rFonts w:eastAsiaTheme="minorHAnsi" w:cs="Arial"/>
          <w:b/>
          <w:color w:val="147DA5" w:themeColor="text2" w:themeShade="80"/>
        </w:rPr>
      </w:pPr>
    </w:p>
    <w:p w14:paraId="0024748F" w14:textId="77777777" w:rsidR="008E0029" w:rsidRPr="0043532D" w:rsidRDefault="008E0029" w:rsidP="008E0029">
      <w:pPr>
        <w:rPr>
          <w:rFonts w:eastAsiaTheme="minorHAnsi" w:cs="Arial"/>
          <w:color w:val="147DA5" w:themeColor="text2" w:themeShade="80"/>
          <w:sz w:val="28"/>
          <w:szCs w:val="28"/>
        </w:rPr>
      </w:pPr>
      <w:r>
        <w:rPr>
          <w:rFonts w:eastAsiaTheme="minorHAnsi" w:cs="Arial"/>
          <w:color w:val="147DA5" w:themeColor="text2" w:themeShade="80"/>
          <w:sz w:val="28"/>
          <w:szCs w:val="28"/>
        </w:rPr>
        <w:br w:type="column"/>
      </w:r>
      <w:r w:rsidRPr="0043532D">
        <w:rPr>
          <w:rFonts w:eastAsiaTheme="minorHAnsi" w:cs="Arial"/>
          <w:color w:val="147DA5" w:themeColor="text2" w:themeShade="80"/>
          <w:sz w:val="28"/>
          <w:szCs w:val="28"/>
        </w:rPr>
        <w:lastRenderedPageBreak/>
        <w:t>Appendix</w:t>
      </w:r>
    </w:p>
    <w:p w14:paraId="119851C1" w14:textId="77777777" w:rsidR="008E0029" w:rsidRDefault="008E0029" w:rsidP="008E0029">
      <w:pPr>
        <w:rPr>
          <w:rFonts w:cs="Arial"/>
          <w:color w:val="147DA5" w:themeColor="text2" w:themeShade="80"/>
          <w:shd w:val="clear" w:color="auto" w:fill="F2F2F2" w:themeFill="background1" w:themeFillShade="F2"/>
        </w:rPr>
      </w:pPr>
    </w:p>
    <w:p w14:paraId="1B851E7F" w14:textId="77777777" w:rsidR="008E0029" w:rsidRPr="00946CA8" w:rsidRDefault="008E0029" w:rsidP="008E0029">
      <w:pPr>
        <w:rPr>
          <w:rFonts w:cs="Arial"/>
          <w:color w:val="147DA5" w:themeColor="text2" w:themeShade="80"/>
        </w:rPr>
      </w:pPr>
      <w:r w:rsidRPr="00946CA8">
        <w:rPr>
          <w:rFonts w:cs="Arial"/>
          <w:color w:val="147DA5" w:themeColor="text2" w:themeShade="80"/>
        </w:rPr>
        <w:t>UK Dredging Biosecurity Plan</w:t>
      </w:r>
    </w:p>
    <w:p w14:paraId="5CEFBB80" w14:textId="77777777" w:rsidR="008E0029" w:rsidRPr="00946CA8" w:rsidRDefault="008E0029" w:rsidP="008E0029">
      <w:pPr>
        <w:rPr>
          <w:rFonts w:cs="Arial"/>
          <w:color w:val="147DA5" w:themeColor="text2" w:themeShade="80"/>
        </w:rPr>
      </w:pPr>
      <w:r w:rsidRPr="00946CA8">
        <w:rPr>
          <w:rFonts w:cs="Arial"/>
          <w:color w:val="147DA5" w:themeColor="text2" w:themeShade="80"/>
        </w:rPr>
        <w:t>3 x Washdown Method Statements</w:t>
      </w:r>
    </w:p>
    <w:p w14:paraId="2101D9F0" w14:textId="77777777" w:rsidR="00946CA8" w:rsidRPr="00946CA8" w:rsidRDefault="00946CA8" w:rsidP="008E0029">
      <w:pPr>
        <w:rPr>
          <w:rFonts w:cs="Arial"/>
          <w:color w:val="147DA5" w:themeColor="text2" w:themeShade="80"/>
        </w:rPr>
      </w:pPr>
    </w:p>
    <w:p w14:paraId="5F129FA8" w14:textId="77777777" w:rsidR="008E0029" w:rsidRPr="00946CA8" w:rsidRDefault="008E0029" w:rsidP="008E0029">
      <w:pPr>
        <w:rPr>
          <w:rFonts w:cs="Arial"/>
          <w:color w:val="147DA5" w:themeColor="text2" w:themeShade="80"/>
        </w:rPr>
      </w:pPr>
    </w:p>
    <w:p w14:paraId="6883D735" w14:textId="77777777" w:rsidR="00874D5E" w:rsidRPr="00874D5E" w:rsidRDefault="00874D5E" w:rsidP="008E0029">
      <w:pPr>
        <w:rPr>
          <w:rFonts w:cs="Arial"/>
          <w:color w:val="147DA5" w:themeColor="text2" w:themeShade="80"/>
        </w:rPr>
      </w:pPr>
    </w:p>
    <w:sectPr w:rsidR="00874D5E" w:rsidRPr="00874D5E" w:rsidSect="00EF38E7">
      <w:headerReference w:type="default" r:id="rId20"/>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716B5" w14:textId="77777777" w:rsidR="009633E1" w:rsidRDefault="009633E1" w:rsidP="003B1B95">
      <w:r>
        <w:separator/>
      </w:r>
    </w:p>
  </w:endnote>
  <w:endnote w:type="continuationSeparator" w:id="0">
    <w:p w14:paraId="26DB7108" w14:textId="77777777" w:rsidR="009633E1" w:rsidRDefault="009633E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CF39B" w14:textId="77777777" w:rsidR="00C332A7" w:rsidRPr="00323656" w:rsidRDefault="000F3759" w:rsidP="00323656">
    <w:pPr>
      <w:jc w:val="right"/>
    </w:pPr>
    <w:r>
      <w:rPr>
        <w:noProof/>
        <w:lang w:eastAsia="en-GB"/>
      </w:rPr>
      <mc:AlternateContent>
        <mc:Choice Requires="wps">
          <w:drawing>
            <wp:anchor distT="0" distB="0" distL="114300" distR="114300" simplePos="0" relativeHeight="251658240" behindDoc="0" locked="0" layoutInCell="1" allowOverlap="1" wp14:anchorId="00842049" wp14:editId="67D72F3D">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ADC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42049"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76DADC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46CA8">
      <w:rPr>
        <w:noProof/>
        <w:color w:val="0091A5"/>
      </w:rPr>
      <w:t>7</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46CA8">
      <w:rPr>
        <w:noProof/>
        <w:color w:val="0091A5"/>
      </w:rPr>
      <w:t>8</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7CDB5" w14:textId="77777777"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DDCB618" wp14:editId="074288B2">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23F0AD"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CB618"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523F0AD"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1E82BD34" wp14:editId="18A131A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5966E5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2BD34"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55966E5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AF9E119" wp14:editId="5F3D86B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8B9AB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9E119"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148B9AB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6655C5D" wp14:editId="099545B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90D45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55C5D"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6F90D45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3EA110FE" wp14:editId="4415B5FE">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D61E23"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110FE"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5CD61E23"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FF3A353" wp14:editId="10CD56A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8E60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3A353"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7CB8E60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30824B04" wp14:editId="1184A615">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9C23BE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24B04"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19C23BE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946CA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946CA8">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085C4" w14:textId="77777777" w:rsidR="009633E1" w:rsidRDefault="009633E1" w:rsidP="003B1B95">
      <w:r>
        <w:separator/>
      </w:r>
    </w:p>
  </w:footnote>
  <w:footnote w:type="continuationSeparator" w:id="0">
    <w:p w14:paraId="0D88D80C" w14:textId="77777777" w:rsidR="009633E1" w:rsidRDefault="009633E1" w:rsidP="003B1B95">
      <w:r>
        <w:continuationSeparator/>
      </w:r>
    </w:p>
  </w:footnote>
  <w:footnote w:id="1">
    <w:p w14:paraId="28E42E00"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E99E3" w14:textId="77777777" w:rsidR="00580178" w:rsidRDefault="00580178" w:rsidP="00580178">
    <w:pPr>
      <w:pStyle w:val="Header"/>
    </w:pPr>
  </w:p>
  <w:p w14:paraId="02C29686"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64E03F" w14:textId="77777777" w:rsidTr="004A1361">
      <w:trPr>
        <w:trHeight w:val="1943"/>
      </w:trPr>
      <w:tc>
        <w:tcPr>
          <w:tcW w:w="6190" w:type="dxa"/>
        </w:tcPr>
        <w:p w14:paraId="3045E32D"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04291017" w14:textId="77777777" w:rsidR="00730675" w:rsidRDefault="00D27C16" w:rsidP="004A1361">
          <w:pPr>
            <w:jc w:val="right"/>
            <w:rPr>
              <w:color w:val="0091A5"/>
              <w:sz w:val="44"/>
              <w:szCs w:val="44"/>
            </w:rPr>
          </w:pPr>
          <w:r w:rsidRPr="00730675">
            <w:rPr>
              <w:color w:val="0091A5"/>
              <w:sz w:val="44"/>
              <w:szCs w:val="44"/>
            </w:rPr>
            <w:t xml:space="preserve">Marine Maintenance </w:t>
          </w:r>
        </w:p>
        <w:p w14:paraId="365AF48F"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6AFBC9F8" w14:textId="77777777" w:rsidR="0003584B" w:rsidRDefault="0003584B" w:rsidP="0003584B">
    <w:pPr>
      <w:pStyle w:val="Header"/>
    </w:pPr>
  </w:p>
  <w:p w14:paraId="58801D50" w14:textId="77777777" w:rsidR="0003584B" w:rsidRDefault="0003584B" w:rsidP="0003584B">
    <w:pPr>
      <w:pStyle w:val="Header"/>
    </w:pPr>
  </w:p>
  <w:p w14:paraId="45F16765" w14:textId="77777777" w:rsidR="0003584B" w:rsidRDefault="0003584B" w:rsidP="0003584B">
    <w:pPr>
      <w:pStyle w:val="Header"/>
    </w:pPr>
  </w:p>
  <w:p w14:paraId="591865A8" w14:textId="77777777" w:rsidR="0003584B" w:rsidRDefault="0003584B" w:rsidP="0003584B">
    <w:pPr>
      <w:pStyle w:val="Header"/>
    </w:pPr>
  </w:p>
  <w:p w14:paraId="1800C150" w14:textId="77777777" w:rsidR="0003584B" w:rsidRDefault="0003584B" w:rsidP="0003584B">
    <w:pPr>
      <w:pStyle w:val="Header"/>
    </w:pPr>
  </w:p>
  <w:p w14:paraId="7004E763" w14:textId="77777777" w:rsidR="0003584B" w:rsidRDefault="0003584B" w:rsidP="0003584B">
    <w:pPr>
      <w:pStyle w:val="Header"/>
    </w:pPr>
  </w:p>
  <w:p w14:paraId="072DAC31" w14:textId="77777777" w:rsidR="0003584B" w:rsidRDefault="0003584B" w:rsidP="0003584B">
    <w:pPr>
      <w:pStyle w:val="Header"/>
    </w:pPr>
  </w:p>
  <w:p w14:paraId="7E338493" w14:textId="77777777" w:rsidR="0003584B" w:rsidRDefault="0003584B" w:rsidP="0003584B">
    <w:pPr>
      <w:pStyle w:val="Header"/>
    </w:pPr>
  </w:p>
  <w:p w14:paraId="19720520" w14:textId="77777777" w:rsidR="0003584B" w:rsidRDefault="0003584B" w:rsidP="0003584B">
    <w:pPr>
      <w:pStyle w:val="Header"/>
    </w:pPr>
  </w:p>
  <w:p w14:paraId="463B4AB5" w14:textId="77777777" w:rsidR="0003584B" w:rsidRDefault="0003584B" w:rsidP="0003584B">
    <w:pPr>
      <w:pStyle w:val="Header"/>
    </w:pPr>
  </w:p>
  <w:p w14:paraId="6BADD06D" w14:textId="77777777" w:rsidR="008A0F5F" w:rsidRDefault="008A0F5F">
    <w:pPr>
      <w:pStyle w:val="Header"/>
    </w:pPr>
  </w:p>
  <w:p w14:paraId="0621DB2A" w14:textId="77777777" w:rsidR="008A0F5F" w:rsidRDefault="008A0F5F">
    <w:pPr>
      <w:pStyle w:val="Header"/>
    </w:pPr>
  </w:p>
  <w:p w14:paraId="5BE18D95" w14:textId="77777777" w:rsidR="00323656" w:rsidRDefault="00D4293C">
    <w:pPr>
      <w:pStyle w:val="Header"/>
    </w:pPr>
    <w:r>
      <w:rPr>
        <w:noProof/>
        <w:lang w:eastAsia="en-GB"/>
      </w:rPr>
      <w:drawing>
        <wp:anchor distT="0" distB="0" distL="114300" distR="114300" simplePos="0" relativeHeight="251662336" behindDoc="1" locked="1" layoutInCell="1" allowOverlap="1" wp14:anchorId="453C2322" wp14:editId="2F1CAAD7">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79D2CBA0" wp14:editId="26DAAAF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0AD67A4"/>
    <w:multiLevelType w:val="hybridMultilevel"/>
    <w:tmpl w:val="B7EEB6E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857511">
    <w:abstractNumId w:val="4"/>
  </w:num>
  <w:num w:numId="2" w16cid:durableId="271934854">
    <w:abstractNumId w:val="1"/>
  </w:num>
  <w:num w:numId="3" w16cid:durableId="1763600127">
    <w:abstractNumId w:val="7"/>
  </w:num>
  <w:num w:numId="4" w16cid:durableId="16848653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3750807">
    <w:abstractNumId w:val="7"/>
  </w:num>
  <w:num w:numId="6" w16cid:durableId="1233664799">
    <w:abstractNumId w:val="8"/>
  </w:num>
  <w:num w:numId="7" w16cid:durableId="473373042">
    <w:abstractNumId w:val="6"/>
  </w:num>
  <w:num w:numId="8" w16cid:durableId="1717775083">
    <w:abstractNumId w:val="0"/>
  </w:num>
  <w:num w:numId="9" w16cid:durableId="2134015658">
    <w:abstractNumId w:val="0"/>
  </w:num>
  <w:num w:numId="10" w16cid:durableId="104382370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06604925">
    <w:abstractNumId w:val="6"/>
  </w:num>
  <w:num w:numId="12" w16cid:durableId="337660775">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091775115">
    <w:abstractNumId w:val="6"/>
  </w:num>
  <w:num w:numId="14" w16cid:durableId="16058257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6925810">
    <w:abstractNumId w:val="6"/>
  </w:num>
  <w:num w:numId="16" w16cid:durableId="874148922">
    <w:abstractNumId w:val="9"/>
  </w:num>
  <w:num w:numId="17" w16cid:durableId="271210507">
    <w:abstractNumId w:val="5"/>
  </w:num>
  <w:num w:numId="18" w16cid:durableId="203996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457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512"/>
    <w:rsid w:val="000019BD"/>
    <w:rsid w:val="00031D2E"/>
    <w:rsid w:val="00031F5D"/>
    <w:rsid w:val="0003584B"/>
    <w:rsid w:val="0006469D"/>
    <w:rsid w:val="000705E2"/>
    <w:rsid w:val="00081B13"/>
    <w:rsid w:val="000A72F0"/>
    <w:rsid w:val="000B2BD2"/>
    <w:rsid w:val="000D1041"/>
    <w:rsid w:val="000D42BC"/>
    <w:rsid w:val="000E57EB"/>
    <w:rsid w:val="000E78B4"/>
    <w:rsid w:val="000F3759"/>
    <w:rsid w:val="0010023A"/>
    <w:rsid w:val="00107229"/>
    <w:rsid w:val="00111C12"/>
    <w:rsid w:val="00123E81"/>
    <w:rsid w:val="00124C2B"/>
    <w:rsid w:val="00131800"/>
    <w:rsid w:val="00163204"/>
    <w:rsid w:val="0019271B"/>
    <w:rsid w:val="001D4DC0"/>
    <w:rsid w:val="00227FCF"/>
    <w:rsid w:val="002310C5"/>
    <w:rsid w:val="0024550F"/>
    <w:rsid w:val="002500F2"/>
    <w:rsid w:val="002601FF"/>
    <w:rsid w:val="00260600"/>
    <w:rsid w:val="00261E6B"/>
    <w:rsid w:val="002946AE"/>
    <w:rsid w:val="00295704"/>
    <w:rsid w:val="002B0FE6"/>
    <w:rsid w:val="002B5A1F"/>
    <w:rsid w:val="002C1957"/>
    <w:rsid w:val="002C6FED"/>
    <w:rsid w:val="002C7D1B"/>
    <w:rsid w:val="002D1C88"/>
    <w:rsid w:val="002D1E23"/>
    <w:rsid w:val="002E04E1"/>
    <w:rsid w:val="00323656"/>
    <w:rsid w:val="00325394"/>
    <w:rsid w:val="003467F4"/>
    <w:rsid w:val="0036345C"/>
    <w:rsid w:val="00366E8B"/>
    <w:rsid w:val="00375D15"/>
    <w:rsid w:val="003B1B95"/>
    <w:rsid w:val="003D45A7"/>
    <w:rsid w:val="003D4DD4"/>
    <w:rsid w:val="003E31B8"/>
    <w:rsid w:val="004068E7"/>
    <w:rsid w:val="00421C65"/>
    <w:rsid w:val="0043532D"/>
    <w:rsid w:val="00436A14"/>
    <w:rsid w:val="00437F08"/>
    <w:rsid w:val="00440997"/>
    <w:rsid w:val="00442BA0"/>
    <w:rsid w:val="00447729"/>
    <w:rsid w:val="00450675"/>
    <w:rsid w:val="004B55D4"/>
    <w:rsid w:val="004C60BB"/>
    <w:rsid w:val="004D606F"/>
    <w:rsid w:val="004E070B"/>
    <w:rsid w:val="004E21FB"/>
    <w:rsid w:val="004F66D6"/>
    <w:rsid w:val="00504C76"/>
    <w:rsid w:val="0051775A"/>
    <w:rsid w:val="0052180B"/>
    <w:rsid w:val="00580178"/>
    <w:rsid w:val="005866A4"/>
    <w:rsid w:val="0059094D"/>
    <w:rsid w:val="005A0D52"/>
    <w:rsid w:val="005A5549"/>
    <w:rsid w:val="005B301B"/>
    <w:rsid w:val="005B45FD"/>
    <w:rsid w:val="005C5EE6"/>
    <w:rsid w:val="00603CCA"/>
    <w:rsid w:val="00626CEF"/>
    <w:rsid w:val="00630112"/>
    <w:rsid w:val="00630B40"/>
    <w:rsid w:val="006375E9"/>
    <w:rsid w:val="0066120C"/>
    <w:rsid w:val="00666BB5"/>
    <w:rsid w:val="006806DC"/>
    <w:rsid w:val="006A0AB9"/>
    <w:rsid w:val="006D6756"/>
    <w:rsid w:val="006E1121"/>
    <w:rsid w:val="00730675"/>
    <w:rsid w:val="0074362A"/>
    <w:rsid w:val="00773040"/>
    <w:rsid w:val="00780D50"/>
    <w:rsid w:val="00783CEA"/>
    <w:rsid w:val="00794C61"/>
    <w:rsid w:val="0079624D"/>
    <w:rsid w:val="007A78C9"/>
    <w:rsid w:val="007B3C78"/>
    <w:rsid w:val="007B5274"/>
    <w:rsid w:val="007C7F2F"/>
    <w:rsid w:val="007D6512"/>
    <w:rsid w:val="00813D6D"/>
    <w:rsid w:val="00820898"/>
    <w:rsid w:val="00832030"/>
    <w:rsid w:val="0083635C"/>
    <w:rsid w:val="00842FC5"/>
    <w:rsid w:val="00850C2D"/>
    <w:rsid w:val="0085223F"/>
    <w:rsid w:val="00861D04"/>
    <w:rsid w:val="00874D5E"/>
    <w:rsid w:val="008837A9"/>
    <w:rsid w:val="00897388"/>
    <w:rsid w:val="008A0F5F"/>
    <w:rsid w:val="008A56C7"/>
    <w:rsid w:val="008C2061"/>
    <w:rsid w:val="008E0029"/>
    <w:rsid w:val="008E6805"/>
    <w:rsid w:val="008F11CB"/>
    <w:rsid w:val="00903977"/>
    <w:rsid w:val="0090754B"/>
    <w:rsid w:val="0091172B"/>
    <w:rsid w:val="00946CA8"/>
    <w:rsid w:val="0095246A"/>
    <w:rsid w:val="00960050"/>
    <w:rsid w:val="009633E1"/>
    <w:rsid w:val="00967FB8"/>
    <w:rsid w:val="009B37B8"/>
    <w:rsid w:val="009B3B64"/>
    <w:rsid w:val="009E1C62"/>
    <w:rsid w:val="00A002C9"/>
    <w:rsid w:val="00A15D50"/>
    <w:rsid w:val="00A36091"/>
    <w:rsid w:val="00A40389"/>
    <w:rsid w:val="00A441FA"/>
    <w:rsid w:val="00A63022"/>
    <w:rsid w:val="00A73E72"/>
    <w:rsid w:val="00A82D68"/>
    <w:rsid w:val="00A908E3"/>
    <w:rsid w:val="00AA54D9"/>
    <w:rsid w:val="00AB7169"/>
    <w:rsid w:val="00AE4565"/>
    <w:rsid w:val="00AF5EC2"/>
    <w:rsid w:val="00B02CD4"/>
    <w:rsid w:val="00B127A0"/>
    <w:rsid w:val="00B22AD5"/>
    <w:rsid w:val="00B322A0"/>
    <w:rsid w:val="00B5110B"/>
    <w:rsid w:val="00B70517"/>
    <w:rsid w:val="00B82018"/>
    <w:rsid w:val="00B90A54"/>
    <w:rsid w:val="00BA4AE0"/>
    <w:rsid w:val="00BB121B"/>
    <w:rsid w:val="00C11566"/>
    <w:rsid w:val="00C332A7"/>
    <w:rsid w:val="00C37E1F"/>
    <w:rsid w:val="00C52282"/>
    <w:rsid w:val="00C70646"/>
    <w:rsid w:val="00C92D7F"/>
    <w:rsid w:val="00CB0986"/>
    <w:rsid w:val="00CD0AA9"/>
    <w:rsid w:val="00CD4B48"/>
    <w:rsid w:val="00CE72E1"/>
    <w:rsid w:val="00D27C16"/>
    <w:rsid w:val="00D30CC0"/>
    <w:rsid w:val="00D4293C"/>
    <w:rsid w:val="00D62DC0"/>
    <w:rsid w:val="00DB6B15"/>
    <w:rsid w:val="00E3072A"/>
    <w:rsid w:val="00E673A5"/>
    <w:rsid w:val="00EA16F7"/>
    <w:rsid w:val="00EA1E4A"/>
    <w:rsid w:val="00EA5293"/>
    <w:rsid w:val="00EB4078"/>
    <w:rsid w:val="00EE6FB7"/>
    <w:rsid w:val="00EF38E7"/>
    <w:rsid w:val="00F2594E"/>
    <w:rsid w:val="00F31A52"/>
    <w:rsid w:val="00F4177D"/>
    <w:rsid w:val="00F4676A"/>
    <w:rsid w:val="00F63843"/>
    <w:rsid w:val="00F67F09"/>
    <w:rsid w:val="00FB70DB"/>
    <w:rsid w:val="00FC39DE"/>
    <w:rsid w:val="00FD5E17"/>
    <w:rsid w:val="00FE6407"/>
    <w:rsid w:val="00FF1E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rokecolor="#0091a5">
      <v:stroke color="#0091a5" weight="1pt"/>
      <o:colormru v:ext="edit" colors="#0091a5"/>
    </o:shapedefaults>
    <o:shapelayout v:ext="edit">
      <o:idmap v:ext="edit" data="1"/>
    </o:shapelayout>
  </w:shapeDefaults>
  <w:decimalSymbol w:val="."/>
  <w:listSeparator w:val=","/>
  <w14:docId w14:val="53E9990F"/>
  <w15:docId w15:val="{A3722D42-DE3D-4124-BE3E-7A5EA0EA0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960050"/>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960050"/>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460742">
      <w:bodyDiv w:val="1"/>
      <w:marLeft w:val="0"/>
      <w:marRight w:val="0"/>
      <w:marTop w:val="0"/>
      <w:marBottom w:val="0"/>
      <w:divBdr>
        <w:top w:val="none" w:sz="0" w:space="0" w:color="auto"/>
        <w:left w:val="none" w:sz="0" w:space="0" w:color="auto"/>
        <w:bottom w:val="none" w:sz="0" w:space="0" w:color="auto"/>
        <w:right w:val="none" w:sz="0" w:space="0" w:color="auto"/>
      </w:divBdr>
    </w:div>
    <w:div w:id="789931190">
      <w:bodyDiv w:val="1"/>
      <w:marLeft w:val="0"/>
      <w:marRight w:val="0"/>
      <w:marTop w:val="0"/>
      <w:marBottom w:val="0"/>
      <w:divBdr>
        <w:top w:val="none" w:sz="0" w:space="0" w:color="auto"/>
        <w:left w:val="none" w:sz="0" w:space="0" w:color="auto"/>
        <w:bottom w:val="none" w:sz="0" w:space="0" w:color="auto"/>
        <w:right w:val="none" w:sz="0" w:space="0" w:color="auto"/>
      </w:divBdr>
    </w:div>
    <w:div w:id="829171614">
      <w:bodyDiv w:val="1"/>
      <w:marLeft w:val="0"/>
      <w:marRight w:val="0"/>
      <w:marTop w:val="0"/>
      <w:marBottom w:val="0"/>
      <w:divBdr>
        <w:top w:val="none" w:sz="0" w:space="0" w:color="auto"/>
        <w:left w:val="none" w:sz="0" w:space="0" w:color="auto"/>
        <w:bottom w:val="none" w:sz="0" w:space="0" w:color="auto"/>
        <w:right w:val="none" w:sz="0" w:space="0" w:color="auto"/>
      </w:divBdr>
    </w:div>
    <w:div w:id="1003970529">
      <w:bodyDiv w:val="1"/>
      <w:marLeft w:val="0"/>
      <w:marRight w:val="0"/>
      <w:marTop w:val="0"/>
      <w:marBottom w:val="0"/>
      <w:divBdr>
        <w:top w:val="none" w:sz="0" w:space="0" w:color="auto"/>
        <w:left w:val="none" w:sz="0" w:space="0" w:color="auto"/>
        <w:bottom w:val="none" w:sz="0" w:space="0" w:color="auto"/>
        <w:right w:val="none" w:sz="0" w:space="0" w:color="auto"/>
      </w:divBdr>
    </w:div>
    <w:div w:id="108796475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imo.org/blast/blastDataHelper.asp?data_id=30766" TargetMode="External"/><Relationship Id="rId18" Type="http://schemas.openxmlformats.org/officeDocument/2006/relationships/hyperlink" Target="http://www.nbn.org.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lrcwales.org.uk/?AspxAutoDetectCookieSupport=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cure.fera.defra.gov.uk/nonnativespecies/downloadDocument.cfm?id=132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secure.fera.defra.gov.uk/nonnativespecies/downloadDocument.cfm?id=1401"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www.mba.ac.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afc.uhi.ac.uk/departments/marine-science-and-technology/BiosecurityPlan.pdf" TargetMode="External"/><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teer\Desktop\BIOSECURITY\Biosecurity%20dredging%20plan%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REGU-780503146-7298</_dlc_DocId>
    <_dlc_DocIdUrl xmlns="9be56660-2c31-41ef-bc00-23e72f632f2a">
      <Url>https://cyfoethnaturiolcymru.sharepoint.com/teams/Regulatory/Permitting/ml/_layouts/15/DocIdRedir.aspx?ID=REGU-780503146-7298</Url>
      <Description>REGU-780503146-7298</Description>
    </_dlc_DocIdUrl>
    <Site_x0020_Name xmlns="859f7ad6-93f6-4205-b62b-a17f28acbbac">Newport maintenance dredge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Newport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06DF0F-4FF7-41F8-A25E-79345E20658F}">
  <ds:schemaRefs>
    <ds:schemaRef ds:uri="http://schemas.openxmlformats.org/officeDocument/2006/bibliography"/>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4.xml><?xml version="1.0" encoding="utf-8"?>
<ds:datastoreItem xmlns:ds="http://schemas.openxmlformats.org/officeDocument/2006/customXml" ds:itemID="{68E40BBD-2D5B-4B09-9DA5-DC4977BE72A4}"/>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7FE9A53B-39F4-4B03-94B1-18B78D10A0DE}"/>
</file>

<file path=docProps/app.xml><?xml version="1.0" encoding="utf-8"?>
<Properties xmlns="http://schemas.openxmlformats.org/officeDocument/2006/extended-properties" xmlns:vt="http://schemas.openxmlformats.org/officeDocument/2006/docPropsVTypes">
  <Template>Biosecurity dredging plan template</Template>
  <TotalTime>0</TotalTime>
  <Pages>11</Pages>
  <Words>2097</Words>
  <Characters>15445</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DML1950v2 - DML 1950v2 Newport Biosecurity dredging plan</dc:title>
  <dc:creator>James Steer</dc:creator>
  <cp:lastModifiedBy>Smith, Deborah M.</cp:lastModifiedBy>
  <cp:revision>2</cp:revision>
  <cp:lastPrinted>2013-10-01T08:52:00Z</cp:lastPrinted>
  <dcterms:created xsi:type="dcterms:W3CDTF">2025-01-27T14:47:00Z</dcterms:created>
  <dcterms:modified xsi:type="dcterms:W3CDTF">2025-01-27T14:47:00Z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09fc4a68-3f23-4dc9-b53c-ba0a64c33bea</vt:lpwstr>
  </property>
  <property fmtid="{D5CDD505-2E9C-101B-9397-08002B2CF9AE}" pid="4" name="SharedWithUsers">
    <vt:lpwstr>863;#Route-Stephens, Katherine;#691;#Moon, James;#877;#Morgan, Rhys;#30;#Wyn, Gabrielle;#629;#Hatton-Ellis, Maggie</vt:lpwstr>
  </property>
</Properties>
</file>