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A8940" w14:textId="77777777" w:rsidR="00470BF6" w:rsidRDefault="00470BF6" w:rsidP="00470BF6">
      <w:pPr>
        <w:rPr>
          <w:rFonts w:ascii="Arial" w:hAnsi="Arial" w:cs="Arial"/>
        </w:rPr>
      </w:pPr>
    </w:p>
    <w:tbl>
      <w:tblPr>
        <w:tblStyle w:val="TableGrid"/>
        <w:tblW w:w="0" w:type="auto"/>
        <w:tblLook w:val="04A0" w:firstRow="1" w:lastRow="0" w:firstColumn="1" w:lastColumn="0" w:noHBand="0" w:noVBand="1"/>
      </w:tblPr>
      <w:tblGrid>
        <w:gridCol w:w="5056"/>
      </w:tblGrid>
      <w:tr w:rsidR="00470BF6" w14:paraId="319A8942" w14:textId="77777777" w:rsidTr="00470BF6">
        <w:trPr>
          <w:trHeight w:val="281"/>
        </w:trPr>
        <w:tc>
          <w:tcPr>
            <w:tcW w:w="5056" w:type="dxa"/>
            <w:shd w:val="clear" w:color="auto" w:fill="000000" w:themeFill="text1"/>
          </w:tcPr>
          <w:p w14:paraId="319A8941" w14:textId="77777777" w:rsidR="00470BF6" w:rsidRPr="00470BF6" w:rsidRDefault="00470BF6" w:rsidP="00470BF6">
            <w:pPr>
              <w:jc w:val="left"/>
              <w:rPr>
                <w:rFonts w:ascii="Arial" w:hAnsi="Arial" w:cs="Arial"/>
                <w:b/>
                <w:color w:val="FFFFFF" w:themeColor="background1"/>
              </w:rPr>
            </w:pPr>
            <w:r w:rsidRPr="00470BF6">
              <w:rPr>
                <w:rFonts w:ascii="Arial" w:hAnsi="Arial" w:cs="Arial"/>
                <w:b/>
                <w:color w:val="FFFFFF" w:themeColor="background1"/>
              </w:rPr>
              <w:t>Notice of request for more information</w:t>
            </w:r>
          </w:p>
        </w:tc>
      </w:tr>
      <w:tr w:rsidR="00470BF6" w14:paraId="319A8944" w14:textId="77777777" w:rsidTr="00470BF6">
        <w:trPr>
          <w:trHeight w:val="281"/>
        </w:trPr>
        <w:tc>
          <w:tcPr>
            <w:tcW w:w="5056" w:type="dxa"/>
          </w:tcPr>
          <w:p w14:paraId="319A8943" w14:textId="10369D47" w:rsidR="00470BF6" w:rsidRPr="004B145F" w:rsidRDefault="00470BF6" w:rsidP="00470BF6">
            <w:pPr>
              <w:jc w:val="left"/>
              <w:rPr>
                <w:rFonts w:ascii="Arial" w:hAnsi="Arial" w:cs="Arial"/>
              </w:rPr>
            </w:pPr>
            <w:r w:rsidRPr="004B145F">
              <w:rPr>
                <w:rFonts w:ascii="Arial" w:hAnsi="Arial" w:cs="Arial"/>
              </w:rPr>
              <w:t>Environmental Permitting (Eng</w:t>
            </w:r>
            <w:r w:rsidR="00B51108">
              <w:rPr>
                <w:rFonts w:ascii="Arial" w:hAnsi="Arial" w:cs="Arial"/>
              </w:rPr>
              <w:t>land and Wales) Regulations 2016</w:t>
            </w:r>
          </w:p>
        </w:tc>
      </w:tr>
    </w:tbl>
    <w:p w14:paraId="319A8945" w14:textId="77777777" w:rsidR="00470BF6" w:rsidRDefault="00470BF6" w:rsidP="00470BF6">
      <w:pPr>
        <w:rPr>
          <w:rFonts w:ascii="Arial" w:hAnsi="Arial" w:cs="Arial"/>
        </w:rPr>
      </w:pPr>
    </w:p>
    <w:p w14:paraId="319A8946" w14:textId="77777777" w:rsidR="00470BF6" w:rsidRDefault="00470BF6" w:rsidP="00470BF6">
      <w:pPr>
        <w:rPr>
          <w:rFonts w:ascii="Arial" w:hAnsi="Arial" w:cs="Arial"/>
        </w:rPr>
      </w:pPr>
    </w:p>
    <w:p w14:paraId="319A8948" w14:textId="6A1A0C00" w:rsidR="00470BF6" w:rsidRDefault="00470BF6" w:rsidP="00470BF6">
      <w:pPr>
        <w:jc w:val="left"/>
        <w:rPr>
          <w:rFonts w:ascii="Arial" w:hAnsi="Arial" w:cs="Arial"/>
          <w:sz w:val="32"/>
          <w:szCs w:val="32"/>
        </w:rPr>
      </w:pPr>
      <w:r w:rsidRPr="00470BF6">
        <w:rPr>
          <w:rFonts w:ascii="Arial" w:hAnsi="Arial" w:cs="Arial"/>
          <w:sz w:val="32"/>
          <w:szCs w:val="32"/>
        </w:rPr>
        <w:t>Notice requiring further information</w:t>
      </w:r>
    </w:p>
    <w:p w14:paraId="044B3C23" w14:textId="77777777" w:rsidR="00A97D07" w:rsidRPr="00470BF6" w:rsidRDefault="00A97D07" w:rsidP="00470BF6">
      <w:pPr>
        <w:jc w:val="left"/>
        <w:rPr>
          <w:rFonts w:ascii="Arial" w:hAnsi="Arial" w:cs="Arial"/>
          <w:sz w:val="32"/>
          <w:szCs w:val="32"/>
        </w:rPr>
      </w:pPr>
    </w:p>
    <w:p w14:paraId="082312AC" w14:textId="77777777" w:rsidR="003D4F12" w:rsidRDefault="003D4F12" w:rsidP="003D4F12">
      <w:pPr>
        <w:rPr>
          <w:rFonts w:ascii="Arial" w:hAnsi="Arial" w:cs="Arial"/>
        </w:rPr>
      </w:pPr>
      <w:r w:rsidRPr="00470BF6">
        <w:rPr>
          <w:rFonts w:ascii="Arial" w:hAnsi="Arial" w:cs="Arial"/>
          <w:b/>
        </w:rPr>
        <w:t>To:</w:t>
      </w:r>
      <w:r w:rsidRPr="00470BF6">
        <w:rPr>
          <w:rFonts w:ascii="Arial" w:hAnsi="Arial" w:cs="Arial"/>
        </w:rPr>
        <w:t xml:space="preserve"> </w:t>
      </w:r>
    </w:p>
    <w:p w14:paraId="448FFEB7" w14:textId="77777777" w:rsidR="003D4F12" w:rsidRPr="002F5E99" w:rsidRDefault="003D4F12" w:rsidP="003D4F12">
      <w:pPr>
        <w:rPr>
          <w:rFonts w:ascii="Arial" w:hAnsi="Arial" w:cs="Arial"/>
        </w:rPr>
      </w:pPr>
      <w:r w:rsidRPr="002F5E99">
        <w:rPr>
          <w:rFonts w:ascii="Arial" w:hAnsi="Arial" w:cs="Arial"/>
        </w:rPr>
        <w:t>Company Secretary</w:t>
      </w:r>
    </w:p>
    <w:p w14:paraId="632B8F17" w14:textId="77777777" w:rsidR="003D4F12" w:rsidRDefault="003D4F12" w:rsidP="003D4F12">
      <w:pPr>
        <w:rPr>
          <w:rFonts w:ascii="Arial" w:hAnsi="Arial" w:cs="Arial"/>
        </w:rPr>
      </w:pPr>
      <w:proofErr w:type="spellStart"/>
      <w:r w:rsidRPr="002F5E99">
        <w:rPr>
          <w:rFonts w:ascii="Arial" w:hAnsi="Arial" w:cs="Arial"/>
        </w:rPr>
        <w:t>Kilsby</w:t>
      </w:r>
      <w:proofErr w:type="spellEnd"/>
      <w:r w:rsidRPr="002F5E99">
        <w:rPr>
          <w:rFonts w:ascii="Arial" w:hAnsi="Arial" w:cs="Arial"/>
        </w:rPr>
        <w:t xml:space="preserve"> &amp; Williams, </w:t>
      </w:r>
    </w:p>
    <w:p w14:paraId="191D52AE" w14:textId="77777777" w:rsidR="003D4F12" w:rsidRDefault="003D4F12" w:rsidP="003D4F12">
      <w:pPr>
        <w:rPr>
          <w:rFonts w:ascii="Arial" w:hAnsi="Arial" w:cs="Arial"/>
        </w:rPr>
      </w:pPr>
      <w:r w:rsidRPr="002F5E99">
        <w:rPr>
          <w:rFonts w:ascii="Arial" w:hAnsi="Arial" w:cs="Arial"/>
        </w:rPr>
        <w:t xml:space="preserve">Cedar House, </w:t>
      </w:r>
    </w:p>
    <w:p w14:paraId="14F99137" w14:textId="77777777" w:rsidR="003D4F12" w:rsidRDefault="003D4F12" w:rsidP="003D4F12">
      <w:pPr>
        <w:rPr>
          <w:rFonts w:ascii="Arial" w:hAnsi="Arial" w:cs="Arial"/>
        </w:rPr>
      </w:pPr>
      <w:r w:rsidRPr="002F5E99">
        <w:rPr>
          <w:rFonts w:ascii="Arial" w:hAnsi="Arial" w:cs="Arial"/>
        </w:rPr>
        <w:t xml:space="preserve">Hazell Drive, </w:t>
      </w:r>
    </w:p>
    <w:p w14:paraId="4544A0B4" w14:textId="77777777" w:rsidR="003D4F12" w:rsidRDefault="003D4F12" w:rsidP="003D4F12">
      <w:pPr>
        <w:rPr>
          <w:rFonts w:ascii="Arial" w:hAnsi="Arial" w:cs="Arial"/>
        </w:rPr>
      </w:pPr>
      <w:r w:rsidRPr="002F5E99">
        <w:rPr>
          <w:rFonts w:ascii="Arial" w:hAnsi="Arial" w:cs="Arial"/>
        </w:rPr>
        <w:t xml:space="preserve">Newport, </w:t>
      </w:r>
    </w:p>
    <w:p w14:paraId="74D5FC4B" w14:textId="77777777" w:rsidR="003D4F12" w:rsidRDefault="003D4F12" w:rsidP="003D4F12">
      <w:pPr>
        <w:rPr>
          <w:rFonts w:ascii="Arial" w:hAnsi="Arial" w:cs="Arial"/>
        </w:rPr>
      </w:pPr>
      <w:r w:rsidRPr="002F5E99">
        <w:rPr>
          <w:rFonts w:ascii="Arial" w:hAnsi="Arial" w:cs="Arial"/>
        </w:rPr>
        <w:t xml:space="preserve">Gwent, </w:t>
      </w:r>
    </w:p>
    <w:p w14:paraId="503CC075" w14:textId="77777777" w:rsidR="003D4F12" w:rsidRPr="00B51108" w:rsidRDefault="003D4F12" w:rsidP="003D4F12">
      <w:pPr>
        <w:rPr>
          <w:rFonts w:ascii="Arial" w:hAnsi="Arial" w:cs="Arial"/>
        </w:rPr>
      </w:pPr>
      <w:r w:rsidRPr="002F5E99">
        <w:rPr>
          <w:rFonts w:ascii="Arial" w:hAnsi="Arial" w:cs="Arial"/>
        </w:rPr>
        <w:t>NP10 8FY</w:t>
      </w:r>
    </w:p>
    <w:p w14:paraId="45B0220B" w14:textId="77777777" w:rsidR="003D4F12" w:rsidRPr="00482042" w:rsidRDefault="003D4F12" w:rsidP="003D4F12">
      <w:pPr>
        <w:jc w:val="left"/>
        <w:rPr>
          <w:rFonts w:ascii="Arial" w:hAnsi="Arial" w:cs="Arial"/>
        </w:rPr>
      </w:pPr>
    </w:p>
    <w:p w14:paraId="1116DC29" w14:textId="77777777" w:rsidR="003D4F12" w:rsidRPr="00482042" w:rsidRDefault="003D4F12" w:rsidP="003D4F12">
      <w:pPr>
        <w:jc w:val="left"/>
        <w:rPr>
          <w:rFonts w:ascii="Arial" w:hAnsi="Arial" w:cs="Arial"/>
        </w:rPr>
      </w:pPr>
      <w:r w:rsidRPr="00482042">
        <w:rPr>
          <w:rFonts w:ascii="Arial" w:hAnsi="Arial" w:cs="Arial"/>
        </w:rPr>
        <w:t>CC: gareth@environmentalfocus.co.uk</w:t>
      </w:r>
    </w:p>
    <w:p w14:paraId="3508D468" w14:textId="77777777" w:rsidR="003D4F12" w:rsidRDefault="003D4F12" w:rsidP="003D4F12">
      <w:pPr>
        <w:jc w:val="left"/>
        <w:rPr>
          <w:rFonts w:ascii="Arial" w:hAnsi="Arial" w:cs="Arial"/>
          <w:b/>
        </w:rPr>
      </w:pPr>
    </w:p>
    <w:p w14:paraId="2EC96682" w14:textId="77777777" w:rsidR="003D4F12" w:rsidRPr="009D6735" w:rsidRDefault="003D4F12" w:rsidP="003D4F12">
      <w:pPr>
        <w:jc w:val="left"/>
        <w:rPr>
          <w:rFonts w:ascii="Arial" w:hAnsi="Arial" w:cs="Arial"/>
        </w:rPr>
      </w:pPr>
      <w:r w:rsidRPr="00C172F6">
        <w:rPr>
          <w:rFonts w:ascii="Arial" w:hAnsi="Arial" w:cs="Arial"/>
          <w:b/>
        </w:rPr>
        <w:t xml:space="preserve">Application </w:t>
      </w:r>
      <w:r w:rsidRPr="009D6735">
        <w:rPr>
          <w:rFonts w:ascii="Arial" w:hAnsi="Arial" w:cs="Arial"/>
          <w:b/>
        </w:rPr>
        <w:t>numbe</w:t>
      </w:r>
      <w:r>
        <w:rPr>
          <w:rFonts w:ascii="Arial" w:hAnsi="Arial" w:cs="Arial"/>
          <w:b/>
        </w:rPr>
        <w:t>r</w:t>
      </w:r>
      <w:r w:rsidRPr="009D6735">
        <w:rPr>
          <w:rFonts w:ascii="Arial" w:hAnsi="Arial" w:cs="Arial"/>
          <w:b/>
        </w:rPr>
        <w:t>: PAN-002660</w:t>
      </w:r>
    </w:p>
    <w:p w14:paraId="319A8950" w14:textId="77777777" w:rsidR="00470BF6" w:rsidRPr="00470BF6" w:rsidRDefault="00470BF6" w:rsidP="0086014B">
      <w:pPr>
        <w:jc w:val="left"/>
        <w:rPr>
          <w:rFonts w:ascii="Arial" w:hAnsi="Arial" w:cs="Arial"/>
        </w:rPr>
      </w:pPr>
    </w:p>
    <w:p w14:paraId="2C1FEA6D" w14:textId="77777777" w:rsidR="003D4F12" w:rsidRPr="00470BF6" w:rsidRDefault="003D4F12" w:rsidP="003D4F12">
      <w:pPr>
        <w:jc w:val="left"/>
        <w:rPr>
          <w:rFonts w:ascii="Arial" w:hAnsi="Arial" w:cs="Arial"/>
        </w:rPr>
      </w:pPr>
    </w:p>
    <w:p w14:paraId="5F7125D2" w14:textId="49B95DA2" w:rsidR="003D4F12" w:rsidRDefault="003D4F12" w:rsidP="003D4F12">
      <w:pPr>
        <w:jc w:val="left"/>
        <w:rPr>
          <w:rFonts w:ascii="Arial" w:hAnsi="Arial" w:cs="Arial"/>
        </w:rPr>
      </w:pPr>
      <w:r w:rsidRPr="00470BF6">
        <w:rPr>
          <w:rFonts w:ascii="Arial" w:hAnsi="Arial" w:cs="Arial"/>
        </w:rPr>
        <w:t xml:space="preserve">Natural Resources Wales, in exercise of its powers under paragraph 4 of Part 1 of Schedule 5 of the above Regulations, requires you to provide the information detailed in the attached schedule. The information is required </w:t>
      </w:r>
      <w:proofErr w:type="gramStart"/>
      <w:r w:rsidRPr="00470BF6">
        <w:rPr>
          <w:rFonts w:ascii="Arial" w:hAnsi="Arial" w:cs="Arial"/>
        </w:rPr>
        <w:t>in order to</w:t>
      </w:r>
      <w:proofErr w:type="gramEnd"/>
      <w:r w:rsidRPr="00470BF6">
        <w:rPr>
          <w:rFonts w:ascii="Arial" w:hAnsi="Arial" w:cs="Arial"/>
        </w:rPr>
        <w:t xml:space="preserve"> determine your application for a permit</w:t>
      </w:r>
      <w:r w:rsidRPr="00470BF6">
        <w:rPr>
          <w:rFonts w:ascii="Arial" w:hAnsi="Arial" w:cs="Arial"/>
          <w:i/>
        </w:rPr>
        <w:t>,</w:t>
      </w:r>
      <w:r w:rsidRPr="00470BF6">
        <w:rPr>
          <w:rFonts w:ascii="Arial" w:hAnsi="Arial" w:cs="Arial"/>
        </w:rPr>
        <w:t xml:space="preserve"> </w:t>
      </w:r>
      <w:r>
        <w:rPr>
          <w:rFonts w:ascii="Arial" w:hAnsi="Arial" w:cs="Arial"/>
        </w:rPr>
        <w:t>dated</w:t>
      </w:r>
      <w:r w:rsidRPr="00D36BE7">
        <w:rPr>
          <w:rFonts w:ascii="Arial" w:hAnsi="Arial" w:cs="Arial"/>
          <w:i/>
        </w:rPr>
        <w:t xml:space="preserve"> </w:t>
      </w:r>
      <w:r w:rsidR="003B2461" w:rsidRPr="00D36BE7">
        <w:rPr>
          <w:rFonts w:ascii="Arial" w:hAnsi="Arial" w:cs="Arial"/>
          <w:b/>
        </w:rPr>
        <w:t>19/06/18</w:t>
      </w:r>
      <w:r w:rsidRPr="004B145F">
        <w:rPr>
          <w:rFonts w:ascii="Arial" w:hAnsi="Arial" w:cs="Arial"/>
          <w:i/>
        </w:rPr>
        <w:t>.</w:t>
      </w:r>
    </w:p>
    <w:p w14:paraId="12C4DB68" w14:textId="77777777" w:rsidR="003D4F12" w:rsidRDefault="003D4F12" w:rsidP="003D4F12">
      <w:pPr>
        <w:jc w:val="left"/>
        <w:rPr>
          <w:rFonts w:ascii="Arial" w:hAnsi="Arial" w:cs="Arial"/>
        </w:rPr>
      </w:pPr>
    </w:p>
    <w:p w14:paraId="2521F0C3" w14:textId="77697A47" w:rsidR="003D4F12" w:rsidRPr="00B51108" w:rsidRDefault="003D4F12" w:rsidP="003D4F12">
      <w:pPr>
        <w:jc w:val="left"/>
        <w:rPr>
          <w:rFonts w:ascii="Arial" w:hAnsi="Arial" w:cs="Arial"/>
        </w:rPr>
      </w:pPr>
      <w:r w:rsidRPr="00470BF6">
        <w:rPr>
          <w:rFonts w:ascii="Arial" w:hAnsi="Arial" w:cs="Arial"/>
        </w:rPr>
        <w:t xml:space="preserve">The information requested should be sent to the following </w:t>
      </w:r>
      <w:r w:rsidRPr="00360FFD">
        <w:rPr>
          <w:rFonts w:ascii="Arial" w:hAnsi="Arial" w:cs="Arial"/>
        </w:rPr>
        <w:t xml:space="preserve">address by </w:t>
      </w:r>
      <w:r>
        <w:rPr>
          <w:rFonts w:ascii="Arial" w:hAnsi="Arial" w:cs="Arial"/>
          <w:b/>
        </w:rPr>
        <w:t>15</w:t>
      </w:r>
      <w:r w:rsidRPr="00360FFD">
        <w:rPr>
          <w:rFonts w:ascii="Arial" w:hAnsi="Arial" w:cs="Arial"/>
          <w:b/>
        </w:rPr>
        <w:t>/</w:t>
      </w:r>
      <w:r>
        <w:rPr>
          <w:rFonts w:ascii="Arial" w:hAnsi="Arial" w:cs="Arial"/>
          <w:b/>
        </w:rPr>
        <w:t>11</w:t>
      </w:r>
      <w:r w:rsidRPr="00360FFD">
        <w:rPr>
          <w:rFonts w:ascii="Arial" w:hAnsi="Arial" w:cs="Arial"/>
          <w:b/>
        </w:rPr>
        <w:t>/2018.</w:t>
      </w:r>
    </w:p>
    <w:p w14:paraId="221E235C" w14:textId="77777777" w:rsidR="003D4F12" w:rsidRPr="00470BF6" w:rsidRDefault="003D4F12" w:rsidP="003D4F12">
      <w:pPr>
        <w:rPr>
          <w:rFonts w:ascii="Arial" w:hAnsi="Arial" w:cs="Arial"/>
        </w:rPr>
      </w:pPr>
    </w:p>
    <w:p w14:paraId="793F54F0" w14:textId="77777777" w:rsidR="003D4F12" w:rsidRPr="00D36BE7" w:rsidRDefault="003D4F12" w:rsidP="003D4F12">
      <w:pPr>
        <w:rPr>
          <w:rFonts w:ascii="Arial" w:hAnsi="Arial" w:cs="Arial"/>
        </w:rPr>
      </w:pPr>
      <w:r w:rsidRPr="004B145F">
        <w:rPr>
          <w:rFonts w:ascii="Arial" w:hAnsi="Arial" w:cs="Arial"/>
          <w:b/>
        </w:rPr>
        <w:t xml:space="preserve">Information </w:t>
      </w:r>
      <w:r w:rsidRPr="00D36BE7">
        <w:rPr>
          <w:rFonts w:ascii="Arial" w:hAnsi="Arial" w:cs="Arial"/>
          <w:b/>
        </w:rPr>
        <w:t>should be sent to</w:t>
      </w:r>
      <w:r w:rsidRPr="00D36BE7">
        <w:rPr>
          <w:rFonts w:ascii="Arial" w:hAnsi="Arial" w:cs="Arial"/>
        </w:rPr>
        <w:t>:</w:t>
      </w:r>
    </w:p>
    <w:p w14:paraId="0DAA7732" w14:textId="77777777" w:rsidR="003D4F12" w:rsidRPr="00D36BE7" w:rsidRDefault="003D4F12" w:rsidP="003D4F12">
      <w:pPr>
        <w:rPr>
          <w:rFonts w:ascii="Arial" w:hAnsi="Arial" w:cs="Arial"/>
        </w:rPr>
      </w:pPr>
    </w:p>
    <w:p w14:paraId="5FAB8451" w14:textId="55ED264E" w:rsidR="003D4F12" w:rsidRPr="00D36BE7" w:rsidRDefault="00B56DC8" w:rsidP="003D4F12">
      <w:pPr>
        <w:rPr>
          <w:rFonts w:ascii="Arial" w:hAnsi="Arial" w:cs="Arial"/>
        </w:rPr>
      </w:pPr>
      <w:r>
        <w:rPr>
          <w:rFonts w:ascii="Arial" w:hAnsi="Arial" w:cs="Arial"/>
        </w:rPr>
        <w:t>m</w:t>
      </w:r>
      <w:r w:rsidR="003D4F12" w:rsidRPr="00D36BE7">
        <w:rPr>
          <w:rFonts w:ascii="Arial" w:hAnsi="Arial" w:cs="Arial"/>
        </w:rPr>
        <w:t>agda.leonowicz@naturalresourceswales.gov.uk</w:t>
      </w:r>
    </w:p>
    <w:p w14:paraId="319A895F" w14:textId="77777777" w:rsidR="00C65C8F" w:rsidRDefault="00C65C8F" w:rsidP="00470BF6">
      <w:pPr>
        <w:rPr>
          <w:rFonts w:ascii="Arial" w:hAnsi="Arial" w:cs="Arial"/>
        </w:rPr>
      </w:pPr>
    </w:p>
    <w:tbl>
      <w:tblPr>
        <w:tblStyle w:val="TableGrid"/>
        <w:tblW w:w="0" w:type="auto"/>
        <w:tblLook w:val="04A0" w:firstRow="1" w:lastRow="0" w:firstColumn="1" w:lastColumn="0" w:noHBand="0" w:noVBand="1"/>
      </w:tblPr>
      <w:tblGrid>
        <w:gridCol w:w="4508"/>
        <w:gridCol w:w="4508"/>
      </w:tblGrid>
      <w:tr w:rsidR="004B145F" w14:paraId="319A8963" w14:textId="77777777" w:rsidTr="00E003A4">
        <w:trPr>
          <w:trHeight w:val="340"/>
        </w:trPr>
        <w:tc>
          <w:tcPr>
            <w:tcW w:w="4508" w:type="dxa"/>
            <w:tcBorders>
              <w:top w:val="nil"/>
              <w:left w:val="nil"/>
              <w:bottom w:val="single" w:sz="4" w:space="0" w:color="auto"/>
              <w:right w:val="nil"/>
            </w:tcBorders>
            <w:vAlign w:val="center"/>
          </w:tcPr>
          <w:p w14:paraId="319A8961" w14:textId="6C3AAAB9" w:rsidR="004B145F" w:rsidRPr="00E003A4" w:rsidRDefault="00E003A4" w:rsidP="00930CBA">
            <w:pPr>
              <w:pStyle w:val="Heading3nonum"/>
              <w:spacing w:before="0" w:line="240" w:lineRule="auto"/>
              <w:rPr>
                <w:rFonts w:cs="Arial"/>
                <w:b/>
                <w:sz w:val="24"/>
                <w:szCs w:val="24"/>
              </w:rPr>
            </w:pPr>
            <w:r w:rsidRPr="00E003A4">
              <w:rPr>
                <w:rFonts w:cs="Arial"/>
                <w:b/>
                <w:sz w:val="24"/>
                <w:szCs w:val="24"/>
              </w:rPr>
              <w:t>Name</w:t>
            </w:r>
          </w:p>
        </w:tc>
        <w:tc>
          <w:tcPr>
            <w:tcW w:w="4508" w:type="dxa"/>
            <w:tcBorders>
              <w:top w:val="nil"/>
              <w:left w:val="nil"/>
              <w:bottom w:val="single" w:sz="4" w:space="0" w:color="auto"/>
              <w:right w:val="nil"/>
            </w:tcBorders>
            <w:vAlign w:val="center"/>
          </w:tcPr>
          <w:p w14:paraId="319A8962" w14:textId="1FB7387F" w:rsidR="004B145F" w:rsidRPr="00E003A4" w:rsidRDefault="00E003A4" w:rsidP="00930CBA">
            <w:pPr>
              <w:jc w:val="left"/>
              <w:rPr>
                <w:rFonts w:ascii="Arial" w:hAnsi="Arial" w:cs="Arial"/>
                <w:b/>
              </w:rPr>
            </w:pPr>
            <w:r w:rsidRPr="00E003A4">
              <w:rPr>
                <w:rFonts w:ascii="Arial" w:hAnsi="Arial" w:cs="Arial"/>
                <w:b/>
              </w:rPr>
              <w:t>Date</w:t>
            </w:r>
          </w:p>
        </w:tc>
      </w:tr>
      <w:tr w:rsidR="00E003A4" w14:paraId="3CA3BB3A" w14:textId="77777777" w:rsidTr="00E003A4">
        <w:trPr>
          <w:trHeight w:val="1187"/>
        </w:trPr>
        <w:tc>
          <w:tcPr>
            <w:tcW w:w="4508" w:type="dxa"/>
            <w:tcBorders>
              <w:top w:val="single" w:sz="4" w:space="0" w:color="auto"/>
            </w:tcBorders>
            <w:vAlign w:val="center"/>
          </w:tcPr>
          <w:p w14:paraId="49842838" w14:textId="048E1595" w:rsidR="00E003A4" w:rsidRPr="003B2461" w:rsidRDefault="003B2461" w:rsidP="00E003A4">
            <w:pPr>
              <w:pStyle w:val="Heading3nonum"/>
              <w:spacing w:before="0" w:line="240" w:lineRule="auto"/>
              <w:rPr>
                <w:rFonts w:cs="Arial"/>
                <w:b/>
                <w:sz w:val="24"/>
                <w:szCs w:val="24"/>
              </w:rPr>
            </w:pPr>
            <w:r w:rsidRPr="003B2461">
              <w:rPr>
                <w:rFonts w:cs="Arial"/>
                <w:b/>
                <w:sz w:val="24"/>
                <w:szCs w:val="24"/>
              </w:rPr>
              <w:t>Magda Leonowicz</w:t>
            </w:r>
          </w:p>
        </w:tc>
        <w:tc>
          <w:tcPr>
            <w:tcW w:w="4508" w:type="dxa"/>
            <w:tcBorders>
              <w:top w:val="single" w:sz="4" w:space="0" w:color="auto"/>
            </w:tcBorders>
            <w:vAlign w:val="center"/>
          </w:tcPr>
          <w:p w14:paraId="6E07CF2C" w14:textId="1FE5387C" w:rsidR="00E003A4" w:rsidRPr="003B2461" w:rsidRDefault="004B6914" w:rsidP="00E003A4">
            <w:pPr>
              <w:jc w:val="left"/>
              <w:rPr>
                <w:rFonts w:ascii="Arial" w:hAnsi="Arial" w:cs="Arial"/>
                <w:b/>
              </w:rPr>
            </w:pPr>
            <w:r>
              <w:rPr>
                <w:rFonts w:ascii="Arial" w:hAnsi="Arial" w:cs="Arial"/>
                <w:b/>
              </w:rPr>
              <w:t>0</w:t>
            </w:r>
            <w:r w:rsidR="003B2461" w:rsidRPr="003B2461">
              <w:rPr>
                <w:rFonts w:ascii="Arial" w:hAnsi="Arial" w:cs="Arial"/>
                <w:b/>
              </w:rPr>
              <w:t>1/1</w:t>
            </w:r>
            <w:r>
              <w:rPr>
                <w:rFonts w:ascii="Arial" w:hAnsi="Arial" w:cs="Arial"/>
                <w:b/>
              </w:rPr>
              <w:t>1</w:t>
            </w:r>
            <w:r w:rsidR="003B2461" w:rsidRPr="003B2461">
              <w:rPr>
                <w:rFonts w:ascii="Arial" w:hAnsi="Arial" w:cs="Arial"/>
                <w:b/>
              </w:rPr>
              <w:t>/2018</w:t>
            </w:r>
          </w:p>
        </w:tc>
      </w:tr>
    </w:tbl>
    <w:p w14:paraId="319A8964" w14:textId="77777777" w:rsidR="00930CBA" w:rsidRDefault="00930CBA" w:rsidP="004B145F">
      <w:pPr>
        <w:jc w:val="left"/>
        <w:rPr>
          <w:rFonts w:ascii="Arial" w:hAnsi="Arial" w:cs="Arial"/>
        </w:rPr>
      </w:pPr>
    </w:p>
    <w:p w14:paraId="620BBB41" w14:textId="77777777" w:rsidR="00A61499" w:rsidRPr="004B6914" w:rsidRDefault="004B145F" w:rsidP="00A61499">
      <w:pPr>
        <w:jc w:val="left"/>
        <w:rPr>
          <w:rFonts w:ascii="Arial" w:hAnsi="Arial" w:cs="Arial"/>
        </w:rPr>
      </w:pPr>
      <w:r>
        <w:rPr>
          <w:rFonts w:ascii="Arial" w:hAnsi="Arial" w:cs="Arial"/>
        </w:rPr>
        <w:t>Authorised</w:t>
      </w:r>
      <w:r w:rsidRPr="00FE4AA2">
        <w:rPr>
          <w:rFonts w:ascii="Arial" w:hAnsi="Arial" w:cs="Arial"/>
        </w:rPr>
        <w:t xml:space="preserve"> on behalf of </w:t>
      </w:r>
      <w:r>
        <w:rPr>
          <w:rFonts w:ascii="Arial" w:hAnsi="Arial" w:cs="Arial"/>
        </w:rPr>
        <w:t>Natural Resources Wales</w:t>
      </w:r>
      <w:r w:rsidR="00AC5FFF">
        <w:rPr>
          <w:rFonts w:ascii="Arial" w:hAnsi="Arial" w:cs="Arial"/>
        </w:rPr>
        <w:br w:type="page"/>
      </w:r>
      <w:r w:rsidR="00A61499" w:rsidRPr="00C65C8F">
        <w:rPr>
          <w:rFonts w:ascii="Arial" w:hAnsi="Arial" w:cs="Arial"/>
          <w:b/>
          <w:sz w:val="32"/>
          <w:szCs w:val="32"/>
        </w:rPr>
        <w:lastRenderedPageBreak/>
        <w:t>Schedule</w:t>
      </w:r>
    </w:p>
    <w:p w14:paraId="771B989F" w14:textId="77777777" w:rsidR="00A61499" w:rsidRDefault="00A61499" w:rsidP="00A61499">
      <w:pPr>
        <w:pStyle w:val="Default"/>
        <w:rPr>
          <w:b/>
          <w:bCs/>
        </w:rPr>
      </w:pPr>
    </w:p>
    <w:p w14:paraId="78BAF269" w14:textId="77777777" w:rsidR="00A61499" w:rsidRPr="003A2DCD" w:rsidRDefault="00A61499" w:rsidP="00A61499">
      <w:pPr>
        <w:pStyle w:val="Default"/>
        <w:rPr>
          <w:b/>
          <w:bCs/>
        </w:rPr>
      </w:pPr>
      <w:r w:rsidRPr="003A2DCD">
        <w:rPr>
          <w:b/>
          <w:bCs/>
        </w:rPr>
        <w:t xml:space="preserve">1. Enclosing stacks using bays and walls </w:t>
      </w:r>
    </w:p>
    <w:p w14:paraId="36F2A0A7" w14:textId="77777777" w:rsidR="00A61499" w:rsidRPr="003A2DCD" w:rsidRDefault="00A61499" w:rsidP="00A61499">
      <w:pPr>
        <w:rPr>
          <w:rFonts w:ascii="Arial" w:hAnsi="Arial" w:cs="Arial"/>
          <w:szCs w:val="24"/>
        </w:rPr>
      </w:pPr>
    </w:p>
    <w:p w14:paraId="1509FFE9" w14:textId="0E566963" w:rsidR="00A61499" w:rsidRPr="003A2DCD" w:rsidRDefault="00A61499" w:rsidP="00AA3F5A">
      <w:pPr>
        <w:rPr>
          <w:rFonts w:ascii="Arial" w:hAnsi="Arial" w:cs="Arial"/>
          <w:szCs w:val="24"/>
        </w:rPr>
      </w:pPr>
      <w:r w:rsidRPr="003A2DCD">
        <w:rPr>
          <w:rFonts w:ascii="Arial" w:hAnsi="Arial" w:cs="Arial"/>
          <w:szCs w:val="24"/>
        </w:rPr>
        <w:t xml:space="preserve">The </w:t>
      </w:r>
      <w:r w:rsidR="00AA3F5A">
        <w:rPr>
          <w:rFonts w:ascii="Arial" w:hAnsi="Arial" w:cs="Arial"/>
          <w:szCs w:val="24"/>
        </w:rPr>
        <w:t>Fire Prevention and Mitigation Plan (</w:t>
      </w:r>
      <w:r w:rsidRPr="003A2DCD">
        <w:rPr>
          <w:rFonts w:ascii="Arial" w:hAnsi="Arial" w:cs="Arial"/>
          <w:szCs w:val="24"/>
        </w:rPr>
        <w:t>FPMP</w:t>
      </w:r>
      <w:r w:rsidR="00AA3F5A">
        <w:rPr>
          <w:rFonts w:ascii="Arial" w:hAnsi="Arial" w:cs="Arial"/>
          <w:szCs w:val="24"/>
        </w:rPr>
        <w:t>)</w:t>
      </w:r>
      <w:r w:rsidRPr="003A2DCD">
        <w:rPr>
          <w:rFonts w:ascii="Arial" w:hAnsi="Arial" w:cs="Arial"/>
          <w:szCs w:val="24"/>
        </w:rPr>
        <w:t xml:space="preserve"> guidance states that ‘If you use bays or walls between stacks to store waste materials they should be of sufficient height, thickness and construction that offer a </w:t>
      </w:r>
      <w:r w:rsidRPr="003A2DCD">
        <w:rPr>
          <w:rFonts w:ascii="Arial" w:hAnsi="Arial" w:cs="Arial"/>
          <w:bCs/>
          <w:szCs w:val="24"/>
        </w:rPr>
        <w:t>fire resistance period of at least 120 minutes</w:t>
      </w:r>
      <w:r w:rsidRPr="003A2DCD">
        <w:rPr>
          <w:rFonts w:ascii="Arial" w:hAnsi="Arial" w:cs="Arial"/>
          <w:b/>
          <w:bCs/>
          <w:szCs w:val="24"/>
        </w:rPr>
        <w:t xml:space="preserve"> </w:t>
      </w:r>
      <w:r w:rsidRPr="003A2DCD">
        <w:rPr>
          <w:rFonts w:ascii="Arial" w:hAnsi="Arial" w:cs="Arial"/>
          <w:szCs w:val="24"/>
        </w:rPr>
        <w:t>to allow waste to be isolated to stop fire spreading and minimise radiant heat.’</w:t>
      </w:r>
    </w:p>
    <w:p w14:paraId="3BAB4DEF" w14:textId="77777777" w:rsidR="00A61499" w:rsidRPr="003A2DCD" w:rsidRDefault="00A61499" w:rsidP="00A61499">
      <w:pPr>
        <w:rPr>
          <w:rFonts w:ascii="Arial" w:hAnsi="Arial" w:cs="Arial"/>
          <w:b/>
          <w:szCs w:val="24"/>
        </w:rPr>
      </w:pPr>
    </w:p>
    <w:p w14:paraId="35D99DD2" w14:textId="77777777" w:rsidR="00A61499" w:rsidRPr="003A2DCD" w:rsidRDefault="00A61499" w:rsidP="00A61499">
      <w:pPr>
        <w:rPr>
          <w:rFonts w:ascii="Arial" w:hAnsi="Arial" w:cs="Arial"/>
          <w:szCs w:val="24"/>
        </w:rPr>
      </w:pPr>
      <w:r w:rsidRPr="003A2DCD">
        <w:rPr>
          <w:rFonts w:ascii="Arial" w:hAnsi="Arial" w:cs="Arial"/>
          <w:b/>
          <w:szCs w:val="24"/>
        </w:rPr>
        <w:t>Action</w:t>
      </w:r>
      <w:r w:rsidRPr="003A2DCD">
        <w:rPr>
          <w:rFonts w:ascii="Arial" w:hAnsi="Arial" w:cs="Arial"/>
          <w:szCs w:val="24"/>
        </w:rPr>
        <w:t>:</w:t>
      </w:r>
    </w:p>
    <w:p w14:paraId="78884C84" w14:textId="77777777" w:rsidR="00A61499" w:rsidRPr="003A2DCD" w:rsidRDefault="00A61499" w:rsidP="00A61499">
      <w:pPr>
        <w:rPr>
          <w:rFonts w:ascii="Arial" w:hAnsi="Arial" w:cs="Arial"/>
          <w:szCs w:val="24"/>
        </w:rPr>
      </w:pPr>
      <w:r w:rsidRPr="003A2DCD">
        <w:rPr>
          <w:rFonts w:ascii="Arial" w:hAnsi="Arial" w:cs="Arial"/>
          <w:szCs w:val="24"/>
        </w:rPr>
        <w:t xml:space="preserve">Please specify the material the walls of the bays are made off and confirm they are 120 min fire resistance. </w:t>
      </w:r>
    </w:p>
    <w:p w14:paraId="1FEC4BE2" w14:textId="77777777" w:rsidR="00A61499" w:rsidRPr="003A2DCD" w:rsidRDefault="00A61499" w:rsidP="00A61499">
      <w:pPr>
        <w:rPr>
          <w:rFonts w:ascii="Arial" w:hAnsi="Arial" w:cs="Arial"/>
          <w:b/>
          <w:szCs w:val="24"/>
        </w:rPr>
      </w:pPr>
    </w:p>
    <w:p w14:paraId="4727CE2E" w14:textId="77777777" w:rsidR="00A61499" w:rsidRPr="003A2DCD" w:rsidRDefault="00A61499" w:rsidP="00A61499">
      <w:pPr>
        <w:rPr>
          <w:rFonts w:ascii="Arial" w:hAnsi="Arial" w:cs="Arial"/>
          <w:b/>
          <w:szCs w:val="24"/>
        </w:rPr>
      </w:pPr>
      <w:r w:rsidRPr="003A2DCD">
        <w:rPr>
          <w:rFonts w:ascii="Arial" w:hAnsi="Arial" w:cs="Arial"/>
          <w:b/>
          <w:szCs w:val="24"/>
        </w:rPr>
        <w:t>2. The distance between the building and the stockpile</w:t>
      </w:r>
    </w:p>
    <w:p w14:paraId="5D1D9393" w14:textId="77777777" w:rsidR="00A61499" w:rsidRPr="003A2DCD" w:rsidRDefault="00A61499" w:rsidP="00A61499">
      <w:pPr>
        <w:rPr>
          <w:rFonts w:ascii="Arial" w:hAnsi="Arial" w:cs="Arial"/>
          <w:szCs w:val="24"/>
        </w:rPr>
      </w:pPr>
    </w:p>
    <w:p w14:paraId="52B35893" w14:textId="77777777" w:rsidR="00A61499" w:rsidRPr="003A2DCD" w:rsidRDefault="00A61499" w:rsidP="00A61499">
      <w:pPr>
        <w:rPr>
          <w:rFonts w:ascii="Arial" w:hAnsi="Arial" w:cs="Arial"/>
          <w:szCs w:val="24"/>
        </w:rPr>
      </w:pPr>
      <w:r w:rsidRPr="003A2DCD">
        <w:rPr>
          <w:rFonts w:ascii="Arial" w:hAnsi="Arial" w:cs="Arial"/>
          <w:szCs w:val="24"/>
        </w:rPr>
        <w:t xml:space="preserve">The distance between the pre-depollution ELV storage area and the depollution building wall has not been provided in the FPMP. </w:t>
      </w:r>
    </w:p>
    <w:p w14:paraId="4559E801" w14:textId="77777777" w:rsidR="00A61499" w:rsidRPr="003A2DCD" w:rsidRDefault="00A61499" w:rsidP="00A61499">
      <w:pPr>
        <w:rPr>
          <w:rFonts w:ascii="Arial" w:hAnsi="Arial" w:cs="Arial"/>
          <w:b/>
          <w:szCs w:val="24"/>
        </w:rPr>
      </w:pPr>
    </w:p>
    <w:p w14:paraId="252637B8" w14:textId="77777777" w:rsidR="00A61499" w:rsidRPr="003A2DCD" w:rsidRDefault="00A61499" w:rsidP="00A61499">
      <w:pPr>
        <w:rPr>
          <w:rFonts w:ascii="Arial" w:hAnsi="Arial" w:cs="Arial"/>
          <w:b/>
          <w:szCs w:val="24"/>
        </w:rPr>
      </w:pPr>
      <w:r w:rsidRPr="003A2DCD">
        <w:rPr>
          <w:rFonts w:ascii="Arial" w:hAnsi="Arial" w:cs="Arial"/>
          <w:b/>
          <w:szCs w:val="24"/>
        </w:rPr>
        <w:t>Action:</w:t>
      </w:r>
    </w:p>
    <w:p w14:paraId="46346104" w14:textId="77777777" w:rsidR="00A61499" w:rsidRPr="003A2DCD" w:rsidRDefault="00A61499" w:rsidP="00A61499">
      <w:pPr>
        <w:rPr>
          <w:rFonts w:ascii="Arial" w:hAnsi="Arial" w:cs="Arial"/>
          <w:szCs w:val="24"/>
        </w:rPr>
      </w:pPr>
      <w:r w:rsidRPr="003A2DCD">
        <w:rPr>
          <w:rFonts w:ascii="Arial" w:hAnsi="Arial" w:cs="Arial"/>
          <w:szCs w:val="24"/>
        </w:rPr>
        <w:t xml:space="preserve">Please provide this information. </w:t>
      </w:r>
    </w:p>
    <w:p w14:paraId="627AA1C1" w14:textId="77777777" w:rsidR="00A61499" w:rsidRPr="003A2DCD" w:rsidRDefault="00A61499" w:rsidP="00A61499">
      <w:pPr>
        <w:rPr>
          <w:rFonts w:ascii="Arial" w:hAnsi="Arial" w:cs="Arial"/>
          <w:szCs w:val="24"/>
        </w:rPr>
      </w:pPr>
    </w:p>
    <w:p w14:paraId="159C5803" w14:textId="77777777" w:rsidR="00A61499" w:rsidRPr="003A2DCD" w:rsidRDefault="00A61499" w:rsidP="00A61499">
      <w:pPr>
        <w:rPr>
          <w:rFonts w:ascii="Arial" w:hAnsi="Arial" w:cs="Arial"/>
          <w:b/>
          <w:szCs w:val="24"/>
        </w:rPr>
      </w:pPr>
      <w:r w:rsidRPr="003A2DCD">
        <w:rPr>
          <w:rFonts w:ascii="Arial" w:hAnsi="Arial" w:cs="Arial"/>
          <w:b/>
          <w:szCs w:val="24"/>
        </w:rPr>
        <w:t xml:space="preserve">3. Times of storage </w:t>
      </w:r>
    </w:p>
    <w:p w14:paraId="29E917F9" w14:textId="77777777" w:rsidR="00A61499" w:rsidRPr="003A2DCD" w:rsidRDefault="00A61499" w:rsidP="00A61499">
      <w:pPr>
        <w:pStyle w:val="Default"/>
        <w:spacing w:line="276" w:lineRule="auto"/>
        <w:jc w:val="both"/>
        <w:rPr>
          <w:b/>
          <w:bCs/>
          <w:color w:val="FF0000"/>
          <w:lang w:val="en-US"/>
        </w:rPr>
      </w:pPr>
    </w:p>
    <w:p w14:paraId="6E497DBA" w14:textId="1017D917" w:rsidR="00A61499" w:rsidRPr="003A2DCD" w:rsidRDefault="00A61499" w:rsidP="00A61499">
      <w:pPr>
        <w:pStyle w:val="Default"/>
        <w:spacing w:line="276" w:lineRule="auto"/>
        <w:jc w:val="both"/>
        <w:rPr>
          <w:bCs/>
          <w:color w:val="auto"/>
          <w:lang w:val="en-US"/>
        </w:rPr>
      </w:pPr>
      <w:r w:rsidRPr="003A2DCD">
        <w:rPr>
          <w:bCs/>
          <w:color w:val="auto"/>
          <w:lang w:val="en-US"/>
        </w:rPr>
        <w:t xml:space="preserve">In the section ‘External Heating’ </w:t>
      </w:r>
      <w:r w:rsidR="004D7EFA">
        <w:rPr>
          <w:bCs/>
          <w:color w:val="auto"/>
          <w:lang w:val="en-US"/>
        </w:rPr>
        <w:t xml:space="preserve">in </w:t>
      </w:r>
      <w:r w:rsidR="004D7EFA" w:rsidRPr="003A2DCD">
        <w:t>the</w:t>
      </w:r>
      <w:r w:rsidR="00346928">
        <w:rPr>
          <w:bCs/>
          <w:color w:val="auto"/>
          <w:lang w:val="en-US"/>
        </w:rPr>
        <w:t xml:space="preserve"> FPMP </w:t>
      </w:r>
      <w:r w:rsidRPr="003A2DCD">
        <w:rPr>
          <w:bCs/>
          <w:color w:val="auto"/>
          <w:lang w:val="en-US"/>
        </w:rPr>
        <w:t>you stated: ‘To prevent self-combustion of these wastes (the skips that contain the general waste, wood and tyres) they will be removed from site routinely every 8 weeks at a maximum (…)’.</w:t>
      </w:r>
    </w:p>
    <w:p w14:paraId="14693359" w14:textId="77777777" w:rsidR="00A61499" w:rsidRPr="003A2DCD" w:rsidRDefault="00A61499" w:rsidP="00A61499">
      <w:pPr>
        <w:pStyle w:val="Default"/>
        <w:spacing w:line="276" w:lineRule="auto"/>
        <w:jc w:val="both"/>
        <w:rPr>
          <w:bCs/>
          <w:color w:val="auto"/>
          <w:lang w:val="en-US"/>
        </w:rPr>
      </w:pPr>
    </w:p>
    <w:p w14:paraId="22E38AAA" w14:textId="77777777" w:rsidR="00A61499" w:rsidRPr="003A2DCD" w:rsidRDefault="00A61499" w:rsidP="00A61499">
      <w:pPr>
        <w:pStyle w:val="Default"/>
        <w:spacing w:line="276" w:lineRule="auto"/>
        <w:jc w:val="both"/>
        <w:rPr>
          <w:color w:val="auto"/>
        </w:rPr>
      </w:pPr>
      <w:r w:rsidRPr="003A2DCD">
        <w:rPr>
          <w:bCs/>
          <w:color w:val="auto"/>
          <w:lang w:val="en-US"/>
        </w:rPr>
        <w:t>Whereas, in the ‘Additional information’ section, you stated ‘</w:t>
      </w:r>
      <w:r w:rsidRPr="003A2DCD">
        <w:rPr>
          <w:color w:val="auto"/>
        </w:rPr>
        <w:t xml:space="preserve">1 skip is for wood waste, 1 skip is for tyres and 1 is for general waste. These skips typically take 4-6 weeks to fill and are removed from site as soon as they are full.’ </w:t>
      </w:r>
    </w:p>
    <w:p w14:paraId="0E4B717B" w14:textId="77777777" w:rsidR="00A61499" w:rsidRPr="003A2DCD" w:rsidRDefault="00A61499" w:rsidP="00A61499">
      <w:pPr>
        <w:pStyle w:val="Default"/>
        <w:spacing w:line="276" w:lineRule="auto"/>
        <w:jc w:val="both"/>
        <w:rPr>
          <w:color w:val="auto"/>
        </w:rPr>
      </w:pPr>
      <w:r w:rsidRPr="003A2DCD">
        <w:rPr>
          <w:color w:val="auto"/>
        </w:rPr>
        <w:t xml:space="preserve">Then in the same paragraph you also said that ‘The tyre skip will typically hold 2T of tyres and is removed from site every 6-8weeks as a maximum.’ </w:t>
      </w:r>
    </w:p>
    <w:p w14:paraId="7F4D275D" w14:textId="77777777" w:rsidR="00A61499" w:rsidRPr="003A2DCD" w:rsidRDefault="00A61499" w:rsidP="00A61499">
      <w:pPr>
        <w:pStyle w:val="Default"/>
        <w:spacing w:line="276" w:lineRule="auto"/>
        <w:jc w:val="both"/>
        <w:rPr>
          <w:color w:val="auto"/>
        </w:rPr>
      </w:pPr>
    </w:p>
    <w:p w14:paraId="4DEC1704" w14:textId="77777777" w:rsidR="00A61499" w:rsidRPr="003A2DCD" w:rsidRDefault="00A61499" w:rsidP="00A61499">
      <w:pPr>
        <w:pStyle w:val="Default"/>
        <w:spacing w:line="276" w:lineRule="auto"/>
        <w:jc w:val="both"/>
        <w:rPr>
          <w:bCs/>
          <w:color w:val="auto"/>
          <w:lang w:val="en-US"/>
        </w:rPr>
      </w:pPr>
      <w:r w:rsidRPr="003A2DCD">
        <w:rPr>
          <w:color w:val="auto"/>
        </w:rPr>
        <w:t>And finally, in the ‘</w:t>
      </w:r>
      <w:r w:rsidRPr="003A2DCD">
        <w:rPr>
          <w:bCs/>
          <w:color w:val="auto"/>
          <w:lang w:val="en-US"/>
        </w:rPr>
        <w:t>Spontaneous combustion and storage’ section you stated</w:t>
      </w:r>
      <w:r w:rsidRPr="003A2DCD">
        <w:rPr>
          <w:b/>
          <w:bCs/>
          <w:color w:val="auto"/>
          <w:lang w:val="en-US"/>
        </w:rPr>
        <w:t xml:space="preserve"> ‘</w:t>
      </w:r>
      <w:r w:rsidRPr="003A2DCD">
        <w:rPr>
          <w:bCs/>
          <w:color w:val="auto"/>
          <w:lang w:val="en-US"/>
        </w:rPr>
        <w:t xml:space="preserve">The following applicable materials should not be stored for longer than 3 months: </w:t>
      </w:r>
    </w:p>
    <w:p w14:paraId="753BD495" w14:textId="77777777" w:rsidR="00A61499" w:rsidRPr="003A2DCD" w:rsidRDefault="00A61499" w:rsidP="00A61499">
      <w:pPr>
        <w:pStyle w:val="Default"/>
        <w:numPr>
          <w:ilvl w:val="0"/>
          <w:numId w:val="4"/>
        </w:numPr>
        <w:spacing w:line="276" w:lineRule="auto"/>
        <w:jc w:val="both"/>
        <w:rPr>
          <w:bCs/>
          <w:color w:val="auto"/>
          <w:lang w:val="en-US"/>
        </w:rPr>
      </w:pPr>
      <w:r w:rsidRPr="003A2DCD">
        <w:rPr>
          <w:bCs/>
          <w:color w:val="auto"/>
          <w:lang w:val="en-US"/>
        </w:rPr>
        <w:t>Wood and wood products</w:t>
      </w:r>
    </w:p>
    <w:p w14:paraId="13575A0F" w14:textId="77777777" w:rsidR="00A61499" w:rsidRPr="003A2DCD" w:rsidRDefault="00A61499" w:rsidP="00A61499">
      <w:pPr>
        <w:pStyle w:val="Default"/>
        <w:numPr>
          <w:ilvl w:val="0"/>
          <w:numId w:val="4"/>
        </w:numPr>
        <w:spacing w:line="276" w:lineRule="auto"/>
        <w:jc w:val="both"/>
        <w:rPr>
          <w:bCs/>
          <w:color w:val="auto"/>
          <w:lang w:val="en-US"/>
        </w:rPr>
      </w:pPr>
      <w:r w:rsidRPr="003A2DCD">
        <w:rPr>
          <w:bCs/>
          <w:color w:val="auto"/>
          <w:lang w:val="en-US"/>
        </w:rPr>
        <w:t xml:space="preserve">General waste including RDF and fines </w:t>
      </w:r>
    </w:p>
    <w:p w14:paraId="1926A3BB" w14:textId="77777777" w:rsidR="00A61499" w:rsidRPr="003A2DCD" w:rsidRDefault="00A61499" w:rsidP="00A61499">
      <w:pPr>
        <w:pStyle w:val="Default"/>
        <w:spacing w:line="276" w:lineRule="auto"/>
        <w:jc w:val="both"/>
        <w:rPr>
          <w:bCs/>
          <w:color w:val="auto"/>
          <w:lang w:val="en-US"/>
        </w:rPr>
      </w:pPr>
    </w:p>
    <w:p w14:paraId="7A63EBD6" w14:textId="26D6498C" w:rsidR="00A61499" w:rsidRPr="003A2DCD" w:rsidRDefault="00A61499" w:rsidP="00A61499">
      <w:pPr>
        <w:pStyle w:val="Default"/>
        <w:spacing w:line="276" w:lineRule="auto"/>
        <w:jc w:val="both"/>
        <w:rPr>
          <w:bCs/>
          <w:color w:val="auto"/>
          <w:lang w:val="en-US"/>
        </w:rPr>
      </w:pPr>
      <w:r w:rsidRPr="003A2DCD">
        <w:rPr>
          <w:bCs/>
          <w:color w:val="auto"/>
          <w:lang w:val="en-US"/>
        </w:rPr>
        <w:t>The storage</w:t>
      </w:r>
      <w:r w:rsidR="0010111F" w:rsidRPr="0010111F">
        <w:rPr>
          <w:bCs/>
          <w:color w:val="auto"/>
          <w:lang w:val="en-US"/>
        </w:rPr>
        <w:t xml:space="preserve"> </w:t>
      </w:r>
      <w:r w:rsidR="0010111F" w:rsidRPr="003A2DCD">
        <w:rPr>
          <w:bCs/>
          <w:color w:val="auto"/>
          <w:lang w:val="en-US"/>
        </w:rPr>
        <w:t>times</w:t>
      </w:r>
      <w:r w:rsidRPr="003A2DCD">
        <w:rPr>
          <w:bCs/>
          <w:color w:val="auto"/>
          <w:lang w:val="en-US"/>
        </w:rPr>
        <w:t xml:space="preserve"> of waste in skips vary and are not specific.</w:t>
      </w:r>
    </w:p>
    <w:p w14:paraId="665B65B4" w14:textId="77777777" w:rsidR="00A61499" w:rsidRDefault="00A61499" w:rsidP="00A61499">
      <w:pPr>
        <w:pStyle w:val="Default"/>
        <w:spacing w:line="276" w:lineRule="auto"/>
        <w:jc w:val="both"/>
        <w:rPr>
          <w:b/>
          <w:bCs/>
          <w:color w:val="auto"/>
          <w:lang w:val="en-US"/>
        </w:rPr>
      </w:pPr>
    </w:p>
    <w:p w14:paraId="5B59990F" w14:textId="77777777" w:rsidR="00A61499" w:rsidRPr="003A2DCD" w:rsidRDefault="00A61499" w:rsidP="00A61499">
      <w:pPr>
        <w:pStyle w:val="Default"/>
        <w:spacing w:line="276" w:lineRule="auto"/>
        <w:jc w:val="both"/>
        <w:rPr>
          <w:bCs/>
          <w:color w:val="auto"/>
          <w:lang w:val="en-US"/>
        </w:rPr>
      </w:pPr>
      <w:r w:rsidRPr="003A2DCD">
        <w:rPr>
          <w:b/>
          <w:bCs/>
          <w:color w:val="auto"/>
          <w:lang w:val="en-US"/>
        </w:rPr>
        <w:t>Action</w:t>
      </w:r>
      <w:r w:rsidRPr="003A2DCD">
        <w:rPr>
          <w:bCs/>
          <w:color w:val="auto"/>
          <w:lang w:val="en-US"/>
        </w:rPr>
        <w:t xml:space="preserve">: </w:t>
      </w:r>
    </w:p>
    <w:p w14:paraId="1751B928" w14:textId="77777777" w:rsidR="00A61499" w:rsidRDefault="00A61499" w:rsidP="00A61499">
      <w:pPr>
        <w:pStyle w:val="Default"/>
        <w:spacing w:line="276" w:lineRule="auto"/>
        <w:jc w:val="both"/>
        <w:rPr>
          <w:bCs/>
          <w:color w:val="auto"/>
          <w:lang w:val="en-US"/>
        </w:rPr>
      </w:pPr>
      <w:r w:rsidRPr="003A2DCD">
        <w:rPr>
          <w:bCs/>
          <w:color w:val="auto"/>
          <w:lang w:val="en-US"/>
        </w:rPr>
        <w:t xml:space="preserve">Please provide the maximum storage times for individual waste streams in skips. </w:t>
      </w:r>
    </w:p>
    <w:p w14:paraId="3538EBCE" w14:textId="77777777" w:rsidR="00A61499" w:rsidRDefault="00A61499" w:rsidP="00A61499">
      <w:pPr>
        <w:pStyle w:val="Default"/>
        <w:spacing w:line="276" w:lineRule="auto"/>
        <w:jc w:val="both"/>
        <w:rPr>
          <w:b/>
          <w:bCs/>
          <w:color w:val="auto"/>
          <w:lang w:val="en-US"/>
        </w:rPr>
      </w:pPr>
    </w:p>
    <w:p w14:paraId="63BB011F" w14:textId="77777777" w:rsidR="00A61499" w:rsidRPr="003A2DCD" w:rsidRDefault="00A61499" w:rsidP="00A61499">
      <w:pPr>
        <w:pStyle w:val="Default"/>
        <w:spacing w:line="276" w:lineRule="auto"/>
        <w:jc w:val="both"/>
        <w:rPr>
          <w:bCs/>
          <w:color w:val="auto"/>
          <w:lang w:val="en-US"/>
        </w:rPr>
      </w:pPr>
      <w:r w:rsidRPr="003A2DCD">
        <w:rPr>
          <w:b/>
          <w:bCs/>
          <w:color w:val="auto"/>
          <w:lang w:val="en-US"/>
        </w:rPr>
        <w:t>4. RDF</w:t>
      </w:r>
    </w:p>
    <w:p w14:paraId="1826E073" w14:textId="77777777" w:rsidR="00A61499" w:rsidRPr="003A2DCD" w:rsidRDefault="00A61499" w:rsidP="00A61499">
      <w:pPr>
        <w:pStyle w:val="Default"/>
        <w:spacing w:line="276" w:lineRule="auto"/>
        <w:jc w:val="both"/>
        <w:rPr>
          <w:b/>
          <w:bCs/>
          <w:color w:val="auto"/>
          <w:lang w:val="en-US"/>
        </w:rPr>
      </w:pPr>
    </w:p>
    <w:p w14:paraId="267D5B9E" w14:textId="7CFA8915" w:rsidR="00A61499" w:rsidRPr="003A2DCD" w:rsidRDefault="00A61499" w:rsidP="00A61499">
      <w:pPr>
        <w:pStyle w:val="Default"/>
        <w:spacing w:line="276" w:lineRule="auto"/>
        <w:jc w:val="both"/>
        <w:rPr>
          <w:bCs/>
          <w:color w:val="auto"/>
          <w:lang w:val="en-US"/>
        </w:rPr>
      </w:pPr>
      <w:r w:rsidRPr="003A2DCD">
        <w:rPr>
          <w:lang w:val="en"/>
        </w:rPr>
        <w:t>In the ‘</w:t>
      </w:r>
      <w:r w:rsidRPr="003A2DCD">
        <w:rPr>
          <w:bCs/>
          <w:color w:val="auto"/>
          <w:lang w:val="en-US"/>
        </w:rPr>
        <w:t xml:space="preserve">Spontaneous combustion and storage’ section </w:t>
      </w:r>
      <w:r w:rsidR="004D7EFA">
        <w:rPr>
          <w:bCs/>
          <w:color w:val="auto"/>
          <w:lang w:val="en-US"/>
        </w:rPr>
        <w:t>in</w:t>
      </w:r>
      <w:r w:rsidR="004D7EFA" w:rsidRPr="004D7EFA">
        <w:t xml:space="preserve"> </w:t>
      </w:r>
      <w:r w:rsidR="004D7EFA" w:rsidRPr="003A2DCD">
        <w:t>the</w:t>
      </w:r>
      <w:r w:rsidR="00AA3F5A">
        <w:rPr>
          <w:bCs/>
          <w:color w:val="auto"/>
          <w:lang w:val="en-US"/>
        </w:rPr>
        <w:t xml:space="preserve"> FPMP, </w:t>
      </w:r>
      <w:r w:rsidRPr="003A2DCD">
        <w:rPr>
          <w:bCs/>
          <w:color w:val="auto"/>
          <w:lang w:val="en-US"/>
        </w:rPr>
        <w:t xml:space="preserve">you stated that RDF waste will be accepted at the site as unpermitted waste. </w:t>
      </w:r>
    </w:p>
    <w:p w14:paraId="32308CF3" w14:textId="77777777" w:rsidR="00A61499" w:rsidRPr="003A2DCD" w:rsidRDefault="00A61499" w:rsidP="00A61499">
      <w:pPr>
        <w:pStyle w:val="Default"/>
        <w:spacing w:line="276" w:lineRule="auto"/>
        <w:jc w:val="both"/>
        <w:rPr>
          <w:bCs/>
          <w:color w:val="auto"/>
          <w:lang w:val="en-US"/>
        </w:rPr>
      </w:pPr>
    </w:p>
    <w:p w14:paraId="0B9C03DF" w14:textId="77777777" w:rsidR="00A61499" w:rsidRPr="003A2DCD" w:rsidRDefault="00A61499" w:rsidP="00A61499">
      <w:pPr>
        <w:pStyle w:val="Default"/>
        <w:spacing w:line="276" w:lineRule="auto"/>
        <w:jc w:val="both"/>
        <w:rPr>
          <w:lang w:val="en"/>
        </w:rPr>
      </w:pPr>
      <w:r w:rsidRPr="003A2DCD">
        <w:rPr>
          <w:lang w:val="en"/>
        </w:rPr>
        <w:t>RDF consists largely of combustible components of such waste, as non -</w:t>
      </w:r>
      <w:r w:rsidRPr="003A2DCD">
        <w:rPr>
          <w:color w:val="auto"/>
          <w:lang w:val="en"/>
        </w:rPr>
        <w:t xml:space="preserve">recyclable </w:t>
      </w:r>
      <w:hyperlink r:id="rId13" w:tooltip="Plastic" w:history="1">
        <w:r w:rsidRPr="00914DC4">
          <w:rPr>
            <w:rStyle w:val="Hyperlink"/>
            <w:color w:val="auto"/>
            <w:u w:val="none"/>
            <w:lang w:val="en"/>
          </w:rPr>
          <w:t>plastics</w:t>
        </w:r>
      </w:hyperlink>
      <w:r w:rsidRPr="00914DC4">
        <w:rPr>
          <w:color w:val="auto"/>
          <w:lang w:val="en"/>
        </w:rPr>
        <w:t xml:space="preserve">, </w:t>
      </w:r>
      <w:hyperlink r:id="rId14" w:tooltip="Paper" w:history="1">
        <w:r w:rsidRPr="00914DC4">
          <w:rPr>
            <w:rStyle w:val="Hyperlink"/>
            <w:color w:val="auto"/>
            <w:u w:val="none"/>
            <w:lang w:val="en"/>
          </w:rPr>
          <w:t>paper</w:t>
        </w:r>
      </w:hyperlink>
      <w:r w:rsidRPr="003A2DCD">
        <w:rPr>
          <w:color w:val="auto"/>
          <w:lang w:val="en"/>
        </w:rPr>
        <w:t xml:space="preserve"> cardboard</w:t>
      </w:r>
      <w:r w:rsidRPr="003A2DCD">
        <w:rPr>
          <w:lang w:val="en"/>
        </w:rPr>
        <w:t>, labels, and other corrugated materials. RDF</w:t>
      </w:r>
      <w:r>
        <w:rPr>
          <w:lang w:val="en"/>
        </w:rPr>
        <w:t xml:space="preserve"> </w:t>
      </w:r>
      <w:r w:rsidRPr="003A2DCD">
        <w:rPr>
          <w:lang w:val="en"/>
        </w:rPr>
        <w:t>require</w:t>
      </w:r>
      <w:r>
        <w:rPr>
          <w:lang w:val="en"/>
        </w:rPr>
        <w:t>s</w:t>
      </w:r>
      <w:r w:rsidRPr="003A2DCD">
        <w:rPr>
          <w:lang w:val="en"/>
        </w:rPr>
        <w:t xml:space="preserve"> additional mitigation measure</w:t>
      </w:r>
      <w:r>
        <w:rPr>
          <w:lang w:val="en"/>
        </w:rPr>
        <w:t>, but this waste has</w:t>
      </w:r>
      <w:r w:rsidRPr="003A2DCD">
        <w:rPr>
          <w:lang w:val="en"/>
        </w:rPr>
        <w:t xml:space="preserve"> not</w:t>
      </w:r>
      <w:r>
        <w:rPr>
          <w:lang w:val="en"/>
        </w:rPr>
        <w:t xml:space="preserve"> been</w:t>
      </w:r>
      <w:r w:rsidRPr="003A2DCD">
        <w:rPr>
          <w:lang w:val="en"/>
        </w:rPr>
        <w:t xml:space="preserve"> mention</w:t>
      </w:r>
      <w:r>
        <w:rPr>
          <w:lang w:val="en"/>
        </w:rPr>
        <w:t>ed</w:t>
      </w:r>
      <w:r w:rsidRPr="003A2DCD">
        <w:rPr>
          <w:lang w:val="en"/>
        </w:rPr>
        <w:t xml:space="preserve"> anywhere else in the application. </w:t>
      </w:r>
    </w:p>
    <w:p w14:paraId="7B4D4153" w14:textId="77777777" w:rsidR="00A61499" w:rsidRPr="003A2DCD" w:rsidRDefault="00A61499" w:rsidP="00A61499">
      <w:pPr>
        <w:pStyle w:val="Default"/>
        <w:spacing w:line="276" w:lineRule="auto"/>
        <w:jc w:val="both"/>
        <w:rPr>
          <w:lang w:val="en"/>
        </w:rPr>
      </w:pPr>
    </w:p>
    <w:p w14:paraId="5DCFF9A6" w14:textId="77777777" w:rsidR="00A61499" w:rsidRPr="003A2DCD" w:rsidRDefault="00A61499" w:rsidP="00A61499">
      <w:pPr>
        <w:pStyle w:val="Default"/>
        <w:spacing w:line="276" w:lineRule="auto"/>
        <w:jc w:val="both"/>
        <w:rPr>
          <w:b/>
          <w:lang w:val="en"/>
        </w:rPr>
      </w:pPr>
      <w:r w:rsidRPr="003A2DCD">
        <w:rPr>
          <w:b/>
          <w:lang w:val="en"/>
        </w:rPr>
        <w:t xml:space="preserve">Action: </w:t>
      </w:r>
    </w:p>
    <w:p w14:paraId="0EA92FBF" w14:textId="77777777" w:rsidR="00A61499" w:rsidRPr="003A2DCD" w:rsidRDefault="00A61499" w:rsidP="00A61499">
      <w:pPr>
        <w:rPr>
          <w:rFonts w:ascii="Arial" w:hAnsi="Arial" w:cs="Arial"/>
          <w:b/>
          <w:szCs w:val="24"/>
        </w:rPr>
      </w:pPr>
      <w:r w:rsidRPr="003A2DCD">
        <w:rPr>
          <w:rFonts w:ascii="Arial" w:hAnsi="Arial" w:cs="Arial"/>
          <w:bCs/>
          <w:szCs w:val="24"/>
          <w:lang w:val="en-US"/>
        </w:rPr>
        <w:t>Please clarify if the RDF waste will be accepted at the site?</w:t>
      </w:r>
    </w:p>
    <w:p w14:paraId="0B996F15" w14:textId="77777777" w:rsidR="00A61499" w:rsidRPr="003A2DCD" w:rsidRDefault="00A61499" w:rsidP="00A61499">
      <w:pPr>
        <w:rPr>
          <w:rFonts w:ascii="Arial" w:hAnsi="Arial" w:cs="Arial"/>
          <w:b/>
          <w:szCs w:val="24"/>
        </w:rPr>
      </w:pPr>
    </w:p>
    <w:p w14:paraId="1847310D" w14:textId="395840F5" w:rsidR="00A61499" w:rsidRPr="003A2DCD" w:rsidRDefault="00A61499" w:rsidP="00A61499">
      <w:pPr>
        <w:rPr>
          <w:rFonts w:ascii="Arial" w:hAnsi="Arial" w:cs="Arial"/>
          <w:b/>
          <w:szCs w:val="24"/>
        </w:rPr>
      </w:pPr>
      <w:r w:rsidRPr="003A2DCD">
        <w:rPr>
          <w:rFonts w:ascii="Arial" w:hAnsi="Arial" w:cs="Arial"/>
          <w:b/>
          <w:szCs w:val="24"/>
        </w:rPr>
        <w:t>5. Firewater management</w:t>
      </w:r>
      <w:r w:rsidR="004D7EFA">
        <w:rPr>
          <w:rFonts w:ascii="Arial" w:hAnsi="Arial" w:cs="Arial"/>
          <w:b/>
          <w:szCs w:val="24"/>
        </w:rPr>
        <w:t xml:space="preserve"> in the FPMP</w:t>
      </w:r>
    </w:p>
    <w:p w14:paraId="7E3190F1" w14:textId="77777777" w:rsidR="00A61499" w:rsidRPr="003A2DCD" w:rsidRDefault="00A61499" w:rsidP="00A61499">
      <w:pPr>
        <w:rPr>
          <w:rFonts w:ascii="Arial" w:hAnsi="Arial" w:cs="Arial"/>
          <w:b/>
          <w:szCs w:val="24"/>
        </w:rPr>
      </w:pPr>
    </w:p>
    <w:p w14:paraId="4E9269DB" w14:textId="09C0C29C" w:rsidR="00A61499" w:rsidRPr="003A2DCD" w:rsidRDefault="00A61499" w:rsidP="00A61499">
      <w:pPr>
        <w:pStyle w:val="Default"/>
        <w:spacing w:line="276" w:lineRule="auto"/>
        <w:jc w:val="both"/>
      </w:pPr>
      <w:r w:rsidRPr="004D7EFA">
        <w:rPr>
          <w:b/>
        </w:rPr>
        <w:t>5.1</w:t>
      </w:r>
      <w:r w:rsidRPr="003A2DCD">
        <w:t xml:space="preserve"> In the ‘</w:t>
      </w:r>
      <w:r w:rsidRPr="003A2DCD">
        <w:rPr>
          <w:bCs/>
          <w:color w:val="auto"/>
        </w:rPr>
        <w:t>Site Process –in the event of a major fire incident’</w:t>
      </w:r>
      <w:r w:rsidRPr="003A2DCD">
        <w:rPr>
          <w:b/>
          <w:bCs/>
          <w:color w:val="auto"/>
        </w:rPr>
        <w:t xml:space="preserve"> </w:t>
      </w:r>
      <w:r w:rsidRPr="003A2DCD">
        <w:rPr>
          <w:bCs/>
          <w:color w:val="auto"/>
        </w:rPr>
        <w:t>section</w:t>
      </w:r>
      <w:r w:rsidR="004D7EFA">
        <w:rPr>
          <w:bCs/>
          <w:color w:val="auto"/>
        </w:rPr>
        <w:t xml:space="preserve"> </w:t>
      </w:r>
      <w:r w:rsidRPr="003A2DCD">
        <w:rPr>
          <w:bCs/>
          <w:color w:val="auto"/>
        </w:rPr>
        <w:t>you stated ‘</w:t>
      </w:r>
      <w:r w:rsidRPr="003A2DCD">
        <w:t xml:space="preserve">The damping down of the waste material would be undertaken by the FRS. This area of concrete would be enclosed with a clay bund to prevent any leached fire water escaping the immediate area if required. </w:t>
      </w:r>
    </w:p>
    <w:p w14:paraId="61F3DD95" w14:textId="77777777" w:rsidR="00A61499" w:rsidRPr="003A2DCD" w:rsidRDefault="00A61499" w:rsidP="00A61499">
      <w:pPr>
        <w:pStyle w:val="Default"/>
        <w:spacing w:line="276" w:lineRule="auto"/>
        <w:jc w:val="both"/>
      </w:pPr>
    </w:p>
    <w:p w14:paraId="638893F7" w14:textId="77777777" w:rsidR="00A61499" w:rsidRPr="003A2DCD" w:rsidRDefault="00A61499" w:rsidP="00A61499">
      <w:pPr>
        <w:pStyle w:val="Default"/>
        <w:spacing w:line="276" w:lineRule="auto"/>
        <w:jc w:val="both"/>
      </w:pPr>
      <w:r w:rsidRPr="003A2DCD">
        <w:rPr>
          <w:b/>
        </w:rPr>
        <w:t>Action</w:t>
      </w:r>
      <w:r w:rsidRPr="003A2DCD">
        <w:t xml:space="preserve">: </w:t>
      </w:r>
    </w:p>
    <w:p w14:paraId="09A147B8" w14:textId="3E966B35" w:rsidR="00A61499" w:rsidRDefault="00A61499" w:rsidP="00A61499">
      <w:pPr>
        <w:pStyle w:val="Default"/>
        <w:spacing w:line="276" w:lineRule="auto"/>
        <w:jc w:val="both"/>
      </w:pPr>
      <w:r w:rsidRPr="003A2DCD">
        <w:t xml:space="preserve">Please clarify </w:t>
      </w:r>
      <w:r>
        <w:t xml:space="preserve">if the clay bund will be placed </w:t>
      </w:r>
      <w:r w:rsidR="00523E4A">
        <w:t>in</w:t>
      </w:r>
      <w:r>
        <w:t xml:space="preserve"> the area where the dumping of </w:t>
      </w:r>
      <w:r w:rsidR="00523E4A">
        <w:t xml:space="preserve">waste </w:t>
      </w:r>
      <w:r>
        <w:t>materials takes place</w:t>
      </w:r>
      <w:r w:rsidR="00523E4A">
        <w:t xml:space="preserve"> only</w:t>
      </w:r>
      <w:r>
        <w:t>? H</w:t>
      </w:r>
      <w:r w:rsidRPr="003A2DCD">
        <w:t xml:space="preserve">ow </w:t>
      </w:r>
      <w:r>
        <w:t>will</w:t>
      </w:r>
      <w:r w:rsidRPr="003A2DCD">
        <w:t xml:space="preserve"> run of</w:t>
      </w:r>
      <w:r>
        <w:t xml:space="preserve">f be prevented from escaping the site boundary. </w:t>
      </w:r>
    </w:p>
    <w:p w14:paraId="0B492148" w14:textId="77777777" w:rsidR="00A61499" w:rsidRDefault="00A61499" w:rsidP="00A61499">
      <w:pPr>
        <w:pStyle w:val="Default"/>
        <w:spacing w:line="276" w:lineRule="auto"/>
        <w:jc w:val="both"/>
      </w:pPr>
    </w:p>
    <w:p w14:paraId="0F8E8CEB" w14:textId="77777777" w:rsidR="00A61499" w:rsidRPr="003A2DCD" w:rsidRDefault="00A61499" w:rsidP="00A61499">
      <w:pPr>
        <w:pStyle w:val="Default"/>
        <w:spacing w:line="276" w:lineRule="auto"/>
        <w:jc w:val="both"/>
      </w:pPr>
      <w:r w:rsidRPr="00384BFB">
        <w:rPr>
          <w:b/>
        </w:rPr>
        <w:t>5</w:t>
      </w:r>
      <w:r>
        <w:t>.</w:t>
      </w:r>
      <w:r w:rsidRPr="003A2DCD">
        <w:rPr>
          <w:b/>
        </w:rPr>
        <w:t>2</w:t>
      </w:r>
      <w:r w:rsidRPr="003A2DCD">
        <w:t xml:space="preserve"> Controlling fire water will be a priority during a major incident. Tankers will be used to pump any significant pooling/flooding waters away to protect any environmental receptors locally</w:t>
      </w:r>
    </w:p>
    <w:p w14:paraId="6AC0CAF7" w14:textId="77777777" w:rsidR="00A61499" w:rsidRPr="003A2DCD" w:rsidRDefault="00A61499" w:rsidP="00A61499">
      <w:pPr>
        <w:pStyle w:val="Default"/>
        <w:spacing w:line="276" w:lineRule="auto"/>
        <w:jc w:val="both"/>
      </w:pPr>
    </w:p>
    <w:p w14:paraId="01375D65" w14:textId="77777777" w:rsidR="00A61499" w:rsidRPr="003A2DCD" w:rsidRDefault="00A61499" w:rsidP="00A61499">
      <w:pPr>
        <w:pStyle w:val="Default"/>
        <w:spacing w:line="276" w:lineRule="auto"/>
        <w:jc w:val="both"/>
        <w:rPr>
          <w:b/>
        </w:rPr>
      </w:pPr>
      <w:r w:rsidRPr="003A2DCD">
        <w:rPr>
          <w:b/>
        </w:rPr>
        <w:t>Action:</w:t>
      </w:r>
    </w:p>
    <w:p w14:paraId="4406A23D" w14:textId="16D73775" w:rsidR="00A61499" w:rsidRPr="003A2DCD" w:rsidRDefault="00A61499" w:rsidP="00A61499">
      <w:pPr>
        <w:pStyle w:val="Default"/>
        <w:spacing w:line="276" w:lineRule="auto"/>
        <w:jc w:val="both"/>
      </w:pPr>
      <w:r w:rsidRPr="003A2DCD">
        <w:t xml:space="preserve">Please clarify whether the </w:t>
      </w:r>
      <w:r>
        <w:t>tankers are kept at the site or will</w:t>
      </w:r>
      <w:r w:rsidRPr="003A2DCD">
        <w:t xml:space="preserve"> they be brought from elsewhere? If they are not kept at the site, how long would it take to bring them to the site?  What is the volume of water the tankers would be able to pump</w:t>
      </w:r>
      <w:r>
        <w:t>? Please provide the evidence</w:t>
      </w:r>
      <w:r w:rsidR="00523E4A">
        <w:t xml:space="preserve"> showing</w:t>
      </w:r>
      <w:r w:rsidR="00FE45C2">
        <w:t xml:space="preserve"> that</w:t>
      </w:r>
      <w:r>
        <w:t xml:space="preserve"> the capacity of tankers is sufficient. </w:t>
      </w:r>
    </w:p>
    <w:p w14:paraId="4D8AE0FE" w14:textId="77777777" w:rsidR="00A61499" w:rsidRPr="003A2DCD" w:rsidRDefault="00A61499" w:rsidP="00A61499">
      <w:pPr>
        <w:pStyle w:val="Default"/>
        <w:spacing w:line="276" w:lineRule="auto"/>
        <w:jc w:val="both"/>
      </w:pPr>
    </w:p>
    <w:p w14:paraId="63E6459D" w14:textId="77777777" w:rsidR="00A61499" w:rsidRPr="003A2DCD" w:rsidRDefault="00A61499" w:rsidP="00A61499">
      <w:pPr>
        <w:rPr>
          <w:rFonts w:ascii="Arial" w:hAnsi="Arial" w:cs="Arial"/>
          <w:szCs w:val="24"/>
        </w:rPr>
      </w:pPr>
      <w:r w:rsidRPr="003A2DCD">
        <w:rPr>
          <w:rFonts w:ascii="Arial" w:hAnsi="Arial" w:cs="Arial"/>
          <w:b/>
          <w:szCs w:val="24"/>
        </w:rPr>
        <w:lastRenderedPageBreak/>
        <w:t>5.3</w:t>
      </w:r>
      <w:r w:rsidRPr="003A2DCD">
        <w:rPr>
          <w:rFonts w:ascii="Arial" w:hAnsi="Arial" w:cs="Arial"/>
          <w:szCs w:val="24"/>
        </w:rPr>
        <w:t xml:space="preserve"> In the same section you stated that ‘the outlet to the drainage channel will also be sealed using a dam mat to prevent any flow of fire water getting into the ground via the drainage system’. </w:t>
      </w:r>
    </w:p>
    <w:p w14:paraId="140993F8" w14:textId="77777777" w:rsidR="00A61499" w:rsidRDefault="00A61499" w:rsidP="00A61499">
      <w:pPr>
        <w:rPr>
          <w:rFonts w:ascii="Arial" w:hAnsi="Arial" w:cs="Arial"/>
          <w:b/>
          <w:szCs w:val="24"/>
        </w:rPr>
      </w:pPr>
    </w:p>
    <w:p w14:paraId="4E7E5534" w14:textId="77777777" w:rsidR="00A61499" w:rsidRDefault="00A61499" w:rsidP="00A61499">
      <w:pPr>
        <w:rPr>
          <w:rFonts w:ascii="Arial" w:hAnsi="Arial" w:cs="Arial"/>
          <w:b/>
          <w:szCs w:val="24"/>
        </w:rPr>
      </w:pPr>
      <w:r w:rsidRPr="003A2DCD">
        <w:rPr>
          <w:rFonts w:ascii="Arial" w:hAnsi="Arial" w:cs="Arial"/>
          <w:b/>
          <w:szCs w:val="24"/>
        </w:rPr>
        <w:t>Action:</w:t>
      </w:r>
    </w:p>
    <w:p w14:paraId="5F978A00" w14:textId="77777777" w:rsidR="00A61499" w:rsidRPr="00357112" w:rsidRDefault="00A61499" w:rsidP="00A61499">
      <w:pPr>
        <w:rPr>
          <w:rFonts w:ascii="Arial" w:hAnsi="Arial" w:cs="Arial"/>
          <w:szCs w:val="24"/>
        </w:rPr>
      </w:pPr>
      <w:r w:rsidRPr="00357112">
        <w:rPr>
          <w:rFonts w:ascii="Arial" w:hAnsi="Arial" w:cs="Arial"/>
          <w:szCs w:val="24"/>
        </w:rPr>
        <w:t xml:space="preserve">Please clarify </w:t>
      </w:r>
      <w:r>
        <w:rPr>
          <w:rFonts w:ascii="Arial" w:hAnsi="Arial" w:cs="Arial"/>
          <w:szCs w:val="24"/>
        </w:rPr>
        <w:t>whether</w:t>
      </w:r>
      <w:r w:rsidRPr="00357112">
        <w:rPr>
          <w:rFonts w:ascii="Arial" w:hAnsi="Arial" w:cs="Arial"/>
          <w:szCs w:val="24"/>
        </w:rPr>
        <w:t xml:space="preserve"> the </w:t>
      </w:r>
      <w:r>
        <w:rPr>
          <w:rFonts w:ascii="Arial" w:hAnsi="Arial" w:cs="Arial"/>
          <w:szCs w:val="24"/>
        </w:rPr>
        <w:t xml:space="preserve">dam </w:t>
      </w:r>
      <w:r w:rsidRPr="00357112">
        <w:rPr>
          <w:rFonts w:ascii="Arial" w:hAnsi="Arial" w:cs="Arial"/>
          <w:szCs w:val="24"/>
        </w:rPr>
        <w:t>mat</w:t>
      </w:r>
      <w:r>
        <w:rPr>
          <w:rFonts w:ascii="Arial" w:hAnsi="Arial" w:cs="Arial"/>
          <w:szCs w:val="24"/>
        </w:rPr>
        <w:t xml:space="preserve"> will</w:t>
      </w:r>
      <w:r w:rsidRPr="00357112">
        <w:rPr>
          <w:rFonts w:ascii="Arial" w:hAnsi="Arial" w:cs="Arial"/>
          <w:szCs w:val="24"/>
        </w:rPr>
        <w:t xml:space="preserve"> be place</w:t>
      </w:r>
      <w:r>
        <w:rPr>
          <w:rFonts w:ascii="Arial" w:hAnsi="Arial" w:cs="Arial"/>
          <w:szCs w:val="24"/>
        </w:rPr>
        <w:t>d where the run off enters the drainage system or the outlet of the drainage will be blocked to prevent water flowing to the soakaway.</w:t>
      </w:r>
    </w:p>
    <w:p w14:paraId="5396013C" w14:textId="77777777" w:rsidR="00A61499" w:rsidRDefault="00A61499" w:rsidP="00A61499">
      <w:pPr>
        <w:rPr>
          <w:rFonts w:ascii="Arial" w:hAnsi="Arial" w:cs="Arial"/>
          <w:b/>
          <w:szCs w:val="24"/>
        </w:rPr>
      </w:pPr>
    </w:p>
    <w:p w14:paraId="3CBA2F77" w14:textId="77777777" w:rsidR="00A61499" w:rsidRPr="003A2DCD" w:rsidRDefault="00A61499" w:rsidP="00A61499">
      <w:pPr>
        <w:rPr>
          <w:rFonts w:ascii="Arial" w:hAnsi="Arial" w:cs="Arial"/>
          <w:szCs w:val="24"/>
        </w:rPr>
      </w:pPr>
      <w:r w:rsidRPr="003A2DCD">
        <w:rPr>
          <w:rFonts w:ascii="Arial" w:hAnsi="Arial" w:cs="Arial"/>
          <w:b/>
          <w:szCs w:val="24"/>
        </w:rPr>
        <w:t>6. Proposed sewers</w:t>
      </w:r>
      <w:r>
        <w:rPr>
          <w:rFonts w:ascii="Arial" w:hAnsi="Arial" w:cs="Arial"/>
          <w:b/>
          <w:szCs w:val="24"/>
        </w:rPr>
        <w:t xml:space="preserve"> on the site plan</w:t>
      </w:r>
    </w:p>
    <w:p w14:paraId="4DBBCBCF" w14:textId="77777777" w:rsidR="00A61499" w:rsidRDefault="00A61499" w:rsidP="00A61499">
      <w:pPr>
        <w:pStyle w:val="Default"/>
        <w:spacing w:line="276" w:lineRule="auto"/>
        <w:jc w:val="both"/>
        <w:rPr>
          <w:bCs/>
          <w:color w:val="auto"/>
        </w:rPr>
      </w:pPr>
    </w:p>
    <w:p w14:paraId="3886AD66" w14:textId="4BE6277D" w:rsidR="00A61499" w:rsidRPr="003A2DCD" w:rsidRDefault="00A61499" w:rsidP="00A61499">
      <w:pPr>
        <w:pStyle w:val="Default"/>
        <w:spacing w:line="276" w:lineRule="auto"/>
        <w:jc w:val="both"/>
        <w:rPr>
          <w:bCs/>
          <w:color w:val="auto"/>
        </w:rPr>
      </w:pPr>
      <w:r w:rsidRPr="003A2DCD">
        <w:rPr>
          <w:bCs/>
          <w:color w:val="auto"/>
        </w:rPr>
        <w:t xml:space="preserve">The drainage </w:t>
      </w:r>
      <w:r w:rsidR="00AF5229">
        <w:rPr>
          <w:bCs/>
          <w:color w:val="auto"/>
        </w:rPr>
        <w:t>plan</w:t>
      </w:r>
      <w:bookmarkStart w:id="0" w:name="_GoBack"/>
      <w:bookmarkEnd w:id="0"/>
      <w:r w:rsidRPr="003A2DCD">
        <w:rPr>
          <w:bCs/>
          <w:color w:val="auto"/>
        </w:rPr>
        <w:t xml:space="preserve"> shows the proposed surface water sewer and the proposed foul water sewer. These have not been mentioned in the application</w:t>
      </w:r>
      <w:r>
        <w:rPr>
          <w:bCs/>
          <w:color w:val="auto"/>
        </w:rPr>
        <w:t>.</w:t>
      </w:r>
    </w:p>
    <w:p w14:paraId="21B6FCCC" w14:textId="77777777" w:rsidR="00A61499" w:rsidRPr="003A2DCD" w:rsidRDefault="00A61499" w:rsidP="00A61499">
      <w:pPr>
        <w:pStyle w:val="Default"/>
        <w:spacing w:line="276" w:lineRule="auto"/>
        <w:jc w:val="both"/>
        <w:rPr>
          <w:b/>
          <w:bCs/>
          <w:color w:val="auto"/>
        </w:rPr>
      </w:pPr>
    </w:p>
    <w:p w14:paraId="040CD051" w14:textId="77777777" w:rsidR="00A61499" w:rsidRPr="003A2DCD" w:rsidRDefault="00A61499" w:rsidP="00A61499">
      <w:pPr>
        <w:pStyle w:val="Default"/>
        <w:spacing w:line="276" w:lineRule="auto"/>
        <w:jc w:val="both"/>
        <w:rPr>
          <w:b/>
          <w:bCs/>
          <w:color w:val="auto"/>
        </w:rPr>
      </w:pPr>
      <w:r w:rsidRPr="003A2DCD">
        <w:rPr>
          <w:b/>
          <w:bCs/>
          <w:color w:val="auto"/>
        </w:rPr>
        <w:t xml:space="preserve">Action: </w:t>
      </w:r>
    </w:p>
    <w:p w14:paraId="7AA05B5C" w14:textId="490391EB" w:rsidR="00A61499" w:rsidRPr="003A2DCD" w:rsidRDefault="00A61499" w:rsidP="00A61499">
      <w:pPr>
        <w:pStyle w:val="Default"/>
        <w:spacing w:line="276" w:lineRule="auto"/>
        <w:jc w:val="both"/>
        <w:rPr>
          <w:bCs/>
          <w:color w:val="auto"/>
        </w:rPr>
      </w:pPr>
      <w:r w:rsidRPr="003A2DCD">
        <w:rPr>
          <w:bCs/>
          <w:color w:val="auto"/>
        </w:rPr>
        <w:t xml:space="preserve">Please clarify if these are </w:t>
      </w:r>
      <w:r>
        <w:rPr>
          <w:bCs/>
          <w:color w:val="auto"/>
        </w:rPr>
        <w:t xml:space="preserve">in use and </w:t>
      </w:r>
      <w:r w:rsidR="00F370D1">
        <w:rPr>
          <w:bCs/>
          <w:color w:val="auto"/>
        </w:rPr>
        <w:t xml:space="preserve">a </w:t>
      </w:r>
      <w:r>
        <w:rPr>
          <w:bCs/>
          <w:color w:val="auto"/>
        </w:rPr>
        <w:t xml:space="preserve">part of the permit? </w:t>
      </w:r>
      <w:r w:rsidRPr="003A2DCD">
        <w:rPr>
          <w:bCs/>
          <w:color w:val="auto"/>
        </w:rPr>
        <w:t xml:space="preserve"> </w:t>
      </w:r>
    </w:p>
    <w:p w14:paraId="74DDD181" w14:textId="77777777" w:rsidR="00A61499" w:rsidRPr="003A2DCD" w:rsidRDefault="00A61499" w:rsidP="00A61499">
      <w:pPr>
        <w:pStyle w:val="Default"/>
        <w:spacing w:line="276" w:lineRule="auto"/>
        <w:jc w:val="both"/>
        <w:rPr>
          <w:bCs/>
          <w:color w:val="auto"/>
        </w:rPr>
      </w:pPr>
    </w:p>
    <w:p w14:paraId="7CBB3014" w14:textId="77777777" w:rsidR="00A61499" w:rsidRPr="003A2DCD" w:rsidRDefault="00A61499" w:rsidP="00A61499">
      <w:pPr>
        <w:pStyle w:val="Default"/>
        <w:spacing w:line="276" w:lineRule="auto"/>
        <w:jc w:val="both"/>
        <w:rPr>
          <w:b/>
          <w:bCs/>
          <w:color w:val="auto"/>
        </w:rPr>
      </w:pPr>
      <w:r w:rsidRPr="003A2DCD">
        <w:rPr>
          <w:b/>
          <w:bCs/>
          <w:color w:val="auto"/>
        </w:rPr>
        <w:t>7. Available water supplies</w:t>
      </w:r>
    </w:p>
    <w:p w14:paraId="343076F6" w14:textId="77777777" w:rsidR="00A61499" w:rsidRPr="003A2DCD" w:rsidRDefault="00A61499" w:rsidP="00A61499">
      <w:pPr>
        <w:pStyle w:val="Default"/>
        <w:spacing w:line="276" w:lineRule="auto"/>
        <w:jc w:val="both"/>
        <w:rPr>
          <w:bCs/>
          <w:color w:val="auto"/>
        </w:rPr>
      </w:pPr>
    </w:p>
    <w:p w14:paraId="42509368" w14:textId="11899D56" w:rsidR="00A61499" w:rsidRPr="003A2DCD" w:rsidRDefault="007D0665" w:rsidP="00A61499">
      <w:pPr>
        <w:pStyle w:val="Default"/>
        <w:spacing w:line="276" w:lineRule="auto"/>
        <w:jc w:val="both"/>
        <w:rPr>
          <w:bCs/>
          <w:color w:val="auto"/>
        </w:rPr>
      </w:pPr>
      <w:r>
        <w:rPr>
          <w:bCs/>
          <w:color w:val="auto"/>
        </w:rPr>
        <w:t>In the FPMP y</w:t>
      </w:r>
      <w:r w:rsidR="00A61499" w:rsidRPr="003A2DCD">
        <w:rPr>
          <w:bCs/>
          <w:color w:val="auto"/>
        </w:rPr>
        <w:t>ou stated that there will be 10,000L of water available at the site. Is there any monitoring plan to check that the tank is always full?</w:t>
      </w:r>
    </w:p>
    <w:p w14:paraId="2833E708" w14:textId="77777777" w:rsidR="00A61499" w:rsidRPr="003A2DCD" w:rsidRDefault="00A61499" w:rsidP="00A61499">
      <w:pPr>
        <w:pStyle w:val="Default"/>
        <w:spacing w:line="276" w:lineRule="auto"/>
        <w:jc w:val="both"/>
        <w:rPr>
          <w:bCs/>
          <w:color w:val="auto"/>
        </w:rPr>
      </w:pPr>
    </w:p>
    <w:p w14:paraId="6A32E71C" w14:textId="77777777" w:rsidR="00A61499" w:rsidRPr="003A2DCD" w:rsidRDefault="00A61499" w:rsidP="00A61499">
      <w:pPr>
        <w:pStyle w:val="Default"/>
        <w:spacing w:line="276" w:lineRule="auto"/>
        <w:jc w:val="both"/>
        <w:rPr>
          <w:b/>
          <w:bCs/>
          <w:color w:val="auto"/>
        </w:rPr>
      </w:pPr>
      <w:r w:rsidRPr="003A2DCD">
        <w:rPr>
          <w:b/>
          <w:bCs/>
          <w:color w:val="auto"/>
        </w:rPr>
        <w:t xml:space="preserve">Action: </w:t>
      </w:r>
    </w:p>
    <w:p w14:paraId="3DD908C5" w14:textId="77777777" w:rsidR="00A61499" w:rsidRPr="00B64B0F" w:rsidRDefault="00A61499" w:rsidP="00A61499">
      <w:pPr>
        <w:pStyle w:val="Default"/>
        <w:spacing w:line="276" w:lineRule="auto"/>
        <w:jc w:val="both"/>
        <w:rPr>
          <w:bCs/>
          <w:color w:val="auto"/>
        </w:rPr>
      </w:pPr>
      <w:r w:rsidRPr="003A2DCD">
        <w:rPr>
          <w:bCs/>
          <w:color w:val="auto"/>
        </w:rPr>
        <w:t>Please provide this information</w:t>
      </w:r>
      <w:r w:rsidRPr="00B64B0F">
        <w:rPr>
          <w:bCs/>
          <w:color w:val="auto"/>
        </w:rPr>
        <w:t>.</w:t>
      </w:r>
    </w:p>
    <w:p w14:paraId="4A32411C" w14:textId="77777777" w:rsidR="00A61499" w:rsidRDefault="00A61499" w:rsidP="00A61499"/>
    <w:p w14:paraId="60A8776E" w14:textId="29209548" w:rsidR="00AC5FFF" w:rsidRDefault="00A61499" w:rsidP="00A61499">
      <w:pPr>
        <w:jc w:val="left"/>
        <w:rPr>
          <w:szCs w:val="24"/>
        </w:rPr>
      </w:pPr>
      <w:r>
        <w:rPr>
          <w:szCs w:val="24"/>
        </w:rPr>
        <w:t xml:space="preserve"> </w:t>
      </w:r>
    </w:p>
    <w:p w14:paraId="5FE793BC" w14:textId="77777777" w:rsidR="00AC5FFF" w:rsidRPr="00AC5FFF" w:rsidRDefault="00AC5FFF" w:rsidP="001D495A">
      <w:pPr>
        <w:pStyle w:val="BlockText1"/>
        <w:rPr>
          <w:sz w:val="24"/>
          <w:szCs w:val="24"/>
        </w:rPr>
      </w:pPr>
    </w:p>
    <w:sectPr w:rsidR="00AC5FFF" w:rsidRPr="00AC5FFF" w:rsidSect="00C65C8F">
      <w:headerReference w:type="default" r:id="rId15"/>
      <w:footerReference w:type="even" r:id="rId16"/>
      <w:footerReference w:type="default" r:id="rId17"/>
      <w:head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1CED5" w14:textId="77777777" w:rsidR="005555DC" w:rsidRDefault="005555DC" w:rsidP="00470BF6">
      <w:r>
        <w:separator/>
      </w:r>
    </w:p>
  </w:endnote>
  <w:endnote w:type="continuationSeparator" w:id="0">
    <w:p w14:paraId="31F2D4BD" w14:textId="77777777" w:rsidR="005555DC" w:rsidRDefault="005555DC" w:rsidP="00470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0893A" w14:textId="77777777" w:rsidR="00B56DC8" w:rsidRPr="00B56DC8" w:rsidRDefault="00B56DC8" w:rsidP="00B56DC8">
    <w:pPr>
      <w:rPr>
        <w:rFonts w:ascii="Arial" w:hAnsi="Arial" w:cs="Arial"/>
        <w:color w:val="000000"/>
        <w:sz w:val="18"/>
        <w:szCs w:val="18"/>
      </w:rPr>
    </w:pPr>
    <w:proofErr w:type="spellStart"/>
    <w:r w:rsidRPr="00B56DC8">
      <w:rPr>
        <w:rFonts w:ascii="Arial" w:hAnsi="Arial" w:cs="Arial"/>
        <w:color w:val="000000"/>
        <w:sz w:val="18"/>
        <w:szCs w:val="18"/>
      </w:rPr>
      <w:t>Ffôn</w:t>
    </w:r>
    <w:proofErr w:type="spellEnd"/>
    <w:r w:rsidRPr="00B56DC8">
      <w:rPr>
        <w:rFonts w:ascii="Arial" w:hAnsi="Arial" w:cs="Arial"/>
        <w:color w:val="000000"/>
        <w:sz w:val="18"/>
        <w:szCs w:val="18"/>
      </w:rPr>
      <w:t>/Tel</w:t>
    </w:r>
    <w:r w:rsidRPr="00B56DC8">
      <w:rPr>
        <w:rFonts w:ascii="Arial" w:hAnsi="Arial" w:cs="Arial"/>
        <w:color w:val="000000"/>
        <w:sz w:val="18"/>
        <w:szCs w:val="18"/>
      </w:rPr>
      <w:tab/>
    </w:r>
    <w:r w:rsidRPr="00B56DC8">
      <w:rPr>
        <w:rFonts w:ascii="Arial" w:hAnsi="Arial" w:cs="Arial"/>
        <w:color w:val="000000"/>
        <w:sz w:val="18"/>
        <w:szCs w:val="18"/>
      </w:rPr>
      <w:tab/>
      <w:t>0300 065 3433</w:t>
    </w:r>
  </w:p>
  <w:p w14:paraId="042D389C" w14:textId="5E4D2943" w:rsidR="00B56DC8" w:rsidRPr="00B56DC8" w:rsidRDefault="00B56DC8" w:rsidP="00B56DC8">
    <w:pPr>
      <w:rPr>
        <w:rFonts w:ascii="Arial" w:hAnsi="Arial" w:cs="Arial"/>
        <w:color w:val="000000"/>
        <w:sz w:val="18"/>
        <w:szCs w:val="18"/>
      </w:rPr>
    </w:pPr>
    <w:proofErr w:type="spellStart"/>
    <w:r>
      <w:rPr>
        <w:rFonts w:ascii="Arial" w:hAnsi="Arial" w:cs="Arial"/>
        <w:color w:val="000000"/>
        <w:sz w:val="18"/>
        <w:szCs w:val="18"/>
      </w:rPr>
      <w:t>Ffacs</w:t>
    </w:r>
    <w:proofErr w:type="spellEnd"/>
    <w:r>
      <w:rPr>
        <w:rFonts w:ascii="Arial" w:hAnsi="Arial" w:cs="Arial"/>
        <w:color w:val="000000"/>
        <w:sz w:val="18"/>
        <w:szCs w:val="18"/>
      </w:rPr>
      <w:t>/Fax</w:t>
    </w:r>
    <w:r>
      <w:rPr>
        <w:rFonts w:ascii="Arial" w:hAnsi="Arial" w:cs="Arial"/>
        <w:color w:val="000000"/>
        <w:sz w:val="18"/>
        <w:szCs w:val="18"/>
      </w:rPr>
      <w:tab/>
    </w:r>
    <w:r w:rsidRPr="00B56DC8">
      <w:rPr>
        <w:rFonts w:ascii="Arial" w:hAnsi="Arial" w:cs="Arial"/>
        <w:color w:val="000000"/>
        <w:sz w:val="18"/>
        <w:szCs w:val="18"/>
      </w:rPr>
      <w:t>0300 065 3001</w:t>
    </w:r>
  </w:p>
  <w:p w14:paraId="55E17789" w14:textId="77777777" w:rsidR="00B56DC8" w:rsidRPr="00B56DC8" w:rsidRDefault="00B56DC8" w:rsidP="00B56DC8">
    <w:pPr>
      <w:rPr>
        <w:rFonts w:ascii="Arial" w:hAnsi="Arial" w:cs="Arial"/>
        <w:color w:val="000000"/>
        <w:sz w:val="18"/>
        <w:szCs w:val="18"/>
      </w:rPr>
    </w:pPr>
    <w:proofErr w:type="spellStart"/>
    <w:r w:rsidRPr="00B56DC8">
      <w:rPr>
        <w:rFonts w:ascii="Arial" w:hAnsi="Arial" w:cs="Arial"/>
        <w:color w:val="000000"/>
        <w:sz w:val="18"/>
        <w:szCs w:val="18"/>
      </w:rPr>
      <w:t>Ebost</w:t>
    </w:r>
    <w:proofErr w:type="spellEnd"/>
    <w:r w:rsidRPr="00B56DC8">
      <w:rPr>
        <w:rFonts w:ascii="Arial" w:hAnsi="Arial" w:cs="Arial"/>
        <w:color w:val="000000"/>
        <w:sz w:val="18"/>
        <w:szCs w:val="18"/>
      </w:rPr>
      <w:t>/Email</w:t>
    </w:r>
    <w:r w:rsidRPr="00B56DC8">
      <w:rPr>
        <w:rFonts w:ascii="Arial" w:hAnsi="Arial" w:cs="Arial"/>
        <w:color w:val="000000"/>
        <w:sz w:val="18"/>
        <w:szCs w:val="18"/>
      </w:rPr>
      <w:tab/>
      <w:t xml:space="preserve">magda.leonowicz@cyfoethnaturiolcymru.gov.uk </w:t>
    </w:r>
  </w:p>
  <w:p w14:paraId="00B3A72B" w14:textId="68D389EA" w:rsidR="00B56DC8" w:rsidRPr="00B56DC8" w:rsidRDefault="00B56DC8" w:rsidP="00B56DC8">
    <w:pPr>
      <w:rPr>
        <w:rFonts w:ascii="Arial" w:hAnsi="Arial" w:cs="Arial"/>
        <w:color w:val="000000"/>
        <w:sz w:val="18"/>
        <w:szCs w:val="18"/>
      </w:rPr>
    </w:pPr>
    <w:r w:rsidRPr="00B56DC8">
      <w:rPr>
        <w:rFonts w:ascii="Arial" w:hAnsi="Arial" w:cs="Arial"/>
        <w:color w:val="000000"/>
        <w:sz w:val="18"/>
        <w:szCs w:val="18"/>
      </w:rPr>
      <w:tab/>
    </w:r>
    <w:r w:rsidRPr="00B56DC8">
      <w:rPr>
        <w:rFonts w:ascii="Arial" w:hAnsi="Arial" w:cs="Arial"/>
        <w:color w:val="000000"/>
        <w:sz w:val="18"/>
        <w:szCs w:val="18"/>
      </w:rPr>
      <w:tab/>
    </w:r>
    <w:hyperlink r:id="rId1" w:history="1">
      <w:r w:rsidRPr="00B56DC8">
        <w:rPr>
          <w:rStyle w:val="Hyperlink"/>
          <w:rFonts w:cs="Arial"/>
          <w:color w:val="auto"/>
          <w:sz w:val="18"/>
          <w:szCs w:val="18"/>
          <w:u w:val="none"/>
        </w:rPr>
        <w:t>magda.leonowicz@naturalresourceswales.gov.uk</w:t>
      </w:r>
    </w:hyperlink>
  </w:p>
  <w:p w14:paraId="75472590" w14:textId="18D36418" w:rsidR="00AC5FFF" w:rsidRPr="00AC5FFF" w:rsidRDefault="00AC5FFF" w:rsidP="00B56DC8">
    <w:pPr>
      <w:rPr>
        <w:rFonts w:ascii="Arial" w:hAnsi="Arial" w:cs="Arial"/>
        <w:color w:val="000000"/>
        <w:sz w:val="18"/>
        <w:szCs w:val="18"/>
      </w:rPr>
    </w:pPr>
    <w:r w:rsidRPr="00AC5FFF">
      <w:rPr>
        <w:rFonts w:ascii="Arial" w:hAnsi="Arial" w:cs="Arial"/>
        <w:color w:val="000000"/>
        <w:sz w:val="18"/>
        <w:szCs w:val="18"/>
      </w:rPr>
      <w:t xml:space="preserve">Gwasanaeth </w:t>
    </w:r>
    <w:proofErr w:type="spellStart"/>
    <w:r w:rsidRPr="00AC5FFF">
      <w:rPr>
        <w:rFonts w:ascii="Arial" w:hAnsi="Arial" w:cs="Arial"/>
        <w:color w:val="000000"/>
        <w:sz w:val="18"/>
        <w:szCs w:val="18"/>
      </w:rPr>
      <w:t>Trwyddedu</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Caerdydd</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Cyfoeth</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Naturiol</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Cymru</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Tŷ</w:t>
    </w:r>
    <w:proofErr w:type="spellEnd"/>
    <w:r w:rsidRPr="00AC5FFF">
      <w:rPr>
        <w:rFonts w:ascii="Arial" w:hAnsi="Arial" w:cs="Arial"/>
        <w:color w:val="000000"/>
        <w:sz w:val="18"/>
        <w:szCs w:val="18"/>
      </w:rPr>
      <w:t xml:space="preserve"> Cambria, 29 </w:t>
    </w:r>
    <w:proofErr w:type="spellStart"/>
    <w:r w:rsidRPr="00AC5FFF">
      <w:rPr>
        <w:rFonts w:ascii="Arial" w:hAnsi="Arial" w:cs="Arial"/>
        <w:color w:val="000000"/>
        <w:sz w:val="18"/>
        <w:szCs w:val="18"/>
      </w:rPr>
      <w:t>Heol</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Casnewydd</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Caerdydd</w:t>
    </w:r>
    <w:proofErr w:type="spellEnd"/>
    <w:r w:rsidRPr="00AC5FFF">
      <w:rPr>
        <w:rFonts w:ascii="Arial" w:hAnsi="Arial" w:cs="Arial"/>
        <w:color w:val="000000"/>
        <w:sz w:val="18"/>
        <w:szCs w:val="18"/>
      </w:rPr>
      <w:t>. CF24 0TP</w:t>
    </w:r>
  </w:p>
  <w:p w14:paraId="4578FE52" w14:textId="77777777" w:rsidR="00AC5FFF" w:rsidRPr="00AC5FFF" w:rsidRDefault="00AC5FFF" w:rsidP="00AC5FFF">
    <w:pPr>
      <w:rPr>
        <w:rFonts w:ascii="Arial" w:hAnsi="Arial" w:cs="Arial"/>
        <w:color w:val="000000"/>
        <w:sz w:val="18"/>
        <w:szCs w:val="18"/>
      </w:rPr>
    </w:pPr>
    <w:r w:rsidRPr="00AC5FFF">
      <w:rPr>
        <w:rFonts w:ascii="Arial" w:hAnsi="Arial" w:cs="Arial"/>
        <w:color w:val="000000"/>
        <w:sz w:val="18"/>
        <w:szCs w:val="18"/>
      </w:rPr>
      <w:t>Permitting Service (Cardiff), Natural Resources Wales, Cambria House, 29 Newport Road, Cardiff. CF24 0TP</w:t>
    </w:r>
  </w:p>
  <w:p w14:paraId="4DC1771D" w14:textId="77777777" w:rsidR="00AC5FFF" w:rsidRPr="00AC5FFF" w:rsidRDefault="00AC5FFF" w:rsidP="00AC5FFF">
    <w:pPr>
      <w:widowControl w:val="0"/>
      <w:autoSpaceDE w:val="0"/>
      <w:autoSpaceDN w:val="0"/>
      <w:adjustRightInd w:val="0"/>
      <w:spacing w:line="288" w:lineRule="auto"/>
      <w:textAlignment w:val="center"/>
      <w:rPr>
        <w:rFonts w:ascii="Arial" w:hAnsi="Arial" w:cs="Arial"/>
        <w:color w:val="000000"/>
        <w:sz w:val="18"/>
        <w:szCs w:val="18"/>
      </w:rPr>
    </w:pPr>
    <w:proofErr w:type="spellStart"/>
    <w:r w:rsidRPr="00AC5FFF">
      <w:rPr>
        <w:rFonts w:ascii="Arial" w:hAnsi="Arial" w:cs="Arial"/>
        <w:color w:val="000000"/>
        <w:sz w:val="18"/>
        <w:szCs w:val="18"/>
      </w:rPr>
      <w:t>Gwefan</w:t>
    </w:r>
    <w:proofErr w:type="spellEnd"/>
    <w:r w:rsidRPr="00AC5FFF">
      <w:rPr>
        <w:rFonts w:ascii="Arial" w:hAnsi="Arial" w:cs="Arial"/>
        <w:color w:val="000000"/>
        <w:sz w:val="18"/>
        <w:szCs w:val="18"/>
      </w:rPr>
      <w:t>/Website</w:t>
    </w:r>
    <w:r w:rsidRPr="00AC5FFF">
      <w:rPr>
        <w:rFonts w:ascii="Arial" w:hAnsi="Arial" w:cs="Arial"/>
        <w:color w:val="000000"/>
        <w:sz w:val="18"/>
        <w:szCs w:val="18"/>
      </w:rPr>
      <w:tab/>
    </w:r>
    <w:hyperlink r:id="rId2" w:history="1">
      <w:r w:rsidRPr="00AC5FFF">
        <w:rPr>
          <w:rStyle w:val="Hyperlink"/>
          <w:rFonts w:cs="Arial"/>
          <w:sz w:val="18"/>
          <w:szCs w:val="18"/>
        </w:rPr>
        <w:t>www.cyfoethnaturiolcymru.gov.uk</w:t>
      </w:r>
    </w:hyperlink>
    <w:r w:rsidRPr="00AC5FFF">
      <w:rPr>
        <w:rFonts w:ascii="Arial" w:hAnsi="Arial" w:cs="Arial"/>
        <w:color w:val="000000"/>
        <w:sz w:val="18"/>
        <w:szCs w:val="18"/>
      </w:rPr>
      <w:t xml:space="preserve"> </w:t>
    </w:r>
    <w:r w:rsidRPr="00AC5FFF">
      <w:rPr>
        <w:rFonts w:ascii="Arial" w:hAnsi="Arial" w:cs="Arial"/>
        <w:color w:val="000000"/>
        <w:sz w:val="18"/>
        <w:szCs w:val="18"/>
      </w:rPr>
      <w:tab/>
    </w:r>
    <w:r w:rsidRPr="00AC5FFF">
      <w:rPr>
        <w:rFonts w:ascii="Arial" w:hAnsi="Arial" w:cs="Arial"/>
        <w:color w:val="000000"/>
        <w:sz w:val="18"/>
        <w:szCs w:val="18"/>
      </w:rPr>
      <w:tab/>
    </w:r>
    <w:proofErr w:type="spellStart"/>
    <w:r w:rsidRPr="00AC5FFF">
      <w:rPr>
        <w:rFonts w:ascii="Arial" w:hAnsi="Arial" w:cs="Arial"/>
        <w:color w:val="000000"/>
        <w:sz w:val="18"/>
        <w:szCs w:val="18"/>
      </w:rPr>
      <w:t>Croesewir</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gohebiaeth</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yn</w:t>
    </w:r>
    <w:proofErr w:type="spellEnd"/>
    <w:r w:rsidRPr="00AC5FFF">
      <w:rPr>
        <w:rFonts w:ascii="Arial" w:hAnsi="Arial" w:cs="Arial"/>
        <w:color w:val="000000"/>
        <w:sz w:val="18"/>
        <w:szCs w:val="18"/>
      </w:rPr>
      <w:t xml:space="preserve"> y </w:t>
    </w:r>
    <w:proofErr w:type="spellStart"/>
    <w:r w:rsidRPr="00AC5FFF">
      <w:rPr>
        <w:rFonts w:ascii="Arial" w:hAnsi="Arial" w:cs="Arial"/>
        <w:color w:val="000000"/>
        <w:sz w:val="18"/>
        <w:szCs w:val="18"/>
      </w:rPr>
      <w:t>Gymraeg</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a'r</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Saesneg</w:t>
    </w:r>
    <w:proofErr w:type="spellEnd"/>
  </w:p>
  <w:p w14:paraId="12037FE2" w14:textId="77777777" w:rsidR="00AC5FFF" w:rsidRPr="00AC5FFF" w:rsidRDefault="00AF5229" w:rsidP="00AC5FFF">
    <w:pPr>
      <w:widowControl w:val="0"/>
      <w:autoSpaceDE w:val="0"/>
      <w:autoSpaceDN w:val="0"/>
      <w:adjustRightInd w:val="0"/>
      <w:spacing w:line="288" w:lineRule="auto"/>
      <w:ind w:left="720" w:firstLine="720"/>
      <w:textAlignment w:val="center"/>
      <w:rPr>
        <w:rFonts w:ascii="Arial" w:hAnsi="Arial" w:cs="Arial"/>
        <w:color w:val="000000"/>
        <w:sz w:val="18"/>
        <w:szCs w:val="18"/>
      </w:rPr>
    </w:pPr>
    <w:hyperlink r:id="rId3" w:history="1">
      <w:r w:rsidR="00AC5FFF" w:rsidRPr="00AC5FFF">
        <w:rPr>
          <w:rStyle w:val="Hyperlink"/>
          <w:rFonts w:cs="Arial"/>
          <w:sz w:val="18"/>
          <w:szCs w:val="18"/>
        </w:rPr>
        <w:t>www.naturalresourceswales.gov.uk</w:t>
      </w:r>
    </w:hyperlink>
    <w:r w:rsidR="00AC5FFF" w:rsidRPr="00AC5FFF">
      <w:rPr>
        <w:rFonts w:ascii="Arial" w:hAnsi="Arial" w:cs="Arial"/>
        <w:color w:val="000000"/>
        <w:sz w:val="18"/>
        <w:szCs w:val="18"/>
      </w:rPr>
      <w:t xml:space="preserve"> </w:t>
    </w:r>
    <w:r w:rsidR="00AC5FFF" w:rsidRPr="00AC5FFF">
      <w:rPr>
        <w:rFonts w:ascii="Arial" w:hAnsi="Arial" w:cs="Arial"/>
        <w:color w:val="000000"/>
        <w:sz w:val="18"/>
        <w:szCs w:val="18"/>
      </w:rPr>
      <w:tab/>
    </w:r>
    <w:r w:rsidR="00AC5FFF" w:rsidRPr="00AC5FFF">
      <w:rPr>
        <w:rFonts w:ascii="Arial" w:hAnsi="Arial" w:cs="Arial"/>
        <w:color w:val="000000"/>
        <w:sz w:val="18"/>
        <w:szCs w:val="18"/>
      </w:rPr>
      <w:tab/>
      <w:t>Correspondence welcomed in Welsh and English</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57C02" w14:textId="77777777" w:rsidR="0088510D" w:rsidRPr="00B56DC8" w:rsidRDefault="0088510D" w:rsidP="0088510D">
    <w:pPr>
      <w:rPr>
        <w:rFonts w:ascii="Arial" w:hAnsi="Arial" w:cs="Arial"/>
        <w:color w:val="000000"/>
        <w:sz w:val="18"/>
        <w:szCs w:val="18"/>
      </w:rPr>
    </w:pPr>
    <w:proofErr w:type="spellStart"/>
    <w:r w:rsidRPr="00B56DC8">
      <w:rPr>
        <w:rFonts w:ascii="Arial" w:hAnsi="Arial" w:cs="Arial"/>
        <w:color w:val="000000"/>
        <w:sz w:val="18"/>
        <w:szCs w:val="18"/>
      </w:rPr>
      <w:t>Ffôn</w:t>
    </w:r>
    <w:proofErr w:type="spellEnd"/>
    <w:r w:rsidRPr="00B56DC8">
      <w:rPr>
        <w:rFonts w:ascii="Arial" w:hAnsi="Arial" w:cs="Arial"/>
        <w:color w:val="000000"/>
        <w:sz w:val="18"/>
        <w:szCs w:val="18"/>
      </w:rPr>
      <w:t>/Tel</w:t>
    </w:r>
    <w:r w:rsidRPr="00B56DC8">
      <w:rPr>
        <w:rFonts w:ascii="Arial" w:hAnsi="Arial" w:cs="Arial"/>
        <w:color w:val="000000"/>
        <w:sz w:val="18"/>
        <w:szCs w:val="18"/>
      </w:rPr>
      <w:tab/>
    </w:r>
    <w:r w:rsidRPr="00B56DC8">
      <w:rPr>
        <w:rFonts w:ascii="Arial" w:hAnsi="Arial" w:cs="Arial"/>
        <w:color w:val="000000"/>
        <w:sz w:val="18"/>
        <w:szCs w:val="18"/>
      </w:rPr>
      <w:tab/>
      <w:t>0300 065 3433</w:t>
    </w:r>
  </w:p>
  <w:p w14:paraId="7B2312CB" w14:textId="77777777" w:rsidR="0088510D" w:rsidRPr="00B56DC8" w:rsidRDefault="0088510D" w:rsidP="0088510D">
    <w:pPr>
      <w:rPr>
        <w:rFonts w:ascii="Arial" w:hAnsi="Arial" w:cs="Arial"/>
        <w:color w:val="000000"/>
        <w:sz w:val="18"/>
        <w:szCs w:val="18"/>
      </w:rPr>
    </w:pPr>
    <w:proofErr w:type="spellStart"/>
    <w:r>
      <w:rPr>
        <w:rFonts w:ascii="Arial" w:hAnsi="Arial" w:cs="Arial"/>
        <w:color w:val="000000"/>
        <w:sz w:val="18"/>
        <w:szCs w:val="18"/>
      </w:rPr>
      <w:t>Ffacs</w:t>
    </w:r>
    <w:proofErr w:type="spellEnd"/>
    <w:r>
      <w:rPr>
        <w:rFonts w:ascii="Arial" w:hAnsi="Arial" w:cs="Arial"/>
        <w:color w:val="000000"/>
        <w:sz w:val="18"/>
        <w:szCs w:val="18"/>
      </w:rPr>
      <w:t>/Fax</w:t>
    </w:r>
    <w:r>
      <w:rPr>
        <w:rFonts w:ascii="Arial" w:hAnsi="Arial" w:cs="Arial"/>
        <w:color w:val="000000"/>
        <w:sz w:val="18"/>
        <w:szCs w:val="18"/>
      </w:rPr>
      <w:tab/>
    </w:r>
    <w:r w:rsidRPr="00B56DC8">
      <w:rPr>
        <w:rFonts w:ascii="Arial" w:hAnsi="Arial" w:cs="Arial"/>
        <w:color w:val="000000"/>
        <w:sz w:val="18"/>
        <w:szCs w:val="18"/>
      </w:rPr>
      <w:t>0300 065 3001</w:t>
    </w:r>
  </w:p>
  <w:p w14:paraId="0B94ED2F" w14:textId="77777777" w:rsidR="0088510D" w:rsidRPr="00B56DC8" w:rsidRDefault="0088510D" w:rsidP="0088510D">
    <w:pPr>
      <w:rPr>
        <w:rFonts w:ascii="Arial" w:hAnsi="Arial" w:cs="Arial"/>
        <w:color w:val="000000"/>
        <w:sz w:val="18"/>
        <w:szCs w:val="18"/>
      </w:rPr>
    </w:pPr>
    <w:proofErr w:type="spellStart"/>
    <w:r w:rsidRPr="00B56DC8">
      <w:rPr>
        <w:rFonts w:ascii="Arial" w:hAnsi="Arial" w:cs="Arial"/>
        <w:color w:val="000000"/>
        <w:sz w:val="18"/>
        <w:szCs w:val="18"/>
      </w:rPr>
      <w:t>Ebost</w:t>
    </w:r>
    <w:proofErr w:type="spellEnd"/>
    <w:r w:rsidRPr="00B56DC8">
      <w:rPr>
        <w:rFonts w:ascii="Arial" w:hAnsi="Arial" w:cs="Arial"/>
        <w:color w:val="000000"/>
        <w:sz w:val="18"/>
        <w:szCs w:val="18"/>
      </w:rPr>
      <w:t>/Email</w:t>
    </w:r>
    <w:r w:rsidRPr="00B56DC8">
      <w:rPr>
        <w:rFonts w:ascii="Arial" w:hAnsi="Arial" w:cs="Arial"/>
        <w:color w:val="000000"/>
        <w:sz w:val="18"/>
        <w:szCs w:val="18"/>
      </w:rPr>
      <w:tab/>
      <w:t xml:space="preserve">magda.leonowicz@cyfoethnaturiolcymru.gov.uk </w:t>
    </w:r>
  </w:p>
  <w:p w14:paraId="6B5BEC3A" w14:textId="77777777" w:rsidR="0088510D" w:rsidRPr="00B56DC8" w:rsidRDefault="0088510D" w:rsidP="0088510D">
    <w:pPr>
      <w:rPr>
        <w:rFonts w:ascii="Arial" w:hAnsi="Arial" w:cs="Arial"/>
        <w:color w:val="000000"/>
        <w:sz w:val="18"/>
        <w:szCs w:val="18"/>
      </w:rPr>
    </w:pPr>
    <w:r w:rsidRPr="00B56DC8">
      <w:rPr>
        <w:rFonts w:ascii="Arial" w:hAnsi="Arial" w:cs="Arial"/>
        <w:color w:val="000000"/>
        <w:sz w:val="18"/>
        <w:szCs w:val="18"/>
      </w:rPr>
      <w:tab/>
    </w:r>
    <w:r w:rsidRPr="00B56DC8">
      <w:rPr>
        <w:rFonts w:ascii="Arial" w:hAnsi="Arial" w:cs="Arial"/>
        <w:color w:val="000000"/>
        <w:sz w:val="18"/>
        <w:szCs w:val="18"/>
      </w:rPr>
      <w:tab/>
    </w:r>
    <w:hyperlink r:id="rId1" w:history="1">
      <w:r w:rsidRPr="00B56DC8">
        <w:rPr>
          <w:rStyle w:val="Hyperlink"/>
          <w:rFonts w:cs="Arial"/>
          <w:color w:val="auto"/>
          <w:sz w:val="18"/>
          <w:szCs w:val="18"/>
          <w:u w:val="none"/>
        </w:rPr>
        <w:t>magda.leonowicz@naturalresourceswales.gov.uk</w:t>
      </w:r>
    </w:hyperlink>
  </w:p>
  <w:p w14:paraId="40826A33" w14:textId="77777777" w:rsidR="0088510D" w:rsidRPr="00AC5FFF" w:rsidRDefault="0088510D" w:rsidP="0088510D">
    <w:pPr>
      <w:rPr>
        <w:rFonts w:ascii="Arial" w:hAnsi="Arial" w:cs="Arial"/>
        <w:color w:val="000000"/>
        <w:sz w:val="18"/>
        <w:szCs w:val="18"/>
      </w:rPr>
    </w:pPr>
    <w:r w:rsidRPr="00AC5FFF">
      <w:rPr>
        <w:rFonts w:ascii="Arial" w:hAnsi="Arial" w:cs="Arial"/>
        <w:color w:val="000000"/>
        <w:sz w:val="18"/>
        <w:szCs w:val="18"/>
      </w:rPr>
      <w:t xml:space="preserve">Gwasanaeth </w:t>
    </w:r>
    <w:proofErr w:type="spellStart"/>
    <w:r w:rsidRPr="00AC5FFF">
      <w:rPr>
        <w:rFonts w:ascii="Arial" w:hAnsi="Arial" w:cs="Arial"/>
        <w:color w:val="000000"/>
        <w:sz w:val="18"/>
        <w:szCs w:val="18"/>
      </w:rPr>
      <w:t>Trwyddedu</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Caerdydd</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Cyfoeth</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Naturiol</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Cymru</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Tŷ</w:t>
    </w:r>
    <w:proofErr w:type="spellEnd"/>
    <w:r w:rsidRPr="00AC5FFF">
      <w:rPr>
        <w:rFonts w:ascii="Arial" w:hAnsi="Arial" w:cs="Arial"/>
        <w:color w:val="000000"/>
        <w:sz w:val="18"/>
        <w:szCs w:val="18"/>
      </w:rPr>
      <w:t xml:space="preserve"> Cambria, 29 </w:t>
    </w:r>
    <w:proofErr w:type="spellStart"/>
    <w:r w:rsidRPr="00AC5FFF">
      <w:rPr>
        <w:rFonts w:ascii="Arial" w:hAnsi="Arial" w:cs="Arial"/>
        <w:color w:val="000000"/>
        <w:sz w:val="18"/>
        <w:szCs w:val="18"/>
      </w:rPr>
      <w:t>Heol</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Casnewydd</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Caerdydd</w:t>
    </w:r>
    <w:proofErr w:type="spellEnd"/>
    <w:r w:rsidRPr="00AC5FFF">
      <w:rPr>
        <w:rFonts w:ascii="Arial" w:hAnsi="Arial" w:cs="Arial"/>
        <w:color w:val="000000"/>
        <w:sz w:val="18"/>
        <w:szCs w:val="18"/>
      </w:rPr>
      <w:t>. CF24 0TP</w:t>
    </w:r>
  </w:p>
  <w:p w14:paraId="66310D8D" w14:textId="77777777" w:rsidR="0088510D" w:rsidRPr="00AC5FFF" w:rsidRDefault="0088510D" w:rsidP="0088510D">
    <w:pPr>
      <w:rPr>
        <w:rFonts w:ascii="Arial" w:hAnsi="Arial" w:cs="Arial"/>
        <w:color w:val="000000"/>
        <w:sz w:val="18"/>
        <w:szCs w:val="18"/>
      </w:rPr>
    </w:pPr>
    <w:r w:rsidRPr="00AC5FFF">
      <w:rPr>
        <w:rFonts w:ascii="Arial" w:hAnsi="Arial" w:cs="Arial"/>
        <w:color w:val="000000"/>
        <w:sz w:val="18"/>
        <w:szCs w:val="18"/>
      </w:rPr>
      <w:t>Permitting Service (Cardiff), Natural Resources Wales, Cambria House, 29 Newport Road, Cardiff. CF24 0TP</w:t>
    </w:r>
  </w:p>
  <w:p w14:paraId="02E1D110" w14:textId="77777777" w:rsidR="0088510D" w:rsidRPr="00AC5FFF" w:rsidRDefault="0088510D" w:rsidP="0088510D">
    <w:pPr>
      <w:widowControl w:val="0"/>
      <w:autoSpaceDE w:val="0"/>
      <w:autoSpaceDN w:val="0"/>
      <w:adjustRightInd w:val="0"/>
      <w:spacing w:line="288" w:lineRule="auto"/>
      <w:textAlignment w:val="center"/>
      <w:rPr>
        <w:rFonts w:ascii="Arial" w:hAnsi="Arial" w:cs="Arial"/>
        <w:color w:val="000000"/>
        <w:sz w:val="18"/>
        <w:szCs w:val="18"/>
      </w:rPr>
    </w:pPr>
    <w:proofErr w:type="spellStart"/>
    <w:r w:rsidRPr="00AC5FFF">
      <w:rPr>
        <w:rFonts w:ascii="Arial" w:hAnsi="Arial" w:cs="Arial"/>
        <w:color w:val="000000"/>
        <w:sz w:val="18"/>
        <w:szCs w:val="18"/>
      </w:rPr>
      <w:t>Gwefan</w:t>
    </w:r>
    <w:proofErr w:type="spellEnd"/>
    <w:r w:rsidRPr="00AC5FFF">
      <w:rPr>
        <w:rFonts w:ascii="Arial" w:hAnsi="Arial" w:cs="Arial"/>
        <w:color w:val="000000"/>
        <w:sz w:val="18"/>
        <w:szCs w:val="18"/>
      </w:rPr>
      <w:t>/Website</w:t>
    </w:r>
    <w:r w:rsidRPr="00AC5FFF">
      <w:rPr>
        <w:rFonts w:ascii="Arial" w:hAnsi="Arial" w:cs="Arial"/>
        <w:color w:val="000000"/>
        <w:sz w:val="18"/>
        <w:szCs w:val="18"/>
      </w:rPr>
      <w:tab/>
    </w:r>
    <w:hyperlink r:id="rId2" w:history="1">
      <w:r w:rsidRPr="00AC5FFF">
        <w:rPr>
          <w:rStyle w:val="Hyperlink"/>
          <w:rFonts w:cs="Arial"/>
          <w:sz w:val="18"/>
          <w:szCs w:val="18"/>
        </w:rPr>
        <w:t>www.cyfoethnaturiolcymru.gov.uk</w:t>
      </w:r>
    </w:hyperlink>
    <w:r w:rsidRPr="00AC5FFF">
      <w:rPr>
        <w:rFonts w:ascii="Arial" w:hAnsi="Arial" w:cs="Arial"/>
        <w:color w:val="000000"/>
        <w:sz w:val="18"/>
        <w:szCs w:val="18"/>
      </w:rPr>
      <w:t xml:space="preserve"> </w:t>
    </w:r>
    <w:r w:rsidRPr="00AC5FFF">
      <w:rPr>
        <w:rFonts w:ascii="Arial" w:hAnsi="Arial" w:cs="Arial"/>
        <w:color w:val="000000"/>
        <w:sz w:val="18"/>
        <w:szCs w:val="18"/>
      </w:rPr>
      <w:tab/>
    </w:r>
    <w:r w:rsidRPr="00AC5FFF">
      <w:rPr>
        <w:rFonts w:ascii="Arial" w:hAnsi="Arial" w:cs="Arial"/>
        <w:color w:val="000000"/>
        <w:sz w:val="18"/>
        <w:szCs w:val="18"/>
      </w:rPr>
      <w:tab/>
    </w:r>
    <w:proofErr w:type="spellStart"/>
    <w:r w:rsidRPr="00AC5FFF">
      <w:rPr>
        <w:rFonts w:ascii="Arial" w:hAnsi="Arial" w:cs="Arial"/>
        <w:color w:val="000000"/>
        <w:sz w:val="18"/>
        <w:szCs w:val="18"/>
      </w:rPr>
      <w:t>Croesewir</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gohebiaeth</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yn</w:t>
    </w:r>
    <w:proofErr w:type="spellEnd"/>
    <w:r w:rsidRPr="00AC5FFF">
      <w:rPr>
        <w:rFonts w:ascii="Arial" w:hAnsi="Arial" w:cs="Arial"/>
        <w:color w:val="000000"/>
        <w:sz w:val="18"/>
        <w:szCs w:val="18"/>
      </w:rPr>
      <w:t xml:space="preserve"> y </w:t>
    </w:r>
    <w:proofErr w:type="spellStart"/>
    <w:r w:rsidRPr="00AC5FFF">
      <w:rPr>
        <w:rFonts w:ascii="Arial" w:hAnsi="Arial" w:cs="Arial"/>
        <w:color w:val="000000"/>
        <w:sz w:val="18"/>
        <w:szCs w:val="18"/>
      </w:rPr>
      <w:t>Gymraeg</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a'r</w:t>
    </w:r>
    <w:proofErr w:type="spellEnd"/>
    <w:r w:rsidRPr="00AC5FFF">
      <w:rPr>
        <w:rFonts w:ascii="Arial" w:hAnsi="Arial" w:cs="Arial"/>
        <w:color w:val="000000"/>
        <w:sz w:val="18"/>
        <w:szCs w:val="18"/>
      </w:rPr>
      <w:t xml:space="preserve"> </w:t>
    </w:r>
    <w:proofErr w:type="spellStart"/>
    <w:r w:rsidRPr="00AC5FFF">
      <w:rPr>
        <w:rFonts w:ascii="Arial" w:hAnsi="Arial" w:cs="Arial"/>
        <w:color w:val="000000"/>
        <w:sz w:val="18"/>
        <w:szCs w:val="18"/>
      </w:rPr>
      <w:t>Saesneg</w:t>
    </w:r>
    <w:proofErr w:type="spellEnd"/>
  </w:p>
  <w:p w14:paraId="2C1E0970" w14:textId="77777777" w:rsidR="0088510D" w:rsidRPr="00AC5FFF" w:rsidRDefault="00AF5229" w:rsidP="0088510D">
    <w:pPr>
      <w:widowControl w:val="0"/>
      <w:autoSpaceDE w:val="0"/>
      <w:autoSpaceDN w:val="0"/>
      <w:adjustRightInd w:val="0"/>
      <w:spacing w:line="288" w:lineRule="auto"/>
      <w:ind w:left="720" w:firstLine="720"/>
      <w:textAlignment w:val="center"/>
      <w:rPr>
        <w:rFonts w:ascii="Arial" w:hAnsi="Arial" w:cs="Arial"/>
        <w:color w:val="000000"/>
        <w:sz w:val="18"/>
        <w:szCs w:val="18"/>
      </w:rPr>
    </w:pPr>
    <w:hyperlink r:id="rId3" w:history="1">
      <w:r w:rsidR="0088510D" w:rsidRPr="00AC5FFF">
        <w:rPr>
          <w:rStyle w:val="Hyperlink"/>
          <w:rFonts w:cs="Arial"/>
          <w:sz w:val="18"/>
          <w:szCs w:val="18"/>
        </w:rPr>
        <w:t>www.naturalresourceswales.gov.uk</w:t>
      </w:r>
    </w:hyperlink>
    <w:r w:rsidR="0088510D" w:rsidRPr="00AC5FFF">
      <w:rPr>
        <w:rFonts w:ascii="Arial" w:hAnsi="Arial" w:cs="Arial"/>
        <w:color w:val="000000"/>
        <w:sz w:val="18"/>
        <w:szCs w:val="18"/>
      </w:rPr>
      <w:t xml:space="preserve"> </w:t>
    </w:r>
    <w:r w:rsidR="0088510D" w:rsidRPr="00AC5FFF">
      <w:rPr>
        <w:rFonts w:ascii="Arial" w:hAnsi="Arial" w:cs="Arial"/>
        <w:color w:val="000000"/>
        <w:sz w:val="18"/>
        <w:szCs w:val="18"/>
      </w:rPr>
      <w:tab/>
    </w:r>
    <w:r w:rsidR="0088510D" w:rsidRPr="00AC5FFF">
      <w:rPr>
        <w:rFonts w:ascii="Arial" w:hAnsi="Arial" w:cs="Arial"/>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91755" w14:textId="77777777" w:rsidR="005555DC" w:rsidRDefault="005555DC" w:rsidP="00470BF6">
      <w:r>
        <w:separator/>
      </w:r>
    </w:p>
  </w:footnote>
  <w:footnote w:type="continuationSeparator" w:id="0">
    <w:p w14:paraId="18DBC7F7" w14:textId="77777777" w:rsidR="005555DC" w:rsidRDefault="005555DC" w:rsidP="00470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A896C" w14:textId="77777777" w:rsidR="00470BF6" w:rsidRDefault="00470BF6">
    <w:pPr>
      <w:pStyle w:val="Header"/>
    </w:pPr>
    <w:r w:rsidRPr="00DC6C79">
      <w:rPr>
        <w:noProof/>
      </w:rPr>
      <w:drawing>
        <wp:inline distT="0" distB="0" distL="0" distR="0" wp14:anchorId="319A897D" wp14:editId="319A897E">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A897C" w14:textId="77777777" w:rsidR="00C65C8F" w:rsidRDefault="00C65C8F">
    <w:pPr>
      <w:pStyle w:val="Header"/>
    </w:pPr>
    <w:r w:rsidRPr="00DC6C79">
      <w:rPr>
        <w:noProof/>
      </w:rPr>
      <w:drawing>
        <wp:inline distT="0" distB="0" distL="0" distR="0" wp14:anchorId="319A897F" wp14:editId="319A8980">
          <wp:extent cx="1781175" cy="1266825"/>
          <wp:effectExtent l="0" t="0" r="9525" b="9525"/>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61DEF"/>
    <w:multiLevelType w:val="hybridMultilevel"/>
    <w:tmpl w:val="0FF80C04"/>
    <w:lvl w:ilvl="0" w:tplc="3620D252">
      <w:start w:val="1"/>
      <w:numFmt w:val="decimal"/>
      <w:lvlText w:val="%1."/>
      <w:lvlJc w:val="left"/>
      <w:pPr>
        <w:ind w:left="720" w:hanging="360"/>
      </w:pPr>
      <w:rPr>
        <w:rFonts w:hint="default"/>
        <w:sz w:val="23"/>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7C557F"/>
    <w:multiLevelType w:val="hybridMultilevel"/>
    <w:tmpl w:val="42DC8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7C6024"/>
    <w:multiLevelType w:val="hybridMultilevel"/>
    <w:tmpl w:val="5244789E"/>
    <w:lvl w:ilvl="0" w:tplc="C6425E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C24A1B"/>
    <w:multiLevelType w:val="hybridMultilevel"/>
    <w:tmpl w:val="55725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BF6"/>
    <w:rsid w:val="000133F6"/>
    <w:rsid w:val="00063A2C"/>
    <w:rsid w:val="00084A8C"/>
    <w:rsid w:val="00097267"/>
    <w:rsid w:val="000C415B"/>
    <w:rsid w:val="000D5E33"/>
    <w:rsid w:val="000E1DCF"/>
    <w:rsid w:val="0010111F"/>
    <w:rsid w:val="001D495A"/>
    <w:rsid w:val="00211F98"/>
    <w:rsid w:val="00264143"/>
    <w:rsid w:val="002723DE"/>
    <w:rsid w:val="002E057F"/>
    <w:rsid w:val="0034115E"/>
    <w:rsid w:val="00346928"/>
    <w:rsid w:val="003477EA"/>
    <w:rsid w:val="00357112"/>
    <w:rsid w:val="00360894"/>
    <w:rsid w:val="00384734"/>
    <w:rsid w:val="00384BFB"/>
    <w:rsid w:val="003872DB"/>
    <w:rsid w:val="003A2DCD"/>
    <w:rsid w:val="003B2193"/>
    <w:rsid w:val="003B2461"/>
    <w:rsid w:val="003D4F12"/>
    <w:rsid w:val="00470BF6"/>
    <w:rsid w:val="0047619D"/>
    <w:rsid w:val="00484E7D"/>
    <w:rsid w:val="00493121"/>
    <w:rsid w:val="004B145F"/>
    <w:rsid w:val="004B6914"/>
    <w:rsid w:val="004D7EFA"/>
    <w:rsid w:val="00523E4A"/>
    <w:rsid w:val="00531C50"/>
    <w:rsid w:val="005555DC"/>
    <w:rsid w:val="005D01B3"/>
    <w:rsid w:val="005D3C94"/>
    <w:rsid w:val="00676ED5"/>
    <w:rsid w:val="00725F62"/>
    <w:rsid w:val="00755686"/>
    <w:rsid w:val="007D0665"/>
    <w:rsid w:val="008342DD"/>
    <w:rsid w:val="0086014B"/>
    <w:rsid w:val="0088510D"/>
    <w:rsid w:val="00930CBA"/>
    <w:rsid w:val="00967C1E"/>
    <w:rsid w:val="009A0D3F"/>
    <w:rsid w:val="00A601C9"/>
    <w:rsid w:val="00A61499"/>
    <w:rsid w:val="00A82E2E"/>
    <w:rsid w:val="00A84026"/>
    <w:rsid w:val="00A97D07"/>
    <w:rsid w:val="00AA3F5A"/>
    <w:rsid w:val="00AC5FFF"/>
    <w:rsid w:val="00AD66FB"/>
    <w:rsid w:val="00AF07B0"/>
    <w:rsid w:val="00AF4898"/>
    <w:rsid w:val="00AF5229"/>
    <w:rsid w:val="00B07D00"/>
    <w:rsid w:val="00B21865"/>
    <w:rsid w:val="00B51108"/>
    <w:rsid w:val="00B56DC8"/>
    <w:rsid w:val="00B650C9"/>
    <w:rsid w:val="00BB44CE"/>
    <w:rsid w:val="00BE4424"/>
    <w:rsid w:val="00C16184"/>
    <w:rsid w:val="00C172F6"/>
    <w:rsid w:val="00C65C8F"/>
    <w:rsid w:val="00C9419B"/>
    <w:rsid w:val="00CA65E4"/>
    <w:rsid w:val="00CA7370"/>
    <w:rsid w:val="00CB2E26"/>
    <w:rsid w:val="00CE7F2C"/>
    <w:rsid w:val="00D6582D"/>
    <w:rsid w:val="00D9614E"/>
    <w:rsid w:val="00E003A4"/>
    <w:rsid w:val="00E37A6A"/>
    <w:rsid w:val="00E877B2"/>
    <w:rsid w:val="00F370D1"/>
    <w:rsid w:val="00F864B1"/>
    <w:rsid w:val="00FA3677"/>
    <w:rsid w:val="00FE4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19A8940"/>
  <w15:chartTrackingRefBased/>
  <w15:docId w15:val="{9F416436-1406-4AB9-82B2-4F73CF42D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0BF6"/>
    <w:pPr>
      <w:spacing w:after="0" w:line="240" w:lineRule="auto"/>
      <w:jc w:val="both"/>
    </w:pPr>
    <w:rPr>
      <w:rFonts w:ascii="Times New Roman" w:eastAsia="Times New Roman" w:hAnsi="Times New Roman" w:cs="Times New Roman"/>
      <w:sz w:val="24"/>
      <w:szCs w:val="20"/>
      <w:lang w:eastAsia="en-GB"/>
    </w:rPr>
  </w:style>
  <w:style w:type="paragraph" w:styleId="Heading3">
    <w:name w:val="heading 3"/>
    <w:basedOn w:val="Normal"/>
    <w:next w:val="Normal"/>
    <w:link w:val="Heading3Char"/>
    <w:uiPriority w:val="9"/>
    <w:semiHidden/>
    <w:unhideWhenUsed/>
    <w:qFormat/>
    <w:rsid w:val="00470BF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BF6"/>
    <w:pPr>
      <w:tabs>
        <w:tab w:val="center" w:pos="4513"/>
        <w:tab w:val="right" w:pos="9026"/>
      </w:tabs>
    </w:pPr>
  </w:style>
  <w:style w:type="character" w:customStyle="1" w:styleId="HeaderChar">
    <w:name w:val="Header Char"/>
    <w:basedOn w:val="DefaultParagraphFont"/>
    <w:link w:val="Header"/>
    <w:uiPriority w:val="99"/>
    <w:rsid w:val="00470BF6"/>
  </w:style>
  <w:style w:type="paragraph" w:styleId="Footer">
    <w:name w:val="footer"/>
    <w:basedOn w:val="Normal"/>
    <w:link w:val="FooterChar"/>
    <w:uiPriority w:val="99"/>
    <w:unhideWhenUsed/>
    <w:rsid w:val="00470BF6"/>
    <w:pPr>
      <w:tabs>
        <w:tab w:val="center" w:pos="4513"/>
        <w:tab w:val="right" w:pos="9026"/>
      </w:tabs>
    </w:pPr>
  </w:style>
  <w:style w:type="character" w:customStyle="1" w:styleId="FooterChar">
    <w:name w:val="Footer Char"/>
    <w:basedOn w:val="DefaultParagraphFont"/>
    <w:link w:val="Footer"/>
    <w:uiPriority w:val="99"/>
    <w:rsid w:val="00470BF6"/>
  </w:style>
  <w:style w:type="paragraph" w:customStyle="1" w:styleId="certificateTitle">
    <w:name w:val="certificateTitle"/>
    <w:basedOn w:val="Normal"/>
    <w:rsid w:val="00470BF6"/>
    <w:pPr>
      <w:keepLines/>
      <w:spacing w:before="1120" w:line="440" w:lineRule="exact"/>
      <w:jc w:val="left"/>
      <w:outlineLvl w:val="0"/>
    </w:pPr>
    <w:rPr>
      <w:spacing w:val="-4"/>
      <w:sz w:val="48"/>
      <w:lang w:eastAsia="en-US"/>
    </w:rPr>
  </w:style>
  <w:style w:type="paragraph" w:customStyle="1" w:styleId="Heading3nonum">
    <w:name w:val="Heading 3 nonum"/>
    <w:basedOn w:val="Heading3"/>
    <w:link w:val="Heading3nonumChar"/>
    <w:rsid w:val="00470BF6"/>
    <w:pPr>
      <w:keepNext w:val="0"/>
      <w:spacing w:before="120" w:line="270" w:lineRule="exact"/>
      <w:jc w:val="left"/>
    </w:pPr>
    <w:rPr>
      <w:rFonts w:ascii="Arial" w:eastAsia="Times New Roman" w:hAnsi="Arial" w:cs="Times New Roman"/>
      <w:color w:val="auto"/>
      <w:sz w:val="20"/>
      <w:szCs w:val="20"/>
      <w:lang w:eastAsia="en-US"/>
    </w:rPr>
  </w:style>
  <w:style w:type="character" w:customStyle="1" w:styleId="change">
    <w:name w:val="change"/>
    <w:basedOn w:val="DefaultParagraphFont"/>
    <w:rsid w:val="00470BF6"/>
    <w:rPr>
      <w:color w:val="FF0000"/>
    </w:rPr>
  </w:style>
  <w:style w:type="paragraph" w:customStyle="1" w:styleId="address">
    <w:name w:val="address"/>
    <w:basedOn w:val="Heading3nonum"/>
    <w:rsid w:val="00470BF6"/>
    <w:pPr>
      <w:spacing w:before="0"/>
    </w:pPr>
  </w:style>
  <w:style w:type="character" w:customStyle="1" w:styleId="Heading3nonumChar">
    <w:name w:val="Heading 3 nonum Char"/>
    <w:basedOn w:val="DefaultParagraphFont"/>
    <w:link w:val="Heading3nonum"/>
    <w:locked/>
    <w:rsid w:val="00470BF6"/>
    <w:rPr>
      <w:rFonts w:ascii="Arial" w:eastAsia="Times New Roman" w:hAnsi="Arial" w:cs="Times New Roman"/>
      <w:sz w:val="20"/>
      <w:szCs w:val="20"/>
    </w:rPr>
  </w:style>
  <w:style w:type="paragraph" w:customStyle="1" w:styleId="Addresses">
    <w:name w:val="Addresses"/>
    <w:basedOn w:val="Normal"/>
    <w:autoRedefine/>
    <w:rsid w:val="00470BF6"/>
    <w:pPr>
      <w:ind w:left="2835" w:hanging="2835"/>
      <w:jc w:val="left"/>
    </w:pPr>
    <w:rPr>
      <w:rFonts w:ascii="Arial" w:hAnsi="Arial"/>
      <w:spacing w:val="-2"/>
      <w:lang w:eastAsia="en-US"/>
    </w:rPr>
  </w:style>
  <w:style w:type="character" w:customStyle="1" w:styleId="Heading3Char">
    <w:name w:val="Heading 3 Char"/>
    <w:basedOn w:val="DefaultParagraphFont"/>
    <w:link w:val="Heading3"/>
    <w:uiPriority w:val="9"/>
    <w:semiHidden/>
    <w:rsid w:val="00470BF6"/>
    <w:rPr>
      <w:rFonts w:asciiTheme="majorHAnsi" w:eastAsiaTheme="majorEastAsia" w:hAnsiTheme="majorHAnsi" w:cstheme="majorBidi"/>
      <w:color w:val="1F4D78" w:themeColor="accent1" w:themeShade="7F"/>
      <w:sz w:val="24"/>
      <w:szCs w:val="24"/>
      <w:lang w:eastAsia="en-GB"/>
    </w:rPr>
  </w:style>
  <w:style w:type="table" w:styleId="TableGrid">
    <w:name w:val="Table Grid"/>
    <w:basedOn w:val="TableNormal"/>
    <w:uiPriority w:val="39"/>
    <w:rsid w:val="00470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B145F"/>
    <w:rPr>
      <w:rFonts w:ascii="Arial" w:hAnsi="Arial"/>
      <w:color w:val="0000FF"/>
      <w:u w:val="single"/>
    </w:rPr>
  </w:style>
  <w:style w:type="character" w:customStyle="1" w:styleId="apple-converted-space">
    <w:name w:val="apple-converted-space"/>
    <w:basedOn w:val="DefaultParagraphFont"/>
    <w:rsid w:val="004B145F"/>
  </w:style>
  <w:style w:type="character" w:styleId="CommentReference">
    <w:name w:val="annotation reference"/>
    <w:basedOn w:val="DefaultParagraphFont"/>
    <w:uiPriority w:val="99"/>
    <w:semiHidden/>
    <w:unhideWhenUsed/>
    <w:rsid w:val="008342DD"/>
    <w:rPr>
      <w:sz w:val="16"/>
      <w:szCs w:val="16"/>
    </w:rPr>
  </w:style>
  <w:style w:type="paragraph" w:styleId="CommentText">
    <w:name w:val="annotation text"/>
    <w:basedOn w:val="Normal"/>
    <w:link w:val="CommentTextChar"/>
    <w:semiHidden/>
    <w:unhideWhenUsed/>
    <w:rsid w:val="008342DD"/>
    <w:rPr>
      <w:sz w:val="20"/>
    </w:rPr>
  </w:style>
  <w:style w:type="character" w:customStyle="1" w:styleId="CommentTextChar">
    <w:name w:val="Comment Text Char"/>
    <w:basedOn w:val="DefaultParagraphFont"/>
    <w:link w:val="CommentText"/>
    <w:semiHidden/>
    <w:rsid w:val="008342D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342DD"/>
    <w:rPr>
      <w:b/>
      <w:bCs/>
    </w:rPr>
  </w:style>
  <w:style w:type="character" w:customStyle="1" w:styleId="CommentSubjectChar">
    <w:name w:val="Comment Subject Char"/>
    <w:basedOn w:val="CommentTextChar"/>
    <w:link w:val="CommentSubject"/>
    <w:uiPriority w:val="99"/>
    <w:semiHidden/>
    <w:rsid w:val="008342DD"/>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8342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2DD"/>
    <w:rPr>
      <w:rFonts w:ascii="Segoe UI" w:eastAsia="Times New Roman" w:hAnsi="Segoe UI" w:cs="Segoe UI"/>
      <w:sz w:val="18"/>
      <w:szCs w:val="18"/>
      <w:lang w:eastAsia="en-GB"/>
    </w:rPr>
  </w:style>
  <w:style w:type="character" w:customStyle="1" w:styleId="BlocktextChar">
    <w:name w:val="Block text Char"/>
    <w:link w:val="BlockText1"/>
    <w:rsid w:val="00A97D07"/>
    <w:rPr>
      <w:rFonts w:ascii="Arial" w:hAnsi="Arial"/>
      <w:lang w:eastAsia="en-GB"/>
    </w:rPr>
  </w:style>
  <w:style w:type="paragraph" w:customStyle="1" w:styleId="BlockText1">
    <w:name w:val="Block Text1"/>
    <w:basedOn w:val="Normal"/>
    <w:link w:val="BlocktextChar"/>
    <w:rsid w:val="00A97D07"/>
    <w:pPr>
      <w:spacing w:after="120"/>
      <w:jc w:val="left"/>
    </w:pPr>
    <w:rPr>
      <w:rFonts w:ascii="Arial" w:eastAsiaTheme="minorHAnsi" w:hAnsi="Arial" w:cstheme="minorBidi"/>
      <w:sz w:val="22"/>
      <w:szCs w:val="22"/>
    </w:rPr>
  </w:style>
  <w:style w:type="character" w:styleId="UnresolvedMention">
    <w:name w:val="Unresolved Mention"/>
    <w:basedOn w:val="DefaultParagraphFont"/>
    <w:uiPriority w:val="99"/>
    <w:semiHidden/>
    <w:unhideWhenUsed/>
    <w:rsid w:val="00A97D07"/>
    <w:rPr>
      <w:color w:val="808080"/>
      <w:shd w:val="clear" w:color="auto" w:fill="E6E6E6"/>
    </w:rPr>
  </w:style>
  <w:style w:type="paragraph" w:customStyle="1" w:styleId="Default">
    <w:name w:val="Default"/>
    <w:rsid w:val="00BE442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3477EA"/>
    <w:pPr>
      <w:widowControl w:val="0"/>
      <w:jc w:val="left"/>
    </w:pPr>
    <w:rPr>
      <w:rFonts w:ascii="Arial" w:hAnsi="Arial"/>
      <w:sz w:val="16"/>
    </w:rPr>
  </w:style>
  <w:style w:type="character" w:customStyle="1" w:styleId="BodyTextChar">
    <w:name w:val="Body Text Char"/>
    <w:basedOn w:val="DefaultParagraphFont"/>
    <w:link w:val="BodyText"/>
    <w:rsid w:val="003477EA"/>
    <w:rPr>
      <w:rFonts w:ascii="Arial" w:eastAsia="Times New Roman" w:hAnsi="Arial" w:cs="Times New Roman"/>
      <w:sz w:val="16"/>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517931">
      <w:bodyDiv w:val="1"/>
      <w:marLeft w:val="0"/>
      <w:marRight w:val="0"/>
      <w:marTop w:val="0"/>
      <w:marBottom w:val="0"/>
      <w:divBdr>
        <w:top w:val="none" w:sz="0" w:space="0" w:color="auto"/>
        <w:left w:val="none" w:sz="0" w:space="0" w:color="auto"/>
        <w:bottom w:val="none" w:sz="0" w:space="0" w:color="auto"/>
        <w:right w:val="none" w:sz="0" w:space="0" w:color="auto"/>
      </w:divBdr>
    </w:div>
    <w:div w:id="1130442991">
      <w:bodyDiv w:val="1"/>
      <w:marLeft w:val="0"/>
      <w:marRight w:val="0"/>
      <w:marTop w:val="0"/>
      <w:marBottom w:val="0"/>
      <w:divBdr>
        <w:top w:val="none" w:sz="0" w:space="0" w:color="auto"/>
        <w:left w:val="none" w:sz="0" w:space="0" w:color="auto"/>
        <w:bottom w:val="none" w:sz="0" w:space="0" w:color="auto"/>
        <w:right w:val="none" w:sz="0" w:space="0" w:color="auto"/>
      </w:divBdr>
    </w:div>
    <w:div w:id="139561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en.wikipedia.org/wiki/Plastic"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en.wikipedia.org/wiki/Pape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dcarpenter/AppData/Local/Microsoft/Windows/Temporary%20Internet%20Files/Content.Outlook/WZAC8E91/www.naturalresourceswales.gov.uk" TargetMode="External"/><Relationship Id="rId2" Type="http://schemas.openxmlformats.org/officeDocument/2006/relationships/hyperlink" Target="https://cyfoethnaturiolcymru.sharepoint.com/teams/Regulatory/dcarpenter/AppData/Local/Microsoft/Windows/Temporary%20Internet%20Files/Content.Outlook/WZAC8E91/www.cyfoethnaturiolcymru.gov.uk" TargetMode="External"/><Relationship Id="rId1" Type="http://schemas.openxmlformats.org/officeDocument/2006/relationships/hyperlink" Target="mailto:magda.leonowicz@naturalresourceswales.gov.uk"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cyfoethnaturiolcymru.sharepoint.com/teams/Regulatory/dcarpenter/AppData/Local/Microsoft/Windows/Temporary%20Internet%20Files/Content.Outlook/WZAC8E91/www.naturalresourceswales.gov.uk" TargetMode="External"/><Relationship Id="rId2" Type="http://schemas.openxmlformats.org/officeDocument/2006/relationships/hyperlink" Target="https://cyfoethnaturiolcymru.sharepoint.com/teams/Regulatory/dcarpenter/AppData/Local/Microsoft/Windows/Temporary%20Internet%20Files/Content.Outlook/WZAC8E91/www.cyfoethnaturiolcymru.gov.uk" TargetMode="External"/><Relationship Id="rId1" Type="http://schemas.openxmlformats.org/officeDocument/2006/relationships/hyperlink" Target="mailto:magda.leonowicz@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2" ma:contentTypeDescription="Permitting &amp; Compliance Word Document" ma:contentTypeScope="" ma:versionID="8486d1cbf387e05dbf36981ca33fda47">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8f8e8759db73113e823718b09b1d461d"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Bayliss Metals</Site_x0020_Name>
    <Internal_x002f_External xmlns="859f7ad6-93f6-4205-b62b-a17f28acbbac">Outgoing document</Internal_x002f_External>
    <Post_x0020_code xmlns="859f7ad6-93f6-4205-b62b-a17f28acbbac">CF31 3AQ</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Cedar House, Hazell Drive, Newport, NP10 8FY</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2018-11-01T00:00:00+00:00</Document_x0020_Date>
    <Facility_x0020_Address xmlns="859f7ad6-93f6-4205-b62b-a17f28acbbac">Plot G2, Princess Way, Bridgend Industrial Estate, Bridgend </Facility_x0020_Address>
    <Environment_x0020_Sub_x0020_Folder xmlns="859f7ad6-93f6-4205-b62b-a17f28acbbac">Licences applications</Environment_x0020_Sub_x0020_Folder>
    <Customer_x0020_Name xmlns="859f7ad6-93f6-4205-b62b-a17f28acbbac">Bayliss Recovery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8E2AB-BA84-4E05-ADBE-C094D8FA099B}">
  <ds:schemaRefs>
    <ds:schemaRef ds:uri="http://schemas.microsoft.com/sharepoint/v3/contenttype/forms"/>
  </ds:schemaRefs>
</ds:datastoreItem>
</file>

<file path=customXml/itemProps2.xml><?xml version="1.0" encoding="utf-8"?>
<ds:datastoreItem xmlns:ds="http://schemas.openxmlformats.org/officeDocument/2006/customXml" ds:itemID="{E819A5D5-43D3-4948-A773-DB59E9EBDAC4}"/>
</file>

<file path=customXml/itemProps3.xml><?xml version="1.0" encoding="utf-8"?>
<ds:datastoreItem xmlns:ds="http://schemas.openxmlformats.org/officeDocument/2006/customXml" ds:itemID="{E4BF77F3-C9BB-4204-A60F-EEA7127B34A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99D9527-97AC-4A70-A540-581FABECE90B}"/>
</file>

<file path=customXml/itemProps5.xml><?xml version="1.0" encoding="utf-8"?>
<ds:datastoreItem xmlns:ds="http://schemas.openxmlformats.org/officeDocument/2006/customXml" ds:itemID="{5AEC4BD7-39E7-4C25-850A-196B5E445252}">
  <ds:schemaRefs>
    <ds:schemaRef ds:uri="http://schemas.microsoft.com/sharepoint/events"/>
  </ds:schemaRefs>
</ds:datastoreItem>
</file>

<file path=customXml/itemProps6.xml><?xml version="1.0" encoding="utf-8"?>
<ds:datastoreItem xmlns:ds="http://schemas.openxmlformats.org/officeDocument/2006/customXml" ds:itemID="{5252868D-A30F-41C4-8BB4-C94A7F77B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768</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Leonowicz</dc:creator>
  <cp:keywords/>
  <dc:description/>
  <cp:lastModifiedBy>Leonowicz, Magda</cp:lastModifiedBy>
  <cp:revision>23</cp:revision>
  <cp:lastPrinted>2018-11-01T12:07:00Z</cp:lastPrinted>
  <dcterms:created xsi:type="dcterms:W3CDTF">2018-10-31T15:01:00Z</dcterms:created>
  <dcterms:modified xsi:type="dcterms:W3CDTF">2018-11-01T12:25:00Z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6b5ba270-2c3b-40ed-8ef2-862bd7252e50</vt:lpwstr>
  </property>
  <property fmtid="{D5CDD505-2E9C-101B-9397-08002B2CF9AE}" pid="4" name="SharedWithUsers">
    <vt:lpwstr/>
  </property>
  <property fmtid="{D5CDD505-2E9C-101B-9397-08002B2CF9AE}" pid="5" name="_dlc_DocId">
    <vt:lpwstr>REGU-219-147001</vt:lpwstr>
  </property>
  <property fmtid="{D5CDD505-2E9C-101B-9397-08002B2CF9AE}" pid="6" name="_dlc_DocIdUrl">
    <vt:lpwstr>https://cyfoethnaturiolcymru.sharepoint.com/teams/Regulatory/Permitting/_layouts/15/DocIdRedir.aspx?ID=REGU-219-147001, REGU-219-147001</vt:lpwstr>
  </property>
</Properties>
</file>