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4820"/>
        <w:gridCol w:w="283"/>
      </w:tblGrid>
      <w:tr w:rsidR="00026A0D" w:rsidRPr="00E831B7"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458BB72B" w:rsidR="00026A0D" w:rsidRPr="00E831B7" w:rsidRDefault="00026A0D" w:rsidP="001E40BB">
            <w:pPr>
              <w:jc w:val="both"/>
              <w:rPr>
                <w:rFonts w:cs="Arial"/>
                <w:sz w:val="24"/>
                <w:szCs w:val="24"/>
              </w:rPr>
            </w:pPr>
            <w:r w:rsidRPr="00E831B7">
              <w:rPr>
                <w:rFonts w:cs="Arial"/>
                <w:sz w:val="24"/>
                <w:szCs w:val="24"/>
              </w:rPr>
              <w:t xml:space="preserve"> </w:t>
            </w:r>
            <w:r w:rsidR="00E831B7" w:rsidRPr="00E831B7">
              <w:rPr>
                <w:rFonts w:cs="Arial"/>
                <w:sz w:val="24"/>
                <w:szCs w:val="24"/>
              </w:rPr>
              <w:t xml:space="preserve">Megan Tucker, Waste permitting team </w:t>
            </w:r>
          </w:p>
          <w:p w14:paraId="0A9E0D5E" w14:textId="77777777" w:rsidR="00026A0D" w:rsidRPr="00E831B7"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AF5DFFC" w14:textId="6A6750E9" w:rsidR="00026A0D" w:rsidRPr="00D74ABA" w:rsidRDefault="00E831B7" w:rsidP="001E40BB">
            <w:pPr>
              <w:jc w:val="both"/>
              <w:rPr>
                <w:rFonts w:cs="Arial"/>
                <w:sz w:val="24"/>
                <w:szCs w:val="24"/>
              </w:rPr>
            </w:pPr>
            <w:r>
              <w:rPr>
                <w:rFonts w:cs="Arial"/>
                <w:sz w:val="24"/>
                <w:szCs w:val="24"/>
              </w:rPr>
              <w:t>PAN-027503</w:t>
            </w: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0B750A69"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1E40BB">
            <w:pPr>
              <w:ind w:left="720"/>
              <w:contextualSpacing/>
              <w:jc w:val="both"/>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640B9F9B" w:rsidR="00026A0D" w:rsidRPr="00D74ABA" w:rsidRDefault="00026A0D" w:rsidP="00E831B7">
            <w:pPr>
              <w:jc w:val="both"/>
              <w:rPr>
                <w:rFonts w:cs="Arial"/>
                <w:sz w:val="24"/>
                <w:szCs w:val="24"/>
              </w:rPr>
            </w:pPr>
            <w:r w:rsidRPr="00D74ABA">
              <w:rPr>
                <w:rFonts w:cs="Arial"/>
                <w:sz w:val="24"/>
                <w:szCs w:val="24"/>
              </w:rPr>
              <w:t>a.</w:t>
            </w:r>
            <w:r w:rsidR="00DB02F1">
              <w:rPr>
                <w:rFonts w:cs="Arial"/>
                <w:sz w:val="24"/>
                <w:szCs w:val="24"/>
              </w:rPr>
              <w:t xml:space="preserve"> </w:t>
            </w:r>
            <w:proofErr w:type="spellStart"/>
            <w:r w:rsidR="00E831B7" w:rsidRPr="00E831B7">
              <w:rPr>
                <w:rFonts w:cs="Arial"/>
                <w:sz w:val="24"/>
                <w:szCs w:val="24"/>
              </w:rPr>
              <w:t>Caeau</w:t>
            </w:r>
            <w:proofErr w:type="spellEnd"/>
            <w:r w:rsidR="00E831B7" w:rsidRPr="00E831B7">
              <w:rPr>
                <w:rFonts w:cs="Arial"/>
                <w:sz w:val="24"/>
                <w:szCs w:val="24"/>
              </w:rPr>
              <w:t xml:space="preserve"> Blaenau-</w:t>
            </w:r>
            <w:proofErr w:type="spellStart"/>
            <w:r w:rsidR="00E831B7" w:rsidRPr="00E831B7">
              <w:rPr>
                <w:rFonts w:cs="Arial"/>
                <w:sz w:val="24"/>
                <w:szCs w:val="24"/>
              </w:rPr>
              <w:t>mawr</w:t>
            </w:r>
            <w:proofErr w:type="spellEnd"/>
          </w:p>
          <w:p w14:paraId="42AC1DCB" w14:textId="5EA698D4" w:rsidR="00026A0D" w:rsidRPr="00D74ABA" w:rsidRDefault="00026A0D" w:rsidP="00E831B7">
            <w:pPr>
              <w:jc w:val="both"/>
              <w:rPr>
                <w:rFonts w:cs="Arial"/>
                <w:sz w:val="24"/>
                <w:szCs w:val="24"/>
              </w:rPr>
            </w:pPr>
            <w:r w:rsidRPr="00D74ABA">
              <w:rPr>
                <w:rFonts w:cs="Arial"/>
                <w:sz w:val="24"/>
                <w:szCs w:val="24"/>
              </w:rPr>
              <w:t>b.</w:t>
            </w:r>
            <w:r w:rsidR="0062236D">
              <w:t xml:space="preserve"> </w:t>
            </w:r>
            <w:r w:rsidR="0062236D" w:rsidRPr="0062236D">
              <w:rPr>
                <w:rFonts w:cs="Arial"/>
                <w:sz w:val="24"/>
                <w:szCs w:val="24"/>
              </w:rPr>
              <w:t>S</w:t>
            </w:r>
            <w:r w:rsidR="00E831B7">
              <w:rPr>
                <w:rFonts w:cs="Arial"/>
                <w:sz w:val="24"/>
                <w:szCs w:val="24"/>
              </w:rPr>
              <w:t xml:space="preserve">N </w:t>
            </w:r>
            <w:r w:rsidR="00E831B7" w:rsidRPr="00E831B7">
              <w:rPr>
                <w:rFonts w:cs="Arial"/>
                <w:sz w:val="24"/>
                <w:szCs w:val="24"/>
              </w:rPr>
              <w:t>59589 12239</w:t>
            </w:r>
          </w:p>
          <w:p w14:paraId="5FFFDEC5" w14:textId="16B8C1B6" w:rsidR="00026A0D" w:rsidRPr="00D74ABA" w:rsidRDefault="00026A0D" w:rsidP="001E40BB">
            <w:pPr>
              <w:jc w:val="both"/>
              <w:rPr>
                <w:rFonts w:cs="Arial"/>
                <w:sz w:val="24"/>
                <w:szCs w:val="24"/>
              </w:rPr>
            </w:pPr>
            <w:r w:rsidRPr="00D74ABA">
              <w:rPr>
                <w:rFonts w:cs="Arial"/>
                <w:sz w:val="24"/>
                <w:szCs w:val="24"/>
              </w:rPr>
              <w:t>c.</w:t>
            </w:r>
            <w:r w:rsidR="0062236D">
              <w:rPr>
                <w:rFonts w:cs="Arial"/>
                <w:sz w:val="24"/>
                <w:szCs w:val="24"/>
              </w:rPr>
              <w:t xml:space="preserve"> </w:t>
            </w:r>
            <w:r w:rsidR="00E831B7">
              <w:rPr>
                <w:rFonts w:cs="Arial"/>
                <w:sz w:val="24"/>
                <w:szCs w:val="24"/>
              </w:rPr>
              <w:t xml:space="preserve">Carmarthenshire </w:t>
            </w:r>
          </w:p>
          <w:p w14:paraId="7612063A" w14:textId="77777777" w:rsidR="00026A0D" w:rsidRPr="00D74ABA" w:rsidRDefault="00026A0D" w:rsidP="001E40BB">
            <w:pPr>
              <w:jc w:val="both"/>
              <w:rPr>
                <w:rFonts w:cs="Arial"/>
                <w:sz w:val="24"/>
                <w:szCs w:val="24"/>
              </w:rPr>
            </w:pPr>
          </w:p>
          <w:p w14:paraId="2C85D708" w14:textId="77777777" w:rsidR="00026A0D" w:rsidRPr="00D74ABA" w:rsidRDefault="00026A0D" w:rsidP="001E40BB">
            <w:pPr>
              <w:jc w:val="both"/>
              <w:rPr>
                <w:rFonts w:cs="Arial"/>
                <w:sz w:val="24"/>
                <w:szCs w:val="24"/>
              </w:rPr>
            </w:pPr>
          </w:p>
        </w:tc>
      </w:tr>
      <w:tr w:rsidR="00A603EA"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A603EA" w:rsidRPr="00D74ABA" w:rsidRDefault="00A603EA" w:rsidP="00A603EA">
            <w:pPr>
              <w:numPr>
                <w:ilvl w:val="0"/>
                <w:numId w:val="1"/>
              </w:numPr>
              <w:spacing w:after="255" w:line="240" w:lineRule="auto"/>
              <w:contextualSpacing/>
              <w:jc w:val="both"/>
              <w:rPr>
                <w:rFonts w:cs="Arial"/>
                <w:sz w:val="24"/>
                <w:szCs w:val="24"/>
              </w:rPr>
            </w:pPr>
            <w:r w:rsidRPr="00D74ABA">
              <w:rPr>
                <w:rFonts w:cs="Arial"/>
                <w:sz w:val="24"/>
                <w:szCs w:val="24"/>
              </w:rPr>
              <w:t xml:space="preserve"> Brief description of proposal</w:t>
            </w:r>
          </w:p>
          <w:p w14:paraId="1D673B8E" w14:textId="77777777" w:rsidR="00A603EA" w:rsidRPr="00D74ABA" w:rsidRDefault="00A603EA" w:rsidP="00A603EA">
            <w:pPr>
              <w:jc w:val="both"/>
              <w:rPr>
                <w:rFonts w:cs="Arial"/>
                <w:sz w:val="24"/>
                <w:szCs w:val="24"/>
              </w:rPr>
            </w:pPr>
          </w:p>
          <w:p w14:paraId="642A8AC2" w14:textId="77777777" w:rsidR="00A603EA" w:rsidRPr="00D74ABA" w:rsidRDefault="00A603EA" w:rsidP="00A603EA">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284D9680" w14:textId="4530A6B0" w:rsidR="00A603EA" w:rsidRPr="00CC2053" w:rsidRDefault="00A603EA" w:rsidP="00CC2053">
            <w:pPr>
              <w:pStyle w:val="HTMLPreformatted"/>
              <w:rPr>
                <w:rFonts w:ascii="Arial" w:hAnsi="Arial" w:cs="Arial"/>
                <w:sz w:val="22"/>
                <w:szCs w:val="22"/>
              </w:rPr>
            </w:pPr>
            <w:r w:rsidRPr="00CC2053">
              <w:rPr>
                <w:rFonts w:ascii="Arial" w:hAnsi="Arial" w:cs="Arial"/>
                <w:sz w:val="22"/>
                <w:szCs w:val="22"/>
              </w:rPr>
              <w:t xml:space="preserve">A </w:t>
            </w:r>
            <w:r w:rsidR="00C96D25">
              <w:rPr>
                <w:rFonts w:ascii="Arial" w:hAnsi="Arial" w:cs="Arial"/>
                <w:sz w:val="22"/>
                <w:szCs w:val="22"/>
              </w:rPr>
              <w:t xml:space="preserve">bespoke </w:t>
            </w:r>
            <w:r w:rsidRPr="00CC2053">
              <w:rPr>
                <w:rFonts w:ascii="Arial" w:hAnsi="Arial" w:cs="Arial"/>
                <w:sz w:val="22"/>
                <w:szCs w:val="22"/>
              </w:rPr>
              <w:t xml:space="preserve">land spreading application for </w:t>
            </w:r>
            <w:r w:rsidR="00CC2053">
              <w:rPr>
                <w:rFonts w:ascii="Arial" w:hAnsi="Arial" w:cs="Arial"/>
                <w:sz w:val="22"/>
                <w:szCs w:val="22"/>
              </w:rPr>
              <w:t>3</w:t>
            </w:r>
            <w:r w:rsidRPr="00CC2053">
              <w:rPr>
                <w:rFonts w:ascii="Arial" w:hAnsi="Arial" w:cs="Arial"/>
                <w:sz w:val="22"/>
                <w:szCs w:val="22"/>
              </w:rPr>
              <w:t xml:space="preserve"> waste stream, waste code, </w:t>
            </w:r>
            <w:r w:rsidR="00E831B7" w:rsidRPr="00CC2053">
              <w:rPr>
                <w:rFonts w:ascii="Arial" w:hAnsi="Arial" w:cs="Arial"/>
                <w:sz w:val="22"/>
                <w:szCs w:val="22"/>
              </w:rPr>
              <w:t>19 13 06</w:t>
            </w:r>
            <w:r w:rsidRPr="00CC2053">
              <w:rPr>
                <w:rFonts w:ascii="Arial" w:hAnsi="Arial" w:cs="Arial"/>
                <w:sz w:val="22"/>
                <w:szCs w:val="22"/>
              </w:rPr>
              <w:t xml:space="preserve"> at</w:t>
            </w:r>
            <w:r w:rsidR="00E831B7" w:rsidRPr="00CC2053">
              <w:rPr>
                <w:rFonts w:ascii="Arial" w:hAnsi="Arial" w:cs="Arial"/>
                <w:sz w:val="22"/>
                <w:szCs w:val="22"/>
              </w:rPr>
              <w:t xml:space="preserve"> </w:t>
            </w:r>
            <w:proofErr w:type="spellStart"/>
            <w:r w:rsidR="00E831B7" w:rsidRPr="00CC2053">
              <w:rPr>
                <w:rFonts w:ascii="Arial" w:hAnsi="Arial" w:cs="Arial"/>
                <w:sz w:val="22"/>
                <w:szCs w:val="22"/>
              </w:rPr>
              <w:t>Twynwaun</w:t>
            </w:r>
            <w:proofErr w:type="spellEnd"/>
            <w:r w:rsidR="00E831B7" w:rsidRPr="00CC2053">
              <w:rPr>
                <w:rFonts w:ascii="Arial" w:hAnsi="Arial" w:cs="Arial"/>
                <w:sz w:val="22"/>
                <w:szCs w:val="22"/>
              </w:rPr>
              <w:t xml:space="preserve"> Farm</w:t>
            </w:r>
            <w:r w:rsidRPr="00CC2053">
              <w:rPr>
                <w:rFonts w:ascii="Arial" w:hAnsi="Arial" w:cs="Arial"/>
                <w:sz w:val="22"/>
                <w:szCs w:val="22"/>
              </w:rPr>
              <w:t xml:space="preserve">. Wastes are to be spread on a mixture of fields planted for </w:t>
            </w:r>
            <w:r w:rsidR="00E831B7" w:rsidRPr="00CC2053">
              <w:rPr>
                <w:rFonts w:ascii="Arial" w:hAnsi="Arial" w:cs="Arial"/>
                <w:sz w:val="22"/>
                <w:szCs w:val="22"/>
              </w:rPr>
              <w:t>Grass</w:t>
            </w:r>
            <w:r w:rsidRPr="00CC2053">
              <w:rPr>
                <w:rFonts w:ascii="Arial" w:hAnsi="Arial" w:cs="Arial"/>
                <w:sz w:val="22"/>
                <w:szCs w:val="22"/>
              </w:rPr>
              <w:t xml:space="preserve">. The application rates range from </w:t>
            </w:r>
            <w:r w:rsidR="00274CCD" w:rsidRPr="00CC2053">
              <w:rPr>
                <w:rFonts w:ascii="Arial" w:hAnsi="Arial" w:cs="Arial"/>
                <w:sz w:val="22"/>
                <w:szCs w:val="22"/>
              </w:rPr>
              <w:t>33</w:t>
            </w:r>
            <w:r w:rsidRPr="00CC2053">
              <w:rPr>
                <w:rFonts w:ascii="Arial" w:hAnsi="Arial" w:cs="Arial"/>
                <w:sz w:val="22"/>
                <w:szCs w:val="22"/>
              </w:rPr>
              <w:t xml:space="preserve"> and </w:t>
            </w:r>
            <w:r w:rsidR="00274CCD" w:rsidRPr="00CC2053">
              <w:rPr>
                <w:rFonts w:ascii="Arial" w:hAnsi="Arial" w:cs="Arial"/>
                <w:sz w:val="22"/>
                <w:szCs w:val="22"/>
              </w:rPr>
              <w:t>81</w:t>
            </w:r>
            <w:r w:rsidRPr="00CC2053">
              <w:rPr>
                <w:rFonts w:ascii="Arial" w:hAnsi="Arial" w:cs="Arial"/>
                <w:sz w:val="22"/>
                <w:szCs w:val="22"/>
              </w:rPr>
              <w:t xml:space="preserve"> tonnes per ha, with a total tonnage to spread </w:t>
            </w:r>
            <w:r w:rsidR="00274CCD" w:rsidRPr="00CC2053">
              <w:rPr>
                <w:rFonts w:ascii="Arial" w:hAnsi="Arial" w:cs="Arial"/>
                <w:sz w:val="22"/>
                <w:szCs w:val="22"/>
              </w:rPr>
              <w:t>1840</w:t>
            </w:r>
            <w:r w:rsidRPr="00CC2053">
              <w:rPr>
                <w:rFonts w:ascii="Arial" w:hAnsi="Arial" w:cs="Arial"/>
                <w:sz w:val="22"/>
                <w:szCs w:val="22"/>
              </w:rPr>
              <w:t xml:space="preserve"> tonnes.</w:t>
            </w:r>
          </w:p>
          <w:p w14:paraId="439374F5" w14:textId="77777777" w:rsidR="00A603EA" w:rsidRPr="00CC2053" w:rsidRDefault="00A603EA" w:rsidP="00A603EA">
            <w:pPr>
              <w:pStyle w:val="HTMLPreformatted"/>
              <w:rPr>
                <w:rFonts w:ascii="Arial" w:hAnsi="Arial" w:cs="Arial"/>
                <w:sz w:val="22"/>
                <w:szCs w:val="22"/>
              </w:rPr>
            </w:pPr>
          </w:p>
          <w:p w14:paraId="0AFAA749" w14:textId="05994775" w:rsidR="00A603EA" w:rsidRPr="00CC2053" w:rsidRDefault="00A603EA" w:rsidP="00A603EA">
            <w:pPr>
              <w:pStyle w:val="HTMLPreformatted"/>
              <w:rPr>
                <w:rFonts w:ascii="Arial" w:hAnsi="Arial" w:cs="Arial"/>
                <w:sz w:val="22"/>
                <w:szCs w:val="22"/>
              </w:rPr>
            </w:pPr>
            <w:r w:rsidRPr="00CC2053">
              <w:rPr>
                <w:rFonts w:ascii="Arial" w:hAnsi="Arial" w:cs="Arial"/>
                <w:sz w:val="22"/>
                <w:szCs w:val="22"/>
              </w:rPr>
              <w:t xml:space="preserve">The waste will be spread over </w:t>
            </w:r>
            <w:r w:rsidR="00274CCD" w:rsidRPr="00CC2053">
              <w:rPr>
                <w:rFonts w:ascii="Arial" w:hAnsi="Arial" w:cs="Arial"/>
                <w:sz w:val="22"/>
                <w:szCs w:val="22"/>
              </w:rPr>
              <w:t>26.74</w:t>
            </w:r>
            <w:r w:rsidRPr="00CC2053">
              <w:rPr>
                <w:rFonts w:ascii="Arial" w:hAnsi="Arial" w:cs="Arial"/>
                <w:sz w:val="22"/>
                <w:szCs w:val="22"/>
              </w:rPr>
              <w:t xml:space="preserve"> hectares of land within the listed field</w:t>
            </w:r>
            <w:r w:rsidR="00274CCD" w:rsidRPr="00CC2053">
              <w:rPr>
                <w:rFonts w:ascii="Arial" w:hAnsi="Arial" w:cs="Arial"/>
                <w:sz w:val="22"/>
                <w:szCs w:val="22"/>
              </w:rPr>
              <w:t>s</w:t>
            </w:r>
            <w:r w:rsidRPr="00CC2053">
              <w:rPr>
                <w:rFonts w:ascii="Arial" w:hAnsi="Arial" w:cs="Arial"/>
                <w:sz w:val="22"/>
                <w:szCs w:val="22"/>
              </w:rPr>
              <w:t xml:space="preserve">. The </w:t>
            </w:r>
            <w:r w:rsidR="00274CCD" w:rsidRPr="00CC2053">
              <w:rPr>
                <w:rFonts w:ascii="Arial" w:hAnsi="Arial" w:cs="Arial"/>
                <w:sz w:val="22"/>
                <w:szCs w:val="22"/>
              </w:rPr>
              <w:t>sludge cakes will be stored in two stockpiles prior to spreading by a conventional rear discharge spreader</w:t>
            </w:r>
            <w:r w:rsidRPr="00CC2053">
              <w:rPr>
                <w:rFonts w:ascii="Arial" w:hAnsi="Arial" w:cs="Arial"/>
                <w:sz w:val="22"/>
                <w:szCs w:val="22"/>
              </w:rPr>
              <w:t xml:space="preserve">. </w:t>
            </w:r>
          </w:p>
          <w:p w14:paraId="4CF04B8C" w14:textId="77777777" w:rsidR="00A603EA" w:rsidRPr="00CC2053" w:rsidRDefault="00A603EA" w:rsidP="00A603EA">
            <w:pPr>
              <w:pStyle w:val="HTMLPreformatted"/>
              <w:rPr>
                <w:rFonts w:ascii="Arial" w:hAnsi="Arial" w:cs="Arial"/>
                <w:sz w:val="22"/>
                <w:szCs w:val="22"/>
              </w:rPr>
            </w:pPr>
          </w:p>
          <w:p w14:paraId="398F2442" w14:textId="3BF6D007" w:rsidR="00A603EA" w:rsidRPr="00CC2053" w:rsidRDefault="00A603EA" w:rsidP="00A603EA">
            <w:pPr>
              <w:pStyle w:val="HTMLPreformatted"/>
              <w:rPr>
                <w:rFonts w:ascii="Arial" w:hAnsi="Arial" w:cs="Arial"/>
                <w:sz w:val="22"/>
                <w:szCs w:val="22"/>
              </w:rPr>
            </w:pPr>
            <w:r w:rsidRPr="00CC2053">
              <w:rPr>
                <w:rFonts w:ascii="Arial" w:hAnsi="Arial" w:cs="Arial"/>
                <w:sz w:val="22"/>
                <w:szCs w:val="22"/>
              </w:rPr>
              <w:t xml:space="preserve">The fields will be spread in </w:t>
            </w:r>
            <w:r w:rsidR="00274CCD" w:rsidRPr="00CC2053">
              <w:rPr>
                <w:rFonts w:ascii="Arial" w:hAnsi="Arial" w:cs="Arial"/>
                <w:sz w:val="22"/>
                <w:szCs w:val="22"/>
              </w:rPr>
              <w:t>March -August.</w:t>
            </w:r>
            <w:r w:rsidRPr="00CC2053">
              <w:rPr>
                <w:rFonts w:ascii="Arial" w:hAnsi="Arial" w:cs="Arial"/>
                <w:sz w:val="22"/>
                <w:szCs w:val="22"/>
              </w:rPr>
              <w:t xml:space="preserve">  No more than 50t/ha of liquid sludge will be spread on a field in any 3-week period in accordance with CoGAP, and no more than 250t/ha will be spread within any 12-month period. Wastes will be applied when ground and weather conditions are suitable, following CoGAP to avoid soil damage including wheel ruts, compaction, structural damage, erosion and run-off. </w:t>
            </w:r>
          </w:p>
          <w:p w14:paraId="436ECF1E" w14:textId="77777777" w:rsidR="00A603EA" w:rsidRPr="00CC2053" w:rsidRDefault="00A603EA" w:rsidP="00A603EA">
            <w:pPr>
              <w:pStyle w:val="HTMLPreformatted"/>
              <w:rPr>
                <w:rFonts w:ascii="Arial" w:hAnsi="Arial" w:cs="Arial"/>
                <w:sz w:val="22"/>
                <w:szCs w:val="22"/>
              </w:rPr>
            </w:pPr>
          </w:p>
          <w:p w14:paraId="448B7269" w14:textId="53630DA6" w:rsidR="00A603EA" w:rsidRPr="00CC2053" w:rsidRDefault="00A603EA" w:rsidP="00274CCD">
            <w:pPr>
              <w:pStyle w:val="HTMLPreformatted"/>
              <w:rPr>
                <w:rFonts w:ascii="Arial" w:hAnsi="Arial" w:cs="Arial"/>
                <w:sz w:val="22"/>
                <w:szCs w:val="22"/>
              </w:rPr>
            </w:pPr>
            <w:r w:rsidRPr="00CC2053">
              <w:rPr>
                <w:rFonts w:ascii="Arial" w:hAnsi="Arial" w:cs="Arial"/>
                <w:sz w:val="22"/>
                <w:szCs w:val="22"/>
              </w:rPr>
              <w:t xml:space="preserve">The </w:t>
            </w:r>
            <w:r w:rsidR="00274CCD" w:rsidRPr="00CC2053">
              <w:rPr>
                <w:rFonts w:ascii="Arial" w:hAnsi="Arial" w:cs="Arial"/>
                <w:sz w:val="22"/>
                <w:szCs w:val="22"/>
              </w:rPr>
              <w:t xml:space="preserve">SSSI sits 425m from the border of field 23. </w:t>
            </w:r>
          </w:p>
          <w:p w14:paraId="0553787B" w14:textId="45EAEEC0" w:rsidR="00A603EA" w:rsidRPr="00CC2053" w:rsidRDefault="00274CCD" w:rsidP="00A603EA">
            <w:pPr>
              <w:pStyle w:val="HTMLPreformatted"/>
              <w:rPr>
                <w:rFonts w:ascii="Arial" w:hAnsi="Arial" w:cs="Arial"/>
                <w:sz w:val="22"/>
                <w:szCs w:val="22"/>
              </w:rPr>
            </w:pPr>
            <w:r w:rsidRPr="00CC2053">
              <w:rPr>
                <w:rFonts w:cstheme="minorHAnsi"/>
                <w:noProof/>
                <w:sz w:val="22"/>
                <w:szCs w:val="22"/>
                <w:u w:val="single"/>
              </w:rPr>
              <w:drawing>
                <wp:inline distT="0" distB="0" distL="0" distR="0" wp14:anchorId="60D61D01" wp14:editId="53653858">
                  <wp:extent cx="2635250" cy="2721980"/>
                  <wp:effectExtent l="0" t="0" r="0" b="2540"/>
                  <wp:docPr id="894731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731063" name=""/>
                          <pic:cNvPicPr/>
                        </pic:nvPicPr>
                        <pic:blipFill>
                          <a:blip r:embed="rId11"/>
                          <a:stretch>
                            <a:fillRect/>
                          </a:stretch>
                        </pic:blipFill>
                        <pic:spPr>
                          <a:xfrm>
                            <a:off x="0" y="0"/>
                            <a:ext cx="2641121" cy="2728044"/>
                          </a:xfrm>
                          <a:prstGeom prst="rect">
                            <a:avLst/>
                          </a:prstGeom>
                        </pic:spPr>
                      </pic:pic>
                    </a:graphicData>
                  </a:graphic>
                </wp:inline>
              </w:drawing>
            </w:r>
          </w:p>
          <w:p w14:paraId="36C6B2E9" w14:textId="77777777" w:rsidR="00A603EA" w:rsidRPr="00CC2053" w:rsidRDefault="00A603EA" w:rsidP="00A603EA">
            <w:pPr>
              <w:pStyle w:val="HTMLPreformatted"/>
              <w:rPr>
                <w:rFonts w:ascii="Arial" w:hAnsi="Arial" w:cs="Arial"/>
                <w:sz w:val="22"/>
                <w:szCs w:val="22"/>
              </w:rPr>
            </w:pPr>
          </w:p>
          <w:p w14:paraId="5AE7E8B5" w14:textId="77777777" w:rsidR="00A603EA" w:rsidRPr="00CC2053" w:rsidRDefault="00A603EA" w:rsidP="00A603EA">
            <w:pPr>
              <w:jc w:val="both"/>
              <w:rPr>
                <w:rFonts w:cs="Arial"/>
              </w:rPr>
            </w:pPr>
          </w:p>
        </w:tc>
      </w:tr>
      <w:tr w:rsidR="00A603EA"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A603EA" w:rsidRPr="00D74ABA" w:rsidRDefault="00A603EA" w:rsidP="00A603EA">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A603EA" w:rsidRPr="00D74ABA" w:rsidRDefault="00A603EA" w:rsidP="00A603EA">
            <w:pPr>
              <w:jc w:val="both"/>
              <w:rPr>
                <w:rFonts w:cs="Arial"/>
                <w:sz w:val="24"/>
                <w:szCs w:val="24"/>
              </w:rPr>
            </w:pPr>
          </w:p>
          <w:p w14:paraId="5521B0F8" w14:textId="77777777" w:rsidR="00A603EA" w:rsidRPr="00D74ABA" w:rsidRDefault="00A603EA" w:rsidP="00A603EA">
            <w:pPr>
              <w:jc w:val="both"/>
              <w:rPr>
                <w:rFonts w:cs="Arial"/>
                <w:sz w:val="24"/>
                <w:szCs w:val="24"/>
              </w:rPr>
            </w:pPr>
            <w:r w:rsidRPr="00D74ABA">
              <w:rPr>
                <w:rFonts w:cs="Arial"/>
                <w:sz w:val="24"/>
                <w:szCs w:val="24"/>
              </w:rPr>
              <w:t>The following activities are likely to cause damage:</w:t>
            </w:r>
          </w:p>
          <w:p w14:paraId="088F0060" w14:textId="1174067C" w:rsidR="00A603EA" w:rsidRPr="00D74ABA" w:rsidRDefault="00A603EA" w:rsidP="00795EF6">
            <w:pPr>
              <w:jc w:val="both"/>
              <w:rPr>
                <w:rFonts w:cs="Arial"/>
                <w:sz w:val="24"/>
                <w:szCs w:val="24"/>
              </w:rPr>
            </w:pPr>
          </w:p>
          <w:p w14:paraId="44233060" w14:textId="3283DD8C" w:rsidR="00A603EA" w:rsidRDefault="00A603EA" w:rsidP="00795EF6">
            <w:pPr>
              <w:pStyle w:val="ListParagraph"/>
              <w:numPr>
                <w:ilvl w:val="0"/>
                <w:numId w:val="3"/>
              </w:numPr>
              <w:jc w:val="both"/>
              <w:rPr>
                <w:rFonts w:cs="Arial"/>
              </w:rPr>
            </w:pPr>
            <w:r w:rsidRPr="00A603EA">
              <w:rPr>
                <w:rFonts w:cs="Arial"/>
              </w:rPr>
              <w:t>A</w:t>
            </w:r>
            <w:r w:rsidR="00795EF6" w:rsidRPr="00795EF6">
              <w:rPr>
                <w:rFonts w:cs="Arial"/>
              </w:rPr>
              <w:t>pplication of manure, slurry, silage liquor, fertilisers and lime.</w:t>
            </w:r>
          </w:p>
          <w:p w14:paraId="0E87FB9D" w14:textId="58C54FDB" w:rsidR="00795EF6" w:rsidRPr="00A603EA" w:rsidRDefault="00795EF6" w:rsidP="00795EF6">
            <w:pPr>
              <w:pStyle w:val="ListParagraph"/>
              <w:numPr>
                <w:ilvl w:val="0"/>
                <w:numId w:val="3"/>
              </w:numPr>
              <w:jc w:val="both"/>
              <w:rPr>
                <w:rFonts w:cs="Arial"/>
              </w:rPr>
            </w:pPr>
            <w:r w:rsidRPr="00795EF6">
              <w:rPr>
                <w:rFonts w:cs="Arial"/>
              </w:rPr>
              <w:t>Cultivation, including ploughing, rotovating, harrowing and re-seeding.</w:t>
            </w:r>
          </w:p>
          <w:p w14:paraId="2904B39F" w14:textId="18A24F95" w:rsidR="00A603EA" w:rsidRPr="00A603EA" w:rsidRDefault="00A603EA" w:rsidP="00A603EA">
            <w:pPr>
              <w:pStyle w:val="ListParagraph"/>
              <w:numPr>
                <w:ilvl w:val="0"/>
                <w:numId w:val="3"/>
              </w:numPr>
              <w:jc w:val="both"/>
              <w:rPr>
                <w:rFonts w:cs="Arial"/>
              </w:rPr>
            </w:pPr>
            <w:r w:rsidRPr="00A603EA">
              <w:rPr>
                <w:rFonts w:cs="Arial"/>
              </w:rPr>
              <w:t>Dumping, spreading, discharging or storage of any materials</w:t>
            </w:r>
          </w:p>
          <w:p w14:paraId="56F23053" w14:textId="77777777" w:rsidR="00795EF6" w:rsidRPr="00795EF6" w:rsidRDefault="00795EF6" w:rsidP="00795EF6">
            <w:pPr>
              <w:pStyle w:val="ListParagraph"/>
              <w:numPr>
                <w:ilvl w:val="0"/>
                <w:numId w:val="3"/>
              </w:numPr>
              <w:jc w:val="both"/>
              <w:rPr>
                <w:rFonts w:cs="Arial"/>
                <w:sz w:val="24"/>
                <w:szCs w:val="24"/>
              </w:rPr>
            </w:pPr>
            <w:r w:rsidRPr="00795EF6">
              <w:rPr>
                <w:rFonts w:cs="Arial"/>
              </w:rPr>
              <w:t>Storage of materials.</w:t>
            </w:r>
          </w:p>
          <w:p w14:paraId="61D8F685" w14:textId="77777777" w:rsidR="00795EF6" w:rsidRPr="00795EF6" w:rsidRDefault="00795EF6" w:rsidP="00795EF6">
            <w:pPr>
              <w:pStyle w:val="ListParagraph"/>
              <w:numPr>
                <w:ilvl w:val="0"/>
                <w:numId w:val="3"/>
              </w:numPr>
              <w:jc w:val="both"/>
              <w:rPr>
                <w:rFonts w:cs="Arial"/>
                <w:sz w:val="24"/>
                <w:szCs w:val="24"/>
              </w:rPr>
            </w:pPr>
            <w:r>
              <w:rPr>
                <w:rFonts w:cs="Arial"/>
              </w:rPr>
              <w:t>Use of vehicles</w:t>
            </w:r>
          </w:p>
          <w:p w14:paraId="6D9FB8F2" w14:textId="1B9FF078" w:rsidR="00A603EA" w:rsidRPr="00795EF6" w:rsidRDefault="00795EF6" w:rsidP="00795EF6">
            <w:pPr>
              <w:pStyle w:val="ListParagraph"/>
              <w:jc w:val="both"/>
              <w:rPr>
                <w:rFonts w:cs="Arial"/>
                <w:sz w:val="24"/>
                <w:szCs w:val="24"/>
              </w:rPr>
            </w:pPr>
            <w:r w:rsidRPr="00795EF6">
              <w:rPr>
                <w:rFonts w:cs="Arial"/>
              </w:rPr>
              <w:t xml:space="preserve"> </w:t>
            </w:r>
          </w:p>
          <w:p w14:paraId="1503B901" w14:textId="77777777" w:rsidR="00A603EA" w:rsidRPr="00D74ABA" w:rsidRDefault="00A603EA" w:rsidP="00A603EA">
            <w:pPr>
              <w:jc w:val="both"/>
              <w:rPr>
                <w:rFonts w:cs="Arial"/>
                <w:sz w:val="24"/>
                <w:szCs w:val="24"/>
              </w:rPr>
            </w:pPr>
            <w:r w:rsidRPr="00D74ABA">
              <w:rPr>
                <w:rFonts w:cs="Arial"/>
                <w:sz w:val="24"/>
                <w:szCs w:val="24"/>
              </w:rPr>
              <w:t xml:space="preserve">The following </w:t>
            </w:r>
            <w:commentRangeStart w:id="4"/>
            <w:r w:rsidRPr="00D74ABA">
              <w:rPr>
                <w:rFonts w:cs="Arial"/>
                <w:sz w:val="24"/>
                <w:szCs w:val="24"/>
              </w:rPr>
              <w:t xml:space="preserve">SSSI(s) features </w:t>
            </w:r>
            <w:commentRangeEnd w:id="4"/>
            <w:r w:rsidR="00CA7BF8">
              <w:rPr>
                <w:rStyle w:val="CommentReference"/>
                <w:rFonts w:asciiTheme="minorHAnsi" w:eastAsiaTheme="minorHAnsi" w:hAnsiTheme="minorHAnsi" w:cstheme="minorBidi"/>
                <w:lang w:eastAsia="en-US"/>
              </w:rPr>
              <w:commentReference w:id="4"/>
            </w:r>
            <w:r w:rsidRPr="00D74ABA">
              <w:rPr>
                <w:rFonts w:cs="Arial"/>
                <w:sz w:val="24"/>
                <w:szCs w:val="24"/>
              </w:rPr>
              <w:t>and potential impacts have been considered to assess the likelihood of damage:</w:t>
            </w:r>
          </w:p>
          <w:p w14:paraId="4ADD24F1" w14:textId="77777777" w:rsidR="00A603EA" w:rsidRDefault="00A603EA" w:rsidP="00A603EA">
            <w:pPr>
              <w:jc w:val="both"/>
              <w:rPr>
                <w:rFonts w:cs="Arial"/>
                <w:sz w:val="24"/>
                <w:szCs w:val="24"/>
              </w:rPr>
            </w:pPr>
          </w:p>
          <w:p w14:paraId="15E6E11A" w14:textId="7D1C0911" w:rsidR="006E0162" w:rsidRPr="006E0162" w:rsidRDefault="006E0162" w:rsidP="006E0162">
            <w:pPr>
              <w:pStyle w:val="ListParagraph"/>
              <w:numPr>
                <w:ilvl w:val="0"/>
                <w:numId w:val="3"/>
              </w:numPr>
              <w:jc w:val="both"/>
              <w:rPr>
                <w:rFonts w:cs="Arial"/>
                <w:sz w:val="24"/>
                <w:szCs w:val="24"/>
              </w:rPr>
            </w:pPr>
            <w:r w:rsidRPr="006E0162">
              <w:rPr>
                <w:rFonts w:cs="Arial"/>
                <w:sz w:val="24"/>
                <w:szCs w:val="24"/>
              </w:rPr>
              <w:t xml:space="preserve">Marshy Grassland </w:t>
            </w:r>
          </w:p>
          <w:p w14:paraId="5477208D" w14:textId="77777777" w:rsidR="006E0162" w:rsidRPr="00D74ABA" w:rsidRDefault="006E0162" w:rsidP="00A603EA">
            <w:pPr>
              <w:jc w:val="both"/>
              <w:rPr>
                <w:rFonts w:cs="Arial"/>
                <w:sz w:val="24"/>
                <w:szCs w:val="24"/>
              </w:rPr>
            </w:pPr>
          </w:p>
          <w:p w14:paraId="6BD74925" w14:textId="77777777" w:rsidR="00A603EA" w:rsidRDefault="00795EF6" w:rsidP="00A603EA">
            <w:pPr>
              <w:spacing w:after="60"/>
              <w:jc w:val="both"/>
              <w:rPr>
                <w:rFonts w:cs="Arial"/>
                <w:sz w:val="24"/>
                <w:szCs w:val="24"/>
                <w:lang w:val="en-US"/>
              </w:rPr>
            </w:pPr>
            <w:r w:rsidRPr="00795EF6">
              <w:rPr>
                <w:rFonts w:cs="Arial"/>
                <w:sz w:val="24"/>
                <w:szCs w:val="24"/>
                <w:lang w:val="en-US"/>
              </w:rPr>
              <w:t xml:space="preserve">Due to the distance between the spreading area and the SSSI boundary there is no potential impact pathway for the proposed actions to have an impact on the SSSI or their features. </w:t>
            </w:r>
          </w:p>
          <w:p w14:paraId="017E70BA" w14:textId="0F854D72" w:rsidR="00795EF6" w:rsidRPr="00D74ABA" w:rsidRDefault="00795EF6" w:rsidP="00A603EA">
            <w:pPr>
              <w:spacing w:after="60"/>
              <w:jc w:val="both"/>
              <w:rPr>
                <w:rFonts w:cs="Arial"/>
                <w:color w:val="FF99FF"/>
                <w:sz w:val="24"/>
                <w:szCs w:val="24"/>
                <w:lang w:val="en-US"/>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A603EA" w:rsidRPr="00D74ABA" w:rsidRDefault="00A603EA" w:rsidP="00A603EA">
            <w:pPr>
              <w:jc w:val="both"/>
              <w:rPr>
                <w:rFonts w:cs="Arial"/>
                <w:sz w:val="24"/>
                <w:szCs w:val="24"/>
              </w:rPr>
            </w:pPr>
          </w:p>
          <w:p w14:paraId="13773654" w14:textId="77777777" w:rsidR="00A603EA" w:rsidRPr="00D74ABA" w:rsidRDefault="00A603EA" w:rsidP="00A603EA">
            <w:pPr>
              <w:jc w:val="both"/>
              <w:rPr>
                <w:rFonts w:cs="Arial"/>
                <w:sz w:val="24"/>
                <w:szCs w:val="24"/>
              </w:rPr>
            </w:pPr>
          </w:p>
          <w:p w14:paraId="5F6BF5DA" w14:textId="77777777" w:rsidR="00A603EA" w:rsidRPr="00D74ABA" w:rsidRDefault="00A603EA" w:rsidP="00A603EA">
            <w:pPr>
              <w:jc w:val="both"/>
              <w:rPr>
                <w:rFonts w:cs="Arial"/>
                <w:sz w:val="24"/>
                <w:szCs w:val="24"/>
              </w:rPr>
            </w:pPr>
          </w:p>
          <w:p w14:paraId="4BC39505" w14:textId="77777777" w:rsidR="00A603EA" w:rsidRPr="00D74ABA" w:rsidRDefault="00A603EA" w:rsidP="00A603EA">
            <w:pPr>
              <w:jc w:val="both"/>
              <w:rPr>
                <w:rFonts w:cs="Arial"/>
                <w:sz w:val="24"/>
                <w:szCs w:val="24"/>
              </w:rPr>
            </w:pPr>
          </w:p>
          <w:p w14:paraId="2938BF14" w14:textId="77777777" w:rsidR="00A603EA" w:rsidRPr="00D74ABA" w:rsidRDefault="00A603EA" w:rsidP="00A603EA">
            <w:pPr>
              <w:jc w:val="both"/>
              <w:rPr>
                <w:rFonts w:cs="Arial"/>
                <w:sz w:val="24"/>
                <w:szCs w:val="24"/>
              </w:rPr>
            </w:pPr>
          </w:p>
          <w:p w14:paraId="01072914" w14:textId="77777777" w:rsidR="00A603EA" w:rsidRPr="00D74ABA" w:rsidRDefault="00A603EA" w:rsidP="00A603EA">
            <w:pPr>
              <w:jc w:val="both"/>
              <w:rPr>
                <w:rFonts w:cs="Arial"/>
                <w:sz w:val="24"/>
                <w:szCs w:val="24"/>
              </w:rPr>
            </w:pPr>
          </w:p>
          <w:p w14:paraId="0ABF8A55" w14:textId="77777777" w:rsidR="00A603EA" w:rsidRPr="00D74ABA" w:rsidRDefault="00A603EA" w:rsidP="00A603EA">
            <w:pPr>
              <w:jc w:val="both"/>
              <w:rPr>
                <w:rFonts w:cs="Arial"/>
                <w:sz w:val="24"/>
                <w:szCs w:val="24"/>
              </w:rPr>
            </w:pPr>
          </w:p>
          <w:p w14:paraId="712A9CD8" w14:textId="77777777" w:rsidR="00A603EA" w:rsidRPr="00D74ABA" w:rsidRDefault="00A603EA" w:rsidP="00A603EA">
            <w:pPr>
              <w:jc w:val="both"/>
              <w:rPr>
                <w:rFonts w:cs="Arial"/>
                <w:sz w:val="24"/>
                <w:szCs w:val="24"/>
              </w:rPr>
            </w:pPr>
          </w:p>
        </w:tc>
      </w:tr>
      <w:tr w:rsidR="00A603EA"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676ECA33" w14:textId="77777777" w:rsidR="00A603EA" w:rsidRPr="00D74ABA" w:rsidRDefault="00A603EA" w:rsidP="00A603EA">
            <w:pPr>
              <w:numPr>
                <w:ilvl w:val="0"/>
                <w:numId w:val="1"/>
              </w:numPr>
              <w:spacing w:after="255" w:line="240" w:lineRule="auto"/>
              <w:contextualSpacing/>
              <w:jc w:val="both"/>
              <w:rPr>
                <w:rFonts w:cs="Arial"/>
                <w:sz w:val="24"/>
                <w:szCs w:val="24"/>
              </w:rPr>
            </w:pPr>
            <w:r w:rsidRPr="00D74ABA">
              <w:rPr>
                <w:rFonts w:cs="Arial"/>
                <w:sz w:val="24"/>
                <w:szCs w:val="24"/>
              </w:rPr>
              <w:lastRenderedPageBreak/>
              <w:t>Summary of any informal advice received from internal experts (if required and including pre-app advice)</w:t>
            </w:r>
          </w:p>
          <w:p w14:paraId="204FF9EB" w14:textId="77777777" w:rsidR="00A603EA" w:rsidRPr="00D74ABA" w:rsidRDefault="00A603EA" w:rsidP="00A603EA">
            <w:pPr>
              <w:jc w:val="both"/>
              <w:rPr>
                <w:rFonts w:cs="Arial"/>
                <w:sz w:val="24"/>
                <w:szCs w:val="24"/>
              </w:rPr>
            </w:pPr>
          </w:p>
          <w:p w14:paraId="37337BB9" w14:textId="3D1E101F" w:rsidR="00A603EA" w:rsidRPr="00D74ABA" w:rsidRDefault="00A603EA" w:rsidP="00A603EA">
            <w:pPr>
              <w:jc w:val="both"/>
              <w:rPr>
                <w:rFonts w:cs="Arial"/>
                <w:color w:val="FF99FF"/>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926E295" w14:textId="61AD4567" w:rsidR="00A603EA" w:rsidRPr="00D74ABA" w:rsidRDefault="00795EF6" w:rsidP="00A603EA">
            <w:pPr>
              <w:jc w:val="both"/>
              <w:rPr>
                <w:rFonts w:cs="Arial"/>
                <w:sz w:val="24"/>
                <w:szCs w:val="24"/>
              </w:rPr>
            </w:pPr>
            <w:r>
              <w:rPr>
                <w:rFonts w:cs="Arial"/>
                <w:sz w:val="24"/>
                <w:szCs w:val="24"/>
              </w:rPr>
              <w:t>N/A</w:t>
            </w:r>
          </w:p>
          <w:p w14:paraId="03CF2E46" w14:textId="77777777" w:rsidR="00A603EA" w:rsidRPr="00D74ABA" w:rsidRDefault="00A603EA" w:rsidP="00A603EA">
            <w:pPr>
              <w:jc w:val="both"/>
              <w:rPr>
                <w:rFonts w:cs="Arial"/>
                <w:sz w:val="24"/>
                <w:szCs w:val="24"/>
              </w:rPr>
            </w:pPr>
          </w:p>
          <w:p w14:paraId="3E2ED320" w14:textId="77777777" w:rsidR="00A603EA" w:rsidRPr="00D74ABA" w:rsidRDefault="00A603EA" w:rsidP="00A603EA">
            <w:pPr>
              <w:jc w:val="both"/>
              <w:rPr>
                <w:rFonts w:cs="Arial"/>
                <w:sz w:val="24"/>
                <w:szCs w:val="24"/>
              </w:rPr>
            </w:pPr>
          </w:p>
          <w:p w14:paraId="25664619" w14:textId="77777777" w:rsidR="00A603EA" w:rsidRPr="00D74ABA" w:rsidRDefault="00A603EA" w:rsidP="00A603EA">
            <w:pPr>
              <w:jc w:val="both"/>
              <w:rPr>
                <w:rFonts w:cs="Arial"/>
                <w:sz w:val="24"/>
                <w:szCs w:val="24"/>
              </w:rPr>
            </w:pPr>
          </w:p>
          <w:p w14:paraId="5F9BEDE5" w14:textId="77777777" w:rsidR="00A603EA" w:rsidRPr="00D74ABA" w:rsidRDefault="00A603EA" w:rsidP="00A603EA">
            <w:pPr>
              <w:jc w:val="both"/>
              <w:rPr>
                <w:rFonts w:cs="Arial"/>
                <w:sz w:val="24"/>
                <w:szCs w:val="24"/>
              </w:rPr>
            </w:pPr>
          </w:p>
          <w:p w14:paraId="7C024899" w14:textId="77777777" w:rsidR="00A603EA" w:rsidRPr="00D74ABA" w:rsidRDefault="00A603EA" w:rsidP="00A603EA">
            <w:pPr>
              <w:jc w:val="both"/>
              <w:rPr>
                <w:rFonts w:cs="Arial"/>
                <w:sz w:val="24"/>
                <w:szCs w:val="24"/>
              </w:rPr>
            </w:pPr>
          </w:p>
          <w:p w14:paraId="7EA810B0" w14:textId="77777777" w:rsidR="00A603EA" w:rsidRPr="00D74ABA" w:rsidRDefault="00A603EA" w:rsidP="00A603EA">
            <w:pPr>
              <w:jc w:val="both"/>
              <w:rPr>
                <w:rFonts w:cs="Arial"/>
                <w:sz w:val="24"/>
                <w:szCs w:val="24"/>
              </w:rPr>
            </w:pPr>
          </w:p>
          <w:p w14:paraId="10951A90" w14:textId="77777777" w:rsidR="00A603EA" w:rsidRPr="00D74ABA" w:rsidRDefault="00A603EA" w:rsidP="00A603EA">
            <w:pPr>
              <w:jc w:val="both"/>
              <w:rPr>
                <w:rFonts w:cs="Arial"/>
                <w:sz w:val="24"/>
                <w:szCs w:val="24"/>
              </w:rPr>
            </w:pPr>
          </w:p>
          <w:p w14:paraId="4328CC12" w14:textId="77777777" w:rsidR="00A603EA" w:rsidRPr="00D74ABA" w:rsidRDefault="00A603EA" w:rsidP="00A603EA">
            <w:pPr>
              <w:jc w:val="both"/>
              <w:rPr>
                <w:rFonts w:cs="Arial"/>
                <w:sz w:val="24"/>
                <w:szCs w:val="24"/>
              </w:rPr>
            </w:pPr>
          </w:p>
          <w:p w14:paraId="0F29AC81" w14:textId="77777777" w:rsidR="00A603EA" w:rsidRPr="00D74ABA" w:rsidRDefault="00A603EA" w:rsidP="00A603EA">
            <w:pPr>
              <w:jc w:val="both"/>
              <w:rPr>
                <w:rFonts w:cs="Arial"/>
                <w:sz w:val="24"/>
                <w:szCs w:val="24"/>
              </w:rPr>
            </w:pPr>
          </w:p>
          <w:p w14:paraId="4CCB7BCC" w14:textId="77777777" w:rsidR="00A603EA" w:rsidRPr="00D74ABA" w:rsidRDefault="00A603EA" w:rsidP="00A603EA">
            <w:pPr>
              <w:jc w:val="both"/>
              <w:rPr>
                <w:rFonts w:cs="Arial"/>
                <w:sz w:val="24"/>
                <w:szCs w:val="24"/>
              </w:rPr>
            </w:pPr>
          </w:p>
          <w:p w14:paraId="35591E05" w14:textId="77777777" w:rsidR="00A603EA" w:rsidRPr="00D74ABA" w:rsidRDefault="00A603EA" w:rsidP="00A603EA">
            <w:pPr>
              <w:jc w:val="both"/>
              <w:rPr>
                <w:rFonts w:cs="Arial"/>
                <w:sz w:val="24"/>
                <w:szCs w:val="24"/>
              </w:rPr>
            </w:pPr>
          </w:p>
          <w:p w14:paraId="36E188A6" w14:textId="77777777" w:rsidR="00A603EA" w:rsidRPr="00D74ABA" w:rsidRDefault="00A603EA" w:rsidP="00A603EA">
            <w:pPr>
              <w:jc w:val="both"/>
              <w:rPr>
                <w:rFonts w:cs="Arial"/>
                <w:sz w:val="24"/>
                <w:szCs w:val="24"/>
              </w:rPr>
            </w:pPr>
          </w:p>
          <w:p w14:paraId="05441230" w14:textId="77777777" w:rsidR="00A603EA" w:rsidRPr="00D74ABA" w:rsidRDefault="00A603EA" w:rsidP="00A603EA">
            <w:pPr>
              <w:jc w:val="both"/>
              <w:rPr>
                <w:rFonts w:cs="Arial"/>
                <w:sz w:val="24"/>
                <w:szCs w:val="24"/>
              </w:rPr>
            </w:pPr>
          </w:p>
          <w:p w14:paraId="1F7A72A9" w14:textId="77777777" w:rsidR="00A603EA" w:rsidRPr="00D74ABA" w:rsidRDefault="00A603EA" w:rsidP="00A603EA">
            <w:pPr>
              <w:jc w:val="both"/>
              <w:rPr>
                <w:rFonts w:cs="Arial"/>
                <w:sz w:val="24"/>
                <w:szCs w:val="24"/>
              </w:rPr>
            </w:pPr>
          </w:p>
          <w:p w14:paraId="378D9237" w14:textId="77777777" w:rsidR="00A603EA" w:rsidRPr="00D74ABA" w:rsidRDefault="00A603EA" w:rsidP="00A603EA">
            <w:pPr>
              <w:jc w:val="both"/>
              <w:rPr>
                <w:rFonts w:cs="Arial"/>
                <w:sz w:val="24"/>
                <w:szCs w:val="24"/>
              </w:rPr>
            </w:pPr>
          </w:p>
        </w:tc>
      </w:tr>
      <w:tr w:rsidR="00A603EA"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A603EA" w:rsidRPr="00D74ABA" w:rsidRDefault="00A603EA" w:rsidP="00A603EA">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23931230" w14:textId="77777777" w:rsidR="00A603EA" w:rsidRPr="00D74ABA" w:rsidRDefault="00A603EA" w:rsidP="00A603EA">
            <w:pPr>
              <w:jc w:val="both"/>
              <w:rPr>
                <w:rFonts w:cs="Arial"/>
                <w:sz w:val="24"/>
                <w:szCs w:val="24"/>
              </w:rPr>
            </w:pPr>
          </w:p>
          <w:p w14:paraId="71725AC3" w14:textId="77777777" w:rsidR="00A603EA" w:rsidRPr="00D74ABA" w:rsidRDefault="00A603EA" w:rsidP="00A603EA">
            <w:pPr>
              <w:jc w:val="both"/>
              <w:rPr>
                <w:rFonts w:cs="Arial"/>
                <w:color w:val="FF66FF"/>
                <w:sz w:val="24"/>
                <w:szCs w:val="24"/>
              </w:rPr>
            </w:pPr>
          </w:p>
          <w:p w14:paraId="4B10EA98" w14:textId="77777777" w:rsidR="00A603EA" w:rsidRPr="00D74ABA" w:rsidRDefault="00A603EA" w:rsidP="00A603EA">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63049784" w14:textId="77777777" w:rsidR="00A603EA" w:rsidRPr="00D74ABA" w:rsidRDefault="00A603EA" w:rsidP="00A603EA">
            <w:pPr>
              <w:jc w:val="both"/>
              <w:rPr>
                <w:rFonts w:cs="Arial"/>
                <w:color w:val="00B0F0"/>
                <w:sz w:val="24"/>
                <w:szCs w:val="24"/>
              </w:rPr>
            </w:pPr>
          </w:p>
          <w:p w14:paraId="42359C0A" w14:textId="77777777" w:rsidR="00A603EA" w:rsidRPr="00D74ABA" w:rsidRDefault="00A603EA" w:rsidP="00A603EA">
            <w:pPr>
              <w:jc w:val="both"/>
              <w:rPr>
                <w:rFonts w:cs="Arial"/>
                <w:color w:val="00B0F0"/>
                <w:sz w:val="24"/>
                <w:szCs w:val="24"/>
              </w:rPr>
            </w:pPr>
          </w:p>
          <w:p w14:paraId="1DAFF37E" w14:textId="77777777" w:rsidR="00A603EA" w:rsidRPr="00D74ABA" w:rsidRDefault="00A603EA" w:rsidP="00A603EA">
            <w:pPr>
              <w:jc w:val="both"/>
              <w:rPr>
                <w:rFonts w:cs="Arial"/>
                <w:color w:val="0070C0"/>
                <w:sz w:val="24"/>
                <w:szCs w:val="24"/>
              </w:rPr>
            </w:pPr>
            <w:bookmarkStart w:id="5" w:name="_Hlk159937594"/>
            <w:r w:rsidRPr="00D74ABA">
              <w:rPr>
                <w:rFonts w:cs="Arial"/>
                <w:color w:val="0070C0"/>
                <w:sz w:val="24"/>
                <w:szCs w:val="24"/>
              </w:rPr>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w:t>
            </w:r>
          </w:p>
          <w:p w14:paraId="021CE3AC" w14:textId="77777777" w:rsidR="00A603EA" w:rsidRPr="00D74ABA" w:rsidRDefault="00A603EA" w:rsidP="00A603EA">
            <w:pPr>
              <w:jc w:val="both"/>
              <w:rPr>
                <w:rFonts w:cs="Arial"/>
                <w:color w:val="0070C0"/>
                <w:sz w:val="24"/>
                <w:szCs w:val="24"/>
              </w:rPr>
            </w:pPr>
          </w:p>
          <w:bookmarkEnd w:id="5"/>
          <w:p w14:paraId="4E630809" w14:textId="77777777" w:rsidR="00A603EA" w:rsidRPr="00D74ABA" w:rsidRDefault="00A603EA" w:rsidP="00795EF6">
            <w:pPr>
              <w:jc w:val="both"/>
              <w:rPr>
                <w:rFonts w:cs="Arial"/>
                <w:sz w:val="24"/>
                <w:szCs w:val="24"/>
              </w:rPr>
            </w:pPr>
          </w:p>
        </w:tc>
      </w:tr>
      <w:tr w:rsidR="00A603EA"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A603EA" w:rsidRPr="00D74ABA" w:rsidRDefault="00A603EA" w:rsidP="00A603EA">
            <w:pPr>
              <w:numPr>
                <w:ilvl w:val="0"/>
                <w:numId w:val="1"/>
              </w:numPr>
              <w:spacing w:after="255" w:line="240" w:lineRule="auto"/>
              <w:contextualSpacing/>
              <w:jc w:val="both"/>
              <w:rPr>
                <w:rFonts w:cs="Arial"/>
                <w:sz w:val="24"/>
                <w:szCs w:val="24"/>
              </w:rPr>
            </w:pPr>
            <w:r w:rsidRPr="00D74ABA">
              <w:rPr>
                <w:rFonts w:cs="Arial"/>
                <w:sz w:val="24"/>
                <w:szCs w:val="24"/>
              </w:rPr>
              <w:t>Signature and date assessment made</w:t>
            </w:r>
          </w:p>
          <w:p w14:paraId="379E6269" w14:textId="77777777" w:rsidR="00A603EA" w:rsidRPr="00D74ABA" w:rsidRDefault="00A603EA" w:rsidP="00A603EA">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3918FBC7" w:rsidR="00A603EA" w:rsidRPr="00D74ABA" w:rsidRDefault="00795EF6" w:rsidP="00A603EA">
            <w:pPr>
              <w:jc w:val="both"/>
              <w:rPr>
                <w:rFonts w:cs="Arial"/>
                <w:sz w:val="24"/>
                <w:szCs w:val="24"/>
              </w:rPr>
            </w:pPr>
            <w:r>
              <w:rPr>
                <w:rFonts w:cs="Arial"/>
                <w:sz w:val="24"/>
                <w:szCs w:val="24"/>
              </w:rPr>
              <w:t xml:space="preserve">M tucker </w:t>
            </w:r>
          </w:p>
        </w:tc>
      </w:tr>
      <w:tr w:rsidR="00A603EA"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A603EA" w:rsidRPr="00D74ABA" w:rsidRDefault="00A603EA" w:rsidP="00A603EA">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57D8C0FA" w14:textId="6160F2B2" w:rsidR="00A603EA" w:rsidRDefault="00795EF6" w:rsidP="00A603EA">
            <w:pPr>
              <w:jc w:val="both"/>
              <w:rPr>
                <w:rFonts w:cs="Arial"/>
                <w:sz w:val="24"/>
                <w:szCs w:val="24"/>
              </w:rPr>
            </w:pPr>
            <w:r>
              <w:rPr>
                <w:rFonts w:cs="Arial"/>
                <w:sz w:val="24"/>
                <w:szCs w:val="24"/>
              </w:rPr>
              <w:t>Megan Tucker</w:t>
            </w:r>
          </w:p>
          <w:p w14:paraId="6FA2EE71" w14:textId="0BC6EEB2" w:rsidR="00795EF6" w:rsidRPr="00D74ABA" w:rsidRDefault="00795EF6" w:rsidP="00A603EA">
            <w:pPr>
              <w:jc w:val="both"/>
              <w:rPr>
                <w:rFonts w:cs="Arial"/>
                <w:sz w:val="24"/>
                <w:szCs w:val="24"/>
              </w:rPr>
            </w:pPr>
            <w:r>
              <w:rPr>
                <w:rFonts w:cs="Arial"/>
                <w:sz w:val="24"/>
                <w:szCs w:val="24"/>
              </w:rPr>
              <w:t>Waste permitting officer</w:t>
            </w:r>
          </w:p>
          <w:p w14:paraId="3170203F" w14:textId="77777777" w:rsidR="00A603EA" w:rsidRPr="00D74ABA" w:rsidRDefault="00A603EA" w:rsidP="00A603EA">
            <w:pPr>
              <w:jc w:val="both"/>
              <w:rPr>
                <w:rFonts w:cs="Arial"/>
                <w:sz w:val="24"/>
                <w:szCs w:val="24"/>
              </w:rPr>
            </w:pP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597C62" w14:textId="77777777" w:rsidR="00026A0D" w:rsidRPr="00E80D36" w:rsidRDefault="00026A0D" w:rsidP="00026A0D">
      <w:pPr>
        <w:tabs>
          <w:tab w:val="center" w:pos="4513"/>
          <w:tab w:val="right" w:pos="9026"/>
        </w:tabs>
        <w:spacing w:after="0" w:line="240" w:lineRule="auto"/>
        <w:rPr>
          <w:rFonts w:ascii="Arial" w:hAnsi="Arial" w:cs="Arial"/>
          <w:b/>
          <w:bCs/>
          <w:sz w:val="24"/>
          <w:szCs w:val="24"/>
        </w:rPr>
      </w:pPr>
      <w:r w:rsidRPr="00D74ABA">
        <w:rPr>
          <w:noProof/>
        </w:rPr>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r w:rsidRPr="00E80D36">
        <w:rPr>
          <w:rFonts w:ascii="Arial" w:hAnsi="Arial" w:cs="Arial"/>
          <w:b/>
          <w:bCs/>
          <w:sz w:val="24"/>
          <w:szCs w:val="24"/>
        </w:rPr>
        <w:t>Permitting</w:t>
      </w:r>
    </w:p>
    <w:p w14:paraId="6D05A553" w14:textId="77777777" w:rsidR="00026A0D" w:rsidRPr="00D74ABA" w:rsidRDefault="00026A0D" w:rsidP="00026A0D">
      <w:pPr>
        <w:tabs>
          <w:tab w:val="center" w:pos="4513"/>
          <w:tab w:val="right" w:pos="9026"/>
        </w:tabs>
        <w:spacing w:after="0" w:line="240" w:lineRule="auto"/>
        <w:rPr>
          <w:rFonts w:ascii="Arial" w:hAnsi="Arial" w:cs="Arial"/>
          <w:b/>
          <w:bCs/>
          <w:color w:val="45B0E1" w:themeColor="accent1" w:themeTint="99"/>
          <w:sz w:val="24"/>
          <w:szCs w:val="24"/>
        </w:rPr>
      </w:pPr>
      <w:r w:rsidRPr="00E80D36">
        <w:rPr>
          <w:rFonts w:ascii="Arial" w:hAnsi="Arial" w:cs="Arial"/>
          <w:b/>
          <w:bCs/>
          <w:sz w:val="24"/>
          <w:szCs w:val="24"/>
        </w:rPr>
        <w:t>Formal Notification under Section 28I of the Wildlife and Countryside Act 1981</w:t>
      </w:r>
    </w:p>
    <w:p w14:paraId="0CA44662" w14:textId="77777777" w:rsidR="00026A0D" w:rsidRPr="00D74ABA" w:rsidRDefault="00026A0D" w:rsidP="00026A0D">
      <w:pPr>
        <w:spacing w:after="0" w:line="240" w:lineRule="auto"/>
        <w:jc w:val="both"/>
        <w:rPr>
          <w:rFonts w:ascii="Arial" w:eastAsia="Times New Roman" w:hAnsi="Arial" w:cs="Arial"/>
          <w:sz w:val="24"/>
          <w:szCs w:val="24"/>
        </w:rPr>
      </w:pPr>
    </w:p>
    <w:p w14:paraId="152CE05E"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lastRenderedPageBreak/>
        <w:t>Part 2 Formal notification under S28I – To be completed for all permit applications assessed as</w:t>
      </w:r>
      <w:r>
        <w:rPr>
          <w:rFonts w:ascii="Arial" w:eastAsia="Times New Roman" w:hAnsi="Arial" w:cs="Arial"/>
          <w:sz w:val="24"/>
          <w:szCs w:val="24"/>
        </w:rPr>
        <w:t xml:space="preserve">: </w:t>
      </w:r>
      <w:r w:rsidRPr="00D74ABA">
        <w:rPr>
          <w:rFonts w:ascii="Arial" w:eastAsia="Times New Roman" w:hAnsi="Arial" w:cs="Arial"/>
          <w:sz w:val="24"/>
          <w:szCs w:val="24"/>
        </w:rPr>
        <w:t>not likely to damage because of conditions</w:t>
      </w:r>
      <w:r>
        <w:rPr>
          <w:rFonts w:ascii="Arial" w:eastAsia="Times New Roman" w:hAnsi="Arial" w:cs="Arial"/>
          <w:sz w:val="24"/>
          <w:szCs w:val="24"/>
        </w:rPr>
        <w:t xml:space="preserve">, </w:t>
      </w:r>
      <w:r w:rsidRPr="00D74ABA">
        <w:rPr>
          <w:rFonts w:ascii="Arial" w:eastAsia="Times New Roman" w:hAnsi="Arial" w:cs="Arial"/>
          <w:sz w:val="24"/>
          <w:szCs w:val="24"/>
        </w:rPr>
        <w:t>likely to damage SSSI</w:t>
      </w:r>
      <w:r>
        <w:rPr>
          <w:rFonts w:ascii="Arial" w:eastAsia="Times New Roman" w:hAnsi="Arial" w:cs="Arial"/>
          <w:sz w:val="24"/>
          <w:szCs w:val="24"/>
        </w:rPr>
        <w:t xml:space="preserve"> and those where we are unable to conclude no likely damage.</w:t>
      </w:r>
    </w:p>
    <w:p w14:paraId="75A8238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222"/>
        <w:gridCol w:w="5268"/>
      </w:tblGrid>
      <w:tr w:rsidR="00026A0D" w:rsidRPr="00D74ABA" w14:paraId="7EDE07AB" w14:textId="77777777" w:rsidTr="001E40BB">
        <w:tc>
          <w:tcPr>
            <w:tcW w:w="5222" w:type="dxa"/>
            <w:tcBorders>
              <w:top w:val="single" w:sz="4" w:space="0" w:color="auto"/>
              <w:left w:val="single" w:sz="4" w:space="0" w:color="auto"/>
              <w:bottom w:val="single" w:sz="4" w:space="0" w:color="auto"/>
              <w:right w:val="single" w:sz="4" w:space="0" w:color="auto"/>
            </w:tcBorders>
          </w:tcPr>
          <w:p w14:paraId="4E68DB4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Date Notice of intention to permit activity likely to damage SSSI sent to NRW (SCNB)</w:t>
            </w:r>
          </w:p>
          <w:p w14:paraId="27B0DA6F" w14:textId="77777777" w:rsidR="00026A0D" w:rsidRPr="00D74ABA" w:rsidRDefault="00026A0D" w:rsidP="001E40BB">
            <w:pPr>
              <w:jc w:val="both"/>
              <w:rPr>
                <w:rFonts w:cs="Arial"/>
                <w:sz w:val="24"/>
                <w:szCs w:val="24"/>
              </w:rPr>
            </w:pPr>
          </w:p>
          <w:p w14:paraId="46B88B2C" w14:textId="77777777" w:rsidR="00026A0D" w:rsidRPr="00D74ABA" w:rsidRDefault="00026A0D" w:rsidP="001E40BB">
            <w:pPr>
              <w:jc w:val="both"/>
              <w:rPr>
                <w:rFonts w:cs="Arial"/>
                <w:color w:val="FF66FF"/>
                <w:sz w:val="24"/>
                <w:szCs w:val="24"/>
              </w:rPr>
            </w:pPr>
            <w:r w:rsidRPr="00D74ABA">
              <w:rPr>
                <w:rFonts w:cs="Arial"/>
                <w:color w:val="FF66FF"/>
                <w:sz w:val="24"/>
                <w:szCs w:val="24"/>
              </w:rPr>
              <w:t>If you assess activity as being likely to damage  even if you think this can be mitigated by conditioning you need to formally notify SNCB send them a copy of this notice with part 1 of this form. Environment teams have 28 days to respond.</w:t>
            </w:r>
          </w:p>
          <w:p w14:paraId="30BFEF53" w14:textId="77777777" w:rsidR="00026A0D" w:rsidRPr="00D74ABA" w:rsidRDefault="00026A0D" w:rsidP="001E40BB">
            <w:pPr>
              <w:jc w:val="both"/>
              <w:rPr>
                <w:rFonts w:cs="Arial"/>
                <w:color w:val="FF66FF"/>
                <w:sz w:val="24"/>
                <w:szCs w:val="24"/>
              </w:rPr>
            </w:pPr>
          </w:p>
          <w:p w14:paraId="4E4D22E9" w14:textId="77777777" w:rsidR="00026A0D" w:rsidRPr="00D74ABA" w:rsidRDefault="00026A0D" w:rsidP="001E40BB">
            <w:pPr>
              <w:jc w:val="both"/>
              <w:rPr>
                <w:rFonts w:cs="Arial"/>
                <w:color w:val="FF66FF"/>
                <w:sz w:val="24"/>
                <w:szCs w:val="24"/>
              </w:rPr>
            </w:pPr>
            <w:r w:rsidRPr="00D74ABA">
              <w:rPr>
                <w:rFonts w:cs="Arial"/>
                <w:color w:val="FF66FF"/>
                <w:sz w:val="24"/>
                <w:szCs w:val="24"/>
              </w:rPr>
              <w:t>Environment teams please complete question 11 and 12 using the information in questions 1-9</w:t>
            </w:r>
          </w:p>
          <w:p w14:paraId="004123BC"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5E0483AA" w14:textId="77777777" w:rsidR="00026A0D" w:rsidRPr="00D74ABA" w:rsidRDefault="00026A0D" w:rsidP="001E40BB">
            <w:pPr>
              <w:jc w:val="both"/>
              <w:rPr>
                <w:rFonts w:cs="Arial"/>
                <w:b/>
                <w:bCs/>
                <w:color w:val="156082" w:themeColor="accent1"/>
                <w:sz w:val="24"/>
                <w:szCs w:val="24"/>
              </w:rPr>
            </w:pPr>
            <w:r w:rsidRPr="00D74ABA">
              <w:rPr>
                <w:rFonts w:cs="Arial"/>
                <w:b/>
                <w:bCs/>
                <w:color w:val="156082" w:themeColor="accent1"/>
                <w:sz w:val="24"/>
                <w:szCs w:val="24"/>
              </w:rPr>
              <w:t>Insert date</w:t>
            </w:r>
          </w:p>
          <w:p w14:paraId="6E3BFC94" w14:textId="77777777" w:rsidR="00026A0D" w:rsidRPr="00D74ABA" w:rsidRDefault="00026A0D" w:rsidP="001E40BB">
            <w:pPr>
              <w:jc w:val="both"/>
              <w:rPr>
                <w:rFonts w:cs="Arial"/>
                <w:sz w:val="24"/>
                <w:szCs w:val="24"/>
              </w:rPr>
            </w:pPr>
          </w:p>
          <w:p w14:paraId="0E55B09B" w14:textId="77777777" w:rsidR="00026A0D" w:rsidRDefault="00026A0D" w:rsidP="001E40BB">
            <w:pPr>
              <w:jc w:val="both"/>
              <w:rPr>
                <w:rFonts w:cs="Arial"/>
                <w:color w:val="156082" w:themeColor="accent1"/>
                <w:sz w:val="24"/>
                <w:szCs w:val="24"/>
              </w:rPr>
            </w:pPr>
            <w:r w:rsidRPr="00D74ABA">
              <w:rPr>
                <w:rFonts w:cs="Arial"/>
                <w:sz w:val="24"/>
                <w:szCs w:val="24"/>
              </w:rPr>
              <w:t xml:space="preserve">We have assessed that </w:t>
            </w:r>
            <w:r w:rsidRPr="00D74ABA">
              <w:rPr>
                <w:rFonts w:cs="Arial"/>
                <w:color w:val="156082" w:themeColor="accent1"/>
                <w:sz w:val="24"/>
                <w:szCs w:val="24"/>
              </w:rPr>
              <w:t xml:space="preserve">[permit ref/name of site] </w:t>
            </w:r>
            <w:r w:rsidRPr="00D74ABA">
              <w:rPr>
                <w:rFonts w:cs="Arial"/>
                <w:sz w:val="24"/>
                <w:szCs w:val="24"/>
              </w:rPr>
              <w:t xml:space="preserve">is likely to damage </w:t>
            </w:r>
            <w:r w:rsidRPr="00D74ABA">
              <w:rPr>
                <w:rFonts w:cs="Arial"/>
                <w:color w:val="156082" w:themeColor="accent1"/>
                <w:sz w:val="24"/>
                <w:szCs w:val="24"/>
              </w:rPr>
              <w:t xml:space="preserve">[insert name of SSSI] </w:t>
            </w:r>
            <w:r w:rsidRPr="00D74ABA">
              <w:rPr>
                <w:rFonts w:cs="Arial"/>
                <w:sz w:val="24"/>
                <w:szCs w:val="24"/>
              </w:rPr>
              <w:t xml:space="preserve">and request your formal advice.  </w:t>
            </w:r>
            <w:r w:rsidRPr="00D74ABA">
              <w:rPr>
                <w:rFonts w:cs="Arial"/>
                <w:color w:val="156082" w:themeColor="accent1"/>
                <w:sz w:val="24"/>
                <w:szCs w:val="24"/>
              </w:rPr>
              <w:t>We have assessed that this damage could be mitigated by including conditions[remove if not applicable].</w:t>
            </w:r>
          </w:p>
          <w:p w14:paraId="0864E116" w14:textId="77777777" w:rsidR="00026A0D" w:rsidRDefault="00026A0D" w:rsidP="001E40BB">
            <w:pPr>
              <w:jc w:val="both"/>
              <w:rPr>
                <w:rFonts w:cs="Arial"/>
                <w:color w:val="156082" w:themeColor="accent1"/>
                <w:sz w:val="24"/>
                <w:szCs w:val="24"/>
              </w:rPr>
            </w:pPr>
          </w:p>
          <w:p w14:paraId="211BB401" w14:textId="77777777" w:rsidR="00026A0D" w:rsidRDefault="00026A0D" w:rsidP="001E40BB">
            <w:pPr>
              <w:jc w:val="both"/>
              <w:rPr>
                <w:rFonts w:cs="Arial"/>
                <w:color w:val="156082" w:themeColor="accent1"/>
                <w:sz w:val="24"/>
                <w:szCs w:val="24"/>
              </w:rPr>
            </w:pPr>
            <w:r>
              <w:rPr>
                <w:rFonts w:cs="Arial"/>
                <w:color w:val="156082" w:themeColor="accent1"/>
                <w:sz w:val="24"/>
                <w:szCs w:val="24"/>
              </w:rPr>
              <w:t>Or</w:t>
            </w:r>
          </w:p>
          <w:p w14:paraId="3ED547E1" w14:textId="77777777" w:rsidR="00026A0D" w:rsidRDefault="00026A0D" w:rsidP="001E40BB">
            <w:pPr>
              <w:jc w:val="both"/>
              <w:rPr>
                <w:rFonts w:cs="Arial"/>
                <w:color w:val="156082" w:themeColor="accent1"/>
                <w:sz w:val="24"/>
                <w:szCs w:val="24"/>
              </w:rPr>
            </w:pPr>
          </w:p>
          <w:p w14:paraId="17336173" w14:textId="77777777" w:rsidR="00026A0D" w:rsidRPr="00D74ABA" w:rsidRDefault="00026A0D" w:rsidP="001E40BB">
            <w:pPr>
              <w:jc w:val="both"/>
              <w:rPr>
                <w:rFonts w:cs="Arial"/>
                <w:color w:val="156082" w:themeColor="accent1"/>
                <w:sz w:val="24"/>
                <w:szCs w:val="24"/>
              </w:rPr>
            </w:pPr>
            <w:r w:rsidRPr="006E21BE">
              <w:rPr>
                <w:rFonts w:cs="Arial"/>
                <w:sz w:val="24"/>
                <w:szCs w:val="24"/>
              </w:rPr>
              <w:t xml:space="preserve">We are unable to conclude that </w:t>
            </w:r>
            <w:r>
              <w:rPr>
                <w:rFonts w:cs="Arial"/>
                <w:color w:val="156082" w:themeColor="accent1"/>
                <w:sz w:val="24"/>
                <w:szCs w:val="24"/>
              </w:rPr>
              <w:t xml:space="preserve">[permit ref/name of site] </w:t>
            </w:r>
            <w:r w:rsidRPr="006E21BE">
              <w:rPr>
                <w:rFonts w:cs="Arial"/>
                <w:sz w:val="24"/>
                <w:szCs w:val="24"/>
              </w:rPr>
              <w:t xml:space="preserve">is not likely to damage </w:t>
            </w:r>
            <w:r>
              <w:rPr>
                <w:rFonts w:cs="Arial"/>
                <w:color w:val="156082" w:themeColor="accent1"/>
                <w:sz w:val="24"/>
                <w:szCs w:val="24"/>
              </w:rPr>
              <w:t xml:space="preserve">[insert name of SSSI] </w:t>
            </w:r>
            <w:r w:rsidRPr="006E21BE">
              <w:rPr>
                <w:rFonts w:cs="Arial"/>
                <w:sz w:val="24"/>
                <w:szCs w:val="24"/>
              </w:rPr>
              <w:t>and request your formal advice.</w:t>
            </w:r>
          </w:p>
          <w:p w14:paraId="292E4308" w14:textId="77777777" w:rsidR="00026A0D" w:rsidRPr="00D74ABA" w:rsidRDefault="00026A0D" w:rsidP="001E40BB">
            <w:pPr>
              <w:jc w:val="both"/>
              <w:rPr>
                <w:rFonts w:cs="Arial"/>
                <w:sz w:val="24"/>
                <w:szCs w:val="24"/>
              </w:rPr>
            </w:pPr>
          </w:p>
          <w:p w14:paraId="6ECE63F8" w14:textId="77777777" w:rsidR="00026A0D" w:rsidRPr="00D74ABA" w:rsidRDefault="00026A0D" w:rsidP="001E40BB">
            <w:pPr>
              <w:jc w:val="both"/>
              <w:rPr>
                <w:rFonts w:cs="Arial"/>
                <w:sz w:val="24"/>
                <w:szCs w:val="24"/>
              </w:rPr>
            </w:pPr>
            <w:r w:rsidRPr="00D74ABA">
              <w:rPr>
                <w:rFonts w:cs="Arial"/>
                <w:sz w:val="24"/>
                <w:szCs w:val="24"/>
              </w:rPr>
              <w:t xml:space="preserve">Information on the permit application can be found in Part 1 of this form and </w:t>
            </w:r>
            <w:r w:rsidRPr="00D74ABA">
              <w:rPr>
                <w:rFonts w:cs="Arial"/>
                <w:color w:val="156082" w:themeColor="accent1"/>
                <w:sz w:val="24"/>
                <w:szCs w:val="24"/>
              </w:rPr>
              <w:t>[include link to DMS documents if required]</w:t>
            </w:r>
          </w:p>
        </w:tc>
      </w:tr>
      <w:tr w:rsidR="00026A0D" w:rsidRPr="00D74ABA" w14:paraId="343C9FF0" w14:textId="77777777" w:rsidTr="001E40BB">
        <w:tc>
          <w:tcPr>
            <w:tcW w:w="5222" w:type="dxa"/>
            <w:tcBorders>
              <w:top w:val="single" w:sz="4" w:space="0" w:color="auto"/>
              <w:left w:val="single" w:sz="4" w:space="0" w:color="auto"/>
              <w:bottom w:val="single" w:sz="4" w:space="0" w:color="auto"/>
              <w:right w:val="single" w:sz="4" w:space="0" w:color="auto"/>
            </w:tcBorders>
          </w:tcPr>
          <w:p w14:paraId="26D91E9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Advice received from NRW (SNCB)</w:t>
            </w:r>
          </w:p>
          <w:p w14:paraId="727736E2" w14:textId="77777777" w:rsidR="00026A0D" w:rsidRPr="00D74ABA" w:rsidRDefault="00026A0D" w:rsidP="001E40BB">
            <w:pPr>
              <w:jc w:val="both"/>
              <w:rPr>
                <w:rFonts w:cs="Arial"/>
                <w:sz w:val="24"/>
                <w:szCs w:val="24"/>
              </w:rPr>
            </w:pPr>
          </w:p>
          <w:p w14:paraId="6281667F" w14:textId="77777777" w:rsidR="00026A0D" w:rsidRPr="00D74ABA" w:rsidRDefault="00026A0D" w:rsidP="001E40BB">
            <w:pPr>
              <w:jc w:val="both"/>
              <w:rPr>
                <w:rFonts w:cs="Arial"/>
                <w:color w:val="FF66FF"/>
                <w:sz w:val="24"/>
                <w:szCs w:val="24"/>
              </w:rPr>
            </w:pPr>
            <w:r w:rsidRPr="00D74ABA">
              <w:rPr>
                <w:color w:val="FF66FF"/>
                <w:sz w:val="24"/>
                <w:szCs w:val="24"/>
              </w:rPr>
              <w:t>Environment Teams and Marine Area Management and Advice Teams are expected to log and issue formal statutory advice through our CAMS system.  The advice letter generated can simply by attached/appended here.  ET/MAAMT can just refer to that here or write a summary of advice here too.</w:t>
            </w:r>
          </w:p>
          <w:p w14:paraId="194613A5" w14:textId="77777777" w:rsidR="00026A0D" w:rsidRPr="00D74ABA" w:rsidRDefault="00026A0D" w:rsidP="001E40BB">
            <w:pPr>
              <w:jc w:val="both"/>
              <w:rPr>
                <w:rFonts w:cs="Arial"/>
                <w:color w:val="FF66FF"/>
                <w:sz w:val="24"/>
                <w:szCs w:val="24"/>
              </w:rPr>
            </w:pPr>
          </w:p>
          <w:p w14:paraId="306C5DEF"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To be completed by environment officers. </w:t>
            </w:r>
          </w:p>
          <w:p w14:paraId="485C6E1E"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Within 28 days of receiving notice from a permitting/licensing regime, you should advise whether the operation: </w:t>
            </w:r>
          </w:p>
          <w:p w14:paraId="1CF95C0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t>
            </w:r>
          </w:p>
          <w:p w14:paraId="254B437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with certain conditions. </w:t>
            </w:r>
          </w:p>
          <w:p w14:paraId="53671EEA" w14:textId="77777777" w:rsidR="00026A0D" w:rsidRPr="00D74ABA" w:rsidRDefault="00026A0D" w:rsidP="001E40BB">
            <w:pPr>
              <w:jc w:val="both"/>
              <w:rPr>
                <w:rFonts w:cs="Arial"/>
                <w:color w:val="FF66FF"/>
                <w:sz w:val="24"/>
                <w:szCs w:val="24"/>
              </w:rPr>
            </w:pPr>
            <w:r w:rsidRPr="00D74ABA">
              <w:rPr>
                <w:rFonts w:cs="Arial"/>
                <w:color w:val="FF66FF"/>
                <w:sz w:val="24"/>
                <w:szCs w:val="24"/>
              </w:rPr>
              <w:t>• Should not proceed.</w:t>
            </w:r>
          </w:p>
          <w:p w14:paraId="3619E12F" w14:textId="77777777" w:rsidR="00026A0D" w:rsidRPr="00D74ABA" w:rsidRDefault="00026A0D" w:rsidP="001E40BB">
            <w:pPr>
              <w:jc w:val="both"/>
              <w:rPr>
                <w:rFonts w:cs="Arial"/>
                <w:color w:val="FF66FF"/>
                <w:sz w:val="24"/>
                <w:szCs w:val="24"/>
              </w:rPr>
            </w:pPr>
          </w:p>
          <w:p w14:paraId="19E08A50"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Please ensure all advice provided is evidenced and comprehensive.  Advice provided may be scrutinised as part of a formal appeal.  </w:t>
            </w:r>
          </w:p>
          <w:p w14:paraId="5626E86B"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2DAF240B" w14:textId="77777777" w:rsidR="00026A0D" w:rsidRPr="00D74ABA" w:rsidRDefault="00026A0D" w:rsidP="001E40BB">
            <w:pPr>
              <w:jc w:val="both"/>
              <w:rPr>
                <w:rFonts w:cs="Arial"/>
                <w:sz w:val="24"/>
                <w:szCs w:val="24"/>
              </w:rPr>
            </w:pPr>
          </w:p>
          <w:p w14:paraId="3306854D" w14:textId="77777777" w:rsidR="00026A0D" w:rsidRPr="00D74ABA" w:rsidRDefault="00026A0D" w:rsidP="001E40BB">
            <w:pPr>
              <w:jc w:val="both"/>
              <w:rPr>
                <w:rFonts w:cs="Arial"/>
                <w:sz w:val="24"/>
                <w:szCs w:val="24"/>
              </w:rPr>
            </w:pPr>
          </w:p>
          <w:p w14:paraId="1C34A381" w14:textId="77777777" w:rsidR="00026A0D" w:rsidRPr="00D74ABA" w:rsidRDefault="00026A0D" w:rsidP="001E40BB">
            <w:pPr>
              <w:jc w:val="both"/>
              <w:rPr>
                <w:rFonts w:cs="Arial"/>
                <w:sz w:val="24"/>
                <w:szCs w:val="24"/>
              </w:rPr>
            </w:pPr>
          </w:p>
          <w:p w14:paraId="2A715F1C" w14:textId="77777777" w:rsidR="00026A0D" w:rsidRPr="00D74ABA" w:rsidRDefault="00026A0D" w:rsidP="001E40BB">
            <w:pPr>
              <w:jc w:val="both"/>
              <w:rPr>
                <w:rFonts w:cs="Arial"/>
                <w:sz w:val="24"/>
                <w:szCs w:val="24"/>
              </w:rPr>
            </w:pPr>
          </w:p>
          <w:p w14:paraId="5A5A8771" w14:textId="77777777" w:rsidR="00026A0D" w:rsidRPr="00D74ABA" w:rsidRDefault="00026A0D" w:rsidP="001E40BB">
            <w:pPr>
              <w:jc w:val="both"/>
              <w:rPr>
                <w:rFonts w:cs="Arial"/>
                <w:sz w:val="24"/>
                <w:szCs w:val="24"/>
              </w:rPr>
            </w:pPr>
          </w:p>
          <w:p w14:paraId="5E0AE4D2" w14:textId="77777777" w:rsidR="00026A0D" w:rsidRPr="00D74ABA" w:rsidRDefault="00026A0D" w:rsidP="001E40BB">
            <w:pPr>
              <w:jc w:val="both"/>
              <w:rPr>
                <w:rFonts w:cs="Arial"/>
                <w:sz w:val="24"/>
                <w:szCs w:val="24"/>
              </w:rPr>
            </w:pPr>
          </w:p>
          <w:p w14:paraId="62F94645" w14:textId="77777777" w:rsidR="00026A0D" w:rsidRPr="00D74ABA" w:rsidRDefault="00026A0D" w:rsidP="001E40BB">
            <w:pPr>
              <w:jc w:val="both"/>
              <w:rPr>
                <w:rFonts w:cs="Arial"/>
                <w:sz w:val="24"/>
                <w:szCs w:val="24"/>
              </w:rPr>
            </w:pPr>
          </w:p>
          <w:p w14:paraId="1009BA2F" w14:textId="77777777" w:rsidR="00026A0D" w:rsidRPr="00D74ABA" w:rsidRDefault="00026A0D" w:rsidP="001E40BB">
            <w:pPr>
              <w:jc w:val="both"/>
              <w:rPr>
                <w:rFonts w:cs="Arial"/>
                <w:sz w:val="24"/>
                <w:szCs w:val="24"/>
              </w:rPr>
            </w:pPr>
          </w:p>
          <w:p w14:paraId="60384CE0" w14:textId="77777777" w:rsidR="00026A0D" w:rsidRPr="00D74ABA" w:rsidRDefault="00026A0D" w:rsidP="001E40BB">
            <w:pPr>
              <w:jc w:val="both"/>
              <w:rPr>
                <w:rFonts w:cs="Arial"/>
                <w:sz w:val="24"/>
                <w:szCs w:val="24"/>
              </w:rPr>
            </w:pPr>
          </w:p>
          <w:p w14:paraId="6AEA293B" w14:textId="77777777" w:rsidR="00026A0D" w:rsidRPr="00D74ABA" w:rsidRDefault="00026A0D" w:rsidP="001E40BB">
            <w:pPr>
              <w:jc w:val="both"/>
              <w:rPr>
                <w:rFonts w:cs="Arial"/>
                <w:sz w:val="24"/>
                <w:szCs w:val="24"/>
              </w:rPr>
            </w:pPr>
          </w:p>
        </w:tc>
      </w:tr>
      <w:tr w:rsidR="00026A0D" w:rsidRPr="00D74ABA" w14:paraId="5FA96914"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14D09C6C" w14:textId="77777777" w:rsidR="00026A0D" w:rsidRPr="00D74ABA" w:rsidRDefault="00026A0D" w:rsidP="00026A0D">
            <w:pPr>
              <w:numPr>
                <w:ilvl w:val="0"/>
                <w:numId w:val="1"/>
              </w:numPr>
              <w:spacing w:after="255" w:line="240" w:lineRule="auto"/>
              <w:contextualSpacing/>
              <w:rPr>
                <w:rFonts w:cs="Arial"/>
                <w:sz w:val="24"/>
                <w:szCs w:val="24"/>
              </w:rPr>
            </w:pPr>
            <w:r w:rsidRPr="00D74ABA">
              <w:rPr>
                <w:rFonts w:cs="Arial"/>
                <w:sz w:val="24"/>
                <w:szCs w:val="24"/>
              </w:rPr>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tcPr>
          <w:p w14:paraId="220D93BC" w14:textId="77777777" w:rsidR="00026A0D" w:rsidRPr="00D74ABA" w:rsidRDefault="00026A0D" w:rsidP="001E40BB">
            <w:pPr>
              <w:jc w:val="both"/>
              <w:rPr>
                <w:rFonts w:cs="Arial"/>
                <w:sz w:val="24"/>
                <w:szCs w:val="24"/>
              </w:rPr>
            </w:pPr>
          </w:p>
          <w:p w14:paraId="7DE9451F" w14:textId="77777777" w:rsidR="00026A0D" w:rsidRPr="00D74ABA" w:rsidRDefault="00026A0D" w:rsidP="001E40BB">
            <w:pPr>
              <w:jc w:val="both"/>
              <w:rPr>
                <w:rFonts w:cs="Arial"/>
                <w:sz w:val="24"/>
                <w:szCs w:val="24"/>
              </w:rPr>
            </w:pPr>
          </w:p>
          <w:p w14:paraId="790DAE72" w14:textId="77777777" w:rsidR="00026A0D" w:rsidRPr="00D74ABA" w:rsidRDefault="00026A0D" w:rsidP="001E40BB">
            <w:pPr>
              <w:jc w:val="both"/>
              <w:rPr>
                <w:rFonts w:cs="Arial"/>
                <w:sz w:val="24"/>
                <w:szCs w:val="24"/>
              </w:rPr>
            </w:pPr>
          </w:p>
          <w:p w14:paraId="1CEA32BE" w14:textId="77777777" w:rsidR="00026A0D" w:rsidRPr="00D74ABA" w:rsidRDefault="00026A0D" w:rsidP="001E40BB">
            <w:pPr>
              <w:jc w:val="both"/>
              <w:rPr>
                <w:rFonts w:cs="Arial"/>
                <w:sz w:val="24"/>
                <w:szCs w:val="24"/>
              </w:rPr>
            </w:pPr>
          </w:p>
        </w:tc>
      </w:tr>
      <w:tr w:rsidR="00026A0D" w:rsidRPr="00D74ABA" w14:paraId="7D7D9E62" w14:textId="77777777" w:rsidTr="001E40BB">
        <w:tc>
          <w:tcPr>
            <w:tcW w:w="5222" w:type="dxa"/>
            <w:tcBorders>
              <w:top w:val="single" w:sz="4" w:space="0" w:color="auto"/>
              <w:left w:val="single" w:sz="4" w:space="0" w:color="auto"/>
              <w:bottom w:val="single" w:sz="4" w:space="0" w:color="auto"/>
              <w:right w:val="single" w:sz="4" w:space="0" w:color="auto"/>
            </w:tcBorders>
          </w:tcPr>
          <w:p w14:paraId="01311E1A" w14:textId="77777777" w:rsidR="00026A0D" w:rsidRPr="00D74ABA" w:rsidRDefault="00026A0D" w:rsidP="001E40BB">
            <w:pPr>
              <w:jc w:val="both"/>
              <w:rPr>
                <w:rFonts w:cs="Arial"/>
                <w:b/>
                <w:bCs/>
                <w:color w:val="00B0F0"/>
                <w:sz w:val="24"/>
                <w:szCs w:val="24"/>
              </w:rPr>
            </w:pPr>
            <w:r w:rsidRPr="00D74ABA">
              <w:rPr>
                <w:rFonts w:cs="Arial"/>
                <w:b/>
                <w:bCs/>
                <w:sz w:val="24"/>
                <w:szCs w:val="24"/>
              </w:rPr>
              <w:lastRenderedPageBreak/>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tcPr>
          <w:p w14:paraId="545C8C42" w14:textId="77777777" w:rsidR="00026A0D" w:rsidRPr="00D74ABA" w:rsidRDefault="00026A0D" w:rsidP="001E40BB">
            <w:pPr>
              <w:jc w:val="both"/>
              <w:rPr>
                <w:rFonts w:cs="Arial"/>
                <w:color w:val="0070C0"/>
                <w:sz w:val="24"/>
                <w:szCs w:val="24"/>
              </w:rPr>
            </w:pPr>
          </w:p>
        </w:tc>
      </w:tr>
      <w:tr w:rsidR="00026A0D" w:rsidRPr="00D74ABA" w14:paraId="34476A49" w14:textId="77777777" w:rsidTr="001E40BB">
        <w:tc>
          <w:tcPr>
            <w:tcW w:w="5222" w:type="dxa"/>
            <w:tcBorders>
              <w:top w:val="single" w:sz="4" w:space="0" w:color="auto"/>
              <w:left w:val="single" w:sz="4" w:space="0" w:color="auto"/>
              <w:bottom w:val="single" w:sz="4" w:space="0" w:color="auto"/>
              <w:right w:val="single" w:sz="4" w:space="0" w:color="auto"/>
            </w:tcBorders>
          </w:tcPr>
          <w:p w14:paraId="57321C2C" w14:textId="77777777" w:rsidR="00026A0D" w:rsidRPr="00D74ABA" w:rsidRDefault="00026A0D" w:rsidP="001E40BB">
            <w:pPr>
              <w:jc w:val="both"/>
              <w:rPr>
                <w:rFonts w:cs="Arial"/>
                <w:color w:val="00B0F0"/>
                <w:sz w:val="24"/>
                <w:szCs w:val="24"/>
              </w:rPr>
            </w:pPr>
          </w:p>
          <w:p w14:paraId="386FA684" w14:textId="77777777" w:rsidR="00026A0D" w:rsidRPr="00D74ABA" w:rsidRDefault="00026A0D" w:rsidP="00026A0D">
            <w:pPr>
              <w:numPr>
                <w:ilvl w:val="0"/>
                <w:numId w:val="1"/>
              </w:numPr>
              <w:spacing w:after="255" w:line="240" w:lineRule="auto"/>
              <w:contextualSpacing/>
              <w:jc w:val="both"/>
              <w:rPr>
                <w:rFonts w:cs="Arial"/>
                <w:color w:val="00B0F0"/>
                <w:sz w:val="24"/>
                <w:szCs w:val="24"/>
              </w:rPr>
            </w:pPr>
            <w:r w:rsidRPr="00D74ABA">
              <w:rPr>
                <w:rFonts w:cs="Arial"/>
                <w:sz w:val="24"/>
                <w:szCs w:val="24"/>
              </w:rPr>
              <w:t xml:space="preserve">DECISION </w:t>
            </w:r>
          </w:p>
          <w:p w14:paraId="2E53EA53" w14:textId="77777777" w:rsidR="00026A0D" w:rsidRPr="00D74ABA" w:rsidRDefault="00026A0D" w:rsidP="001E40BB">
            <w:pPr>
              <w:ind w:left="720"/>
              <w:contextualSpacing/>
              <w:rPr>
                <w:rFonts w:cs="Arial"/>
                <w:sz w:val="24"/>
                <w:szCs w:val="24"/>
              </w:rPr>
            </w:pPr>
          </w:p>
          <w:p w14:paraId="645139DB" w14:textId="77777777" w:rsidR="00026A0D" w:rsidRPr="00D74ABA" w:rsidRDefault="00026A0D" w:rsidP="001E40BB">
            <w:pPr>
              <w:jc w:val="both"/>
              <w:rPr>
                <w:rFonts w:cs="Arial"/>
                <w:color w:val="FF66FF"/>
                <w:sz w:val="24"/>
                <w:szCs w:val="24"/>
              </w:rPr>
            </w:pPr>
            <w:r w:rsidRPr="00D74ABA">
              <w:rPr>
                <w:rFonts w:cs="Arial"/>
                <w:color w:val="FF66FF"/>
                <w:sz w:val="24"/>
                <w:szCs w:val="24"/>
              </w:rPr>
              <w:t>Provide reasoning for your decision and how you have considered advice from NRW(SNCB) in the box opposite and delete text in blue that is not relevant.  This might be the same as the info and decision in part 1 of the form</w:t>
            </w:r>
          </w:p>
          <w:p w14:paraId="1B25803F" w14:textId="77777777" w:rsidR="00026A0D" w:rsidRPr="00D74ABA" w:rsidRDefault="00026A0D" w:rsidP="001E40BB">
            <w:pPr>
              <w:jc w:val="both"/>
              <w:rPr>
                <w:rFonts w:cs="Arial"/>
                <w:color w:val="FF66FF"/>
                <w:sz w:val="24"/>
                <w:szCs w:val="24"/>
              </w:rPr>
            </w:pPr>
          </w:p>
          <w:p w14:paraId="08B5A3C4" w14:textId="77777777" w:rsidR="00026A0D" w:rsidRPr="00D74ABA" w:rsidRDefault="00026A0D" w:rsidP="001E40BB">
            <w:pPr>
              <w:jc w:val="both"/>
              <w:rPr>
                <w:rFonts w:cs="Arial"/>
                <w:color w:val="FF66FF"/>
                <w:sz w:val="24"/>
                <w:szCs w:val="24"/>
              </w:rPr>
            </w:pPr>
            <w:r w:rsidRPr="00D74ABA">
              <w:rPr>
                <w:rFonts w:cs="Arial"/>
                <w:color w:val="FF66FF"/>
                <w:sz w:val="24"/>
                <w:szCs w:val="24"/>
              </w:rPr>
              <w:t>Large amounts of supporting information can be appended to this form.</w:t>
            </w:r>
          </w:p>
        </w:tc>
        <w:tc>
          <w:tcPr>
            <w:tcW w:w="5268" w:type="dxa"/>
            <w:tcBorders>
              <w:top w:val="single" w:sz="4" w:space="0" w:color="auto"/>
              <w:left w:val="single" w:sz="4" w:space="0" w:color="auto"/>
              <w:bottom w:val="single" w:sz="4" w:space="0" w:color="auto"/>
              <w:right w:val="single" w:sz="4" w:space="0" w:color="auto"/>
            </w:tcBorders>
          </w:tcPr>
          <w:p w14:paraId="3B58567E" w14:textId="77777777" w:rsidR="00026A0D" w:rsidRPr="00D74ABA" w:rsidRDefault="00026A0D" w:rsidP="001E40BB">
            <w:pPr>
              <w:jc w:val="both"/>
              <w:rPr>
                <w:rFonts w:cs="Arial"/>
                <w:color w:val="0070C0"/>
                <w:sz w:val="24"/>
                <w:szCs w:val="24"/>
              </w:rPr>
            </w:pPr>
          </w:p>
          <w:p w14:paraId="46FAF3C5" w14:textId="77777777" w:rsidR="00026A0D" w:rsidRPr="00D74ABA" w:rsidRDefault="00026A0D" w:rsidP="001E40BB">
            <w:pPr>
              <w:jc w:val="both"/>
              <w:rPr>
                <w:rFonts w:cs="Arial"/>
                <w:color w:val="0070C0"/>
                <w:sz w:val="24"/>
                <w:szCs w:val="24"/>
              </w:rPr>
            </w:pPr>
            <w:r w:rsidRPr="00D74ABA">
              <w:rPr>
                <w:rFonts w:cs="Arial"/>
                <w:color w:val="0070C0"/>
                <w:sz w:val="24"/>
                <w:szCs w:val="24"/>
              </w:rPr>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w:t>
            </w:r>
          </w:p>
          <w:p w14:paraId="246697CC" w14:textId="77777777" w:rsidR="00026A0D" w:rsidRPr="00D74ABA" w:rsidRDefault="00026A0D" w:rsidP="001E40BB">
            <w:pPr>
              <w:jc w:val="both"/>
              <w:rPr>
                <w:rFonts w:cs="Arial"/>
                <w:color w:val="0070C0"/>
                <w:sz w:val="24"/>
                <w:szCs w:val="24"/>
              </w:rPr>
            </w:pPr>
          </w:p>
          <w:p w14:paraId="0EDA2EAD" w14:textId="77777777" w:rsidR="00026A0D" w:rsidRPr="00D74ABA" w:rsidRDefault="00026A0D" w:rsidP="001E40BB">
            <w:pPr>
              <w:jc w:val="both"/>
              <w:rPr>
                <w:rFonts w:cs="Arial"/>
                <w:b/>
                <w:color w:val="0070C0"/>
                <w:sz w:val="24"/>
                <w:szCs w:val="24"/>
              </w:rPr>
            </w:pPr>
            <w:r w:rsidRPr="00D74ABA">
              <w:rPr>
                <w:rFonts w:cs="Arial"/>
                <w:color w:val="0070C0"/>
                <w:sz w:val="24"/>
                <w:szCs w:val="24"/>
              </w:rPr>
              <w:t xml:space="preserve">The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 because of </w:t>
            </w:r>
            <w:r w:rsidRPr="00D74ABA">
              <w:rPr>
                <w:rFonts w:cs="Arial"/>
                <w:b/>
                <w:color w:val="0070C0"/>
                <w:sz w:val="24"/>
                <w:szCs w:val="24"/>
              </w:rPr>
              <w:t>conditions</w:t>
            </w:r>
          </w:p>
          <w:p w14:paraId="633D53D9" w14:textId="77777777" w:rsidR="00026A0D" w:rsidRPr="00D74ABA" w:rsidRDefault="00026A0D" w:rsidP="001E40BB">
            <w:pPr>
              <w:jc w:val="both"/>
              <w:rPr>
                <w:rFonts w:cs="Arial"/>
                <w:b/>
                <w:color w:val="0070C0"/>
                <w:sz w:val="24"/>
                <w:szCs w:val="24"/>
              </w:rPr>
            </w:pPr>
          </w:p>
          <w:p w14:paraId="42C6A418" w14:textId="77777777" w:rsidR="00026A0D" w:rsidRPr="00D74ABA" w:rsidRDefault="00026A0D" w:rsidP="001E40BB">
            <w:pPr>
              <w:jc w:val="both"/>
              <w:rPr>
                <w:rFonts w:cs="Arial"/>
                <w:b/>
                <w:color w:val="0070C0"/>
                <w:sz w:val="24"/>
                <w:szCs w:val="24"/>
              </w:rPr>
            </w:pPr>
          </w:p>
          <w:p w14:paraId="5991F4A6" w14:textId="77777777" w:rsidR="00026A0D" w:rsidRPr="00D74ABA" w:rsidRDefault="00026A0D" w:rsidP="001E40BB">
            <w:pPr>
              <w:jc w:val="both"/>
              <w:rPr>
                <w:rFonts w:cs="Arial"/>
                <w:b/>
                <w:color w:val="0070C0"/>
                <w:sz w:val="24"/>
                <w:szCs w:val="24"/>
              </w:rPr>
            </w:pPr>
            <w:r w:rsidRPr="00D74ABA">
              <w:rPr>
                <w:rFonts w:cs="Arial"/>
                <w:b/>
                <w:color w:val="0070C0"/>
                <w:sz w:val="24"/>
                <w:szCs w:val="24"/>
              </w:rPr>
              <w:t>The permission is likely to damage</w:t>
            </w:r>
          </w:p>
          <w:p w14:paraId="4F636C88" w14:textId="77777777" w:rsidR="00026A0D" w:rsidRPr="00D74ABA" w:rsidRDefault="00026A0D" w:rsidP="001E40BB">
            <w:pPr>
              <w:jc w:val="both"/>
              <w:rPr>
                <w:rFonts w:cs="Arial"/>
                <w:color w:val="0070C0"/>
                <w:sz w:val="24"/>
                <w:szCs w:val="24"/>
              </w:rPr>
            </w:pPr>
          </w:p>
        </w:tc>
      </w:tr>
      <w:tr w:rsidR="00026A0D" w:rsidRPr="00D74ABA" w14:paraId="23B4E34C" w14:textId="77777777" w:rsidTr="001E40BB">
        <w:tc>
          <w:tcPr>
            <w:tcW w:w="5222" w:type="dxa"/>
            <w:tcBorders>
              <w:top w:val="single" w:sz="4" w:space="0" w:color="auto"/>
              <w:left w:val="single" w:sz="4" w:space="0" w:color="auto"/>
              <w:bottom w:val="single" w:sz="4" w:space="0" w:color="auto"/>
              <w:right w:val="single" w:sz="4" w:space="0" w:color="auto"/>
            </w:tcBorders>
          </w:tcPr>
          <w:p w14:paraId="32C533E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Natural Resources Wales (Section 28G Authority) (permitting service) is minded to </w:t>
            </w:r>
          </w:p>
          <w:p w14:paraId="52662141" w14:textId="77777777" w:rsidR="00026A0D" w:rsidRPr="00D74ABA" w:rsidRDefault="00026A0D" w:rsidP="001E40BB">
            <w:pPr>
              <w:jc w:val="both"/>
              <w:rPr>
                <w:rFonts w:cs="Arial"/>
                <w:sz w:val="24"/>
                <w:szCs w:val="24"/>
              </w:rPr>
            </w:pPr>
          </w:p>
          <w:p w14:paraId="331694C1" w14:textId="77777777" w:rsidR="00026A0D" w:rsidRPr="00D74ABA" w:rsidRDefault="00026A0D" w:rsidP="001E40BB">
            <w:pPr>
              <w:jc w:val="both"/>
              <w:rPr>
                <w:rFonts w:cs="Arial"/>
                <w:color w:val="FF66FF"/>
                <w:sz w:val="24"/>
                <w:szCs w:val="24"/>
              </w:rPr>
            </w:pPr>
            <w:r w:rsidRPr="00D74ABA">
              <w:rPr>
                <w:rFonts w:cs="Arial"/>
                <w:color w:val="FF66FF"/>
                <w:sz w:val="24"/>
                <w:szCs w:val="24"/>
              </w:rPr>
              <w:t>Delete as appropriate</w:t>
            </w:r>
          </w:p>
          <w:p w14:paraId="0455774D" w14:textId="77777777" w:rsidR="00026A0D" w:rsidRPr="00D74ABA" w:rsidRDefault="00026A0D" w:rsidP="001E40BB">
            <w:pPr>
              <w:rPr>
                <w:rFonts w:cs="Arial"/>
                <w:b/>
                <w:color w:val="FF66FF"/>
                <w:sz w:val="24"/>
                <w:szCs w:val="24"/>
              </w:rPr>
            </w:pPr>
          </w:p>
          <w:p w14:paraId="5DCE6783" w14:textId="77777777" w:rsidR="00026A0D" w:rsidRPr="00D74ABA" w:rsidRDefault="00026A0D" w:rsidP="001E40BB">
            <w:pPr>
              <w:rPr>
                <w:rFonts w:cs="Arial"/>
                <w:color w:val="FF99FF"/>
                <w:sz w:val="24"/>
                <w:szCs w:val="24"/>
              </w:rPr>
            </w:pPr>
            <w:r w:rsidRPr="00D74ABA">
              <w:rPr>
                <w:rFonts w:cs="Arial"/>
                <w:b/>
                <w:color w:val="FF66FF"/>
                <w:sz w:val="24"/>
                <w:szCs w:val="24"/>
              </w:rPr>
              <w:t>If this decision is not in line with advice received from NRW(SNCB) please outline your reasoning (please note that you should try to resolve any differences in opinion)</w:t>
            </w:r>
          </w:p>
        </w:tc>
        <w:tc>
          <w:tcPr>
            <w:tcW w:w="5268" w:type="dxa"/>
            <w:tcBorders>
              <w:top w:val="single" w:sz="4" w:space="0" w:color="auto"/>
              <w:left w:val="single" w:sz="4" w:space="0" w:color="auto"/>
              <w:bottom w:val="single" w:sz="4" w:space="0" w:color="auto"/>
              <w:right w:val="single" w:sz="4" w:space="0" w:color="auto"/>
            </w:tcBorders>
          </w:tcPr>
          <w:p w14:paraId="526602AD" w14:textId="77777777" w:rsidR="00026A0D" w:rsidRPr="00D74ABA" w:rsidRDefault="00026A0D" w:rsidP="001E40BB">
            <w:pPr>
              <w:rPr>
                <w:rFonts w:cs="Arial"/>
                <w:b/>
                <w:color w:val="0070C0"/>
                <w:sz w:val="24"/>
                <w:szCs w:val="24"/>
              </w:rPr>
            </w:pPr>
            <w:r w:rsidRPr="00D74ABA">
              <w:rPr>
                <w:rFonts w:cs="Arial"/>
                <w:b/>
                <w:color w:val="0070C0"/>
                <w:sz w:val="24"/>
                <w:szCs w:val="24"/>
              </w:rPr>
              <w:t>Issue the permission</w:t>
            </w:r>
          </w:p>
          <w:p w14:paraId="2E818AE1"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 </w:t>
            </w:r>
          </w:p>
          <w:p w14:paraId="3AB9A006" w14:textId="77777777" w:rsidR="00026A0D" w:rsidRPr="00D74ABA" w:rsidRDefault="00026A0D" w:rsidP="001E40BB">
            <w:pPr>
              <w:rPr>
                <w:rFonts w:cs="Arial"/>
                <w:color w:val="0070C0"/>
                <w:sz w:val="24"/>
                <w:szCs w:val="24"/>
              </w:rPr>
            </w:pPr>
            <w:r w:rsidRPr="00D74ABA">
              <w:rPr>
                <w:rFonts w:cs="Arial"/>
                <w:b/>
                <w:color w:val="0070C0"/>
                <w:sz w:val="24"/>
                <w:szCs w:val="24"/>
              </w:rPr>
              <w:t>Issue the permission with conditions to ensure no damage to SSSI</w:t>
            </w:r>
            <w:r w:rsidRPr="00D74ABA">
              <w:rPr>
                <w:rFonts w:cs="Arial"/>
                <w:color w:val="0070C0"/>
                <w:sz w:val="24"/>
                <w:szCs w:val="24"/>
              </w:rPr>
              <w:t xml:space="preserve"> </w:t>
            </w:r>
          </w:p>
          <w:p w14:paraId="7E3CC830" w14:textId="77777777" w:rsidR="00026A0D" w:rsidRPr="00D74ABA" w:rsidRDefault="00026A0D" w:rsidP="001E40BB">
            <w:pPr>
              <w:rPr>
                <w:rFonts w:cs="Arial"/>
                <w:color w:val="0070C0"/>
                <w:sz w:val="24"/>
                <w:szCs w:val="24"/>
              </w:rPr>
            </w:pPr>
            <w:r w:rsidRPr="00D74ABA">
              <w:rPr>
                <w:rFonts w:cs="Arial"/>
                <w:color w:val="0070C0"/>
                <w:sz w:val="24"/>
                <w:szCs w:val="24"/>
              </w:rPr>
              <w:t xml:space="preserve"> </w:t>
            </w:r>
          </w:p>
          <w:p w14:paraId="7CD8DA9C"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Refuse the permission due to likely damage to SSSI </w:t>
            </w:r>
          </w:p>
          <w:p w14:paraId="26479892" w14:textId="77777777" w:rsidR="00026A0D" w:rsidRPr="00D74ABA" w:rsidRDefault="00026A0D" w:rsidP="001E40BB">
            <w:pPr>
              <w:rPr>
                <w:rFonts w:cs="Arial"/>
                <w:color w:val="0070C0"/>
                <w:sz w:val="24"/>
                <w:szCs w:val="24"/>
              </w:rPr>
            </w:pPr>
          </w:p>
        </w:tc>
      </w:tr>
      <w:tr w:rsidR="00026A0D" w:rsidRPr="00D74ABA" w14:paraId="669F3C15" w14:textId="77777777" w:rsidTr="001E40BB">
        <w:tc>
          <w:tcPr>
            <w:tcW w:w="5222" w:type="dxa"/>
            <w:tcBorders>
              <w:top w:val="single" w:sz="4" w:space="0" w:color="auto"/>
              <w:left w:val="single" w:sz="4" w:space="0" w:color="auto"/>
              <w:bottom w:val="single" w:sz="4" w:space="0" w:color="auto"/>
              <w:right w:val="single" w:sz="4" w:space="0" w:color="auto"/>
            </w:tcBorders>
          </w:tcPr>
          <w:p w14:paraId="6D808E4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Is decision in line with advice from SNCB</w:t>
            </w:r>
          </w:p>
          <w:p w14:paraId="77E05346" w14:textId="77777777" w:rsidR="00026A0D" w:rsidRPr="00D74ABA" w:rsidRDefault="00026A0D" w:rsidP="001E40BB">
            <w:pPr>
              <w:jc w:val="both"/>
              <w:rPr>
                <w:rFonts w:cs="Arial"/>
                <w:sz w:val="24"/>
                <w:szCs w:val="24"/>
              </w:rPr>
            </w:pPr>
          </w:p>
          <w:p w14:paraId="73E797E4" w14:textId="77777777" w:rsidR="00026A0D" w:rsidRPr="00D74ABA" w:rsidRDefault="00026A0D" w:rsidP="001E40BB">
            <w:pPr>
              <w:jc w:val="both"/>
              <w:rPr>
                <w:rFonts w:cs="Arial"/>
                <w:color w:val="FF66FF"/>
                <w:sz w:val="24"/>
                <w:szCs w:val="24"/>
              </w:rPr>
            </w:pPr>
            <w:r w:rsidRPr="00D74ABA">
              <w:rPr>
                <w:rFonts w:cs="Arial"/>
                <w:color w:val="FF66FF"/>
                <w:sz w:val="24"/>
                <w:szCs w:val="24"/>
              </w:rPr>
              <w:t>If your decision is not in line with the recommendations from SNCB you must formally notify them using the appropriate online form or letter.</w:t>
            </w:r>
          </w:p>
          <w:p w14:paraId="16BB0296" w14:textId="77777777" w:rsidR="00026A0D" w:rsidRPr="00D74ABA" w:rsidRDefault="00026A0D" w:rsidP="001E40BB">
            <w:pPr>
              <w:jc w:val="both"/>
              <w:rPr>
                <w:rFonts w:cs="Arial"/>
                <w:color w:val="FF66FF"/>
                <w:sz w:val="24"/>
                <w:szCs w:val="24"/>
              </w:rPr>
            </w:pPr>
          </w:p>
          <w:p w14:paraId="1F5EF89B" w14:textId="77777777" w:rsidR="00026A0D" w:rsidRPr="00D74ABA" w:rsidRDefault="00026A0D" w:rsidP="001E40BB">
            <w:pPr>
              <w:jc w:val="both"/>
              <w:rPr>
                <w:rFonts w:cs="Arial"/>
                <w:sz w:val="24"/>
                <w:szCs w:val="24"/>
              </w:rPr>
            </w:pPr>
            <w:r w:rsidRPr="00D74ABA">
              <w:rPr>
                <w:rFonts w:cs="Arial"/>
                <w:color w:val="FF66FF"/>
                <w:sz w:val="24"/>
                <w:szCs w:val="24"/>
              </w:rPr>
              <w:t xml:space="preserve"> Record the date the notice/letter was sent opposite and save a link. The permitted operation cannot commence for 21 days following service of this notice.  </w:t>
            </w:r>
          </w:p>
        </w:tc>
        <w:tc>
          <w:tcPr>
            <w:tcW w:w="5268" w:type="dxa"/>
            <w:tcBorders>
              <w:top w:val="single" w:sz="4" w:space="0" w:color="auto"/>
              <w:left w:val="single" w:sz="4" w:space="0" w:color="auto"/>
              <w:bottom w:val="single" w:sz="4" w:space="0" w:color="auto"/>
              <w:right w:val="single" w:sz="4" w:space="0" w:color="auto"/>
            </w:tcBorders>
          </w:tcPr>
          <w:p w14:paraId="19740A0F" w14:textId="77777777" w:rsidR="00026A0D" w:rsidRPr="00D74ABA" w:rsidRDefault="00026A0D" w:rsidP="001E40BB">
            <w:pPr>
              <w:jc w:val="both"/>
              <w:rPr>
                <w:rFonts w:cs="Arial"/>
                <w:color w:val="0070C0"/>
                <w:sz w:val="24"/>
                <w:szCs w:val="24"/>
              </w:rPr>
            </w:pPr>
            <w:r w:rsidRPr="00D74ABA">
              <w:rPr>
                <w:rFonts w:cs="Arial"/>
                <w:color w:val="0070C0"/>
                <w:sz w:val="24"/>
                <w:szCs w:val="24"/>
              </w:rPr>
              <w:t>Yes/No</w:t>
            </w:r>
          </w:p>
          <w:p w14:paraId="13B29A53" w14:textId="77777777" w:rsidR="00026A0D" w:rsidRPr="00D74ABA" w:rsidRDefault="00026A0D" w:rsidP="001E40BB">
            <w:pPr>
              <w:jc w:val="both"/>
              <w:rPr>
                <w:rFonts w:cs="Arial"/>
                <w:color w:val="0070C0"/>
                <w:sz w:val="24"/>
                <w:szCs w:val="24"/>
              </w:rPr>
            </w:pPr>
          </w:p>
          <w:p w14:paraId="45D71075" w14:textId="77777777" w:rsidR="00026A0D" w:rsidRPr="00D74ABA" w:rsidRDefault="00026A0D" w:rsidP="001E40BB">
            <w:pPr>
              <w:jc w:val="both"/>
              <w:rPr>
                <w:rFonts w:cs="Arial"/>
                <w:sz w:val="24"/>
                <w:szCs w:val="24"/>
              </w:rPr>
            </w:pPr>
            <w:r w:rsidRPr="00D74ABA">
              <w:rPr>
                <w:rFonts w:cs="Arial"/>
                <w:color w:val="0070C0"/>
                <w:sz w:val="24"/>
                <w:szCs w:val="24"/>
              </w:rPr>
              <w:t>If No record date notice was sent to SNCB</w:t>
            </w:r>
          </w:p>
        </w:tc>
      </w:tr>
      <w:tr w:rsidR="00026A0D" w:rsidRPr="00D74ABA" w14:paraId="01E6B1AF"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5D0DAD5"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completed</w:t>
            </w:r>
          </w:p>
        </w:tc>
        <w:tc>
          <w:tcPr>
            <w:tcW w:w="5268" w:type="dxa"/>
            <w:tcBorders>
              <w:top w:val="single" w:sz="4" w:space="0" w:color="auto"/>
              <w:left w:val="single" w:sz="4" w:space="0" w:color="auto"/>
              <w:bottom w:val="single" w:sz="4" w:space="0" w:color="auto"/>
              <w:right w:val="single" w:sz="4" w:space="0" w:color="auto"/>
            </w:tcBorders>
          </w:tcPr>
          <w:p w14:paraId="3867D1C1" w14:textId="77777777" w:rsidR="00026A0D" w:rsidRPr="00D74ABA" w:rsidRDefault="00026A0D" w:rsidP="001E40BB">
            <w:pPr>
              <w:jc w:val="both"/>
              <w:rPr>
                <w:rFonts w:cs="Arial"/>
                <w:sz w:val="24"/>
                <w:szCs w:val="24"/>
              </w:rPr>
            </w:pPr>
          </w:p>
        </w:tc>
      </w:tr>
      <w:tr w:rsidR="00026A0D" w:rsidRPr="00D74ABA" w14:paraId="52881DE9"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A3B2E8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268" w:type="dxa"/>
            <w:tcBorders>
              <w:top w:val="single" w:sz="4" w:space="0" w:color="auto"/>
              <w:left w:val="single" w:sz="4" w:space="0" w:color="auto"/>
              <w:bottom w:val="single" w:sz="4" w:space="0" w:color="auto"/>
              <w:right w:val="single" w:sz="4" w:space="0" w:color="auto"/>
            </w:tcBorders>
          </w:tcPr>
          <w:p w14:paraId="1B742A51" w14:textId="77777777" w:rsidR="00026A0D" w:rsidRPr="00D74ABA" w:rsidRDefault="00026A0D" w:rsidP="001E40BB">
            <w:pPr>
              <w:jc w:val="both"/>
              <w:rPr>
                <w:rFonts w:cs="Arial"/>
                <w:sz w:val="24"/>
                <w:szCs w:val="24"/>
              </w:rPr>
            </w:pPr>
          </w:p>
        </w:tc>
      </w:tr>
    </w:tbl>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0310EAA2" w14:textId="77777777" w:rsidR="00026A0D" w:rsidRDefault="00026A0D" w:rsidP="00026A0D">
      <w:pPr>
        <w:pStyle w:val="BodyText"/>
      </w:pP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Clee, Owen" w:date="2025-02-04T14:50:00Z" w:initials="OC">
    <w:p w14:paraId="2DAB69CD" w14:textId="77777777" w:rsidR="00CA7BF8" w:rsidRDefault="00CA7BF8" w:rsidP="00CA7BF8">
      <w:pPr>
        <w:pStyle w:val="CommentText"/>
      </w:pPr>
      <w:r>
        <w:rPr>
          <w:rStyle w:val="CommentReference"/>
        </w:rPr>
        <w:annotationRef/>
      </w:r>
      <w:r>
        <w:t xml:space="preserve">You have not listed the SSSI features from our external website. </w:t>
      </w:r>
      <w:hyperlink r:id="rId1" w:history="1">
        <w:r w:rsidRPr="007E5AB4">
          <w:rPr>
            <w:rStyle w:val="Hyperlink"/>
          </w:rPr>
          <w:t>Natural Resources Wales / Find protected areas of land and sea</w:t>
        </w:r>
      </w:hyperlink>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DAB69CD"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548736F" w16cex:dateUtc="2025-02-04T14: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DAB69CD" w16cid:durableId="2548736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241C4"/>
    <w:multiLevelType w:val="hybridMultilevel"/>
    <w:tmpl w:val="D114A0F8"/>
    <w:lvl w:ilvl="0" w:tplc="486E33D4">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2" w15:restartNumberingAfterBreak="0">
    <w:nsid w:val="47955DAD"/>
    <w:multiLevelType w:val="hybridMultilevel"/>
    <w:tmpl w:val="90FA57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1"/>
  </w:num>
  <w:num w:numId="3" w16cid:durableId="173750972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lee, Owen">
    <w15:presenceInfo w15:providerId="AD" w15:userId="S::owen.clee@cyfoethnaturiolcymru.gov.uk::8e82954e-28a3-460a-97a5-b633ea3fb7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14320"/>
    <w:rsid w:val="00026A0D"/>
    <w:rsid w:val="000A3BC4"/>
    <w:rsid w:val="00274CCD"/>
    <w:rsid w:val="00302435"/>
    <w:rsid w:val="00320F00"/>
    <w:rsid w:val="0062236D"/>
    <w:rsid w:val="006E0162"/>
    <w:rsid w:val="00712CE4"/>
    <w:rsid w:val="00795EF6"/>
    <w:rsid w:val="008172B4"/>
    <w:rsid w:val="00915A31"/>
    <w:rsid w:val="00984BCC"/>
    <w:rsid w:val="00A5110C"/>
    <w:rsid w:val="00A603EA"/>
    <w:rsid w:val="00B92749"/>
    <w:rsid w:val="00C96D25"/>
    <w:rsid w:val="00CA7BF8"/>
    <w:rsid w:val="00CC2053"/>
    <w:rsid w:val="00D24382"/>
    <w:rsid w:val="00DB02F1"/>
    <w:rsid w:val="00E71782"/>
    <w:rsid w:val="00E831B7"/>
    <w:rsid w:val="00F30D5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rsid w:val="00984B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rsid w:val="00984BCC"/>
    <w:rPr>
      <w:rFonts w:ascii="Courier New" w:eastAsia="Times New Roman" w:hAnsi="Courier New" w:cs="Courier New"/>
      <w:kern w:val="0"/>
      <w:sz w:val="20"/>
      <w:szCs w:val="20"/>
      <w:lang w:eastAsia="en-GB"/>
      <w14:ligatures w14:val="none"/>
    </w:rPr>
  </w:style>
  <w:style w:type="paragraph" w:styleId="Revision">
    <w:name w:val="Revision"/>
    <w:hidden/>
    <w:uiPriority w:val="99"/>
    <w:semiHidden/>
    <w:rsid w:val="00C96D25"/>
    <w:pPr>
      <w:spacing w:after="0" w:line="240" w:lineRule="auto"/>
    </w:pPr>
    <w:rPr>
      <w:kern w:val="0"/>
      <w:sz w:val="22"/>
      <w:szCs w:val="22"/>
      <w14:ligatures w14:val="none"/>
    </w:rPr>
  </w:style>
  <w:style w:type="character" w:styleId="CommentReference">
    <w:name w:val="annotation reference"/>
    <w:basedOn w:val="DefaultParagraphFont"/>
    <w:uiPriority w:val="99"/>
    <w:semiHidden/>
    <w:unhideWhenUsed/>
    <w:rsid w:val="00D24382"/>
    <w:rPr>
      <w:sz w:val="16"/>
      <w:szCs w:val="16"/>
    </w:rPr>
  </w:style>
  <w:style w:type="paragraph" w:styleId="CommentText">
    <w:name w:val="annotation text"/>
    <w:basedOn w:val="Normal"/>
    <w:link w:val="CommentTextChar"/>
    <w:uiPriority w:val="99"/>
    <w:unhideWhenUsed/>
    <w:rsid w:val="00D24382"/>
    <w:pPr>
      <w:spacing w:line="240" w:lineRule="auto"/>
    </w:pPr>
    <w:rPr>
      <w:sz w:val="20"/>
      <w:szCs w:val="20"/>
    </w:rPr>
  </w:style>
  <w:style w:type="character" w:customStyle="1" w:styleId="CommentTextChar">
    <w:name w:val="Comment Text Char"/>
    <w:basedOn w:val="DefaultParagraphFont"/>
    <w:link w:val="CommentText"/>
    <w:uiPriority w:val="99"/>
    <w:rsid w:val="00D24382"/>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24382"/>
    <w:rPr>
      <w:b/>
      <w:bCs/>
    </w:rPr>
  </w:style>
  <w:style w:type="character" w:customStyle="1" w:styleId="CommentSubjectChar">
    <w:name w:val="Comment Subject Char"/>
    <w:basedOn w:val="CommentTextChar"/>
    <w:link w:val="CommentSubject"/>
    <w:uiPriority w:val="99"/>
    <w:semiHidden/>
    <w:rsid w:val="00D24382"/>
    <w:rPr>
      <w:b/>
      <w:bCs/>
      <w:kern w:val="0"/>
      <w:sz w:val="20"/>
      <w:szCs w:val="20"/>
      <w14:ligatures w14:val="none"/>
    </w:rPr>
  </w:style>
  <w:style w:type="character" w:styleId="Hyperlink">
    <w:name w:val="Hyperlink"/>
    <w:basedOn w:val="DefaultParagraphFont"/>
    <w:uiPriority w:val="99"/>
    <w:unhideWhenUsed/>
    <w:rsid w:val="00CA7BF8"/>
    <w:rPr>
      <w:color w:val="467886" w:themeColor="hyperlink"/>
      <w:u w:val="single"/>
    </w:rPr>
  </w:style>
  <w:style w:type="character" w:styleId="UnresolvedMention">
    <w:name w:val="Unresolved Mention"/>
    <w:basedOn w:val="DefaultParagraphFont"/>
    <w:uiPriority w:val="99"/>
    <w:semiHidden/>
    <w:unhideWhenUsed/>
    <w:rsid w:val="00CA7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naturalresources.wales/guidance-and-advice/environmental-topics/wildlife-and-biodiversity/protected-areas-of-land-and-seas/find-protected-areas-of-land-and-sea/?lang=en" TargetMode="External"/></Relationship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microsoft.com/office/2018/08/relationships/commentsExtensible" Target="commentsExtensible.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REGU-415-1632318</_dlc_DocId>
    <_dlc_DocIdUrl xmlns="9be56660-2c31-41ef-bc00-23e72f632f2a">
      <Url>https://cyfoethnaturiolcymru.sharepoint.com/teams/Regulatory/Permitting/_layouts/15/DocIdRedir.aspx?ID=REGU-415-1632318</Url>
      <Description>REGU-415-1632318</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2025-02-05T00:00:00+00:00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4Recycling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2.xml><?xml version="1.0" encoding="utf-8"?>
<ds:datastoreItem xmlns:ds="http://schemas.openxmlformats.org/officeDocument/2006/customXml" ds:itemID="{6020C750-29B6-442F-BA63-81F63EB8AB96}"/>
</file>

<file path=customXml/itemProps3.xml><?xml version="1.0" encoding="utf-8"?>
<ds:datastoreItem xmlns:ds="http://schemas.openxmlformats.org/officeDocument/2006/customXml" ds:itemID="{F477D0C8-2CD0-4C75-B326-C6F68B75C840}"/>
</file>

<file path=customXml/itemProps4.xml><?xml version="1.0" encoding="utf-8"?>
<ds:datastoreItem xmlns:ds="http://schemas.openxmlformats.org/officeDocument/2006/customXml" ds:itemID="{7FF3BAF8-F15E-470F-96FD-7DCE22CD6AF6}">
  <ds:schemaRefs>
    <ds:schemaRef ds:uri="http://schemas.microsoft.com/office/2006/metadata/properties"/>
    <ds:schemaRef ds:uri="http://schemas.microsoft.com/office/infopath/2007/PartnerControls"/>
    <ds:schemaRef ds:uri="http://purl.org/dc/elements/1.1/"/>
    <ds:schemaRef ds:uri="http://purl.org/dc/terms/"/>
    <ds:schemaRef ds:uri="http://schemas.openxmlformats.org/package/2006/metadata/core-properties"/>
    <ds:schemaRef ds:uri="9be56660-2c31-41ef-bc00-23e72f632f2a"/>
    <ds:schemaRef ds:uri="http://purl.org/dc/dcmitype/"/>
    <ds:schemaRef ds:uri="http://schemas.microsoft.com/office/2006/documentManagement/types"/>
    <ds:schemaRef ds:uri="http://www.w3.org/XML/1998/namespace"/>
  </ds:schemaRefs>
</ds:datastoreItem>
</file>

<file path=customXml/itemProps5.xml><?xml version="1.0" encoding="utf-8"?>
<ds:datastoreItem xmlns:ds="http://schemas.openxmlformats.org/officeDocument/2006/customXml" ds:itemID="{89533285-2996-47E0-B0B0-4F87BD3B90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1070</Words>
  <Characters>6101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Sabine, Pippa</dc:creator>
  <cp:keywords/>
  <dc:description/>
  <cp:lastModifiedBy>Tucker, Megan</cp:lastModifiedBy>
  <cp:revision>10</cp:revision>
  <dcterms:created xsi:type="dcterms:W3CDTF">2024-07-09T13:44:00Z</dcterms:created>
  <dcterms:modified xsi:type="dcterms:W3CDTF">2025-02-05T09:41:00Z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9685a4e6-2c38-4a60-a2f2-9cca62940e86</vt:lpwstr>
  </property>
  <property fmtid="{D5CDD505-2E9C-101B-9397-08002B2CF9AE}" pid="4" name="Order">
    <vt:r8>163231800</vt:r8>
  </property>
  <property fmtid="{D5CDD505-2E9C-101B-9397-08002B2CF9AE}" pid="5" name="MediaServiceImageTags">
    <vt:lpwstr/>
  </property>
  <property fmtid="{D5CDD505-2E9C-101B-9397-08002B2CF9AE}" pid="6" name="lcf76f155ced4ddcb4097134ff3c332f">
    <vt:lpwstr/>
  </property>
</Properties>
</file>