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 xml:space="preserve">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w:t>
            </w:r>
            <w:proofErr w:type="gramStart"/>
            <w:r w:rsidRPr="00D74ABA">
              <w:rPr>
                <w:rFonts w:ascii="Arial" w:hAnsi="Arial" w:cs="Arial"/>
                <w:sz w:val="24"/>
                <w:szCs w:val="24"/>
              </w:rPr>
              <w:t>special features</w:t>
            </w:r>
            <w:proofErr w:type="gramEnd"/>
            <w:r w:rsidRPr="00D74ABA">
              <w:rPr>
                <w:rFonts w:ascii="Arial" w:hAnsi="Arial" w:cs="Arial"/>
                <w:sz w:val="24"/>
                <w:szCs w:val="24"/>
              </w:rPr>
              <w:t>.</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xml:space="preserve">, not likely to damage because of conditions or you cannot conclude </w:t>
            </w:r>
            <w:proofErr w:type="gramStart"/>
            <w:r>
              <w:rPr>
                <w:rFonts w:ascii="Arial" w:hAnsi="Arial" w:cs="Arial"/>
                <w:sz w:val="24"/>
                <w:szCs w:val="24"/>
              </w:rPr>
              <w:t>no</w:t>
            </w:r>
            <w:proofErr w:type="gramEnd"/>
            <w:r>
              <w:rPr>
                <w:rFonts w:ascii="Arial" w:hAnsi="Arial" w:cs="Arial"/>
                <w:sz w:val="24"/>
                <w:szCs w:val="24"/>
              </w:rPr>
              <w:t xml:space="preserve">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2857"/>
        <w:gridCol w:w="7291"/>
        <w:gridCol w:w="668"/>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72071144" w:rsidR="00026A0D" w:rsidRDefault="00215334" w:rsidP="001E40BB">
            <w:pPr>
              <w:jc w:val="both"/>
              <w:rPr>
                <w:rFonts w:cs="Arial"/>
                <w:sz w:val="24"/>
                <w:szCs w:val="24"/>
              </w:rPr>
            </w:pPr>
            <w:r>
              <w:rPr>
                <w:rFonts w:cs="Arial"/>
                <w:sz w:val="24"/>
                <w:szCs w:val="24"/>
              </w:rPr>
              <w:t xml:space="preserve">Owen Clee </w:t>
            </w:r>
          </w:p>
          <w:p w14:paraId="300F4B85" w14:textId="140916E4" w:rsidR="00215334" w:rsidRPr="00D74ABA" w:rsidRDefault="00215334" w:rsidP="001E40BB">
            <w:pPr>
              <w:jc w:val="both"/>
              <w:rPr>
                <w:rFonts w:cs="Arial"/>
                <w:sz w:val="24"/>
                <w:szCs w:val="24"/>
              </w:rPr>
            </w:pPr>
            <w:r>
              <w:rPr>
                <w:rFonts w:cs="Arial"/>
                <w:sz w:val="24"/>
                <w:szCs w:val="24"/>
              </w:rPr>
              <w:t xml:space="preserve">Waste </w:t>
            </w:r>
            <w:r w:rsidR="00F77213">
              <w:rPr>
                <w:rFonts w:cs="Arial"/>
                <w:sz w:val="24"/>
                <w:szCs w:val="24"/>
              </w:rPr>
              <w:t>Permitting</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AF5DFFC" w14:textId="37C91E85" w:rsidR="00026A0D" w:rsidRPr="00D74ABA" w:rsidRDefault="00015745" w:rsidP="001E40BB">
            <w:pPr>
              <w:jc w:val="both"/>
              <w:rPr>
                <w:rFonts w:cs="Arial"/>
                <w:sz w:val="24"/>
                <w:szCs w:val="24"/>
              </w:rPr>
            </w:pPr>
            <w:r w:rsidRPr="00015745">
              <w:rPr>
                <w:rFonts w:cs="Arial"/>
                <w:sz w:val="24"/>
                <w:szCs w:val="24"/>
              </w:rPr>
              <w:t>PAN-027872</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673D1E31"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67860D69" w:rsidR="00026A0D" w:rsidRPr="00D74ABA" w:rsidRDefault="00026A0D" w:rsidP="001E40BB">
            <w:pPr>
              <w:jc w:val="both"/>
              <w:rPr>
                <w:rFonts w:cs="Arial"/>
                <w:sz w:val="24"/>
                <w:szCs w:val="24"/>
              </w:rPr>
            </w:pPr>
            <w:r w:rsidRPr="00D74ABA">
              <w:rPr>
                <w:rFonts w:cs="Arial"/>
                <w:sz w:val="24"/>
                <w:szCs w:val="24"/>
              </w:rPr>
              <w:t>a.</w:t>
            </w:r>
            <w:r w:rsidR="00215334" w:rsidRPr="00215334">
              <w:rPr>
                <w:rFonts w:asciiTheme="minorHAnsi" w:eastAsiaTheme="minorHAnsi" w:hAnsiTheme="minorHAnsi" w:cstheme="minorBidi"/>
                <w:lang w:eastAsia="en-US"/>
              </w:rPr>
              <w:t xml:space="preserve"> </w:t>
            </w:r>
            <w:r w:rsidR="00215334" w:rsidRPr="00215334">
              <w:rPr>
                <w:rFonts w:cs="Arial"/>
                <w:sz w:val="24"/>
                <w:szCs w:val="24"/>
              </w:rPr>
              <w:t>Mynydd Parys SSSI</w:t>
            </w:r>
          </w:p>
          <w:p w14:paraId="42AC1DCB" w14:textId="30445B55" w:rsidR="00026A0D" w:rsidRPr="00D74ABA" w:rsidRDefault="00026A0D" w:rsidP="001E40BB">
            <w:pPr>
              <w:jc w:val="both"/>
              <w:rPr>
                <w:rFonts w:cs="Arial"/>
                <w:sz w:val="24"/>
                <w:szCs w:val="24"/>
              </w:rPr>
            </w:pPr>
            <w:r w:rsidRPr="00D74ABA">
              <w:rPr>
                <w:rFonts w:cs="Arial"/>
                <w:sz w:val="24"/>
                <w:szCs w:val="24"/>
              </w:rPr>
              <w:t>b.</w:t>
            </w:r>
            <w:r w:rsidR="008C0D5F">
              <w:t xml:space="preserve"> P</w:t>
            </w:r>
            <w:r w:rsidR="008C0D5F" w:rsidRPr="008C0D5F">
              <w:rPr>
                <w:rFonts w:cs="Arial"/>
                <w:sz w:val="24"/>
                <w:szCs w:val="24"/>
              </w:rPr>
              <w:t xml:space="preserve">arys </w:t>
            </w:r>
            <w:r w:rsidR="00931C16">
              <w:rPr>
                <w:rFonts w:cs="Arial"/>
                <w:sz w:val="24"/>
                <w:szCs w:val="24"/>
              </w:rPr>
              <w:t>M</w:t>
            </w:r>
            <w:r w:rsidR="008C0D5F" w:rsidRPr="008C0D5F">
              <w:rPr>
                <w:rFonts w:cs="Arial"/>
                <w:sz w:val="24"/>
                <w:szCs w:val="24"/>
              </w:rPr>
              <w:t xml:space="preserve">ountain </w:t>
            </w:r>
            <w:r w:rsidR="00931C16">
              <w:rPr>
                <w:rFonts w:cs="Arial"/>
                <w:sz w:val="24"/>
                <w:szCs w:val="24"/>
              </w:rPr>
              <w:t>A</w:t>
            </w:r>
            <w:r w:rsidR="008C0D5F" w:rsidRPr="008C0D5F">
              <w:rPr>
                <w:rFonts w:cs="Arial"/>
                <w:sz w:val="24"/>
                <w:szCs w:val="24"/>
              </w:rPr>
              <w:t>nglesey</w:t>
            </w:r>
          </w:p>
          <w:p w14:paraId="5FFFDEC5" w14:textId="0384A9C7" w:rsidR="00026A0D" w:rsidRPr="00D74ABA" w:rsidRDefault="00026A0D" w:rsidP="001E40BB">
            <w:pPr>
              <w:jc w:val="both"/>
              <w:rPr>
                <w:rFonts w:cs="Arial"/>
                <w:sz w:val="24"/>
                <w:szCs w:val="24"/>
              </w:rPr>
            </w:pPr>
            <w:r w:rsidRPr="00D74ABA">
              <w:rPr>
                <w:rFonts w:cs="Arial"/>
                <w:sz w:val="24"/>
                <w:szCs w:val="24"/>
              </w:rPr>
              <w:t>c.</w:t>
            </w:r>
            <w:r w:rsidR="008C0D5F">
              <w:t xml:space="preserve"> </w:t>
            </w:r>
            <w:r w:rsidR="008C0D5F" w:rsidRPr="008C0D5F">
              <w:rPr>
                <w:rFonts w:cs="Arial"/>
                <w:sz w:val="24"/>
                <w:szCs w:val="24"/>
              </w:rPr>
              <w:t>Mon ac Arfon</w:t>
            </w:r>
            <w:r w:rsidR="008C0D5F">
              <w:rPr>
                <w:rFonts w:cs="Arial"/>
                <w:sz w:val="24"/>
                <w:szCs w:val="24"/>
              </w:rPr>
              <w:t xml:space="preserve">, </w:t>
            </w:r>
            <w:proofErr w:type="gramStart"/>
            <w:r w:rsidR="008C0D5F" w:rsidRPr="008C0D5F">
              <w:rPr>
                <w:rFonts w:cs="Arial"/>
                <w:sz w:val="24"/>
                <w:szCs w:val="24"/>
              </w:rPr>
              <w:t>North West</w:t>
            </w:r>
            <w:proofErr w:type="gramEnd"/>
            <w:r w:rsidR="008C0D5F" w:rsidRPr="008C0D5F">
              <w:rPr>
                <w:rFonts w:cs="Arial"/>
                <w:sz w:val="24"/>
                <w:szCs w:val="24"/>
              </w:rPr>
              <w:t xml:space="preserve"> Wales</w:t>
            </w: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6C5560">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F1A2EAF" w14:textId="77777777" w:rsidR="00026A0D" w:rsidRPr="00123665" w:rsidRDefault="00026A0D" w:rsidP="001E40BB">
            <w:pPr>
              <w:jc w:val="both"/>
              <w:rPr>
                <w:rFonts w:cs="Arial"/>
                <w:i/>
                <w:color w:val="FF0000"/>
                <w:sz w:val="24"/>
                <w:szCs w:val="24"/>
              </w:rPr>
            </w:pPr>
          </w:p>
          <w:p w14:paraId="48141944" w14:textId="4E30A2F1" w:rsidR="003E7C45" w:rsidRPr="003E7C45" w:rsidRDefault="003E7C45" w:rsidP="003E7C45">
            <w:pPr>
              <w:spacing w:before="60" w:after="60" w:line="240" w:lineRule="auto"/>
              <w:contextualSpacing/>
              <w:rPr>
                <w:rFonts w:cs="Arial"/>
                <w:iCs/>
                <w:color w:val="000000" w:themeColor="text1"/>
                <w:sz w:val="24"/>
                <w:szCs w:val="24"/>
              </w:rPr>
            </w:pPr>
            <w:r w:rsidRPr="003E7C45">
              <w:rPr>
                <w:rFonts w:cs="Arial"/>
                <w:iCs/>
                <w:color w:val="000000" w:themeColor="text1"/>
                <w:sz w:val="24"/>
                <w:szCs w:val="24"/>
              </w:rPr>
              <w:t xml:space="preserve">A land spreading application to spread </w:t>
            </w:r>
            <w:r w:rsidR="00D4740E" w:rsidRPr="00123665">
              <w:rPr>
                <w:rFonts w:cs="Arial"/>
                <w:iCs/>
                <w:color w:val="000000" w:themeColor="text1"/>
                <w:sz w:val="24"/>
                <w:szCs w:val="24"/>
              </w:rPr>
              <w:t xml:space="preserve">4 </w:t>
            </w:r>
            <w:r w:rsidR="00F77213" w:rsidRPr="00123665">
              <w:rPr>
                <w:rFonts w:cs="Arial"/>
                <w:iCs/>
                <w:color w:val="000000" w:themeColor="text1"/>
                <w:sz w:val="24"/>
                <w:szCs w:val="24"/>
              </w:rPr>
              <w:t>dairy</w:t>
            </w:r>
            <w:r w:rsidR="00D4740E" w:rsidRPr="00123665">
              <w:rPr>
                <w:rFonts w:cs="Arial"/>
                <w:iCs/>
                <w:color w:val="000000" w:themeColor="text1"/>
                <w:sz w:val="24"/>
                <w:szCs w:val="24"/>
              </w:rPr>
              <w:t xml:space="preserve"> </w:t>
            </w:r>
            <w:r w:rsidRPr="003E7C45">
              <w:rPr>
                <w:rFonts w:cs="Arial"/>
                <w:iCs/>
                <w:color w:val="000000" w:themeColor="text1"/>
                <w:sz w:val="24"/>
                <w:szCs w:val="24"/>
              </w:rPr>
              <w:t>waste streams (EWC 02 05 0</w:t>
            </w:r>
            <w:r w:rsidR="00D4740E" w:rsidRPr="00123665">
              <w:rPr>
                <w:rFonts w:cs="Arial"/>
                <w:iCs/>
                <w:color w:val="000000" w:themeColor="text1"/>
                <w:sz w:val="24"/>
                <w:szCs w:val="24"/>
              </w:rPr>
              <w:t xml:space="preserve">1 </w:t>
            </w:r>
            <w:r w:rsidRPr="003E7C45">
              <w:rPr>
                <w:rFonts w:cs="Arial"/>
                <w:iCs/>
                <w:color w:val="000000" w:themeColor="text1"/>
                <w:sz w:val="24"/>
                <w:szCs w:val="24"/>
              </w:rPr>
              <w:t xml:space="preserve"> &amp; 02 0</w:t>
            </w:r>
            <w:r w:rsidR="00D4740E" w:rsidRPr="00123665">
              <w:rPr>
                <w:rFonts w:cs="Arial"/>
                <w:iCs/>
                <w:color w:val="000000" w:themeColor="text1"/>
                <w:sz w:val="24"/>
                <w:szCs w:val="24"/>
              </w:rPr>
              <w:t>4 02)</w:t>
            </w:r>
            <w:r w:rsidRPr="003E7C45">
              <w:rPr>
                <w:rFonts w:cs="Arial"/>
                <w:iCs/>
                <w:color w:val="000000" w:themeColor="text1"/>
                <w:sz w:val="24"/>
                <w:szCs w:val="24"/>
              </w:rPr>
              <w:t xml:space="preserve">  at</w:t>
            </w:r>
            <w:r w:rsidR="00D4740E" w:rsidRPr="00123665">
              <w:rPr>
                <w:iCs/>
                <w:color w:val="000000" w:themeColor="text1"/>
                <w:sz w:val="24"/>
                <w:szCs w:val="24"/>
              </w:rPr>
              <w:t xml:space="preserve"> </w:t>
            </w:r>
            <w:r w:rsidR="00D4740E" w:rsidRPr="00123665">
              <w:rPr>
                <w:rFonts w:cs="Arial"/>
                <w:iCs/>
                <w:color w:val="000000" w:themeColor="text1"/>
                <w:sz w:val="24"/>
                <w:szCs w:val="24"/>
              </w:rPr>
              <w:t>Trysglwyn Farm, Rhosybol, LL68 9RF</w:t>
            </w:r>
            <w:r w:rsidR="00440CAC">
              <w:rPr>
                <w:rFonts w:cs="Arial"/>
                <w:iCs/>
                <w:color w:val="000000" w:themeColor="text1"/>
                <w:sz w:val="24"/>
                <w:szCs w:val="24"/>
              </w:rPr>
              <w:t xml:space="preserve">. </w:t>
            </w:r>
            <w:r w:rsidRPr="003E7C45">
              <w:rPr>
                <w:rFonts w:cs="Arial"/>
                <w:iCs/>
                <w:color w:val="000000" w:themeColor="text1"/>
                <w:sz w:val="24"/>
                <w:szCs w:val="24"/>
              </w:rPr>
              <w:t>Wastes are to be spread on 1</w:t>
            </w:r>
            <w:r w:rsidR="00D747F1" w:rsidRPr="00123665">
              <w:rPr>
                <w:rFonts w:cs="Arial"/>
                <w:iCs/>
                <w:color w:val="000000" w:themeColor="text1"/>
                <w:sz w:val="24"/>
                <w:szCs w:val="24"/>
              </w:rPr>
              <w:t>0</w:t>
            </w:r>
            <w:r w:rsidRPr="003E7C45">
              <w:rPr>
                <w:rFonts w:cs="Arial"/>
                <w:iCs/>
                <w:color w:val="000000" w:themeColor="text1"/>
                <w:sz w:val="24"/>
                <w:szCs w:val="24"/>
              </w:rPr>
              <w:t xml:space="preserve"> fields which contain grass</w:t>
            </w:r>
            <w:r w:rsidR="00824B2E" w:rsidRPr="00123665">
              <w:rPr>
                <w:rFonts w:cs="Arial"/>
                <w:iCs/>
                <w:color w:val="000000" w:themeColor="text1"/>
                <w:sz w:val="24"/>
                <w:szCs w:val="24"/>
              </w:rPr>
              <w:t>.</w:t>
            </w:r>
            <w:r w:rsidR="00A53F86">
              <w:rPr>
                <w:rFonts w:cs="Arial"/>
                <w:iCs/>
                <w:color w:val="000000" w:themeColor="text1"/>
                <w:sz w:val="24"/>
                <w:szCs w:val="24"/>
              </w:rPr>
              <w:t xml:space="preserve"> </w:t>
            </w:r>
            <w:r w:rsidRPr="003E7C45">
              <w:rPr>
                <w:rFonts w:cs="Arial"/>
                <w:iCs/>
                <w:color w:val="000000" w:themeColor="text1"/>
                <w:sz w:val="24"/>
                <w:szCs w:val="24"/>
              </w:rPr>
              <w:t>The application rate of the wastes ranges from 2</w:t>
            </w:r>
            <w:r w:rsidR="00824B2E" w:rsidRPr="00123665">
              <w:rPr>
                <w:rFonts w:cs="Arial"/>
                <w:iCs/>
                <w:color w:val="000000" w:themeColor="text1"/>
                <w:sz w:val="24"/>
                <w:szCs w:val="24"/>
              </w:rPr>
              <w:t>50</w:t>
            </w:r>
            <w:r w:rsidRPr="003E7C45">
              <w:rPr>
                <w:rFonts w:cs="Arial"/>
                <w:iCs/>
                <w:color w:val="000000" w:themeColor="text1"/>
                <w:sz w:val="24"/>
                <w:szCs w:val="24"/>
              </w:rPr>
              <w:t>-</w:t>
            </w:r>
            <w:r w:rsidR="00824B2E" w:rsidRPr="00123665">
              <w:rPr>
                <w:rFonts w:cs="Arial"/>
                <w:iCs/>
                <w:color w:val="000000" w:themeColor="text1"/>
                <w:sz w:val="24"/>
                <w:szCs w:val="24"/>
              </w:rPr>
              <w:t>100</w:t>
            </w:r>
            <w:r w:rsidRPr="003E7C45">
              <w:rPr>
                <w:rFonts w:cs="Arial"/>
                <w:iCs/>
                <w:color w:val="000000" w:themeColor="text1"/>
                <w:sz w:val="24"/>
                <w:szCs w:val="24"/>
              </w:rPr>
              <w:t xml:space="preserve"> tonnes per ha, with a total tonnage to spread a maximum of </w:t>
            </w:r>
            <w:r w:rsidR="00824B2E" w:rsidRPr="00123665">
              <w:rPr>
                <w:rFonts w:cs="Arial"/>
                <w:iCs/>
                <w:color w:val="000000" w:themeColor="text1"/>
                <w:sz w:val="24"/>
                <w:szCs w:val="24"/>
              </w:rPr>
              <w:t xml:space="preserve">12,500 tonnes. </w:t>
            </w:r>
          </w:p>
          <w:p w14:paraId="461A3007" w14:textId="77777777" w:rsidR="003E7C45" w:rsidRPr="003E7C45" w:rsidRDefault="003E7C45" w:rsidP="003E7C45">
            <w:pPr>
              <w:spacing w:before="60" w:after="60" w:line="240" w:lineRule="auto"/>
              <w:contextualSpacing/>
              <w:rPr>
                <w:rFonts w:cs="Arial"/>
                <w:i/>
                <w:color w:val="FF0000"/>
                <w:sz w:val="24"/>
                <w:szCs w:val="24"/>
              </w:rPr>
            </w:pPr>
          </w:p>
          <w:p w14:paraId="0D68D472" w14:textId="4DB4C263" w:rsidR="00A43E0A" w:rsidRPr="00123665" w:rsidRDefault="003E7C45" w:rsidP="003E7C45">
            <w:pPr>
              <w:spacing w:before="60" w:after="60" w:line="240" w:lineRule="auto"/>
              <w:contextualSpacing/>
              <w:rPr>
                <w:rFonts w:cs="Arial"/>
                <w:iCs/>
                <w:color w:val="000000" w:themeColor="text1"/>
                <w:sz w:val="24"/>
                <w:szCs w:val="24"/>
              </w:rPr>
            </w:pPr>
            <w:r w:rsidRPr="003E7C45">
              <w:rPr>
                <w:rFonts w:cs="Arial"/>
                <w:iCs/>
                <w:color w:val="000000" w:themeColor="text1"/>
                <w:sz w:val="24"/>
                <w:szCs w:val="24"/>
              </w:rPr>
              <w:lastRenderedPageBreak/>
              <w:t xml:space="preserve">The waste will be spread over </w:t>
            </w:r>
            <w:r w:rsidR="00A43E0A" w:rsidRPr="00123665">
              <w:rPr>
                <w:rFonts w:cs="Arial"/>
                <w:iCs/>
                <w:color w:val="000000" w:themeColor="text1"/>
                <w:sz w:val="24"/>
                <w:szCs w:val="24"/>
              </w:rPr>
              <w:t>50</w:t>
            </w:r>
            <w:r w:rsidRPr="003E7C45">
              <w:rPr>
                <w:rFonts w:cs="Arial"/>
                <w:iCs/>
                <w:color w:val="000000" w:themeColor="text1"/>
                <w:sz w:val="24"/>
                <w:szCs w:val="24"/>
              </w:rPr>
              <w:t xml:space="preserve"> ha hectares of land within the listed fields</w:t>
            </w:r>
            <w:r w:rsidR="00A43E0A" w:rsidRPr="00123665">
              <w:rPr>
                <w:rFonts w:cs="Arial"/>
                <w:iCs/>
                <w:color w:val="000000" w:themeColor="text1"/>
                <w:sz w:val="24"/>
                <w:szCs w:val="24"/>
              </w:rPr>
              <w:t xml:space="preserve"> at</w:t>
            </w:r>
            <w:r w:rsidR="00A43E0A" w:rsidRPr="00123665">
              <w:rPr>
                <w:rFonts w:asciiTheme="minorHAnsi" w:eastAsiaTheme="minorHAnsi" w:hAnsiTheme="minorHAnsi" w:cs="Arial"/>
                <w:iCs/>
                <w:color w:val="000000" w:themeColor="text1"/>
                <w:sz w:val="24"/>
                <w:szCs w:val="24"/>
                <w:lang w:eastAsia="en-US"/>
              </w:rPr>
              <w:t xml:space="preserve"> </w:t>
            </w:r>
            <w:r w:rsidR="00A43E0A" w:rsidRPr="00123665">
              <w:rPr>
                <w:rFonts w:cs="Arial"/>
                <w:iCs/>
                <w:color w:val="000000" w:themeColor="text1"/>
                <w:sz w:val="24"/>
                <w:szCs w:val="24"/>
              </w:rPr>
              <w:t>Trysglwyn Farm</w:t>
            </w:r>
            <w:r w:rsidRPr="003E7C45">
              <w:rPr>
                <w:rFonts w:cs="Arial"/>
                <w:iCs/>
                <w:color w:val="000000" w:themeColor="text1"/>
                <w:sz w:val="24"/>
                <w:szCs w:val="24"/>
              </w:rPr>
              <w:t>. The waste spread under this deployment are composed of non-stackable liquid wastes.</w:t>
            </w:r>
            <w:r w:rsidR="00A43E0A" w:rsidRPr="00123665">
              <w:rPr>
                <w:rFonts w:cs="Arial"/>
                <w:iCs/>
                <w:color w:val="000000" w:themeColor="text1"/>
                <w:sz w:val="24"/>
                <w:szCs w:val="24"/>
              </w:rPr>
              <w:t xml:space="preserve"> No storage of waste is proposed under this deployment. </w:t>
            </w:r>
          </w:p>
          <w:p w14:paraId="7B7156BE" w14:textId="77777777" w:rsidR="00A43E0A" w:rsidRPr="00123665" w:rsidRDefault="00A43E0A" w:rsidP="003E7C45">
            <w:pPr>
              <w:spacing w:before="60" w:after="60" w:line="240" w:lineRule="auto"/>
              <w:contextualSpacing/>
              <w:rPr>
                <w:rFonts w:cs="Arial"/>
                <w:iCs/>
                <w:color w:val="000000" w:themeColor="text1"/>
                <w:sz w:val="24"/>
                <w:szCs w:val="24"/>
              </w:rPr>
            </w:pPr>
          </w:p>
          <w:p w14:paraId="6E53DB83" w14:textId="2D64C31A" w:rsidR="006D5186" w:rsidRPr="006D5186" w:rsidRDefault="003E7C45" w:rsidP="006D5186">
            <w:pPr>
              <w:spacing w:before="60" w:after="60" w:line="240" w:lineRule="auto"/>
              <w:contextualSpacing/>
              <w:rPr>
                <w:rFonts w:cs="Arial"/>
                <w:iCs/>
                <w:color w:val="000000" w:themeColor="text1"/>
                <w:sz w:val="24"/>
                <w:szCs w:val="24"/>
              </w:rPr>
            </w:pPr>
            <w:r w:rsidRPr="003E7C45">
              <w:rPr>
                <w:rFonts w:cs="Arial"/>
                <w:iCs/>
                <w:color w:val="000000" w:themeColor="text1"/>
                <w:sz w:val="24"/>
                <w:szCs w:val="24"/>
              </w:rPr>
              <w:t>The wastes</w:t>
            </w:r>
            <w:r w:rsidR="006D5186" w:rsidRPr="00123665">
              <w:rPr>
                <w:rFonts w:cs="Arial"/>
                <w:iCs/>
                <w:color w:val="000000" w:themeColor="text1"/>
                <w:sz w:val="24"/>
                <w:szCs w:val="24"/>
              </w:rPr>
              <w:t xml:space="preserve"> may be mixed. If this is the case the application rates will be adjusted to ensure crop</w:t>
            </w:r>
            <w:r w:rsidR="00DA5010">
              <w:rPr>
                <w:rFonts w:cs="Arial"/>
                <w:iCs/>
                <w:color w:val="000000" w:themeColor="text1"/>
                <w:sz w:val="24"/>
                <w:szCs w:val="24"/>
              </w:rPr>
              <w:t xml:space="preserve"> </w:t>
            </w:r>
            <w:r w:rsidR="006D5186" w:rsidRPr="006D5186">
              <w:rPr>
                <w:rFonts w:cs="Arial"/>
                <w:iCs/>
                <w:color w:val="000000" w:themeColor="text1"/>
                <w:sz w:val="24"/>
                <w:szCs w:val="24"/>
              </w:rPr>
              <w:t>requirement/ nutrient replacement is not</w:t>
            </w:r>
            <w:r w:rsidR="00654FED">
              <w:rPr>
                <w:rFonts w:cs="Arial"/>
                <w:iCs/>
                <w:color w:val="000000" w:themeColor="text1"/>
                <w:sz w:val="24"/>
                <w:szCs w:val="24"/>
              </w:rPr>
              <w:t xml:space="preserve"> </w:t>
            </w:r>
            <w:r w:rsidR="006D5186" w:rsidRPr="006D5186">
              <w:rPr>
                <w:rFonts w:cs="Arial"/>
                <w:iCs/>
                <w:color w:val="000000" w:themeColor="text1"/>
                <w:sz w:val="24"/>
                <w:szCs w:val="24"/>
              </w:rPr>
              <w:t>exceeded, no more than 250 kg total N /ha and no more than 250t/ha</w:t>
            </w:r>
          </w:p>
          <w:p w14:paraId="15CE05EE" w14:textId="22192C39" w:rsidR="006D5186" w:rsidRPr="00123665" w:rsidRDefault="006D5186" w:rsidP="006D5186">
            <w:pPr>
              <w:spacing w:before="60" w:after="60" w:line="240" w:lineRule="auto"/>
              <w:contextualSpacing/>
              <w:rPr>
                <w:rFonts w:cs="Arial"/>
                <w:iCs/>
                <w:color w:val="000000" w:themeColor="text1"/>
                <w:sz w:val="24"/>
                <w:szCs w:val="24"/>
              </w:rPr>
            </w:pPr>
            <w:r w:rsidRPr="00123665">
              <w:rPr>
                <w:rFonts w:cs="Arial"/>
                <w:iCs/>
                <w:color w:val="000000" w:themeColor="text1"/>
                <w:sz w:val="24"/>
                <w:szCs w:val="24"/>
              </w:rPr>
              <w:t>of organic matter is applied within any 12-month period.</w:t>
            </w:r>
          </w:p>
          <w:p w14:paraId="1FD7DE46" w14:textId="77777777" w:rsidR="006D5186" w:rsidRPr="00123665" w:rsidRDefault="006D5186" w:rsidP="003E7C45">
            <w:pPr>
              <w:spacing w:before="60" w:after="60" w:line="240" w:lineRule="auto"/>
              <w:contextualSpacing/>
              <w:rPr>
                <w:rFonts w:cs="Arial"/>
                <w:iCs/>
                <w:color w:val="000000" w:themeColor="text1"/>
                <w:sz w:val="24"/>
                <w:szCs w:val="24"/>
              </w:rPr>
            </w:pPr>
          </w:p>
          <w:p w14:paraId="79B4769B" w14:textId="4FFEB1BD" w:rsidR="004F484E" w:rsidRPr="00123665" w:rsidRDefault="003E7C45" w:rsidP="004F484E">
            <w:pPr>
              <w:spacing w:before="60" w:after="60" w:line="240" w:lineRule="auto"/>
              <w:contextualSpacing/>
              <w:rPr>
                <w:rFonts w:cs="Arial"/>
                <w:iCs/>
                <w:color w:val="000000" w:themeColor="text1"/>
                <w:sz w:val="24"/>
                <w:szCs w:val="24"/>
              </w:rPr>
            </w:pPr>
            <w:r w:rsidRPr="003E7C45">
              <w:rPr>
                <w:rFonts w:cs="Arial"/>
                <w:iCs/>
                <w:color w:val="000000" w:themeColor="text1"/>
                <w:sz w:val="24"/>
                <w:szCs w:val="24"/>
              </w:rPr>
              <w:t>The non-stackable liquids will be</w:t>
            </w:r>
            <w:r w:rsidR="004F484E" w:rsidRPr="00123665">
              <w:rPr>
                <w:rFonts w:cs="Arial"/>
                <w:iCs/>
                <w:color w:val="000000" w:themeColor="text1"/>
                <w:sz w:val="24"/>
                <w:szCs w:val="24"/>
              </w:rPr>
              <w:t xml:space="preserve"> spread via trailing shoe applicator. The </w:t>
            </w:r>
            <w:r w:rsidR="004F484E" w:rsidRPr="004F484E">
              <w:rPr>
                <w:rFonts w:cs="Arial"/>
                <w:iCs/>
                <w:color w:val="000000" w:themeColor="text1"/>
                <w:sz w:val="24"/>
                <w:szCs w:val="24"/>
              </w:rPr>
              <w:t>elements are fitted with a self-sharpening share which parts the plant leaves allowing sludge to be delivered to</w:t>
            </w:r>
            <w:r w:rsidR="004F484E" w:rsidRPr="00123665">
              <w:rPr>
                <w:rFonts w:cs="Arial"/>
                <w:iCs/>
                <w:color w:val="000000" w:themeColor="text1"/>
                <w:sz w:val="24"/>
                <w:szCs w:val="24"/>
              </w:rPr>
              <w:t xml:space="preserve"> </w:t>
            </w:r>
            <w:r w:rsidR="004F484E" w:rsidRPr="004F484E">
              <w:rPr>
                <w:rFonts w:cs="Arial"/>
                <w:iCs/>
                <w:color w:val="000000" w:themeColor="text1"/>
                <w:sz w:val="24"/>
                <w:szCs w:val="24"/>
              </w:rPr>
              <w:t>the soil surface via a rubber injection cone, which is positioned directly behind the share. The trailing shoe</w:t>
            </w:r>
            <w:r w:rsidR="004F484E" w:rsidRPr="00123665">
              <w:rPr>
                <w:rFonts w:cs="Arial"/>
                <w:iCs/>
                <w:color w:val="000000" w:themeColor="text1"/>
                <w:sz w:val="24"/>
                <w:szCs w:val="24"/>
              </w:rPr>
              <w:t xml:space="preserve"> applies sludge at the soil surface minimising sward contamination and root disturbance.</w:t>
            </w:r>
          </w:p>
          <w:p w14:paraId="2C4104ED" w14:textId="77777777" w:rsidR="004F484E" w:rsidRPr="00123665" w:rsidRDefault="004F484E" w:rsidP="003E7C45">
            <w:pPr>
              <w:spacing w:before="60" w:after="60" w:line="240" w:lineRule="auto"/>
              <w:contextualSpacing/>
              <w:rPr>
                <w:rFonts w:cs="Arial"/>
                <w:iCs/>
                <w:color w:val="000000" w:themeColor="text1"/>
                <w:sz w:val="24"/>
                <w:szCs w:val="24"/>
              </w:rPr>
            </w:pPr>
          </w:p>
          <w:p w14:paraId="4F74F13A" w14:textId="52BB0EE7" w:rsidR="003E7C45" w:rsidRPr="003E7C45" w:rsidRDefault="003E7C45" w:rsidP="004F484E">
            <w:pPr>
              <w:spacing w:before="60" w:after="60" w:line="240" w:lineRule="auto"/>
              <w:contextualSpacing/>
              <w:rPr>
                <w:rFonts w:cs="Arial"/>
                <w:iCs/>
                <w:color w:val="000000" w:themeColor="text1"/>
                <w:sz w:val="24"/>
                <w:szCs w:val="24"/>
              </w:rPr>
            </w:pPr>
            <w:r w:rsidRPr="003E7C45">
              <w:rPr>
                <w:rFonts w:cs="Arial"/>
                <w:iCs/>
                <w:color w:val="000000" w:themeColor="text1"/>
                <w:sz w:val="24"/>
                <w:szCs w:val="24"/>
              </w:rPr>
              <w:t>Targeted periods for spreading on grass</w:t>
            </w:r>
            <w:r w:rsidR="004F484E" w:rsidRPr="00123665">
              <w:rPr>
                <w:rFonts w:cs="Arial"/>
                <w:iCs/>
                <w:color w:val="000000" w:themeColor="text1"/>
                <w:sz w:val="24"/>
                <w:szCs w:val="24"/>
              </w:rPr>
              <w:t xml:space="preserve"> fields will be split into 4 applications: </w:t>
            </w:r>
            <w:r w:rsidRPr="003E7C45">
              <w:rPr>
                <w:rFonts w:cs="Arial"/>
                <w:iCs/>
                <w:color w:val="000000" w:themeColor="text1"/>
                <w:sz w:val="24"/>
                <w:szCs w:val="24"/>
              </w:rPr>
              <w:t xml:space="preserve"> </w:t>
            </w:r>
            <w:r w:rsidR="004F484E" w:rsidRPr="00123665">
              <w:rPr>
                <w:rFonts w:cs="Arial"/>
                <w:iCs/>
                <w:color w:val="000000" w:themeColor="text1"/>
                <w:sz w:val="24"/>
                <w:szCs w:val="24"/>
              </w:rPr>
              <w:t xml:space="preserve">February 2025, April 2025, June </w:t>
            </w:r>
            <w:proofErr w:type="gramStart"/>
            <w:r w:rsidR="004F484E" w:rsidRPr="00123665">
              <w:rPr>
                <w:rFonts w:cs="Arial"/>
                <w:iCs/>
                <w:color w:val="000000" w:themeColor="text1"/>
                <w:sz w:val="24"/>
                <w:szCs w:val="24"/>
              </w:rPr>
              <w:t>2025</w:t>
            </w:r>
            <w:proofErr w:type="gramEnd"/>
            <w:r w:rsidR="00326264">
              <w:rPr>
                <w:rFonts w:cs="Arial"/>
                <w:iCs/>
                <w:color w:val="000000" w:themeColor="text1"/>
                <w:sz w:val="24"/>
                <w:szCs w:val="24"/>
              </w:rPr>
              <w:t xml:space="preserve"> and</w:t>
            </w:r>
            <w:r w:rsidR="004F484E" w:rsidRPr="00123665">
              <w:rPr>
                <w:rFonts w:cs="Arial"/>
                <w:iCs/>
                <w:color w:val="000000" w:themeColor="text1"/>
                <w:sz w:val="24"/>
                <w:szCs w:val="24"/>
              </w:rPr>
              <w:t xml:space="preserve"> August 2025.</w:t>
            </w:r>
          </w:p>
          <w:p w14:paraId="545725FF" w14:textId="77777777" w:rsidR="003E7C45" w:rsidRPr="003E7C45" w:rsidRDefault="003E7C45" w:rsidP="003E7C45">
            <w:pPr>
              <w:spacing w:before="60" w:after="60" w:line="240" w:lineRule="auto"/>
              <w:contextualSpacing/>
              <w:rPr>
                <w:rFonts w:cs="Arial"/>
                <w:iCs/>
                <w:color w:val="000000" w:themeColor="text1"/>
                <w:sz w:val="24"/>
                <w:szCs w:val="24"/>
              </w:rPr>
            </w:pPr>
          </w:p>
          <w:p w14:paraId="2E597F01" w14:textId="77777777" w:rsidR="003E7C45" w:rsidRPr="003E7C45" w:rsidRDefault="003E7C45" w:rsidP="003E7C45">
            <w:pPr>
              <w:spacing w:before="60" w:after="60" w:line="240" w:lineRule="auto"/>
              <w:contextualSpacing/>
              <w:rPr>
                <w:rFonts w:cs="Arial"/>
                <w:iCs/>
                <w:color w:val="000000" w:themeColor="text1"/>
                <w:sz w:val="24"/>
                <w:szCs w:val="24"/>
              </w:rPr>
            </w:pPr>
            <w:r w:rsidRPr="00A22196">
              <w:rPr>
                <w:rFonts w:cs="Arial"/>
                <w:iCs/>
                <w:color w:val="000000" w:themeColor="text1"/>
                <w:sz w:val="24"/>
                <w:szCs w:val="24"/>
              </w:rPr>
              <w:t>The land spreading activity will comply with the Code of Good Agricultural Practice guidelines (COGAP).</w:t>
            </w:r>
          </w:p>
          <w:p w14:paraId="3A6A1B43" w14:textId="77777777" w:rsidR="003E7C45" w:rsidRPr="003E7C45" w:rsidRDefault="003E7C45" w:rsidP="003E7C45">
            <w:pPr>
              <w:spacing w:before="60" w:after="60" w:line="240" w:lineRule="auto"/>
              <w:contextualSpacing/>
              <w:rPr>
                <w:rFonts w:cs="Arial"/>
                <w:iCs/>
                <w:color w:val="000000" w:themeColor="text1"/>
                <w:sz w:val="24"/>
                <w:szCs w:val="24"/>
              </w:rPr>
            </w:pPr>
          </w:p>
          <w:p w14:paraId="66894D84" w14:textId="56440694" w:rsidR="003E7C45" w:rsidRPr="00123665" w:rsidRDefault="003E7C45" w:rsidP="003E7C45">
            <w:pPr>
              <w:jc w:val="both"/>
              <w:rPr>
                <w:rFonts w:cs="Arial"/>
                <w:iCs/>
                <w:color w:val="000000" w:themeColor="text1"/>
                <w:sz w:val="24"/>
                <w:szCs w:val="24"/>
              </w:rPr>
            </w:pPr>
            <w:r w:rsidRPr="00123665">
              <w:rPr>
                <w:rFonts w:cs="Arial"/>
                <w:iCs/>
                <w:color w:val="000000" w:themeColor="text1"/>
                <w:sz w:val="24"/>
                <w:szCs w:val="24"/>
                <w:lang w:eastAsia="en-US"/>
              </w:rPr>
              <w:t xml:space="preserve">Documents related to this deployment can be found on the </w:t>
            </w:r>
            <w:hyperlink r:id="rId11" w:anchor="InplviewHash86034c00-6c6c-4af4-a53f-24893f7edf88=WebPartID%3D%7B86034C00--6C6C--4AF4--A53F--24893F7EDF88%7D" w:history="1">
              <w:r w:rsidRPr="00123665">
                <w:rPr>
                  <w:rStyle w:val="Hyperlink"/>
                  <w:rFonts w:cs="Arial"/>
                  <w:iCs/>
                  <w:color w:val="002060"/>
                  <w:sz w:val="24"/>
                  <w:szCs w:val="24"/>
                  <w:lang w:eastAsia="en-US"/>
                </w:rPr>
                <w:t>DMS.</w:t>
              </w:r>
            </w:hyperlink>
          </w:p>
          <w:p w14:paraId="3A7DD33B" w14:textId="77777777" w:rsidR="00026A0D" w:rsidRPr="00123665" w:rsidRDefault="00026A0D" w:rsidP="001E40BB">
            <w:pPr>
              <w:jc w:val="both"/>
              <w:rPr>
                <w:rFonts w:cs="Arial"/>
                <w:i/>
                <w:color w:val="FF0000"/>
                <w:sz w:val="24"/>
                <w:szCs w:val="24"/>
              </w:rPr>
            </w:pPr>
          </w:p>
          <w:p w14:paraId="081D483E" w14:textId="77777777" w:rsidR="00026A0D" w:rsidRPr="00123665" w:rsidRDefault="00026A0D" w:rsidP="001E40BB">
            <w:pPr>
              <w:jc w:val="both"/>
              <w:rPr>
                <w:rFonts w:cs="Arial"/>
                <w:i/>
                <w:color w:val="FF0000"/>
                <w:sz w:val="24"/>
                <w:szCs w:val="24"/>
              </w:rPr>
            </w:pPr>
          </w:p>
          <w:p w14:paraId="55D91603" w14:textId="77777777" w:rsidR="006C5560" w:rsidRPr="00F3427F" w:rsidRDefault="006C5560" w:rsidP="006C5560">
            <w:pPr>
              <w:jc w:val="both"/>
              <w:rPr>
                <w:rFonts w:cs="Arial"/>
                <w:iCs/>
                <w:color w:val="000000" w:themeColor="text1"/>
                <w:sz w:val="24"/>
                <w:szCs w:val="24"/>
              </w:rPr>
            </w:pPr>
            <w:r w:rsidRPr="00F3427F">
              <w:rPr>
                <w:rFonts w:cs="Arial"/>
                <w:iCs/>
                <w:color w:val="000000" w:themeColor="text1"/>
                <w:sz w:val="24"/>
                <w:szCs w:val="24"/>
              </w:rPr>
              <w:t>Farm location: SH 43784 89579</w:t>
            </w:r>
          </w:p>
          <w:p w14:paraId="042E5ECA" w14:textId="77777777" w:rsidR="006C5560" w:rsidRPr="00F3427F" w:rsidRDefault="006C5560" w:rsidP="006C5560">
            <w:pPr>
              <w:jc w:val="both"/>
              <w:rPr>
                <w:rFonts w:cs="Arial"/>
                <w:iCs/>
                <w:color w:val="000000" w:themeColor="text1"/>
                <w:sz w:val="24"/>
                <w:szCs w:val="24"/>
              </w:rPr>
            </w:pPr>
          </w:p>
          <w:p w14:paraId="01F71BDE" w14:textId="77777777" w:rsidR="006C5560" w:rsidRDefault="006C5560" w:rsidP="006C5560">
            <w:pPr>
              <w:jc w:val="both"/>
              <w:rPr>
                <w:rFonts w:cs="Arial"/>
                <w:iCs/>
                <w:color w:val="000000" w:themeColor="text1"/>
                <w:sz w:val="24"/>
                <w:szCs w:val="24"/>
              </w:rPr>
            </w:pPr>
            <w:r w:rsidRPr="00F3427F">
              <w:rPr>
                <w:rFonts w:cs="Arial"/>
                <w:iCs/>
                <w:color w:val="000000" w:themeColor="text1"/>
                <w:sz w:val="24"/>
                <w:szCs w:val="24"/>
              </w:rPr>
              <w:t>Fields:</w:t>
            </w:r>
          </w:p>
          <w:p w14:paraId="1707F3F6" w14:textId="77777777" w:rsidR="006D6401" w:rsidRPr="00F3427F" w:rsidRDefault="006D6401" w:rsidP="006C5560">
            <w:pPr>
              <w:jc w:val="both"/>
              <w:rPr>
                <w:rFonts w:cs="Arial"/>
                <w:iCs/>
                <w:color w:val="000000" w:themeColor="text1"/>
                <w:sz w:val="24"/>
                <w:szCs w:val="24"/>
              </w:rPr>
            </w:pPr>
          </w:p>
          <w:p w14:paraId="7FF4B4C3" w14:textId="77777777" w:rsidR="006C5560" w:rsidRPr="00F3427F" w:rsidRDefault="006C5560" w:rsidP="006C5560">
            <w:pPr>
              <w:jc w:val="both"/>
              <w:rPr>
                <w:rFonts w:cs="Arial"/>
                <w:iCs/>
                <w:color w:val="000000" w:themeColor="text1"/>
                <w:sz w:val="24"/>
                <w:szCs w:val="24"/>
              </w:rPr>
            </w:pPr>
            <w:r w:rsidRPr="00F3427F">
              <w:rPr>
                <w:rFonts w:cs="Arial"/>
                <w:iCs/>
                <w:color w:val="000000" w:themeColor="text1"/>
                <w:sz w:val="24"/>
                <w:szCs w:val="24"/>
              </w:rPr>
              <w:t xml:space="preserve">1 SH 43995  89717 </w:t>
            </w:r>
          </w:p>
          <w:p w14:paraId="69C7A7FB" w14:textId="77777777" w:rsidR="006C5560" w:rsidRPr="00F3427F" w:rsidRDefault="006C5560" w:rsidP="006C5560">
            <w:pPr>
              <w:jc w:val="both"/>
              <w:rPr>
                <w:rFonts w:cs="Arial"/>
                <w:iCs/>
                <w:color w:val="000000" w:themeColor="text1"/>
                <w:sz w:val="24"/>
                <w:szCs w:val="24"/>
              </w:rPr>
            </w:pPr>
            <w:r w:rsidRPr="00F3427F">
              <w:rPr>
                <w:rFonts w:cs="Arial"/>
                <w:iCs/>
                <w:color w:val="000000" w:themeColor="text1"/>
                <w:sz w:val="24"/>
                <w:szCs w:val="24"/>
              </w:rPr>
              <w:t xml:space="preserve">2 SH 44282  89634 </w:t>
            </w:r>
          </w:p>
          <w:p w14:paraId="2B8444CA" w14:textId="77777777" w:rsidR="006C5560" w:rsidRPr="00F3427F" w:rsidRDefault="006C5560" w:rsidP="006C5560">
            <w:pPr>
              <w:jc w:val="both"/>
              <w:rPr>
                <w:rFonts w:cs="Arial"/>
                <w:iCs/>
                <w:color w:val="000000" w:themeColor="text1"/>
                <w:sz w:val="24"/>
                <w:szCs w:val="24"/>
              </w:rPr>
            </w:pPr>
            <w:r w:rsidRPr="00F3427F">
              <w:rPr>
                <w:rFonts w:cs="Arial"/>
                <w:iCs/>
                <w:color w:val="000000" w:themeColor="text1"/>
                <w:sz w:val="24"/>
                <w:szCs w:val="24"/>
              </w:rPr>
              <w:t xml:space="preserve">3 SH 44422  89724 </w:t>
            </w:r>
          </w:p>
          <w:p w14:paraId="0C4FD5D9" w14:textId="77777777" w:rsidR="006C5560" w:rsidRPr="00F3427F" w:rsidRDefault="006C5560" w:rsidP="006C5560">
            <w:pPr>
              <w:jc w:val="both"/>
              <w:rPr>
                <w:rFonts w:cs="Arial"/>
                <w:iCs/>
                <w:color w:val="000000" w:themeColor="text1"/>
                <w:sz w:val="24"/>
                <w:szCs w:val="24"/>
              </w:rPr>
            </w:pPr>
            <w:r w:rsidRPr="00F3427F">
              <w:rPr>
                <w:rFonts w:cs="Arial"/>
                <w:iCs/>
                <w:color w:val="000000" w:themeColor="text1"/>
                <w:sz w:val="24"/>
                <w:szCs w:val="24"/>
              </w:rPr>
              <w:t xml:space="preserve">4 SH 44517  89635 </w:t>
            </w:r>
          </w:p>
          <w:p w14:paraId="6DCB9EDA" w14:textId="77777777" w:rsidR="006C5560" w:rsidRPr="00F3427F" w:rsidRDefault="006C5560" w:rsidP="006C5560">
            <w:pPr>
              <w:jc w:val="both"/>
              <w:rPr>
                <w:rFonts w:cs="Arial"/>
                <w:iCs/>
                <w:color w:val="000000" w:themeColor="text1"/>
                <w:sz w:val="24"/>
                <w:szCs w:val="24"/>
              </w:rPr>
            </w:pPr>
            <w:r w:rsidRPr="00F3427F">
              <w:rPr>
                <w:rFonts w:cs="Arial"/>
                <w:iCs/>
                <w:color w:val="000000" w:themeColor="text1"/>
                <w:sz w:val="24"/>
                <w:szCs w:val="24"/>
              </w:rPr>
              <w:t xml:space="preserve">5 SH 44640  89727 </w:t>
            </w:r>
          </w:p>
          <w:p w14:paraId="3799F3CD" w14:textId="77777777" w:rsidR="006C5560" w:rsidRPr="00F3427F" w:rsidRDefault="006C5560" w:rsidP="006C5560">
            <w:pPr>
              <w:jc w:val="both"/>
              <w:rPr>
                <w:rFonts w:cs="Arial"/>
                <w:iCs/>
                <w:color w:val="000000" w:themeColor="text1"/>
                <w:sz w:val="24"/>
                <w:szCs w:val="24"/>
              </w:rPr>
            </w:pPr>
            <w:r w:rsidRPr="00F3427F">
              <w:rPr>
                <w:rFonts w:cs="Arial"/>
                <w:iCs/>
                <w:color w:val="000000" w:themeColor="text1"/>
                <w:sz w:val="24"/>
                <w:szCs w:val="24"/>
              </w:rPr>
              <w:t xml:space="preserve">7 SH 44716  89859 </w:t>
            </w:r>
          </w:p>
          <w:p w14:paraId="282ADAD0" w14:textId="77777777" w:rsidR="006C5560" w:rsidRPr="00F3427F" w:rsidRDefault="006C5560" w:rsidP="006C5560">
            <w:pPr>
              <w:jc w:val="both"/>
              <w:rPr>
                <w:rFonts w:cs="Arial"/>
                <w:iCs/>
                <w:color w:val="000000" w:themeColor="text1"/>
                <w:sz w:val="24"/>
                <w:szCs w:val="24"/>
              </w:rPr>
            </w:pPr>
            <w:r w:rsidRPr="00F3427F">
              <w:rPr>
                <w:rFonts w:cs="Arial"/>
                <w:iCs/>
                <w:color w:val="000000" w:themeColor="text1"/>
                <w:sz w:val="24"/>
                <w:szCs w:val="24"/>
              </w:rPr>
              <w:t xml:space="preserve">8 SH 44846  90008 </w:t>
            </w:r>
          </w:p>
          <w:p w14:paraId="0F192127" w14:textId="77777777" w:rsidR="006C5560" w:rsidRPr="00F3427F" w:rsidRDefault="006C5560" w:rsidP="006C5560">
            <w:pPr>
              <w:jc w:val="both"/>
              <w:rPr>
                <w:rFonts w:cs="Arial"/>
                <w:iCs/>
                <w:color w:val="000000" w:themeColor="text1"/>
                <w:sz w:val="24"/>
                <w:szCs w:val="24"/>
              </w:rPr>
            </w:pPr>
            <w:r w:rsidRPr="00F3427F">
              <w:rPr>
                <w:rFonts w:cs="Arial"/>
                <w:iCs/>
                <w:color w:val="000000" w:themeColor="text1"/>
                <w:sz w:val="24"/>
                <w:szCs w:val="24"/>
              </w:rPr>
              <w:t>9 SH 45059  90039</w:t>
            </w:r>
          </w:p>
          <w:p w14:paraId="52198280" w14:textId="77777777" w:rsidR="006C5560" w:rsidRPr="00F3427F" w:rsidRDefault="006C5560" w:rsidP="006C5560">
            <w:pPr>
              <w:jc w:val="both"/>
              <w:rPr>
                <w:rFonts w:cs="Arial"/>
                <w:iCs/>
                <w:color w:val="000000" w:themeColor="text1"/>
                <w:sz w:val="24"/>
                <w:szCs w:val="24"/>
              </w:rPr>
            </w:pPr>
            <w:r w:rsidRPr="00F3427F">
              <w:rPr>
                <w:rFonts w:cs="Arial"/>
                <w:iCs/>
                <w:color w:val="000000" w:themeColor="text1"/>
                <w:sz w:val="24"/>
                <w:szCs w:val="24"/>
              </w:rPr>
              <w:t xml:space="preserve">12 SH 45347 90163 </w:t>
            </w:r>
          </w:p>
          <w:p w14:paraId="37B03E38" w14:textId="77777777" w:rsidR="006C5560" w:rsidRPr="00F3427F" w:rsidRDefault="006C5560" w:rsidP="006C5560">
            <w:pPr>
              <w:jc w:val="both"/>
              <w:rPr>
                <w:rFonts w:cs="Arial"/>
                <w:iCs/>
                <w:color w:val="000000" w:themeColor="text1"/>
                <w:sz w:val="24"/>
                <w:szCs w:val="24"/>
              </w:rPr>
            </w:pPr>
            <w:r w:rsidRPr="00F3427F">
              <w:rPr>
                <w:rFonts w:cs="Arial"/>
                <w:iCs/>
                <w:color w:val="000000" w:themeColor="text1"/>
                <w:sz w:val="24"/>
                <w:szCs w:val="24"/>
              </w:rPr>
              <w:t>13 SH 45278 90009</w:t>
            </w:r>
          </w:p>
          <w:p w14:paraId="7F4FBC63" w14:textId="77777777" w:rsidR="006C5560" w:rsidRPr="00F3427F" w:rsidRDefault="006C5560" w:rsidP="006C5560">
            <w:pPr>
              <w:jc w:val="both"/>
              <w:rPr>
                <w:rFonts w:cs="Arial"/>
                <w:iCs/>
                <w:color w:val="000000" w:themeColor="text1"/>
                <w:sz w:val="24"/>
                <w:szCs w:val="24"/>
              </w:rPr>
            </w:pPr>
          </w:p>
          <w:p w14:paraId="30FB1E32" w14:textId="77777777" w:rsidR="006C5560" w:rsidRPr="00F3427F" w:rsidRDefault="006C5560" w:rsidP="006C5560">
            <w:pPr>
              <w:jc w:val="both"/>
              <w:rPr>
                <w:rFonts w:cs="Arial"/>
                <w:iCs/>
                <w:color w:val="000000" w:themeColor="text1"/>
                <w:sz w:val="24"/>
                <w:szCs w:val="24"/>
              </w:rPr>
            </w:pPr>
          </w:p>
          <w:p w14:paraId="666922C6" w14:textId="2BAAE3A6" w:rsidR="00026A0D" w:rsidRPr="00F3427F" w:rsidRDefault="006C5560" w:rsidP="006C5560">
            <w:pPr>
              <w:jc w:val="both"/>
              <w:rPr>
                <w:rFonts w:cs="Arial"/>
                <w:iCs/>
                <w:color w:val="000000" w:themeColor="text1"/>
                <w:sz w:val="24"/>
                <w:szCs w:val="24"/>
              </w:rPr>
            </w:pPr>
            <w:r w:rsidRPr="00F3427F">
              <w:rPr>
                <w:rFonts w:cs="Arial"/>
                <w:iCs/>
                <w:color w:val="000000" w:themeColor="text1"/>
                <w:sz w:val="24"/>
                <w:szCs w:val="24"/>
              </w:rPr>
              <w:t>Storage:</w:t>
            </w:r>
            <w:r w:rsidR="00821C93">
              <w:rPr>
                <w:rFonts w:cs="Arial"/>
                <w:iCs/>
                <w:color w:val="000000" w:themeColor="text1"/>
                <w:sz w:val="24"/>
                <w:szCs w:val="24"/>
              </w:rPr>
              <w:t xml:space="preserve"> </w:t>
            </w:r>
            <w:r w:rsidRPr="00F3427F">
              <w:rPr>
                <w:rFonts w:cs="Arial"/>
                <w:iCs/>
                <w:color w:val="000000" w:themeColor="text1"/>
                <w:sz w:val="24"/>
                <w:szCs w:val="24"/>
              </w:rPr>
              <w:t>No storage</w:t>
            </w:r>
          </w:p>
          <w:p w14:paraId="6A68053B" w14:textId="7A6DBC45" w:rsidR="00026A0D" w:rsidRPr="00123665" w:rsidRDefault="00026A0D" w:rsidP="001E40BB">
            <w:pPr>
              <w:jc w:val="both"/>
              <w:rPr>
                <w:rFonts w:cs="Arial"/>
                <w:i/>
                <w:color w:val="FF0000"/>
                <w:sz w:val="24"/>
                <w:szCs w:val="24"/>
              </w:rPr>
            </w:pPr>
          </w:p>
          <w:p w14:paraId="339D9994" w14:textId="074ABB8F" w:rsidR="00026A0D" w:rsidRPr="00123665" w:rsidRDefault="00026A0D" w:rsidP="001E40BB">
            <w:pPr>
              <w:jc w:val="both"/>
              <w:rPr>
                <w:rFonts w:cs="Arial"/>
                <w:i/>
                <w:color w:val="FF0000"/>
                <w:sz w:val="24"/>
                <w:szCs w:val="24"/>
              </w:rPr>
            </w:pPr>
          </w:p>
          <w:p w14:paraId="401980E2" w14:textId="5EDCAC7C" w:rsidR="00026A0D" w:rsidRPr="00123665" w:rsidRDefault="00183984" w:rsidP="001E40BB">
            <w:pPr>
              <w:jc w:val="both"/>
              <w:rPr>
                <w:rFonts w:cs="Arial"/>
                <w:i/>
                <w:color w:val="FF0000"/>
                <w:sz w:val="24"/>
                <w:szCs w:val="24"/>
              </w:rPr>
            </w:pPr>
            <w:r w:rsidRPr="0087571F">
              <w:rPr>
                <w:rFonts w:ascii="Calibri" w:eastAsia="Calibri" w:hAnsi="Calibri" w:cs="Calibri"/>
                <w:noProof/>
                <w:u w:val="single"/>
              </w:rPr>
              <w:lastRenderedPageBreak/>
              <w:drawing>
                <wp:anchor distT="0" distB="0" distL="114300" distR="114300" simplePos="0" relativeHeight="251661312" behindDoc="0" locked="0" layoutInCell="1" allowOverlap="1" wp14:anchorId="4D53BA0A" wp14:editId="52D1EFFB">
                  <wp:simplePos x="0" y="0"/>
                  <wp:positionH relativeFrom="column">
                    <wp:posOffset>-65405</wp:posOffset>
                  </wp:positionH>
                  <wp:positionV relativeFrom="paragraph">
                    <wp:posOffset>288290</wp:posOffset>
                  </wp:positionV>
                  <wp:extent cx="4916805" cy="2088515"/>
                  <wp:effectExtent l="0" t="0" r="0" b="6985"/>
                  <wp:wrapTopAndBottom/>
                  <wp:docPr id="561063805"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063805" name="Picture 1" descr="A map of a c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16805" cy="2088515"/>
                          </a:xfrm>
                          <a:prstGeom prst="rect">
                            <a:avLst/>
                          </a:prstGeom>
                        </pic:spPr>
                      </pic:pic>
                    </a:graphicData>
                  </a:graphic>
                  <wp14:sizeRelH relativeFrom="page">
                    <wp14:pctWidth>0</wp14:pctWidth>
                  </wp14:sizeRelH>
                  <wp14:sizeRelV relativeFrom="page">
                    <wp14:pctHeight>0</wp14:pctHeight>
                  </wp14:sizeRelV>
                </wp:anchor>
              </w:drawing>
            </w:r>
          </w:p>
          <w:p w14:paraId="2D7227D5" w14:textId="79870AC9" w:rsidR="00026A0D" w:rsidRPr="00123665" w:rsidRDefault="00026A0D" w:rsidP="001E40BB">
            <w:pPr>
              <w:jc w:val="both"/>
              <w:rPr>
                <w:rFonts w:cs="Arial"/>
                <w:i/>
                <w:color w:val="FF0000"/>
                <w:sz w:val="24"/>
                <w:szCs w:val="24"/>
              </w:rPr>
            </w:pPr>
          </w:p>
          <w:p w14:paraId="0F6EE608" w14:textId="0F5E882B" w:rsidR="00026A0D" w:rsidRPr="00123665" w:rsidRDefault="00026A0D" w:rsidP="001E40BB">
            <w:pPr>
              <w:jc w:val="both"/>
              <w:rPr>
                <w:rFonts w:cs="Arial"/>
                <w:i/>
                <w:color w:val="FF0000"/>
                <w:sz w:val="24"/>
                <w:szCs w:val="24"/>
              </w:rPr>
            </w:pPr>
          </w:p>
          <w:p w14:paraId="2C7B779B" w14:textId="6BF5EFCB" w:rsidR="00026A0D" w:rsidRPr="000B3179" w:rsidRDefault="00A46E9C" w:rsidP="001E40BB">
            <w:pPr>
              <w:jc w:val="both"/>
              <w:rPr>
                <w:rFonts w:cs="Arial"/>
                <w:iCs/>
                <w:color w:val="000000" w:themeColor="text1"/>
                <w:sz w:val="24"/>
                <w:szCs w:val="24"/>
              </w:rPr>
            </w:pPr>
            <w:r w:rsidRPr="000B3179">
              <w:rPr>
                <w:rFonts w:cs="Arial"/>
                <w:iCs/>
                <w:color w:val="000000" w:themeColor="text1"/>
                <w:sz w:val="24"/>
                <w:szCs w:val="24"/>
              </w:rPr>
              <w:t>The landspreading fields are within 500 meters of the Mynydd Parys SSSI the clo</w:t>
            </w:r>
            <w:r w:rsidR="00A22196">
              <w:rPr>
                <w:rFonts w:cs="Arial"/>
                <w:iCs/>
                <w:color w:val="000000" w:themeColor="text1"/>
                <w:sz w:val="24"/>
                <w:szCs w:val="24"/>
              </w:rPr>
              <w:t>s</w:t>
            </w:r>
            <w:r w:rsidRPr="000B3179">
              <w:rPr>
                <w:rFonts w:cs="Arial"/>
                <w:iCs/>
                <w:color w:val="000000" w:themeColor="text1"/>
                <w:sz w:val="24"/>
                <w:szCs w:val="24"/>
              </w:rPr>
              <w:t xml:space="preserve">est field is located 174 meters from the SSSI. </w:t>
            </w:r>
          </w:p>
          <w:p w14:paraId="17A83FB7" w14:textId="29639881" w:rsidR="00026A0D" w:rsidRPr="00123665" w:rsidRDefault="00026A0D" w:rsidP="001E40BB">
            <w:pPr>
              <w:jc w:val="both"/>
              <w:rPr>
                <w:rFonts w:cs="Arial"/>
                <w:i/>
                <w:color w:val="FF0000"/>
                <w:sz w:val="24"/>
                <w:szCs w:val="24"/>
              </w:rPr>
            </w:pPr>
          </w:p>
          <w:p w14:paraId="2CA1111F" w14:textId="77777777" w:rsidR="00026A0D" w:rsidRPr="00123665" w:rsidRDefault="00026A0D" w:rsidP="001E40BB">
            <w:pPr>
              <w:jc w:val="both"/>
              <w:rPr>
                <w:rFonts w:cs="Arial"/>
                <w:i/>
                <w:color w:val="FF0000"/>
                <w:sz w:val="24"/>
                <w:szCs w:val="24"/>
              </w:rPr>
            </w:pPr>
          </w:p>
          <w:p w14:paraId="3A1A8A3C" w14:textId="6C303EE6" w:rsidR="00026A0D" w:rsidRPr="00123665" w:rsidRDefault="00026A0D" w:rsidP="001E40BB">
            <w:pPr>
              <w:jc w:val="both"/>
              <w:rPr>
                <w:rFonts w:cs="Arial"/>
                <w:i/>
                <w:color w:val="FF0000"/>
                <w:sz w:val="24"/>
                <w:szCs w:val="24"/>
              </w:rPr>
            </w:pPr>
          </w:p>
          <w:p w14:paraId="2735ED93" w14:textId="723A5344" w:rsidR="00026A0D" w:rsidRPr="00123665" w:rsidRDefault="00026A0D" w:rsidP="001E40BB">
            <w:pPr>
              <w:jc w:val="both"/>
              <w:rPr>
                <w:rFonts w:cs="Arial"/>
                <w:i/>
                <w:color w:val="FF0000"/>
                <w:sz w:val="24"/>
                <w:szCs w:val="24"/>
              </w:rPr>
            </w:pPr>
          </w:p>
          <w:p w14:paraId="5AE7E8B5" w14:textId="07A05D25" w:rsidR="00026A0D" w:rsidRPr="00123665" w:rsidRDefault="00026A0D" w:rsidP="001E40BB">
            <w:pPr>
              <w:jc w:val="both"/>
              <w:rPr>
                <w:rFonts w:cs="Arial"/>
                <w:i/>
                <w:color w:val="FF0000"/>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Default="00026A0D" w:rsidP="001E40BB">
            <w:pPr>
              <w:jc w:val="both"/>
              <w:rPr>
                <w:rFonts w:cs="Arial"/>
                <w:sz w:val="24"/>
                <w:szCs w:val="24"/>
              </w:rPr>
            </w:pPr>
            <w:r w:rsidRPr="00D74ABA">
              <w:rPr>
                <w:rFonts w:cs="Arial"/>
                <w:sz w:val="24"/>
                <w:szCs w:val="24"/>
              </w:rPr>
              <w:t>The following activities are likely to cause damage:</w:t>
            </w:r>
          </w:p>
          <w:p w14:paraId="5EF68C7D" w14:textId="77777777" w:rsidR="001D7342" w:rsidRDefault="001D7342" w:rsidP="001E40BB">
            <w:pPr>
              <w:jc w:val="both"/>
              <w:rPr>
                <w:rFonts w:cs="Arial"/>
                <w:sz w:val="24"/>
                <w:szCs w:val="24"/>
              </w:rPr>
            </w:pPr>
          </w:p>
          <w:p w14:paraId="2F4FADE8" w14:textId="3BA49073" w:rsidR="001D7342" w:rsidRDefault="008F7216" w:rsidP="008F7216">
            <w:pPr>
              <w:pStyle w:val="ListParagraph"/>
              <w:numPr>
                <w:ilvl w:val="0"/>
                <w:numId w:val="1"/>
              </w:numPr>
              <w:jc w:val="both"/>
              <w:rPr>
                <w:rFonts w:cs="Arial"/>
                <w:sz w:val="24"/>
                <w:szCs w:val="24"/>
              </w:rPr>
            </w:pPr>
            <w:r w:rsidRPr="008F7216">
              <w:rPr>
                <w:rFonts w:cs="Arial"/>
                <w:sz w:val="24"/>
                <w:szCs w:val="24"/>
              </w:rPr>
              <w:t xml:space="preserve">Application of manure, </w:t>
            </w:r>
            <w:proofErr w:type="gramStart"/>
            <w:r w:rsidRPr="008F7216">
              <w:rPr>
                <w:rFonts w:cs="Arial"/>
                <w:sz w:val="24"/>
                <w:szCs w:val="24"/>
              </w:rPr>
              <w:t>fertilisers</w:t>
            </w:r>
            <w:proofErr w:type="gramEnd"/>
            <w:r w:rsidRPr="008F7216">
              <w:rPr>
                <w:rFonts w:cs="Arial"/>
                <w:sz w:val="24"/>
                <w:szCs w:val="24"/>
              </w:rPr>
              <w:t xml:space="preserve"> and lime.</w:t>
            </w:r>
          </w:p>
          <w:p w14:paraId="098A6A08" w14:textId="77777777" w:rsidR="00281D04" w:rsidRPr="008F7216" w:rsidRDefault="00281D04" w:rsidP="00281D04">
            <w:pPr>
              <w:pStyle w:val="ListParagraph"/>
              <w:jc w:val="both"/>
              <w:rPr>
                <w:rFonts w:cs="Arial"/>
                <w:sz w:val="24"/>
                <w:szCs w:val="24"/>
              </w:rPr>
            </w:pPr>
          </w:p>
          <w:p w14:paraId="74FD7CAB" w14:textId="1E125F51" w:rsidR="008F7216" w:rsidRPr="008F7216" w:rsidRDefault="008F7216" w:rsidP="008F7216">
            <w:pPr>
              <w:pStyle w:val="ListParagraph"/>
              <w:numPr>
                <w:ilvl w:val="0"/>
                <w:numId w:val="1"/>
              </w:numPr>
              <w:jc w:val="both"/>
              <w:rPr>
                <w:rFonts w:cs="Arial"/>
                <w:sz w:val="24"/>
                <w:szCs w:val="24"/>
              </w:rPr>
            </w:pPr>
            <w:r w:rsidRPr="008F7216">
              <w:rPr>
                <w:rFonts w:cs="Arial"/>
                <w:sz w:val="24"/>
                <w:szCs w:val="24"/>
              </w:rPr>
              <w:t xml:space="preserve"> Dumping, </w:t>
            </w:r>
            <w:proofErr w:type="gramStart"/>
            <w:r w:rsidRPr="008F7216">
              <w:rPr>
                <w:rFonts w:cs="Arial"/>
                <w:sz w:val="24"/>
                <w:szCs w:val="24"/>
              </w:rPr>
              <w:t>spreading</w:t>
            </w:r>
            <w:proofErr w:type="gramEnd"/>
            <w:r w:rsidRPr="008F7216">
              <w:rPr>
                <w:rFonts w:cs="Arial"/>
                <w:sz w:val="24"/>
                <w:szCs w:val="24"/>
              </w:rPr>
              <w:t xml:space="preserve"> or discharging of any materials.</w:t>
            </w:r>
          </w:p>
          <w:p w14:paraId="143CDE6D" w14:textId="77777777" w:rsidR="001D7342" w:rsidRPr="00D74ABA" w:rsidRDefault="001D7342" w:rsidP="001E40BB">
            <w:pPr>
              <w:jc w:val="both"/>
              <w:rPr>
                <w:rFonts w:cs="Arial"/>
                <w:sz w:val="24"/>
                <w:szCs w:val="24"/>
              </w:rPr>
            </w:pPr>
          </w:p>
          <w:p w14:paraId="44233060" w14:textId="77777777" w:rsidR="00026A0D" w:rsidRPr="00D74ABA" w:rsidRDefault="00026A0D" w:rsidP="001E40BB">
            <w:pPr>
              <w:jc w:val="both"/>
              <w:rPr>
                <w:rFonts w:cs="Arial"/>
                <w:sz w:val="24"/>
                <w:szCs w:val="24"/>
              </w:rPr>
            </w:pPr>
          </w:p>
          <w:p w14:paraId="1503B901" w14:textId="77777777" w:rsidR="00026A0D"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3CB54D6D" w14:textId="77777777" w:rsidR="00227F54" w:rsidRDefault="00227F54" w:rsidP="001E40BB">
            <w:pPr>
              <w:jc w:val="both"/>
              <w:rPr>
                <w:rFonts w:cs="Arial"/>
                <w:sz w:val="24"/>
                <w:szCs w:val="24"/>
              </w:rPr>
            </w:pPr>
          </w:p>
          <w:p w14:paraId="3E2C81A8" w14:textId="258BD6A0" w:rsidR="00227F54" w:rsidRPr="00EE6C65" w:rsidRDefault="00054D6C" w:rsidP="00EE6C65">
            <w:pPr>
              <w:pStyle w:val="ListParagraph"/>
              <w:numPr>
                <w:ilvl w:val="0"/>
                <w:numId w:val="4"/>
              </w:numPr>
              <w:jc w:val="both"/>
              <w:rPr>
                <w:rFonts w:cs="Arial"/>
                <w:sz w:val="24"/>
                <w:szCs w:val="24"/>
              </w:rPr>
            </w:pPr>
            <w:r w:rsidRPr="00EE6C65">
              <w:rPr>
                <w:rFonts w:cs="Arial"/>
                <w:sz w:val="24"/>
                <w:szCs w:val="24"/>
              </w:rPr>
              <w:t>Mineral bearing spoil-tips, mineral veins and rock exposures</w:t>
            </w:r>
          </w:p>
          <w:p w14:paraId="17FE1ED2" w14:textId="77777777" w:rsidR="00054D6C" w:rsidRDefault="00054D6C" w:rsidP="001E40BB">
            <w:pPr>
              <w:jc w:val="both"/>
              <w:rPr>
                <w:rFonts w:cs="Arial"/>
                <w:sz w:val="24"/>
                <w:szCs w:val="24"/>
              </w:rPr>
            </w:pPr>
          </w:p>
          <w:p w14:paraId="6584728B" w14:textId="458EF29C" w:rsidR="00054D6C" w:rsidRPr="00EE6C65" w:rsidRDefault="00054D6C" w:rsidP="00EE6C65">
            <w:pPr>
              <w:pStyle w:val="ListParagraph"/>
              <w:numPr>
                <w:ilvl w:val="0"/>
                <w:numId w:val="4"/>
              </w:numPr>
              <w:jc w:val="both"/>
              <w:rPr>
                <w:rFonts w:cs="Arial"/>
                <w:sz w:val="24"/>
                <w:szCs w:val="24"/>
              </w:rPr>
            </w:pPr>
            <w:r w:rsidRPr="00EE6C65">
              <w:rPr>
                <w:rFonts w:cs="Arial"/>
                <w:sz w:val="24"/>
                <w:szCs w:val="24"/>
              </w:rPr>
              <w:t>Assemblage of metallophyte lichens</w:t>
            </w:r>
          </w:p>
          <w:p w14:paraId="01BEA801" w14:textId="77777777" w:rsidR="00054D6C" w:rsidRDefault="00054D6C" w:rsidP="001E40BB">
            <w:pPr>
              <w:jc w:val="both"/>
              <w:rPr>
                <w:rFonts w:cs="Arial"/>
                <w:sz w:val="24"/>
                <w:szCs w:val="24"/>
              </w:rPr>
            </w:pPr>
          </w:p>
          <w:p w14:paraId="07F9B4B9" w14:textId="77777777" w:rsidR="00227F54" w:rsidRDefault="00227F54" w:rsidP="001E40BB">
            <w:pPr>
              <w:jc w:val="both"/>
              <w:rPr>
                <w:rFonts w:cs="Arial"/>
                <w:sz w:val="24"/>
                <w:szCs w:val="24"/>
              </w:rPr>
            </w:pPr>
          </w:p>
          <w:p w14:paraId="5AC50254" w14:textId="3992B241" w:rsidR="00FF41D7" w:rsidRPr="00D74ABA" w:rsidRDefault="00777136" w:rsidP="00FF41D7">
            <w:pPr>
              <w:jc w:val="both"/>
              <w:rPr>
                <w:rFonts w:cs="Arial"/>
                <w:color w:val="FF66FF"/>
                <w:sz w:val="24"/>
                <w:szCs w:val="24"/>
              </w:rPr>
            </w:pPr>
            <w:r>
              <w:rPr>
                <w:rFonts w:cs="Arial"/>
                <w:color w:val="000000" w:themeColor="text1"/>
                <w:sz w:val="24"/>
                <w:szCs w:val="24"/>
              </w:rPr>
              <w:t xml:space="preserve">Assessment of </w:t>
            </w:r>
            <w:r w:rsidR="00FF41D7" w:rsidRPr="00777136">
              <w:rPr>
                <w:rFonts w:cs="Arial"/>
                <w:color w:val="000000" w:themeColor="text1"/>
                <w:sz w:val="24"/>
                <w:szCs w:val="24"/>
              </w:rPr>
              <w:t>Impact pathway</w:t>
            </w:r>
            <w:r>
              <w:rPr>
                <w:rFonts w:cs="Arial"/>
                <w:color w:val="000000" w:themeColor="text1"/>
                <w:sz w:val="24"/>
                <w:szCs w:val="24"/>
              </w:rPr>
              <w:t>s</w:t>
            </w:r>
            <w:r w:rsidR="00FF41D7" w:rsidRPr="00777136">
              <w:rPr>
                <w:rFonts w:cs="Arial"/>
                <w:color w:val="000000" w:themeColor="text1"/>
                <w:sz w:val="24"/>
                <w:szCs w:val="24"/>
              </w:rPr>
              <w:t xml:space="preserve">: None </w:t>
            </w:r>
            <w:r w:rsidR="00F77213" w:rsidRPr="00777136">
              <w:rPr>
                <w:rFonts w:cs="Arial"/>
                <w:color w:val="000000" w:themeColor="text1"/>
                <w:sz w:val="24"/>
                <w:szCs w:val="24"/>
              </w:rPr>
              <w:t>identified</w:t>
            </w:r>
            <w:r w:rsidR="00FF41D7" w:rsidRPr="00777136">
              <w:rPr>
                <w:rFonts w:cs="Arial"/>
                <w:color w:val="000000" w:themeColor="text1"/>
                <w:sz w:val="24"/>
                <w:szCs w:val="24"/>
              </w:rPr>
              <w:t xml:space="preserve"> due to</w:t>
            </w:r>
            <w:r w:rsidR="00CB4808">
              <w:rPr>
                <w:rFonts w:cs="Arial"/>
                <w:color w:val="000000" w:themeColor="text1"/>
                <w:sz w:val="24"/>
                <w:szCs w:val="24"/>
              </w:rPr>
              <w:t xml:space="preserve"> the</w:t>
            </w:r>
            <w:r w:rsidR="00FF41D7" w:rsidRPr="00777136">
              <w:rPr>
                <w:rFonts w:cs="Arial"/>
                <w:color w:val="000000" w:themeColor="text1"/>
                <w:sz w:val="24"/>
                <w:szCs w:val="24"/>
              </w:rPr>
              <w:t xml:space="preserve"> SSSI located upslope from</w:t>
            </w:r>
            <w:r w:rsidR="00CE30D4" w:rsidRPr="00777136">
              <w:rPr>
                <w:rFonts w:cs="Arial"/>
                <w:color w:val="000000" w:themeColor="text1"/>
                <w:sz w:val="24"/>
                <w:szCs w:val="24"/>
              </w:rPr>
              <w:t xml:space="preserve"> the </w:t>
            </w:r>
            <w:r w:rsidR="00FF41D7" w:rsidRPr="00777136">
              <w:rPr>
                <w:rFonts w:cs="Arial"/>
                <w:color w:val="000000" w:themeColor="text1"/>
                <w:sz w:val="24"/>
                <w:szCs w:val="24"/>
              </w:rPr>
              <w:t xml:space="preserve">spreading fields and </w:t>
            </w:r>
            <w:r w:rsidR="00CB4808">
              <w:rPr>
                <w:rFonts w:cs="Arial"/>
                <w:color w:val="000000" w:themeColor="text1"/>
                <w:sz w:val="24"/>
                <w:szCs w:val="24"/>
              </w:rPr>
              <w:t xml:space="preserve">approximately </w:t>
            </w:r>
            <w:r w:rsidR="00CE30D4" w:rsidRPr="00777136">
              <w:rPr>
                <w:rFonts w:cs="Arial"/>
                <w:color w:val="000000" w:themeColor="text1"/>
                <w:sz w:val="24"/>
                <w:szCs w:val="24"/>
              </w:rPr>
              <w:t>174 meters f</w:t>
            </w:r>
            <w:r w:rsidR="00FF41D7" w:rsidRPr="00777136">
              <w:rPr>
                <w:rFonts w:cs="Arial"/>
                <w:color w:val="000000" w:themeColor="text1"/>
                <w:sz w:val="24"/>
                <w:szCs w:val="24"/>
              </w:rPr>
              <w:t>rom SSSI</w:t>
            </w:r>
            <w:r w:rsidR="00CE30D4" w:rsidRPr="00777136">
              <w:rPr>
                <w:rFonts w:cs="Arial"/>
                <w:color w:val="000000" w:themeColor="text1"/>
                <w:sz w:val="24"/>
                <w:szCs w:val="24"/>
              </w:rPr>
              <w:t xml:space="preserve"> (clo</w:t>
            </w:r>
            <w:r w:rsidR="00CB4808">
              <w:rPr>
                <w:rFonts w:cs="Arial"/>
                <w:color w:val="000000" w:themeColor="text1"/>
                <w:sz w:val="24"/>
                <w:szCs w:val="24"/>
              </w:rPr>
              <w:t xml:space="preserve">sest </w:t>
            </w:r>
            <w:r w:rsidR="00CE30D4" w:rsidRPr="00777136">
              <w:rPr>
                <w:rFonts w:cs="Arial"/>
                <w:color w:val="000000" w:themeColor="text1"/>
                <w:sz w:val="24"/>
                <w:szCs w:val="24"/>
              </w:rPr>
              <w:t>field</w:t>
            </w:r>
            <w:r w:rsidR="00CB4808">
              <w:rPr>
                <w:rFonts w:cs="Arial"/>
                <w:color w:val="000000" w:themeColor="text1"/>
                <w:sz w:val="24"/>
                <w:szCs w:val="24"/>
              </w:rPr>
              <w:t xml:space="preserve"> 1</w:t>
            </w:r>
            <w:r w:rsidR="00CE30D4" w:rsidRPr="00777136">
              <w:rPr>
                <w:rFonts w:cs="Arial"/>
                <w:color w:val="000000" w:themeColor="text1"/>
                <w:sz w:val="24"/>
                <w:szCs w:val="24"/>
              </w:rPr>
              <w:t>)</w:t>
            </w:r>
            <w:r w:rsidR="00FF41D7" w:rsidRPr="00777136">
              <w:rPr>
                <w:rFonts w:cs="Arial"/>
                <w:color w:val="000000" w:themeColor="text1"/>
                <w:sz w:val="24"/>
                <w:szCs w:val="24"/>
              </w:rPr>
              <w:t xml:space="preserve">. </w:t>
            </w:r>
            <w:r w:rsidR="000A4D96" w:rsidRPr="00777136">
              <w:rPr>
                <w:rFonts w:cs="Arial"/>
                <w:color w:val="000000" w:themeColor="text1"/>
                <w:sz w:val="24"/>
                <w:szCs w:val="24"/>
              </w:rPr>
              <w:t xml:space="preserve">As the waste is </w:t>
            </w:r>
            <w:r w:rsidR="00FF41D7" w:rsidRPr="00777136">
              <w:rPr>
                <w:rFonts w:cs="Arial"/>
                <w:color w:val="000000" w:themeColor="text1"/>
                <w:sz w:val="24"/>
                <w:szCs w:val="24"/>
              </w:rPr>
              <w:t>non stackable dust is also not</w:t>
            </w:r>
            <w:r w:rsidR="000A4D96" w:rsidRPr="00777136">
              <w:rPr>
                <w:rFonts w:cs="Arial"/>
                <w:color w:val="000000" w:themeColor="text1"/>
                <w:sz w:val="24"/>
                <w:szCs w:val="24"/>
              </w:rPr>
              <w:t xml:space="preserve"> considered</w:t>
            </w:r>
            <w:r w:rsidR="0099369D">
              <w:rPr>
                <w:rFonts w:cs="Arial"/>
                <w:color w:val="000000" w:themeColor="text1"/>
                <w:sz w:val="24"/>
                <w:szCs w:val="24"/>
              </w:rPr>
              <w:t xml:space="preserve"> to be</w:t>
            </w:r>
            <w:r w:rsidR="00FF41D7" w:rsidRPr="00777136">
              <w:rPr>
                <w:rFonts w:cs="Arial"/>
                <w:color w:val="000000" w:themeColor="text1"/>
                <w:sz w:val="24"/>
                <w:szCs w:val="24"/>
              </w:rPr>
              <w:t xml:space="preserve"> an</w:t>
            </w:r>
            <w:r w:rsidR="0099369D">
              <w:rPr>
                <w:rFonts w:cs="Arial"/>
                <w:color w:val="000000" w:themeColor="text1"/>
                <w:sz w:val="24"/>
                <w:szCs w:val="24"/>
              </w:rPr>
              <w:t xml:space="preserve"> </w:t>
            </w:r>
            <w:r w:rsidR="00FF41D7" w:rsidRPr="00777136">
              <w:rPr>
                <w:rFonts w:cs="Arial"/>
                <w:color w:val="000000" w:themeColor="text1"/>
                <w:sz w:val="24"/>
                <w:szCs w:val="24"/>
              </w:rPr>
              <w:t>impact pathway</w:t>
            </w:r>
            <w:r w:rsidR="000A4D96" w:rsidRPr="00777136">
              <w:rPr>
                <w:rFonts w:cs="Arial"/>
                <w:color w:val="000000" w:themeColor="text1"/>
                <w:sz w:val="24"/>
                <w:szCs w:val="24"/>
              </w:rPr>
              <w:t>.</w:t>
            </w:r>
            <w:r w:rsidR="00FF41D7">
              <w:rPr>
                <w:rFonts w:cs="Arial"/>
                <w:color w:val="FF66FF"/>
                <w:sz w:val="24"/>
                <w:szCs w:val="24"/>
              </w:rPr>
              <w:t xml:space="preserve"> </w:t>
            </w:r>
          </w:p>
          <w:p w14:paraId="60F06555" w14:textId="77777777" w:rsidR="00227F54" w:rsidRPr="00D74ABA" w:rsidRDefault="00227F54" w:rsidP="001E40BB">
            <w:pPr>
              <w:jc w:val="both"/>
              <w:rPr>
                <w:rFonts w:cs="Arial"/>
                <w:sz w:val="24"/>
                <w:szCs w:val="24"/>
              </w:rPr>
            </w:pPr>
          </w:p>
          <w:p w14:paraId="4ADD24F1" w14:textId="77777777" w:rsidR="00026A0D" w:rsidRPr="00D74ABA" w:rsidRDefault="00026A0D" w:rsidP="001E40BB">
            <w:pPr>
              <w:jc w:val="both"/>
              <w:rPr>
                <w:rFonts w:cs="Arial"/>
                <w:sz w:val="24"/>
                <w:szCs w:val="24"/>
              </w:rPr>
            </w:pPr>
          </w:p>
          <w:p w14:paraId="50C0523E" w14:textId="77777777" w:rsidR="00FF41D7" w:rsidRPr="00D74ABA" w:rsidRDefault="00FF41D7" w:rsidP="00FF41D7">
            <w:pPr>
              <w:ind w:left="907"/>
              <w:contextualSpacing/>
              <w:jc w:val="both"/>
              <w:rPr>
                <w:rFonts w:cs="Arial"/>
                <w:color w:val="FF66FF"/>
                <w:sz w:val="24"/>
                <w:szCs w:val="24"/>
                <w:lang w:val="en-US"/>
              </w:rPr>
            </w:pPr>
          </w:p>
          <w:p w14:paraId="017E70BA" w14:textId="7D1FF1A8" w:rsidR="00026A0D" w:rsidRPr="00D74ABA" w:rsidRDefault="00026A0D" w:rsidP="001E40BB">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2128169D" w:rsidR="00026A0D" w:rsidRPr="00407BE5" w:rsidRDefault="00026A0D" w:rsidP="00407BE5">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1E40BB">
            <w:pPr>
              <w:jc w:val="both"/>
              <w:rPr>
                <w:rFonts w:cs="Arial"/>
                <w:sz w:val="24"/>
                <w:szCs w:val="24"/>
              </w:rPr>
            </w:pPr>
          </w:p>
          <w:p w14:paraId="1926E295" w14:textId="1E86356C" w:rsidR="00026A0D" w:rsidRPr="00D74ABA" w:rsidRDefault="00407BE5" w:rsidP="001E40BB">
            <w:pPr>
              <w:jc w:val="both"/>
              <w:rPr>
                <w:rFonts w:cs="Arial"/>
                <w:sz w:val="24"/>
                <w:szCs w:val="24"/>
              </w:rPr>
            </w:pPr>
            <w:r>
              <w:rPr>
                <w:rFonts w:cs="Arial"/>
                <w:sz w:val="24"/>
                <w:szCs w:val="24"/>
              </w:rPr>
              <w:t xml:space="preserve">n/a </w:t>
            </w:r>
          </w:p>
          <w:p w14:paraId="03CF2E46" w14:textId="77777777" w:rsidR="00026A0D" w:rsidRPr="00D74ABA" w:rsidRDefault="00026A0D" w:rsidP="001E40BB">
            <w:pPr>
              <w:jc w:val="both"/>
              <w:rPr>
                <w:rFonts w:cs="Arial"/>
                <w:sz w:val="24"/>
                <w:szCs w:val="24"/>
              </w:rPr>
            </w:pPr>
          </w:p>
          <w:p w14:paraId="3E2ED320" w14:textId="77777777" w:rsidR="00026A0D" w:rsidRPr="00D74ABA" w:rsidRDefault="00026A0D" w:rsidP="001E40BB">
            <w:pPr>
              <w:jc w:val="both"/>
              <w:rPr>
                <w:rFonts w:cs="Arial"/>
                <w:sz w:val="24"/>
                <w:szCs w:val="24"/>
              </w:rPr>
            </w:pPr>
          </w:p>
          <w:p w14:paraId="25664619" w14:textId="77777777" w:rsidR="00026A0D" w:rsidRPr="00D74ABA" w:rsidRDefault="00026A0D" w:rsidP="001E40BB">
            <w:pPr>
              <w:jc w:val="both"/>
              <w:rPr>
                <w:rFonts w:cs="Arial"/>
                <w:sz w:val="24"/>
                <w:szCs w:val="24"/>
              </w:rPr>
            </w:pPr>
          </w:p>
          <w:p w14:paraId="5F9BEDE5" w14:textId="77777777" w:rsidR="00026A0D" w:rsidRPr="00D74ABA" w:rsidRDefault="00026A0D" w:rsidP="001E40BB">
            <w:pPr>
              <w:jc w:val="both"/>
              <w:rPr>
                <w:rFonts w:cs="Arial"/>
                <w:sz w:val="24"/>
                <w:szCs w:val="24"/>
              </w:rPr>
            </w:pPr>
          </w:p>
          <w:p w14:paraId="7C024899" w14:textId="77777777" w:rsidR="00026A0D" w:rsidRPr="00D74ABA" w:rsidRDefault="00026A0D" w:rsidP="001E40BB">
            <w:pPr>
              <w:jc w:val="both"/>
              <w:rPr>
                <w:rFonts w:cs="Arial"/>
                <w:sz w:val="24"/>
                <w:szCs w:val="24"/>
              </w:rPr>
            </w:pPr>
          </w:p>
          <w:p w14:paraId="7EA810B0" w14:textId="77777777" w:rsidR="00026A0D" w:rsidRPr="00D74ABA" w:rsidRDefault="00026A0D" w:rsidP="001E40BB">
            <w:pPr>
              <w:jc w:val="both"/>
              <w:rPr>
                <w:rFonts w:cs="Arial"/>
                <w:sz w:val="24"/>
                <w:szCs w:val="24"/>
              </w:rPr>
            </w:pPr>
          </w:p>
          <w:p w14:paraId="10951A90" w14:textId="77777777" w:rsidR="00026A0D" w:rsidRPr="00D74ABA" w:rsidRDefault="00026A0D" w:rsidP="001E40BB">
            <w:pPr>
              <w:jc w:val="both"/>
              <w:rPr>
                <w:rFonts w:cs="Arial"/>
                <w:sz w:val="24"/>
                <w:szCs w:val="24"/>
              </w:rPr>
            </w:pPr>
          </w:p>
          <w:p w14:paraId="4328CC12" w14:textId="77777777" w:rsidR="00026A0D" w:rsidRPr="00D74ABA" w:rsidRDefault="00026A0D" w:rsidP="001E40BB">
            <w:pPr>
              <w:jc w:val="both"/>
              <w:rPr>
                <w:rFonts w:cs="Arial"/>
                <w:sz w:val="24"/>
                <w:szCs w:val="24"/>
              </w:rPr>
            </w:pPr>
          </w:p>
          <w:p w14:paraId="0F29AC81" w14:textId="77777777" w:rsidR="00026A0D" w:rsidRPr="00D74ABA" w:rsidRDefault="00026A0D" w:rsidP="001E40BB">
            <w:pPr>
              <w:jc w:val="both"/>
              <w:rPr>
                <w:rFonts w:cs="Arial"/>
                <w:sz w:val="24"/>
                <w:szCs w:val="24"/>
              </w:rPr>
            </w:pPr>
          </w:p>
          <w:p w14:paraId="4CCB7BCC" w14:textId="77777777" w:rsidR="00026A0D" w:rsidRPr="00D74ABA" w:rsidRDefault="00026A0D" w:rsidP="001E40BB">
            <w:pPr>
              <w:jc w:val="both"/>
              <w:rPr>
                <w:rFonts w:cs="Arial"/>
                <w:sz w:val="24"/>
                <w:szCs w:val="24"/>
              </w:rPr>
            </w:pPr>
          </w:p>
          <w:p w14:paraId="35591E05" w14:textId="77777777" w:rsidR="00026A0D" w:rsidRPr="00D74ABA" w:rsidRDefault="00026A0D" w:rsidP="001E40BB">
            <w:pPr>
              <w:jc w:val="both"/>
              <w:rPr>
                <w:rFonts w:cs="Arial"/>
                <w:sz w:val="24"/>
                <w:szCs w:val="24"/>
              </w:rPr>
            </w:pPr>
          </w:p>
          <w:p w14:paraId="36E188A6" w14:textId="77777777" w:rsidR="00026A0D" w:rsidRPr="00D74ABA" w:rsidRDefault="00026A0D" w:rsidP="001E40BB">
            <w:pPr>
              <w:jc w:val="both"/>
              <w:rPr>
                <w:rFonts w:cs="Arial"/>
                <w:sz w:val="24"/>
                <w:szCs w:val="24"/>
              </w:rPr>
            </w:pPr>
          </w:p>
          <w:p w14:paraId="05441230" w14:textId="77777777" w:rsidR="00026A0D" w:rsidRPr="00D74ABA" w:rsidRDefault="00026A0D" w:rsidP="001E40BB">
            <w:pPr>
              <w:jc w:val="both"/>
              <w:rPr>
                <w:rFonts w:cs="Arial"/>
                <w:sz w:val="24"/>
                <w:szCs w:val="24"/>
              </w:rPr>
            </w:pPr>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493973D0" w:rsidR="00026A0D" w:rsidRDefault="00026A0D" w:rsidP="001E40BB">
            <w:pPr>
              <w:jc w:val="both"/>
              <w:rPr>
                <w:rFonts w:cs="Arial"/>
                <w:color w:val="000000" w:themeColor="text1"/>
                <w:sz w:val="24"/>
                <w:szCs w:val="24"/>
              </w:rPr>
            </w:pPr>
            <w:bookmarkStart w:id="4" w:name="_Hlk159937594"/>
            <w:r w:rsidRPr="00407BE5">
              <w:rPr>
                <w:rFonts w:cs="Arial"/>
                <w:color w:val="000000" w:themeColor="text1"/>
                <w:sz w:val="24"/>
                <w:szCs w:val="24"/>
              </w:rPr>
              <w:t xml:space="preserve">The proposed permission is </w:t>
            </w:r>
            <w:r w:rsidRPr="00407BE5">
              <w:rPr>
                <w:rFonts w:cs="Arial"/>
                <w:b/>
                <w:color w:val="000000" w:themeColor="text1"/>
                <w:sz w:val="24"/>
                <w:szCs w:val="24"/>
              </w:rPr>
              <w:t>not likely to damage</w:t>
            </w:r>
            <w:r w:rsidRPr="00407BE5">
              <w:rPr>
                <w:rFonts w:cs="Arial"/>
                <w:color w:val="000000" w:themeColor="text1"/>
                <w:sz w:val="24"/>
                <w:szCs w:val="24"/>
              </w:rPr>
              <w:t xml:space="preserve"> any of the flora, fauna or geological or physiological features which are of special interest</w:t>
            </w:r>
            <w:r w:rsidR="0093014B">
              <w:rPr>
                <w:rFonts w:cs="Arial"/>
                <w:color w:val="000000" w:themeColor="text1"/>
                <w:sz w:val="24"/>
                <w:szCs w:val="24"/>
              </w:rPr>
              <w:t xml:space="preserve">. </w:t>
            </w:r>
          </w:p>
          <w:p w14:paraId="374AA38F" w14:textId="77777777" w:rsidR="0093014B" w:rsidRDefault="0093014B" w:rsidP="001E40BB">
            <w:pPr>
              <w:jc w:val="both"/>
              <w:rPr>
                <w:rFonts w:cs="Arial"/>
                <w:color w:val="000000" w:themeColor="text1"/>
                <w:sz w:val="24"/>
                <w:szCs w:val="24"/>
              </w:rPr>
            </w:pPr>
          </w:p>
          <w:p w14:paraId="2C2C2695" w14:textId="77777777" w:rsidR="0093014B" w:rsidRDefault="0093014B" w:rsidP="001E40BB">
            <w:pPr>
              <w:jc w:val="both"/>
              <w:rPr>
                <w:rFonts w:cs="Arial"/>
                <w:color w:val="000000" w:themeColor="text1"/>
                <w:sz w:val="24"/>
                <w:szCs w:val="24"/>
              </w:rPr>
            </w:pPr>
          </w:p>
          <w:p w14:paraId="0C613161" w14:textId="050959FE" w:rsidR="0093014B" w:rsidRDefault="0093014B" w:rsidP="001E40BB">
            <w:pPr>
              <w:jc w:val="both"/>
              <w:rPr>
                <w:rFonts w:cs="Arial"/>
                <w:color w:val="000000" w:themeColor="text1"/>
                <w:sz w:val="24"/>
                <w:szCs w:val="24"/>
              </w:rPr>
            </w:pPr>
            <w:r>
              <w:rPr>
                <w:rFonts w:cs="Arial"/>
                <w:color w:val="000000" w:themeColor="text1"/>
                <w:sz w:val="24"/>
                <w:szCs w:val="24"/>
              </w:rPr>
              <w:t>Due to the following reasons:</w:t>
            </w:r>
          </w:p>
          <w:p w14:paraId="4733B3F3" w14:textId="77777777" w:rsidR="0093014B" w:rsidRDefault="0093014B" w:rsidP="001E40BB">
            <w:pPr>
              <w:jc w:val="both"/>
              <w:rPr>
                <w:rFonts w:cs="Arial"/>
                <w:color w:val="000000" w:themeColor="text1"/>
                <w:sz w:val="24"/>
                <w:szCs w:val="24"/>
              </w:rPr>
            </w:pPr>
          </w:p>
          <w:p w14:paraId="29B50B4D" w14:textId="3E0D4133" w:rsidR="00D868C7" w:rsidRDefault="0093014B" w:rsidP="00D868C7">
            <w:pPr>
              <w:pStyle w:val="ListParagraph"/>
              <w:numPr>
                <w:ilvl w:val="0"/>
                <w:numId w:val="5"/>
              </w:numPr>
              <w:jc w:val="both"/>
              <w:rPr>
                <w:rFonts w:cs="Arial"/>
                <w:color w:val="000000" w:themeColor="text1"/>
                <w:sz w:val="24"/>
                <w:szCs w:val="24"/>
              </w:rPr>
            </w:pPr>
            <w:r w:rsidRPr="00D868C7">
              <w:rPr>
                <w:rFonts w:cs="Arial"/>
                <w:color w:val="000000" w:themeColor="text1"/>
                <w:sz w:val="24"/>
                <w:szCs w:val="24"/>
              </w:rPr>
              <w:t xml:space="preserve">No Impact pathway </w:t>
            </w:r>
            <w:r w:rsidR="00F77213" w:rsidRPr="00D868C7">
              <w:rPr>
                <w:rFonts w:cs="Arial"/>
                <w:color w:val="000000" w:themeColor="text1"/>
                <w:sz w:val="24"/>
                <w:szCs w:val="24"/>
              </w:rPr>
              <w:t>identified</w:t>
            </w:r>
            <w:r w:rsidRPr="00D868C7">
              <w:rPr>
                <w:rFonts w:cs="Arial"/>
                <w:color w:val="000000" w:themeColor="text1"/>
                <w:sz w:val="24"/>
                <w:szCs w:val="24"/>
              </w:rPr>
              <w:t xml:space="preserve"> due to SSSI located upslope from</w:t>
            </w:r>
            <w:r w:rsidR="007C0EE5">
              <w:rPr>
                <w:rFonts w:cs="Arial"/>
                <w:color w:val="000000" w:themeColor="text1"/>
                <w:sz w:val="24"/>
                <w:szCs w:val="24"/>
              </w:rPr>
              <w:t xml:space="preserve"> the </w:t>
            </w:r>
            <w:r w:rsidRPr="00D868C7">
              <w:rPr>
                <w:rFonts w:cs="Arial"/>
                <w:color w:val="000000" w:themeColor="text1"/>
                <w:sz w:val="24"/>
                <w:szCs w:val="24"/>
              </w:rPr>
              <w:t xml:space="preserve">spreading fields and </w:t>
            </w:r>
            <w:r w:rsidR="007C0EE5">
              <w:rPr>
                <w:rFonts w:cs="Arial"/>
                <w:color w:val="000000" w:themeColor="text1"/>
                <w:sz w:val="24"/>
                <w:szCs w:val="24"/>
              </w:rPr>
              <w:t>appr</w:t>
            </w:r>
            <w:r w:rsidR="00917441">
              <w:rPr>
                <w:rFonts w:cs="Arial"/>
                <w:color w:val="000000" w:themeColor="text1"/>
                <w:sz w:val="24"/>
                <w:szCs w:val="24"/>
              </w:rPr>
              <w:t xml:space="preserve">oximately </w:t>
            </w:r>
            <w:r w:rsidR="007C0EE5">
              <w:rPr>
                <w:rFonts w:cs="Arial"/>
                <w:color w:val="000000" w:themeColor="text1"/>
                <w:sz w:val="24"/>
                <w:szCs w:val="24"/>
              </w:rPr>
              <w:t>174 meters from the clo</w:t>
            </w:r>
            <w:r w:rsidR="00505F12">
              <w:rPr>
                <w:rFonts w:cs="Arial"/>
                <w:color w:val="000000" w:themeColor="text1"/>
                <w:sz w:val="24"/>
                <w:szCs w:val="24"/>
              </w:rPr>
              <w:t>sest</w:t>
            </w:r>
            <w:r w:rsidR="007C0EE5">
              <w:rPr>
                <w:rFonts w:cs="Arial"/>
                <w:color w:val="000000" w:themeColor="text1"/>
                <w:sz w:val="24"/>
                <w:szCs w:val="24"/>
              </w:rPr>
              <w:t xml:space="preserve"> field (field 1).</w:t>
            </w:r>
          </w:p>
          <w:p w14:paraId="47637A1B" w14:textId="77777777" w:rsidR="00EC5D70" w:rsidRDefault="00EC5D70" w:rsidP="00EC5D70">
            <w:pPr>
              <w:pStyle w:val="ListParagraph"/>
              <w:jc w:val="both"/>
              <w:rPr>
                <w:rFonts w:cs="Arial"/>
                <w:color w:val="000000" w:themeColor="text1"/>
                <w:sz w:val="24"/>
                <w:szCs w:val="24"/>
              </w:rPr>
            </w:pPr>
          </w:p>
          <w:p w14:paraId="634688DA" w14:textId="1DFC7B32" w:rsidR="0093014B" w:rsidRPr="00384845" w:rsidRDefault="00EC5D70" w:rsidP="00384845">
            <w:pPr>
              <w:pStyle w:val="ListParagraph"/>
              <w:numPr>
                <w:ilvl w:val="0"/>
                <w:numId w:val="5"/>
              </w:numPr>
              <w:jc w:val="both"/>
              <w:rPr>
                <w:rFonts w:cs="Arial"/>
                <w:color w:val="000000" w:themeColor="text1"/>
                <w:sz w:val="24"/>
                <w:szCs w:val="24"/>
              </w:rPr>
            </w:pPr>
            <w:r>
              <w:rPr>
                <w:rFonts w:cs="Arial"/>
                <w:color w:val="000000" w:themeColor="text1"/>
                <w:sz w:val="24"/>
                <w:szCs w:val="24"/>
              </w:rPr>
              <w:t>50 meter no spread buffer zone in place in field 1 (clo</w:t>
            </w:r>
            <w:r w:rsidR="00384845">
              <w:rPr>
                <w:rFonts w:cs="Arial"/>
                <w:color w:val="000000" w:themeColor="text1"/>
                <w:sz w:val="24"/>
                <w:szCs w:val="24"/>
              </w:rPr>
              <w:t>sest f</w:t>
            </w:r>
            <w:r>
              <w:rPr>
                <w:rFonts w:cs="Arial"/>
                <w:color w:val="000000" w:themeColor="text1"/>
                <w:sz w:val="24"/>
                <w:szCs w:val="24"/>
              </w:rPr>
              <w:t>ield to SSSI)</w:t>
            </w:r>
            <w:proofErr w:type="gramStart"/>
            <w:r>
              <w:rPr>
                <w:rFonts w:cs="Arial"/>
                <w:color w:val="000000" w:themeColor="text1"/>
                <w:sz w:val="24"/>
                <w:szCs w:val="24"/>
              </w:rPr>
              <w:t>.</w:t>
            </w:r>
            <w:r w:rsidR="0093014B" w:rsidRPr="00384845">
              <w:rPr>
                <w:rFonts w:cs="Arial"/>
                <w:color w:val="000000" w:themeColor="text1"/>
                <w:sz w:val="24"/>
                <w:szCs w:val="24"/>
              </w:rPr>
              <w:t xml:space="preserve">  </w:t>
            </w:r>
            <w:proofErr w:type="gramEnd"/>
          </w:p>
          <w:p w14:paraId="2895206D" w14:textId="77777777" w:rsidR="00422495" w:rsidRPr="00422495" w:rsidRDefault="00422495" w:rsidP="00422495">
            <w:pPr>
              <w:pStyle w:val="ListParagraph"/>
              <w:rPr>
                <w:rFonts w:cs="Arial"/>
                <w:color w:val="000000" w:themeColor="text1"/>
                <w:sz w:val="24"/>
                <w:szCs w:val="24"/>
              </w:rPr>
            </w:pPr>
          </w:p>
          <w:p w14:paraId="2638B5F4" w14:textId="06A47350" w:rsidR="00EC5D70" w:rsidRDefault="00EC5D70" w:rsidP="00E1664D">
            <w:pPr>
              <w:pStyle w:val="ListParagraph"/>
              <w:numPr>
                <w:ilvl w:val="0"/>
                <w:numId w:val="5"/>
              </w:numPr>
              <w:jc w:val="both"/>
              <w:rPr>
                <w:rFonts w:cs="Arial"/>
                <w:color w:val="000000" w:themeColor="text1"/>
                <w:sz w:val="24"/>
                <w:szCs w:val="24"/>
              </w:rPr>
            </w:pPr>
            <w:r w:rsidRPr="00EC5D70">
              <w:rPr>
                <w:rFonts w:cs="Arial"/>
                <w:color w:val="000000" w:themeColor="text1"/>
                <w:sz w:val="24"/>
                <w:szCs w:val="24"/>
              </w:rPr>
              <w:t>The sludges are of low dry matter and will infiltrate readily into the soil surface following application</w:t>
            </w:r>
            <w:r w:rsidR="00E1664D">
              <w:rPr>
                <w:rFonts w:cs="Arial"/>
                <w:color w:val="000000" w:themeColor="text1"/>
                <w:sz w:val="24"/>
                <w:szCs w:val="24"/>
              </w:rPr>
              <w:t xml:space="preserve"> </w:t>
            </w:r>
            <w:r w:rsidRPr="00E1664D">
              <w:rPr>
                <w:rFonts w:cs="Arial"/>
                <w:color w:val="000000" w:themeColor="text1"/>
                <w:sz w:val="24"/>
                <w:szCs w:val="24"/>
              </w:rPr>
              <w:t>minimising potential impact.</w:t>
            </w:r>
          </w:p>
          <w:p w14:paraId="721E771A" w14:textId="77777777" w:rsidR="000553BF" w:rsidRPr="000553BF" w:rsidRDefault="000553BF" w:rsidP="000553BF">
            <w:pPr>
              <w:jc w:val="both"/>
              <w:rPr>
                <w:rFonts w:cs="Arial"/>
                <w:color w:val="000000" w:themeColor="text1"/>
                <w:sz w:val="24"/>
                <w:szCs w:val="24"/>
              </w:rPr>
            </w:pPr>
          </w:p>
          <w:p w14:paraId="55496436" w14:textId="77777777" w:rsidR="00384845" w:rsidRDefault="000553BF" w:rsidP="000553BF">
            <w:pPr>
              <w:pStyle w:val="ListParagraph"/>
              <w:numPr>
                <w:ilvl w:val="0"/>
                <w:numId w:val="5"/>
              </w:numPr>
              <w:jc w:val="both"/>
              <w:rPr>
                <w:rFonts w:cs="Arial"/>
                <w:color w:val="000000" w:themeColor="text1"/>
                <w:sz w:val="24"/>
                <w:szCs w:val="24"/>
              </w:rPr>
            </w:pPr>
            <w:r>
              <w:rPr>
                <w:rFonts w:cs="Arial"/>
                <w:color w:val="000000" w:themeColor="text1"/>
                <w:sz w:val="24"/>
                <w:szCs w:val="24"/>
              </w:rPr>
              <w:t>Highly sloping land has been removed from the deployment</w:t>
            </w:r>
            <w:r w:rsidR="00384845">
              <w:rPr>
                <w:rFonts w:cs="Arial"/>
                <w:color w:val="000000" w:themeColor="text1"/>
                <w:sz w:val="24"/>
                <w:szCs w:val="24"/>
              </w:rPr>
              <w:t>.</w:t>
            </w:r>
          </w:p>
          <w:p w14:paraId="7B96466D" w14:textId="77777777" w:rsidR="00384845" w:rsidRPr="00384845" w:rsidRDefault="00384845" w:rsidP="00384845">
            <w:pPr>
              <w:pStyle w:val="ListParagraph"/>
              <w:rPr>
                <w:rFonts w:cs="Arial"/>
                <w:color w:val="000000" w:themeColor="text1"/>
                <w:sz w:val="24"/>
                <w:szCs w:val="24"/>
              </w:rPr>
            </w:pPr>
          </w:p>
          <w:p w14:paraId="7B9B00DD" w14:textId="0FB545F4" w:rsidR="00EC5D70" w:rsidRPr="00401790" w:rsidRDefault="00EC5D70" w:rsidP="00401790">
            <w:pPr>
              <w:pStyle w:val="ListParagraph"/>
              <w:numPr>
                <w:ilvl w:val="0"/>
                <w:numId w:val="5"/>
              </w:numPr>
              <w:jc w:val="both"/>
              <w:rPr>
                <w:rFonts w:cs="Arial"/>
                <w:color w:val="000000" w:themeColor="text1"/>
                <w:sz w:val="24"/>
                <w:szCs w:val="24"/>
              </w:rPr>
            </w:pPr>
            <w:r w:rsidRPr="00EC5D70">
              <w:rPr>
                <w:rFonts w:cs="Arial"/>
                <w:color w:val="000000" w:themeColor="text1"/>
                <w:sz w:val="24"/>
                <w:szCs w:val="24"/>
              </w:rPr>
              <w:t>All application machinery is calibrated and regularly checked to ensure the stated application rates</w:t>
            </w:r>
            <w:r w:rsidR="00401790">
              <w:rPr>
                <w:rFonts w:cs="Arial"/>
                <w:color w:val="000000" w:themeColor="text1"/>
                <w:sz w:val="24"/>
                <w:szCs w:val="24"/>
              </w:rPr>
              <w:t xml:space="preserve"> </w:t>
            </w:r>
            <w:r w:rsidRPr="00401790">
              <w:rPr>
                <w:rFonts w:cs="Arial"/>
                <w:color w:val="000000" w:themeColor="text1"/>
                <w:sz w:val="24"/>
                <w:szCs w:val="24"/>
              </w:rPr>
              <w:t>are maintained.</w:t>
            </w:r>
          </w:p>
          <w:p w14:paraId="42B64CCD" w14:textId="77777777" w:rsidR="00384845" w:rsidRPr="00EC5D70" w:rsidRDefault="00384845" w:rsidP="00384845">
            <w:pPr>
              <w:pStyle w:val="ListParagraph"/>
              <w:jc w:val="both"/>
              <w:rPr>
                <w:rFonts w:cs="Arial"/>
                <w:color w:val="000000" w:themeColor="text1"/>
                <w:sz w:val="24"/>
                <w:szCs w:val="24"/>
              </w:rPr>
            </w:pPr>
          </w:p>
          <w:p w14:paraId="4DF419F8" w14:textId="0433F56F" w:rsidR="00422495" w:rsidRDefault="00EC5D70" w:rsidP="00EC5D70">
            <w:pPr>
              <w:pStyle w:val="ListParagraph"/>
              <w:numPr>
                <w:ilvl w:val="0"/>
                <w:numId w:val="5"/>
              </w:numPr>
              <w:jc w:val="both"/>
              <w:rPr>
                <w:rFonts w:cs="Arial"/>
                <w:color w:val="000000" w:themeColor="text1"/>
                <w:sz w:val="24"/>
                <w:szCs w:val="24"/>
              </w:rPr>
            </w:pPr>
            <w:r w:rsidRPr="00EC5D70">
              <w:rPr>
                <w:rFonts w:cs="Arial"/>
                <w:color w:val="000000" w:themeColor="text1"/>
                <w:sz w:val="24"/>
                <w:szCs w:val="24"/>
              </w:rPr>
              <w:t>Potential run-off is prevented by the low application rates (&lt;50t/ha).</w:t>
            </w:r>
          </w:p>
          <w:bookmarkEnd w:id="4"/>
          <w:p w14:paraId="4E630809" w14:textId="77777777" w:rsidR="00026A0D" w:rsidRPr="00D74ABA" w:rsidRDefault="00026A0D" w:rsidP="00407BE5">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6E1DB642" w:rsidR="00026A0D" w:rsidRPr="00D74ABA" w:rsidRDefault="00AE27E3" w:rsidP="001E40BB">
            <w:pPr>
              <w:jc w:val="both"/>
              <w:rPr>
                <w:rFonts w:cs="Arial"/>
                <w:sz w:val="24"/>
                <w:szCs w:val="24"/>
              </w:rPr>
            </w:pPr>
            <w:r>
              <w:rPr>
                <w:rFonts w:cs="Arial"/>
                <w:sz w:val="24"/>
                <w:szCs w:val="24"/>
              </w:rPr>
              <w:t>OWEN CLEE 12/02/2024</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2685404D" w:rsidR="00026A0D" w:rsidRDefault="00AE27E3" w:rsidP="001E40BB">
            <w:pPr>
              <w:jc w:val="both"/>
              <w:rPr>
                <w:rFonts w:cs="Arial"/>
                <w:sz w:val="24"/>
                <w:szCs w:val="24"/>
              </w:rPr>
            </w:pPr>
            <w:r>
              <w:rPr>
                <w:rFonts w:cs="Arial"/>
                <w:sz w:val="24"/>
                <w:szCs w:val="24"/>
              </w:rPr>
              <w:t xml:space="preserve">Owen Clee </w:t>
            </w:r>
          </w:p>
          <w:p w14:paraId="702ED904" w14:textId="2FD62072" w:rsidR="00AE27E3" w:rsidRPr="00D74ABA" w:rsidRDefault="00AE27E3" w:rsidP="001E40BB">
            <w:pPr>
              <w:jc w:val="both"/>
              <w:rPr>
                <w:rFonts w:cs="Arial"/>
                <w:sz w:val="24"/>
                <w:szCs w:val="24"/>
              </w:rPr>
            </w:pPr>
            <w:r>
              <w:rPr>
                <w:rFonts w:cs="Arial"/>
                <w:sz w:val="24"/>
                <w:szCs w:val="24"/>
              </w:rPr>
              <w:t xml:space="preserve">Waste Permitting Officer </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If you assess activity as being likely to damage  even if you think this can be mitigated by </w:t>
            </w:r>
            <w:proofErr w:type="gramStart"/>
            <w:r w:rsidRPr="00D74ABA">
              <w:rPr>
                <w:rFonts w:cs="Arial"/>
                <w:color w:val="FF66FF"/>
                <w:sz w:val="24"/>
                <w:szCs w:val="24"/>
              </w:rPr>
              <w:t>conditioning</w:t>
            </w:r>
            <w:proofErr w:type="gramEnd"/>
            <w:r w:rsidRPr="00D74ABA">
              <w:rPr>
                <w:rFonts w:cs="Arial"/>
                <w:color w:val="FF66FF"/>
                <w:sz w:val="24"/>
                <w:szCs w:val="24"/>
              </w:rPr>
              <w:t xml:space="preserve">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and request your formal advice</w:t>
            </w:r>
            <w:proofErr w:type="gramStart"/>
            <w:r w:rsidRPr="00D74ABA">
              <w:rPr>
                <w:rFonts w:cs="Arial"/>
                <w:sz w:val="24"/>
                <w:szCs w:val="24"/>
              </w:rPr>
              <w:t xml:space="preserve">.  </w:t>
            </w:r>
            <w:proofErr w:type="gramEnd"/>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w:t>
            </w:r>
            <w:proofErr w:type="gramStart"/>
            <w:r w:rsidRPr="00D74ABA">
              <w:rPr>
                <w:color w:val="FF66FF"/>
                <w:sz w:val="24"/>
                <w:szCs w:val="24"/>
              </w:rPr>
              <w:t xml:space="preserve">.  </w:t>
            </w:r>
            <w:proofErr w:type="gramEnd"/>
            <w:r w:rsidRPr="00D74ABA">
              <w:rPr>
                <w:color w:val="FF66FF"/>
                <w:sz w:val="24"/>
                <w:szCs w:val="24"/>
              </w:rPr>
              <w:t>The advice letter generated can simply by attached/appended here</w:t>
            </w:r>
            <w:proofErr w:type="gramStart"/>
            <w:r w:rsidRPr="00D74ABA">
              <w:rPr>
                <w:color w:val="FF66FF"/>
                <w:sz w:val="24"/>
                <w:szCs w:val="24"/>
              </w:rPr>
              <w:t xml:space="preserve">.  </w:t>
            </w:r>
            <w:proofErr w:type="gramEnd"/>
            <w:r w:rsidRPr="00D74ABA">
              <w:rPr>
                <w:color w:val="FF66FF"/>
                <w:sz w:val="24"/>
                <w:szCs w:val="24"/>
              </w:rPr>
              <w:t>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lastRenderedPageBreak/>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Please ensure all advice provided is evidenced and comprehensive</w:t>
            </w:r>
            <w:proofErr w:type="gramStart"/>
            <w:r w:rsidRPr="00D74ABA">
              <w:rPr>
                <w:rFonts w:cs="Arial"/>
                <w:color w:val="FF66FF"/>
                <w:sz w:val="24"/>
                <w:szCs w:val="24"/>
              </w:rPr>
              <w:t xml:space="preserve">.  </w:t>
            </w:r>
            <w:proofErr w:type="gramEnd"/>
            <w:r w:rsidRPr="00D74ABA">
              <w:rPr>
                <w:rFonts w:cs="Arial"/>
                <w:color w:val="FF66FF"/>
                <w:sz w:val="24"/>
                <w:szCs w:val="24"/>
              </w:rPr>
              <w:t>Advice provided may be scrutinised as part of a formal appeal</w:t>
            </w:r>
            <w:proofErr w:type="gramStart"/>
            <w:r w:rsidRPr="00D74ABA">
              <w:rPr>
                <w:rFonts w:cs="Arial"/>
                <w:color w:val="FF66FF"/>
                <w:sz w:val="24"/>
                <w:szCs w:val="24"/>
              </w:rPr>
              <w:t xml:space="preserve">.  </w:t>
            </w:r>
            <w:proofErr w:type="gramEnd"/>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w:t>
            </w:r>
            <w:proofErr w:type="gramStart"/>
            <w:r w:rsidRPr="00D74ABA">
              <w:rPr>
                <w:rFonts w:cs="Arial"/>
                <w:color w:val="FF66FF"/>
                <w:sz w:val="24"/>
                <w:szCs w:val="24"/>
              </w:rPr>
              <w:t xml:space="preserve">.  </w:t>
            </w:r>
            <w:proofErr w:type="gramEnd"/>
            <w:r w:rsidRPr="00D74ABA">
              <w:rPr>
                <w:rFonts w:cs="Arial"/>
                <w:color w:val="FF66FF"/>
                <w:sz w:val="24"/>
                <w:szCs w:val="24"/>
              </w:rPr>
              <w:t>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proofErr w:type="gramStart"/>
            <w:r w:rsidRPr="00D74ABA">
              <w:rPr>
                <w:rFonts w:cs="Arial"/>
                <w:color w:val="FF66FF"/>
                <w:sz w:val="24"/>
                <w:szCs w:val="24"/>
              </w:rPr>
              <w:t>Large amounts</w:t>
            </w:r>
            <w:proofErr w:type="gramEnd"/>
            <w:r w:rsidRPr="00D74ABA">
              <w:rPr>
                <w:rFonts w:cs="Arial"/>
                <w:color w:val="FF66FF"/>
                <w:sz w:val="24"/>
                <w:szCs w:val="24"/>
              </w:rPr>
              <w:t xml:space="preserve">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If your decision is not in line with the recommendations from </w:t>
            </w:r>
            <w:proofErr w:type="gramStart"/>
            <w:r w:rsidRPr="00D74ABA">
              <w:rPr>
                <w:rFonts w:cs="Arial"/>
                <w:color w:val="FF66FF"/>
                <w:sz w:val="24"/>
                <w:szCs w:val="24"/>
              </w:rPr>
              <w:t>SNCB</w:t>
            </w:r>
            <w:proofErr w:type="gramEnd"/>
            <w:r w:rsidRPr="00D74ABA">
              <w:rPr>
                <w:rFonts w:cs="Arial"/>
                <w:color w:val="FF66FF"/>
                <w:sz w:val="24"/>
                <w:szCs w:val="24"/>
              </w:rPr>
              <w:t xml:space="preserve"> you must </w:t>
            </w:r>
            <w:r w:rsidRPr="00D74ABA">
              <w:rPr>
                <w:rFonts w:cs="Arial"/>
                <w:color w:val="FF66FF"/>
                <w:sz w:val="24"/>
                <w:szCs w:val="24"/>
              </w:rPr>
              <w:lastRenderedPageBreak/>
              <w:t>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w:t>
            </w:r>
            <w:proofErr w:type="gramStart"/>
            <w:r w:rsidRPr="00D74ABA">
              <w:rPr>
                <w:rFonts w:cs="Arial"/>
                <w:color w:val="FF66FF"/>
                <w:sz w:val="24"/>
                <w:szCs w:val="24"/>
              </w:rPr>
              <w:t xml:space="preserve">.  </w:t>
            </w:r>
            <w:proofErr w:type="gramEnd"/>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lastRenderedPageBreak/>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24DF4"/>
    <w:multiLevelType w:val="hybridMultilevel"/>
    <w:tmpl w:val="39BEB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FB92AF58"/>
    <w:lvl w:ilvl="0" w:tplc="54BE7056">
      <w:start w:val="1"/>
      <w:numFmt w:val="decimal"/>
      <w:lvlText w:val="%1."/>
      <w:lvlJc w:val="left"/>
      <w:pPr>
        <w:ind w:left="360" w:hanging="360"/>
      </w:pPr>
      <w:rPr>
        <w:color w:val="000000" w:themeColor="text1"/>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5BBF65C4"/>
    <w:multiLevelType w:val="hybridMultilevel"/>
    <w:tmpl w:val="AFE6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824778851">
    <w:abstractNumId w:val="2"/>
  </w:num>
  <w:num w:numId="4" w16cid:durableId="174347732">
    <w:abstractNumId w:val="3"/>
  </w:num>
  <w:num w:numId="5" w16cid:durableId="1880629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15745"/>
    <w:rsid w:val="00026A0D"/>
    <w:rsid w:val="00054D6C"/>
    <w:rsid w:val="000553BF"/>
    <w:rsid w:val="000A3BC4"/>
    <w:rsid w:val="000A4D96"/>
    <w:rsid w:val="000B3179"/>
    <w:rsid w:val="00123665"/>
    <w:rsid w:val="00174D5F"/>
    <w:rsid w:val="00183984"/>
    <w:rsid w:val="001D7290"/>
    <w:rsid w:val="001D7342"/>
    <w:rsid w:val="001F6FC1"/>
    <w:rsid w:val="00205BDD"/>
    <w:rsid w:val="00215334"/>
    <w:rsid w:val="00227F54"/>
    <w:rsid w:val="0027190C"/>
    <w:rsid w:val="00281D04"/>
    <w:rsid w:val="002F4AC6"/>
    <w:rsid w:val="00323FA4"/>
    <w:rsid w:val="00326264"/>
    <w:rsid w:val="00360BDC"/>
    <w:rsid w:val="00384845"/>
    <w:rsid w:val="003E7C45"/>
    <w:rsid w:val="00401790"/>
    <w:rsid w:val="00407BE5"/>
    <w:rsid w:val="00422495"/>
    <w:rsid w:val="00423F80"/>
    <w:rsid w:val="00440CAC"/>
    <w:rsid w:val="004C0A4F"/>
    <w:rsid w:val="004F484E"/>
    <w:rsid w:val="00505F12"/>
    <w:rsid w:val="005645B5"/>
    <w:rsid w:val="00582B68"/>
    <w:rsid w:val="005A3A9B"/>
    <w:rsid w:val="005C4AC1"/>
    <w:rsid w:val="00654FED"/>
    <w:rsid w:val="006C5560"/>
    <w:rsid w:val="006D5186"/>
    <w:rsid w:val="006D6401"/>
    <w:rsid w:val="006F332A"/>
    <w:rsid w:val="00715AB7"/>
    <w:rsid w:val="00777136"/>
    <w:rsid w:val="00792D41"/>
    <w:rsid w:val="007B0B69"/>
    <w:rsid w:val="007C0EE5"/>
    <w:rsid w:val="008172B4"/>
    <w:rsid w:val="00821C93"/>
    <w:rsid w:val="00824B2E"/>
    <w:rsid w:val="0087571F"/>
    <w:rsid w:val="00884384"/>
    <w:rsid w:val="008C0D5F"/>
    <w:rsid w:val="008F7216"/>
    <w:rsid w:val="00917441"/>
    <w:rsid w:val="0093014B"/>
    <w:rsid w:val="00931C16"/>
    <w:rsid w:val="0094236F"/>
    <w:rsid w:val="00945554"/>
    <w:rsid w:val="0099369D"/>
    <w:rsid w:val="00997D73"/>
    <w:rsid w:val="009E1696"/>
    <w:rsid w:val="00A22196"/>
    <w:rsid w:val="00A43E0A"/>
    <w:rsid w:val="00A46E9C"/>
    <w:rsid w:val="00A53F86"/>
    <w:rsid w:val="00A86678"/>
    <w:rsid w:val="00A9578A"/>
    <w:rsid w:val="00AC5A46"/>
    <w:rsid w:val="00AE27E3"/>
    <w:rsid w:val="00B04BB4"/>
    <w:rsid w:val="00BB1B9D"/>
    <w:rsid w:val="00C001C3"/>
    <w:rsid w:val="00CB4808"/>
    <w:rsid w:val="00CE30D4"/>
    <w:rsid w:val="00D111BC"/>
    <w:rsid w:val="00D4740E"/>
    <w:rsid w:val="00D747F1"/>
    <w:rsid w:val="00D868C7"/>
    <w:rsid w:val="00DA1CAD"/>
    <w:rsid w:val="00DA5010"/>
    <w:rsid w:val="00DD519B"/>
    <w:rsid w:val="00DE01C1"/>
    <w:rsid w:val="00E1664D"/>
    <w:rsid w:val="00E71782"/>
    <w:rsid w:val="00EA2C13"/>
    <w:rsid w:val="00EC5D70"/>
    <w:rsid w:val="00EE6C65"/>
    <w:rsid w:val="00F14B55"/>
    <w:rsid w:val="00F3427F"/>
    <w:rsid w:val="00F77213"/>
    <w:rsid w:val="00FC4E5B"/>
    <w:rsid w:val="00FE1BFF"/>
    <w:rsid w:val="00FF4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14B"/>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15745"/>
    <w:rPr>
      <w:color w:val="467886" w:themeColor="hyperlink"/>
      <w:u w:val="single"/>
    </w:rPr>
  </w:style>
  <w:style w:type="character" w:styleId="UnresolvedMention">
    <w:name w:val="Unresolved Mention"/>
    <w:basedOn w:val="DefaultParagraphFont"/>
    <w:uiPriority w:val="99"/>
    <w:semiHidden/>
    <w:unhideWhenUsed/>
    <w:rsid w:val="00015745"/>
    <w:rPr>
      <w:color w:val="605E5C"/>
      <w:shd w:val="clear" w:color="auto" w:fill="E1DFDD"/>
    </w:rPr>
  </w:style>
  <w:style w:type="character" w:styleId="FollowedHyperlink">
    <w:name w:val="FollowedHyperlink"/>
    <w:basedOn w:val="DefaultParagraphFont"/>
    <w:uiPriority w:val="99"/>
    <w:semiHidden/>
    <w:unhideWhenUsed/>
    <w:rsid w:val="001D729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084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yfoethnaturiolcymru.sharepoint.com/teams/Regulatory/Permitting/North%20EPR%20Waste%20Operations/Forms/NRW%20Perm-Comp%20Document%20Set/docsethomepage.aspx?ID=31762&amp;FolderCTID=0x0120D52000824C7CCC16790D469B8E16E1874A14710200EAC69A20958F6A4FB12BFE363C9AA20D&amp;List=f4145418-6eb2-4e2f-90f8-d42e4734b249&amp;RootFolder=%2Fteams%2FRegulatory%2FPermitting%2FNorth%20EPR%20Waste%20Operations%2FEPR%2DJB3533RJ&amp;RecSrc=%2Fteams%2FRegulatory%2FPermitting%2FNorth%20EPR%20Waste%20Operations%2FEPR%2DJB3533RJ" TargetMode="Externa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REGU-204-2751194</_dlc_DocId>
    <_dlc_DocIdUrl xmlns="9be56660-2c31-41ef-bc00-23e72f632f2a">
      <Url>https://cyfoethnaturiolcymru.sharepoint.com/teams/Regulatory/Permitting/_layouts/15/DocIdRedir.aspx?ID=REGU-204-2751194</Url>
      <Description>REGU-204-2751194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2025-02-13T00:00:00+00:00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169332-80AC-4D23-BC4E-AADD1BD92AA6}">
  <ds:schemaRefs>
    <ds:schemaRef ds:uri="http://purl.org/dc/elements/1.1/"/>
    <ds:schemaRef ds:uri="http://schemas.microsoft.com/office/2006/documentManagement/types"/>
    <ds:schemaRef ds:uri="http://purl.org/dc/dcmitype/"/>
    <ds:schemaRef ds:uri="http://schemas.microsoft.com/office/2006/metadata/properties"/>
    <ds:schemaRef ds:uri="9be56660-2c31-41ef-bc00-23e72f632f2a"/>
    <ds:schemaRef ds:uri="http://www.w3.org/XML/1998/namespace"/>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3.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4.xml><?xml version="1.0" encoding="utf-8"?>
<ds:datastoreItem xmlns:ds="http://schemas.openxmlformats.org/officeDocument/2006/customXml" ds:itemID="{7DE6F6E2-3126-4BBA-807B-9606A5B8A941}"/>
</file>

<file path=customXml/itemProps5.xml><?xml version="1.0" encoding="utf-8"?>
<ds:datastoreItem xmlns:ds="http://schemas.openxmlformats.org/officeDocument/2006/customXml" ds:itemID="{9F8305E4-98E8-4F95-AE1F-494FD6CFC870}"/>
</file>

<file path=docProps/app.xml><?xml version="1.0" encoding="utf-8"?>
<Properties xmlns="http://schemas.openxmlformats.org/officeDocument/2006/extended-properties" xmlns:vt="http://schemas.openxmlformats.org/officeDocument/2006/docPropsVTypes">
  <Template>Normal</Template>
  <TotalTime>0</TotalTime>
  <Pages>7</Pages>
  <Words>1411</Words>
  <Characters>8044</Characters>
  <Application>Microsoft Office Word</Application>
  <DocSecurity>0</DocSecurity>
  <Lines>67</Lines>
  <Paragraphs>18</Paragraphs>
  <ScaleCrop>false</ScaleCrop>
  <Company>Cyfoeth Naturiol Cymru Natural Resources Wales</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107</cp:revision>
  <dcterms:created xsi:type="dcterms:W3CDTF">2024-07-25T09:59:00Z</dcterms:created>
  <dcterms:modified xsi:type="dcterms:W3CDTF">2025-02-13T13:18:00Z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031a8bfc-100f-4f57-8472-24837bd6e0d4</vt:lpwstr>
  </property>
  <property fmtid="{D5CDD505-2E9C-101B-9397-08002B2CF9AE}" pid="4" name="Instructions Category">
    <vt:lpwstr>499;#OGN 231 - SSSI consents, assents and advice|47ddaec5-d2a8-4179-883c-4853c8a1ff5d</vt:lpwstr>
  </property>
  <property fmtid="{D5CDD505-2E9C-101B-9397-08002B2CF9AE}" pid="5" name="MediaServiceImageTags">
    <vt:lpwstr/>
  </property>
</Properties>
</file>