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5C19006D">
            <wp:simplePos x="0" y="0"/>
            <wp:positionH relativeFrom="column">
              <wp:posOffset>-541020</wp:posOffset>
            </wp:positionH>
            <wp:positionV relativeFrom="paragraph">
              <wp:posOffset>198755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0B66C05A"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F81983" w:rsidRDefault="00F41335" w:rsidP="00DF16C8">
      <w:pPr>
        <w:pStyle w:val="a"/>
        <w:ind w:left="851"/>
        <w:rPr>
          <w:rFonts w:cs="Arial"/>
          <w:szCs w:val="24"/>
        </w:rPr>
      </w:pPr>
      <w:r w:rsidRPr="00F8198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8A32D5" w:rsidRDefault="00CE57D2" w:rsidP="0082402C">
      <w:pPr>
        <w:pStyle w:val="coverLicenceHolder"/>
        <w:pBdr>
          <w:top w:val="single" w:sz="4" w:space="25" w:color="auto"/>
        </w:pBdr>
        <w:ind w:left="3261"/>
        <w:rPr>
          <w:color w:val="000000" w:themeColor="text1"/>
          <w:sz w:val="22"/>
          <w:szCs w:val="22"/>
        </w:rPr>
      </w:pPr>
      <w:r w:rsidRPr="008A32D5">
        <w:rPr>
          <w:color w:val="000000" w:themeColor="text1"/>
          <w:sz w:val="22"/>
          <w:szCs w:val="22"/>
        </w:rPr>
        <w:t>Dŵr Cymru Cyfyngedig</w:t>
      </w:r>
    </w:p>
    <w:p w14:paraId="1D57689A" w14:textId="77777777" w:rsidR="005B73A2" w:rsidRPr="008A32D5" w:rsidRDefault="005B73A2" w:rsidP="0082402C">
      <w:pPr>
        <w:pStyle w:val="coverLicenceHolder"/>
        <w:pBdr>
          <w:top w:val="single" w:sz="4" w:space="25" w:color="auto"/>
        </w:pBdr>
        <w:ind w:left="3261"/>
        <w:rPr>
          <w:color w:val="000000" w:themeColor="text1"/>
          <w:sz w:val="22"/>
          <w:szCs w:val="22"/>
        </w:rPr>
      </w:pPr>
    </w:p>
    <w:p w14:paraId="3D54993D" w14:textId="2C57EAA4" w:rsidR="005B73A2" w:rsidRPr="008A32D5" w:rsidRDefault="00717300" w:rsidP="0082402C">
      <w:pPr>
        <w:pStyle w:val="coverLicenceHolder"/>
        <w:pBdr>
          <w:top w:val="single" w:sz="4" w:space="25" w:color="auto"/>
        </w:pBdr>
        <w:ind w:left="3261"/>
        <w:rPr>
          <w:color w:val="000000" w:themeColor="text1"/>
          <w:sz w:val="22"/>
          <w:szCs w:val="22"/>
        </w:rPr>
      </w:pPr>
      <w:r w:rsidRPr="008A32D5">
        <w:rPr>
          <w:color w:val="000000" w:themeColor="text1"/>
          <w:sz w:val="22"/>
          <w:szCs w:val="22"/>
        </w:rPr>
        <w:fldChar w:fldCharType="begin"/>
      </w:r>
      <w:r w:rsidRPr="008A32D5">
        <w:rPr>
          <w:color w:val="000000" w:themeColor="text1"/>
          <w:sz w:val="22"/>
          <w:szCs w:val="22"/>
        </w:rPr>
        <w:instrText xml:space="preserve"> MERGEFIELD Site_Name </w:instrText>
      </w:r>
      <w:r w:rsidRPr="008A32D5">
        <w:rPr>
          <w:color w:val="000000" w:themeColor="text1"/>
          <w:sz w:val="22"/>
          <w:szCs w:val="22"/>
        </w:rPr>
        <w:fldChar w:fldCharType="separate"/>
      </w:r>
      <w:r w:rsidR="008A32D5" w:rsidRPr="008A32D5">
        <w:rPr>
          <w:noProof/>
          <w:color w:val="000000" w:themeColor="text1"/>
          <w:sz w:val="22"/>
          <w:szCs w:val="22"/>
        </w:rPr>
        <w:t>Dyffryn Ardudwy Wastewater Treatment Works</w:t>
      </w:r>
      <w:r w:rsidRPr="008A32D5">
        <w:rPr>
          <w:color w:val="000000" w:themeColor="text1"/>
          <w:sz w:val="22"/>
          <w:szCs w:val="22"/>
        </w:rPr>
        <w:fldChar w:fldCharType="end"/>
      </w:r>
      <w:r w:rsidR="005B73A2" w:rsidRPr="008A32D5">
        <w:rPr>
          <w:color w:val="000000" w:themeColor="text1"/>
          <w:sz w:val="22"/>
          <w:szCs w:val="22"/>
        </w:rPr>
        <w:t xml:space="preserve"> </w:t>
      </w:r>
    </w:p>
    <w:p w14:paraId="718782F6" w14:textId="7E768A11" w:rsidR="00717300" w:rsidRPr="008A32D5" w:rsidRDefault="00717300" w:rsidP="0082402C">
      <w:pPr>
        <w:pStyle w:val="coverLicenceHolder"/>
        <w:pBdr>
          <w:top w:val="single" w:sz="4" w:space="25" w:color="auto"/>
        </w:pBdr>
        <w:ind w:left="3261"/>
        <w:rPr>
          <w:color w:val="000000" w:themeColor="text1"/>
          <w:sz w:val="22"/>
          <w:szCs w:val="22"/>
        </w:rPr>
      </w:pPr>
      <w:r w:rsidRPr="008A32D5">
        <w:rPr>
          <w:color w:val="000000" w:themeColor="text1"/>
          <w:sz w:val="22"/>
          <w:szCs w:val="22"/>
        </w:rPr>
        <w:fldChar w:fldCharType="begin"/>
      </w:r>
      <w:r w:rsidRPr="008A32D5">
        <w:rPr>
          <w:color w:val="000000" w:themeColor="text1"/>
          <w:sz w:val="22"/>
          <w:szCs w:val="22"/>
        </w:rPr>
        <w:instrText xml:space="preserve"> MERGEFIELD DSI_ADD2 </w:instrText>
      </w:r>
      <w:r w:rsidRPr="008A32D5">
        <w:rPr>
          <w:color w:val="000000" w:themeColor="text1"/>
          <w:sz w:val="22"/>
          <w:szCs w:val="22"/>
        </w:rPr>
        <w:fldChar w:fldCharType="separate"/>
      </w:r>
      <w:r w:rsidR="008A32D5" w:rsidRPr="008A32D5">
        <w:rPr>
          <w:noProof/>
          <w:color w:val="000000" w:themeColor="text1"/>
          <w:sz w:val="22"/>
          <w:szCs w:val="22"/>
        </w:rPr>
        <w:t>Station Road</w:t>
      </w:r>
      <w:r w:rsidRPr="008A32D5">
        <w:rPr>
          <w:color w:val="000000" w:themeColor="text1"/>
          <w:sz w:val="22"/>
          <w:szCs w:val="22"/>
        </w:rPr>
        <w:fldChar w:fldCharType="end"/>
      </w:r>
    </w:p>
    <w:p w14:paraId="76B81458" w14:textId="4E07FC24" w:rsidR="00717300" w:rsidRPr="008A32D5" w:rsidRDefault="00717300" w:rsidP="0082402C">
      <w:pPr>
        <w:pStyle w:val="coverLicenceHolder"/>
        <w:pBdr>
          <w:top w:val="single" w:sz="4" w:space="25" w:color="auto"/>
        </w:pBdr>
        <w:ind w:left="3261"/>
        <w:rPr>
          <w:color w:val="000000" w:themeColor="text1"/>
          <w:sz w:val="22"/>
          <w:szCs w:val="22"/>
        </w:rPr>
      </w:pPr>
      <w:r w:rsidRPr="008A32D5">
        <w:rPr>
          <w:color w:val="000000" w:themeColor="text1"/>
          <w:sz w:val="22"/>
          <w:szCs w:val="22"/>
        </w:rPr>
        <w:fldChar w:fldCharType="begin"/>
      </w:r>
      <w:r w:rsidRPr="008A32D5">
        <w:rPr>
          <w:color w:val="000000" w:themeColor="text1"/>
          <w:sz w:val="22"/>
          <w:szCs w:val="22"/>
        </w:rPr>
        <w:instrText xml:space="preserve"> MERGEFIELD DSI_ADD3 </w:instrText>
      </w:r>
      <w:r w:rsidRPr="008A32D5">
        <w:rPr>
          <w:color w:val="000000" w:themeColor="text1"/>
          <w:sz w:val="22"/>
          <w:szCs w:val="22"/>
        </w:rPr>
        <w:fldChar w:fldCharType="separate"/>
      </w:r>
      <w:r w:rsidR="008A32D5" w:rsidRPr="008A32D5">
        <w:rPr>
          <w:noProof/>
          <w:color w:val="000000" w:themeColor="text1"/>
          <w:sz w:val="22"/>
          <w:szCs w:val="22"/>
        </w:rPr>
        <w:t>Dyffryn Ardudwy</w:t>
      </w:r>
      <w:r w:rsidRPr="008A32D5">
        <w:rPr>
          <w:color w:val="000000" w:themeColor="text1"/>
          <w:sz w:val="22"/>
          <w:szCs w:val="22"/>
        </w:rPr>
        <w:fldChar w:fldCharType="end"/>
      </w:r>
    </w:p>
    <w:p w14:paraId="0EF17346" w14:textId="685D5AC1" w:rsidR="00717300" w:rsidRPr="008A32D5" w:rsidRDefault="00717300" w:rsidP="0082402C">
      <w:pPr>
        <w:pStyle w:val="coverLicenceHolder"/>
        <w:pBdr>
          <w:top w:val="single" w:sz="4" w:space="25" w:color="auto"/>
        </w:pBdr>
        <w:ind w:left="3261"/>
        <w:rPr>
          <w:color w:val="000000" w:themeColor="text1"/>
          <w:sz w:val="22"/>
          <w:szCs w:val="22"/>
        </w:rPr>
      </w:pPr>
      <w:r w:rsidRPr="008A32D5">
        <w:rPr>
          <w:color w:val="000000" w:themeColor="text1"/>
          <w:sz w:val="22"/>
          <w:szCs w:val="22"/>
        </w:rPr>
        <w:fldChar w:fldCharType="begin"/>
      </w:r>
      <w:r w:rsidRPr="008A32D5">
        <w:rPr>
          <w:color w:val="000000" w:themeColor="text1"/>
          <w:sz w:val="22"/>
          <w:szCs w:val="22"/>
        </w:rPr>
        <w:instrText xml:space="preserve"> MERGEFIELD DSI_ADD4 </w:instrText>
      </w:r>
      <w:r w:rsidRPr="008A32D5">
        <w:rPr>
          <w:color w:val="000000" w:themeColor="text1"/>
          <w:sz w:val="22"/>
          <w:szCs w:val="22"/>
        </w:rPr>
        <w:fldChar w:fldCharType="separate"/>
      </w:r>
      <w:r w:rsidR="008A32D5" w:rsidRPr="008A32D5">
        <w:rPr>
          <w:noProof/>
          <w:color w:val="000000" w:themeColor="text1"/>
          <w:sz w:val="22"/>
          <w:szCs w:val="22"/>
        </w:rPr>
        <w:t>Gwynedd</w:t>
      </w:r>
      <w:r w:rsidRPr="008A32D5">
        <w:rPr>
          <w:color w:val="000000" w:themeColor="text1"/>
          <w:sz w:val="22"/>
          <w:szCs w:val="22"/>
        </w:rPr>
        <w:fldChar w:fldCharType="end"/>
      </w:r>
    </w:p>
    <w:p w14:paraId="5FE00F48" w14:textId="1059B9A8" w:rsidR="005B73A2" w:rsidRPr="008A32D5" w:rsidRDefault="00717300" w:rsidP="0082402C">
      <w:pPr>
        <w:pStyle w:val="coverLicenceHolder"/>
        <w:pBdr>
          <w:top w:val="single" w:sz="4" w:space="25" w:color="auto"/>
        </w:pBdr>
        <w:ind w:left="3261"/>
        <w:rPr>
          <w:color w:val="000000" w:themeColor="text1"/>
          <w:sz w:val="22"/>
          <w:szCs w:val="22"/>
        </w:rPr>
      </w:pPr>
      <w:r w:rsidRPr="008A32D5">
        <w:rPr>
          <w:color w:val="000000" w:themeColor="text1"/>
          <w:sz w:val="22"/>
          <w:szCs w:val="22"/>
        </w:rPr>
        <w:fldChar w:fldCharType="begin"/>
      </w:r>
      <w:r w:rsidRPr="008A32D5">
        <w:rPr>
          <w:color w:val="000000" w:themeColor="text1"/>
          <w:sz w:val="22"/>
          <w:szCs w:val="22"/>
        </w:rPr>
        <w:instrText xml:space="preserve"> MERGEFIELD DSI_POST_CODE </w:instrText>
      </w:r>
      <w:r w:rsidRPr="008A32D5">
        <w:rPr>
          <w:color w:val="000000" w:themeColor="text1"/>
          <w:sz w:val="22"/>
          <w:szCs w:val="22"/>
        </w:rPr>
        <w:fldChar w:fldCharType="separate"/>
      </w:r>
      <w:r w:rsidR="008A32D5" w:rsidRPr="008A32D5">
        <w:rPr>
          <w:noProof/>
          <w:color w:val="000000" w:themeColor="text1"/>
          <w:sz w:val="22"/>
          <w:szCs w:val="22"/>
        </w:rPr>
        <w:t>LL44 2HA</w:t>
      </w:r>
      <w:r w:rsidRPr="008A32D5">
        <w:rPr>
          <w:color w:val="000000" w:themeColor="text1"/>
          <w:sz w:val="22"/>
          <w:szCs w:val="22"/>
        </w:rPr>
        <w:fldChar w:fldCharType="end"/>
      </w:r>
    </w:p>
    <w:p w14:paraId="31B7289B" w14:textId="77777777" w:rsidR="005B73A2" w:rsidRPr="008A32D5"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A32D5"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8A32D5"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A32D5">
        <w:rPr>
          <w:rFonts w:cs="Arial"/>
          <w:color w:val="000000" w:themeColor="text1"/>
          <w:sz w:val="22"/>
          <w:szCs w:val="22"/>
        </w:rPr>
        <w:t>Variation</w:t>
      </w:r>
      <w:r w:rsidR="003F2D1E" w:rsidRPr="008A32D5">
        <w:rPr>
          <w:rFonts w:cs="Arial"/>
          <w:color w:val="000000" w:themeColor="text1"/>
          <w:sz w:val="22"/>
          <w:szCs w:val="22"/>
        </w:rPr>
        <w:t xml:space="preserve"> </w:t>
      </w:r>
      <w:r w:rsidRPr="008A32D5">
        <w:rPr>
          <w:rFonts w:cs="Arial"/>
          <w:color w:val="000000" w:themeColor="text1"/>
          <w:sz w:val="22"/>
          <w:szCs w:val="22"/>
        </w:rPr>
        <w:t>number</w:t>
      </w:r>
    </w:p>
    <w:p w14:paraId="47F2863B" w14:textId="2E29B160" w:rsidR="003370AB" w:rsidRPr="008A32D5"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A32D5">
        <w:rPr>
          <w:rFonts w:cs="Arial"/>
          <w:color w:val="000000" w:themeColor="text1"/>
          <w:sz w:val="22"/>
          <w:szCs w:val="22"/>
        </w:rPr>
        <w:fldChar w:fldCharType="begin"/>
      </w:r>
      <w:r w:rsidRPr="008A32D5">
        <w:rPr>
          <w:rFonts w:cs="Arial"/>
          <w:color w:val="000000" w:themeColor="text1"/>
          <w:sz w:val="22"/>
          <w:szCs w:val="22"/>
        </w:rPr>
        <w:instrText xml:space="preserve"> MERGEFIELD PAN </w:instrText>
      </w:r>
      <w:r w:rsidRPr="008A32D5">
        <w:rPr>
          <w:rFonts w:cs="Arial"/>
          <w:color w:val="000000" w:themeColor="text1"/>
          <w:sz w:val="22"/>
          <w:szCs w:val="22"/>
        </w:rPr>
        <w:fldChar w:fldCharType="separate"/>
      </w:r>
      <w:r w:rsidR="008A32D5" w:rsidRPr="008A32D5">
        <w:rPr>
          <w:rFonts w:cs="Arial"/>
          <w:noProof/>
          <w:color w:val="000000" w:themeColor="text1"/>
          <w:sz w:val="22"/>
          <w:szCs w:val="22"/>
        </w:rPr>
        <w:t>PAN-021124</w:t>
      </w:r>
      <w:r w:rsidRPr="008A32D5">
        <w:rPr>
          <w:rFonts w:cs="Arial"/>
          <w:color w:val="000000" w:themeColor="text1"/>
          <w:sz w:val="22"/>
          <w:szCs w:val="22"/>
        </w:rPr>
        <w:fldChar w:fldCharType="end"/>
      </w:r>
    </w:p>
    <w:p w14:paraId="3E146199" w14:textId="77777777" w:rsidR="00E84C8B" w:rsidRPr="008A32D5" w:rsidRDefault="004F05BF" w:rsidP="0082402C">
      <w:pPr>
        <w:pStyle w:val="coverAuthNos"/>
        <w:spacing w:before="480"/>
        <w:ind w:left="3261"/>
        <w:rPr>
          <w:rFonts w:cs="Arial"/>
          <w:color w:val="000000" w:themeColor="text1"/>
          <w:sz w:val="22"/>
          <w:szCs w:val="22"/>
          <w:lang w:val="de-DE"/>
        </w:rPr>
      </w:pPr>
      <w:r w:rsidRPr="008A32D5">
        <w:rPr>
          <w:rFonts w:cs="Arial"/>
          <w:color w:val="000000" w:themeColor="text1"/>
          <w:sz w:val="22"/>
          <w:szCs w:val="22"/>
          <w:lang w:val="de-DE"/>
        </w:rPr>
        <w:t>P</w:t>
      </w:r>
      <w:r w:rsidR="00E84C8B" w:rsidRPr="008A32D5">
        <w:rPr>
          <w:rFonts w:cs="Arial"/>
          <w:color w:val="000000" w:themeColor="text1"/>
          <w:sz w:val="22"/>
          <w:szCs w:val="22"/>
          <w:lang w:val="de-DE"/>
        </w:rPr>
        <w:t>ermit number</w:t>
      </w:r>
    </w:p>
    <w:p w14:paraId="2EF0EE18" w14:textId="590849EC" w:rsidR="00E84C8B" w:rsidRPr="008A32D5" w:rsidRDefault="006C214E" w:rsidP="0082402C">
      <w:pPr>
        <w:pStyle w:val="coverAuthNos"/>
        <w:ind w:left="3261"/>
        <w:rPr>
          <w:rFonts w:cs="Arial"/>
          <w:color w:val="000000" w:themeColor="text1"/>
          <w:sz w:val="22"/>
          <w:szCs w:val="22"/>
          <w:lang w:val="de-DE"/>
        </w:rPr>
      </w:pPr>
      <w:r w:rsidRPr="008A32D5">
        <w:rPr>
          <w:rFonts w:cs="Arial"/>
          <w:color w:val="000000" w:themeColor="text1"/>
          <w:sz w:val="22"/>
          <w:szCs w:val="22"/>
          <w:lang w:val="de-DE"/>
        </w:rPr>
        <w:fldChar w:fldCharType="begin"/>
      </w:r>
      <w:r w:rsidRPr="008A32D5">
        <w:rPr>
          <w:rFonts w:cs="Arial"/>
          <w:color w:val="000000" w:themeColor="text1"/>
          <w:sz w:val="22"/>
          <w:szCs w:val="22"/>
          <w:lang w:val="de-DE"/>
        </w:rPr>
        <w:instrText xml:space="preserve"> MERGEFIELD "FE_Permit_Number" </w:instrText>
      </w:r>
      <w:r w:rsidRPr="008A32D5">
        <w:rPr>
          <w:rFonts w:cs="Arial"/>
          <w:color w:val="000000" w:themeColor="text1"/>
          <w:sz w:val="22"/>
          <w:szCs w:val="22"/>
          <w:lang w:val="de-DE"/>
        </w:rPr>
        <w:fldChar w:fldCharType="separate"/>
      </w:r>
      <w:r w:rsidR="008A32D5" w:rsidRPr="008A32D5">
        <w:rPr>
          <w:rFonts w:cs="Arial"/>
          <w:noProof/>
          <w:color w:val="000000" w:themeColor="text1"/>
          <w:sz w:val="22"/>
          <w:szCs w:val="22"/>
          <w:lang w:val="de-DE"/>
        </w:rPr>
        <w:t>CG0043701</w:t>
      </w:r>
      <w:r w:rsidRPr="008A32D5">
        <w:rPr>
          <w:rFonts w:cs="Arial"/>
          <w:color w:val="000000" w:themeColor="text1"/>
          <w:sz w:val="22"/>
          <w:szCs w:val="22"/>
          <w:lang w:val="de-DE"/>
        </w:rPr>
        <w:fldChar w:fldCharType="end"/>
      </w:r>
    </w:p>
    <w:p w14:paraId="6BEADB71" w14:textId="77777777" w:rsidR="00A47A52" w:rsidRPr="008A32D5"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CAEF2E2" w:rsidR="00AC41E4" w:rsidRPr="008A32D5"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8A32D5">
        <w:rPr>
          <w:b/>
          <w:color w:val="000000" w:themeColor="text1"/>
          <w:sz w:val="36"/>
          <w:szCs w:val="36"/>
        </w:rPr>
        <w:lastRenderedPageBreak/>
        <w:fldChar w:fldCharType="begin"/>
      </w:r>
      <w:r w:rsidR="00717300" w:rsidRPr="008A32D5">
        <w:rPr>
          <w:b/>
          <w:color w:val="000000" w:themeColor="text1"/>
          <w:sz w:val="36"/>
          <w:szCs w:val="36"/>
        </w:rPr>
        <w:instrText xml:space="preserve"> MERGEFIELD Site_Name </w:instrText>
      </w:r>
      <w:r w:rsidR="00717300" w:rsidRPr="008A32D5">
        <w:rPr>
          <w:b/>
          <w:color w:val="000000" w:themeColor="text1"/>
          <w:sz w:val="36"/>
          <w:szCs w:val="36"/>
        </w:rPr>
        <w:fldChar w:fldCharType="separate"/>
      </w:r>
      <w:r w:rsidR="008A32D5" w:rsidRPr="008A32D5">
        <w:rPr>
          <w:b/>
          <w:noProof/>
          <w:color w:val="000000" w:themeColor="text1"/>
          <w:sz w:val="36"/>
          <w:szCs w:val="36"/>
        </w:rPr>
        <w:t>Dyffryn Ardudwy Wastewater Treatment Works</w:t>
      </w:r>
      <w:r w:rsidR="00717300" w:rsidRPr="008A32D5">
        <w:rPr>
          <w:b/>
          <w:color w:val="000000" w:themeColor="text1"/>
          <w:sz w:val="36"/>
          <w:szCs w:val="36"/>
        </w:rPr>
        <w:fldChar w:fldCharType="end"/>
      </w:r>
    </w:p>
    <w:p w14:paraId="2E34D8F8" w14:textId="1845DE03" w:rsidR="003370AB" w:rsidRPr="008A32D5" w:rsidRDefault="00AF08C3" w:rsidP="003370AB">
      <w:pPr>
        <w:pStyle w:val="Heading1nonum"/>
        <w:spacing w:before="80" w:after="0" w:line="240" w:lineRule="auto"/>
        <w:jc w:val="center"/>
        <w:rPr>
          <w:color w:val="000000" w:themeColor="text1"/>
          <w:szCs w:val="36"/>
        </w:rPr>
      </w:pPr>
      <w:r w:rsidRPr="008A32D5">
        <w:rPr>
          <w:color w:val="000000" w:themeColor="text1"/>
          <w:szCs w:val="36"/>
        </w:rPr>
        <w:t>P</w:t>
      </w:r>
      <w:r w:rsidR="003370AB" w:rsidRPr="008A32D5">
        <w:rPr>
          <w:color w:val="000000" w:themeColor="text1"/>
          <w:szCs w:val="36"/>
        </w:rPr>
        <w:t xml:space="preserve">ermit </w:t>
      </w:r>
      <w:r w:rsidR="00BE5E02" w:rsidRPr="008A32D5">
        <w:rPr>
          <w:color w:val="000000" w:themeColor="text1"/>
          <w:szCs w:val="36"/>
        </w:rPr>
        <w:t>n</w:t>
      </w:r>
      <w:r w:rsidR="003370AB" w:rsidRPr="008A32D5">
        <w:rPr>
          <w:color w:val="000000" w:themeColor="text1"/>
          <w:szCs w:val="36"/>
        </w:rPr>
        <w:t xml:space="preserve">umber </w:t>
      </w:r>
      <w:r w:rsidR="00CC5CC5" w:rsidRPr="008A32D5">
        <w:rPr>
          <w:color w:val="000000" w:themeColor="text1"/>
          <w:szCs w:val="36"/>
        </w:rPr>
        <w:fldChar w:fldCharType="begin"/>
      </w:r>
      <w:r w:rsidR="00CC5CC5" w:rsidRPr="008A32D5">
        <w:rPr>
          <w:color w:val="000000" w:themeColor="text1"/>
          <w:szCs w:val="36"/>
        </w:rPr>
        <w:instrText xml:space="preserve"> MERGEFIELD FE_Permit_Number </w:instrText>
      </w:r>
      <w:r w:rsidR="00CC5CC5" w:rsidRPr="008A32D5">
        <w:rPr>
          <w:color w:val="000000" w:themeColor="text1"/>
          <w:szCs w:val="36"/>
        </w:rPr>
        <w:fldChar w:fldCharType="separate"/>
      </w:r>
      <w:r w:rsidR="008A32D5" w:rsidRPr="008A32D5">
        <w:rPr>
          <w:noProof/>
          <w:color w:val="000000" w:themeColor="text1"/>
          <w:szCs w:val="36"/>
        </w:rPr>
        <w:t>CG0043701</w:t>
      </w:r>
      <w:r w:rsidR="00CC5CC5" w:rsidRPr="008A32D5">
        <w:rPr>
          <w:color w:val="000000" w:themeColor="text1"/>
          <w:szCs w:val="36"/>
        </w:rPr>
        <w:fldChar w:fldCharType="end"/>
      </w:r>
    </w:p>
    <w:bookmarkEnd w:id="0"/>
    <w:bookmarkEnd w:id="1"/>
    <w:p w14:paraId="3C746A8D" w14:textId="77777777" w:rsidR="003370AB" w:rsidRPr="008A32D5" w:rsidRDefault="003370AB" w:rsidP="003370AB">
      <w:pPr>
        <w:pStyle w:val="Heading1nonum"/>
        <w:rPr>
          <w:color w:val="000000" w:themeColor="text1"/>
        </w:rPr>
      </w:pPr>
      <w:r w:rsidRPr="008A32D5">
        <w:rPr>
          <w:color w:val="000000" w:themeColor="text1"/>
        </w:rPr>
        <w:t>Introductory note</w:t>
      </w:r>
    </w:p>
    <w:p w14:paraId="59286F80" w14:textId="77777777" w:rsidR="003370AB" w:rsidRPr="008A32D5" w:rsidRDefault="003370AB" w:rsidP="003370AB">
      <w:pPr>
        <w:pStyle w:val="Heading2a"/>
        <w:spacing w:before="120"/>
        <w:rPr>
          <w:i w:val="0"/>
          <w:color w:val="000000" w:themeColor="text1"/>
        </w:rPr>
      </w:pPr>
      <w:r w:rsidRPr="008A32D5">
        <w:rPr>
          <w:i w:val="0"/>
          <w:color w:val="000000" w:themeColor="text1"/>
        </w:rPr>
        <w:t xml:space="preserve">This introductory note does not form a part of the </w:t>
      </w:r>
      <w:r w:rsidR="008679AD" w:rsidRPr="008A32D5">
        <w:rPr>
          <w:i w:val="0"/>
          <w:color w:val="000000" w:themeColor="text1"/>
        </w:rPr>
        <w:t>notice.</w:t>
      </w:r>
    </w:p>
    <w:p w14:paraId="7F4A57E4" w14:textId="77777777" w:rsidR="00E84C8B" w:rsidRPr="008A32D5" w:rsidRDefault="00E84C8B" w:rsidP="00167FFA">
      <w:pPr>
        <w:tabs>
          <w:tab w:val="left" w:pos="-720"/>
          <w:tab w:val="left" w:pos="0"/>
          <w:tab w:val="left" w:pos="972"/>
        </w:tabs>
        <w:spacing w:line="270" w:lineRule="exact"/>
        <w:rPr>
          <w:rFonts w:ascii="Arial" w:hAnsi="Arial" w:cs="Arial"/>
          <w:color w:val="000000" w:themeColor="text1"/>
        </w:rPr>
      </w:pPr>
    </w:p>
    <w:p w14:paraId="621AB039" w14:textId="25DB8E08" w:rsidR="00952C06" w:rsidRDefault="0090270F" w:rsidP="00167FFA">
      <w:pPr>
        <w:pStyle w:val="BodyText2"/>
        <w:tabs>
          <w:tab w:val="left" w:pos="-720"/>
          <w:tab w:val="left" w:pos="0"/>
          <w:tab w:val="left" w:pos="972"/>
        </w:tabs>
        <w:spacing w:line="270" w:lineRule="exact"/>
        <w:jc w:val="left"/>
        <w:rPr>
          <w:rFonts w:cs="Arial"/>
          <w:sz w:val="22"/>
          <w:szCs w:val="22"/>
        </w:rPr>
      </w:pPr>
      <w:r w:rsidRPr="008A32D5">
        <w:rPr>
          <w:rFonts w:cs="Arial"/>
          <w:color w:val="000000" w:themeColor="text1"/>
          <w:sz w:val="22"/>
          <w:szCs w:val="22"/>
        </w:rPr>
        <w:t>The following</w:t>
      </w:r>
      <w:r w:rsidR="00E84C8B" w:rsidRPr="008A32D5">
        <w:rPr>
          <w:rFonts w:cs="Arial"/>
          <w:color w:val="000000" w:themeColor="text1"/>
          <w:sz w:val="22"/>
          <w:szCs w:val="22"/>
        </w:rPr>
        <w:t xml:space="preserve"> </w:t>
      </w:r>
      <w:r w:rsidR="0010272E" w:rsidRPr="008A32D5">
        <w:rPr>
          <w:rFonts w:cs="Arial"/>
          <w:color w:val="000000" w:themeColor="text1"/>
          <w:sz w:val="22"/>
          <w:szCs w:val="22"/>
        </w:rPr>
        <w:t xml:space="preserve">notice </w:t>
      </w:r>
      <w:r w:rsidR="00E84C8B" w:rsidRPr="008A32D5">
        <w:rPr>
          <w:rFonts w:cs="Arial"/>
          <w:color w:val="000000" w:themeColor="text1"/>
          <w:sz w:val="22"/>
          <w:szCs w:val="22"/>
        </w:rPr>
        <w:t>gives notice of the variation</w:t>
      </w:r>
      <w:r w:rsidR="004F05BF" w:rsidRPr="008A32D5">
        <w:rPr>
          <w:rFonts w:cs="Arial"/>
          <w:color w:val="000000" w:themeColor="text1"/>
          <w:sz w:val="22"/>
          <w:szCs w:val="22"/>
        </w:rPr>
        <w:t xml:space="preserve"> and consolidation</w:t>
      </w:r>
      <w:r w:rsidR="00E84C8B" w:rsidRPr="008A32D5">
        <w:rPr>
          <w:rFonts w:cs="Arial"/>
          <w:color w:val="000000" w:themeColor="text1"/>
          <w:sz w:val="22"/>
          <w:szCs w:val="22"/>
        </w:rPr>
        <w:t xml:space="preserve"> </w:t>
      </w:r>
      <w:r w:rsidR="00952C06" w:rsidRPr="008A32D5">
        <w:rPr>
          <w:rFonts w:cs="Arial"/>
          <w:color w:val="000000" w:themeColor="text1"/>
          <w:sz w:val="22"/>
          <w:szCs w:val="22"/>
        </w:rPr>
        <w:t xml:space="preserve">of </w:t>
      </w:r>
      <w:r w:rsidR="008872C9" w:rsidRPr="008A32D5">
        <w:rPr>
          <w:rFonts w:cs="Arial"/>
          <w:color w:val="000000" w:themeColor="text1"/>
          <w:sz w:val="22"/>
          <w:szCs w:val="22"/>
        </w:rPr>
        <w:t>environmental permits</w:t>
      </w:r>
      <w:r w:rsidR="00CC5CC5" w:rsidRPr="008A32D5">
        <w:rPr>
          <w:rFonts w:cs="Arial"/>
          <w:color w:val="000000" w:themeColor="text1"/>
          <w:sz w:val="22"/>
          <w:szCs w:val="22"/>
        </w:rPr>
        <w:t xml:space="preserve"> </w:t>
      </w:r>
      <w:r w:rsidR="00CC5CC5" w:rsidRPr="008A32D5">
        <w:rPr>
          <w:rFonts w:cs="Arial"/>
          <w:color w:val="000000" w:themeColor="text1"/>
          <w:sz w:val="22"/>
          <w:szCs w:val="22"/>
        </w:rPr>
        <w:fldChar w:fldCharType="begin"/>
      </w:r>
      <w:r w:rsidR="00CC5CC5" w:rsidRPr="008A32D5">
        <w:rPr>
          <w:rFonts w:cs="Arial"/>
          <w:color w:val="000000" w:themeColor="text1"/>
          <w:sz w:val="22"/>
          <w:szCs w:val="22"/>
        </w:rPr>
        <w:instrText xml:space="preserve"> MERGEFIELD FE_Permit_Number </w:instrText>
      </w:r>
      <w:r w:rsidR="00CC5CC5" w:rsidRPr="008A32D5">
        <w:rPr>
          <w:rFonts w:cs="Arial"/>
          <w:color w:val="000000" w:themeColor="text1"/>
          <w:sz w:val="22"/>
          <w:szCs w:val="22"/>
        </w:rPr>
        <w:fldChar w:fldCharType="separate"/>
      </w:r>
      <w:r w:rsidR="008A32D5" w:rsidRPr="008A32D5">
        <w:rPr>
          <w:rFonts w:cs="Arial"/>
          <w:noProof/>
          <w:color w:val="000000" w:themeColor="text1"/>
          <w:sz w:val="22"/>
          <w:szCs w:val="22"/>
        </w:rPr>
        <w:t>CG0043701</w:t>
      </w:r>
      <w:r w:rsidR="00CC5CC5" w:rsidRPr="008A32D5">
        <w:rPr>
          <w:rFonts w:cs="Arial"/>
          <w:color w:val="000000" w:themeColor="text1"/>
          <w:sz w:val="22"/>
          <w:szCs w:val="22"/>
        </w:rPr>
        <w:fldChar w:fldCharType="end"/>
      </w:r>
      <w:r w:rsidR="008872C9" w:rsidRPr="008A32D5">
        <w:rPr>
          <w:rFonts w:cs="Arial"/>
          <w:color w:val="000000" w:themeColor="text1"/>
          <w:sz w:val="22"/>
          <w:szCs w:val="22"/>
        </w:rPr>
        <w:t xml:space="preserve"> and </w:t>
      </w:r>
      <w:r w:rsidR="00CC5CC5" w:rsidRPr="008A32D5">
        <w:rPr>
          <w:rFonts w:cs="Arial"/>
          <w:color w:val="000000" w:themeColor="text1"/>
          <w:sz w:val="22"/>
          <w:szCs w:val="22"/>
        </w:rPr>
        <w:fldChar w:fldCharType="begin"/>
      </w:r>
      <w:r w:rsidR="00CC5CC5" w:rsidRPr="008A32D5">
        <w:rPr>
          <w:rFonts w:cs="Arial"/>
          <w:color w:val="000000" w:themeColor="text1"/>
          <w:sz w:val="22"/>
          <w:szCs w:val="22"/>
        </w:rPr>
        <w:instrText xml:space="preserve"> MERGEFIELD Storm_Permit_Number </w:instrText>
      </w:r>
      <w:r w:rsidR="00CC5CC5" w:rsidRPr="008A32D5">
        <w:rPr>
          <w:rFonts w:cs="Arial"/>
          <w:color w:val="000000" w:themeColor="text1"/>
          <w:sz w:val="22"/>
          <w:szCs w:val="22"/>
        </w:rPr>
        <w:fldChar w:fldCharType="separate"/>
      </w:r>
      <w:r w:rsidR="008A32D5" w:rsidRPr="008A32D5">
        <w:rPr>
          <w:rFonts w:cs="Arial"/>
          <w:noProof/>
          <w:color w:val="000000" w:themeColor="text1"/>
          <w:sz w:val="22"/>
          <w:szCs w:val="22"/>
        </w:rPr>
        <w:t>CG0043702</w:t>
      </w:r>
      <w:r w:rsidR="00CC5CC5" w:rsidRPr="008A32D5">
        <w:rPr>
          <w:rFonts w:cs="Arial"/>
          <w:color w:val="000000" w:themeColor="text1"/>
          <w:sz w:val="22"/>
          <w:szCs w:val="22"/>
        </w:rPr>
        <w:fldChar w:fldCharType="end"/>
      </w:r>
      <w:r w:rsidR="008872C9" w:rsidRPr="008A32D5">
        <w:rPr>
          <w:rFonts w:cs="Arial"/>
          <w:color w:val="000000" w:themeColor="text1"/>
          <w:sz w:val="22"/>
          <w:szCs w:val="22"/>
        </w:rPr>
        <w:t xml:space="preserve"> referred to in the status logs below and the replacement of those permits with a con</w:t>
      </w:r>
      <w:r w:rsidR="008872C9" w:rsidRPr="00E1303A">
        <w:rPr>
          <w:rFonts w:cs="Arial"/>
          <w:sz w:val="22"/>
          <w:szCs w:val="22"/>
        </w:rPr>
        <w:t>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776A711"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w:t>
      </w:r>
      <w:r w:rsidRPr="0042145A">
        <w:rPr>
          <w:rStyle w:val="Pink"/>
          <w:rFonts w:ascii="Arial" w:hAnsi="Arial" w:cs="Arial"/>
          <w:color w:val="000000" w:themeColor="text1"/>
          <w:sz w:val="22"/>
          <w:szCs w:val="22"/>
        </w:rPr>
        <w:t xml:space="preserve">between </w:t>
      </w:r>
      <w:r w:rsidR="000B57A2" w:rsidRPr="0042145A">
        <w:rPr>
          <w:rStyle w:val="Pink"/>
          <w:rFonts w:ascii="Arial" w:hAnsi="Arial" w:cs="Arial"/>
          <w:color w:val="000000" w:themeColor="text1"/>
          <w:sz w:val="22"/>
          <w:szCs w:val="22"/>
        </w:rPr>
        <w:t>Natural Resources Wales</w:t>
      </w:r>
      <w:r w:rsidRPr="0042145A">
        <w:rPr>
          <w:rStyle w:val="Pink"/>
          <w:rFonts w:ascii="Arial" w:hAnsi="Arial" w:cs="Arial"/>
          <w:color w:val="000000" w:themeColor="text1"/>
          <w:sz w:val="22"/>
          <w:szCs w:val="22"/>
        </w:rPr>
        <w:t xml:space="preserve"> and </w:t>
      </w:r>
      <w:r w:rsidR="000B57A2" w:rsidRPr="0042145A">
        <w:rPr>
          <w:rStyle w:val="Pink"/>
          <w:rFonts w:ascii="Arial" w:hAnsi="Arial" w:cs="Arial"/>
          <w:color w:val="000000" w:themeColor="text1"/>
          <w:sz w:val="22"/>
          <w:szCs w:val="22"/>
        </w:rPr>
        <w:t>Dŵr Cymru Cyfyngedig</w:t>
      </w:r>
      <w:r w:rsidRPr="0042145A">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6D43C6" w:rsidRPr="0042145A">
        <w:rPr>
          <w:rStyle w:val="Pink"/>
          <w:rFonts w:ascii="Arial" w:hAnsi="Arial" w:cs="Arial"/>
          <w:color w:val="000000" w:themeColor="text1"/>
          <w:sz w:val="22"/>
          <w:szCs w:val="22"/>
        </w:rPr>
        <w:t>,</w:t>
      </w:r>
      <w:r w:rsidR="00C50C91" w:rsidRPr="0042145A">
        <w:rPr>
          <w:rStyle w:val="Pink"/>
          <w:rFonts w:ascii="Arial" w:hAnsi="Arial" w:cs="Arial"/>
          <w:color w:val="000000" w:themeColor="text1"/>
          <w:sz w:val="22"/>
          <w:szCs w:val="22"/>
        </w:rPr>
        <w:t xml:space="preserve"> </w:t>
      </w:r>
      <w:r w:rsidRPr="0042145A">
        <w:rPr>
          <w:rStyle w:val="Pink"/>
          <w:rFonts w:ascii="Arial" w:hAnsi="Arial" w:cs="Arial"/>
          <w:color w:val="000000" w:themeColor="text1"/>
          <w:sz w:val="22"/>
          <w:szCs w:val="22"/>
        </w:rPr>
        <w:t>MCERTS flow monitoring to record flow passed forward</w:t>
      </w:r>
      <w:r w:rsidR="00297DC5" w:rsidRPr="0042145A">
        <w:rPr>
          <w:rStyle w:val="Pink"/>
          <w:rFonts w:ascii="Arial" w:hAnsi="Arial" w:cs="Arial"/>
          <w:color w:val="000000" w:themeColor="text1"/>
          <w:sz w:val="22"/>
          <w:szCs w:val="22"/>
        </w:rPr>
        <w:t xml:space="preserve"> </w:t>
      </w:r>
      <w:r w:rsidRPr="0042145A">
        <w:rPr>
          <w:rStyle w:val="Pink"/>
          <w:rFonts w:ascii="Arial" w:hAnsi="Arial" w:cs="Arial"/>
          <w:color w:val="000000" w:themeColor="text1"/>
          <w:sz w:val="22"/>
          <w:szCs w:val="22"/>
        </w:rPr>
        <w:t>and</w:t>
      </w:r>
      <w:r w:rsidR="00297DC5" w:rsidRPr="0042145A">
        <w:rPr>
          <w:rStyle w:val="Pink"/>
          <w:rFonts w:ascii="Arial" w:hAnsi="Arial" w:cs="Arial"/>
          <w:color w:val="000000" w:themeColor="text1"/>
          <w:sz w:val="22"/>
          <w:szCs w:val="22"/>
        </w:rPr>
        <w:t xml:space="preserve"> </w:t>
      </w:r>
      <w:r w:rsidRPr="0042145A">
        <w:rPr>
          <w:rStyle w:val="Pink"/>
          <w:rFonts w:ascii="Arial" w:hAnsi="Arial" w:cs="Arial"/>
          <w:color w:val="000000" w:themeColor="text1"/>
          <w:sz w:val="22"/>
          <w:szCs w:val="22"/>
        </w:rPr>
        <w:t xml:space="preserve">discharge operation monitoring on the settled storm discharge. </w:t>
      </w:r>
      <w:r w:rsidR="004E232E" w:rsidRPr="0042145A">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w:t>
      </w:r>
      <w:r w:rsidR="004E232E" w:rsidRPr="004E232E">
        <w:rPr>
          <w:rStyle w:val="Pink"/>
          <w:rFonts w:ascii="Arial" w:hAnsi="Arial" w:cs="Arial"/>
          <w:color w:val="auto"/>
          <w:sz w:val="22"/>
          <w:szCs w:val="22"/>
        </w:rPr>
        <w:t>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07071DFF"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8A32D5">
              <w:rPr>
                <w:rFonts w:ascii="Arial" w:hAnsi="Arial" w:cs="Arial"/>
                <w:noProof/>
                <w:color w:val="FFFFFF"/>
                <w:sz w:val="22"/>
                <w:szCs w:val="22"/>
              </w:rPr>
              <w:t>CG0043701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3CB0A51C" w14:textId="77777777" w:rsidTr="009619D1">
        <w:tc>
          <w:tcPr>
            <w:tcW w:w="2660" w:type="dxa"/>
            <w:tcBorders>
              <w:left w:val="nil"/>
              <w:right w:val="nil"/>
            </w:tcBorders>
          </w:tcPr>
          <w:p w14:paraId="030A2682" w14:textId="77777777" w:rsidR="00A40593" w:rsidRPr="00141466" w:rsidRDefault="00F61ACE" w:rsidP="00E1303A">
            <w:pPr>
              <w:pStyle w:val="Tablebody"/>
              <w:spacing w:before="40" w:after="40" w:line="270" w:lineRule="exact"/>
              <w:rPr>
                <w:rFonts w:ascii="Arial" w:hAnsi="Arial" w:cs="Arial"/>
                <w:color w:val="000000" w:themeColor="text1"/>
                <w:sz w:val="22"/>
                <w:szCs w:val="22"/>
              </w:rPr>
            </w:pPr>
            <w:r w:rsidRPr="00141466">
              <w:rPr>
                <w:rFonts w:ascii="Arial" w:hAnsi="Arial" w:cs="Arial"/>
                <w:color w:val="000000" w:themeColor="text1"/>
                <w:sz w:val="22"/>
                <w:szCs w:val="22"/>
              </w:rPr>
              <w:t>Variation application</w:t>
            </w:r>
          </w:p>
          <w:p w14:paraId="5F841B84" w14:textId="47B3CC50" w:rsidR="00F61ACE" w:rsidRPr="00141466" w:rsidRDefault="00F61ACE" w:rsidP="00E1303A">
            <w:pPr>
              <w:pStyle w:val="Tablebody"/>
              <w:spacing w:before="40" w:after="40" w:line="270" w:lineRule="exact"/>
              <w:rPr>
                <w:rFonts w:ascii="Arial" w:hAnsi="Arial" w:cs="Arial"/>
                <w:color w:val="000000" w:themeColor="text1"/>
                <w:sz w:val="22"/>
                <w:szCs w:val="22"/>
              </w:rPr>
            </w:pPr>
            <w:r w:rsidRPr="00141466">
              <w:rPr>
                <w:rFonts w:ascii="Arial" w:hAnsi="Arial" w:cs="Arial"/>
                <w:color w:val="000000" w:themeColor="text1"/>
                <w:sz w:val="22"/>
                <w:szCs w:val="22"/>
              </w:rPr>
              <w:t>CG0043701/V001</w:t>
            </w:r>
          </w:p>
        </w:tc>
        <w:tc>
          <w:tcPr>
            <w:tcW w:w="1559" w:type="dxa"/>
            <w:tcBorders>
              <w:left w:val="nil"/>
              <w:right w:val="nil"/>
            </w:tcBorders>
          </w:tcPr>
          <w:p w14:paraId="022D911E" w14:textId="77777777" w:rsidR="00A40593" w:rsidRPr="00141466" w:rsidRDefault="00A40593" w:rsidP="00E1303A">
            <w:pPr>
              <w:pStyle w:val="Tablebody"/>
              <w:spacing w:before="40" w:after="40" w:line="270" w:lineRule="exact"/>
              <w:rPr>
                <w:rFonts w:ascii="Arial" w:hAnsi="Arial" w:cs="Arial"/>
                <w:color w:val="000000" w:themeColor="text1"/>
                <w:sz w:val="22"/>
                <w:szCs w:val="22"/>
              </w:rPr>
            </w:pPr>
            <w:r w:rsidRPr="00141466">
              <w:rPr>
                <w:rFonts w:ascii="Arial" w:hAnsi="Arial" w:cs="Arial"/>
                <w:color w:val="000000" w:themeColor="text1"/>
                <w:sz w:val="22"/>
                <w:szCs w:val="22"/>
              </w:rPr>
              <w:t xml:space="preserve">Duly </w:t>
            </w:r>
            <w:r w:rsidR="00337A1B" w:rsidRPr="00141466">
              <w:rPr>
                <w:rFonts w:ascii="Arial" w:hAnsi="Arial" w:cs="Arial"/>
                <w:color w:val="000000" w:themeColor="text1"/>
                <w:sz w:val="22"/>
                <w:szCs w:val="22"/>
              </w:rPr>
              <w:t>M</w:t>
            </w:r>
            <w:r w:rsidRPr="00141466">
              <w:rPr>
                <w:rFonts w:ascii="Arial" w:hAnsi="Arial" w:cs="Arial"/>
                <w:color w:val="000000" w:themeColor="text1"/>
                <w:sz w:val="22"/>
                <w:szCs w:val="22"/>
              </w:rPr>
              <w:t>ade</w:t>
            </w:r>
          </w:p>
          <w:p w14:paraId="6A207D3A" w14:textId="0898DB14" w:rsidR="00337A1B" w:rsidRPr="00141466" w:rsidRDefault="00337A1B" w:rsidP="00E1303A">
            <w:pPr>
              <w:pStyle w:val="Tablebody"/>
              <w:spacing w:before="40" w:after="40" w:line="270" w:lineRule="exact"/>
              <w:rPr>
                <w:rFonts w:ascii="Arial" w:hAnsi="Arial" w:cs="Arial"/>
                <w:color w:val="000000" w:themeColor="text1"/>
                <w:sz w:val="22"/>
                <w:szCs w:val="22"/>
              </w:rPr>
            </w:pPr>
            <w:r w:rsidRPr="00141466">
              <w:rPr>
                <w:rFonts w:ascii="Arial" w:hAnsi="Arial" w:cs="Arial"/>
                <w:color w:val="000000" w:themeColor="text1"/>
                <w:sz w:val="22"/>
                <w:szCs w:val="22"/>
              </w:rPr>
              <w:t>13/11/2013</w:t>
            </w:r>
          </w:p>
        </w:tc>
        <w:tc>
          <w:tcPr>
            <w:tcW w:w="3827" w:type="dxa"/>
            <w:tcBorders>
              <w:left w:val="nil"/>
              <w:right w:val="nil"/>
            </w:tcBorders>
          </w:tcPr>
          <w:p w14:paraId="7B7117F2" w14:textId="3184C696" w:rsidR="00A40593" w:rsidRPr="00141466" w:rsidRDefault="00337A1B" w:rsidP="00E1303A">
            <w:pPr>
              <w:pStyle w:val="Tablebody"/>
              <w:spacing w:before="40" w:after="40" w:line="270" w:lineRule="exact"/>
              <w:rPr>
                <w:rFonts w:ascii="Arial" w:hAnsi="Arial" w:cs="Arial"/>
                <w:color w:val="000000" w:themeColor="text1"/>
                <w:sz w:val="22"/>
                <w:szCs w:val="22"/>
              </w:rPr>
            </w:pPr>
            <w:r w:rsidRPr="00141466">
              <w:rPr>
                <w:rFonts w:ascii="Arial" w:hAnsi="Arial" w:cs="Arial"/>
                <w:color w:val="000000" w:themeColor="text1"/>
                <w:sz w:val="22"/>
                <w:szCs w:val="22"/>
              </w:rPr>
              <w:t xml:space="preserve">Application to </w:t>
            </w:r>
            <w:r w:rsidR="00141466" w:rsidRPr="00141466">
              <w:rPr>
                <w:rFonts w:ascii="Arial" w:hAnsi="Arial" w:cs="Arial"/>
                <w:color w:val="000000" w:themeColor="text1"/>
                <w:sz w:val="22"/>
                <w:szCs w:val="22"/>
              </w:rPr>
              <w:t>amend sampling point location.</w:t>
            </w:r>
          </w:p>
        </w:tc>
      </w:tr>
      <w:tr w:rsidR="00A40593" w:rsidRPr="008016C5" w14:paraId="2CB30BAA" w14:textId="77777777" w:rsidTr="009619D1">
        <w:tc>
          <w:tcPr>
            <w:tcW w:w="2660" w:type="dxa"/>
            <w:tcBorders>
              <w:left w:val="nil"/>
              <w:right w:val="nil"/>
            </w:tcBorders>
          </w:tcPr>
          <w:p w14:paraId="5FBB094C" w14:textId="68023765" w:rsidR="00A40593" w:rsidRPr="00141466" w:rsidRDefault="00141466" w:rsidP="00E1303A">
            <w:pPr>
              <w:pStyle w:val="Tablebody"/>
              <w:spacing w:before="40" w:after="40" w:line="270" w:lineRule="exact"/>
              <w:rPr>
                <w:rFonts w:ascii="Arial" w:hAnsi="Arial" w:cs="Arial"/>
                <w:color w:val="000000" w:themeColor="text1"/>
                <w:sz w:val="22"/>
                <w:szCs w:val="22"/>
              </w:rPr>
            </w:pPr>
            <w:r w:rsidRPr="00141466">
              <w:rPr>
                <w:rFonts w:ascii="Arial" w:hAnsi="Arial" w:cs="Arial"/>
                <w:color w:val="000000" w:themeColor="text1"/>
                <w:sz w:val="22"/>
                <w:szCs w:val="22"/>
              </w:rPr>
              <w:t>Variation</w:t>
            </w:r>
            <w:r w:rsidR="00A40593" w:rsidRPr="00141466">
              <w:rPr>
                <w:rFonts w:ascii="Arial" w:hAnsi="Arial" w:cs="Arial"/>
                <w:color w:val="000000" w:themeColor="text1"/>
                <w:sz w:val="22"/>
                <w:szCs w:val="22"/>
              </w:rPr>
              <w:t xml:space="preserve"> determined </w:t>
            </w:r>
          </w:p>
          <w:p w14:paraId="2560988E" w14:textId="1376E0E1" w:rsidR="00A40593" w:rsidRPr="00141466" w:rsidRDefault="00141466" w:rsidP="00E1303A">
            <w:pPr>
              <w:pStyle w:val="Tablebody"/>
              <w:spacing w:before="40" w:after="40" w:line="270" w:lineRule="exact"/>
              <w:rPr>
                <w:rFonts w:ascii="Arial" w:hAnsi="Arial" w:cs="Arial"/>
                <w:color w:val="000000" w:themeColor="text1"/>
                <w:sz w:val="22"/>
                <w:szCs w:val="22"/>
              </w:rPr>
            </w:pPr>
            <w:r w:rsidRPr="00141466">
              <w:rPr>
                <w:rFonts w:ascii="Arial" w:hAnsi="Arial" w:cs="Arial"/>
                <w:color w:val="000000" w:themeColor="text1"/>
                <w:sz w:val="22"/>
                <w:szCs w:val="22"/>
              </w:rPr>
              <w:t>CG0043701/V001</w:t>
            </w:r>
          </w:p>
        </w:tc>
        <w:tc>
          <w:tcPr>
            <w:tcW w:w="1559" w:type="dxa"/>
            <w:tcBorders>
              <w:left w:val="nil"/>
              <w:right w:val="nil"/>
            </w:tcBorders>
          </w:tcPr>
          <w:p w14:paraId="05C9414D" w14:textId="3D2A19C2" w:rsidR="00A40593" w:rsidRPr="00141466" w:rsidRDefault="00141466" w:rsidP="00E1303A">
            <w:pPr>
              <w:pStyle w:val="Tablebody"/>
              <w:spacing w:before="40" w:after="40" w:line="270" w:lineRule="exact"/>
              <w:rPr>
                <w:rFonts w:ascii="Arial" w:hAnsi="Arial" w:cs="Arial"/>
                <w:color w:val="000000" w:themeColor="text1"/>
                <w:sz w:val="22"/>
                <w:szCs w:val="22"/>
              </w:rPr>
            </w:pPr>
            <w:r w:rsidRPr="00141466">
              <w:rPr>
                <w:rFonts w:ascii="Arial" w:hAnsi="Arial" w:cs="Arial"/>
                <w:color w:val="000000" w:themeColor="text1"/>
                <w:sz w:val="22"/>
                <w:szCs w:val="22"/>
              </w:rPr>
              <w:t>06/12/2013</w:t>
            </w:r>
          </w:p>
        </w:tc>
        <w:tc>
          <w:tcPr>
            <w:tcW w:w="3827" w:type="dxa"/>
            <w:tcBorders>
              <w:left w:val="nil"/>
              <w:right w:val="nil"/>
            </w:tcBorders>
          </w:tcPr>
          <w:p w14:paraId="14DAE5EA" w14:textId="2F3A513F" w:rsidR="00A40593" w:rsidRPr="00141466" w:rsidRDefault="00141466" w:rsidP="00E1303A">
            <w:pPr>
              <w:pStyle w:val="Tablebody"/>
              <w:spacing w:before="40" w:after="40" w:line="270" w:lineRule="exact"/>
              <w:rPr>
                <w:rFonts w:ascii="Arial" w:hAnsi="Arial" w:cs="Arial"/>
                <w:color w:val="000000" w:themeColor="text1"/>
                <w:sz w:val="22"/>
                <w:szCs w:val="22"/>
              </w:rPr>
            </w:pPr>
            <w:r w:rsidRPr="00141466">
              <w:rPr>
                <w:rFonts w:ascii="Arial" w:hAnsi="Arial" w:cs="Arial"/>
                <w:color w:val="000000" w:themeColor="text1"/>
                <w:sz w:val="22"/>
                <w:szCs w:val="22"/>
              </w:rPr>
              <w:t>Varied permit issued to amend the sampling point location.</w:t>
            </w:r>
          </w:p>
        </w:tc>
      </w:tr>
      <w:tr w:rsidR="00201A51" w:rsidRPr="008016C5" w14:paraId="1D783F48" w14:textId="77777777" w:rsidTr="008B6F55">
        <w:trPr>
          <w:trHeight w:val="594"/>
        </w:trPr>
        <w:tc>
          <w:tcPr>
            <w:tcW w:w="2660" w:type="dxa"/>
            <w:vMerge w:val="restart"/>
            <w:tcBorders>
              <w:left w:val="nil"/>
              <w:right w:val="nil"/>
            </w:tcBorders>
          </w:tcPr>
          <w:p w14:paraId="228246DF" w14:textId="24FFE1B0" w:rsidR="00201A51" w:rsidRPr="00E81D21" w:rsidRDefault="00201A51" w:rsidP="009619D1">
            <w:pPr>
              <w:pStyle w:val="Tablebody"/>
              <w:spacing w:before="40" w:after="40" w:line="270" w:lineRule="exact"/>
              <w:rPr>
                <w:rFonts w:ascii="Arial" w:hAnsi="Arial" w:cs="Arial"/>
                <w:color w:val="000000" w:themeColor="text1"/>
                <w:sz w:val="22"/>
                <w:szCs w:val="22"/>
              </w:rPr>
            </w:pPr>
            <w:r w:rsidRPr="00E81D21">
              <w:rPr>
                <w:rFonts w:ascii="Arial" w:hAnsi="Arial" w:cs="Arial"/>
                <w:color w:val="000000" w:themeColor="text1"/>
                <w:sz w:val="22"/>
                <w:szCs w:val="22"/>
              </w:rPr>
              <w:t xml:space="preserve">Regulator-initiated variation </w:t>
            </w:r>
            <w:r w:rsidRPr="00E81D21">
              <w:rPr>
                <w:rFonts w:ascii="Arial" w:hAnsi="Arial" w:cs="Arial"/>
                <w:color w:val="000000" w:themeColor="text1"/>
                <w:sz w:val="22"/>
                <w:szCs w:val="22"/>
              </w:rPr>
              <w:fldChar w:fldCharType="begin"/>
            </w:r>
            <w:r w:rsidRPr="00E81D21">
              <w:rPr>
                <w:rFonts w:ascii="Arial" w:hAnsi="Arial" w:cs="Arial"/>
                <w:color w:val="000000" w:themeColor="text1"/>
                <w:sz w:val="22"/>
                <w:szCs w:val="22"/>
              </w:rPr>
              <w:instrText xml:space="preserve"> MERGEFIELD PAN </w:instrText>
            </w:r>
            <w:r w:rsidRPr="00E81D21">
              <w:rPr>
                <w:rFonts w:ascii="Arial" w:hAnsi="Arial" w:cs="Arial"/>
                <w:color w:val="000000" w:themeColor="text1"/>
                <w:sz w:val="22"/>
                <w:szCs w:val="22"/>
              </w:rPr>
              <w:fldChar w:fldCharType="separate"/>
            </w:r>
            <w:r w:rsidR="008A32D5" w:rsidRPr="00E81D21">
              <w:rPr>
                <w:rFonts w:ascii="Arial" w:hAnsi="Arial" w:cs="Arial"/>
                <w:noProof/>
                <w:color w:val="000000" w:themeColor="text1"/>
                <w:sz w:val="22"/>
                <w:szCs w:val="22"/>
              </w:rPr>
              <w:t>PAN-021124</w:t>
            </w:r>
            <w:r w:rsidRPr="00E81D21">
              <w:rPr>
                <w:rFonts w:ascii="Arial" w:hAnsi="Arial" w:cs="Arial"/>
                <w:color w:val="000000" w:themeColor="text1"/>
                <w:sz w:val="22"/>
                <w:szCs w:val="22"/>
              </w:rPr>
              <w:fldChar w:fldCharType="end"/>
            </w:r>
          </w:p>
        </w:tc>
        <w:tc>
          <w:tcPr>
            <w:tcW w:w="1559" w:type="dxa"/>
            <w:tcBorders>
              <w:left w:val="nil"/>
              <w:right w:val="nil"/>
            </w:tcBorders>
          </w:tcPr>
          <w:p w14:paraId="56AF8206" w14:textId="43EBD0C2" w:rsidR="00201A51" w:rsidRPr="00E81D21" w:rsidRDefault="008D3349" w:rsidP="009619D1">
            <w:pPr>
              <w:pStyle w:val="Tablebody"/>
              <w:spacing w:before="40" w:after="40" w:line="270" w:lineRule="exact"/>
              <w:rPr>
                <w:rFonts w:ascii="Arial" w:hAnsi="Arial" w:cs="Arial"/>
                <w:color w:val="000000" w:themeColor="text1"/>
                <w:sz w:val="22"/>
                <w:szCs w:val="22"/>
              </w:rPr>
            </w:pPr>
            <w:r w:rsidRPr="00E81D21">
              <w:rPr>
                <w:rFonts w:ascii="Arial" w:hAnsi="Arial" w:cs="Arial"/>
                <w:color w:val="000000" w:themeColor="text1"/>
                <w:sz w:val="22"/>
                <w:szCs w:val="22"/>
              </w:rPr>
              <w:t>09/03/2023</w:t>
            </w:r>
          </w:p>
        </w:tc>
        <w:tc>
          <w:tcPr>
            <w:tcW w:w="3827" w:type="dxa"/>
            <w:tcBorders>
              <w:left w:val="nil"/>
              <w:right w:val="nil"/>
            </w:tcBorders>
          </w:tcPr>
          <w:p w14:paraId="261C0F00" w14:textId="631D05E7" w:rsidR="00201A51" w:rsidRPr="00E81D21" w:rsidRDefault="001236C0" w:rsidP="009619D1">
            <w:pPr>
              <w:pStyle w:val="Tablebody"/>
              <w:spacing w:before="40" w:after="40" w:line="270" w:lineRule="exact"/>
              <w:rPr>
                <w:rFonts w:ascii="Arial" w:hAnsi="Arial" w:cs="Arial"/>
                <w:color w:val="000000" w:themeColor="text1"/>
                <w:sz w:val="22"/>
                <w:szCs w:val="22"/>
              </w:rPr>
            </w:pPr>
            <w:r w:rsidRPr="00E81D21">
              <w:rPr>
                <w:rFonts w:ascii="Arial" w:hAnsi="Arial" w:cs="Arial"/>
                <w:color w:val="000000" w:themeColor="text1"/>
                <w:sz w:val="22"/>
                <w:szCs w:val="22"/>
              </w:rPr>
              <w:t xml:space="preserve">AMP6 programme EDM variation on storm permit </w:t>
            </w:r>
            <w:r w:rsidR="008B6F55" w:rsidRPr="00E81D21">
              <w:rPr>
                <w:rFonts w:ascii="Arial" w:hAnsi="Arial" w:cs="Arial"/>
                <w:color w:val="000000" w:themeColor="text1"/>
                <w:sz w:val="22"/>
                <w:szCs w:val="22"/>
              </w:rPr>
              <w:t>CG0043702.</w:t>
            </w:r>
          </w:p>
        </w:tc>
      </w:tr>
      <w:tr w:rsidR="00201A51" w:rsidRPr="008016C5" w14:paraId="347F757A" w14:textId="77777777" w:rsidTr="008B6F55">
        <w:trPr>
          <w:trHeight w:val="1085"/>
        </w:trPr>
        <w:tc>
          <w:tcPr>
            <w:tcW w:w="2660" w:type="dxa"/>
            <w:vMerge/>
            <w:tcBorders>
              <w:left w:val="nil"/>
              <w:right w:val="nil"/>
            </w:tcBorders>
          </w:tcPr>
          <w:p w14:paraId="49EC4862" w14:textId="77777777" w:rsidR="00201A51" w:rsidRPr="00E81D21" w:rsidRDefault="00201A51" w:rsidP="009619D1">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08A1B5A4" w14:textId="6BE8DA1D" w:rsidR="00201A51" w:rsidRPr="00E81D21" w:rsidRDefault="00A35D6B" w:rsidP="009619D1">
            <w:pPr>
              <w:pStyle w:val="Tablebody"/>
              <w:spacing w:before="40" w:after="40" w:line="270" w:lineRule="exact"/>
              <w:rPr>
                <w:rFonts w:ascii="Arial" w:hAnsi="Arial" w:cs="Arial"/>
                <w:color w:val="000000" w:themeColor="text1"/>
                <w:sz w:val="22"/>
                <w:szCs w:val="22"/>
              </w:rPr>
            </w:pPr>
            <w:r w:rsidRPr="00E81D21">
              <w:rPr>
                <w:rFonts w:ascii="Arial" w:hAnsi="Arial" w:cs="Arial"/>
                <w:color w:val="000000" w:themeColor="text1"/>
                <w:sz w:val="22"/>
                <w:szCs w:val="22"/>
              </w:rPr>
              <w:t>18/06/2024</w:t>
            </w:r>
          </w:p>
        </w:tc>
        <w:tc>
          <w:tcPr>
            <w:tcW w:w="3827" w:type="dxa"/>
            <w:tcBorders>
              <w:left w:val="nil"/>
              <w:right w:val="nil"/>
            </w:tcBorders>
          </w:tcPr>
          <w:p w14:paraId="3EC2067B" w14:textId="6B81A710" w:rsidR="00781680" w:rsidRPr="00E81D21" w:rsidRDefault="00A756A3" w:rsidP="00F95E93">
            <w:pPr>
              <w:pStyle w:val="Tablebody"/>
              <w:spacing w:before="40" w:after="40" w:line="270" w:lineRule="exact"/>
              <w:rPr>
                <w:rFonts w:ascii="Arial" w:hAnsi="Arial" w:cs="Arial"/>
                <w:color w:val="000000" w:themeColor="text1"/>
                <w:sz w:val="22"/>
                <w:szCs w:val="22"/>
              </w:rPr>
            </w:pPr>
            <w:r w:rsidRPr="00E81D21">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761F509D"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w:t>
            </w:r>
            <w:r w:rsidRPr="00E81D21">
              <w:rPr>
                <w:rFonts w:ascii="Arial" w:hAnsi="Arial" w:cs="Arial"/>
                <w:color w:val="000000" w:themeColor="text1"/>
                <w:sz w:val="22"/>
                <w:szCs w:val="22"/>
              </w:rPr>
              <w:t xml:space="preserve">ariation determined </w:t>
            </w:r>
            <w:r w:rsidR="00CC5CC5" w:rsidRPr="00E81D21">
              <w:rPr>
                <w:rFonts w:ascii="Arial" w:hAnsi="Arial" w:cs="Arial"/>
                <w:color w:val="000000" w:themeColor="text1"/>
                <w:sz w:val="22"/>
                <w:szCs w:val="22"/>
              </w:rPr>
              <w:fldChar w:fldCharType="begin"/>
            </w:r>
            <w:r w:rsidR="00CC5CC5" w:rsidRPr="00E81D21">
              <w:rPr>
                <w:rFonts w:ascii="Arial" w:hAnsi="Arial" w:cs="Arial"/>
                <w:color w:val="000000" w:themeColor="text1"/>
                <w:sz w:val="22"/>
                <w:szCs w:val="22"/>
              </w:rPr>
              <w:instrText xml:space="preserve"> MERGEFIELD FE_Permit_Number </w:instrText>
            </w:r>
            <w:r w:rsidR="00CC5CC5" w:rsidRPr="00E81D21">
              <w:rPr>
                <w:rFonts w:ascii="Arial" w:hAnsi="Arial" w:cs="Arial"/>
                <w:color w:val="000000" w:themeColor="text1"/>
                <w:sz w:val="22"/>
                <w:szCs w:val="22"/>
              </w:rPr>
              <w:fldChar w:fldCharType="separate"/>
            </w:r>
            <w:r w:rsidR="008A32D5" w:rsidRPr="00E81D21">
              <w:rPr>
                <w:rFonts w:ascii="Arial" w:hAnsi="Arial" w:cs="Arial"/>
                <w:noProof/>
                <w:color w:val="000000" w:themeColor="text1"/>
                <w:sz w:val="22"/>
                <w:szCs w:val="22"/>
              </w:rPr>
              <w:t>CG0043701</w:t>
            </w:r>
            <w:r w:rsidR="00CC5CC5" w:rsidRPr="00E81D21">
              <w:rPr>
                <w:rFonts w:ascii="Arial" w:hAnsi="Arial" w:cs="Arial"/>
                <w:color w:val="000000" w:themeColor="text1"/>
                <w:sz w:val="22"/>
                <w:szCs w:val="22"/>
              </w:rPr>
              <w:fldChar w:fldCharType="end"/>
            </w:r>
            <w:r w:rsidRPr="00E81D21">
              <w:rPr>
                <w:rFonts w:ascii="Arial" w:hAnsi="Arial" w:cs="Arial"/>
                <w:color w:val="000000" w:themeColor="text1"/>
                <w:sz w:val="22"/>
                <w:szCs w:val="22"/>
              </w:rPr>
              <w:t xml:space="preserve"> </w:t>
            </w:r>
          </w:p>
        </w:tc>
        <w:tc>
          <w:tcPr>
            <w:tcW w:w="1559" w:type="dxa"/>
            <w:tcBorders>
              <w:left w:val="nil"/>
              <w:right w:val="nil"/>
            </w:tcBorders>
          </w:tcPr>
          <w:p w14:paraId="59A3BE79" w14:textId="3FADBE84" w:rsidR="00A40593" w:rsidRPr="00AE5DA9" w:rsidRDefault="00AE5DA9" w:rsidP="00E1303A">
            <w:pPr>
              <w:pStyle w:val="Tablebody"/>
              <w:spacing w:before="40" w:after="40" w:line="270" w:lineRule="exact"/>
              <w:rPr>
                <w:rFonts w:ascii="Arial" w:hAnsi="Arial" w:cs="Arial"/>
                <w:color w:val="000000" w:themeColor="text1"/>
                <w:sz w:val="22"/>
                <w:szCs w:val="22"/>
              </w:rPr>
            </w:pPr>
            <w:r w:rsidRPr="00AE5DA9">
              <w:rPr>
                <w:rFonts w:ascii="Arial" w:hAnsi="Arial" w:cs="Arial"/>
                <w:color w:val="000000" w:themeColor="text1"/>
                <w:sz w:val="22"/>
                <w:szCs w:val="22"/>
              </w:rPr>
              <w:t>17/02/2025</w:t>
            </w:r>
          </w:p>
        </w:tc>
        <w:tc>
          <w:tcPr>
            <w:tcW w:w="3827" w:type="dxa"/>
            <w:tcBorders>
              <w:left w:val="nil"/>
              <w:right w:val="nil"/>
            </w:tcBorders>
          </w:tcPr>
          <w:p w14:paraId="79CEFF18" w14:textId="2F089393"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w:t>
            </w:r>
            <w:r w:rsidRPr="00C81616">
              <w:rPr>
                <w:rFonts w:ascii="Arial" w:hAnsi="Arial" w:cs="Arial"/>
                <w:color w:val="000000" w:themeColor="text1"/>
                <w:sz w:val="22"/>
                <w:szCs w:val="22"/>
              </w:rPr>
              <w:t>nd consolidated permit issued in modern condition format</w:t>
            </w:r>
            <w:r w:rsidR="00FB2CFC" w:rsidRPr="00C81616">
              <w:rPr>
                <w:rFonts w:ascii="Arial" w:hAnsi="Arial" w:cs="Arial"/>
                <w:color w:val="000000" w:themeColor="text1"/>
                <w:sz w:val="22"/>
                <w:szCs w:val="22"/>
              </w:rPr>
              <w:t xml:space="preserve"> to Dŵr Cymru Cy</w:t>
            </w:r>
            <w:r w:rsidR="00FB2CFC" w:rsidRPr="00CE57D2">
              <w:rPr>
                <w:rFonts w:ascii="Arial" w:hAnsi="Arial" w:cs="Arial"/>
                <w:color w:val="auto"/>
                <w:sz w:val="22"/>
                <w:szCs w:val="22"/>
              </w:rPr>
              <w:t>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34E3E178"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8A32D5">
              <w:rPr>
                <w:rFonts w:ascii="Arial" w:hAnsi="Arial" w:cs="Arial"/>
                <w:noProof/>
                <w:color w:val="FFFFFF"/>
                <w:sz w:val="22"/>
                <w:szCs w:val="22"/>
              </w:rPr>
              <w:t>CG0043702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F02853" w:rsidRPr="008016C5" w14:paraId="0BDD6064" w14:textId="77777777" w:rsidTr="00E057C4">
        <w:tc>
          <w:tcPr>
            <w:tcW w:w="2694" w:type="dxa"/>
            <w:tcBorders>
              <w:left w:val="nil"/>
              <w:right w:val="nil"/>
            </w:tcBorders>
          </w:tcPr>
          <w:p w14:paraId="432D21D3" w14:textId="1CF6C3B9" w:rsidR="00F02853" w:rsidRPr="00C81616" w:rsidRDefault="00F02853" w:rsidP="00F02853">
            <w:pPr>
              <w:pStyle w:val="Tablebody"/>
              <w:spacing w:before="40" w:after="40" w:line="270" w:lineRule="exact"/>
              <w:rPr>
                <w:rFonts w:ascii="Arial" w:hAnsi="Arial" w:cs="Arial"/>
                <w:color w:val="000000" w:themeColor="text1"/>
                <w:sz w:val="22"/>
                <w:szCs w:val="22"/>
              </w:rPr>
            </w:pPr>
            <w:r w:rsidRPr="00C81616">
              <w:rPr>
                <w:rFonts w:ascii="Arial" w:hAnsi="Arial" w:cs="Arial"/>
                <w:color w:val="000000" w:themeColor="text1"/>
                <w:sz w:val="22"/>
                <w:szCs w:val="22"/>
              </w:rPr>
              <w:t xml:space="preserve">Regulator-initiated variation </w:t>
            </w:r>
            <w:r w:rsidRPr="00C81616">
              <w:rPr>
                <w:rFonts w:ascii="Arial" w:hAnsi="Arial" w:cs="Arial"/>
                <w:color w:val="000000" w:themeColor="text1"/>
                <w:sz w:val="22"/>
                <w:szCs w:val="22"/>
              </w:rPr>
              <w:fldChar w:fldCharType="begin"/>
            </w:r>
            <w:r w:rsidRPr="00C81616">
              <w:rPr>
                <w:rFonts w:ascii="Arial" w:hAnsi="Arial" w:cs="Arial"/>
                <w:color w:val="000000" w:themeColor="text1"/>
                <w:sz w:val="22"/>
                <w:szCs w:val="22"/>
              </w:rPr>
              <w:instrText xml:space="preserve"> MERGEFIELD "PAN" </w:instrText>
            </w:r>
            <w:r w:rsidRPr="00C81616">
              <w:rPr>
                <w:rFonts w:ascii="Arial" w:hAnsi="Arial" w:cs="Arial"/>
                <w:color w:val="000000" w:themeColor="text1"/>
                <w:sz w:val="22"/>
                <w:szCs w:val="22"/>
              </w:rPr>
              <w:fldChar w:fldCharType="separate"/>
            </w:r>
            <w:r w:rsidR="008A32D5" w:rsidRPr="00C81616">
              <w:rPr>
                <w:rFonts w:ascii="Arial" w:hAnsi="Arial" w:cs="Arial"/>
                <w:noProof/>
                <w:color w:val="000000" w:themeColor="text1"/>
                <w:sz w:val="22"/>
                <w:szCs w:val="22"/>
              </w:rPr>
              <w:t>PAN-021124</w:t>
            </w:r>
            <w:r w:rsidRPr="00C81616">
              <w:rPr>
                <w:rFonts w:ascii="Arial" w:hAnsi="Arial" w:cs="Arial"/>
                <w:color w:val="000000" w:themeColor="text1"/>
                <w:sz w:val="22"/>
                <w:szCs w:val="22"/>
              </w:rPr>
              <w:fldChar w:fldCharType="end"/>
            </w:r>
            <w:r w:rsidRPr="00C81616">
              <w:rPr>
                <w:rFonts w:ascii="Arial" w:hAnsi="Arial" w:cs="Arial"/>
                <w:color w:val="000000" w:themeColor="text1"/>
                <w:sz w:val="22"/>
                <w:szCs w:val="22"/>
              </w:rPr>
              <w:t xml:space="preserve"> </w:t>
            </w:r>
          </w:p>
        </w:tc>
        <w:tc>
          <w:tcPr>
            <w:tcW w:w="1417" w:type="dxa"/>
            <w:tcBorders>
              <w:left w:val="nil"/>
              <w:right w:val="nil"/>
            </w:tcBorders>
          </w:tcPr>
          <w:p w14:paraId="43676E7F" w14:textId="15473ABD" w:rsidR="00F02853" w:rsidRPr="00C81616" w:rsidRDefault="00C81616" w:rsidP="00F02853">
            <w:pPr>
              <w:pStyle w:val="Tablebody"/>
              <w:spacing w:before="40" w:after="40" w:line="270" w:lineRule="exact"/>
              <w:rPr>
                <w:rFonts w:ascii="Arial" w:hAnsi="Arial" w:cs="Arial"/>
                <w:color w:val="000000" w:themeColor="text1"/>
                <w:sz w:val="22"/>
                <w:szCs w:val="22"/>
              </w:rPr>
            </w:pPr>
            <w:r w:rsidRPr="00C81616">
              <w:rPr>
                <w:rFonts w:ascii="Arial" w:hAnsi="Arial" w:cs="Arial"/>
                <w:color w:val="000000" w:themeColor="text1"/>
                <w:sz w:val="22"/>
                <w:szCs w:val="22"/>
              </w:rPr>
              <w:t>18/06/2024</w:t>
            </w:r>
          </w:p>
        </w:tc>
        <w:tc>
          <w:tcPr>
            <w:tcW w:w="3935" w:type="dxa"/>
            <w:tcBorders>
              <w:left w:val="nil"/>
              <w:right w:val="nil"/>
            </w:tcBorders>
          </w:tcPr>
          <w:p w14:paraId="7206D9C5" w14:textId="6F921656" w:rsidR="00F02853" w:rsidRPr="00C81616" w:rsidRDefault="00F02853" w:rsidP="00F02853">
            <w:pPr>
              <w:pStyle w:val="Tablebody"/>
              <w:spacing w:before="40" w:after="40" w:line="270" w:lineRule="exact"/>
              <w:rPr>
                <w:rFonts w:ascii="Arial" w:hAnsi="Arial" w:cs="Arial"/>
                <w:color w:val="000000" w:themeColor="text1"/>
                <w:sz w:val="22"/>
                <w:szCs w:val="22"/>
              </w:rPr>
            </w:pPr>
            <w:r w:rsidRPr="00C81616">
              <w:rPr>
                <w:rFonts w:ascii="Arial" w:hAnsi="Arial" w:cs="Arial"/>
                <w:color w:val="000000" w:themeColor="text1"/>
                <w:sz w:val="22"/>
                <w:szCs w:val="22"/>
              </w:rPr>
              <w:t xml:space="preserve">Consolidation of settled storm overflow discharge into permit </w:t>
            </w:r>
            <w:r w:rsidRPr="00C81616">
              <w:rPr>
                <w:rFonts w:ascii="Arial" w:hAnsi="Arial" w:cs="Arial"/>
                <w:color w:val="000000" w:themeColor="text1"/>
                <w:sz w:val="22"/>
                <w:szCs w:val="22"/>
              </w:rPr>
              <w:fldChar w:fldCharType="begin"/>
            </w:r>
            <w:r w:rsidRPr="00C81616">
              <w:rPr>
                <w:rFonts w:ascii="Arial" w:hAnsi="Arial" w:cs="Arial"/>
                <w:color w:val="000000" w:themeColor="text1"/>
                <w:sz w:val="22"/>
                <w:szCs w:val="22"/>
              </w:rPr>
              <w:instrText xml:space="preserve"> MERGEFIELD FE_Permit_Number </w:instrText>
            </w:r>
            <w:r w:rsidRPr="00C81616">
              <w:rPr>
                <w:rFonts w:ascii="Arial" w:hAnsi="Arial" w:cs="Arial"/>
                <w:color w:val="000000" w:themeColor="text1"/>
                <w:sz w:val="22"/>
                <w:szCs w:val="22"/>
              </w:rPr>
              <w:fldChar w:fldCharType="separate"/>
            </w:r>
            <w:r w:rsidR="008A32D5" w:rsidRPr="00C81616">
              <w:rPr>
                <w:rFonts w:ascii="Arial" w:hAnsi="Arial" w:cs="Arial"/>
                <w:noProof/>
                <w:color w:val="000000" w:themeColor="text1"/>
                <w:sz w:val="22"/>
                <w:szCs w:val="22"/>
              </w:rPr>
              <w:t>CG0043701</w:t>
            </w:r>
            <w:r w:rsidRPr="00C81616">
              <w:rPr>
                <w:rFonts w:ascii="Arial" w:hAnsi="Arial" w:cs="Arial"/>
                <w:color w:val="000000" w:themeColor="text1"/>
                <w:sz w:val="22"/>
                <w:szCs w:val="22"/>
              </w:rPr>
              <w:fldChar w:fldCharType="end"/>
            </w:r>
            <w:r w:rsidRPr="00C81616">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2754192B" w:rsidR="00E1303A" w:rsidRPr="00C81616" w:rsidRDefault="00E1303A" w:rsidP="00A83F3D">
            <w:pPr>
              <w:pStyle w:val="Tablebody"/>
              <w:spacing w:before="40" w:after="40" w:line="270" w:lineRule="exact"/>
              <w:rPr>
                <w:rFonts w:ascii="Arial" w:hAnsi="Arial" w:cs="Arial"/>
                <w:color w:val="000000" w:themeColor="text1"/>
                <w:sz w:val="22"/>
                <w:szCs w:val="22"/>
              </w:rPr>
            </w:pPr>
            <w:r w:rsidRPr="00C81616">
              <w:rPr>
                <w:rFonts w:ascii="Arial" w:hAnsi="Arial" w:cs="Arial"/>
                <w:color w:val="000000" w:themeColor="text1"/>
                <w:sz w:val="22"/>
                <w:szCs w:val="22"/>
              </w:rPr>
              <w:t xml:space="preserve">Variation determined </w:t>
            </w:r>
            <w:r w:rsidR="00093C7B" w:rsidRPr="00C81616">
              <w:rPr>
                <w:rFonts w:ascii="Arial" w:hAnsi="Arial" w:cs="Arial"/>
                <w:color w:val="000000" w:themeColor="text1"/>
                <w:sz w:val="22"/>
                <w:szCs w:val="22"/>
              </w:rPr>
              <w:fldChar w:fldCharType="begin"/>
            </w:r>
            <w:r w:rsidR="00093C7B" w:rsidRPr="00C81616">
              <w:rPr>
                <w:rFonts w:ascii="Arial" w:hAnsi="Arial" w:cs="Arial"/>
                <w:color w:val="000000" w:themeColor="text1"/>
                <w:sz w:val="22"/>
                <w:szCs w:val="22"/>
              </w:rPr>
              <w:instrText xml:space="preserve"> MERGEFIELD FE_Permit_Number </w:instrText>
            </w:r>
            <w:r w:rsidR="00093C7B" w:rsidRPr="00C81616">
              <w:rPr>
                <w:rFonts w:ascii="Arial" w:hAnsi="Arial" w:cs="Arial"/>
                <w:color w:val="000000" w:themeColor="text1"/>
                <w:sz w:val="22"/>
                <w:szCs w:val="22"/>
              </w:rPr>
              <w:fldChar w:fldCharType="separate"/>
            </w:r>
            <w:r w:rsidR="008A32D5" w:rsidRPr="00C81616">
              <w:rPr>
                <w:rFonts w:ascii="Arial" w:hAnsi="Arial" w:cs="Arial"/>
                <w:noProof/>
                <w:color w:val="000000" w:themeColor="text1"/>
                <w:sz w:val="22"/>
                <w:szCs w:val="22"/>
              </w:rPr>
              <w:t>CG0043701</w:t>
            </w:r>
            <w:r w:rsidR="00093C7B" w:rsidRPr="00C81616">
              <w:rPr>
                <w:rFonts w:ascii="Arial" w:hAnsi="Arial" w:cs="Arial"/>
                <w:color w:val="000000" w:themeColor="text1"/>
                <w:sz w:val="22"/>
                <w:szCs w:val="22"/>
              </w:rPr>
              <w:fldChar w:fldCharType="end"/>
            </w:r>
          </w:p>
        </w:tc>
        <w:tc>
          <w:tcPr>
            <w:tcW w:w="1417" w:type="dxa"/>
            <w:tcBorders>
              <w:left w:val="nil"/>
              <w:right w:val="nil"/>
            </w:tcBorders>
          </w:tcPr>
          <w:p w14:paraId="73460816" w14:textId="05B57F91" w:rsidR="00E1303A" w:rsidRPr="0019036A" w:rsidRDefault="00AE5DA9" w:rsidP="00A83F3D">
            <w:pPr>
              <w:pStyle w:val="Tablebody"/>
              <w:spacing w:before="40" w:after="40" w:line="270" w:lineRule="exact"/>
              <w:rPr>
                <w:rFonts w:ascii="Arial" w:hAnsi="Arial" w:cs="Arial"/>
                <w:color w:val="FF0000"/>
                <w:sz w:val="22"/>
                <w:szCs w:val="22"/>
              </w:rPr>
            </w:pPr>
            <w:r w:rsidRPr="00AE5DA9">
              <w:rPr>
                <w:rFonts w:ascii="Arial" w:hAnsi="Arial" w:cs="Arial"/>
                <w:color w:val="000000" w:themeColor="text1"/>
                <w:sz w:val="22"/>
                <w:szCs w:val="22"/>
              </w:rPr>
              <w:t>17/02/2025</w:t>
            </w:r>
          </w:p>
        </w:tc>
        <w:tc>
          <w:tcPr>
            <w:tcW w:w="3935" w:type="dxa"/>
            <w:tcBorders>
              <w:left w:val="nil"/>
              <w:right w:val="nil"/>
            </w:tcBorders>
          </w:tcPr>
          <w:p w14:paraId="60B13C6F" w14:textId="64E66C45"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w:t>
            </w:r>
            <w:r w:rsidRPr="00C81616">
              <w:rPr>
                <w:rFonts w:ascii="Arial" w:hAnsi="Arial" w:cs="Arial"/>
                <w:color w:val="000000" w:themeColor="text1"/>
                <w:sz w:val="22"/>
                <w:szCs w:val="22"/>
              </w:rPr>
              <w:t xml:space="preserve"> consolidated permit issued </w:t>
            </w:r>
            <w:r w:rsidR="005C74C6" w:rsidRPr="00C81616">
              <w:rPr>
                <w:rFonts w:ascii="Arial" w:hAnsi="Arial" w:cs="Arial"/>
                <w:color w:val="000000" w:themeColor="text1"/>
                <w:sz w:val="22"/>
                <w:szCs w:val="22"/>
              </w:rPr>
              <w:t xml:space="preserve">in modern condition format </w:t>
            </w:r>
            <w:r w:rsidRPr="00C81616">
              <w:rPr>
                <w:rFonts w:ascii="Arial" w:hAnsi="Arial" w:cs="Arial"/>
                <w:color w:val="000000" w:themeColor="text1"/>
                <w:sz w:val="22"/>
                <w:szCs w:val="22"/>
              </w:rPr>
              <w:t>to Dŵr Cymru Cyfyngedi</w:t>
            </w:r>
            <w:r w:rsidRPr="0019036A">
              <w:rPr>
                <w:rFonts w:ascii="Arial" w:hAnsi="Arial" w:cs="Arial"/>
                <w:color w:val="auto"/>
                <w:sz w:val="22"/>
                <w:szCs w:val="22"/>
              </w:rPr>
              <w:t>g.</w:t>
            </w:r>
          </w:p>
        </w:tc>
      </w:tr>
    </w:tbl>
    <w:p w14:paraId="08A8E450" w14:textId="426463F8" w:rsidR="004F05BF" w:rsidRDefault="00DF16C8" w:rsidP="00C81616">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50C91">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F81983">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C44BB1" w:rsidRDefault="00FF6887" w:rsidP="00167FFA">
      <w:pPr>
        <w:pStyle w:val="Data"/>
        <w:rPr>
          <w:rStyle w:val="change"/>
          <w:rFonts w:cs="Arial"/>
          <w:color w:val="000000" w:themeColor="text1"/>
          <w:sz w:val="22"/>
          <w:szCs w:val="22"/>
        </w:rPr>
      </w:pPr>
    </w:p>
    <w:p w14:paraId="51DFBE7B" w14:textId="77777777" w:rsidR="00A40593" w:rsidRPr="00C44BB1" w:rsidRDefault="00CE57D2" w:rsidP="00A40593">
      <w:pPr>
        <w:pStyle w:val="Heading3nonum"/>
        <w:spacing w:before="0"/>
        <w:ind w:right="1701"/>
        <w:rPr>
          <w:rFonts w:cs="Arial"/>
          <w:bCs/>
          <w:color w:val="000000" w:themeColor="text1"/>
          <w:sz w:val="22"/>
          <w:szCs w:val="22"/>
        </w:rPr>
      </w:pPr>
      <w:r w:rsidRPr="00C44BB1">
        <w:rPr>
          <w:rFonts w:cs="Arial"/>
          <w:bCs/>
          <w:color w:val="000000" w:themeColor="text1"/>
          <w:sz w:val="22"/>
          <w:szCs w:val="22"/>
        </w:rPr>
        <w:t>p</w:t>
      </w:r>
      <w:r w:rsidR="00A40593" w:rsidRPr="00C44BB1">
        <w:rPr>
          <w:rFonts w:cs="Arial"/>
          <w:bCs/>
          <w:color w:val="000000" w:themeColor="text1"/>
          <w:sz w:val="22"/>
          <w:szCs w:val="22"/>
        </w:rPr>
        <w:t>ermit number</w:t>
      </w:r>
      <w:r w:rsidR="00D555F3" w:rsidRPr="00C44BB1">
        <w:rPr>
          <w:rFonts w:cs="Arial"/>
          <w:bCs/>
          <w:color w:val="000000" w:themeColor="text1"/>
          <w:sz w:val="22"/>
          <w:szCs w:val="22"/>
        </w:rPr>
        <w:t>s</w:t>
      </w:r>
    </w:p>
    <w:p w14:paraId="0FDB94C2" w14:textId="69DCA1C6" w:rsidR="00093C7B" w:rsidRPr="00C44BB1" w:rsidRDefault="00093C7B" w:rsidP="00A40593">
      <w:pPr>
        <w:pStyle w:val="Data"/>
        <w:ind w:right="1701"/>
        <w:rPr>
          <w:rStyle w:val="licenceno"/>
          <w:rFonts w:cs="Arial"/>
          <w:color w:val="000000" w:themeColor="text1"/>
          <w:sz w:val="22"/>
          <w:szCs w:val="22"/>
        </w:rPr>
      </w:pPr>
      <w:r w:rsidRPr="00C44BB1">
        <w:rPr>
          <w:rStyle w:val="licenceno"/>
          <w:rFonts w:cs="Arial"/>
          <w:color w:val="000000" w:themeColor="text1"/>
          <w:sz w:val="22"/>
          <w:szCs w:val="22"/>
        </w:rPr>
        <w:fldChar w:fldCharType="begin"/>
      </w:r>
      <w:r w:rsidRPr="00C44BB1">
        <w:rPr>
          <w:rStyle w:val="licenceno"/>
          <w:rFonts w:cs="Arial"/>
          <w:color w:val="000000" w:themeColor="text1"/>
          <w:sz w:val="22"/>
          <w:szCs w:val="22"/>
        </w:rPr>
        <w:instrText xml:space="preserve"> MERGEFIELD FE_Permit_Number </w:instrText>
      </w:r>
      <w:r w:rsidRPr="00C44BB1">
        <w:rPr>
          <w:rStyle w:val="licenceno"/>
          <w:rFonts w:cs="Arial"/>
          <w:color w:val="000000" w:themeColor="text1"/>
          <w:sz w:val="22"/>
          <w:szCs w:val="22"/>
        </w:rPr>
        <w:fldChar w:fldCharType="separate"/>
      </w:r>
      <w:r w:rsidR="008A32D5" w:rsidRPr="00C44BB1">
        <w:rPr>
          <w:rStyle w:val="licenceno"/>
          <w:rFonts w:cs="Arial"/>
          <w:noProof/>
          <w:color w:val="000000" w:themeColor="text1"/>
          <w:sz w:val="22"/>
          <w:szCs w:val="22"/>
        </w:rPr>
        <w:t>CG0043701</w:t>
      </w:r>
      <w:r w:rsidRPr="00C44BB1">
        <w:rPr>
          <w:rStyle w:val="licenceno"/>
          <w:rFonts w:cs="Arial"/>
          <w:color w:val="000000" w:themeColor="text1"/>
          <w:sz w:val="22"/>
          <w:szCs w:val="22"/>
        </w:rPr>
        <w:fldChar w:fldCharType="end"/>
      </w:r>
    </w:p>
    <w:p w14:paraId="57B812F7" w14:textId="08BBBF8D" w:rsidR="00D555F3" w:rsidRPr="00C44BB1" w:rsidRDefault="00093C7B" w:rsidP="00A40593">
      <w:pPr>
        <w:pStyle w:val="Data"/>
        <w:ind w:right="1701"/>
        <w:rPr>
          <w:rStyle w:val="licenceno"/>
          <w:rFonts w:cs="Arial"/>
          <w:color w:val="000000" w:themeColor="text1"/>
          <w:sz w:val="22"/>
          <w:szCs w:val="22"/>
        </w:rPr>
      </w:pPr>
      <w:r w:rsidRPr="00C44BB1">
        <w:rPr>
          <w:rStyle w:val="licenceno"/>
          <w:rFonts w:cs="Arial"/>
          <w:color w:val="000000" w:themeColor="text1"/>
          <w:sz w:val="22"/>
          <w:szCs w:val="22"/>
        </w:rPr>
        <w:fldChar w:fldCharType="begin"/>
      </w:r>
      <w:r w:rsidRPr="00C44BB1">
        <w:rPr>
          <w:rStyle w:val="licenceno"/>
          <w:rFonts w:cs="Arial"/>
          <w:color w:val="000000" w:themeColor="text1"/>
          <w:sz w:val="22"/>
          <w:szCs w:val="22"/>
        </w:rPr>
        <w:instrText xml:space="preserve"> MERGEFIELD Storm_Permit_Number </w:instrText>
      </w:r>
      <w:r w:rsidRPr="00C44BB1">
        <w:rPr>
          <w:rStyle w:val="licenceno"/>
          <w:rFonts w:cs="Arial"/>
          <w:color w:val="000000" w:themeColor="text1"/>
          <w:sz w:val="22"/>
          <w:szCs w:val="22"/>
        </w:rPr>
        <w:fldChar w:fldCharType="separate"/>
      </w:r>
      <w:r w:rsidR="008A32D5" w:rsidRPr="00C44BB1">
        <w:rPr>
          <w:rStyle w:val="licenceno"/>
          <w:rFonts w:cs="Arial"/>
          <w:noProof/>
          <w:color w:val="000000" w:themeColor="text1"/>
          <w:sz w:val="22"/>
          <w:szCs w:val="22"/>
        </w:rPr>
        <w:t>CG0043702</w:t>
      </w:r>
      <w:r w:rsidRPr="00C44BB1">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C44BB1" w:rsidRDefault="00420953" w:rsidP="00167FFA">
      <w:pPr>
        <w:pStyle w:val="Data"/>
        <w:rPr>
          <w:rStyle w:val="change"/>
          <w:rFonts w:cs="Arial"/>
          <w:b w:val="0"/>
          <w:bCs/>
          <w:color w:val="000000" w:themeColor="text1"/>
          <w:sz w:val="22"/>
          <w:szCs w:val="22"/>
        </w:rPr>
      </w:pPr>
      <w:r w:rsidRPr="00420953">
        <w:rPr>
          <w:rStyle w:val="change"/>
          <w:rFonts w:cs="Arial"/>
          <w:b w:val="0"/>
          <w:bCs/>
          <w:color w:val="auto"/>
          <w:sz w:val="22"/>
          <w:szCs w:val="22"/>
        </w:rPr>
        <w:t>compa</w:t>
      </w:r>
      <w:r w:rsidRPr="00C44BB1">
        <w:rPr>
          <w:rStyle w:val="change"/>
          <w:rFonts w:cs="Arial"/>
          <w:b w:val="0"/>
          <w:bCs/>
          <w:color w:val="000000" w:themeColor="text1"/>
          <w:sz w:val="22"/>
          <w:szCs w:val="22"/>
        </w:rPr>
        <w:t xml:space="preserve">ny registration number </w:t>
      </w:r>
      <w:r w:rsidRPr="00C44BB1">
        <w:rPr>
          <w:rStyle w:val="change"/>
          <w:rFonts w:cs="Arial"/>
          <w:color w:val="000000" w:themeColor="text1"/>
          <w:sz w:val="22"/>
          <w:szCs w:val="22"/>
        </w:rPr>
        <w:t>02366777</w:t>
      </w:r>
    </w:p>
    <w:p w14:paraId="0BDF68CB" w14:textId="77777777" w:rsidR="00DF6316" w:rsidRPr="00C44BB1" w:rsidRDefault="00DF6316" w:rsidP="00167FFA">
      <w:pPr>
        <w:pStyle w:val="Data"/>
        <w:ind w:right="1701"/>
        <w:rPr>
          <w:b w:val="0"/>
          <w:color w:val="000000" w:themeColor="text1"/>
          <w:sz w:val="22"/>
          <w:szCs w:val="22"/>
        </w:rPr>
      </w:pPr>
    </w:p>
    <w:p w14:paraId="14C3FE27" w14:textId="77777777" w:rsidR="00420953" w:rsidRPr="00C44BB1" w:rsidRDefault="00420953" w:rsidP="00420953">
      <w:pPr>
        <w:pStyle w:val="Data"/>
        <w:spacing w:line="276" w:lineRule="auto"/>
        <w:ind w:right="23"/>
        <w:rPr>
          <w:b w:val="0"/>
          <w:color w:val="000000" w:themeColor="text1"/>
          <w:sz w:val="22"/>
          <w:szCs w:val="22"/>
        </w:rPr>
      </w:pPr>
      <w:r w:rsidRPr="00C44BB1">
        <w:rPr>
          <w:b w:val="0"/>
          <w:color w:val="000000" w:themeColor="text1"/>
          <w:sz w:val="22"/>
          <w:szCs w:val="22"/>
        </w:rPr>
        <w:t xml:space="preserve">to operate </w:t>
      </w:r>
      <w:r w:rsidRPr="00C44BB1">
        <w:rPr>
          <w:rFonts w:cs="Arial"/>
          <w:b w:val="0"/>
          <w:color w:val="000000" w:themeColor="text1"/>
          <w:sz w:val="22"/>
          <w:szCs w:val="22"/>
        </w:rPr>
        <w:t>a water discharge activity</w:t>
      </w:r>
      <w:r w:rsidRPr="00C44BB1">
        <w:rPr>
          <w:b w:val="0"/>
          <w:color w:val="000000" w:themeColor="text1"/>
          <w:sz w:val="22"/>
          <w:szCs w:val="22"/>
        </w:rPr>
        <w:t xml:space="preserve"> at</w:t>
      </w:r>
    </w:p>
    <w:p w14:paraId="3DF9DFCE" w14:textId="4A000A7D" w:rsidR="00CE57D2" w:rsidRPr="00C44BB1" w:rsidRDefault="00CE57D2" w:rsidP="00420953">
      <w:pPr>
        <w:pStyle w:val="Data"/>
        <w:spacing w:line="276" w:lineRule="auto"/>
        <w:ind w:right="23"/>
        <w:rPr>
          <w:rStyle w:val="change"/>
          <w:rFonts w:cs="Arial"/>
          <w:bCs/>
          <w:color w:val="000000" w:themeColor="text1"/>
          <w:sz w:val="22"/>
          <w:szCs w:val="22"/>
        </w:rPr>
      </w:pPr>
      <w:r w:rsidRPr="00C44BB1">
        <w:rPr>
          <w:bCs/>
          <w:color w:val="000000" w:themeColor="text1"/>
          <w:sz w:val="22"/>
          <w:szCs w:val="22"/>
        </w:rPr>
        <w:fldChar w:fldCharType="begin"/>
      </w:r>
      <w:r w:rsidRPr="00C44BB1">
        <w:rPr>
          <w:bCs/>
          <w:color w:val="000000" w:themeColor="text1"/>
          <w:sz w:val="22"/>
          <w:szCs w:val="22"/>
        </w:rPr>
        <w:instrText xml:space="preserve"> MERGEFIELD Site_Name </w:instrText>
      </w:r>
      <w:r w:rsidRPr="00C44BB1">
        <w:rPr>
          <w:bCs/>
          <w:color w:val="000000" w:themeColor="text1"/>
          <w:sz w:val="22"/>
          <w:szCs w:val="22"/>
        </w:rPr>
        <w:fldChar w:fldCharType="separate"/>
      </w:r>
      <w:r w:rsidR="008A32D5" w:rsidRPr="00C44BB1">
        <w:rPr>
          <w:bCs/>
          <w:noProof/>
          <w:color w:val="000000" w:themeColor="text1"/>
          <w:sz w:val="22"/>
          <w:szCs w:val="22"/>
        </w:rPr>
        <w:t>Dyffryn Ardudwy Wastewater Treatment Works</w:t>
      </w:r>
      <w:r w:rsidRPr="00C44BB1">
        <w:rPr>
          <w:bCs/>
          <w:color w:val="000000" w:themeColor="text1"/>
          <w:sz w:val="22"/>
          <w:szCs w:val="22"/>
        </w:rPr>
        <w:fldChar w:fldCharType="end"/>
      </w:r>
    </w:p>
    <w:p w14:paraId="360BC02C" w14:textId="194D9450" w:rsidR="00E84C8B" w:rsidRPr="00C44BB1" w:rsidRDefault="00CE57D2" w:rsidP="00167FFA">
      <w:pPr>
        <w:pStyle w:val="Data"/>
        <w:rPr>
          <w:rStyle w:val="change"/>
          <w:rFonts w:cs="Arial"/>
          <w:color w:val="000000" w:themeColor="text1"/>
          <w:sz w:val="22"/>
          <w:szCs w:val="22"/>
        </w:rPr>
      </w:pPr>
      <w:r w:rsidRPr="00C44BB1">
        <w:rPr>
          <w:rStyle w:val="change"/>
          <w:rFonts w:cs="Arial"/>
          <w:color w:val="000000" w:themeColor="text1"/>
          <w:sz w:val="22"/>
          <w:szCs w:val="22"/>
        </w:rPr>
        <w:fldChar w:fldCharType="begin"/>
      </w:r>
      <w:r w:rsidRPr="00C44BB1">
        <w:rPr>
          <w:rStyle w:val="change"/>
          <w:rFonts w:cs="Arial"/>
          <w:color w:val="000000" w:themeColor="text1"/>
          <w:sz w:val="22"/>
          <w:szCs w:val="22"/>
        </w:rPr>
        <w:instrText xml:space="preserve"> MERGEFIELD DSI_ADD2 </w:instrText>
      </w:r>
      <w:r w:rsidRPr="00C44BB1">
        <w:rPr>
          <w:rStyle w:val="change"/>
          <w:rFonts w:cs="Arial"/>
          <w:color w:val="000000" w:themeColor="text1"/>
          <w:sz w:val="22"/>
          <w:szCs w:val="22"/>
        </w:rPr>
        <w:fldChar w:fldCharType="separate"/>
      </w:r>
      <w:r w:rsidR="008A32D5" w:rsidRPr="00C44BB1">
        <w:rPr>
          <w:rStyle w:val="change"/>
          <w:rFonts w:cs="Arial"/>
          <w:noProof/>
          <w:color w:val="000000" w:themeColor="text1"/>
          <w:sz w:val="22"/>
          <w:szCs w:val="22"/>
        </w:rPr>
        <w:t>Station Road</w:t>
      </w:r>
      <w:r w:rsidRPr="00C44BB1">
        <w:rPr>
          <w:rStyle w:val="change"/>
          <w:rFonts w:cs="Arial"/>
          <w:color w:val="000000" w:themeColor="text1"/>
          <w:sz w:val="22"/>
          <w:szCs w:val="22"/>
        </w:rPr>
        <w:fldChar w:fldCharType="end"/>
      </w:r>
    </w:p>
    <w:p w14:paraId="7BD825C2" w14:textId="4AFAC075" w:rsidR="00E84C8B" w:rsidRPr="00C44BB1" w:rsidRDefault="00CE57D2" w:rsidP="00167FFA">
      <w:pPr>
        <w:pStyle w:val="Data"/>
        <w:rPr>
          <w:rStyle w:val="change"/>
          <w:rFonts w:cs="Arial"/>
          <w:color w:val="000000" w:themeColor="text1"/>
          <w:sz w:val="22"/>
          <w:szCs w:val="22"/>
        </w:rPr>
      </w:pPr>
      <w:r w:rsidRPr="00C44BB1">
        <w:rPr>
          <w:rStyle w:val="change"/>
          <w:rFonts w:cs="Arial"/>
          <w:color w:val="000000" w:themeColor="text1"/>
          <w:sz w:val="22"/>
          <w:szCs w:val="22"/>
        </w:rPr>
        <w:fldChar w:fldCharType="begin"/>
      </w:r>
      <w:r w:rsidRPr="00C44BB1">
        <w:rPr>
          <w:rStyle w:val="change"/>
          <w:rFonts w:cs="Arial"/>
          <w:color w:val="000000" w:themeColor="text1"/>
          <w:sz w:val="22"/>
          <w:szCs w:val="22"/>
        </w:rPr>
        <w:instrText xml:space="preserve"> MERGEFIELD DSI_ADD3 </w:instrText>
      </w:r>
      <w:r w:rsidRPr="00C44BB1">
        <w:rPr>
          <w:rStyle w:val="change"/>
          <w:rFonts w:cs="Arial"/>
          <w:color w:val="000000" w:themeColor="text1"/>
          <w:sz w:val="22"/>
          <w:szCs w:val="22"/>
        </w:rPr>
        <w:fldChar w:fldCharType="separate"/>
      </w:r>
      <w:r w:rsidR="008A32D5" w:rsidRPr="00C44BB1">
        <w:rPr>
          <w:rStyle w:val="change"/>
          <w:rFonts w:cs="Arial"/>
          <w:noProof/>
          <w:color w:val="000000" w:themeColor="text1"/>
          <w:sz w:val="22"/>
          <w:szCs w:val="22"/>
        </w:rPr>
        <w:t>Dyffryn Ardudwy</w:t>
      </w:r>
      <w:r w:rsidRPr="00C44BB1">
        <w:rPr>
          <w:rStyle w:val="change"/>
          <w:rFonts w:cs="Arial"/>
          <w:color w:val="000000" w:themeColor="text1"/>
          <w:sz w:val="22"/>
          <w:szCs w:val="22"/>
        </w:rPr>
        <w:fldChar w:fldCharType="end"/>
      </w:r>
    </w:p>
    <w:p w14:paraId="2E2D7226" w14:textId="5373163E" w:rsidR="00E84C8B" w:rsidRPr="00C44BB1" w:rsidRDefault="00CE57D2" w:rsidP="00167FFA">
      <w:pPr>
        <w:pStyle w:val="Data"/>
        <w:rPr>
          <w:rStyle w:val="change"/>
          <w:rFonts w:cs="Arial"/>
          <w:color w:val="000000" w:themeColor="text1"/>
          <w:sz w:val="22"/>
          <w:szCs w:val="22"/>
        </w:rPr>
      </w:pPr>
      <w:r w:rsidRPr="00C44BB1">
        <w:rPr>
          <w:rStyle w:val="change"/>
          <w:rFonts w:cs="Arial"/>
          <w:color w:val="000000" w:themeColor="text1"/>
          <w:sz w:val="22"/>
          <w:szCs w:val="22"/>
        </w:rPr>
        <w:fldChar w:fldCharType="begin"/>
      </w:r>
      <w:r w:rsidRPr="00C44BB1">
        <w:rPr>
          <w:rStyle w:val="change"/>
          <w:rFonts w:cs="Arial"/>
          <w:color w:val="000000" w:themeColor="text1"/>
          <w:sz w:val="22"/>
          <w:szCs w:val="22"/>
        </w:rPr>
        <w:instrText xml:space="preserve"> MERGEFIELD DSI_ADD4 </w:instrText>
      </w:r>
      <w:r w:rsidRPr="00C44BB1">
        <w:rPr>
          <w:rStyle w:val="change"/>
          <w:rFonts w:cs="Arial"/>
          <w:color w:val="000000" w:themeColor="text1"/>
          <w:sz w:val="22"/>
          <w:szCs w:val="22"/>
        </w:rPr>
        <w:fldChar w:fldCharType="separate"/>
      </w:r>
      <w:r w:rsidR="008A32D5" w:rsidRPr="00C44BB1">
        <w:rPr>
          <w:rStyle w:val="change"/>
          <w:rFonts w:cs="Arial"/>
          <w:noProof/>
          <w:color w:val="000000" w:themeColor="text1"/>
          <w:sz w:val="22"/>
          <w:szCs w:val="22"/>
        </w:rPr>
        <w:t>Gwynedd</w:t>
      </w:r>
      <w:r w:rsidRPr="00C44BB1">
        <w:rPr>
          <w:rStyle w:val="change"/>
          <w:rFonts w:cs="Arial"/>
          <w:color w:val="000000" w:themeColor="text1"/>
          <w:sz w:val="22"/>
          <w:szCs w:val="22"/>
        </w:rPr>
        <w:fldChar w:fldCharType="end"/>
      </w:r>
    </w:p>
    <w:p w14:paraId="2080DA39" w14:textId="50D851D9" w:rsidR="00E84C8B" w:rsidRPr="00C44BB1" w:rsidRDefault="00CE57D2" w:rsidP="00167FFA">
      <w:pPr>
        <w:pStyle w:val="Data"/>
        <w:rPr>
          <w:rStyle w:val="change"/>
          <w:rFonts w:cs="Arial"/>
          <w:color w:val="000000" w:themeColor="text1"/>
          <w:sz w:val="22"/>
          <w:szCs w:val="22"/>
        </w:rPr>
      </w:pPr>
      <w:r w:rsidRPr="00C44BB1">
        <w:rPr>
          <w:rStyle w:val="change"/>
          <w:rFonts w:cs="Arial"/>
          <w:color w:val="000000" w:themeColor="text1"/>
          <w:sz w:val="22"/>
          <w:szCs w:val="22"/>
        </w:rPr>
        <w:fldChar w:fldCharType="begin"/>
      </w:r>
      <w:r w:rsidRPr="00C44BB1">
        <w:rPr>
          <w:rStyle w:val="change"/>
          <w:rFonts w:cs="Arial"/>
          <w:color w:val="000000" w:themeColor="text1"/>
          <w:sz w:val="22"/>
          <w:szCs w:val="22"/>
        </w:rPr>
        <w:instrText xml:space="preserve"> MERGEFIELD DSI_POST_CODE </w:instrText>
      </w:r>
      <w:r w:rsidRPr="00C44BB1">
        <w:rPr>
          <w:rStyle w:val="change"/>
          <w:rFonts w:cs="Arial"/>
          <w:color w:val="000000" w:themeColor="text1"/>
          <w:sz w:val="22"/>
          <w:szCs w:val="22"/>
        </w:rPr>
        <w:fldChar w:fldCharType="separate"/>
      </w:r>
      <w:r w:rsidR="008A32D5" w:rsidRPr="00C44BB1">
        <w:rPr>
          <w:rStyle w:val="change"/>
          <w:rFonts w:cs="Arial"/>
          <w:noProof/>
          <w:color w:val="000000" w:themeColor="text1"/>
          <w:sz w:val="22"/>
          <w:szCs w:val="22"/>
        </w:rPr>
        <w:t>LL44 2HA</w:t>
      </w:r>
      <w:r w:rsidRPr="00C44BB1">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F908EA6"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AE5DA9" w:rsidRPr="00AE5DA9">
        <w:rPr>
          <w:rFonts w:cs="Arial"/>
          <w:b/>
          <w:bCs/>
          <w:color w:val="000000" w:themeColor="text1"/>
          <w:sz w:val="22"/>
          <w:szCs w:val="22"/>
        </w:rPr>
        <w:t>24/02/2025</w:t>
      </w:r>
    </w:p>
    <w:p w14:paraId="0216E301" w14:textId="77777777" w:rsidR="00643A32" w:rsidRDefault="00643A32" w:rsidP="00167FFA">
      <w:pPr>
        <w:pStyle w:val="Heading3nonum"/>
        <w:spacing w:before="0"/>
        <w:rPr>
          <w:rFonts w:cs="Arial"/>
          <w:color w:val="FF0000"/>
          <w:sz w:val="22"/>
          <w:szCs w:val="22"/>
        </w:rPr>
      </w:pPr>
    </w:p>
    <w:p w14:paraId="430F5CD4" w14:textId="53B4BF71"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consolidate</w:t>
      </w:r>
      <w:r w:rsidRPr="00C44BB1">
        <w:rPr>
          <w:rFonts w:cs="Arial"/>
          <w:b/>
          <w:color w:val="000000" w:themeColor="text1"/>
          <w:sz w:val="22"/>
          <w:szCs w:val="22"/>
        </w:rPr>
        <w:t xml:space="preserve">d permit is </w:t>
      </w:r>
      <w:r w:rsidR="00093C7B" w:rsidRPr="00C44BB1">
        <w:rPr>
          <w:rStyle w:val="licenceno"/>
          <w:rFonts w:cs="Arial"/>
          <w:b/>
          <w:color w:val="000000" w:themeColor="text1"/>
          <w:sz w:val="22"/>
          <w:szCs w:val="22"/>
        </w:rPr>
        <w:fldChar w:fldCharType="begin"/>
      </w:r>
      <w:r w:rsidR="00093C7B" w:rsidRPr="00C44BB1">
        <w:rPr>
          <w:rStyle w:val="licenceno"/>
          <w:rFonts w:cs="Arial"/>
          <w:b/>
          <w:color w:val="000000" w:themeColor="text1"/>
          <w:sz w:val="22"/>
          <w:szCs w:val="22"/>
        </w:rPr>
        <w:instrText xml:space="preserve"> MERGEFIELD FE_Permit_Number </w:instrText>
      </w:r>
      <w:r w:rsidR="00093C7B" w:rsidRPr="00C44BB1">
        <w:rPr>
          <w:rStyle w:val="licenceno"/>
          <w:rFonts w:cs="Arial"/>
          <w:b/>
          <w:color w:val="000000" w:themeColor="text1"/>
          <w:sz w:val="22"/>
          <w:szCs w:val="22"/>
        </w:rPr>
        <w:fldChar w:fldCharType="separate"/>
      </w:r>
      <w:r w:rsidR="008A32D5" w:rsidRPr="00C44BB1">
        <w:rPr>
          <w:rStyle w:val="licenceno"/>
          <w:rFonts w:cs="Arial"/>
          <w:b/>
          <w:noProof/>
          <w:color w:val="000000" w:themeColor="text1"/>
          <w:sz w:val="22"/>
          <w:szCs w:val="22"/>
        </w:rPr>
        <w:t>CG0043701</w:t>
      </w:r>
      <w:r w:rsidR="00093C7B" w:rsidRPr="00C44BB1">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0D96269D" w:rsidR="005B73A2" w:rsidRPr="00AE5DA9" w:rsidRDefault="00AE5DA9" w:rsidP="003842F1">
            <w:pPr>
              <w:pStyle w:val="Heading3nonum"/>
              <w:spacing w:before="0"/>
              <w:ind w:right="-135"/>
              <w:jc w:val="center"/>
              <w:rPr>
                <w:rFonts w:cs="Arial"/>
                <w:b/>
                <w:color w:val="000000" w:themeColor="text1"/>
                <w:sz w:val="22"/>
                <w:szCs w:val="22"/>
              </w:rPr>
            </w:pPr>
            <w:r w:rsidRPr="00AE5DA9">
              <w:rPr>
                <w:rFonts w:cs="Arial"/>
                <w:b/>
                <w:color w:val="000000" w:themeColor="text1"/>
                <w:sz w:val="22"/>
                <w:szCs w:val="22"/>
              </w:rPr>
              <w:t>Joanne Fitton</w:t>
            </w:r>
          </w:p>
        </w:tc>
        <w:tc>
          <w:tcPr>
            <w:tcW w:w="2410" w:type="dxa"/>
            <w:vAlign w:val="center"/>
          </w:tcPr>
          <w:p w14:paraId="2B127805" w14:textId="5C94539E" w:rsidR="00E84C8B" w:rsidRPr="00AE5DA9" w:rsidRDefault="00AE5DA9" w:rsidP="003842F1">
            <w:pPr>
              <w:pStyle w:val="Heading3nonum"/>
              <w:spacing w:before="0"/>
              <w:ind w:right="34"/>
              <w:jc w:val="center"/>
              <w:rPr>
                <w:rFonts w:cs="Arial"/>
                <w:b/>
                <w:color w:val="000000" w:themeColor="text1"/>
                <w:sz w:val="22"/>
                <w:szCs w:val="22"/>
              </w:rPr>
            </w:pPr>
            <w:r w:rsidRPr="00AE5DA9">
              <w:rPr>
                <w:rFonts w:cs="Arial"/>
                <w:b/>
                <w:color w:val="000000" w:themeColor="text1"/>
                <w:sz w:val="22"/>
                <w:szCs w:val="22"/>
              </w:rPr>
              <w:t>17/02/2025</w:t>
            </w:r>
          </w:p>
        </w:tc>
      </w:tr>
    </w:tbl>
    <w:p w14:paraId="4FCEBD03" w14:textId="385A1B3E" w:rsidR="00E84C8B" w:rsidRPr="00C31D2C" w:rsidRDefault="00E84C8B" w:rsidP="00C44BB1">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50C91">
        <w:rPr>
          <w:rFonts w:cs="Arial"/>
          <w:sz w:val="22"/>
          <w:szCs w:val="22"/>
        </w:rPr>
        <w:t>.</w:t>
      </w:r>
    </w:p>
    <w:p w14:paraId="1B133939" w14:textId="77777777" w:rsidR="001447B2" w:rsidRPr="00C44BB1"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C44BB1">
        <w:rPr>
          <w:b/>
          <w:i w:val="0"/>
          <w:color w:val="000000" w:themeColor="text1"/>
          <w:sz w:val="22"/>
          <w:szCs w:val="22"/>
        </w:rPr>
        <w:lastRenderedPageBreak/>
        <w:t xml:space="preserve">Schedule 1 </w:t>
      </w:r>
    </w:p>
    <w:p w14:paraId="6BA96C0F" w14:textId="69CA7412" w:rsidR="00297DC5" w:rsidRPr="00C44BB1" w:rsidRDefault="00297DC5" w:rsidP="00297DC5">
      <w:pPr>
        <w:spacing w:before="120" w:line="270" w:lineRule="exact"/>
        <w:rPr>
          <w:rFonts w:ascii="Arial" w:hAnsi="Arial" w:cs="Arial"/>
          <w:color w:val="000000" w:themeColor="text1"/>
          <w:sz w:val="22"/>
          <w:szCs w:val="22"/>
        </w:rPr>
      </w:pPr>
      <w:r w:rsidRPr="00C44BB1">
        <w:rPr>
          <w:rFonts w:ascii="Arial" w:hAnsi="Arial" w:cs="Arial"/>
          <w:color w:val="000000" w:themeColor="text1"/>
          <w:sz w:val="22"/>
          <w:szCs w:val="22"/>
        </w:rPr>
        <w:t>All conditions have been varied by the consolidated permit as a result of a Natural Resources Wales</w:t>
      </w:r>
      <w:r w:rsidR="00787584" w:rsidRPr="00C44BB1">
        <w:rPr>
          <w:rFonts w:ascii="Arial" w:hAnsi="Arial" w:cs="Arial"/>
          <w:color w:val="000000" w:themeColor="text1"/>
          <w:sz w:val="22"/>
          <w:szCs w:val="22"/>
        </w:rPr>
        <w:t>-</w:t>
      </w:r>
      <w:r w:rsidRPr="00C44BB1">
        <w:rPr>
          <w:rFonts w:ascii="Arial" w:hAnsi="Arial" w:cs="Arial"/>
          <w:color w:val="000000" w:themeColor="text1"/>
          <w:sz w:val="22"/>
          <w:szCs w:val="22"/>
        </w:rPr>
        <w:t>initiated variation.</w:t>
      </w:r>
    </w:p>
    <w:p w14:paraId="4BC06A6E" w14:textId="77777777" w:rsidR="006C6EA9" w:rsidRPr="00C44BB1"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C44BB1">
        <w:rPr>
          <w:rFonts w:cs="Arial"/>
          <w:b/>
          <w:color w:val="000000" w:themeColor="text1"/>
          <w:sz w:val="22"/>
          <w:szCs w:val="22"/>
        </w:rPr>
        <w:t xml:space="preserve">Schedule 2 – </w:t>
      </w:r>
      <w:r w:rsidR="000C3304" w:rsidRPr="00C44BB1">
        <w:rPr>
          <w:rFonts w:cs="Arial"/>
          <w:b/>
          <w:color w:val="000000" w:themeColor="text1"/>
          <w:sz w:val="22"/>
          <w:szCs w:val="22"/>
        </w:rPr>
        <w:t>co</w:t>
      </w:r>
      <w:r w:rsidR="000C3304">
        <w:rPr>
          <w:rFonts w:cs="Arial"/>
          <w:b/>
          <w:color w:val="auto"/>
          <w:sz w:val="22"/>
          <w:szCs w:val="22"/>
        </w:rPr>
        <w:t>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F81983">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44BB1" w:rsidRDefault="008321E6" w:rsidP="00597064">
      <w:pPr>
        <w:pStyle w:val="Act"/>
        <w:ind w:left="567"/>
        <w:rPr>
          <w:bCs/>
          <w:color w:val="000000" w:themeColor="text1"/>
          <w:sz w:val="22"/>
          <w:szCs w:val="22"/>
        </w:rPr>
      </w:pPr>
      <w:r w:rsidRPr="00CE57D2">
        <w:rPr>
          <w:bCs/>
          <w:sz w:val="22"/>
          <w:szCs w:val="22"/>
        </w:rPr>
        <w:t>Pe</w:t>
      </w:r>
      <w:r w:rsidRPr="00C44BB1">
        <w:rPr>
          <w:bCs/>
          <w:color w:val="000000" w:themeColor="text1"/>
          <w:sz w:val="22"/>
          <w:szCs w:val="22"/>
        </w:rPr>
        <w:t xml:space="preserve">rmit number </w:t>
      </w:r>
    </w:p>
    <w:p w14:paraId="64EE5CD4" w14:textId="0B9ABBA2" w:rsidR="008321E6" w:rsidRPr="00C44BB1" w:rsidRDefault="00093C7B" w:rsidP="00597064">
      <w:pPr>
        <w:pStyle w:val="Data"/>
        <w:ind w:left="567" w:right="1701"/>
        <w:rPr>
          <w:rStyle w:val="licenceno"/>
          <w:color w:val="000000" w:themeColor="text1"/>
          <w:sz w:val="22"/>
          <w:szCs w:val="22"/>
        </w:rPr>
      </w:pPr>
      <w:r w:rsidRPr="00C44BB1">
        <w:rPr>
          <w:rStyle w:val="licenceno"/>
          <w:color w:val="000000" w:themeColor="text1"/>
          <w:sz w:val="22"/>
          <w:szCs w:val="22"/>
        </w:rPr>
        <w:fldChar w:fldCharType="begin"/>
      </w:r>
      <w:r w:rsidRPr="00C44BB1">
        <w:rPr>
          <w:rStyle w:val="licenceno"/>
          <w:color w:val="000000" w:themeColor="text1"/>
          <w:sz w:val="22"/>
          <w:szCs w:val="22"/>
        </w:rPr>
        <w:instrText xml:space="preserve"> MERGEFIELD FE_Permit_Number </w:instrText>
      </w:r>
      <w:r w:rsidRPr="00C44BB1">
        <w:rPr>
          <w:rStyle w:val="licenceno"/>
          <w:color w:val="000000" w:themeColor="text1"/>
          <w:sz w:val="22"/>
          <w:szCs w:val="22"/>
        </w:rPr>
        <w:fldChar w:fldCharType="separate"/>
      </w:r>
      <w:r w:rsidR="008A32D5" w:rsidRPr="00C44BB1">
        <w:rPr>
          <w:rStyle w:val="licenceno"/>
          <w:noProof/>
          <w:color w:val="000000" w:themeColor="text1"/>
          <w:sz w:val="22"/>
          <w:szCs w:val="22"/>
        </w:rPr>
        <w:t>CG0043701</w:t>
      </w:r>
      <w:r w:rsidRPr="00C44BB1">
        <w:rPr>
          <w:rStyle w:val="licenceno"/>
          <w:color w:val="000000" w:themeColor="text1"/>
          <w:sz w:val="22"/>
          <w:szCs w:val="22"/>
        </w:rPr>
        <w:fldChar w:fldCharType="end"/>
      </w:r>
    </w:p>
    <w:p w14:paraId="276C14AC" w14:textId="61B9C090" w:rsidR="008321E6" w:rsidRPr="00C44BB1" w:rsidRDefault="008321E6" w:rsidP="00597064">
      <w:pPr>
        <w:pStyle w:val="Heading3nonum"/>
        <w:ind w:left="567"/>
        <w:rPr>
          <w:color w:val="000000" w:themeColor="text1"/>
          <w:sz w:val="22"/>
          <w:szCs w:val="22"/>
        </w:rPr>
      </w:pPr>
      <w:r w:rsidRPr="00C44BB1">
        <w:rPr>
          <w:color w:val="000000" w:themeColor="text1"/>
          <w:sz w:val="22"/>
          <w:szCs w:val="22"/>
        </w:rPr>
        <w:t xml:space="preserve">This is the consolidated permit referred to in the variation and consolidation notice for </w:t>
      </w:r>
      <w:r w:rsidR="00266F1E" w:rsidRPr="00C44BB1">
        <w:rPr>
          <w:color w:val="000000" w:themeColor="text1"/>
          <w:sz w:val="22"/>
          <w:szCs w:val="22"/>
        </w:rPr>
        <w:t>variation</w:t>
      </w:r>
      <w:r w:rsidRPr="00C44BB1">
        <w:rPr>
          <w:color w:val="000000" w:themeColor="text1"/>
          <w:sz w:val="22"/>
          <w:szCs w:val="22"/>
        </w:rPr>
        <w:t xml:space="preserve"> </w:t>
      </w:r>
      <w:r w:rsidR="00CE57D2" w:rsidRPr="00C44BB1">
        <w:rPr>
          <w:color w:val="000000" w:themeColor="text1"/>
          <w:sz w:val="22"/>
          <w:szCs w:val="22"/>
        </w:rPr>
        <w:fldChar w:fldCharType="begin"/>
      </w:r>
      <w:r w:rsidR="00CE57D2" w:rsidRPr="00C44BB1">
        <w:rPr>
          <w:color w:val="000000" w:themeColor="text1"/>
          <w:sz w:val="22"/>
          <w:szCs w:val="22"/>
        </w:rPr>
        <w:instrText xml:space="preserve"> MERGEFIELD PAN </w:instrText>
      </w:r>
      <w:r w:rsidR="00CE57D2" w:rsidRPr="00C44BB1">
        <w:rPr>
          <w:color w:val="000000" w:themeColor="text1"/>
          <w:sz w:val="22"/>
          <w:szCs w:val="22"/>
        </w:rPr>
        <w:fldChar w:fldCharType="separate"/>
      </w:r>
      <w:r w:rsidR="008A32D5" w:rsidRPr="00C44BB1">
        <w:rPr>
          <w:noProof/>
          <w:color w:val="000000" w:themeColor="text1"/>
          <w:sz w:val="22"/>
          <w:szCs w:val="22"/>
        </w:rPr>
        <w:t>PAN-021124</w:t>
      </w:r>
      <w:r w:rsidR="00CE57D2" w:rsidRPr="00C44BB1">
        <w:rPr>
          <w:color w:val="000000" w:themeColor="text1"/>
          <w:sz w:val="22"/>
          <w:szCs w:val="22"/>
        </w:rPr>
        <w:fldChar w:fldCharType="end"/>
      </w:r>
      <w:r w:rsidRPr="00C44BB1">
        <w:rPr>
          <w:color w:val="000000" w:themeColor="text1"/>
          <w:sz w:val="22"/>
          <w:szCs w:val="22"/>
        </w:rPr>
        <w:t xml:space="preserve"> authorising </w:t>
      </w:r>
    </w:p>
    <w:p w14:paraId="7861DFC0" w14:textId="77777777" w:rsidR="008321E6" w:rsidRPr="00C44BB1"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C44BB1">
        <w:rPr>
          <w:rStyle w:val="change"/>
          <w:color w:val="000000" w:themeColor="text1"/>
          <w:sz w:val="22"/>
          <w:szCs w:val="22"/>
        </w:rPr>
        <w:t>Dŵr Cymru Cyfyng</w:t>
      </w:r>
      <w:r w:rsidRPr="00F42CC0">
        <w:rPr>
          <w:rStyle w:val="change"/>
          <w:color w:val="auto"/>
          <w:sz w:val="22"/>
          <w:szCs w:val="22"/>
        </w:rPr>
        <w:t>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C44BB1"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D471630" w:rsidR="003842F1" w:rsidRPr="00C44BB1"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C44BB1">
        <w:rPr>
          <w:rFonts w:ascii="Arial" w:hAnsi="Arial"/>
          <w:color w:val="000000" w:themeColor="text1"/>
          <w:sz w:val="22"/>
          <w:szCs w:val="22"/>
          <w:lang w:eastAsia="en-US"/>
        </w:rPr>
        <w:t>to operate a water discharge activity</w:t>
      </w:r>
      <w:r w:rsidR="00D550B9" w:rsidRPr="00C44BB1">
        <w:rPr>
          <w:rFonts w:ascii="Arial" w:hAnsi="Arial"/>
          <w:color w:val="000000" w:themeColor="text1"/>
          <w:sz w:val="22"/>
          <w:szCs w:val="22"/>
          <w:lang w:eastAsia="en-US"/>
        </w:rPr>
        <w:t xml:space="preserve"> at</w:t>
      </w:r>
    </w:p>
    <w:p w14:paraId="318EB4AB" w14:textId="0A9EDCB7" w:rsidR="008321E6" w:rsidRPr="00C44BB1" w:rsidRDefault="00CE57D2" w:rsidP="00597064">
      <w:pPr>
        <w:pStyle w:val="Data"/>
        <w:ind w:left="567" w:right="1701"/>
        <w:rPr>
          <w:rStyle w:val="change"/>
          <w:color w:val="000000" w:themeColor="text1"/>
          <w:sz w:val="22"/>
          <w:szCs w:val="22"/>
        </w:rPr>
      </w:pPr>
      <w:r w:rsidRPr="00C44BB1">
        <w:rPr>
          <w:rStyle w:val="change"/>
          <w:color w:val="000000" w:themeColor="text1"/>
          <w:sz w:val="22"/>
          <w:szCs w:val="22"/>
        </w:rPr>
        <w:fldChar w:fldCharType="begin"/>
      </w:r>
      <w:r w:rsidRPr="00C44BB1">
        <w:rPr>
          <w:rStyle w:val="change"/>
          <w:color w:val="000000" w:themeColor="text1"/>
          <w:sz w:val="22"/>
          <w:szCs w:val="22"/>
        </w:rPr>
        <w:instrText xml:space="preserve"> MERGEFIELD Site_Name </w:instrText>
      </w:r>
      <w:r w:rsidRPr="00C44BB1">
        <w:rPr>
          <w:rStyle w:val="change"/>
          <w:color w:val="000000" w:themeColor="text1"/>
          <w:sz w:val="22"/>
          <w:szCs w:val="22"/>
        </w:rPr>
        <w:fldChar w:fldCharType="separate"/>
      </w:r>
      <w:r w:rsidR="008A32D5" w:rsidRPr="00C44BB1">
        <w:rPr>
          <w:rStyle w:val="change"/>
          <w:noProof/>
          <w:color w:val="000000" w:themeColor="text1"/>
          <w:sz w:val="22"/>
          <w:szCs w:val="22"/>
        </w:rPr>
        <w:t>Dyffryn Ardudwy Wastewater Treatment Works</w:t>
      </w:r>
      <w:r w:rsidRPr="00C44BB1">
        <w:rPr>
          <w:rStyle w:val="change"/>
          <w:color w:val="000000" w:themeColor="text1"/>
          <w:sz w:val="22"/>
          <w:szCs w:val="22"/>
        </w:rPr>
        <w:fldChar w:fldCharType="end"/>
      </w:r>
    </w:p>
    <w:p w14:paraId="4AB5C7C8" w14:textId="300D0549" w:rsidR="008321E6" w:rsidRPr="00C44BB1" w:rsidRDefault="00CE57D2" w:rsidP="00597064">
      <w:pPr>
        <w:pStyle w:val="Data"/>
        <w:ind w:left="567"/>
        <w:rPr>
          <w:rStyle w:val="change"/>
          <w:color w:val="000000" w:themeColor="text1"/>
          <w:sz w:val="22"/>
          <w:szCs w:val="22"/>
        </w:rPr>
      </w:pPr>
      <w:r w:rsidRPr="00C44BB1">
        <w:rPr>
          <w:rStyle w:val="change"/>
          <w:color w:val="000000" w:themeColor="text1"/>
          <w:sz w:val="22"/>
          <w:szCs w:val="22"/>
        </w:rPr>
        <w:fldChar w:fldCharType="begin"/>
      </w:r>
      <w:r w:rsidRPr="00C44BB1">
        <w:rPr>
          <w:rStyle w:val="change"/>
          <w:color w:val="000000" w:themeColor="text1"/>
          <w:sz w:val="22"/>
          <w:szCs w:val="22"/>
        </w:rPr>
        <w:instrText xml:space="preserve"> MERGEFIELD DSI_ADD2 </w:instrText>
      </w:r>
      <w:r w:rsidRPr="00C44BB1">
        <w:rPr>
          <w:rStyle w:val="change"/>
          <w:color w:val="000000" w:themeColor="text1"/>
          <w:sz w:val="22"/>
          <w:szCs w:val="22"/>
        </w:rPr>
        <w:fldChar w:fldCharType="separate"/>
      </w:r>
      <w:r w:rsidR="008A32D5" w:rsidRPr="00C44BB1">
        <w:rPr>
          <w:rStyle w:val="change"/>
          <w:noProof/>
          <w:color w:val="000000" w:themeColor="text1"/>
          <w:sz w:val="22"/>
          <w:szCs w:val="22"/>
        </w:rPr>
        <w:t>Station Road</w:t>
      </w:r>
      <w:r w:rsidRPr="00C44BB1">
        <w:rPr>
          <w:rStyle w:val="change"/>
          <w:color w:val="000000" w:themeColor="text1"/>
          <w:sz w:val="22"/>
          <w:szCs w:val="22"/>
        </w:rPr>
        <w:fldChar w:fldCharType="end"/>
      </w:r>
    </w:p>
    <w:p w14:paraId="3ABE1E52" w14:textId="3689D90E" w:rsidR="008321E6" w:rsidRPr="00C44BB1" w:rsidRDefault="00CE57D2" w:rsidP="00597064">
      <w:pPr>
        <w:pStyle w:val="Data"/>
        <w:ind w:left="567"/>
        <w:rPr>
          <w:rStyle w:val="change"/>
          <w:color w:val="000000" w:themeColor="text1"/>
          <w:sz w:val="22"/>
          <w:szCs w:val="22"/>
        </w:rPr>
      </w:pPr>
      <w:r w:rsidRPr="00C44BB1">
        <w:rPr>
          <w:rStyle w:val="change"/>
          <w:color w:val="000000" w:themeColor="text1"/>
          <w:sz w:val="22"/>
          <w:szCs w:val="22"/>
        </w:rPr>
        <w:fldChar w:fldCharType="begin"/>
      </w:r>
      <w:r w:rsidRPr="00C44BB1">
        <w:rPr>
          <w:rStyle w:val="change"/>
          <w:color w:val="000000" w:themeColor="text1"/>
          <w:sz w:val="22"/>
          <w:szCs w:val="22"/>
        </w:rPr>
        <w:instrText xml:space="preserve"> MERGEFIELD DSI_ADD3 </w:instrText>
      </w:r>
      <w:r w:rsidRPr="00C44BB1">
        <w:rPr>
          <w:rStyle w:val="change"/>
          <w:color w:val="000000" w:themeColor="text1"/>
          <w:sz w:val="22"/>
          <w:szCs w:val="22"/>
        </w:rPr>
        <w:fldChar w:fldCharType="separate"/>
      </w:r>
      <w:r w:rsidR="008A32D5" w:rsidRPr="00C44BB1">
        <w:rPr>
          <w:rStyle w:val="change"/>
          <w:noProof/>
          <w:color w:val="000000" w:themeColor="text1"/>
          <w:sz w:val="22"/>
          <w:szCs w:val="22"/>
        </w:rPr>
        <w:t>Dyffryn Ardudwy</w:t>
      </w:r>
      <w:r w:rsidRPr="00C44BB1">
        <w:rPr>
          <w:rStyle w:val="change"/>
          <w:color w:val="000000" w:themeColor="text1"/>
          <w:sz w:val="22"/>
          <w:szCs w:val="22"/>
        </w:rPr>
        <w:fldChar w:fldCharType="end"/>
      </w:r>
    </w:p>
    <w:p w14:paraId="2A9E0163" w14:textId="213225CE" w:rsidR="008321E6" w:rsidRPr="00C44BB1" w:rsidRDefault="00CE57D2" w:rsidP="00597064">
      <w:pPr>
        <w:pStyle w:val="Data"/>
        <w:ind w:left="567"/>
        <w:rPr>
          <w:rStyle w:val="change"/>
          <w:color w:val="000000" w:themeColor="text1"/>
          <w:sz w:val="22"/>
          <w:szCs w:val="22"/>
        </w:rPr>
      </w:pPr>
      <w:r w:rsidRPr="00C44BB1">
        <w:rPr>
          <w:rStyle w:val="change"/>
          <w:color w:val="000000" w:themeColor="text1"/>
          <w:sz w:val="22"/>
          <w:szCs w:val="22"/>
        </w:rPr>
        <w:fldChar w:fldCharType="begin"/>
      </w:r>
      <w:r w:rsidRPr="00C44BB1">
        <w:rPr>
          <w:rStyle w:val="change"/>
          <w:color w:val="000000" w:themeColor="text1"/>
          <w:sz w:val="22"/>
          <w:szCs w:val="22"/>
        </w:rPr>
        <w:instrText xml:space="preserve"> MERGEFIELD DSI_ADD4 </w:instrText>
      </w:r>
      <w:r w:rsidRPr="00C44BB1">
        <w:rPr>
          <w:rStyle w:val="change"/>
          <w:color w:val="000000" w:themeColor="text1"/>
          <w:sz w:val="22"/>
          <w:szCs w:val="22"/>
        </w:rPr>
        <w:fldChar w:fldCharType="separate"/>
      </w:r>
      <w:r w:rsidR="008A32D5" w:rsidRPr="00C44BB1">
        <w:rPr>
          <w:rStyle w:val="change"/>
          <w:noProof/>
          <w:color w:val="000000" w:themeColor="text1"/>
          <w:sz w:val="22"/>
          <w:szCs w:val="22"/>
        </w:rPr>
        <w:t>Gwynedd</w:t>
      </w:r>
      <w:r w:rsidRPr="00C44BB1">
        <w:rPr>
          <w:rStyle w:val="change"/>
          <w:color w:val="000000" w:themeColor="text1"/>
          <w:sz w:val="22"/>
          <w:szCs w:val="22"/>
        </w:rPr>
        <w:fldChar w:fldCharType="end"/>
      </w:r>
    </w:p>
    <w:p w14:paraId="0AA80564" w14:textId="54C9E52E" w:rsidR="008321E6" w:rsidRPr="00C44BB1" w:rsidRDefault="00CE57D2" w:rsidP="00597064">
      <w:pPr>
        <w:pStyle w:val="Data"/>
        <w:ind w:left="567"/>
        <w:rPr>
          <w:rStyle w:val="change"/>
          <w:color w:val="000000" w:themeColor="text1"/>
          <w:sz w:val="22"/>
          <w:szCs w:val="22"/>
        </w:rPr>
      </w:pPr>
      <w:r w:rsidRPr="00C44BB1">
        <w:rPr>
          <w:rStyle w:val="change"/>
          <w:color w:val="000000" w:themeColor="text1"/>
          <w:sz w:val="22"/>
          <w:szCs w:val="22"/>
        </w:rPr>
        <w:fldChar w:fldCharType="begin"/>
      </w:r>
      <w:r w:rsidRPr="00C44BB1">
        <w:rPr>
          <w:rStyle w:val="change"/>
          <w:color w:val="000000" w:themeColor="text1"/>
          <w:sz w:val="22"/>
          <w:szCs w:val="22"/>
        </w:rPr>
        <w:instrText xml:space="preserve"> MERGEFIELD DSI_POST_CODE </w:instrText>
      </w:r>
      <w:r w:rsidRPr="00C44BB1">
        <w:rPr>
          <w:rStyle w:val="change"/>
          <w:color w:val="000000" w:themeColor="text1"/>
          <w:sz w:val="22"/>
          <w:szCs w:val="22"/>
        </w:rPr>
        <w:fldChar w:fldCharType="separate"/>
      </w:r>
      <w:r w:rsidR="008A32D5" w:rsidRPr="00C44BB1">
        <w:rPr>
          <w:rStyle w:val="change"/>
          <w:noProof/>
          <w:color w:val="000000" w:themeColor="text1"/>
          <w:sz w:val="22"/>
          <w:szCs w:val="22"/>
        </w:rPr>
        <w:t>LL44 2HA</w:t>
      </w:r>
      <w:r w:rsidRPr="00C44BB1">
        <w:rPr>
          <w:rStyle w:val="change"/>
          <w:color w:val="000000" w:themeColor="text1"/>
          <w:sz w:val="22"/>
          <w:szCs w:val="22"/>
        </w:rPr>
        <w:fldChar w:fldCharType="end"/>
      </w:r>
    </w:p>
    <w:p w14:paraId="42607CC9" w14:textId="77777777" w:rsidR="00865F86" w:rsidRPr="00C44BB1"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C44BB1">
        <w:rPr>
          <w:color w:val="000000" w:themeColor="text1"/>
          <w:sz w:val="22"/>
          <w:szCs w:val="22"/>
        </w:rPr>
        <w:t>to the extent</w:t>
      </w:r>
      <w:r w:rsidRPr="0049139F">
        <w:rPr>
          <w:sz w:val="22"/>
          <w:szCs w:val="22"/>
        </w:rPr>
        <w:t xml:space="preserve">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56FF1410" w:rsidR="001274C9" w:rsidRDefault="001274C9" w:rsidP="001274C9">
      <w:pPr>
        <w:pStyle w:val="Heading3nonum"/>
        <w:spacing w:before="0"/>
        <w:ind w:left="567"/>
        <w:rPr>
          <w:sz w:val="22"/>
          <w:szCs w:val="22"/>
        </w:rPr>
      </w:pPr>
      <w:r>
        <w:rPr>
          <w:sz w:val="22"/>
          <w:szCs w:val="22"/>
        </w:rPr>
        <w:t xml:space="preserve">The permit variation and consolidation shall take effect </w:t>
      </w:r>
      <w:r w:rsidRPr="00AE5DA9">
        <w:rPr>
          <w:color w:val="000000" w:themeColor="text1"/>
          <w:sz w:val="22"/>
          <w:szCs w:val="22"/>
        </w:rPr>
        <w:t xml:space="preserve">from </w:t>
      </w:r>
      <w:r w:rsidR="00AE5DA9" w:rsidRPr="00AE5DA9">
        <w:rPr>
          <w:b/>
          <w:bCs/>
          <w:color w:val="000000" w:themeColor="text1"/>
          <w:sz w:val="22"/>
          <w:szCs w:val="22"/>
        </w:rPr>
        <w:t>24/02/2025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E5DA9" w:rsidRPr="0049139F" w14:paraId="770649E1" w14:textId="77777777" w:rsidTr="00597064">
        <w:trPr>
          <w:trHeight w:hRule="exact" w:val="977"/>
        </w:trPr>
        <w:tc>
          <w:tcPr>
            <w:tcW w:w="5387" w:type="dxa"/>
            <w:vAlign w:val="center"/>
          </w:tcPr>
          <w:p w14:paraId="7D3BF979" w14:textId="30DDB351" w:rsidR="00AE5DA9" w:rsidRPr="00950D58" w:rsidRDefault="00AE5DA9" w:rsidP="00AE5DA9">
            <w:pPr>
              <w:pStyle w:val="Heading3nonum"/>
              <w:spacing w:before="0"/>
              <w:ind w:left="-108" w:right="34"/>
              <w:jc w:val="center"/>
              <w:rPr>
                <w:sz w:val="22"/>
                <w:szCs w:val="22"/>
              </w:rPr>
            </w:pPr>
            <w:r w:rsidRPr="00AE5DA9">
              <w:rPr>
                <w:rFonts w:cs="Arial"/>
                <w:b/>
                <w:color w:val="000000" w:themeColor="text1"/>
                <w:sz w:val="22"/>
                <w:szCs w:val="22"/>
              </w:rPr>
              <w:t>Joanne Fitton</w:t>
            </w:r>
          </w:p>
        </w:tc>
        <w:tc>
          <w:tcPr>
            <w:tcW w:w="2551" w:type="dxa"/>
            <w:vAlign w:val="center"/>
          </w:tcPr>
          <w:p w14:paraId="00DE9BA9" w14:textId="4144D2A0" w:rsidR="00AE5DA9" w:rsidRPr="00950D58" w:rsidRDefault="00AE5DA9" w:rsidP="00AE5DA9">
            <w:pPr>
              <w:pStyle w:val="Heading3nonum"/>
              <w:spacing w:before="0" w:line="240" w:lineRule="auto"/>
              <w:ind w:left="-108"/>
              <w:jc w:val="center"/>
              <w:rPr>
                <w:b/>
                <w:color w:val="FF0000"/>
                <w:sz w:val="22"/>
                <w:szCs w:val="22"/>
              </w:rPr>
            </w:pPr>
            <w:r w:rsidRPr="00AE5DA9">
              <w:rPr>
                <w:rFonts w:cs="Arial"/>
                <w:b/>
                <w:color w:val="000000" w:themeColor="text1"/>
                <w:sz w:val="22"/>
                <w:szCs w:val="22"/>
              </w:rPr>
              <w:t>17/02/2025</w:t>
            </w:r>
          </w:p>
        </w:tc>
      </w:tr>
    </w:tbl>
    <w:p w14:paraId="474D3260" w14:textId="01862FBF"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50C9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FE5F62"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w:t>
      </w:r>
      <w:r w:rsidRPr="00FE5F62">
        <w:rPr>
          <w:rFonts w:cs="Arial"/>
          <w:color w:val="000000" w:themeColor="text1"/>
          <w:sz w:val="18"/>
          <w:szCs w:val="18"/>
        </w:rPr>
        <w:t>e the activit</w:t>
      </w:r>
      <w:r w:rsidRPr="00FE5F62">
        <w:rPr>
          <w:rStyle w:val="Red"/>
          <w:rFonts w:cs="Arial"/>
          <w:color w:val="000000" w:themeColor="text1"/>
          <w:sz w:val="18"/>
          <w:szCs w:val="18"/>
        </w:rPr>
        <w:t>ies</w:t>
      </w:r>
      <w:r w:rsidRPr="00FE5F62">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FE5F62">
        <w:rPr>
          <w:rFonts w:cs="Arial"/>
          <w:color w:val="000000" w:themeColor="text1"/>
          <w:sz w:val="18"/>
          <w:szCs w:val="18"/>
        </w:rPr>
        <w:t>in accordance with a written management system that identifies and minimises risks of pollution so far as is reasonably practicable, includi</w:t>
      </w:r>
      <w:r w:rsidRPr="0078668B">
        <w:rPr>
          <w:rFonts w:cs="Arial"/>
          <w:sz w:val="18"/>
          <w:szCs w:val="18"/>
        </w:rPr>
        <w:t>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w:t>
      </w:r>
      <w:r w:rsidRPr="00FE5F62">
        <w:rPr>
          <w:rFonts w:cs="Arial"/>
          <w:color w:val="000000" w:themeColor="text1"/>
          <w:sz w:val="18"/>
          <w:szCs w:val="18"/>
        </w:rPr>
        <w:t xml:space="preserve"> activit</w:t>
      </w:r>
      <w:r w:rsidRPr="00FE5F62">
        <w:rPr>
          <w:rStyle w:val="Red"/>
          <w:rFonts w:cs="Arial"/>
          <w:color w:val="000000" w:themeColor="text1"/>
          <w:sz w:val="18"/>
          <w:szCs w:val="18"/>
        </w:rPr>
        <w:t>ies</w:t>
      </w:r>
      <w:r w:rsidRPr="00FE5F62">
        <w:rPr>
          <w:rFonts w:cs="Arial"/>
          <w:color w:val="000000" w:themeColor="text1"/>
          <w:sz w:val="18"/>
          <w:szCs w:val="18"/>
        </w:rPr>
        <w:t xml:space="preserve"> authorised by the permit </w:t>
      </w:r>
      <w:r w:rsidRPr="00FE5F62">
        <w:rPr>
          <w:rStyle w:val="Red"/>
          <w:rFonts w:cs="Arial"/>
          <w:color w:val="000000" w:themeColor="text1"/>
          <w:sz w:val="18"/>
          <w:szCs w:val="18"/>
        </w:rPr>
        <w:t>are</w:t>
      </w:r>
      <w:r w:rsidRPr="00FE5F62">
        <w:rPr>
          <w:rFonts w:cs="Arial"/>
          <w:color w:val="000000" w:themeColor="text1"/>
          <w:sz w:val="18"/>
          <w:szCs w:val="18"/>
        </w:rPr>
        <w:t xml:space="preserve"> the activit</w:t>
      </w:r>
      <w:r w:rsidRPr="00FE5F62">
        <w:rPr>
          <w:rStyle w:val="Red"/>
          <w:rFonts w:cs="Arial"/>
          <w:color w:val="000000" w:themeColor="text1"/>
          <w:sz w:val="18"/>
          <w:szCs w:val="18"/>
        </w:rPr>
        <w:t>ies</w:t>
      </w:r>
      <w:r w:rsidRPr="00FE5F62">
        <w:rPr>
          <w:rFonts w:cs="Arial"/>
          <w:color w:val="000000" w:themeColor="text1"/>
          <w:sz w:val="18"/>
          <w:szCs w:val="18"/>
        </w:rPr>
        <w:t xml:space="preserve"> specifie</w:t>
      </w:r>
      <w:r w:rsidRPr="0078668B">
        <w:rPr>
          <w:rFonts w:cs="Arial"/>
          <w:sz w:val="18"/>
          <w:szCs w:val="18"/>
        </w:rPr>
        <w:t>d in schedule 1 table S1.1.</w:t>
      </w:r>
    </w:p>
    <w:p w14:paraId="68AC704E" w14:textId="77777777" w:rsidR="00821962" w:rsidRPr="00FE5F62" w:rsidRDefault="00821962" w:rsidP="007704A9">
      <w:pPr>
        <w:pStyle w:val="Bullet0"/>
        <w:tabs>
          <w:tab w:val="num" w:pos="1134"/>
        </w:tabs>
        <w:spacing w:before="120"/>
        <w:ind w:hanging="113"/>
        <w:rPr>
          <w:rFonts w:cs="Arial"/>
          <w:color w:val="000000" w:themeColor="text1"/>
        </w:rPr>
      </w:pPr>
      <w:r w:rsidRPr="00FE5F62">
        <w:rPr>
          <w:rFonts w:cs="Arial"/>
          <w:color w:val="000000" w:themeColor="text1"/>
        </w:rPr>
        <w:t xml:space="preserve">The site </w:t>
      </w:r>
    </w:p>
    <w:p w14:paraId="3A5D512E" w14:textId="2B7D058C" w:rsidR="00821962" w:rsidRPr="00FE5F62" w:rsidRDefault="00821962" w:rsidP="000558BB">
      <w:pPr>
        <w:pStyle w:val="Bullet1"/>
        <w:tabs>
          <w:tab w:val="num" w:pos="1134"/>
        </w:tabs>
        <w:spacing w:before="0"/>
        <w:ind w:left="1134" w:hanging="567"/>
        <w:rPr>
          <w:rFonts w:cs="Arial"/>
          <w:color w:val="000000" w:themeColor="text1"/>
          <w:sz w:val="18"/>
          <w:szCs w:val="18"/>
        </w:rPr>
      </w:pPr>
      <w:r w:rsidRPr="00FE5F62">
        <w:rPr>
          <w:rFonts w:cs="Arial"/>
          <w:color w:val="000000" w:themeColor="text1"/>
          <w:sz w:val="18"/>
          <w:szCs w:val="18"/>
        </w:rPr>
        <w:t>The discharge activit</w:t>
      </w:r>
      <w:r w:rsidRPr="00FE5F62">
        <w:rPr>
          <w:rStyle w:val="Red"/>
          <w:rFonts w:cs="Arial"/>
          <w:color w:val="000000" w:themeColor="text1"/>
          <w:sz w:val="18"/>
          <w:szCs w:val="18"/>
        </w:rPr>
        <w:t>ies</w:t>
      </w:r>
      <w:r w:rsidRPr="00FE5F62">
        <w:rPr>
          <w:rFonts w:cs="Arial"/>
          <w:color w:val="000000" w:themeColor="text1"/>
          <w:sz w:val="18"/>
          <w:szCs w:val="18"/>
        </w:rPr>
        <w:t xml:space="preserve"> shall take place at the discharge point</w:t>
      </w:r>
      <w:r w:rsidRPr="00FE5F62">
        <w:rPr>
          <w:rStyle w:val="Red"/>
          <w:rFonts w:cs="Arial"/>
          <w:color w:val="000000" w:themeColor="text1"/>
          <w:sz w:val="18"/>
          <w:szCs w:val="18"/>
        </w:rPr>
        <w:t>s</w:t>
      </w:r>
      <w:r w:rsidRPr="00FE5F62">
        <w:rPr>
          <w:rFonts w:cs="Arial"/>
          <w:color w:val="000000" w:themeColor="text1"/>
          <w:sz w:val="18"/>
          <w:szCs w:val="18"/>
        </w:rPr>
        <w:t xml:space="preserve"> marked on the site plan at schedule 7 to this permit, and as listed in table S3.2</w:t>
      </w:r>
      <w:r w:rsidRPr="00FE5F62">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FE5F62">
        <w:rPr>
          <w:rFonts w:cs="Arial"/>
          <w:color w:val="000000" w:themeColor="text1"/>
          <w:sz w:val="18"/>
          <w:szCs w:val="18"/>
        </w:rPr>
        <w:t>.</w:t>
      </w:r>
    </w:p>
    <w:p w14:paraId="03FE6FA5" w14:textId="77777777" w:rsidR="00821962" w:rsidRPr="00FE5F62" w:rsidRDefault="00821962" w:rsidP="007704A9">
      <w:pPr>
        <w:pStyle w:val="Bullet0"/>
        <w:tabs>
          <w:tab w:val="num" w:pos="1134"/>
        </w:tabs>
        <w:spacing w:before="120"/>
        <w:ind w:hanging="113"/>
        <w:rPr>
          <w:rStyle w:val="Red"/>
          <w:rFonts w:cs="Arial"/>
          <w:color w:val="000000" w:themeColor="text1"/>
        </w:rPr>
      </w:pPr>
      <w:r w:rsidRPr="00FE5F62">
        <w:rPr>
          <w:rStyle w:val="Red"/>
          <w:rFonts w:cs="Arial"/>
          <w:color w:val="000000" w:themeColor="text1"/>
        </w:rPr>
        <w:t>Operating techniques</w:t>
      </w:r>
    </w:p>
    <w:p w14:paraId="2FCEE6A9" w14:textId="4DB10DB5" w:rsidR="00821962" w:rsidRPr="00FE5F62" w:rsidRDefault="00821962" w:rsidP="000558BB">
      <w:pPr>
        <w:pStyle w:val="Bullet1"/>
        <w:tabs>
          <w:tab w:val="num" w:pos="1134"/>
        </w:tabs>
        <w:spacing w:before="0"/>
        <w:ind w:left="1134" w:hanging="567"/>
        <w:rPr>
          <w:rStyle w:val="Red"/>
          <w:rFonts w:cs="Arial"/>
          <w:color w:val="000000" w:themeColor="text1"/>
          <w:sz w:val="18"/>
          <w:szCs w:val="18"/>
        </w:rPr>
      </w:pPr>
      <w:r w:rsidRPr="00FE5F62">
        <w:rPr>
          <w:rStyle w:val="Red"/>
          <w:rFonts w:cs="Arial"/>
          <w:color w:val="000000" w:themeColor="text1"/>
          <w:sz w:val="18"/>
          <w:szCs w:val="18"/>
        </w:rPr>
        <w:t>For the activit</w:t>
      </w:r>
      <w:r w:rsidR="00744FD6" w:rsidRPr="00FE5F62">
        <w:rPr>
          <w:rStyle w:val="Red"/>
          <w:rFonts w:cs="Arial"/>
          <w:color w:val="000000" w:themeColor="text1"/>
          <w:sz w:val="18"/>
          <w:szCs w:val="18"/>
        </w:rPr>
        <w:t>y</w:t>
      </w:r>
      <w:r w:rsidR="00FE5F62" w:rsidRPr="00FE5F62">
        <w:rPr>
          <w:rStyle w:val="Red"/>
          <w:rFonts w:cs="Arial"/>
          <w:color w:val="000000" w:themeColor="text1"/>
          <w:sz w:val="18"/>
          <w:szCs w:val="18"/>
        </w:rPr>
        <w:t xml:space="preserve"> </w:t>
      </w:r>
      <w:r w:rsidRPr="00FE5F62">
        <w:rPr>
          <w:rStyle w:val="Red"/>
          <w:rFonts w:cs="Arial"/>
          <w:color w:val="000000" w:themeColor="text1"/>
          <w:sz w:val="18"/>
          <w:szCs w:val="18"/>
        </w:rPr>
        <w:t>A1</w:t>
      </w:r>
      <w:r w:rsidR="00744FD6" w:rsidRPr="00FE5F62">
        <w:rPr>
          <w:rStyle w:val="Red"/>
          <w:rFonts w:cs="Arial"/>
          <w:color w:val="000000" w:themeColor="text1"/>
          <w:sz w:val="18"/>
          <w:szCs w:val="18"/>
        </w:rPr>
        <w:t>,</w:t>
      </w:r>
      <w:r w:rsidRPr="00FE5F62">
        <w:rPr>
          <w:rStyle w:val="Red"/>
          <w:rFonts w:cs="Arial"/>
          <w:color w:val="000000" w:themeColor="text1"/>
          <w:sz w:val="18"/>
          <w:szCs w:val="18"/>
        </w:rPr>
        <w:t xml:space="preserve"> referenced in schedule 1, table S1.1</w:t>
      </w:r>
      <w:r w:rsidR="00744FD6" w:rsidRPr="00FE5F62">
        <w:rPr>
          <w:rStyle w:val="Red"/>
          <w:rFonts w:cs="Arial"/>
          <w:color w:val="000000" w:themeColor="text1"/>
          <w:sz w:val="18"/>
          <w:szCs w:val="18"/>
        </w:rPr>
        <w:t>,</w:t>
      </w:r>
      <w:r w:rsidRPr="00FE5F62">
        <w:rPr>
          <w:rStyle w:val="Red"/>
          <w:rFonts w:cs="Arial"/>
          <w:color w:val="000000" w:themeColor="text1"/>
          <w:sz w:val="18"/>
          <w:szCs w:val="18"/>
        </w:rPr>
        <w:t xml:space="preserve"> </w:t>
      </w:r>
      <w:r w:rsidR="00744FD6" w:rsidRPr="00FE5F62">
        <w:rPr>
          <w:rStyle w:val="Red"/>
          <w:rFonts w:cs="Arial"/>
          <w:color w:val="000000" w:themeColor="text1"/>
          <w:sz w:val="18"/>
          <w:szCs w:val="18"/>
        </w:rPr>
        <w:t>t</w:t>
      </w:r>
      <w:r w:rsidRPr="00FE5F62">
        <w:rPr>
          <w:rStyle w:val="Red"/>
          <w:rFonts w:cs="Arial"/>
          <w:color w:val="000000" w:themeColor="text1"/>
          <w:sz w:val="18"/>
          <w:szCs w:val="18"/>
        </w:rPr>
        <w:t>he operator shall comply with the relevant requirements of the Urban Waste Water Treatment (England and Wales) Regulations 1994.</w:t>
      </w:r>
    </w:p>
    <w:p w14:paraId="73FD36C1" w14:textId="40CF76F3" w:rsidR="00821962" w:rsidRPr="00FE5F62" w:rsidRDefault="00821962" w:rsidP="000558BB">
      <w:pPr>
        <w:pStyle w:val="Bullet1"/>
        <w:tabs>
          <w:tab w:val="num" w:pos="1134"/>
        </w:tabs>
        <w:spacing w:before="0"/>
        <w:ind w:left="1134" w:hanging="567"/>
        <w:rPr>
          <w:rFonts w:cs="Arial"/>
          <w:color w:val="000000" w:themeColor="text1"/>
          <w:sz w:val="18"/>
          <w:szCs w:val="18"/>
        </w:rPr>
      </w:pPr>
      <w:r w:rsidRPr="00FE5F62">
        <w:rPr>
          <w:rFonts w:cs="Arial"/>
          <w:color w:val="000000" w:themeColor="text1"/>
          <w:sz w:val="18"/>
          <w:szCs w:val="18"/>
        </w:rPr>
        <w:t>For the discharge specified in table S3.3:</w:t>
      </w:r>
    </w:p>
    <w:p w14:paraId="542A8AC4" w14:textId="77777777" w:rsidR="00821962" w:rsidRPr="00FE5F62" w:rsidRDefault="00821962" w:rsidP="000558BB">
      <w:pPr>
        <w:pStyle w:val="aBullet"/>
        <w:tabs>
          <w:tab w:val="num" w:pos="1701"/>
        </w:tabs>
        <w:spacing w:before="0"/>
        <w:ind w:left="1701" w:hanging="567"/>
        <w:rPr>
          <w:rFonts w:cs="Arial"/>
          <w:color w:val="000000" w:themeColor="text1"/>
          <w:sz w:val="18"/>
          <w:szCs w:val="18"/>
        </w:rPr>
      </w:pPr>
      <w:r w:rsidRPr="00FE5F62">
        <w:rPr>
          <w:rFonts w:cs="Arial"/>
          <w:color w:val="000000" w:themeColor="text1"/>
          <w:sz w:val="18"/>
          <w:szCs w:val="18"/>
        </w:rPr>
        <w:t>The discharge sh</w:t>
      </w:r>
      <w:r w:rsidRPr="00A708DD">
        <w:rPr>
          <w:rFonts w:cs="Arial"/>
          <w:sz w:val="18"/>
          <w:szCs w:val="18"/>
        </w:rPr>
        <w:t xml:space="preserve">all only occur when and only for as long as the flow passed forward is </w:t>
      </w:r>
      <w:r w:rsidRPr="00FE5F62">
        <w:rPr>
          <w:rFonts w:cs="Arial"/>
          <w:color w:val="000000" w:themeColor="text1"/>
          <w:sz w:val="18"/>
          <w:szCs w:val="18"/>
        </w:rPr>
        <w:t>equal to or greater than the overflow setting indicated due to rainfall and/or snow melt.</w:t>
      </w:r>
    </w:p>
    <w:p w14:paraId="7F1A5665" w14:textId="77777777" w:rsidR="00DA7542" w:rsidRPr="00FE5F62" w:rsidRDefault="00DA7542" w:rsidP="000558BB">
      <w:pPr>
        <w:pStyle w:val="aBullet"/>
        <w:tabs>
          <w:tab w:val="num" w:pos="1701"/>
        </w:tabs>
        <w:spacing w:before="0"/>
        <w:ind w:left="1701" w:hanging="567"/>
        <w:rPr>
          <w:color w:val="000000" w:themeColor="text1"/>
          <w:sz w:val="18"/>
          <w:szCs w:val="18"/>
        </w:rPr>
      </w:pPr>
      <w:r w:rsidRPr="00FE5F6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FE5F62" w:rsidRDefault="00DA7542" w:rsidP="000558BB">
      <w:pPr>
        <w:pStyle w:val="aBullet"/>
        <w:tabs>
          <w:tab w:val="num" w:pos="1701"/>
        </w:tabs>
        <w:spacing w:before="0"/>
        <w:ind w:left="1701" w:hanging="567"/>
        <w:rPr>
          <w:color w:val="000000" w:themeColor="text1"/>
          <w:sz w:val="18"/>
          <w:szCs w:val="18"/>
        </w:rPr>
      </w:pPr>
      <w:r w:rsidRPr="00FE5F62">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FE5F62" w:rsidRDefault="00821962" w:rsidP="000558BB">
      <w:pPr>
        <w:pStyle w:val="aBullet"/>
        <w:tabs>
          <w:tab w:val="num" w:pos="1701"/>
        </w:tabs>
        <w:spacing w:before="0"/>
        <w:ind w:left="1701" w:hanging="567"/>
        <w:rPr>
          <w:rStyle w:val="Red"/>
          <w:rFonts w:cs="Arial"/>
          <w:color w:val="000000" w:themeColor="text1"/>
          <w:sz w:val="18"/>
          <w:szCs w:val="18"/>
        </w:rPr>
      </w:pPr>
      <w:r w:rsidRPr="00FE5F62">
        <w:rPr>
          <w:rStyle w:val="Red"/>
          <w:rFonts w:cs="Arial"/>
          <w:color w:val="000000" w:themeColor="text1"/>
          <w:sz w:val="18"/>
          <w:szCs w:val="18"/>
        </w:rPr>
        <w:t>The discharge shall not be comminuted or macerated and shall have passed through screens as specified</w:t>
      </w:r>
      <w:r w:rsidR="006A07E0" w:rsidRPr="00FE5F62">
        <w:rPr>
          <w:rStyle w:val="Red"/>
          <w:rFonts w:cs="Arial"/>
          <w:color w:val="000000" w:themeColor="text1"/>
          <w:sz w:val="18"/>
          <w:szCs w:val="18"/>
        </w:rPr>
        <w:t xml:space="preserve"> </w:t>
      </w:r>
      <w:r w:rsidRPr="00FE5F6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FE5F62" w:rsidRDefault="00821962" w:rsidP="000558BB">
      <w:pPr>
        <w:pStyle w:val="aBullet"/>
        <w:tabs>
          <w:tab w:val="num" w:pos="1701"/>
        </w:tabs>
        <w:spacing w:before="0"/>
        <w:ind w:left="1701" w:hanging="567"/>
        <w:rPr>
          <w:rStyle w:val="Red"/>
          <w:rFonts w:cs="Arial"/>
          <w:color w:val="000000" w:themeColor="text1"/>
          <w:sz w:val="18"/>
          <w:szCs w:val="18"/>
        </w:rPr>
      </w:pPr>
      <w:r w:rsidRPr="00FE5F6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FE5F62" w:rsidRDefault="00821962" w:rsidP="007704A9">
      <w:pPr>
        <w:pStyle w:val="Bullet0"/>
        <w:tabs>
          <w:tab w:val="num" w:pos="1134"/>
        </w:tabs>
        <w:spacing w:before="120"/>
        <w:ind w:hanging="113"/>
        <w:rPr>
          <w:rStyle w:val="Red"/>
          <w:rFonts w:cs="Arial"/>
          <w:color w:val="000000" w:themeColor="text1"/>
        </w:rPr>
      </w:pPr>
      <w:r w:rsidRPr="00FE5F62">
        <w:rPr>
          <w:rStyle w:val="Red"/>
          <w:rFonts w:cs="Arial"/>
          <w:color w:val="000000" w:themeColor="text1"/>
        </w:rPr>
        <w:lastRenderedPageBreak/>
        <w:t>Improvement programme</w:t>
      </w:r>
    </w:p>
    <w:p w14:paraId="5F57EB45" w14:textId="03C3E9BE" w:rsidR="00885CD7" w:rsidRPr="00FE5F62" w:rsidRDefault="00885CD7" w:rsidP="000558BB">
      <w:pPr>
        <w:pStyle w:val="Bullet1"/>
        <w:tabs>
          <w:tab w:val="num" w:pos="1134"/>
        </w:tabs>
        <w:spacing w:before="0"/>
        <w:ind w:left="1134" w:hanging="567"/>
        <w:rPr>
          <w:rStyle w:val="Red"/>
          <w:rFonts w:cs="Arial"/>
          <w:color w:val="000000" w:themeColor="text1"/>
          <w:sz w:val="18"/>
          <w:szCs w:val="18"/>
        </w:rPr>
      </w:pPr>
      <w:r w:rsidRPr="00FE5F62">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FE5F62" w:rsidRDefault="00885CD7" w:rsidP="000558BB">
      <w:pPr>
        <w:pStyle w:val="aBullet"/>
        <w:tabs>
          <w:tab w:val="num" w:pos="1701"/>
        </w:tabs>
        <w:spacing w:before="0"/>
        <w:ind w:left="1701" w:hanging="567"/>
        <w:jc w:val="both"/>
        <w:rPr>
          <w:rStyle w:val="Red"/>
          <w:rFonts w:cs="Arial"/>
          <w:color w:val="000000" w:themeColor="text1"/>
          <w:sz w:val="18"/>
          <w:szCs w:val="18"/>
        </w:rPr>
      </w:pPr>
      <w:r w:rsidRPr="00FE5F62">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FE5F62" w:rsidRDefault="00885CD7" w:rsidP="000558BB">
      <w:pPr>
        <w:pStyle w:val="aBullet"/>
        <w:tabs>
          <w:tab w:val="num" w:pos="1701"/>
        </w:tabs>
        <w:spacing w:before="0"/>
        <w:ind w:left="1701" w:hanging="567"/>
        <w:jc w:val="both"/>
        <w:rPr>
          <w:rStyle w:val="Red"/>
          <w:rFonts w:cs="Arial"/>
          <w:color w:val="000000" w:themeColor="text1"/>
          <w:sz w:val="18"/>
          <w:szCs w:val="18"/>
        </w:rPr>
      </w:pPr>
      <w:r w:rsidRPr="00FE5F62">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FE5F62" w:rsidRDefault="00885CD7" w:rsidP="000558BB">
      <w:pPr>
        <w:pStyle w:val="aBullet"/>
        <w:tabs>
          <w:tab w:val="num" w:pos="1701"/>
        </w:tabs>
        <w:spacing w:before="0"/>
        <w:ind w:left="1701" w:hanging="567"/>
        <w:jc w:val="both"/>
        <w:rPr>
          <w:rStyle w:val="Red"/>
          <w:rFonts w:cs="Arial"/>
          <w:color w:val="000000" w:themeColor="text1"/>
          <w:sz w:val="18"/>
          <w:szCs w:val="18"/>
        </w:rPr>
      </w:pPr>
      <w:r w:rsidRPr="00FE5F62">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FE5F62">
        <w:rPr>
          <w:rStyle w:val="Red"/>
          <w:rFonts w:cs="Arial"/>
          <w:color w:val="000000" w:themeColor="text1"/>
          <w:sz w:val="18"/>
          <w:szCs w:val="18"/>
        </w:rPr>
        <w:t>-</w:t>
      </w:r>
      <w:r w:rsidRPr="00FE5F62">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FE5F62"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w:t>
      </w:r>
      <w:r w:rsidRPr="00FE5F62">
        <w:rPr>
          <w:rFonts w:cs="Arial"/>
          <w:color w:val="000000" w:themeColor="text1"/>
          <w:sz w:val="18"/>
          <w:szCs w:val="18"/>
        </w:rPr>
        <w:t>imits given in schedule 3 table S3.1 shall not be exceeded.</w:t>
      </w:r>
    </w:p>
    <w:p w14:paraId="57461EC1" w14:textId="6709FC41" w:rsidR="00821962" w:rsidRPr="00FE5F62" w:rsidRDefault="00821962" w:rsidP="0033116C">
      <w:pPr>
        <w:pStyle w:val="Bullet1"/>
        <w:tabs>
          <w:tab w:val="num" w:pos="1134"/>
        </w:tabs>
        <w:spacing w:before="0"/>
        <w:ind w:left="1134" w:hanging="567"/>
        <w:rPr>
          <w:rStyle w:val="Red"/>
          <w:rFonts w:cs="Arial"/>
          <w:color w:val="000000" w:themeColor="text1"/>
          <w:sz w:val="18"/>
          <w:szCs w:val="18"/>
        </w:rPr>
      </w:pPr>
      <w:r w:rsidRPr="00FE5F6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6DBEFA63"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FE5F62"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w:t>
      </w:r>
      <w:r w:rsidRPr="00FE5F62">
        <w:rPr>
          <w:rStyle w:val="Red"/>
          <w:rFonts w:cs="Arial"/>
          <w:color w:val="000000" w:themeColor="text1"/>
          <w:sz w:val="18"/>
          <w:szCs w:val="18"/>
        </w:rPr>
        <w:t>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FE5F62"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FE5F62" w:rsidRDefault="00821962" w:rsidP="0033116C">
      <w:pPr>
        <w:pStyle w:val="aBullet"/>
        <w:tabs>
          <w:tab w:val="num" w:pos="1701"/>
        </w:tabs>
        <w:spacing w:before="0"/>
        <w:ind w:left="1701" w:hanging="567"/>
        <w:rPr>
          <w:rStyle w:val="Red"/>
          <w:rFonts w:cs="Arial"/>
          <w:color w:val="000000" w:themeColor="text1"/>
          <w:sz w:val="18"/>
          <w:szCs w:val="18"/>
        </w:rPr>
      </w:pPr>
      <w:r w:rsidRPr="00FE5F62">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FE5F62">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FE5F62" w:rsidRDefault="00821962" w:rsidP="0033116C">
      <w:pPr>
        <w:pStyle w:val="aBullet"/>
        <w:tabs>
          <w:tab w:val="num" w:pos="1701"/>
        </w:tabs>
        <w:spacing w:before="0"/>
        <w:ind w:left="1701" w:hanging="567"/>
        <w:rPr>
          <w:rStyle w:val="Red"/>
          <w:rFonts w:cs="Arial"/>
          <w:color w:val="000000" w:themeColor="text1"/>
          <w:sz w:val="18"/>
          <w:szCs w:val="18"/>
        </w:rPr>
      </w:pPr>
      <w:r w:rsidRPr="00FE5F62">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FE5F62" w:rsidRDefault="00821962" w:rsidP="0033116C">
      <w:pPr>
        <w:pStyle w:val="aBullet"/>
        <w:tabs>
          <w:tab w:val="num" w:pos="1701"/>
        </w:tabs>
        <w:spacing w:before="0"/>
        <w:ind w:left="1701" w:hanging="567"/>
        <w:rPr>
          <w:rStyle w:val="Red"/>
          <w:rFonts w:cs="Arial"/>
          <w:color w:val="000000" w:themeColor="text1"/>
          <w:sz w:val="18"/>
          <w:szCs w:val="18"/>
        </w:rPr>
      </w:pPr>
      <w:r w:rsidRPr="00FE5F62">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FE5F62">
      <w:pPr>
        <w:pStyle w:val="Bullet1"/>
        <w:keepNext/>
        <w:keepLines/>
        <w:tabs>
          <w:tab w:val="num" w:pos="1134"/>
        </w:tabs>
        <w:spacing w:before="0"/>
        <w:ind w:left="1134" w:hanging="567"/>
        <w:rPr>
          <w:rStyle w:val="Red"/>
          <w:rFonts w:cs="Arial"/>
          <w:color w:val="auto"/>
          <w:sz w:val="18"/>
          <w:szCs w:val="18"/>
        </w:rPr>
      </w:pPr>
      <w:r w:rsidRPr="00FE5F62">
        <w:rPr>
          <w:rStyle w:val="Red"/>
          <w:rFonts w:cs="Arial"/>
          <w:color w:val="000000" w:themeColor="text1"/>
          <w:sz w:val="18"/>
          <w:szCs w:val="18"/>
        </w:rPr>
        <w:lastRenderedPageBreak/>
        <w:t>The permitted Dry Weather Flow limit in schedule 3 table S3.1 is set at the operator</w:t>
      </w:r>
      <w:r w:rsidR="006A07E0" w:rsidRPr="00FE5F62">
        <w:rPr>
          <w:rStyle w:val="Red"/>
          <w:rFonts w:cs="Arial"/>
          <w:color w:val="000000" w:themeColor="text1"/>
          <w:sz w:val="18"/>
          <w:szCs w:val="18"/>
        </w:rPr>
        <w:t>’</w:t>
      </w:r>
      <w:r w:rsidRPr="00FE5F62">
        <w:rPr>
          <w:rStyle w:val="Red"/>
          <w:rFonts w:cs="Arial"/>
          <w:color w:val="000000" w:themeColor="text1"/>
          <w:sz w:val="18"/>
          <w:szCs w:val="18"/>
        </w:rPr>
        <w:t>s</w:t>
      </w:r>
      <w:r w:rsidR="006A07E0" w:rsidRPr="00FE5F62">
        <w:rPr>
          <w:rStyle w:val="Red"/>
          <w:rFonts w:cs="Arial"/>
          <w:color w:val="000000" w:themeColor="text1"/>
          <w:sz w:val="18"/>
          <w:szCs w:val="18"/>
        </w:rPr>
        <w:t xml:space="preserve"> </w:t>
      </w:r>
      <w:r w:rsidRPr="00FE5F62">
        <w:rPr>
          <w:rStyle w:val="Red"/>
          <w:rFonts w:cs="Arial"/>
          <w:color w:val="000000" w:themeColor="text1"/>
          <w:sz w:val="18"/>
          <w:szCs w:val="18"/>
        </w:rPr>
        <w:t>planned annual 80% exceeded daily volume discharg</w:t>
      </w:r>
      <w:r w:rsidRPr="00B428E7">
        <w:rPr>
          <w:rStyle w:val="Red"/>
          <w:rFonts w:cs="Arial"/>
          <w:color w:val="auto"/>
          <w:sz w:val="18"/>
          <w:szCs w:val="18"/>
        </w:rPr>
        <w:t xml:space="preserve">ed. </w:t>
      </w:r>
    </w:p>
    <w:p w14:paraId="21981060" w14:textId="77777777" w:rsidR="009561D3" w:rsidRPr="00B428E7" w:rsidRDefault="009561D3" w:rsidP="00FE5F62">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FE5F62" w:rsidRDefault="009561D3" w:rsidP="0033116C">
      <w:pPr>
        <w:pStyle w:val="aBullet"/>
        <w:numPr>
          <w:ilvl w:val="0"/>
          <w:numId w:val="0"/>
        </w:numPr>
        <w:spacing w:before="0"/>
        <w:ind w:left="1701"/>
        <w:rPr>
          <w:rStyle w:val="Red"/>
          <w:rFonts w:cs="Arial"/>
          <w:color w:val="000000" w:themeColor="text1"/>
          <w:sz w:val="18"/>
          <w:szCs w:val="18"/>
        </w:rPr>
      </w:pPr>
      <w:r w:rsidRPr="00B428E7">
        <w:rPr>
          <w:rStyle w:val="Red"/>
          <w:rFonts w:cs="Arial"/>
          <w:color w:val="auto"/>
          <w:sz w:val="18"/>
          <w:szCs w:val="18"/>
        </w:rPr>
        <w:t>The limit has been complied wit</w:t>
      </w:r>
      <w:r w:rsidRPr="00FE5F62">
        <w:rPr>
          <w:rStyle w:val="Red"/>
          <w:rFonts w:cs="Arial"/>
          <w:color w:val="000000" w:themeColor="text1"/>
          <w:sz w:val="18"/>
          <w:szCs w:val="18"/>
        </w:rPr>
        <w:t xml:space="preserve">h in an assessment calendar year unless; </w:t>
      </w:r>
    </w:p>
    <w:p w14:paraId="1BE12CE8" w14:textId="77777777" w:rsidR="002B344C" w:rsidRPr="00FE5F62"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FE5F62">
        <w:rPr>
          <w:rStyle w:val="Red"/>
          <w:rFonts w:cs="Arial"/>
          <w:color w:val="000000" w:themeColor="text1"/>
          <w:sz w:val="18"/>
          <w:szCs w:val="18"/>
        </w:rPr>
        <w:t xml:space="preserve">the limit was exceeded in the compliance assessment calendar year and, </w:t>
      </w:r>
    </w:p>
    <w:p w14:paraId="288483DE" w14:textId="77777777" w:rsidR="002B344C" w:rsidRPr="00FE5F62"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FE5F62">
        <w:rPr>
          <w:rStyle w:val="Red"/>
          <w:rFonts w:cs="Arial"/>
          <w:color w:val="000000" w:themeColor="text1"/>
          <w:sz w:val="18"/>
          <w:szCs w:val="18"/>
        </w:rPr>
        <w:t xml:space="preserve">two or more exceedances have occurred in the preceding 4 calendar years. </w:t>
      </w:r>
    </w:p>
    <w:p w14:paraId="7EC3AF57" w14:textId="040897F0" w:rsidR="002B344C" w:rsidRPr="00FE5F62" w:rsidRDefault="009561D3" w:rsidP="0033116C">
      <w:pPr>
        <w:pStyle w:val="aiBullet"/>
        <w:numPr>
          <w:ilvl w:val="0"/>
          <w:numId w:val="0"/>
        </w:numPr>
        <w:spacing w:before="0"/>
        <w:ind w:left="1701"/>
        <w:rPr>
          <w:rStyle w:val="Red"/>
          <w:rFonts w:cs="Arial"/>
          <w:color w:val="000000" w:themeColor="text1"/>
          <w:sz w:val="18"/>
          <w:szCs w:val="18"/>
        </w:rPr>
      </w:pPr>
      <w:r w:rsidRPr="00FE5F62">
        <w:rPr>
          <w:rStyle w:val="Red"/>
          <w:rFonts w:cs="Arial"/>
          <w:color w:val="000000" w:themeColor="text1"/>
          <w:sz w:val="18"/>
          <w:szCs w:val="18"/>
        </w:rPr>
        <w:t>Only exceedances from a calendar year after 31 December 202</w:t>
      </w:r>
      <w:r w:rsidR="002263B8">
        <w:rPr>
          <w:rStyle w:val="Red"/>
          <w:rFonts w:cs="Arial"/>
          <w:color w:val="000000" w:themeColor="text1"/>
          <w:sz w:val="18"/>
          <w:szCs w:val="18"/>
        </w:rPr>
        <w:t>5</w:t>
      </w:r>
      <w:r w:rsidR="008F0548" w:rsidRPr="00FE5F62">
        <w:rPr>
          <w:rStyle w:val="Red"/>
          <w:rFonts w:cs="Arial"/>
          <w:color w:val="000000" w:themeColor="text1"/>
          <w:sz w:val="18"/>
          <w:szCs w:val="18"/>
        </w:rPr>
        <w:t xml:space="preserve"> </w:t>
      </w:r>
      <w:r w:rsidRPr="00FE5F62">
        <w:rPr>
          <w:rStyle w:val="Red"/>
          <w:rFonts w:cs="Arial"/>
          <w:color w:val="000000" w:themeColor="text1"/>
          <w:sz w:val="18"/>
          <w:szCs w:val="18"/>
        </w:rPr>
        <w:t xml:space="preserve">shall be used. </w:t>
      </w:r>
    </w:p>
    <w:p w14:paraId="2EF3DF9B" w14:textId="360FE309" w:rsidR="006E592F" w:rsidRPr="00FE5F62" w:rsidRDefault="006E592F" w:rsidP="0033116C">
      <w:pPr>
        <w:pStyle w:val="Bullet1"/>
        <w:tabs>
          <w:tab w:val="clear" w:pos="1134"/>
        </w:tabs>
        <w:spacing w:before="0"/>
        <w:ind w:left="1134" w:hanging="567"/>
        <w:rPr>
          <w:rStyle w:val="Red"/>
          <w:color w:val="000000" w:themeColor="text1"/>
          <w:sz w:val="18"/>
          <w:szCs w:val="18"/>
        </w:rPr>
      </w:pPr>
      <w:r w:rsidRPr="00FE5F62">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FE5F62" w:rsidRDefault="006E592F" w:rsidP="0033116C">
      <w:pPr>
        <w:pStyle w:val="aBullet"/>
        <w:tabs>
          <w:tab w:val="num" w:pos="1701"/>
        </w:tabs>
        <w:spacing w:before="0"/>
        <w:ind w:left="1701" w:hanging="567"/>
        <w:rPr>
          <w:rStyle w:val="Red"/>
          <w:color w:val="000000" w:themeColor="text1"/>
          <w:sz w:val="18"/>
          <w:szCs w:val="18"/>
        </w:rPr>
      </w:pPr>
      <w:r w:rsidRPr="00FE5F62">
        <w:rPr>
          <w:rStyle w:val="Red"/>
          <w:color w:val="000000" w:themeColor="text1"/>
          <w:sz w:val="18"/>
          <w:szCs w:val="18"/>
        </w:rPr>
        <w:t>For the purpose of this condition the following readings shall not be used in the assessment.</w:t>
      </w:r>
    </w:p>
    <w:p w14:paraId="17CDB1D2" w14:textId="77777777" w:rsidR="006E592F" w:rsidRPr="00FE5F62" w:rsidRDefault="006E592F" w:rsidP="0033116C">
      <w:pPr>
        <w:pStyle w:val="aiBullet"/>
        <w:tabs>
          <w:tab w:val="clear" w:pos="1588"/>
          <w:tab w:val="num" w:pos="1985"/>
        </w:tabs>
        <w:spacing w:before="0"/>
        <w:ind w:left="1985" w:hanging="312"/>
        <w:rPr>
          <w:rStyle w:val="Red"/>
          <w:color w:val="000000" w:themeColor="text1"/>
          <w:sz w:val="18"/>
          <w:szCs w:val="18"/>
        </w:rPr>
      </w:pPr>
      <w:r w:rsidRPr="00FE5F62">
        <w:rPr>
          <w:rStyle w:val="Red"/>
          <w:color w:val="000000" w:themeColor="text1"/>
          <w:sz w:val="18"/>
          <w:szCs w:val="18"/>
        </w:rPr>
        <w:t>data that is not ‘good’ data; or</w:t>
      </w:r>
    </w:p>
    <w:p w14:paraId="492B911E" w14:textId="384CA4EF" w:rsidR="006E592F" w:rsidRPr="00FE5F62" w:rsidRDefault="006E592F" w:rsidP="0033116C">
      <w:pPr>
        <w:pStyle w:val="aiBullet"/>
        <w:tabs>
          <w:tab w:val="clear" w:pos="1588"/>
          <w:tab w:val="num" w:pos="1985"/>
        </w:tabs>
        <w:spacing w:before="0"/>
        <w:ind w:left="1985" w:hanging="312"/>
        <w:rPr>
          <w:rStyle w:val="Red"/>
          <w:color w:val="000000" w:themeColor="text1"/>
          <w:sz w:val="18"/>
          <w:szCs w:val="18"/>
        </w:rPr>
      </w:pPr>
      <w:r w:rsidRPr="00FE5F62">
        <w:rPr>
          <w:rStyle w:val="Red"/>
          <w:color w:val="000000" w:themeColor="text1"/>
          <w:sz w:val="18"/>
          <w:szCs w:val="18"/>
        </w:rPr>
        <w:t>the first flow reading taken after the start of each overflow event</w:t>
      </w:r>
      <w:r w:rsidR="00EC15BA" w:rsidRPr="00FE5F62">
        <w:rPr>
          <w:rStyle w:val="Red"/>
          <w:color w:val="000000" w:themeColor="text1"/>
          <w:sz w:val="18"/>
          <w:szCs w:val="18"/>
        </w:rPr>
        <w:t>;</w:t>
      </w:r>
      <w:r w:rsidRPr="00FE5F62">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FE5F62">
        <w:rPr>
          <w:rStyle w:val="Red"/>
          <w:color w:val="000000" w:themeColor="text1"/>
          <w:sz w:val="18"/>
          <w:szCs w:val="18"/>
        </w:rPr>
        <w:t xml:space="preserve">Readings taken when the overflow to the storm tank </w:t>
      </w:r>
      <w:r w:rsidRPr="00742596">
        <w:rPr>
          <w:rStyle w:val="Red"/>
          <w:color w:val="auto"/>
          <w:sz w:val="18"/>
          <w:szCs w:val="18"/>
        </w:rPr>
        <w:t>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F98B065" w:rsidR="006E592F" w:rsidRPr="00FE5F62" w:rsidRDefault="006E592F" w:rsidP="0033116C">
      <w:pPr>
        <w:pStyle w:val="aBullet"/>
        <w:tabs>
          <w:tab w:val="num" w:pos="1701"/>
        </w:tabs>
        <w:spacing w:before="0"/>
        <w:ind w:left="1701" w:hanging="567"/>
        <w:rPr>
          <w:rFonts w:cs="Arial"/>
          <w:iCs/>
          <w:color w:val="000000" w:themeColor="text1"/>
          <w:sz w:val="18"/>
          <w:szCs w:val="18"/>
        </w:rPr>
      </w:pPr>
      <w:r w:rsidRPr="00FE5F62">
        <w:rPr>
          <w:rFonts w:cs="Arial"/>
          <w:iCs/>
          <w:sz w:val="18"/>
          <w:szCs w:val="18"/>
        </w:rPr>
        <w:t>For any readings to be considered by</w:t>
      </w:r>
      <w:r w:rsidRPr="00FE5F62">
        <w:rPr>
          <w:sz w:val="18"/>
          <w:szCs w:val="18"/>
        </w:rPr>
        <w:t xml:space="preserve"> </w:t>
      </w:r>
      <w:r w:rsidRPr="00FE5F62">
        <w:rPr>
          <w:rFonts w:cs="Arial"/>
          <w:iCs/>
          <w:sz w:val="18"/>
          <w:szCs w:val="18"/>
        </w:rPr>
        <w:t>Natural Resources Wales for the purposes of 3.1.</w:t>
      </w:r>
      <w:r w:rsidR="00FE5F62" w:rsidRPr="00FE5F62">
        <w:rPr>
          <w:rFonts w:cs="Arial"/>
          <w:iCs/>
          <w:sz w:val="18"/>
          <w:szCs w:val="18"/>
        </w:rPr>
        <w:t>6</w:t>
      </w:r>
      <w:r w:rsidRPr="00FE5F62">
        <w:rPr>
          <w:rFonts w:cs="Arial"/>
          <w:iCs/>
          <w:sz w:val="18"/>
          <w:szCs w:val="18"/>
        </w:rPr>
        <w:t xml:space="preserve"> (a) (iii) above,</w:t>
      </w:r>
    </w:p>
    <w:p w14:paraId="1F1A2DA4" w14:textId="068D02F8" w:rsidR="00AF06AD" w:rsidRPr="00FE5F62" w:rsidRDefault="00AF06AD" w:rsidP="0033116C">
      <w:pPr>
        <w:pStyle w:val="aiBullet"/>
        <w:tabs>
          <w:tab w:val="clear" w:pos="1588"/>
          <w:tab w:val="num" w:pos="1985"/>
        </w:tabs>
        <w:spacing w:before="0"/>
        <w:ind w:left="1985" w:hanging="312"/>
        <w:rPr>
          <w:rFonts w:cs="Arial"/>
          <w:iCs/>
          <w:color w:val="000000" w:themeColor="text1"/>
          <w:sz w:val="18"/>
          <w:szCs w:val="18"/>
        </w:rPr>
      </w:pPr>
      <w:r w:rsidRPr="00FE5F62">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FE5F62" w:rsidRDefault="00AF06AD" w:rsidP="0033116C">
      <w:pPr>
        <w:pStyle w:val="aiBullet"/>
        <w:tabs>
          <w:tab w:val="clear" w:pos="1588"/>
          <w:tab w:val="num" w:pos="1985"/>
        </w:tabs>
        <w:spacing w:before="0"/>
        <w:ind w:left="1985" w:hanging="312"/>
        <w:rPr>
          <w:rFonts w:cs="Arial"/>
          <w:iCs/>
          <w:color w:val="000000" w:themeColor="text1"/>
          <w:sz w:val="18"/>
          <w:szCs w:val="18"/>
        </w:rPr>
      </w:pPr>
      <w:r w:rsidRPr="00FE5F62">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FE5F62" w:rsidRDefault="00AF06AD" w:rsidP="0033116C">
      <w:pPr>
        <w:pStyle w:val="aiBullet"/>
        <w:tabs>
          <w:tab w:val="clear" w:pos="1588"/>
          <w:tab w:val="num" w:pos="1985"/>
        </w:tabs>
        <w:spacing w:before="0"/>
        <w:ind w:left="1985" w:hanging="312"/>
        <w:rPr>
          <w:rFonts w:cs="Arial"/>
          <w:iCs/>
          <w:color w:val="000000" w:themeColor="text1"/>
          <w:sz w:val="18"/>
          <w:szCs w:val="18"/>
        </w:rPr>
      </w:pPr>
      <w:r w:rsidRPr="00FE5F62">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FE5F62" w:rsidRDefault="00AF06AD" w:rsidP="0033116C">
      <w:pPr>
        <w:pStyle w:val="aiBullet"/>
        <w:tabs>
          <w:tab w:val="clear" w:pos="1588"/>
          <w:tab w:val="num" w:pos="1985"/>
        </w:tabs>
        <w:spacing w:before="0"/>
        <w:ind w:left="1985" w:hanging="312"/>
        <w:rPr>
          <w:rFonts w:cs="Arial"/>
          <w:iCs/>
          <w:color w:val="000000" w:themeColor="text1"/>
          <w:sz w:val="18"/>
          <w:szCs w:val="18"/>
        </w:rPr>
      </w:pPr>
      <w:r w:rsidRPr="00FE5F62">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FE5F62" w:rsidRDefault="00AF06AD" w:rsidP="0033116C">
      <w:pPr>
        <w:pStyle w:val="aiBullet"/>
        <w:tabs>
          <w:tab w:val="clear" w:pos="1588"/>
          <w:tab w:val="num" w:pos="1985"/>
        </w:tabs>
        <w:spacing w:before="0"/>
        <w:ind w:left="1985" w:hanging="312"/>
        <w:rPr>
          <w:rFonts w:cs="Arial"/>
          <w:iCs/>
          <w:color w:val="000000" w:themeColor="text1"/>
          <w:sz w:val="18"/>
          <w:szCs w:val="18"/>
        </w:rPr>
      </w:pPr>
      <w:r w:rsidRPr="00FE5F62">
        <w:rPr>
          <w:rFonts w:cs="Arial"/>
          <w:iCs/>
          <w:color w:val="000000" w:themeColor="text1"/>
          <w:sz w:val="18"/>
          <w:szCs w:val="18"/>
        </w:rPr>
        <w:t>the operator must have notified Natural Resources Wales before commencing any non-routine un-planned maintenance and, within 14 days of completing the no</w:t>
      </w:r>
      <w:r w:rsidRPr="00742596">
        <w:rPr>
          <w:rFonts w:cs="Arial"/>
          <w:iCs/>
          <w:sz w:val="18"/>
          <w:szCs w:val="18"/>
        </w:rPr>
        <w:t>n-routine un-</w:t>
      </w:r>
      <w:r w:rsidRPr="00742596">
        <w:rPr>
          <w:rFonts w:cs="Arial"/>
          <w:iCs/>
          <w:sz w:val="18"/>
          <w:szCs w:val="18"/>
        </w:rPr>
        <w:lastRenderedPageBreak/>
        <w:t>planned ma</w:t>
      </w:r>
      <w:r w:rsidRPr="00FE5F62">
        <w:rPr>
          <w:rFonts w:cs="Arial"/>
          <w:iCs/>
          <w:color w:val="000000" w:themeColor="text1"/>
          <w:sz w:val="18"/>
          <w:szCs w:val="18"/>
        </w:rPr>
        <w:t>intenance, have submitted a full description of the work carried out and its impact on the operation of the storm tanks to Natural Resources Wales; and</w:t>
      </w:r>
    </w:p>
    <w:p w14:paraId="258342E4" w14:textId="77777777" w:rsidR="00AF06AD" w:rsidRPr="00FE5F62" w:rsidRDefault="00AF06AD" w:rsidP="0033116C">
      <w:pPr>
        <w:pStyle w:val="aiBullet"/>
        <w:tabs>
          <w:tab w:val="clear" w:pos="1588"/>
          <w:tab w:val="num" w:pos="1985"/>
        </w:tabs>
        <w:spacing w:before="0"/>
        <w:ind w:left="1985" w:hanging="312"/>
        <w:rPr>
          <w:rFonts w:cs="Arial"/>
          <w:iCs/>
          <w:color w:val="000000" w:themeColor="text1"/>
          <w:sz w:val="18"/>
          <w:szCs w:val="18"/>
        </w:rPr>
      </w:pPr>
      <w:r w:rsidRPr="00FE5F62">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2D126BB7" w:rsidR="006E592F" w:rsidRPr="00FE5F62" w:rsidRDefault="00AF06AD" w:rsidP="0033116C">
      <w:pPr>
        <w:pStyle w:val="aBullet"/>
        <w:tabs>
          <w:tab w:val="num" w:pos="1701"/>
        </w:tabs>
        <w:spacing w:before="0"/>
        <w:ind w:left="1701" w:hanging="567"/>
        <w:rPr>
          <w:rStyle w:val="Red"/>
          <w:color w:val="000000" w:themeColor="text1"/>
          <w:sz w:val="18"/>
          <w:szCs w:val="18"/>
        </w:rPr>
      </w:pPr>
      <w:r w:rsidRPr="00FE5F62">
        <w:rPr>
          <w:rStyle w:val="Red"/>
          <w:color w:val="000000" w:themeColor="text1"/>
          <w:sz w:val="18"/>
          <w:szCs w:val="18"/>
        </w:rPr>
        <w:t xml:space="preserve">For any readings to be considered for the purposes of </w:t>
      </w:r>
      <w:r w:rsidR="009565D3" w:rsidRPr="00FE5F62">
        <w:rPr>
          <w:rStyle w:val="Red"/>
          <w:color w:val="000000" w:themeColor="text1"/>
          <w:sz w:val="18"/>
          <w:szCs w:val="18"/>
        </w:rPr>
        <w:t>3.1.</w:t>
      </w:r>
      <w:r w:rsidR="00FE5F62" w:rsidRPr="00FE5F62">
        <w:rPr>
          <w:rStyle w:val="Red"/>
          <w:color w:val="000000" w:themeColor="text1"/>
          <w:sz w:val="18"/>
          <w:szCs w:val="18"/>
        </w:rPr>
        <w:t>6</w:t>
      </w:r>
      <w:r w:rsidR="009565D3" w:rsidRPr="00FE5F62">
        <w:rPr>
          <w:rStyle w:val="Red"/>
          <w:color w:val="000000" w:themeColor="text1"/>
          <w:sz w:val="18"/>
          <w:szCs w:val="18"/>
        </w:rPr>
        <w:t xml:space="preserve"> </w:t>
      </w:r>
      <w:r w:rsidRPr="00FE5F62">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5BE08B28" w:rsidR="00AF06AD" w:rsidRPr="00FE5F62" w:rsidRDefault="00AF06AD" w:rsidP="0033116C">
      <w:pPr>
        <w:pStyle w:val="aBullet"/>
        <w:tabs>
          <w:tab w:val="num" w:pos="1701"/>
        </w:tabs>
        <w:spacing w:before="0"/>
        <w:ind w:left="1701" w:hanging="567"/>
        <w:rPr>
          <w:rStyle w:val="Red"/>
          <w:color w:val="000000" w:themeColor="text1"/>
          <w:sz w:val="18"/>
          <w:szCs w:val="18"/>
        </w:rPr>
      </w:pPr>
      <w:r w:rsidRPr="00FE5F62">
        <w:rPr>
          <w:rStyle w:val="Red"/>
          <w:color w:val="000000" w:themeColor="text1"/>
          <w:sz w:val="18"/>
          <w:szCs w:val="18"/>
        </w:rPr>
        <w:t xml:space="preserve">Records demonstrating that the requirements of </w:t>
      </w:r>
      <w:r w:rsidR="007338D3" w:rsidRPr="00FE5F62">
        <w:rPr>
          <w:rStyle w:val="Red"/>
          <w:color w:val="000000" w:themeColor="text1"/>
          <w:sz w:val="18"/>
          <w:szCs w:val="18"/>
        </w:rPr>
        <w:t>3.1.</w:t>
      </w:r>
      <w:r w:rsidR="00FE5F62" w:rsidRPr="00FE5F62">
        <w:rPr>
          <w:rStyle w:val="Red"/>
          <w:color w:val="000000" w:themeColor="text1"/>
          <w:sz w:val="18"/>
          <w:szCs w:val="18"/>
        </w:rPr>
        <w:t>6</w:t>
      </w:r>
      <w:r w:rsidR="00C1542A" w:rsidRPr="00FE5F62">
        <w:rPr>
          <w:rStyle w:val="Red"/>
          <w:color w:val="000000" w:themeColor="text1"/>
          <w:sz w:val="18"/>
          <w:szCs w:val="18"/>
        </w:rPr>
        <w:t xml:space="preserve"> </w:t>
      </w:r>
      <w:r w:rsidRPr="00FE5F62">
        <w:rPr>
          <w:rStyle w:val="Red"/>
          <w:color w:val="000000" w:themeColor="text1"/>
          <w:sz w:val="18"/>
          <w:szCs w:val="18"/>
        </w:rPr>
        <w:t>(a), (b) and (c) above have been met shall be maintained</w:t>
      </w:r>
      <w:r w:rsidR="00FE5F62">
        <w:rPr>
          <w:rStyle w:val="Red"/>
          <w:color w:val="000000" w:themeColor="text1"/>
          <w:sz w:val="18"/>
          <w:szCs w:val="18"/>
        </w:rPr>
        <w:t>.</w:t>
      </w:r>
    </w:p>
    <w:p w14:paraId="7467BE86" w14:textId="77777777" w:rsidR="00821962" w:rsidRPr="00FE5F62" w:rsidRDefault="00821962" w:rsidP="007704A9">
      <w:pPr>
        <w:pStyle w:val="Bullet0"/>
        <w:keepNext/>
        <w:tabs>
          <w:tab w:val="num" w:pos="1134"/>
        </w:tabs>
        <w:spacing w:before="120"/>
        <w:ind w:hanging="113"/>
        <w:rPr>
          <w:rFonts w:cs="Arial"/>
          <w:color w:val="000000" w:themeColor="text1"/>
        </w:rPr>
      </w:pPr>
      <w:r w:rsidRPr="00BE5551">
        <w:rPr>
          <w:rFonts w:cs="Arial"/>
        </w:rPr>
        <w:t>Emissions of substanc</w:t>
      </w:r>
      <w:r w:rsidRPr="00FE5F62">
        <w:rPr>
          <w:rFonts w:cs="Arial"/>
          <w:color w:val="000000" w:themeColor="text1"/>
        </w:rPr>
        <w:t>es not controlled by emission limits</w:t>
      </w:r>
    </w:p>
    <w:p w14:paraId="4B0522D3" w14:textId="5AD2F586" w:rsidR="00821962" w:rsidRPr="00BE5551" w:rsidRDefault="00821962" w:rsidP="00BE5551">
      <w:pPr>
        <w:pStyle w:val="Bullet1"/>
        <w:tabs>
          <w:tab w:val="num" w:pos="1134"/>
        </w:tabs>
        <w:spacing w:before="0"/>
        <w:ind w:left="1134" w:hanging="567"/>
        <w:rPr>
          <w:rFonts w:cs="Arial"/>
          <w:sz w:val="18"/>
          <w:szCs w:val="18"/>
        </w:rPr>
      </w:pPr>
      <w:r w:rsidRPr="00FE5F62">
        <w:rPr>
          <w:rStyle w:val="Red"/>
          <w:rFonts w:cs="Arial"/>
          <w:color w:val="000000" w:themeColor="text1"/>
          <w:sz w:val="18"/>
          <w:szCs w:val="18"/>
        </w:rPr>
        <w:t>For the activity</w:t>
      </w:r>
      <w:r w:rsidR="00FE5F62" w:rsidRPr="00FE5F62">
        <w:rPr>
          <w:rStyle w:val="Red"/>
          <w:rFonts w:cs="Arial"/>
          <w:color w:val="000000" w:themeColor="text1"/>
          <w:sz w:val="18"/>
          <w:szCs w:val="18"/>
        </w:rPr>
        <w:t xml:space="preserve"> </w:t>
      </w:r>
      <w:r w:rsidRPr="00FE5F62">
        <w:rPr>
          <w:rStyle w:val="Red"/>
          <w:rFonts w:cs="Arial"/>
          <w:color w:val="000000" w:themeColor="text1"/>
          <w:sz w:val="18"/>
          <w:szCs w:val="18"/>
        </w:rPr>
        <w:t>A1</w:t>
      </w:r>
      <w:r w:rsidR="00D95C24" w:rsidRPr="00FE5F62">
        <w:rPr>
          <w:rStyle w:val="Red"/>
          <w:rFonts w:cs="Arial"/>
          <w:color w:val="000000" w:themeColor="text1"/>
          <w:sz w:val="18"/>
          <w:szCs w:val="18"/>
        </w:rPr>
        <w:t>,</w:t>
      </w:r>
      <w:r w:rsidRPr="00FE5F62">
        <w:rPr>
          <w:rStyle w:val="Red"/>
          <w:rFonts w:cs="Arial"/>
          <w:color w:val="000000" w:themeColor="text1"/>
          <w:sz w:val="18"/>
          <w:szCs w:val="18"/>
        </w:rPr>
        <w:t xml:space="preserve"> referenced in schedule 1, table S1.1</w:t>
      </w:r>
      <w:r w:rsidR="00D92686" w:rsidRPr="00FE5F62">
        <w:rPr>
          <w:rStyle w:val="Red"/>
          <w:rFonts w:cs="Arial"/>
          <w:color w:val="000000" w:themeColor="text1"/>
          <w:sz w:val="18"/>
          <w:szCs w:val="18"/>
        </w:rPr>
        <w:t>,</w:t>
      </w:r>
      <w:r w:rsidRPr="00FE5F62">
        <w:rPr>
          <w:rFonts w:cs="Arial"/>
          <w:color w:val="000000" w:themeColor="text1"/>
          <w:sz w:val="18"/>
          <w:szCs w:val="18"/>
        </w:rPr>
        <w:t xml:space="preserve"> </w:t>
      </w:r>
      <w:r w:rsidR="00D92686" w:rsidRPr="00FE5F62">
        <w:rPr>
          <w:rFonts w:cs="Arial"/>
          <w:color w:val="000000" w:themeColor="text1"/>
          <w:sz w:val="18"/>
          <w:szCs w:val="18"/>
        </w:rPr>
        <w:t>t</w:t>
      </w:r>
      <w:r w:rsidRPr="00FE5F62">
        <w:rPr>
          <w:rFonts w:cs="Arial"/>
          <w:color w:val="000000" w:themeColor="text1"/>
          <w:sz w:val="18"/>
          <w:szCs w:val="18"/>
        </w:rPr>
        <w:t>he operator shall take appropriate measures to minimise so far as reasonably practicable the polluting effects of the emissions of substances in the discharge not controlled by emis</w:t>
      </w:r>
      <w:r w:rsidRPr="00BE5551">
        <w:rPr>
          <w:rFonts w:cs="Arial"/>
          <w:sz w:val="18"/>
          <w:szCs w:val="18"/>
        </w:rPr>
        <w:t>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FE5F62"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w:t>
      </w:r>
      <w:r w:rsidRPr="00FE5F62">
        <w:rPr>
          <w:rStyle w:val="Red"/>
          <w:rFonts w:cs="Arial"/>
          <w:color w:val="000000" w:themeColor="text1"/>
          <w:sz w:val="18"/>
          <w:szCs w:val="18"/>
        </w:rPr>
        <w:t>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9889E0A" w:rsidR="00821962" w:rsidRPr="00FE5F62" w:rsidRDefault="00821962" w:rsidP="0033116C">
      <w:pPr>
        <w:pStyle w:val="Bullet1"/>
        <w:tabs>
          <w:tab w:val="num" w:pos="1134"/>
        </w:tabs>
        <w:spacing w:before="0"/>
        <w:ind w:left="1134" w:hanging="567"/>
        <w:rPr>
          <w:rStyle w:val="Red"/>
          <w:rFonts w:cs="Arial"/>
          <w:color w:val="000000" w:themeColor="text1"/>
          <w:sz w:val="18"/>
          <w:szCs w:val="18"/>
        </w:rPr>
      </w:pPr>
      <w:r w:rsidRPr="00FE5F62">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FE5F62" w:rsidRDefault="00821962" w:rsidP="0033116C">
      <w:pPr>
        <w:pStyle w:val="Bullet1"/>
        <w:tabs>
          <w:tab w:val="num" w:pos="1134"/>
        </w:tabs>
        <w:spacing w:before="0"/>
        <w:ind w:left="1134" w:hanging="567"/>
        <w:rPr>
          <w:rStyle w:val="Red"/>
          <w:rFonts w:cs="Arial"/>
          <w:color w:val="000000" w:themeColor="text1"/>
          <w:sz w:val="18"/>
          <w:szCs w:val="18"/>
        </w:rPr>
      </w:pPr>
      <w:r w:rsidRPr="00FE5F62">
        <w:rPr>
          <w:rStyle w:val="Red"/>
          <w:rFonts w:cs="Arial"/>
          <w:color w:val="000000" w:themeColor="text1"/>
          <w:sz w:val="18"/>
          <w:szCs w:val="18"/>
        </w:rPr>
        <w:t>The monitoring programme for the parameters subject to schedule 3B shall be:</w:t>
      </w:r>
    </w:p>
    <w:p w14:paraId="41EA47DB" w14:textId="77777777" w:rsidR="00821962" w:rsidRPr="00FE5F62" w:rsidRDefault="00821962" w:rsidP="0033116C">
      <w:pPr>
        <w:pStyle w:val="aBullet"/>
        <w:tabs>
          <w:tab w:val="num" w:pos="1701"/>
        </w:tabs>
        <w:spacing w:before="0"/>
        <w:ind w:left="1701" w:hanging="567"/>
        <w:rPr>
          <w:rStyle w:val="Red"/>
          <w:rFonts w:cs="Arial"/>
          <w:color w:val="000000" w:themeColor="text1"/>
          <w:sz w:val="18"/>
          <w:szCs w:val="18"/>
        </w:rPr>
      </w:pPr>
      <w:r w:rsidRPr="00FE5F62">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FE5F62" w:rsidRDefault="00821962" w:rsidP="0033116C">
      <w:pPr>
        <w:pStyle w:val="aBullet"/>
        <w:tabs>
          <w:tab w:val="num" w:pos="1701"/>
        </w:tabs>
        <w:spacing w:before="0"/>
        <w:ind w:left="1701" w:hanging="567"/>
        <w:rPr>
          <w:rStyle w:val="Red"/>
          <w:rFonts w:cs="Arial"/>
          <w:color w:val="000000" w:themeColor="text1"/>
          <w:sz w:val="18"/>
          <w:szCs w:val="18"/>
        </w:rPr>
      </w:pPr>
      <w:r w:rsidRPr="00FE5F62">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E5F62" w:rsidRDefault="00821962" w:rsidP="0033116C">
      <w:pPr>
        <w:pStyle w:val="Bullet1"/>
        <w:tabs>
          <w:tab w:val="num" w:pos="1134"/>
        </w:tabs>
        <w:spacing w:before="0"/>
        <w:ind w:left="1134" w:hanging="567"/>
        <w:rPr>
          <w:rStyle w:val="Red"/>
          <w:rFonts w:cs="Arial"/>
          <w:color w:val="000000" w:themeColor="text1"/>
          <w:sz w:val="18"/>
          <w:szCs w:val="18"/>
        </w:rPr>
      </w:pPr>
      <w:r w:rsidRPr="00FE5F62">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FE5F62" w:rsidRDefault="00821962" w:rsidP="0033116C">
      <w:pPr>
        <w:pStyle w:val="Bullet1"/>
        <w:tabs>
          <w:tab w:val="num" w:pos="1134"/>
        </w:tabs>
        <w:spacing w:before="0"/>
        <w:ind w:left="1134" w:hanging="567"/>
        <w:rPr>
          <w:rStyle w:val="Red"/>
          <w:rFonts w:cs="Arial"/>
          <w:color w:val="000000" w:themeColor="text1"/>
          <w:sz w:val="18"/>
          <w:szCs w:val="18"/>
        </w:rPr>
      </w:pPr>
      <w:r w:rsidRPr="00FE5F62">
        <w:rPr>
          <w:rStyle w:val="Red"/>
          <w:rFonts w:cs="Arial"/>
          <w:color w:val="000000" w:themeColor="text1"/>
          <w:sz w:val="18"/>
          <w:szCs w:val="18"/>
        </w:rPr>
        <w:t xml:space="preserve">The monitoring programme for the parameters subject to schedule 3C shall be: </w:t>
      </w:r>
    </w:p>
    <w:p w14:paraId="4EB37E90" w14:textId="77777777" w:rsidR="00821962" w:rsidRPr="00FE5F62" w:rsidRDefault="00821962" w:rsidP="00FA1C8C">
      <w:pPr>
        <w:pStyle w:val="aBullet"/>
        <w:numPr>
          <w:ilvl w:val="0"/>
          <w:numId w:val="12"/>
        </w:numPr>
        <w:spacing w:before="0"/>
        <w:ind w:left="1843" w:hanging="567"/>
        <w:rPr>
          <w:rStyle w:val="Red"/>
          <w:rFonts w:cs="Arial"/>
          <w:color w:val="000000" w:themeColor="text1"/>
          <w:sz w:val="18"/>
          <w:szCs w:val="18"/>
        </w:rPr>
      </w:pPr>
      <w:r w:rsidRPr="00FE5F62">
        <w:rPr>
          <w:rStyle w:val="Red"/>
          <w:rFonts w:cs="Arial"/>
          <w:color w:val="000000" w:themeColor="text1"/>
          <w:sz w:val="18"/>
          <w:szCs w:val="18"/>
        </w:rPr>
        <w:t xml:space="preserve">pre-scheduled before each calendar year; </w:t>
      </w:r>
    </w:p>
    <w:p w14:paraId="570B42B0" w14:textId="77777777" w:rsidR="00821962" w:rsidRPr="00FE5F62" w:rsidRDefault="00821962" w:rsidP="00FA1C8C">
      <w:pPr>
        <w:pStyle w:val="Bullet1"/>
        <w:numPr>
          <w:ilvl w:val="0"/>
          <w:numId w:val="12"/>
        </w:numPr>
        <w:spacing w:before="0"/>
        <w:ind w:left="1843" w:hanging="567"/>
        <w:rPr>
          <w:rStyle w:val="Red"/>
          <w:color w:val="000000" w:themeColor="text1"/>
          <w:sz w:val="18"/>
          <w:szCs w:val="18"/>
        </w:rPr>
      </w:pPr>
      <w:r w:rsidRPr="00FE5F62">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FE5F62" w:rsidRDefault="00821962" w:rsidP="00FA1C8C">
      <w:pPr>
        <w:pStyle w:val="Bullet1"/>
        <w:numPr>
          <w:ilvl w:val="0"/>
          <w:numId w:val="12"/>
        </w:numPr>
        <w:spacing w:before="0"/>
        <w:ind w:left="1843" w:hanging="567"/>
        <w:rPr>
          <w:rStyle w:val="Red"/>
          <w:rFonts w:cs="Arial"/>
          <w:color w:val="000000" w:themeColor="text1"/>
          <w:sz w:val="18"/>
          <w:szCs w:val="18"/>
        </w:rPr>
      </w:pPr>
      <w:r w:rsidRPr="00FE5F62">
        <w:rPr>
          <w:rStyle w:val="Red"/>
          <w:color w:val="000000" w:themeColor="text1"/>
          <w:sz w:val="18"/>
          <w:szCs w:val="18"/>
        </w:rPr>
        <w:t xml:space="preserve">samples must be collected at approximately equal intervals during the year from different days of </w:t>
      </w:r>
      <w:r w:rsidRPr="00FE5F62">
        <w:rPr>
          <w:rStyle w:val="Red"/>
          <w:rFonts w:cs="Arial"/>
          <w:color w:val="000000" w:themeColor="text1"/>
          <w:sz w:val="18"/>
          <w:szCs w:val="18"/>
        </w:rPr>
        <w:t>the week and approximately 10% of sampl</w:t>
      </w:r>
      <w:r w:rsidR="00E61407" w:rsidRPr="00FE5F62">
        <w:rPr>
          <w:rStyle w:val="Red"/>
          <w:rFonts w:cs="Arial"/>
          <w:color w:val="000000" w:themeColor="text1"/>
          <w:sz w:val="18"/>
          <w:szCs w:val="18"/>
        </w:rPr>
        <w:t xml:space="preserve">es should be taken at weekends. </w:t>
      </w:r>
    </w:p>
    <w:p w14:paraId="30968949" w14:textId="2FD8533E" w:rsidR="00821962" w:rsidRPr="00FE5F62" w:rsidRDefault="00821962" w:rsidP="0033116C">
      <w:pPr>
        <w:pStyle w:val="Bullet1"/>
        <w:spacing w:before="0"/>
        <w:ind w:hanging="539"/>
        <w:rPr>
          <w:rStyle w:val="Red"/>
          <w:rFonts w:cs="Arial"/>
          <w:color w:val="000000" w:themeColor="text1"/>
          <w:sz w:val="18"/>
          <w:szCs w:val="18"/>
        </w:rPr>
      </w:pPr>
      <w:r w:rsidRPr="00FE5F62">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FE5F62">
        <w:rPr>
          <w:rStyle w:val="Red"/>
          <w:rFonts w:cs="Arial"/>
          <w:color w:val="000000" w:themeColor="text1"/>
          <w:sz w:val="18"/>
          <w:szCs w:val="18"/>
        </w:rPr>
        <w:t>t</w:t>
      </w:r>
      <w:r w:rsidRPr="00FE5F62">
        <w:rPr>
          <w:rStyle w:val="Red"/>
          <w:rFonts w:cs="Arial"/>
          <w:color w:val="000000" w:themeColor="text1"/>
          <w:sz w:val="18"/>
          <w:szCs w:val="18"/>
        </w:rPr>
        <w:t xml:space="preserve"> and the reschedule date as soon as reasonably practicable. </w:t>
      </w:r>
    </w:p>
    <w:p w14:paraId="640894F5" w14:textId="11A8498D"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FE5F62"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w:t>
      </w:r>
      <w:r w:rsidRPr="00FE5F62">
        <w:rPr>
          <w:color w:val="000000" w:themeColor="text1"/>
          <w:sz w:val="18"/>
          <w:szCs w:val="18"/>
        </w:rPr>
        <w:t xml:space="preserve">dule 3 table S3.1 </w:t>
      </w:r>
      <w:r w:rsidRPr="00FE5F62">
        <w:rPr>
          <w:rStyle w:val="Red"/>
          <w:color w:val="000000" w:themeColor="text1"/>
          <w:sz w:val="18"/>
          <w:szCs w:val="18"/>
        </w:rPr>
        <w:t>(including individual exceedances of limits which are covered by condition 3.1.2)</w:t>
      </w:r>
      <w:r w:rsidRPr="00FE5F62">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FE5F62">
        <w:rPr>
          <w:color w:val="000000" w:themeColor="text1"/>
          <w:sz w:val="18"/>
          <w:szCs w:val="18"/>
        </w:rPr>
        <w:t>Any other significant adverse environmental effects, which</w:t>
      </w:r>
      <w:r w:rsidRPr="003375BF">
        <w:rPr>
          <w:sz w:val="18"/>
          <w:szCs w:val="18"/>
        </w:rPr>
        <w:t xml:space="preserve"> may have been caused by the activity, shall also be notified to Natural Resources Wales as soon as reasonably practicable following detection.</w:t>
      </w:r>
    </w:p>
    <w:p w14:paraId="4D162C5D" w14:textId="77777777" w:rsidR="00821962" w:rsidRPr="00006A4C" w:rsidRDefault="00821962" w:rsidP="00107B87">
      <w:pPr>
        <w:pStyle w:val="Bullet1"/>
        <w:tabs>
          <w:tab w:val="num" w:pos="1134"/>
        </w:tabs>
        <w:spacing w:before="0"/>
        <w:ind w:left="1134" w:hanging="567"/>
        <w:rPr>
          <w:color w:val="000000" w:themeColor="text1"/>
          <w:sz w:val="18"/>
          <w:szCs w:val="18"/>
        </w:rPr>
      </w:pPr>
      <w:r w:rsidRPr="003375BF">
        <w:rPr>
          <w:sz w:val="18"/>
          <w:szCs w:val="18"/>
        </w:rPr>
        <w:t>The inf</w:t>
      </w:r>
      <w:r w:rsidRPr="00006A4C">
        <w:rPr>
          <w:color w:val="000000" w:themeColor="text1"/>
          <w:sz w:val="18"/>
          <w:szCs w:val="18"/>
        </w:rPr>
        <w:t>ormation provided under condition 4.3.1 shall be supported by sending the information listed in schedule 5 to this permit within the time period specified in that schedule.</w:t>
      </w:r>
    </w:p>
    <w:p w14:paraId="66B0DCB3" w14:textId="425E4E20" w:rsidR="00821962" w:rsidRPr="00006A4C" w:rsidRDefault="00821962" w:rsidP="00107B87">
      <w:pPr>
        <w:pStyle w:val="Bullet1"/>
        <w:tabs>
          <w:tab w:val="num" w:pos="1134"/>
        </w:tabs>
        <w:spacing w:before="0"/>
        <w:ind w:left="1134" w:hanging="567"/>
        <w:rPr>
          <w:rStyle w:val="Red"/>
          <w:color w:val="000000" w:themeColor="text1"/>
          <w:sz w:val="18"/>
          <w:szCs w:val="18"/>
        </w:rPr>
      </w:pPr>
      <w:r w:rsidRPr="00006A4C">
        <w:rPr>
          <w:rStyle w:val="Red"/>
          <w:color w:val="000000" w:themeColor="text1"/>
          <w:sz w:val="18"/>
          <w:szCs w:val="18"/>
        </w:rPr>
        <w:t>Where Natural Resources Wales has requested in writing that it shall be notified when the operator is to undertake monitoring and/or spot sampling specified in schedule 3B</w:t>
      </w:r>
      <w:r w:rsidR="00FE5F62" w:rsidRPr="00006A4C">
        <w:rPr>
          <w:rStyle w:val="Red"/>
          <w:color w:val="000000" w:themeColor="text1"/>
          <w:sz w:val="18"/>
          <w:szCs w:val="18"/>
        </w:rPr>
        <w:t xml:space="preserve"> &amp; </w:t>
      </w:r>
      <w:r w:rsidRPr="00006A4C">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8D76B7">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8D76B7">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8D76B7">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8D76B7" w:rsidRDefault="00821962" w:rsidP="003E2380">
      <w:pPr>
        <w:pStyle w:val="aBullet"/>
        <w:numPr>
          <w:ilvl w:val="3"/>
          <w:numId w:val="16"/>
        </w:numPr>
        <w:spacing w:before="0"/>
        <w:ind w:left="1701" w:hanging="567"/>
        <w:rPr>
          <w:color w:val="000000" w:themeColor="text1"/>
          <w:sz w:val="18"/>
          <w:szCs w:val="18"/>
        </w:rPr>
      </w:pPr>
      <w:r w:rsidRPr="00DF3D28">
        <w:rPr>
          <w:sz w:val="18"/>
          <w:szCs w:val="18"/>
        </w:rPr>
        <w:t>any change in the o</w:t>
      </w:r>
      <w:r w:rsidRPr="008D76B7">
        <w:rPr>
          <w:color w:val="000000" w:themeColor="text1"/>
          <w:sz w:val="18"/>
          <w:szCs w:val="18"/>
        </w:rPr>
        <w:t>perator’s name or address; and</w:t>
      </w:r>
    </w:p>
    <w:p w14:paraId="0E5A87C9" w14:textId="77777777" w:rsidR="00821962" w:rsidRPr="008D76B7" w:rsidRDefault="00821962" w:rsidP="003E2380">
      <w:pPr>
        <w:pStyle w:val="aBullet"/>
        <w:numPr>
          <w:ilvl w:val="3"/>
          <w:numId w:val="16"/>
        </w:numPr>
        <w:spacing w:before="0"/>
        <w:ind w:left="1701" w:hanging="567"/>
        <w:rPr>
          <w:color w:val="000000" w:themeColor="text1"/>
          <w:sz w:val="18"/>
          <w:szCs w:val="18"/>
        </w:rPr>
      </w:pPr>
      <w:r w:rsidRPr="008D76B7">
        <w:rPr>
          <w:color w:val="000000" w:themeColor="text1"/>
          <w:sz w:val="18"/>
          <w:szCs w:val="18"/>
        </w:rPr>
        <w:t>any steps taken with a view to the dissolution of the operator.</w:t>
      </w:r>
    </w:p>
    <w:p w14:paraId="4217D63A" w14:textId="464A59AB" w:rsidR="00821962" w:rsidRPr="003375BF" w:rsidRDefault="00821962" w:rsidP="00107B87">
      <w:pPr>
        <w:pStyle w:val="Bullet1"/>
        <w:tabs>
          <w:tab w:val="num" w:pos="1134"/>
        </w:tabs>
        <w:spacing w:before="0"/>
        <w:ind w:left="1134" w:hanging="567"/>
        <w:rPr>
          <w:sz w:val="18"/>
          <w:szCs w:val="18"/>
        </w:rPr>
      </w:pPr>
      <w:r w:rsidRPr="008D76B7">
        <w:rPr>
          <w:rStyle w:val="Red"/>
          <w:color w:val="000000" w:themeColor="text1"/>
          <w:sz w:val="18"/>
          <w:szCs w:val="18"/>
        </w:rPr>
        <w:t>For the activity</w:t>
      </w:r>
      <w:r w:rsidR="008D76B7" w:rsidRPr="008D76B7">
        <w:rPr>
          <w:rStyle w:val="Red"/>
          <w:color w:val="000000" w:themeColor="text1"/>
          <w:sz w:val="18"/>
          <w:szCs w:val="18"/>
        </w:rPr>
        <w:t xml:space="preserve"> </w:t>
      </w:r>
      <w:r w:rsidRPr="008D76B7">
        <w:rPr>
          <w:rStyle w:val="Red"/>
          <w:color w:val="000000" w:themeColor="text1"/>
          <w:sz w:val="18"/>
          <w:szCs w:val="18"/>
        </w:rPr>
        <w:t>A1</w:t>
      </w:r>
      <w:r w:rsidR="00B04DA6" w:rsidRPr="008D76B7">
        <w:rPr>
          <w:rStyle w:val="Red"/>
          <w:color w:val="000000" w:themeColor="text1"/>
          <w:sz w:val="18"/>
          <w:szCs w:val="18"/>
        </w:rPr>
        <w:t>,</w:t>
      </w:r>
      <w:r w:rsidRPr="008D76B7">
        <w:rPr>
          <w:rStyle w:val="Red"/>
          <w:color w:val="000000" w:themeColor="text1"/>
          <w:sz w:val="18"/>
          <w:szCs w:val="18"/>
        </w:rPr>
        <w:t xml:space="preserve"> referenced in schedule 1, table S1.1</w:t>
      </w:r>
      <w:r w:rsidR="00B04DA6" w:rsidRPr="008D76B7">
        <w:rPr>
          <w:rStyle w:val="Red"/>
          <w:color w:val="000000" w:themeColor="text1"/>
          <w:sz w:val="18"/>
          <w:szCs w:val="18"/>
        </w:rPr>
        <w:t>,</w:t>
      </w:r>
      <w:r w:rsidRPr="008D76B7">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w:t>
      </w:r>
      <w:r w:rsidRPr="003375BF">
        <w:rPr>
          <w:sz w:val="18"/>
          <w:szCs w:val="18"/>
        </w:rPr>
        <w:t xml:space="preserve">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8D76B7"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addition or allowing the intro</w:t>
      </w:r>
      <w:r w:rsidRPr="008D76B7">
        <w:rPr>
          <w:color w:val="000000" w:themeColor="text1"/>
          <w:sz w:val="18"/>
          <w:szCs w:val="18"/>
        </w:rPr>
        <w:t>duction; and</w:t>
      </w:r>
    </w:p>
    <w:p w14:paraId="4D2B1932" w14:textId="77777777" w:rsidR="00821962" w:rsidRPr="008D76B7" w:rsidRDefault="00821962" w:rsidP="00107B87">
      <w:pPr>
        <w:pStyle w:val="aBullet"/>
        <w:tabs>
          <w:tab w:val="num" w:pos="1701"/>
        </w:tabs>
        <w:spacing w:before="0"/>
        <w:ind w:left="1701" w:hanging="567"/>
        <w:rPr>
          <w:color w:val="000000" w:themeColor="text1"/>
          <w:sz w:val="18"/>
          <w:szCs w:val="18"/>
        </w:rPr>
      </w:pPr>
      <w:r w:rsidRPr="008D76B7">
        <w:rPr>
          <w:color w:val="000000" w:themeColor="text1"/>
          <w:sz w:val="18"/>
          <w:szCs w:val="18"/>
        </w:rPr>
        <w:t>the notification shall contain a description of the proposed change.</w:t>
      </w:r>
    </w:p>
    <w:p w14:paraId="48E426E8" w14:textId="6AAC5A1C" w:rsidR="00821962" w:rsidRPr="008D76B7" w:rsidRDefault="00821962" w:rsidP="00107B87">
      <w:pPr>
        <w:pStyle w:val="Bullet1"/>
        <w:tabs>
          <w:tab w:val="num" w:pos="1134"/>
        </w:tabs>
        <w:spacing w:before="0"/>
        <w:ind w:left="1134" w:hanging="567"/>
        <w:rPr>
          <w:rStyle w:val="Red"/>
          <w:color w:val="000000" w:themeColor="text1"/>
          <w:sz w:val="18"/>
          <w:szCs w:val="18"/>
        </w:rPr>
      </w:pPr>
      <w:r w:rsidRPr="008D76B7">
        <w:rPr>
          <w:rStyle w:val="Red"/>
          <w:color w:val="000000" w:themeColor="text1"/>
          <w:sz w:val="18"/>
          <w:szCs w:val="18"/>
        </w:rPr>
        <w:t>For the activity</w:t>
      </w:r>
      <w:r w:rsidR="008D76B7" w:rsidRPr="008D76B7">
        <w:rPr>
          <w:rStyle w:val="Red"/>
          <w:color w:val="000000" w:themeColor="text1"/>
          <w:sz w:val="18"/>
          <w:szCs w:val="18"/>
        </w:rPr>
        <w:t xml:space="preserve"> </w:t>
      </w:r>
      <w:r w:rsidRPr="008D76B7">
        <w:rPr>
          <w:rStyle w:val="Red"/>
          <w:color w:val="000000" w:themeColor="text1"/>
          <w:sz w:val="18"/>
          <w:szCs w:val="18"/>
        </w:rPr>
        <w:t>A1</w:t>
      </w:r>
      <w:r w:rsidR="00B04DA6" w:rsidRPr="008D76B7">
        <w:rPr>
          <w:rStyle w:val="Red"/>
          <w:color w:val="000000" w:themeColor="text1"/>
          <w:sz w:val="18"/>
          <w:szCs w:val="18"/>
        </w:rPr>
        <w:t>,</w:t>
      </w:r>
      <w:r w:rsidRPr="008D76B7">
        <w:rPr>
          <w:rStyle w:val="Red"/>
          <w:color w:val="000000" w:themeColor="text1"/>
          <w:sz w:val="18"/>
          <w:szCs w:val="18"/>
        </w:rPr>
        <w:t xml:space="preserve"> referenced in schedule 1, table S1.1</w:t>
      </w:r>
      <w:r w:rsidR="00B04DA6" w:rsidRPr="008D76B7">
        <w:rPr>
          <w:rStyle w:val="Red"/>
          <w:color w:val="000000" w:themeColor="text1"/>
          <w:sz w:val="18"/>
          <w:szCs w:val="18"/>
        </w:rPr>
        <w:t>,</w:t>
      </w:r>
      <w:r w:rsidRPr="008D76B7">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8D76B7">
        <w:rPr>
          <w:rStyle w:val="Red"/>
          <w:color w:val="000000" w:themeColor="text1"/>
          <w:sz w:val="18"/>
          <w:szCs w:val="18"/>
        </w:rPr>
        <w:t>Natural</w:t>
      </w:r>
      <w:r w:rsidRPr="008D76B7">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8D76B7" w:rsidRDefault="00821962" w:rsidP="00821962">
            <w:pPr>
              <w:pStyle w:val="TableText"/>
              <w:rPr>
                <w:rStyle w:val="Blue"/>
                <w:color w:val="000000" w:themeColor="text1"/>
                <w:sz w:val="18"/>
                <w:szCs w:val="18"/>
              </w:rPr>
            </w:pPr>
            <w:r w:rsidRPr="008D76B7">
              <w:rPr>
                <w:rStyle w:val="Blue"/>
                <w:color w:val="000000" w:themeColor="text1"/>
                <w:sz w:val="18"/>
                <w:szCs w:val="18"/>
              </w:rPr>
              <w:t>A1</w:t>
            </w:r>
          </w:p>
        </w:tc>
        <w:tc>
          <w:tcPr>
            <w:tcW w:w="3163" w:type="pct"/>
            <w:shd w:val="clear" w:color="auto" w:fill="auto"/>
          </w:tcPr>
          <w:p w14:paraId="05F3C92E" w14:textId="715CD8D6" w:rsidR="00821962" w:rsidRPr="008D76B7" w:rsidRDefault="00821962" w:rsidP="00821962">
            <w:pPr>
              <w:pStyle w:val="TableText"/>
              <w:rPr>
                <w:rStyle w:val="Blue"/>
                <w:color w:val="000000" w:themeColor="text1"/>
                <w:sz w:val="18"/>
                <w:szCs w:val="18"/>
              </w:rPr>
            </w:pPr>
            <w:r w:rsidRPr="008D76B7">
              <w:rPr>
                <w:rStyle w:val="Blue"/>
                <w:color w:val="000000" w:themeColor="text1"/>
                <w:sz w:val="18"/>
                <w:szCs w:val="18"/>
              </w:rPr>
              <w:t xml:space="preserve">Discharge of secondary treated sewage effluent via </w:t>
            </w:r>
            <w:r w:rsidR="002D50FC" w:rsidRPr="008D76B7">
              <w:rPr>
                <w:rStyle w:val="Blue"/>
                <w:color w:val="000000" w:themeColor="text1"/>
                <w:sz w:val="18"/>
                <w:szCs w:val="18"/>
              </w:rPr>
              <w:t>Final Effluent Discharge Point</w:t>
            </w:r>
          </w:p>
        </w:tc>
        <w:tc>
          <w:tcPr>
            <w:tcW w:w="1171" w:type="pct"/>
            <w:shd w:val="clear" w:color="auto" w:fill="auto"/>
          </w:tcPr>
          <w:p w14:paraId="7479940B" w14:textId="0BCAA873" w:rsidR="00821962" w:rsidRPr="008D76B7" w:rsidRDefault="00D56820" w:rsidP="00821962">
            <w:pPr>
              <w:pStyle w:val="TableText"/>
              <w:rPr>
                <w:rStyle w:val="Red"/>
                <w:color w:val="000000" w:themeColor="text1"/>
                <w:sz w:val="18"/>
                <w:szCs w:val="18"/>
              </w:rPr>
            </w:pPr>
            <w:r w:rsidRPr="008D76B7">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8D76B7" w:rsidRDefault="00821962" w:rsidP="00821962">
            <w:pPr>
              <w:pStyle w:val="TableText"/>
              <w:rPr>
                <w:rStyle w:val="Blue"/>
                <w:color w:val="000000" w:themeColor="text1"/>
                <w:sz w:val="18"/>
                <w:szCs w:val="18"/>
              </w:rPr>
            </w:pPr>
            <w:r w:rsidRPr="008D76B7">
              <w:rPr>
                <w:rStyle w:val="Blue"/>
                <w:color w:val="000000" w:themeColor="text1"/>
                <w:sz w:val="18"/>
                <w:szCs w:val="18"/>
              </w:rPr>
              <w:t>A2</w:t>
            </w:r>
          </w:p>
        </w:tc>
        <w:tc>
          <w:tcPr>
            <w:tcW w:w="3163" w:type="pct"/>
            <w:shd w:val="clear" w:color="auto" w:fill="auto"/>
          </w:tcPr>
          <w:p w14:paraId="5B8C94E0" w14:textId="3135F021" w:rsidR="00821962" w:rsidRPr="008D76B7" w:rsidRDefault="00821962" w:rsidP="00821962">
            <w:pPr>
              <w:pStyle w:val="TableText"/>
              <w:rPr>
                <w:rStyle w:val="Blue"/>
                <w:color w:val="000000" w:themeColor="text1"/>
                <w:sz w:val="18"/>
                <w:szCs w:val="18"/>
              </w:rPr>
            </w:pPr>
            <w:r w:rsidRPr="008D76B7">
              <w:rPr>
                <w:rStyle w:val="Blue"/>
                <w:color w:val="000000" w:themeColor="text1"/>
                <w:sz w:val="18"/>
                <w:szCs w:val="18"/>
              </w:rPr>
              <w:t xml:space="preserve">Discharge of settled storm sewage via </w:t>
            </w:r>
            <w:r w:rsidR="002D50FC" w:rsidRPr="008D76B7">
              <w:rPr>
                <w:rStyle w:val="Blue"/>
                <w:color w:val="000000" w:themeColor="text1"/>
                <w:sz w:val="18"/>
                <w:szCs w:val="18"/>
              </w:rPr>
              <w:t>Settled Storm Discharge Point</w:t>
            </w:r>
          </w:p>
        </w:tc>
        <w:tc>
          <w:tcPr>
            <w:tcW w:w="1171" w:type="pct"/>
            <w:shd w:val="clear" w:color="auto" w:fill="auto"/>
          </w:tcPr>
          <w:p w14:paraId="3B382FBD" w14:textId="184F1619" w:rsidR="00821962" w:rsidRPr="008D76B7" w:rsidRDefault="00D56820" w:rsidP="00821962">
            <w:pPr>
              <w:pStyle w:val="TableText"/>
              <w:rPr>
                <w:color w:val="000000" w:themeColor="text1"/>
                <w:sz w:val="18"/>
                <w:szCs w:val="18"/>
              </w:rPr>
            </w:pPr>
            <w:r w:rsidRPr="008D76B7">
              <w:rPr>
                <w:color w:val="000000" w:themeColor="text1"/>
                <w:sz w:val="18"/>
                <w:szCs w:val="18"/>
              </w:rPr>
              <w:t>N/A</w:t>
            </w:r>
          </w:p>
        </w:tc>
      </w:tr>
    </w:tbl>
    <w:p w14:paraId="1D8BCC22" w14:textId="77777777" w:rsidR="008D76B7" w:rsidRDefault="008D76B7" w:rsidP="00117092">
      <w:pPr>
        <w:pStyle w:val="Heading1"/>
        <w:spacing w:after="400"/>
        <w:ind w:left="567"/>
        <w:rPr>
          <w:sz w:val="36"/>
        </w:rPr>
      </w:pPr>
    </w:p>
    <w:p w14:paraId="321E9670" w14:textId="77777777" w:rsidR="008D76B7" w:rsidRDefault="008D76B7">
      <w:pPr>
        <w:rPr>
          <w:rFonts w:ascii="Arial" w:hAnsi="Arial"/>
          <w:b/>
          <w:kern w:val="28"/>
          <w:sz w:val="36"/>
        </w:rPr>
      </w:pPr>
      <w:r>
        <w:rPr>
          <w:sz w:val="36"/>
        </w:rPr>
        <w:br w:type="page"/>
      </w:r>
    </w:p>
    <w:p w14:paraId="7867BDD9" w14:textId="1722EE59"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4CC64C25" w:rsidR="00007D91" w:rsidRPr="001717EB" w:rsidRDefault="00007D91" w:rsidP="008A08E9">
            <w:pPr>
              <w:pStyle w:val="TableText"/>
              <w:rPr>
                <w:rStyle w:val="Blue"/>
                <w:color w:val="000000" w:themeColor="text1"/>
                <w:sz w:val="18"/>
                <w:szCs w:val="18"/>
              </w:rPr>
            </w:pPr>
            <w:r w:rsidRPr="001717EB">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Dry weather flow</w:t>
            </w:r>
          </w:p>
        </w:tc>
        <w:tc>
          <w:tcPr>
            <w:tcW w:w="647" w:type="pct"/>
            <w:shd w:val="clear" w:color="auto" w:fill="auto"/>
          </w:tcPr>
          <w:p w14:paraId="354759EE" w14:textId="7D3AD341" w:rsidR="00007D91" w:rsidRPr="001717EB" w:rsidRDefault="00DE065C" w:rsidP="008A08E9">
            <w:pPr>
              <w:pStyle w:val="TableText"/>
              <w:rPr>
                <w:rStyle w:val="Blue"/>
                <w:rFonts w:cs="Calibri"/>
                <w:color w:val="000000" w:themeColor="text1"/>
                <w:sz w:val="18"/>
                <w:szCs w:val="18"/>
              </w:rPr>
            </w:pPr>
            <w:r w:rsidRPr="00DE065C">
              <w:rPr>
                <w:rStyle w:val="Blue"/>
                <w:rFonts w:cs="Calibri"/>
                <w:color w:val="000000" w:themeColor="text1"/>
                <w:sz w:val="18"/>
                <w:szCs w:val="18"/>
              </w:rPr>
              <w:t>909.53</w:t>
            </w:r>
            <w:r>
              <w:rPr>
                <w:rStyle w:val="Blue"/>
                <w:rFonts w:cs="Calibri"/>
                <w:color w:val="000000" w:themeColor="text1"/>
                <w:sz w:val="18"/>
                <w:szCs w:val="18"/>
              </w:rPr>
              <w:t xml:space="preserve"> </w:t>
            </w:r>
            <w:r w:rsidR="00007D91" w:rsidRPr="001717EB">
              <w:rPr>
                <w:rStyle w:val="Blue"/>
                <w:rFonts w:cs="Calibri"/>
                <w:color w:val="000000" w:themeColor="text1"/>
                <w:sz w:val="18"/>
                <w:szCs w:val="18"/>
              </w:rPr>
              <w:t>m</w:t>
            </w:r>
            <w:r w:rsidR="00007D91" w:rsidRPr="001717EB">
              <w:rPr>
                <w:rStyle w:val="Blue"/>
                <w:rFonts w:cs="Calibri"/>
                <w:color w:val="000000" w:themeColor="text1"/>
                <w:sz w:val="18"/>
                <w:szCs w:val="18"/>
                <w:vertAlign w:val="superscript"/>
              </w:rPr>
              <w:t>3</w:t>
            </w:r>
            <w:r w:rsidR="00007D91" w:rsidRPr="001717EB">
              <w:rPr>
                <w:rStyle w:val="Blue"/>
                <w:rFonts w:cs="Calibri"/>
                <w:color w:val="000000" w:themeColor="text1"/>
                <w:sz w:val="18"/>
                <w:szCs w:val="18"/>
              </w:rPr>
              <w:t>/day</w:t>
            </w:r>
          </w:p>
          <w:p w14:paraId="0D51E0F2" w14:textId="77777777" w:rsidR="00007D91" w:rsidRPr="001717EB" w:rsidRDefault="00007D91" w:rsidP="008A08E9">
            <w:pPr>
              <w:pStyle w:val="TableText"/>
              <w:rPr>
                <w:rStyle w:val="Blue"/>
                <w:rFonts w:cs="Calibri"/>
                <w:color w:val="000000" w:themeColor="text1"/>
                <w:sz w:val="18"/>
                <w:szCs w:val="18"/>
              </w:rPr>
            </w:pPr>
          </w:p>
          <w:p w14:paraId="192F6375" w14:textId="77777777" w:rsidR="00007D91" w:rsidRPr="001717EB"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Total daily volume</w:t>
            </w:r>
          </w:p>
        </w:tc>
        <w:tc>
          <w:tcPr>
            <w:tcW w:w="647" w:type="pct"/>
            <w:shd w:val="clear" w:color="auto" w:fill="auto"/>
          </w:tcPr>
          <w:p w14:paraId="116996CA" w14:textId="77777777"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 xml:space="preserve">N/A                                                                </w:t>
            </w:r>
          </w:p>
        </w:tc>
        <w:tc>
          <w:tcPr>
            <w:tcW w:w="809" w:type="pct"/>
            <w:shd w:val="clear" w:color="auto" w:fill="auto"/>
          </w:tcPr>
          <w:p w14:paraId="1ACA8134" w14:textId="77777777"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Continuous</w:t>
            </w:r>
          </w:p>
        </w:tc>
        <w:tc>
          <w:tcPr>
            <w:tcW w:w="713" w:type="pct"/>
            <w:shd w:val="clear" w:color="auto" w:fill="auto"/>
          </w:tcPr>
          <w:p w14:paraId="65CB55BF" w14:textId="02C1A4CE"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Condition</w:t>
            </w:r>
            <w:r w:rsidR="009A54D1" w:rsidRPr="001717EB">
              <w:rPr>
                <w:rStyle w:val="Blue"/>
                <w:rFonts w:cs="Calibri"/>
                <w:color w:val="000000" w:themeColor="text1"/>
                <w:sz w:val="18"/>
                <w:szCs w:val="18"/>
              </w:rPr>
              <w:t>s</w:t>
            </w:r>
            <w:r w:rsidRPr="001717EB">
              <w:rPr>
                <w:rStyle w:val="Blue"/>
                <w:rFonts w:cs="Calibri"/>
                <w:color w:val="000000" w:themeColor="text1"/>
                <w:sz w:val="18"/>
                <w:szCs w:val="18"/>
              </w:rPr>
              <w:t xml:space="preserve"> 3.1.5 and 3.3.10 appl</w:t>
            </w:r>
            <w:r w:rsidR="009A54D1" w:rsidRPr="001717EB">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717EB"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15 minutes</w:t>
            </w:r>
          </w:p>
        </w:tc>
        <w:tc>
          <w:tcPr>
            <w:tcW w:w="647" w:type="pct"/>
            <w:shd w:val="clear" w:color="auto" w:fill="auto"/>
          </w:tcPr>
          <w:p w14:paraId="27AD08D8" w14:textId="77777777"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N/A</w:t>
            </w:r>
          </w:p>
        </w:tc>
        <w:tc>
          <w:tcPr>
            <w:tcW w:w="809" w:type="pct"/>
            <w:shd w:val="clear" w:color="auto" w:fill="auto"/>
          </w:tcPr>
          <w:p w14:paraId="343904E3" w14:textId="77777777"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Continuous</w:t>
            </w:r>
          </w:p>
        </w:tc>
        <w:tc>
          <w:tcPr>
            <w:tcW w:w="713" w:type="pct"/>
            <w:shd w:val="clear" w:color="auto" w:fill="auto"/>
          </w:tcPr>
          <w:p w14:paraId="0A7D37B5" w14:textId="77777777" w:rsidR="00007D91" w:rsidRPr="001717EB" w:rsidRDefault="00007D91" w:rsidP="008A08E9">
            <w:pPr>
              <w:pStyle w:val="TableText"/>
              <w:rPr>
                <w:rStyle w:val="Blue"/>
                <w:rFonts w:cs="Calibri"/>
                <w:color w:val="000000" w:themeColor="text1"/>
                <w:sz w:val="18"/>
                <w:szCs w:val="18"/>
              </w:rPr>
            </w:pPr>
            <w:r w:rsidRPr="001717EB">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0200FB" w:rsidRDefault="00007D91" w:rsidP="008A08E9">
            <w:pPr>
              <w:pStyle w:val="TableText"/>
              <w:rPr>
                <w:rStyle w:val="Blue"/>
                <w:rFonts w:cs="Calibri"/>
                <w:color w:val="000000" w:themeColor="text1"/>
                <w:sz w:val="18"/>
                <w:szCs w:val="18"/>
              </w:rPr>
            </w:pPr>
            <w:r w:rsidRPr="000200FB">
              <w:rPr>
                <w:rStyle w:val="Blue"/>
                <w:rFonts w:cs="Calibri"/>
                <w:color w:val="000000" w:themeColor="text1"/>
                <w:sz w:val="18"/>
                <w:szCs w:val="18"/>
              </w:rPr>
              <w:t>ATU-BOD as O</w:t>
            </w:r>
            <w:r w:rsidRPr="000200FB">
              <w:rPr>
                <w:rStyle w:val="Blue"/>
                <w:rFonts w:cs="Calibri"/>
                <w:color w:val="000000" w:themeColor="text1"/>
                <w:sz w:val="18"/>
                <w:szCs w:val="18"/>
                <w:vertAlign w:val="subscript"/>
              </w:rPr>
              <w:t>2</w:t>
            </w:r>
          </w:p>
        </w:tc>
        <w:tc>
          <w:tcPr>
            <w:tcW w:w="647" w:type="pct"/>
            <w:shd w:val="clear" w:color="auto" w:fill="auto"/>
          </w:tcPr>
          <w:p w14:paraId="2C7745E3" w14:textId="4C6F9D1C" w:rsidR="00007D91" w:rsidRPr="000200FB" w:rsidRDefault="000200FB" w:rsidP="008A08E9">
            <w:pPr>
              <w:pStyle w:val="TableText"/>
              <w:rPr>
                <w:rStyle w:val="Blue"/>
                <w:rFonts w:cs="Calibri"/>
                <w:color w:val="000000" w:themeColor="text1"/>
                <w:sz w:val="18"/>
                <w:szCs w:val="18"/>
              </w:rPr>
            </w:pPr>
            <w:r w:rsidRPr="000200FB">
              <w:rPr>
                <w:rStyle w:val="Blue"/>
                <w:rFonts w:cs="Calibri"/>
                <w:color w:val="000000" w:themeColor="text1"/>
                <w:sz w:val="18"/>
                <w:szCs w:val="18"/>
              </w:rPr>
              <w:t>25</w:t>
            </w:r>
            <w:r w:rsidR="00007D91" w:rsidRPr="000200FB">
              <w:rPr>
                <w:rStyle w:val="Blue"/>
                <w:rFonts w:cs="Calibri"/>
                <w:color w:val="000000" w:themeColor="text1"/>
                <w:sz w:val="18"/>
                <w:szCs w:val="18"/>
              </w:rPr>
              <w:t xml:space="preserve"> mg/l</w:t>
            </w:r>
          </w:p>
        </w:tc>
        <w:tc>
          <w:tcPr>
            <w:tcW w:w="809" w:type="pct"/>
            <w:shd w:val="clear" w:color="auto" w:fill="auto"/>
          </w:tcPr>
          <w:p w14:paraId="76C0E389" w14:textId="77777777" w:rsidR="00007D91" w:rsidRPr="000200FB" w:rsidRDefault="00007D91" w:rsidP="008A08E9">
            <w:pPr>
              <w:pStyle w:val="TableText"/>
              <w:rPr>
                <w:rStyle w:val="Blue"/>
                <w:rFonts w:cs="Calibri"/>
                <w:color w:val="000000" w:themeColor="text1"/>
                <w:sz w:val="18"/>
                <w:szCs w:val="18"/>
              </w:rPr>
            </w:pPr>
            <w:r w:rsidRPr="000200FB">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0200FB" w:rsidRDefault="00007D91" w:rsidP="008A08E9">
            <w:pPr>
              <w:pStyle w:val="TableText"/>
              <w:rPr>
                <w:rStyle w:val="Blue"/>
                <w:rFonts w:cs="Calibri"/>
                <w:color w:val="000000" w:themeColor="text1"/>
                <w:sz w:val="18"/>
                <w:szCs w:val="18"/>
              </w:rPr>
            </w:pPr>
            <w:r w:rsidRPr="000200FB">
              <w:rPr>
                <w:rStyle w:val="Blue"/>
                <w:rFonts w:cs="Calibri"/>
                <w:color w:val="000000" w:themeColor="text1"/>
                <w:sz w:val="18"/>
                <w:szCs w:val="18"/>
              </w:rPr>
              <w:t>N/A</w:t>
            </w:r>
          </w:p>
        </w:tc>
        <w:tc>
          <w:tcPr>
            <w:tcW w:w="809" w:type="pct"/>
            <w:shd w:val="clear" w:color="auto" w:fill="auto"/>
          </w:tcPr>
          <w:p w14:paraId="7400165B" w14:textId="77777777" w:rsidR="00007D91" w:rsidRPr="000200FB" w:rsidRDefault="00007D91" w:rsidP="008A08E9">
            <w:pPr>
              <w:pStyle w:val="TableText"/>
              <w:rPr>
                <w:rStyle w:val="Blue"/>
                <w:rFonts w:cs="Calibri"/>
                <w:color w:val="000000" w:themeColor="text1"/>
                <w:sz w:val="18"/>
                <w:szCs w:val="18"/>
              </w:rPr>
            </w:pPr>
            <w:r w:rsidRPr="000200FB">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0200FB" w:rsidRDefault="00007D91" w:rsidP="008A08E9">
            <w:pPr>
              <w:pStyle w:val="TableText"/>
              <w:rPr>
                <w:rStyle w:val="Blue"/>
                <w:rFonts w:cs="Calibri"/>
                <w:color w:val="000000" w:themeColor="text1"/>
                <w:sz w:val="18"/>
                <w:szCs w:val="18"/>
              </w:rPr>
            </w:pPr>
            <w:r w:rsidRPr="000200FB">
              <w:rPr>
                <w:rStyle w:val="Blue"/>
                <w:rFonts w:cs="Calibri"/>
                <w:color w:val="000000" w:themeColor="text1"/>
                <w:sz w:val="18"/>
                <w:szCs w:val="18"/>
              </w:rPr>
              <w:t>Look up table</w:t>
            </w:r>
          </w:p>
          <w:p w14:paraId="72826455" w14:textId="77777777" w:rsidR="00007D91" w:rsidRPr="000200FB" w:rsidRDefault="00007D91" w:rsidP="008A08E9">
            <w:pPr>
              <w:pStyle w:val="TableText"/>
              <w:rPr>
                <w:rStyle w:val="Blue"/>
                <w:rFonts w:cs="Calibri"/>
                <w:color w:val="000000" w:themeColor="text1"/>
                <w:sz w:val="18"/>
                <w:szCs w:val="18"/>
              </w:rPr>
            </w:pPr>
            <w:r w:rsidRPr="000200FB">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4544CD" w:rsidRDefault="008807AF" w:rsidP="008807AF">
            <w:pPr>
              <w:pStyle w:val="TableText"/>
              <w:rPr>
                <w:rStyle w:val="Blue"/>
                <w:rFonts w:cs="Calibri"/>
                <w:color w:val="000000" w:themeColor="text1"/>
                <w:sz w:val="18"/>
                <w:szCs w:val="18"/>
              </w:rPr>
            </w:pPr>
            <w:r w:rsidRPr="004544CD">
              <w:rPr>
                <w:rStyle w:val="Blue"/>
                <w:rFonts w:cs="Calibri"/>
                <w:color w:val="000000" w:themeColor="text1"/>
                <w:sz w:val="18"/>
                <w:szCs w:val="18"/>
              </w:rPr>
              <w:t>Suspended solids (measured after drying at 105°C)</w:t>
            </w:r>
          </w:p>
        </w:tc>
        <w:tc>
          <w:tcPr>
            <w:tcW w:w="647" w:type="pct"/>
            <w:shd w:val="clear" w:color="auto" w:fill="auto"/>
          </w:tcPr>
          <w:p w14:paraId="6C9ACF4C" w14:textId="5615D281" w:rsidR="008807AF" w:rsidRPr="004544CD" w:rsidRDefault="004544CD" w:rsidP="008807AF">
            <w:pPr>
              <w:pStyle w:val="TableText"/>
              <w:rPr>
                <w:rStyle w:val="Blue"/>
                <w:rFonts w:cs="Calibri"/>
                <w:color w:val="000000" w:themeColor="text1"/>
                <w:sz w:val="18"/>
                <w:szCs w:val="18"/>
              </w:rPr>
            </w:pPr>
            <w:r w:rsidRPr="004544CD">
              <w:rPr>
                <w:rStyle w:val="Blue"/>
                <w:rFonts w:cs="Calibri"/>
                <w:color w:val="000000" w:themeColor="text1"/>
                <w:sz w:val="18"/>
                <w:szCs w:val="18"/>
              </w:rPr>
              <w:t>35</w:t>
            </w:r>
            <w:r w:rsidR="008807AF" w:rsidRPr="004544CD">
              <w:rPr>
                <w:rStyle w:val="Blue"/>
                <w:rFonts w:cs="Calibri"/>
                <w:color w:val="000000" w:themeColor="text1"/>
                <w:sz w:val="18"/>
                <w:szCs w:val="18"/>
              </w:rPr>
              <w:t xml:space="preserve"> mg/l</w:t>
            </w:r>
          </w:p>
        </w:tc>
        <w:tc>
          <w:tcPr>
            <w:tcW w:w="809" w:type="pct"/>
            <w:shd w:val="clear" w:color="auto" w:fill="auto"/>
          </w:tcPr>
          <w:p w14:paraId="0A0F76E5" w14:textId="77777777" w:rsidR="008807AF" w:rsidRPr="004544CD" w:rsidRDefault="008807AF" w:rsidP="008807AF">
            <w:pPr>
              <w:pStyle w:val="TableText"/>
              <w:rPr>
                <w:rStyle w:val="Blue"/>
                <w:rFonts w:cs="Calibri"/>
                <w:color w:val="000000" w:themeColor="text1"/>
                <w:sz w:val="18"/>
                <w:szCs w:val="18"/>
              </w:rPr>
            </w:pPr>
            <w:r w:rsidRPr="004544CD">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4544CD" w:rsidRDefault="008807AF" w:rsidP="008807AF">
            <w:pPr>
              <w:pStyle w:val="TableText"/>
              <w:rPr>
                <w:rStyle w:val="Blue"/>
                <w:rFonts w:cs="Calibri"/>
                <w:color w:val="000000" w:themeColor="text1"/>
                <w:sz w:val="18"/>
                <w:szCs w:val="18"/>
              </w:rPr>
            </w:pPr>
            <w:r w:rsidRPr="004544CD">
              <w:rPr>
                <w:rStyle w:val="Blue"/>
                <w:rFonts w:cs="Calibri"/>
                <w:color w:val="000000" w:themeColor="text1"/>
                <w:sz w:val="18"/>
                <w:szCs w:val="18"/>
              </w:rPr>
              <w:t>N/A</w:t>
            </w:r>
          </w:p>
        </w:tc>
        <w:tc>
          <w:tcPr>
            <w:tcW w:w="809" w:type="pct"/>
            <w:shd w:val="clear" w:color="auto" w:fill="auto"/>
          </w:tcPr>
          <w:p w14:paraId="527030A2" w14:textId="77777777" w:rsidR="008807AF" w:rsidRPr="004544CD" w:rsidRDefault="008807AF" w:rsidP="008807AF">
            <w:pPr>
              <w:pStyle w:val="TableText"/>
              <w:rPr>
                <w:rStyle w:val="Blue"/>
                <w:rFonts w:cs="Calibri"/>
                <w:color w:val="000000" w:themeColor="text1"/>
                <w:sz w:val="18"/>
                <w:szCs w:val="18"/>
              </w:rPr>
            </w:pPr>
            <w:r w:rsidRPr="004544CD">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4544CD" w:rsidRDefault="008807AF" w:rsidP="008807AF">
            <w:pPr>
              <w:pStyle w:val="TableText"/>
              <w:rPr>
                <w:rStyle w:val="Blue"/>
                <w:rFonts w:cs="Calibri"/>
                <w:color w:val="000000" w:themeColor="text1"/>
                <w:sz w:val="18"/>
                <w:szCs w:val="18"/>
              </w:rPr>
            </w:pPr>
            <w:r w:rsidRPr="004544CD">
              <w:rPr>
                <w:rStyle w:val="Blue"/>
                <w:rFonts w:cs="Calibri"/>
                <w:color w:val="000000" w:themeColor="text1"/>
                <w:sz w:val="18"/>
                <w:szCs w:val="18"/>
              </w:rPr>
              <w:t>Look up table</w:t>
            </w:r>
          </w:p>
          <w:p w14:paraId="5A620B85" w14:textId="77777777" w:rsidR="008807AF" w:rsidRPr="004544CD" w:rsidRDefault="008807AF" w:rsidP="008807AF">
            <w:pPr>
              <w:pStyle w:val="TableText"/>
              <w:rPr>
                <w:rStyle w:val="Blue"/>
                <w:rFonts w:cs="Calibri"/>
                <w:color w:val="000000" w:themeColor="text1"/>
                <w:sz w:val="18"/>
                <w:szCs w:val="18"/>
              </w:rPr>
            </w:pPr>
            <w:r w:rsidRPr="004544CD">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Visible oil or grease</w:t>
            </w:r>
          </w:p>
        </w:tc>
        <w:tc>
          <w:tcPr>
            <w:tcW w:w="647" w:type="pct"/>
            <w:shd w:val="clear" w:color="auto" w:fill="auto"/>
          </w:tcPr>
          <w:p w14:paraId="55AF1ABB"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Instantaneous (visual examination)</w:t>
            </w:r>
          </w:p>
        </w:tc>
        <w:tc>
          <w:tcPr>
            <w:tcW w:w="647" w:type="pct"/>
            <w:shd w:val="clear" w:color="auto" w:fill="auto"/>
          </w:tcPr>
          <w:p w14:paraId="7CB9AB60"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N/A</w:t>
            </w:r>
          </w:p>
        </w:tc>
        <w:tc>
          <w:tcPr>
            <w:tcW w:w="809" w:type="pct"/>
            <w:shd w:val="clear" w:color="auto" w:fill="auto"/>
          </w:tcPr>
          <w:p w14:paraId="79F073FD"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N/A</w:t>
            </w:r>
          </w:p>
        </w:tc>
        <w:tc>
          <w:tcPr>
            <w:tcW w:w="713" w:type="pct"/>
            <w:shd w:val="clear" w:color="auto" w:fill="auto"/>
          </w:tcPr>
          <w:p w14:paraId="189EA354"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No significant trace</w:t>
            </w:r>
          </w:p>
          <w:p w14:paraId="18EC8F15"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ATU-BOD as O</w:t>
            </w:r>
            <w:r w:rsidRPr="004544CD">
              <w:rPr>
                <w:rStyle w:val="Blue"/>
                <w:color w:val="000000" w:themeColor="text1"/>
                <w:sz w:val="18"/>
                <w:szCs w:val="18"/>
                <w:vertAlign w:val="subscript"/>
              </w:rPr>
              <w:t>2</w:t>
            </w:r>
            <w:r w:rsidRPr="004544CD">
              <w:rPr>
                <w:rStyle w:val="Blue"/>
                <w:color w:val="000000" w:themeColor="text1"/>
                <w:sz w:val="18"/>
                <w:szCs w:val="18"/>
              </w:rPr>
              <w:t xml:space="preserve"> (UWWTR)</w:t>
            </w:r>
          </w:p>
        </w:tc>
        <w:tc>
          <w:tcPr>
            <w:tcW w:w="647" w:type="pct"/>
            <w:shd w:val="clear" w:color="auto" w:fill="auto"/>
          </w:tcPr>
          <w:p w14:paraId="6E2DF96F"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24-hour composite</w:t>
            </w:r>
          </w:p>
        </w:tc>
        <w:tc>
          <w:tcPr>
            <w:tcW w:w="647" w:type="pct"/>
            <w:vMerge w:val="restart"/>
            <w:shd w:val="clear" w:color="auto" w:fill="auto"/>
          </w:tcPr>
          <w:p w14:paraId="12ED1E3E"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Look up table</w:t>
            </w:r>
          </w:p>
          <w:p w14:paraId="67E3545F"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ATU-BOD as O</w:t>
            </w:r>
            <w:r w:rsidRPr="004544CD">
              <w:rPr>
                <w:rStyle w:val="Blue"/>
                <w:color w:val="000000" w:themeColor="text1"/>
                <w:sz w:val="18"/>
                <w:szCs w:val="18"/>
                <w:vertAlign w:val="subscript"/>
              </w:rPr>
              <w:t>2</w:t>
            </w:r>
            <w:r w:rsidRPr="004544CD">
              <w:rPr>
                <w:rStyle w:val="Blue"/>
                <w:color w:val="000000" w:themeColor="text1"/>
                <w:sz w:val="18"/>
                <w:szCs w:val="18"/>
              </w:rPr>
              <w:t xml:space="preserve"> (UWWTR)</w:t>
            </w:r>
          </w:p>
        </w:tc>
        <w:tc>
          <w:tcPr>
            <w:tcW w:w="647" w:type="pct"/>
            <w:shd w:val="clear" w:color="auto" w:fill="auto"/>
          </w:tcPr>
          <w:p w14:paraId="3AE743BD"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25 mg/l</w:t>
            </w:r>
          </w:p>
        </w:tc>
        <w:tc>
          <w:tcPr>
            <w:tcW w:w="809" w:type="pct"/>
            <w:vMerge/>
            <w:shd w:val="clear" w:color="auto" w:fill="auto"/>
          </w:tcPr>
          <w:p w14:paraId="551E721D" w14:textId="77777777" w:rsidR="008807AF" w:rsidRPr="004544CD"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4544CD"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4544CD"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4544CD"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ATU-BOD as O</w:t>
            </w:r>
            <w:r w:rsidRPr="004544CD">
              <w:rPr>
                <w:rStyle w:val="Blue"/>
                <w:color w:val="000000" w:themeColor="text1"/>
                <w:sz w:val="18"/>
                <w:szCs w:val="18"/>
                <w:vertAlign w:val="subscript"/>
              </w:rPr>
              <w:t>2</w:t>
            </w:r>
            <w:r w:rsidRPr="004544CD">
              <w:rPr>
                <w:rStyle w:val="Blue"/>
                <w:color w:val="000000" w:themeColor="text1"/>
                <w:sz w:val="18"/>
                <w:szCs w:val="18"/>
              </w:rPr>
              <w:t xml:space="preserve"> (UWWTR)</w:t>
            </w:r>
          </w:p>
        </w:tc>
        <w:tc>
          <w:tcPr>
            <w:tcW w:w="647" w:type="pct"/>
            <w:shd w:val="clear" w:color="auto" w:fill="auto"/>
          </w:tcPr>
          <w:p w14:paraId="79D0C0BE"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50 mg/l</w:t>
            </w:r>
          </w:p>
        </w:tc>
        <w:tc>
          <w:tcPr>
            <w:tcW w:w="809" w:type="pct"/>
            <w:shd w:val="clear" w:color="auto" w:fill="auto"/>
          </w:tcPr>
          <w:p w14:paraId="587F36D4" w14:textId="4EFC4090"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24-hour composite</w:t>
            </w:r>
          </w:p>
        </w:tc>
        <w:tc>
          <w:tcPr>
            <w:tcW w:w="647" w:type="pct"/>
            <w:shd w:val="clear" w:color="auto" w:fill="auto"/>
          </w:tcPr>
          <w:p w14:paraId="23673BF5"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As specified in schedule 3C</w:t>
            </w:r>
          </w:p>
          <w:p w14:paraId="5CE90D22" w14:textId="77777777" w:rsidR="008807AF" w:rsidRPr="004544CD"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Maximum</w:t>
            </w:r>
          </w:p>
          <w:p w14:paraId="526F0210"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COD as O</w:t>
            </w:r>
            <w:r w:rsidRPr="004544CD">
              <w:rPr>
                <w:rStyle w:val="Blue"/>
                <w:color w:val="000000" w:themeColor="text1"/>
                <w:sz w:val="18"/>
                <w:szCs w:val="18"/>
                <w:vertAlign w:val="subscript"/>
              </w:rPr>
              <w:t>2</w:t>
            </w:r>
            <w:r w:rsidRPr="004544CD">
              <w:rPr>
                <w:rStyle w:val="Blue"/>
                <w:color w:val="000000" w:themeColor="text1"/>
                <w:sz w:val="18"/>
                <w:szCs w:val="18"/>
              </w:rPr>
              <w:t xml:space="preserve"> (UWWTR)</w:t>
            </w:r>
          </w:p>
        </w:tc>
        <w:tc>
          <w:tcPr>
            <w:tcW w:w="647" w:type="pct"/>
            <w:shd w:val="clear" w:color="auto" w:fill="auto"/>
          </w:tcPr>
          <w:p w14:paraId="59655CC8"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24-hour composite</w:t>
            </w:r>
          </w:p>
        </w:tc>
        <w:tc>
          <w:tcPr>
            <w:tcW w:w="647" w:type="pct"/>
            <w:vMerge w:val="restart"/>
            <w:shd w:val="clear" w:color="auto" w:fill="auto"/>
          </w:tcPr>
          <w:p w14:paraId="01C5387F"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 xml:space="preserve">To be compliant a sample has to meet the 75% </w:t>
            </w:r>
            <w:r w:rsidRPr="004544CD">
              <w:rPr>
                <w:rStyle w:val="Blue"/>
                <w:color w:val="000000" w:themeColor="text1"/>
                <w:sz w:val="18"/>
                <w:szCs w:val="18"/>
              </w:rPr>
              <w:lastRenderedPageBreak/>
              <w:t xml:space="preserve">removal standard or the 125 mg/l limit not both </w:t>
            </w:r>
          </w:p>
        </w:tc>
        <w:tc>
          <w:tcPr>
            <w:tcW w:w="809" w:type="pct"/>
            <w:vMerge w:val="restart"/>
            <w:shd w:val="clear" w:color="auto" w:fill="auto"/>
          </w:tcPr>
          <w:p w14:paraId="0615205B"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lastRenderedPageBreak/>
              <w:t>As specified in schedule 3C</w:t>
            </w:r>
          </w:p>
        </w:tc>
        <w:tc>
          <w:tcPr>
            <w:tcW w:w="713" w:type="pct"/>
            <w:vMerge w:val="restart"/>
            <w:shd w:val="clear" w:color="auto" w:fill="auto"/>
          </w:tcPr>
          <w:p w14:paraId="7386E9B9"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Look up table</w:t>
            </w:r>
          </w:p>
          <w:p w14:paraId="19C1448D"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lastRenderedPageBreak/>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COD as O</w:t>
            </w:r>
            <w:r w:rsidRPr="004544CD">
              <w:rPr>
                <w:rStyle w:val="Blue"/>
                <w:color w:val="000000" w:themeColor="text1"/>
                <w:sz w:val="18"/>
                <w:szCs w:val="18"/>
                <w:vertAlign w:val="subscript"/>
              </w:rPr>
              <w:t>2</w:t>
            </w:r>
            <w:r w:rsidRPr="004544CD">
              <w:rPr>
                <w:rStyle w:val="Blue"/>
                <w:color w:val="000000" w:themeColor="text1"/>
                <w:sz w:val="18"/>
                <w:szCs w:val="18"/>
              </w:rPr>
              <w:t xml:space="preserve"> (UWWTR)</w:t>
            </w:r>
          </w:p>
        </w:tc>
        <w:tc>
          <w:tcPr>
            <w:tcW w:w="647" w:type="pct"/>
            <w:shd w:val="clear" w:color="auto" w:fill="auto"/>
          </w:tcPr>
          <w:p w14:paraId="13944A87"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125 mg/l</w:t>
            </w:r>
          </w:p>
        </w:tc>
        <w:tc>
          <w:tcPr>
            <w:tcW w:w="809" w:type="pct"/>
            <w:vMerge/>
            <w:shd w:val="clear" w:color="auto" w:fill="auto"/>
          </w:tcPr>
          <w:p w14:paraId="3AFBE31A" w14:textId="77777777" w:rsidR="008807AF" w:rsidRPr="004544CD"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4544CD"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4544CD"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4544CD"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COD as O</w:t>
            </w:r>
            <w:r w:rsidRPr="004544CD">
              <w:rPr>
                <w:rStyle w:val="Blue"/>
                <w:color w:val="000000" w:themeColor="text1"/>
                <w:sz w:val="18"/>
                <w:szCs w:val="18"/>
                <w:vertAlign w:val="subscript"/>
              </w:rPr>
              <w:t>2</w:t>
            </w:r>
            <w:r w:rsidRPr="004544CD">
              <w:rPr>
                <w:rStyle w:val="Blue"/>
                <w:color w:val="000000" w:themeColor="text1"/>
                <w:sz w:val="18"/>
                <w:szCs w:val="18"/>
              </w:rPr>
              <w:t xml:space="preserve"> (UWWTR)</w:t>
            </w:r>
          </w:p>
        </w:tc>
        <w:tc>
          <w:tcPr>
            <w:tcW w:w="647" w:type="pct"/>
            <w:shd w:val="clear" w:color="auto" w:fill="auto"/>
          </w:tcPr>
          <w:p w14:paraId="3341AFC4"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250 mg/l</w:t>
            </w:r>
          </w:p>
        </w:tc>
        <w:tc>
          <w:tcPr>
            <w:tcW w:w="809" w:type="pct"/>
            <w:shd w:val="clear" w:color="auto" w:fill="auto"/>
          </w:tcPr>
          <w:p w14:paraId="7A00C093" w14:textId="564F079B"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24-hour composite</w:t>
            </w:r>
          </w:p>
        </w:tc>
        <w:tc>
          <w:tcPr>
            <w:tcW w:w="647" w:type="pct"/>
            <w:shd w:val="clear" w:color="auto" w:fill="auto"/>
          </w:tcPr>
          <w:p w14:paraId="09E8C775"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As specified in schedule 3C</w:t>
            </w:r>
          </w:p>
          <w:p w14:paraId="1011C0AA" w14:textId="77777777" w:rsidR="008807AF" w:rsidRPr="004544CD"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Maximum</w:t>
            </w:r>
          </w:p>
          <w:p w14:paraId="1E9942B5" w14:textId="77777777" w:rsidR="008807AF" w:rsidRPr="004544CD" w:rsidRDefault="008807AF" w:rsidP="008807AF">
            <w:pPr>
              <w:pStyle w:val="TableText"/>
              <w:rPr>
                <w:rStyle w:val="Blue"/>
                <w:color w:val="000000" w:themeColor="text1"/>
                <w:sz w:val="18"/>
                <w:szCs w:val="18"/>
              </w:rPr>
            </w:pPr>
            <w:r w:rsidRPr="004544CD">
              <w:rPr>
                <w:rStyle w:val="Blue"/>
                <w:color w:val="000000" w:themeColor="text1"/>
                <w:sz w:val="18"/>
                <w:szCs w:val="18"/>
              </w:rPr>
              <w:t>(Condition 3.1.4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7E4D90" w:rsidRDefault="008807AF" w:rsidP="008807AF">
            <w:pPr>
              <w:pStyle w:val="TableText"/>
              <w:rPr>
                <w:rStyle w:val="Blue"/>
                <w:color w:val="000000" w:themeColor="text1"/>
                <w:sz w:val="18"/>
                <w:szCs w:val="18"/>
              </w:rPr>
            </w:pPr>
            <w:r w:rsidRPr="007E4D90">
              <w:rPr>
                <w:rStyle w:val="Blue"/>
                <w:color w:val="000000" w:themeColor="text1"/>
                <w:sz w:val="18"/>
                <w:szCs w:val="18"/>
              </w:rPr>
              <w:t>A2 Settled storm sewage via Settled Storm Discharge Point</w:t>
            </w:r>
          </w:p>
        </w:tc>
        <w:tc>
          <w:tcPr>
            <w:tcW w:w="764" w:type="pct"/>
            <w:shd w:val="clear" w:color="auto" w:fill="auto"/>
          </w:tcPr>
          <w:p w14:paraId="33F5E826" w14:textId="7CD70079" w:rsidR="008807AF" w:rsidRPr="007E4D90" w:rsidRDefault="008807AF" w:rsidP="007E4D90">
            <w:pPr>
              <w:pStyle w:val="TableText"/>
              <w:rPr>
                <w:rStyle w:val="Blue"/>
                <w:rFonts w:cs="Arial"/>
                <w:color w:val="000000" w:themeColor="text1"/>
                <w:sz w:val="18"/>
                <w:szCs w:val="18"/>
              </w:rPr>
            </w:pPr>
            <w:r w:rsidRPr="007E4D90">
              <w:rPr>
                <w:rFonts w:cs="Arial"/>
                <w:color w:val="000000" w:themeColor="text1"/>
                <w:sz w:val="18"/>
                <w:szCs w:val="18"/>
              </w:rPr>
              <w:t>Discharge start and end times</w:t>
            </w:r>
          </w:p>
        </w:tc>
        <w:tc>
          <w:tcPr>
            <w:tcW w:w="647" w:type="pct"/>
            <w:shd w:val="clear" w:color="auto" w:fill="auto"/>
          </w:tcPr>
          <w:p w14:paraId="7BD7BD63" w14:textId="77777777" w:rsidR="008807AF" w:rsidRPr="007E4D90" w:rsidRDefault="008807AF" w:rsidP="008807AF">
            <w:pPr>
              <w:pStyle w:val="TableText"/>
              <w:rPr>
                <w:rFonts w:cs="Arial"/>
                <w:color w:val="000000" w:themeColor="text1"/>
                <w:sz w:val="18"/>
                <w:szCs w:val="18"/>
              </w:rPr>
            </w:pPr>
            <w:r w:rsidRPr="007E4D90">
              <w:rPr>
                <w:rFonts w:cs="Arial"/>
                <w:color w:val="000000" w:themeColor="text1"/>
                <w:sz w:val="18"/>
                <w:szCs w:val="18"/>
              </w:rPr>
              <w:t>N/A</w:t>
            </w:r>
          </w:p>
          <w:p w14:paraId="1E897907" w14:textId="77777777" w:rsidR="008807AF" w:rsidRPr="007E4D90" w:rsidRDefault="008807AF" w:rsidP="008807AF">
            <w:pPr>
              <w:pStyle w:val="TableText"/>
              <w:rPr>
                <w:rFonts w:cs="Arial"/>
                <w:color w:val="000000" w:themeColor="text1"/>
                <w:sz w:val="18"/>
                <w:szCs w:val="18"/>
              </w:rPr>
            </w:pPr>
          </w:p>
          <w:p w14:paraId="1AF4B0FA" w14:textId="77777777" w:rsidR="008807AF" w:rsidRPr="007E4D90"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7E4D90" w:rsidRDefault="008807AF" w:rsidP="008807AF">
            <w:pPr>
              <w:pStyle w:val="TableText"/>
              <w:rPr>
                <w:rFonts w:cs="Arial"/>
                <w:color w:val="000000" w:themeColor="text1"/>
                <w:sz w:val="18"/>
                <w:szCs w:val="18"/>
              </w:rPr>
            </w:pPr>
            <w:r w:rsidRPr="007E4D90">
              <w:rPr>
                <w:rFonts w:cs="Arial"/>
                <w:color w:val="000000" w:themeColor="text1"/>
                <w:sz w:val="18"/>
                <w:szCs w:val="18"/>
              </w:rPr>
              <w:t>N/A</w:t>
            </w:r>
          </w:p>
          <w:p w14:paraId="0E7C08B5" w14:textId="77777777" w:rsidR="008807AF" w:rsidRPr="007E4D90" w:rsidRDefault="008807AF" w:rsidP="008807AF">
            <w:pPr>
              <w:pStyle w:val="TableText"/>
              <w:rPr>
                <w:rFonts w:cs="Arial"/>
                <w:color w:val="000000" w:themeColor="text1"/>
                <w:sz w:val="18"/>
                <w:szCs w:val="18"/>
              </w:rPr>
            </w:pPr>
          </w:p>
          <w:p w14:paraId="4766C1C0" w14:textId="77777777" w:rsidR="008807AF" w:rsidRPr="007E4D90"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7E4D90" w:rsidRDefault="008807AF" w:rsidP="008807AF">
            <w:pPr>
              <w:pStyle w:val="TableText"/>
              <w:rPr>
                <w:rStyle w:val="Blue"/>
                <w:rFonts w:cs="Arial"/>
                <w:color w:val="000000" w:themeColor="text1"/>
                <w:sz w:val="18"/>
                <w:szCs w:val="18"/>
              </w:rPr>
            </w:pPr>
            <w:r w:rsidRPr="007E4D90">
              <w:rPr>
                <w:rFonts w:cs="Arial"/>
                <w:color w:val="000000" w:themeColor="text1"/>
                <w:sz w:val="18"/>
                <w:szCs w:val="18"/>
              </w:rPr>
              <w:t>Condition 3.3.3 does not apply</w:t>
            </w:r>
            <w:r w:rsidRPr="007E4D90">
              <w:rPr>
                <w:rStyle w:val="Blue"/>
                <w:rFonts w:cs="Arial"/>
                <w:color w:val="000000" w:themeColor="text1"/>
                <w:sz w:val="18"/>
                <w:szCs w:val="18"/>
              </w:rPr>
              <w:t xml:space="preserve"> </w:t>
            </w:r>
          </w:p>
        </w:tc>
        <w:tc>
          <w:tcPr>
            <w:tcW w:w="809" w:type="pct"/>
            <w:shd w:val="clear" w:color="auto" w:fill="auto"/>
          </w:tcPr>
          <w:p w14:paraId="0FAB19B0" w14:textId="77777777" w:rsidR="008807AF" w:rsidRPr="007E4D90" w:rsidRDefault="008807AF" w:rsidP="008807AF">
            <w:pPr>
              <w:pStyle w:val="TableText"/>
              <w:rPr>
                <w:color w:val="000000" w:themeColor="text1"/>
                <w:sz w:val="18"/>
                <w:szCs w:val="18"/>
              </w:rPr>
            </w:pPr>
            <w:r w:rsidRPr="007E4D90">
              <w:rPr>
                <w:rFonts w:cs="Arial"/>
                <w:color w:val="000000" w:themeColor="text1"/>
                <w:sz w:val="18"/>
                <w:szCs w:val="18"/>
              </w:rPr>
              <w:t>Whenever a discharge occurs</w:t>
            </w:r>
          </w:p>
        </w:tc>
        <w:tc>
          <w:tcPr>
            <w:tcW w:w="713" w:type="pct"/>
            <w:shd w:val="clear" w:color="auto" w:fill="auto"/>
          </w:tcPr>
          <w:p w14:paraId="32053D65" w14:textId="77777777" w:rsidR="008807AF" w:rsidRPr="007E4D90" w:rsidRDefault="008807AF" w:rsidP="008807AF">
            <w:pPr>
              <w:pStyle w:val="TableText"/>
              <w:rPr>
                <w:rFonts w:cs="Arial"/>
                <w:color w:val="000000" w:themeColor="text1"/>
                <w:sz w:val="18"/>
                <w:szCs w:val="18"/>
              </w:rPr>
            </w:pPr>
            <w:r w:rsidRPr="007E4D90">
              <w:rPr>
                <w:rFonts w:cs="Arial"/>
                <w:color w:val="000000" w:themeColor="text1"/>
                <w:sz w:val="18"/>
                <w:szCs w:val="18"/>
              </w:rPr>
              <w:t>N/A</w:t>
            </w:r>
          </w:p>
          <w:p w14:paraId="0E1117F9" w14:textId="77777777" w:rsidR="008807AF" w:rsidRPr="007E4D90" w:rsidRDefault="008807AF" w:rsidP="008807AF">
            <w:pPr>
              <w:pStyle w:val="TableText"/>
              <w:rPr>
                <w:rFonts w:cs="Arial"/>
                <w:color w:val="000000" w:themeColor="text1"/>
                <w:sz w:val="18"/>
                <w:szCs w:val="18"/>
              </w:rPr>
            </w:pPr>
          </w:p>
          <w:p w14:paraId="40D15B7D" w14:textId="77777777" w:rsidR="008807AF" w:rsidRPr="007E4D90"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7E4D90" w:rsidRDefault="008807AF" w:rsidP="008807AF">
            <w:pPr>
              <w:pStyle w:val="TableText"/>
              <w:rPr>
                <w:rStyle w:val="Blue"/>
                <w:color w:val="000000" w:themeColor="text1"/>
                <w:sz w:val="18"/>
                <w:szCs w:val="18"/>
              </w:rPr>
            </w:pPr>
          </w:p>
        </w:tc>
        <w:tc>
          <w:tcPr>
            <w:tcW w:w="764" w:type="pct"/>
            <w:shd w:val="clear" w:color="auto" w:fill="auto"/>
          </w:tcPr>
          <w:p w14:paraId="2FA08875" w14:textId="488FC286" w:rsidR="008807AF" w:rsidRPr="007E4D90" w:rsidRDefault="008807AF" w:rsidP="008807AF">
            <w:pPr>
              <w:pStyle w:val="TableText"/>
              <w:rPr>
                <w:rFonts w:cs="Arial"/>
                <w:color w:val="000000" w:themeColor="text1"/>
                <w:sz w:val="18"/>
                <w:szCs w:val="18"/>
              </w:rPr>
            </w:pPr>
            <w:r w:rsidRPr="007E4D90">
              <w:rPr>
                <w:rFonts w:cs="Arial"/>
                <w:color w:val="000000" w:themeColor="text1"/>
                <w:sz w:val="18"/>
                <w:szCs w:val="18"/>
              </w:rPr>
              <w:t xml:space="preserve">Block-counted spills </w:t>
            </w:r>
          </w:p>
        </w:tc>
        <w:tc>
          <w:tcPr>
            <w:tcW w:w="647" w:type="pct"/>
            <w:shd w:val="clear" w:color="auto" w:fill="auto"/>
          </w:tcPr>
          <w:p w14:paraId="3C9FCA58" w14:textId="77777777" w:rsidR="008807AF" w:rsidRPr="007E4D90" w:rsidRDefault="008807AF" w:rsidP="008807AF">
            <w:pPr>
              <w:pStyle w:val="TableText"/>
              <w:rPr>
                <w:rFonts w:cs="Arial"/>
                <w:color w:val="000000" w:themeColor="text1"/>
                <w:sz w:val="18"/>
                <w:szCs w:val="18"/>
              </w:rPr>
            </w:pPr>
            <w:r w:rsidRPr="007E4D90">
              <w:rPr>
                <w:rFonts w:cs="Arial"/>
                <w:color w:val="000000" w:themeColor="text1"/>
                <w:sz w:val="18"/>
                <w:szCs w:val="18"/>
              </w:rPr>
              <w:t>N/A</w:t>
            </w:r>
          </w:p>
        </w:tc>
        <w:tc>
          <w:tcPr>
            <w:tcW w:w="809" w:type="pct"/>
            <w:shd w:val="clear" w:color="auto" w:fill="auto"/>
          </w:tcPr>
          <w:p w14:paraId="592263A4" w14:textId="77777777" w:rsidR="008807AF" w:rsidRPr="007E4D90" w:rsidRDefault="008807AF" w:rsidP="008807AF">
            <w:pPr>
              <w:pStyle w:val="TableText"/>
              <w:rPr>
                <w:rFonts w:cs="Arial"/>
                <w:color w:val="000000" w:themeColor="text1"/>
                <w:sz w:val="18"/>
                <w:szCs w:val="18"/>
              </w:rPr>
            </w:pPr>
            <w:r w:rsidRPr="007E4D90">
              <w:rPr>
                <w:rFonts w:cs="Arial"/>
                <w:color w:val="000000" w:themeColor="text1"/>
                <w:sz w:val="18"/>
                <w:szCs w:val="18"/>
              </w:rPr>
              <w:t>1</w:t>
            </w:r>
            <w:r w:rsidRPr="007E4D90">
              <w:rPr>
                <w:rFonts w:cs="Arial"/>
                <w:color w:val="000000" w:themeColor="text1"/>
                <w:sz w:val="18"/>
                <w:szCs w:val="18"/>
                <w:vertAlign w:val="superscript"/>
              </w:rPr>
              <w:t>st</w:t>
            </w:r>
            <w:r w:rsidRPr="007E4D90">
              <w:rPr>
                <w:rFonts w:cs="Arial"/>
                <w:color w:val="000000" w:themeColor="text1"/>
                <w:sz w:val="18"/>
                <w:szCs w:val="18"/>
              </w:rPr>
              <w:t xml:space="preserve"> January to 31</w:t>
            </w:r>
            <w:r w:rsidRPr="007E4D90">
              <w:rPr>
                <w:rFonts w:cs="Arial"/>
                <w:color w:val="000000" w:themeColor="text1"/>
                <w:sz w:val="18"/>
                <w:szCs w:val="18"/>
                <w:vertAlign w:val="superscript"/>
              </w:rPr>
              <w:t>st</w:t>
            </w:r>
            <w:r w:rsidRPr="007E4D90">
              <w:rPr>
                <w:rFonts w:cs="Arial"/>
                <w:color w:val="000000" w:themeColor="text1"/>
                <w:sz w:val="18"/>
                <w:szCs w:val="18"/>
              </w:rPr>
              <w:t xml:space="preserve"> December inclusive </w:t>
            </w:r>
          </w:p>
        </w:tc>
        <w:tc>
          <w:tcPr>
            <w:tcW w:w="647" w:type="pct"/>
            <w:shd w:val="clear" w:color="auto" w:fill="auto"/>
          </w:tcPr>
          <w:p w14:paraId="175563F8" w14:textId="77777777" w:rsidR="008807AF" w:rsidRPr="007E4D90" w:rsidRDefault="008807AF" w:rsidP="008807AF">
            <w:pPr>
              <w:pStyle w:val="TableText"/>
              <w:rPr>
                <w:rFonts w:cs="Arial"/>
                <w:color w:val="000000" w:themeColor="text1"/>
                <w:sz w:val="18"/>
                <w:szCs w:val="18"/>
              </w:rPr>
            </w:pPr>
            <w:r w:rsidRPr="007E4D90">
              <w:rPr>
                <w:rFonts w:cs="Arial"/>
                <w:color w:val="000000" w:themeColor="text1"/>
                <w:sz w:val="18"/>
                <w:szCs w:val="18"/>
              </w:rPr>
              <w:t>Condition 3.3.3 does not apply</w:t>
            </w:r>
          </w:p>
        </w:tc>
        <w:tc>
          <w:tcPr>
            <w:tcW w:w="809" w:type="pct"/>
            <w:shd w:val="clear" w:color="auto" w:fill="auto"/>
          </w:tcPr>
          <w:p w14:paraId="41E8EF52" w14:textId="77777777" w:rsidR="008807AF" w:rsidRPr="007E4D90" w:rsidRDefault="008807AF" w:rsidP="008807AF">
            <w:pPr>
              <w:pStyle w:val="TableText"/>
              <w:rPr>
                <w:rStyle w:val="Blue"/>
                <w:rFonts w:cs="Arial"/>
                <w:color w:val="000000" w:themeColor="text1"/>
                <w:sz w:val="18"/>
                <w:szCs w:val="18"/>
              </w:rPr>
            </w:pPr>
            <w:r w:rsidRPr="007E4D90">
              <w:rPr>
                <w:rStyle w:val="Blue"/>
                <w:color w:val="000000" w:themeColor="text1"/>
                <w:sz w:val="18"/>
                <w:szCs w:val="18"/>
              </w:rPr>
              <w:t>15 minutes</w:t>
            </w:r>
          </w:p>
        </w:tc>
        <w:tc>
          <w:tcPr>
            <w:tcW w:w="713" w:type="pct"/>
            <w:shd w:val="clear" w:color="auto" w:fill="auto"/>
          </w:tcPr>
          <w:p w14:paraId="2031E88B" w14:textId="77777777" w:rsidR="008807AF" w:rsidRPr="007E4D90" w:rsidRDefault="008807AF" w:rsidP="008807AF">
            <w:pPr>
              <w:pStyle w:val="TableText"/>
              <w:rPr>
                <w:rFonts w:cs="Arial"/>
                <w:color w:val="000000" w:themeColor="text1"/>
                <w:sz w:val="18"/>
                <w:szCs w:val="18"/>
              </w:rPr>
            </w:pPr>
            <w:r w:rsidRPr="007E4D90">
              <w:rPr>
                <w:rFonts w:cs="Arial"/>
                <w:color w:val="000000" w:themeColor="text1"/>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7E4D90" w:rsidRDefault="008807AF" w:rsidP="008807AF">
            <w:pPr>
              <w:pStyle w:val="TableText"/>
              <w:rPr>
                <w:rStyle w:val="Blue"/>
                <w:color w:val="000000" w:themeColor="text1"/>
                <w:sz w:val="18"/>
                <w:szCs w:val="18"/>
              </w:rPr>
            </w:pPr>
          </w:p>
        </w:tc>
        <w:tc>
          <w:tcPr>
            <w:tcW w:w="764" w:type="pct"/>
            <w:shd w:val="clear" w:color="auto" w:fill="auto"/>
          </w:tcPr>
          <w:p w14:paraId="61DB45C4" w14:textId="17F3FB29" w:rsidR="008807AF" w:rsidRPr="007E4D90" w:rsidRDefault="008807AF" w:rsidP="007E4D90">
            <w:pPr>
              <w:pStyle w:val="TableText"/>
              <w:rPr>
                <w:rFonts w:cs="Arial"/>
                <w:color w:val="000000" w:themeColor="text1"/>
                <w:sz w:val="18"/>
                <w:szCs w:val="18"/>
              </w:rPr>
            </w:pPr>
            <w:r w:rsidRPr="007E4D90">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7E4D90" w:rsidRDefault="008807AF" w:rsidP="008807AF">
            <w:pPr>
              <w:pStyle w:val="TableText"/>
              <w:rPr>
                <w:rStyle w:val="Blue"/>
                <w:color w:val="000000" w:themeColor="text1"/>
                <w:sz w:val="18"/>
                <w:szCs w:val="18"/>
              </w:rPr>
            </w:pPr>
            <w:r w:rsidRPr="007E4D90">
              <w:rPr>
                <w:rStyle w:val="Blue"/>
                <w:color w:val="000000" w:themeColor="text1"/>
                <w:sz w:val="18"/>
                <w:szCs w:val="18"/>
              </w:rPr>
              <w:t>N/A</w:t>
            </w:r>
          </w:p>
        </w:tc>
        <w:tc>
          <w:tcPr>
            <w:tcW w:w="809" w:type="pct"/>
            <w:shd w:val="clear" w:color="auto" w:fill="auto"/>
          </w:tcPr>
          <w:p w14:paraId="737ED0ED" w14:textId="77777777" w:rsidR="008807AF" w:rsidRPr="007E4D90" w:rsidRDefault="008807AF" w:rsidP="008807AF">
            <w:pPr>
              <w:pStyle w:val="TableText"/>
              <w:rPr>
                <w:rStyle w:val="Blue"/>
                <w:color w:val="000000" w:themeColor="text1"/>
                <w:sz w:val="18"/>
                <w:szCs w:val="18"/>
              </w:rPr>
            </w:pPr>
            <w:r w:rsidRPr="007E4D90">
              <w:rPr>
                <w:rStyle w:val="Blue"/>
                <w:color w:val="000000" w:themeColor="text1"/>
                <w:sz w:val="18"/>
                <w:szCs w:val="18"/>
              </w:rPr>
              <w:t>N/A</w:t>
            </w:r>
          </w:p>
        </w:tc>
        <w:tc>
          <w:tcPr>
            <w:tcW w:w="647" w:type="pct"/>
            <w:shd w:val="clear" w:color="auto" w:fill="auto"/>
          </w:tcPr>
          <w:p w14:paraId="63221A11" w14:textId="77777777" w:rsidR="008807AF" w:rsidRPr="007E4D90" w:rsidRDefault="008807AF" w:rsidP="008807AF">
            <w:pPr>
              <w:pStyle w:val="TableText"/>
              <w:rPr>
                <w:rFonts w:cs="Arial"/>
                <w:color w:val="000000" w:themeColor="text1"/>
                <w:sz w:val="18"/>
                <w:szCs w:val="18"/>
              </w:rPr>
            </w:pPr>
            <w:r w:rsidRPr="007E4D90">
              <w:rPr>
                <w:rFonts w:cs="Arial"/>
                <w:color w:val="000000" w:themeColor="text1"/>
                <w:sz w:val="18"/>
                <w:szCs w:val="18"/>
              </w:rPr>
              <w:t>Condition 3.3.3 does not apply</w:t>
            </w:r>
          </w:p>
        </w:tc>
        <w:tc>
          <w:tcPr>
            <w:tcW w:w="809" w:type="pct"/>
            <w:shd w:val="clear" w:color="auto" w:fill="auto"/>
          </w:tcPr>
          <w:p w14:paraId="3B1EE8B8" w14:textId="69319000" w:rsidR="008807AF" w:rsidRPr="007E4D90" w:rsidRDefault="008807AF" w:rsidP="008807AF">
            <w:pPr>
              <w:pStyle w:val="TableText"/>
              <w:rPr>
                <w:rStyle w:val="Blue"/>
                <w:rFonts w:cs="Arial"/>
                <w:color w:val="000000" w:themeColor="text1"/>
                <w:sz w:val="18"/>
                <w:szCs w:val="18"/>
              </w:rPr>
            </w:pPr>
            <w:r w:rsidRPr="007E4D90">
              <w:rPr>
                <w:rStyle w:val="Blue"/>
                <w:color w:val="000000" w:themeColor="text1"/>
                <w:sz w:val="18"/>
                <w:szCs w:val="18"/>
              </w:rPr>
              <w:t>15 minutes</w:t>
            </w:r>
          </w:p>
        </w:tc>
        <w:tc>
          <w:tcPr>
            <w:tcW w:w="713" w:type="pct"/>
            <w:shd w:val="clear" w:color="auto" w:fill="auto"/>
          </w:tcPr>
          <w:p w14:paraId="2BD2A3FA" w14:textId="77777777" w:rsidR="008807AF" w:rsidRPr="007E4D90" w:rsidRDefault="008807AF" w:rsidP="008807AF">
            <w:pPr>
              <w:pStyle w:val="TableText"/>
              <w:rPr>
                <w:rFonts w:cs="Arial"/>
                <w:color w:val="000000" w:themeColor="text1"/>
                <w:sz w:val="18"/>
                <w:szCs w:val="18"/>
              </w:rPr>
            </w:pPr>
            <w:r w:rsidRPr="007E4D90">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7E4D90" w:rsidRDefault="008807AF" w:rsidP="008807AF">
            <w:pPr>
              <w:pStyle w:val="TableText"/>
              <w:rPr>
                <w:rStyle w:val="Blue"/>
                <w:rFonts w:cs="Arial"/>
                <w:color w:val="000000" w:themeColor="text1"/>
                <w:sz w:val="18"/>
                <w:szCs w:val="18"/>
              </w:rPr>
            </w:pPr>
            <w:r w:rsidRPr="007E4D90">
              <w:rPr>
                <w:rStyle w:val="Blue"/>
                <w:rFonts w:cs="Arial"/>
                <w:color w:val="000000" w:themeColor="text1"/>
                <w:sz w:val="18"/>
                <w:szCs w:val="18"/>
              </w:rPr>
              <w:t xml:space="preserve">Flow passed forward </w:t>
            </w:r>
          </w:p>
        </w:tc>
        <w:tc>
          <w:tcPr>
            <w:tcW w:w="647" w:type="pct"/>
            <w:shd w:val="clear" w:color="auto" w:fill="auto"/>
          </w:tcPr>
          <w:p w14:paraId="0A1FA3EF" w14:textId="4EEFE2A9" w:rsidR="008807AF" w:rsidRPr="007E4D90" w:rsidRDefault="007E4D90" w:rsidP="008807AF">
            <w:pPr>
              <w:pStyle w:val="TableText"/>
              <w:rPr>
                <w:rStyle w:val="Blue"/>
                <w:rFonts w:cs="Arial"/>
                <w:color w:val="000000" w:themeColor="text1"/>
                <w:sz w:val="18"/>
                <w:szCs w:val="18"/>
              </w:rPr>
            </w:pPr>
            <w:r w:rsidRPr="007E4D90">
              <w:rPr>
                <w:rStyle w:val="Blue"/>
                <w:rFonts w:cs="Arial"/>
                <w:color w:val="000000" w:themeColor="text1"/>
                <w:sz w:val="18"/>
                <w:szCs w:val="18"/>
              </w:rPr>
              <w:t>25.9</w:t>
            </w:r>
            <w:r w:rsidR="008807AF" w:rsidRPr="007E4D90">
              <w:rPr>
                <w:rStyle w:val="Blue"/>
                <w:rFonts w:cs="Arial"/>
                <w:color w:val="000000" w:themeColor="text1"/>
                <w:sz w:val="18"/>
                <w:szCs w:val="18"/>
              </w:rPr>
              <w:t xml:space="preserve"> l/s</w:t>
            </w:r>
          </w:p>
        </w:tc>
        <w:tc>
          <w:tcPr>
            <w:tcW w:w="809" w:type="pct"/>
            <w:shd w:val="clear" w:color="auto" w:fill="auto"/>
          </w:tcPr>
          <w:p w14:paraId="7AE0B7A0" w14:textId="7786B40B" w:rsidR="008807AF" w:rsidRPr="007E4D90" w:rsidRDefault="008807AF" w:rsidP="008807AF">
            <w:pPr>
              <w:pStyle w:val="TableText"/>
              <w:rPr>
                <w:rStyle w:val="Blue"/>
                <w:rFonts w:cs="Arial"/>
                <w:color w:val="000000" w:themeColor="text1"/>
                <w:sz w:val="18"/>
                <w:szCs w:val="18"/>
              </w:rPr>
            </w:pPr>
            <w:r w:rsidRPr="007E4D90">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7E4D90" w:rsidRDefault="008807AF" w:rsidP="008807AF">
            <w:pPr>
              <w:pStyle w:val="TableText"/>
              <w:rPr>
                <w:rStyle w:val="Blue"/>
                <w:rFonts w:cs="Arial"/>
                <w:color w:val="000000" w:themeColor="text1"/>
                <w:sz w:val="18"/>
                <w:szCs w:val="18"/>
              </w:rPr>
            </w:pPr>
            <w:r w:rsidRPr="007E4D90">
              <w:rPr>
                <w:rStyle w:val="Blue"/>
                <w:rFonts w:cs="Arial"/>
                <w:color w:val="000000" w:themeColor="text1"/>
                <w:sz w:val="18"/>
                <w:szCs w:val="18"/>
              </w:rPr>
              <w:t>N/A</w:t>
            </w:r>
          </w:p>
        </w:tc>
        <w:tc>
          <w:tcPr>
            <w:tcW w:w="809" w:type="pct"/>
            <w:shd w:val="clear" w:color="auto" w:fill="auto"/>
          </w:tcPr>
          <w:p w14:paraId="29C3920A" w14:textId="66E4F331" w:rsidR="008807AF" w:rsidRPr="007E4D90" w:rsidRDefault="008807AF" w:rsidP="008807AF">
            <w:pPr>
              <w:pStyle w:val="TableText"/>
              <w:rPr>
                <w:rStyle w:val="Blue"/>
                <w:rFonts w:cs="Arial"/>
                <w:color w:val="000000" w:themeColor="text1"/>
                <w:sz w:val="18"/>
                <w:szCs w:val="18"/>
              </w:rPr>
            </w:pPr>
            <w:r w:rsidRPr="007E4D90">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7E4D90" w:rsidRDefault="008807AF" w:rsidP="008807AF">
            <w:pPr>
              <w:pStyle w:val="TableText"/>
              <w:rPr>
                <w:rStyle w:val="Blue"/>
                <w:rFonts w:cs="Arial"/>
                <w:color w:val="000000" w:themeColor="text1"/>
                <w:sz w:val="18"/>
                <w:szCs w:val="18"/>
              </w:rPr>
            </w:pPr>
            <w:r w:rsidRPr="007E4D90">
              <w:rPr>
                <w:rStyle w:val="Blue"/>
                <w:rFonts w:cs="Arial"/>
                <w:color w:val="000000" w:themeColor="text1"/>
                <w:sz w:val="18"/>
                <w:szCs w:val="18"/>
              </w:rPr>
              <w:t>Minimum</w:t>
            </w:r>
          </w:p>
          <w:p w14:paraId="2C056914" w14:textId="56DEED32" w:rsidR="008807AF" w:rsidRPr="007E4D90" w:rsidRDefault="008807AF" w:rsidP="008807AF">
            <w:pPr>
              <w:pStyle w:val="TableText"/>
              <w:rPr>
                <w:rStyle w:val="Blue"/>
                <w:rFonts w:cs="Arial"/>
                <w:color w:val="000000" w:themeColor="text1"/>
                <w:sz w:val="18"/>
                <w:szCs w:val="18"/>
              </w:rPr>
            </w:pPr>
            <w:r w:rsidRPr="007E4D90">
              <w:rPr>
                <w:rStyle w:val="Blue"/>
                <w:rFonts w:cs="Arial"/>
                <w:color w:val="000000" w:themeColor="text1"/>
                <w:sz w:val="18"/>
                <w:szCs w:val="18"/>
              </w:rPr>
              <w:t>Condition 3.1.</w:t>
            </w:r>
            <w:r w:rsidR="00FE5F62" w:rsidRPr="007E4D90">
              <w:rPr>
                <w:rStyle w:val="Blue"/>
                <w:rFonts w:cs="Arial"/>
                <w:color w:val="000000" w:themeColor="text1"/>
                <w:sz w:val="18"/>
                <w:szCs w:val="18"/>
              </w:rPr>
              <w:t>6</w:t>
            </w:r>
            <w:r w:rsidRPr="007E4D90">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597D5BAF"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AE798F" w:rsidRPr="00C25946" w14:paraId="2787901F" w14:textId="77777777" w:rsidTr="00537989">
        <w:trPr>
          <w:cantSplit/>
        </w:trPr>
        <w:tc>
          <w:tcPr>
            <w:tcW w:w="1435" w:type="pct"/>
            <w:shd w:val="clear" w:color="auto" w:fill="auto"/>
          </w:tcPr>
          <w:p w14:paraId="1E24E62B" w14:textId="78F9BBD5" w:rsidR="00AE798F" w:rsidRPr="00AE798F" w:rsidRDefault="00AE798F" w:rsidP="00821962">
            <w:pPr>
              <w:pStyle w:val="TableText"/>
              <w:rPr>
                <w:rStyle w:val="Blue"/>
                <w:color w:val="000000" w:themeColor="text1"/>
                <w:sz w:val="18"/>
                <w:szCs w:val="18"/>
              </w:rPr>
            </w:pPr>
            <w:r w:rsidRPr="00AE798F">
              <w:rPr>
                <w:rStyle w:val="Blue"/>
                <w:color w:val="000000" w:themeColor="text1"/>
                <w:sz w:val="18"/>
                <w:szCs w:val="18"/>
              </w:rPr>
              <w:t>A1 Secondary treated sewage effluent</w:t>
            </w:r>
          </w:p>
        </w:tc>
        <w:tc>
          <w:tcPr>
            <w:tcW w:w="1307" w:type="pct"/>
            <w:shd w:val="clear" w:color="auto" w:fill="auto"/>
          </w:tcPr>
          <w:p w14:paraId="089EC9A7" w14:textId="1C3819A5" w:rsidR="00AE798F" w:rsidRPr="00AE798F" w:rsidRDefault="00AE798F" w:rsidP="00821962">
            <w:pPr>
              <w:pStyle w:val="TableText"/>
              <w:rPr>
                <w:rStyle w:val="Blue"/>
                <w:color w:val="000000" w:themeColor="text1"/>
                <w:sz w:val="18"/>
                <w:szCs w:val="18"/>
              </w:rPr>
            </w:pPr>
            <w:r w:rsidRPr="00AE798F">
              <w:rPr>
                <w:rStyle w:val="Blue"/>
                <w:color w:val="000000" w:themeColor="text1"/>
                <w:sz w:val="18"/>
                <w:szCs w:val="18"/>
              </w:rPr>
              <w:t>Final Effluent Discharge Point</w:t>
            </w:r>
          </w:p>
        </w:tc>
        <w:tc>
          <w:tcPr>
            <w:tcW w:w="1210" w:type="pct"/>
            <w:shd w:val="clear" w:color="auto" w:fill="auto"/>
          </w:tcPr>
          <w:p w14:paraId="4EAAD0D4" w14:textId="071D9C0A" w:rsidR="00AE798F" w:rsidRPr="00AE798F" w:rsidRDefault="00AE798F" w:rsidP="00821962">
            <w:pPr>
              <w:pStyle w:val="TableText"/>
              <w:rPr>
                <w:rStyle w:val="Blue"/>
                <w:color w:val="000000" w:themeColor="text1"/>
                <w:sz w:val="18"/>
                <w:szCs w:val="18"/>
              </w:rPr>
            </w:pPr>
            <w:r w:rsidRPr="00AE798F">
              <w:rPr>
                <w:rStyle w:val="Blue"/>
                <w:color w:val="000000" w:themeColor="text1"/>
                <w:sz w:val="18"/>
                <w:szCs w:val="18"/>
              </w:rPr>
              <w:t>SH 57723 23637</w:t>
            </w:r>
          </w:p>
        </w:tc>
        <w:tc>
          <w:tcPr>
            <w:tcW w:w="1048" w:type="pct"/>
            <w:vMerge w:val="restart"/>
            <w:shd w:val="clear" w:color="auto" w:fill="auto"/>
          </w:tcPr>
          <w:p w14:paraId="0A1A2199" w14:textId="78404321" w:rsidR="00AE798F" w:rsidRPr="00AE798F" w:rsidRDefault="00AE798F" w:rsidP="00821962">
            <w:pPr>
              <w:pStyle w:val="TableText"/>
              <w:rPr>
                <w:rStyle w:val="Blue"/>
                <w:color w:val="000000" w:themeColor="text1"/>
                <w:sz w:val="18"/>
                <w:szCs w:val="18"/>
              </w:rPr>
            </w:pPr>
            <w:r w:rsidRPr="00AE798F">
              <w:rPr>
                <w:rStyle w:val="Blue"/>
                <w:color w:val="000000" w:themeColor="text1"/>
                <w:sz w:val="18"/>
                <w:szCs w:val="18"/>
              </w:rPr>
              <w:t>Sarn-y-</w:t>
            </w:r>
            <w:proofErr w:type="spellStart"/>
            <w:r w:rsidRPr="00AE798F">
              <w:rPr>
                <w:rStyle w:val="Blue"/>
                <w:color w:val="000000" w:themeColor="text1"/>
                <w:sz w:val="18"/>
                <w:szCs w:val="18"/>
              </w:rPr>
              <w:t>Gornant</w:t>
            </w:r>
            <w:proofErr w:type="spellEnd"/>
          </w:p>
        </w:tc>
      </w:tr>
      <w:tr w:rsidR="00AE798F" w:rsidRPr="00C25946" w14:paraId="30E1B04B" w14:textId="77777777" w:rsidTr="00537989">
        <w:trPr>
          <w:cantSplit/>
        </w:trPr>
        <w:tc>
          <w:tcPr>
            <w:tcW w:w="1435" w:type="pct"/>
            <w:shd w:val="clear" w:color="auto" w:fill="auto"/>
          </w:tcPr>
          <w:p w14:paraId="16B0CF2E" w14:textId="77777777" w:rsidR="00AE798F" w:rsidRPr="00AE798F" w:rsidRDefault="00AE798F" w:rsidP="00821962">
            <w:pPr>
              <w:pStyle w:val="TableText"/>
              <w:rPr>
                <w:rStyle w:val="Blue"/>
                <w:color w:val="000000" w:themeColor="text1"/>
                <w:sz w:val="18"/>
                <w:szCs w:val="18"/>
              </w:rPr>
            </w:pPr>
            <w:r w:rsidRPr="00AE798F">
              <w:rPr>
                <w:rStyle w:val="Blue"/>
                <w:color w:val="000000" w:themeColor="text1"/>
                <w:sz w:val="18"/>
                <w:szCs w:val="18"/>
              </w:rPr>
              <w:t>A2 Settled storm sewage</w:t>
            </w:r>
          </w:p>
        </w:tc>
        <w:tc>
          <w:tcPr>
            <w:tcW w:w="1307" w:type="pct"/>
            <w:shd w:val="clear" w:color="auto" w:fill="auto"/>
          </w:tcPr>
          <w:p w14:paraId="1808C9FE" w14:textId="49E3EB78" w:rsidR="00AE798F" w:rsidRPr="00AE798F" w:rsidRDefault="00AE798F" w:rsidP="00821962">
            <w:pPr>
              <w:pStyle w:val="TableText"/>
              <w:rPr>
                <w:rStyle w:val="Blue"/>
                <w:color w:val="000000" w:themeColor="text1"/>
                <w:sz w:val="18"/>
                <w:szCs w:val="18"/>
              </w:rPr>
            </w:pPr>
            <w:r w:rsidRPr="00AE798F">
              <w:rPr>
                <w:rStyle w:val="Blue"/>
                <w:color w:val="000000" w:themeColor="text1"/>
                <w:sz w:val="18"/>
                <w:szCs w:val="18"/>
              </w:rPr>
              <w:t>Settled Storm Discharge Point</w:t>
            </w:r>
          </w:p>
        </w:tc>
        <w:tc>
          <w:tcPr>
            <w:tcW w:w="1210" w:type="pct"/>
            <w:shd w:val="clear" w:color="auto" w:fill="auto"/>
          </w:tcPr>
          <w:p w14:paraId="2439C42E" w14:textId="18907213" w:rsidR="00AE798F" w:rsidRPr="00AE798F" w:rsidRDefault="00AE798F" w:rsidP="00821962">
            <w:pPr>
              <w:pStyle w:val="TableText"/>
              <w:rPr>
                <w:rStyle w:val="Blue"/>
                <w:color w:val="000000" w:themeColor="text1"/>
                <w:sz w:val="18"/>
                <w:szCs w:val="18"/>
              </w:rPr>
            </w:pPr>
            <w:r w:rsidRPr="00AE798F">
              <w:rPr>
                <w:rStyle w:val="Blue"/>
                <w:color w:val="000000" w:themeColor="text1"/>
                <w:sz w:val="18"/>
                <w:szCs w:val="18"/>
              </w:rPr>
              <w:t>SH 57723 23637</w:t>
            </w:r>
          </w:p>
        </w:tc>
        <w:tc>
          <w:tcPr>
            <w:tcW w:w="1048" w:type="pct"/>
            <w:vMerge/>
            <w:shd w:val="clear" w:color="auto" w:fill="auto"/>
          </w:tcPr>
          <w:p w14:paraId="5727E74F" w14:textId="307BB6C2" w:rsidR="00AE798F" w:rsidRPr="00362E32" w:rsidRDefault="00AE798F"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417"/>
        <w:gridCol w:w="1134"/>
        <w:gridCol w:w="1845"/>
        <w:gridCol w:w="1134"/>
        <w:gridCol w:w="127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153295" w:rsidRPr="0073697B" w14:paraId="1617DCD7" w14:textId="77777777" w:rsidTr="00153295">
        <w:trPr>
          <w:cantSplit/>
          <w:tblHeader/>
        </w:trPr>
        <w:tc>
          <w:tcPr>
            <w:tcW w:w="1129" w:type="pct"/>
            <w:shd w:val="clear" w:color="auto" w:fill="auto"/>
          </w:tcPr>
          <w:p w14:paraId="5DE376BF" w14:textId="09966AEB" w:rsidR="00153295" w:rsidRPr="00153295" w:rsidRDefault="00153295" w:rsidP="00BB22EC">
            <w:pPr>
              <w:pStyle w:val="TableText"/>
              <w:keepNext/>
              <w:rPr>
                <w:b/>
                <w:color w:val="000000" w:themeColor="text1"/>
                <w:sz w:val="18"/>
                <w:szCs w:val="18"/>
              </w:rPr>
            </w:pPr>
            <w:r w:rsidRPr="00153295">
              <w:rPr>
                <w:b/>
                <w:color w:val="000000" w:themeColor="text1"/>
                <w:sz w:val="18"/>
                <w:szCs w:val="18"/>
              </w:rPr>
              <w:t xml:space="preserve">Effluents and discharge points </w:t>
            </w:r>
          </w:p>
        </w:tc>
        <w:tc>
          <w:tcPr>
            <w:tcW w:w="806" w:type="pct"/>
            <w:shd w:val="clear" w:color="auto" w:fill="auto"/>
          </w:tcPr>
          <w:p w14:paraId="7A4F6323" w14:textId="77777777" w:rsidR="00153295" w:rsidRPr="00153295" w:rsidRDefault="00153295" w:rsidP="00BB22EC">
            <w:pPr>
              <w:pStyle w:val="TableText"/>
              <w:keepNext/>
              <w:rPr>
                <w:b/>
                <w:color w:val="000000" w:themeColor="text1"/>
                <w:sz w:val="18"/>
                <w:szCs w:val="18"/>
              </w:rPr>
            </w:pPr>
            <w:r w:rsidRPr="00153295">
              <w:rPr>
                <w:b/>
                <w:color w:val="000000" w:themeColor="text1"/>
                <w:sz w:val="18"/>
                <w:szCs w:val="18"/>
              </w:rPr>
              <w:t>Description of discharge</w:t>
            </w:r>
          </w:p>
        </w:tc>
        <w:tc>
          <w:tcPr>
            <w:tcW w:w="645" w:type="pct"/>
            <w:shd w:val="clear" w:color="auto" w:fill="auto"/>
          </w:tcPr>
          <w:p w14:paraId="529B292E" w14:textId="77777777" w:rsidR="00153295" w:rsidRPr="00153295" w:rsidRDefault="00153295" w:rsidP="00BB22EC">
            <w:pPr>
              <w:pStyle w:val="TableText"/>
              <w:keepNext/>
              <w:rPr>
                <w:b/>
                <w:color w:val="000000" w:themeColor="text1"/>
                <w:sz w:val="18"/>
                <w:szCs w:val="18"/>
              </w:rPr>
            </w:pPr>
            <w:r w:rsidRPr="00153295">
              <w:rPr>
                <w:b/>
                <w:color w:val="000000" w:themeColor="text1"/>
                <w:sz w:val="18"/>
                <w:szCs w:val="18"/>
              </w:rPr>
              <w:t>Overflow setting l/s</w:t>
            </w:r>
          </w:p>
        </w:tc>
        <w:tc>
          <w:tcPr>
            <w:tcW w:w="1050" w:type="pct"/>
            <w:shd w:val="clear" w:color="auto" w:fill="auto"/>
          </w:tcPr>
          <w:p w14:paraId="2587A01B" w14:textId="77777777" w:rsidR="00153295" w:rsidRPr="00153295" w:rsidRDefault="00153295" w:rsidP="00BB22EC">
            <w:pPr>
              <w:pStyle w:val="TableText"/>
              <w:keepNext/>
              <w:rPr>
                <w:rStyle w:val="Red"/>
                <w:b/>
                <w:color w:val="000000" w:themeColor="text1"/>
                <w:sz w:val="18"/>
                <w:szCs w:val="18"/>
              </w:rPr>
            </w:pPr>
            <w:r w:rsidRPr="00153295">
              <w:rPr>
                <w:rStyle w:val="Red"/>
                <w:b/>
                <w:color w:val="000000" w:themeColor="text1"/>
                <w:sz w:val="18"/>
                <w:szCs w:val="18"/>
              </w:rPr>
              <w:t>Maximum size of solid matter</w:t>
            </w:r>
          </w:p>
        </w:tc>
        <w:tc>
          <w:tcPr>
            <w:tcW w:w="645" w:type="pct"/>
            <w:shd w:val="clear" w:color="auto" w:fill="auto"/>
          </w:tcPr>
          <w:p w14:paraId="679F089C" w14:textId="0995EA05" w:rsidR="00153295" w:rsidRPr="00153295" w:rsidRDefault="00153295" w:rsidP="00BB22EC">
            <w:pPr>
              <w:pStyle w:val="TableText"/>
              <w:keepNext/>
              <w:rPr>
                <w:rStyle w:val="Red"/>
                <w:b/>
                <w:color w:val="000000" w:themeColor="text1"/>
                <w:sz w:val="18"/>
                <w:szCs w:val="18"/>
              </w:rPr>
            </w:pPr>
            <w:r w:rsidRPr="00153295">
              <w:rPr>
                <w:rStyle w:val="Red"/>
                <w:b/>
                <w:color w:val="000000" w:themeColor="text1"/>
                <w:sz w:val="18"/>
                <w:szCs w:val="18"/>
              </w:rPr>
              <w:t>Screen aperture size</w:t>
            </w:r>
          </w:p>
        </w:tc>
        <w:tc>
          <w:tcPr>
            <w:tcW w:w="725" w:type="pct"/>
            <w:shd w:val="clear" w:color="auto" w:fill="auto"/>
          </w:tcPr>
          <w:p w14:paraId="5B1A2C07" w14:textId="46F819B8" w:rsidR="00153295" w:rsidRPr="00153295" w:rsidRDefault="00153295" w:rsidP="00AE798F">
            <w:pPr>
              <w:pStyle w:val="TableText"/>
              <w:keepNext/>
              <w:rPr>
                <w:b/>
                <w:color w:val="000000" w:themeColor="text1"/>
              </w:rPr>
            </w:pPr>
            <w:r w:rsidRPr="00153295">
              <w:rPr>
                <w:b/>
                <w:color w:val="000000" w:themeColor="text1"/>
                <w:sz w:val="18"/>
                <w:szCs w:val="18"/>
              </w:rPr>
              <w:t>Minimum storage capacity m</w:t>
            </w:r>
            <w:r w:rsidRPr="00153295">
              <w:rPr>
                <w:b/>
                <w:color w:val="000000" w:themeColor="text1"/>
                <w:sz w:val="18"/>
                <w:szCs w:val="18"/>
                <w:vertAlign w:val="superscript"/>
              </w:rPr>
              <w:t>3</w:t>
            </w:r>
          </w:p>
        </w:tc>
      </w:tr>
      <w:tr w:rsidR="00153295" w:rsidRPr="004B2752" w14:paraId="3F792841" w14:textId="77777777" w:rsidTr="00153295">
        <w:trPr>
          <w:cantSplit/>
        </w:trPr>
        <w:tc>
          <w:tcPr>
            <w:tcW w:w="1129" w:type="pct"/>
            <w:shd w:val="clear" w:color="auto" w:fill="auto"/>
          </w:tcPr>
          <w:p w14:paraId="2C7FE4D8" w14:textId="038CD33C" w:rsidR="00153295" w:rsidRPr="00153295" w:rsidRDefault="00153295" w:rsidP="00821962">
            <w:pPr>
              <w:pStyle w:val="TableText"/>
              <w:rPr>
                <w:rStyle w:val="Blue"/>
                <w:color w:val="000000" w:themeColor="text1"/>
                <w:sz w:val="18"/>
                <w:szCs w:val="18"/>
              </w:rPr>
            </w:pPr>
            <w:r w:rsidRPr="00153295">
              <w:rPr>
                <w:rStyle w:val="Blue"/>
                <w:color w:val="000000" w:themeColor="text1"/>
                <w:sz w:val="18"/>
                <w:szCs w:val="18"/>
              </w:rPr>
              <w:t>A2 Settled storm sewage via Settled Storm Discharge Point</w:t>
            </w:r>
          </w:p>
        </w:tc>
        <w:tc>
          <w:tcPr>
            <w:tcW w:w="806" w:type="pct"/>
            <w:shd w:val="clear" w:color="auto" w:fill="auto"/>
          </w:tcPr>
          <w:p w14:paraId="417B09E9" w14:textId="77777777" w:rsidR="00153295" w:rsidRPr="00153295" w:rsidRDefault="00153295" w:rsidP="00821962">
            <w:pPr>
              <w:pStyle w:val="TableText"/>
              <w:rPr>
                <w:rStyle w:val="Blue"/>
                <w:color w:val="000000" w:themeColor="text1"/>
                <w:sz w:val="18"/>
                <w:szCs w:val="18"/>
              </w:rPr>
            </w:pPr>
            <w:r w:rsidRPr="00153295">
              <w:rPr>
                <w:rStyle w:val="Blue"/>
                <w:color w:val="000000" w:themeColor="text1"/>
                <w:sz w:val="18"/>
                <w:szCs w:val="18"/>
              </w:rPr>
              <w:t>Settled storm sewage</w:t>
            </w:r>
          </w:p>
        </w:tc>
        <w:tc>
          <w:tcPr>
            <w:tcW w:w="645" w:type="pct"/>
            <w:shd w:val="clear" w:color="auto" w:fill="auto"/>
          </w:tcPr>
          <w:p w14:paraId="28380883" w14:textId="220008D6" w:rsidR="00153295" w:rsidRPr="00153295" w:rsidRDefault="00153295" w:rsidP="00821962">
            <w:pPr>
              <w:pStyle w:val="TableText"/>
              <w:rPr>
                <w:rStyle w:val="Blue"/>
                <w:color w:val="000000" w:themeColor="text1"/>
                <w:sz w:val="18"/>
                <w:szCs w:val="18"/>
              </w:rPr>
            </w:pPr>
            <w:r w:rsidRPr="00153295">
              <w:rPr>
                <w:rStyle w:val="Blue"/>
                <w:color w:val="000000" w:themeColor="text1"/>
                <w:sz w:val="18"/>
                <w:szCs w:val="18"/>
              </w:rPr>
              <w:t>25.9</w:t>
            </w:r>
          </w:p>
        </w:tc>
        <w:tc>
          <w:tcPr>
            <w:tcW w:w="1050" w:type="pct"/>
            <w:shd w:val="clear" w:color="auto" w:fill="auto"/>
          </w:tcPr>
          <w:p w14:paraId="014A6706" w14:textId="116C602F" w:rsidR="00153295" w:rsidRPr="00153295" w:rsidRDefault="00153295" w:rsidP="00D57D9F">
            <w:pPr>
              <w:pStyle w:val="TableText"/>
              <w:rPr>
                <w:rStyle w:val="Pink"/>
                <w:color w:val="000000" w:themeColor="text1"/>
                <w:sz w:val="18"/>
                <w:szCs w:val="18"/>
              </w:rPr>
            </w:pPr>
            <w:r w:rsidRPr="00153295">
              <w:rPr>
                <w:rStyle w:val="Blue"/>
                <w:color w:val="000000" w:themeColor="text1"/>
                <w:sz w:val="18"/>
                <w:szCs w:val="18"/>
              </w:rPr>
              <w:t>No greater than 10 mm in more than 2 dimensions</w:t>
            </w:r>
          </w:p>
        </w:tc>
        <w:tc>
          <w:tcPr>
            <w:tcW w:w="645" w:type="pct"/>
            <w:shd w:val="clear" w:color="auto" w:fill="auto"/>
          </w:tcPr>
          <w:p w14:paraId="339A00D2" w14:textId="7AC3AD3F" w:rsidR="00153295" w:rsidRPr="00153295" w:rsidRDefault="00153295" w:rsidP="00821962">
            <w:pPr>
              <w:pStyle w:val="TableText"/>
              <w:rPr>
                <w:rStyle w:val="Blue"/>
                <w:color w:val="000000" w:themeColor="text1"/>
                <w:sz w:val="18"/>
                <w:szCs w:val="18"/>
              </w:rPr>
            </w:pPr>
            <w:r w:rsidRPr="00153295">
              <w:rPr>
                <w:rStyle w:val="Blue"/>
                <w:color w:val="000000" w:themeColor="text1"/>
                <w:sz w:val="18"/>
                <w:szCs w:val="18"/>
              </w:rPr>
              <w:t>10 mm</w:t>
            </w:r>
          </w:p>
        </w:tc>
        <w:tc>
          <w:tcPr>
            <w:tcW w:w="725" w:type="pct"/>
            <w:shd w:val="clear" w:color="auto" w:fill="auto"/>
          </w:tcPr>
          <w:p w14:paraId="3C77154E" w14:textId="4BB50B3C" w:rsidR="00153295" w:rsidRPr="00153295" w:rsidRDefault="00153295" w:rsidP="00153295">
            <w:pPr>
              <w:pStyle w:val="TableText"/>
              <w:rPr>
                <w:rStyle w:val="Blue"/>
                <w:color w:val="000000" w:themeColor="text1"/>
                <w:sz w:val="18"/>
                <w:szCs w:val="18"/>
              </w:rPr>
            </w:pPr>
            <w:r w:rsidRPr="00153295">
              <w:rPr>
                <w:rStyle w:val="Blue"/>
                <w:color w:val="000000" w:themeColor="text1"/>
                <w:sz w:val="18"/>
                <w:szCs w:val="18"/>
              </w:rPr>
              <w:t>186.5</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0"/>
        <w:gridCol w:w="2693"/>
        <w:gridCol w:w="1842"/>
        <w:gridCol w:w="2693"/>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6D5353">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8"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532"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153295" w:rsidRPr="001F4EC0" w14:paraId="116526EC" w14:textId="77777777" w:rsidTr="006D5353">
        <w:trPr>
          <w:cantSplit/>
        </w:trPr>
        <w:tc>
          <w:tcPr>
            <w:tcW w:w="888" w:type="pct"/>
            <w:vMerge w:val="restart"/>
            <w:shd w:val="clear" w:color="auto" w:fill="auto"/>
          </w:tcPr>
          <w:p w14:paraId="4404843D" w14:textId="682C6372"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A1 Secondary treated sewage effluent</w:t>
            </w:r>
            <w:r w:rsidR="00EC6FD0" w:rsidRPr="00BD3645">
              <w:rPr>
                <w:rStyle w:val="Blue"/>
                <w:color w:val="000000" w:themeColor="text1"/>
                <w:sz w:val="18"/>
                <w:szCs w:val="18"/>
              </w:rPr>
              <w:t xml:space="preserve"> </w:t>
            </w:r>
            <w:r w:rsidRPr="00BD3645">
              <w:rPr>
                <w:rStyle w:val="Blue"/>
                <w:color w:val="000000" w:themeColor="text1"/>
                <w:sz w:val="18"/>
                <w:szCs w:val="18"/>
              </w:rPr>
              <w:t>via Final Effluent Discharge Point</w:t>
            </w:r>
          </w:p>
        </w:tc>
        <w:tc>
          <w:tcPr>
            <w:tcW w:w="1532" w:type="pct"/>
            <w:shd w:val="clear" w:color="auto" w:fill="auto"/>
          </w:tcPr>
          <w:p w14:paraId="6F8CB25C" w14:textId="7FD4C51C"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Final effluent sampling</w:t>
            </w:r>
          </w:p>
        </w:tc>
        <w:tc>
          <w:tcPr>
            <w:tcW w:w="1048" w:type="pct"/>
            <w:shd w:val="clear" w:color="auto" w:fill="auto"/>
          </w:tcPr>
          <w:p w14:paraId="03A35728" w14:textId="35DDD9B3" w:rsidR="00153295" w:rsidRPr="00BD3645" w:rsidRDefault="006D5353" w:rsidP="00153295">
            <w:pPr>
              <w:pStyle w:val="TableText"/>
              <w:rPr>
                <w:rStyle w:val="Blue"/>
                <w:color w:val="000000" w:themeColor="text1"/>
                <w:sz w:val="18"/>
                <w:szCs w:val="18"/>
              </w:rPr>
            </w:pPr>
            <w:r w:rsidRPr="006D5353">
              <w:rPr>
                <w:rStyle w:val="Blue"/>
                <w:color w:val="000000" w:themeColor="text1"/>
                <w:sz w:val="18"/>
                <w:szCs w:val="18"/>
              </w:rPr>
              <w:t>SH 57831 23637 </w:t>
            </w:r>
          </w:p>
        </w:tc>
        <w:tc>
          <w:tcPr>
            <w:tcW w:w="1532" w:type="pct"/>
            <w:shd w:val="clear" w:color="auto" w:fill="auto"/>
          </w:tcPr>
          <w:p w14:paraId="2C534404" w14:textId="209AC4CD"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Final Effluent Sample Point</w:t>
            </w:r>
          </w:p>
        </w:tc>
      </w:tr>
      <w:tr w:rsidR="006D5353" w:rsidRPr="001F4EC0" w14:paraId="1992A3CA" w14:textId="77777777" w:rsidTr="006D5353">
        <w:trPr>
          <w:cantSplit/>
          <w:trHeight w:val="217"/>
        </w:trPr>
        <w:tc>
          <w:tcPr>
            <w:tcW w:w="888" w:type="pct"/>
            <w:vMerge/>
            <w:shd w:val="clear" w:color="auto" w:fill="auto"/>
          </w:tcPr>
          <w:p w14:paraId="18EECD90" w14:textId="77777777" w:rsidR="006D5353" w:rsidRPr="00BD3645" w:rsidRDefault="006D5353" w:rsidP="00153295">
            <w:pPr>
              <w:pStyle w:val="TableText"/>
              <w:rPr>
                <w:rStyle w:val="Blue"/>
                <w:color w:val="000000" w:themeColor="text1"/>
                <w:sz w:val="18"/>
                <w:szCs w:val="18"/>
              </w:rPr>
            </w:pPr>
          </w:p>
        </w:tc>
        <w:tc>
          <w:tcPr>
            <w:tcW w:w="1532" w:type="pct"/>
            <w:vMerge w:val="restart"/>
            <w:shd w:val="clear" w:color="auto" w:fill="auto"/>
          </w:tcPr>
          <w:p w14:paraId="1C50BC72" w14:textId="6C7CA93D" w:rsidR="006D5353" w:rsidRPr="00BD3645" w:rsidRDefault="006D5353" w:rsidP="00153295">
            <w:pPr>
              <w:pStyle w:val="TableText"/>
              <w:rPr>
                <w:rStyle w:val="Blue"/>
                <w:color w:val="000000" w:themeColor="text1"/>
                <w:sz w:val="18"/>
                <w:szCs w:val="18"/>
              </w:rPr>
            </w:pPr>
            <w:r w:rsidRPr="00BD3645">
              <w:rPr>
                <w:rStyle w:val="Blue"/>
                <w:color w:val="000000" w:themeColor="text1"/>
                <w:sz w:val="18"/>
                <w:szCs w:val="18"/>
              </w:rPr>
              <w:t>MCERTS continuous flow monitoring</w:t>
            </w:r>
          </w:p>
        </w:tc>
        <w:tc>
          <w:tcPr>
            <w:tcW w:w="1048" w:type="pct"/>
            <w:shd w:val="clear" w:color="auto" w:fill="auto"/>
          </w:tcPr>
          <w:p w14:paraId="605A1E8E" w14:textId="4516D804" w:rsidR="006D5353" w:rsidRPr="00BD3645" w:rsidRDefault="006D5353" w:rsidP="00153295">
            <w:pPr>
              <w:pStyle w:val="TableText"/>
              <w:rPr>
                <w:rStyle w:val="Blue"/>
                <w:color w:val="000000" w:themeColor="text1"/>
                <w:sz w:val="18"/>
                <w:szCs w:val="18"/>
              </w:rPr>
            </w:pPr>
            <w:r w:rsidRPr="006D5353">
              <w:rPr>
                <w:rStyle w:val="Blue"/>
                <w:color w:val="000000" w:themeColor="text1"/>
                <w:sz w:val="18"/>
                <w:szCs w:val="18"/>
              </w:rPr>
              <w:t>SH 57875 23601</w:t>
            </w:r>
          </w:p>
        </w:tc>
        <w:tc>
          <w:tcPr>
            <w:tcW w:w="1532" w:type="pct"/>
            <w:shd w:val="clear" w:color="auto" w:fill="auto"/>
          </w:tcPr>
          <w:p w14:paraId="7C530FD0" w14:textId="70CDBF58" w:rsidR="006D5353" w:rsidRPr="00BD3645" w:rsidRDefault="006D5353" w:rsidP="00153295">
            <w:pPr>
              <w:pStyle w:val="TableText"/>
              <w:rPr>
                <w:rStyle w:val="Blue"/>
                <w:color w:val="000000" w:themeColor="text1"/>
                <w:sz w:val="18"/>
                <w:szCs w:val="18"/>
              </w:rPr>
            </w:pPr>
            <w:r>
              <w:rPr>
                <w:rStyle w:val="Blue"/>
                <w:color w:val="000000" w:themeColor="text1"/>
                <w:sz w:val="18"/>
                <w:szCs w:val="18"/>
              </w:rPr>
              <w:t>FMP1</w:t>
            </w:r>
          </w:p>
        </w:tc>
      </w:tr>
      <w:tr w:rsidR="006D5353" w:rsidRPr="001F4EC0" w14:paraId="23109AEC" w14:textId="77777777" w:rsidTr="006D5353">
        <w:trPr>
          <w:cantSplit/>
          <w:trHeight w:val="166"/>
        </w:trPr>
        <w:tc>
          <w:tcPr>
            <w:tcW w:w="888" w:type="pct"/>
            <w:vMerge/>
            <w:shd w:val="clear" w:color="auto" w:fill="auto"/>
          </w:tcPr>
          <w:p w14:paraId="5148FD14" w14:textId="77777777" w:rsidR="006D5353" w:rsidRPr="00BD3645" w:rsidRDefault="006D5353" w:rsidP="00153295">
            <w:pPr>
              <w:pStyle w:val="TableText"/>
              <w:rPr>
                <w:rStyle w:val="Blue"/>
                <w:color w:val="000000" w:themeColor="text1"/>
                <w:sz w:val="18"/>
                <w:szCs w:val="18"/>
              </w:rPr>
            </w:pPr>
          </w:p>
        </w:tc>
        <w:tc>
          <w:tcPr>
            <w:tcW w:w="1532" w:type="pct"/>
            <w:vMerge/>
            <w:shd w:val="clear" w:color="auto" w:fill="auto"/>
          </w:tcPr>
          <w:p w14:paraId="7821CCBE" w14:textId="77777777" w:rsidR="006D5353" w:rsidRPr="00BD3645" w:rsidRDefault="006D5353" w:rsidP="00153295">
            <w:pPr>
              <w:pStyle w:val="TableText"/>
              <w:rPr>
                <w:rStyle w:val="Blue"/>
                <w:color w:val="000000" w:themeColor="text1"/>
                <w:sz w:val="18"/>
                <w:szCs w:val="18"/>
              </w:rPr>
            </w:pPr>
          </w:p>
        </w:tc>
        <w:tc>
          <w:tcPr>
            <w:tcW w:w="1048" w:type="pct"/>
            <w:shd w:val="clear" w:color="auto" w:fill="auto"/>
          </w:tcPr>
          <w:p w14:paraId="43B8851E" w14:textId="379A49F9" w:rsidR="006D5353" w:rsidRPr="00BD3645" w:rsidRDefault="006D5353" w:rsidP="00153295">
            <w:pPr>
              <w:pStyle w:val="TableText"/>
              <w:rPr>
                <w:rStyle w:val="Blue"/>
                <w:color w:val="000000" w:themeColor="text1"/>
                <w:sz w:val="18"/>
                <w:szCs w:val="18"/>
              </w:rPr>
            </w:pPr>
            <w:r w:rsidRPr="006D5353">
              <w:rPr>
                <w:rStyle w:val="Blue"/>
                <w:color w:val="000000" w:themeColor="text1"/>
                <w:sz w:val="18"/>
                <w:szCs w:val="18"/>
              </w:rPr>
              <w:t>SH 57876 23635</w:t>
            </w:r>
          </w:p>
        </w:tc>
        <w:tc>
          <w:tcPr>
            <w:tcW w:w="1532" w:type="pct"/>
            <w:shd w:val="clear" w:color="auto" w:fill="auto"/>
          </w:tcPr>
          <w:p w14:paraId="18D79F8D" w14:textId="07D80631" w:rsidR="006D5353" w:rsidRPr="00BD3645" w:rsidRDefault="006D5353" w:rsidP="00153295">
            <w:pPr>
              <w:pStyle w:val="TableText"/>
              <w:rPr>
                <w:rStyle w:val="Blue"/>
                <w:color w:val="000000" w:themeColor="text1"/>
                <w:sz w:val="18"/>
                <w:szCs w:val="18"/>
              </w:rPr>
            </w:pPr>
            <w:r>
              <w:rPr>
                <w:rStyle w:val="Blue"/>
                <w:color w:val="000000" w:themeColor="text1"/>
                <w:sz w:val="18"/>
                <w:szCs w:val="18"/>
              </w:rPr>
              <w:t>FMP2</w:t>
            </w:r>
          </w:p>
        </w:tc>
      </w:tr>
      <w:tr w:rsidR="006D5353" w:rsidRPr="001F4EC0" w14:paraId="7973734C" w14:textId="77777777" w:rsidTr="006D5353">
        <w:trPr>
          <w:cantSplit/>
          <w:trHeight w:val="114"/>
        </w:trPr>
        <w:tc>
          <w:tcPr>
            <w:tcW w:w="888" w:type="pct"/>
            <w:vMerge/>
            <w:shd w:val="clear" w:color="auto" w:fill="auto"/>
          </w:tcPr>
          <w:p w14:paraId="1604A828" w14:textId="77777777" w:rsidR="006D5353" w:rsidRPr="00BD3645" w:rsidRDefault="006D5353" w:rsidP="00153295">
            <w:pPr>
              <w:pStyle w:val="TableText"/>
              <w:rPr>
                <w:rStyle w:val="Blue"/>
                <w:color w:val="000000" w:themeColor="text1"/>
                <w:sz w:val="18"/>
                <w:szCs w:val="18"/>
              </w:rPr>
            </w:pPr>
          </w:p>
        </w:tc>
        <w:tc>
          <w:tcPr>
            <w:tcW w:w="1532" w:type="pct"/>
            <w:vMerge/>
            <w:shd w:val="clear" w:color="auto" w:fill="auto"/>
          </w:tcPr>
          <w:p w14:paraId="4BB3B62F" w14:textId="77777777" w:rsidR="006D5353" w:rsidRPr="00BD3645" w:rsidRDefault="006D5353" w:rsidP="00153295">
            <w:pPr>
              <w:pStyle w:val="TableText"/>
              <w:rPr>
                <w:rStyle w:val="Blue"/>
                <w:color w:val="000000" w:themeColor="text1"/>
                <w:sz w:val="18"/>
                <w:szCs w:val="18"/>
              </w:rPr>
            </w:pPr>
          </w:p>
        </w:tc>
        <w:tc>
          <w:tcPr>
            <w:tcW w:w="1048" w:type="pct"/>
            <w:shd w:val="clear" w:color="auto" w:fill="auto"/>
          </w:tcPr>
          <w:p w14:paraId="486116FE" w14:textId="42B0549D" w:rsidR="006D5353" w:rsidRPr="00BD3645" w:rsidRDefault="006D5353" w:rsidP="00153295">
            <w:pPr>
              <w:pStyle w:val="TableText"/>
              <w:rPr>
                <w:rStyle w:val="Blue"/>
                <w:color w:val="000000" w:themeColor="text1"/>
                <w:sz w:val="18"/>
                <w:szCs w:val="18"/>
              </w:rPr>
            </w:pPr>
            <w:r w:rsidRPr="006D5353">
              <w:rPr>
                <w:rStyle w:val="Blue"/>
                <w:color w:val="000000" w:themeColor="text1"/>
                <w:sz w:val="18"/>
                <w:szCs w:val="18"/>
              </w:rPr>
              <w:t>SH 57891 23609</w:t>
            </w:r>
          </w:p>
        </w:tc>
        <w:tc>
          <w:tcPr>
            <w:tcW w:w="1532" w:type="pct"/>
            <w:shd w:val="clear" w:color="auto" w:fill="auto"/>
          </w:tcPr>
          <w:p w14:paraId="4FBBFA05" w14:textId="26C60016" w:rsidR="006D5353" w:rsidRPr="00BD3645" w:rsidRDefault="006D5353" w:rsidP="00153295">
            <w:pPr>
              <w:pStyle w:val="TableText"/>
              <w:rPr>
                <w:rStyle w:val="Blue"/>
                <w:color w:val="000000" w:themeColor="text1"/>
                <w:sz w:val="18"/>
                <w:szCs w:val="18"/>
              </w:rPr>
            </w:pPr>
            <w:r>
              <w:rPr>
                <w:rStyle w:val="Blue"/>
                <w:color w:val="000000" w:themeColor="text1"/>
                <w:sz w:val="18"/>
                <w:szCs w:val="18"/>
              </w:rPr>
              <w:t>FMP3</w:t>
            </w:r>
          </w:p>
        </w:tc>
      </w:tr>
      <w:tr w:rsidR="00153295" w:rsidRPr="001F4EC0" w14:paraId="3794B3F0" w14:textId="77777777" w:rsidTr="006D5353">
        <w:trPr>
          <w:cantSplit/>
          <w:trHeight w:val="270"/>
        </w:trPr>
        <w:tc>
          <w:tcPr>
            <w:tcW w:w="888" w:type="pct"/>
            <w:vMerge/>
            <w:shd w:val="clear" w:color="auto" w:fill="auto"/>
          </w:tcPr>
          <w:p w14:paraId="55300DDF" w14:textId="77777777" w:rsidR="00153295" w:rsidRPr="00BD3645" w:rsidRDefault="00153295" w:rsidP="00153295">
            <w:pPr>
              <w:pStyle w:val="TableText"/>
              <w:rPr>
                <w:rStyle w:val="Blue"/>
                <w:color w:val="000000" w:themeColor="text1"/>
                <w:sz w:val="18"/>
                <w:szCs w:val="18"/>
              </w:rPr>
            </w:pPr>
          </w:p>
        </w:tc>
        <w:tc>
          <w:tcPr>
            <w:tcW w:w="1532" w:type="pct"/>
            <w:shd w:val="clear" w:color="auto" w:fill="auto"/>
          </w:tcPr>
          <w:p w14:paraId="2F910AD1" w14:textId="052CD443"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UWWTR sampling</w:t>
            </w:r>
          </w:p>
        </w:tc>
        <w:tc>
          <w:tcPr>
            <w:tcW w:w="1048" w:type="pct"/>
            <w:shd w:val="clear" w:color="auto" w:fill="auto"/>
          </w:tcPr>
          <w:p w14:paraId="6A58AF7E" w14:textId="5EA9D451" w:rsidR="00153295" w:rsidRPr="00BD3645" w:rsidRDefault="006D5353" w:rsidP="00153295">
            <w:pPr>
              <w:pStyle w:val="TableText"/>
              <w:rPr>
                <w:rStyle w:val="Blue"/>
                <w:color w:val="000000" w:themeColor="text1"/>
                <w:sz w:val="18"/>
                <w:szCs w:val="18"/>
              </w:rPr>
            </w:pPr>
            <w:r w:rsidRPr="006D5353">
              <w:rPr>
                <w:rStyle w:val="Blue"/>
                <w:color w:val="000000" w:themeColor="text1"/>
                <w:sz w:val="18"/>
                <w:szCs w:val="18"/>
              </w:rPr>
              <w:t>SH 57888 23599</w:t>
            </w:r>
          </w:p>
        </w:tc>
        <w:tc>
          <w:tcPr>
            <w:tcW w:w="1532" w:type="pct"/>
            <w:shd w:val="clear" w:color="auto" w:fill="auto"/>
          </w:tcPr>
          <w:p w14:paraId="67515E1F" w14:textId="7E449719"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 xml:space="preserve">UWWTR </w:t>
            </w:r>
            <w:r w:rsidR="006D5353">
              <w:rPr>
                <w:rStyle w:val="Blue"/>
                <w:color w:val="000000" w:themeColor="text1"/>
                <w:sz w:val="18"/>
                <w:szCs w:val="18"/>
              </w:rPr>
              <w:t xml:space="preserve">Crude </w:t>
            </w:r>
            <w:r w:rsidRPr="00BD3645">
              <w:rPr>
                <w:rStyle w:val="Blue"/>
                <w:color w:val="000000" w:themeColor="text1"/>
                <w:sz w:val="18"/>
                <w:szCs w:val="18"/>
              </w:rPr>
              <w:t>Sample Point</w:t>
            </w:r>
          </w:p>
        </w:tc>
      </w:tr>
      <w:tr w:rsidR="00153295" w:rsidRPr="001F4EC0" w14:paraId="100AE65F" w14:textId="77777777" w:rsidTr="006D5353">
        <w:trPr>
          <w:cantSplit/>
        </w:trPr>
        <w:tc>
          <w:tcPr>
            <w:tcW w:w="888" w:type="pct"/>
            <w:vMerge w:val="restart"/>
            <w:shd w:val="clear" w:color="auto" w:fill="auto"/>
          </w:tcPr>
          <w:p w14:paraId="5EC7CE82" w14:textId="44F5DDB0"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A2 Settled storm sewage via Settled Storm Discharge Point</w:t>
            </w:r>
          </w:p>
          <w:p w14:paraId="324A46A4" w14:textId="77777777" w:rsidR="00153295" w:rsidRPr="00BD3645" w:rsidRDefault="00153295" w:rsidP="00153295">
            <w:pPr>
              <w:pStyle w:val="TableText"/>
              <w:rPr>
                <w:rStyle w:val="Blue"/>
                <w:color w:val="000000" w:themeColor="text1"/>
                <w:sz w:val="18"/>
                <w:szCs w:val="18"/>
              </w:rPr>
            </w:pPr>
          </w:p>
        </w:tc>
        <w:tc>
          <w:tcPr>
            <w:tcW w:w="1532" w:type="pct"/>
            <w:shd w:val="clear" w:color="auto" w:fill="auto"/>
          </w:tcPr>
          <w:p w14:paraId="6684CD41" w14:textId="77A9A9B3"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Settled storm effluent sampling</w:t>
            </w:r>
          </w:p>
        </w:tc>
        <w:tc>
          <w:tcPr>
            <w:tcW w:w="1048" w:type="pct"/>
            <w:shd w:val="clear" w:color="auto" w:fill="auto"/>
          </w:tcPr>
          <w:p w14:paraId="0FC321FD" w14:textId="7DEA0238" w:rsidR="00153295" w:rsidRPr="00BD3645" w:rsidRDefault="006D5353" w:rsidP="00153295">
            <w:pPr>
              <w:pStyle w:val="TableText"/>
              <w:rPr>
                <w:rStyle w:val="Blue"/>
                <w:color w:val="000000" w:themeColor="text1"/>
                <w:sz w:val="18"/>
                <w:szCs w:val="18"/>
              </w:rPr>
            </w:pPr>
            <w:r w:rsidRPr="006D5353">
              <w:rPr>
                <w:rStyle w:val="Blue"/>
                <w:color w:val="000000" w:themeColor="text1"/>
                <w:sz w:val="18"/>
                <w:szCs w:val="18"/>
              </w:rPr>
              <w:t>SH 57881 23600</w:t>
            </w:r>
          </w:p>
        </w:tc>
        <w:tc>
          <w:tcPr>
            <w:tcW w:w="1532" w:type="pct"/>
            <w:shd w:val="clear" w:color="auto" w:fill="auto"/>
          </w:tcPr>
          <w:p w14:paraId="4BFBA58D" w14:textId="2DA405A2"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Settled Storm Sample Point</w:t>
            </w:r>
          </w:p>
        </w:tc>
      </w:tr>
      <w:tr w:rsidR="00153295" w:rsidRPr="001F4EC0" w14:paraId="415862EE" w14:textId="77777777" w:rsidTr="006D5353">
        <w:trPr>
          <w:cantSplit/>
        </w:trPr>
        <w:tc>
          <w:tcPr>
            <w:tcW w:w="888" w:type="pct"/>
            <w:vMerge/>
            <w:shd w:val="clear" w:color="auto" w:fill="auto"/>
          </w:tcPr>
          <w:p w14:paraId="0D347D51" w14:textId="77777777" w:rsidR="00153295" w:rsidRPr="00BD3645" w:rsidRDefault="00153295" w:rsidP="00153295">
            <w:pPr>
              <w:pStyle w:val="TableText"/>
              <w:rPr>
                <w:rStyle w:val="Blue"/>
                <w:color w:val="000000" w:themeColor="text1"/>
                <w:sz w:val="18"/>
                <w:szCs w:val="18"/>
              </w:rPr>
            </w:pPr>
          </w:p>
        </w:tc>
        <w:tc>
          <w:tcPr>
            <w:tcW w:w="1532" w:type="pct"/>
            <w:shd w:val="clear" w:color="auto" w:fill="auto"/>
          </w:tcPr>
          <w:p w14:paraId="31B845BF" w14:textId="2A4F6994" w:rsidR="00153295" w:rsidRPr="00BD3645" w:rsidRDefault="00153295" w:rsidP="00EC6FD0">
            <w:pPr>
              <w:pStyle w:val="TableText"/>
              <w:rPr>
                <w:rStyle w:val="Blue"/>
                <w:color w:val="000000" w:themeColor="text1"/>
                <w:sz w:val="18"/>
                <w:szCs w:val="18"/>
              </w:rPr>
            </w:pPr>
            <w:r w:rsidRPr="00BD3645">
              <w:rPr>
                <w:rStyle w:val="Blue"/>
                <w:color w:val="000000" w:themeColor="text1"/>
                <w:sz w:val="18"/>
                <w:szCs w:val="18"/>
              </w:rPr>
              <w:t>Event duration monitoring</w:t>
            </w:r>
          </w:p>
        </w:tc>
        <w:tc>
          <w:tcPr>
            <w:tcW w:w="1048" w:type="pct"/>
            <w:shd w:val="clear" w:color="auto" w:fill="auto"/>
          </w:tcPr>
          <w:p w14:paraId="05588882" w14:textId="5435D405" w:rsidR="00153295" w:rsidRPr="00BD3645" w:rsidRDefault="006D5353" w:rsidP="00153295">
            <w:pPr>
              <w:pStyle w:val="TableText"/>
              <w:rPr>
                <w:rStyle w:val="Blue"/>
                <w:color w:val="000000" w:themeColor="text1"/>
                <w:sz w:val="18"/>
                <w:szCs w:val="18"/>
              </w:rPr>
            </w:pPr>
            <w:r w:rsidRPr="006D5353">
              <w:rPr>
                <w:rStyle w:val="Blue"/>
                <w:color w:val="000000" w:themeColor="text1"/>
                <w:sz w:val="18"/>
                <w:szCs w:val="18"/>
              </w:rPr>
              <w:t>SH 57881 23600</w:t>
            </w:r>
          </w:p>
        </w:tc>
        <w:tc>
          <w:tcPr>
            <w:tcW w:w="1532" w:type="pct"/>
            <w:shd w:val="clear" w:color="auto" w:fill="auto"/>
          </w:tcPr>
          <w:p w14:paraId="307987B8" w14:textId="0066200A"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Settled Storm to Environment EDM Monitoring Point</w:t>
            </w:r>
          </w:p>
        </w:tc>
      </w:tr>
      <w:tr w:rsidR="00153295" w:rsidRPr="001F4EC0" w14:paraId="4572E0EF" w14:textId="77777777" w:rsidTr="006D5353">
        <w:trPr>
          <w:cantSplit/>
        </w:trPr>
        <w:tc>
          <w:tcPr>
            <w:tcW w:w="888" w:type="pct"/>
            <w:vMerge/>
            <w:shd w:val="clear" w:color="auto" w:fill="auto"/>
          </w:tcPr>
          <w:p w14:paraId="76D80A11" w14:textId="77777777" w:rsidR="00153295" w:rsidRPr="00BD3645" w:rsidRDefault="00153295" w:rsidP="00153295">
            <w:pPr>
              <w:pStyle w:val="TableText"/>
              <w:rPr>
                <w:rStyle w:val="Blue"/>
                <w:color w:val="000000" w:themeColor="text1"/>
                <w:sz w:val="18"/>
                <w:szCs w:val="18"/>
                <w:highlight w:val="yellow"/>
              </w:rPr>
            </w:pPr>
          </w:p>
        </w:tc>
        <w:tc>
          <w:tcPr>
            <w:tcW w:w="1532" w:type="pct"/>
            <w:shd w:val="clear" w:color="auto" w:fill="auto"/>
          </w:tcPr>
          <w:p w14:paraId="59072490" w14:textId="77777777"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Flow passed forward monitoring</w:t>
            </w:r>
          </w:p>
        </w:tc>
        <w:tc>
          <w:tcPr>
            <w:tcW w:w="1048" w:type="pct"/>
            <w:shd w:val="clear" w:color="auto" w:fill="auto"/>
          </w:tcPr>
          <w:p w14:paraId="021281DB" w14:textId="42447D7D" w:rsidR="00153295" w:rsidRPr="00BD3645" w:rsidRDefault="006D5353" w:rsidP="00153295">
            <w:pPr>
              <w:pStyle w:val="TableText"/>
              <w:rPr>
                <w:rStyle w:val="Blue"/>
                <w:color w:val="000000" w:themeColor="text1"/>
                <w:sz w:val="18"/>
                <w:szCs w:val="18"/>
              </w:rPr>
            </w:pPr>
            <w:r w:rsidRPr="006D5353">
              <w:rPr>
                <w:rStyle w:val="Blue"/>
                <w:color w:val="000000" w:themeColor="text1"/>
                <w:sz w:val="18"/>
                <w:szCs w:val="18"/>
              </w:rPr>
              <w:t>SH 57886 23619</w:t>
            </w:r>
          </w:p>
        </w:tc>
        <w:tc>
          <w:tcPr>
            <w:tcW w:w="1532" w:type="pct"/>
            <w:shd w:val="clear" w:color="auto" w:fill="auto"/>
          </w:tcPr>
          <w:p w14:paraId="1B0C645C" w14:textId="0B822174"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MCERTS FPF Monitoring Point</w:t>
            </w:r>
          </w:p>
        </w:tc>
      </w:tr>
      <w:tr w:rsidR="00153295" w:rsidRPr="001F4EC0" w14:paraId="54C27632" w14:textId="77777777" w:rsidTr="006D5353">
        <w:trPr>
          <w:cantSplit/>
        </w:trPr>
        <w:tc>
          <w:tcPr>
            <w:tcW w:w="888" w:type="pct"/>
            <w:vMerge/>
            <w:shd w:val="clear" w:color="auto" w:fill="auto"/>
          </w:tcPr>
          <w:p w14:paraId="632C148D" w14:textId="77777777" w:rsidR="00153295" w:rsidRPr="00297337" w:rsidRDefault="00153295" w:rsidP="00153295">
            <w:pPr>
              <w:pStyle w:val="TableText"/>
              <w:rPr>
                <w:rStyle w:val="Blue"/>
                <w:sz w:val="18"/>
                <w:szCs w:val="18"/>
                <w:highlight w:val="yellow"/>
              </w:rPr>
            </w:pPr>
          </w:p>
        </w:tc>
        <w:tc>
          <w:tcPr>
            <w:tcW w:w="1532" w:type="pct"/>
            <w:shd w:val="clear" w:color="auto" w:fill="auto"/>
          </w:tcPr>
          <w:p w14:paraId="2D1D5C5C" w14:textId="77777777"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 xml:space="preserve">Overflow operation (into storm storage) monitoring </w:t>
            </w:r>
          </w:p>
        </w:tc>
        <w:tc>
          <w:tcPr>
            <w:tcW w:w="1048" w:type="pct"/>
            <w:shd w:val="clear" w:color="auto" w:fill="auto"/>
          </w:tcPr>
          <w:p w14:paraId="5A6D07EB" w14:textId="5367DFE6" w:rsidR="00153295" w:rsidRPr="00BD3645" w:rsidRDefault="006D5353" w:rsidP="00153295">
            <w:pPr>
              <w:pStyle w:val="TableText"/>
              <w:rPr>
                <w:rStyle w:val="Blue"/>
                <w:color w:val="000000" w:themeColor="text1"/>
                <w:sz w:val="18"/>
                <w:szCs w:val="18"/>
              </w:rPr>
            </w:pPr>
            <w:r w:rsidRPr="006D5353">
              <w:rPr>
                <w:rStyle w:val="Blue"/>
                <w:color w:val="000000" w:themeColor="text1"/>
                <w:sz w:val="18"/>
                <w:szCs w:val="18"/>
              </w:rPr>
              <w:t>SH 57890 23600</w:t>
            </w:r>
          </w:p>
        </w:tc>
        <w:tc>
          <w:tcPr>
            <w:tcW w:w="1532" w:type="pct"/>
            <w:shd w:val="clear" w:color="auto" w:fill="auto"/>
          </w:tcPr>
          <w:p w14:paraId="23D59BB0" w14:textId="25E5D882" w:rsidR="00153295" w:rsidRPr="00BD3645" w:rsidRDefault="00153295" w:rsidP="00153295">
            <w:pPr>
              <w:pStyle w:val="TableText"/>
              <w:rPr>
                <w:rStyle w:val="Blue"/>
                <w:color w:val="000000" w:themeColor="text1"/>
                <w:sz w:val="18"/>
                <w:szCs w:val="18"/>
              </w:rPr>
            </w:pPr>
            <w:r w:rsidRPr="00BD3645">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B2235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B2235A" w:rsidRDefault="00821962" w:rsidP="00821962">
            <w:pPr>
              <w:pStyle w:val="TableText"/>
              <w:rPr>
                <w:rStyle w:val="Red"/>
                <w:b/>
                <w:color w:val="000000" w:themeColor="text1"/>
                <w:sz w:val="18"/>
                <w:szCs w:val="18"/>
              </w:rPr>
            </w:pPr>
            <w:r w:rsidRPr="00B2235A">
              <w:rPr>
                <w:rStyle w:val="Red"/>
                <w:b/>
                <w:color w:val="000000" w:themeColor="text1"/>
                <w:sz w:val="18"/>
                <w:szCs w:val="18"/>
              </w:rPr>
              <w:t>Number of s</w:t>
            </w:r>
            <w:bookmarkStart w:id="7" w:name="_Hlt511551491"/>
            <w:bookmarkEnd w:id="7"/>
            <w:r w:rsidRPr="00B2235A">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B2235A" w:rsidRDefault="00821962" w:rsidP="00821962">
            <w:pPr>
              <w:pStyle w:val="TableText"/>
              <w:rPr>
                <w:rStyle w:val="Red"/>
                <w:b/>
                <w:color w:val="000000" w:themeColor="text1"/>
                <w:sz w:val="18"/>
                <w:szCs w:val="18"/>
              </w:rPr>
            </w:pPr>
            <w:r w:rsidRPr="00B2235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4–7  </w:t>
            </w:r>
          </w:p>
        </w:tc>
        <w:tc>
          <w:tcPr>
            <w:tcW w:w="2660" w:type="pct"/>
            <w:shd w:val="clear" w:color="auto" w:fill="auto"/>
          </w:tcPr>
          <w:p w14:paraId="42B64EF4"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8–16</w:t>
            </w:r>
          </w:p>
        </w:tc>
        <w:tc>
          <w:tcPr>
            <w:tcW w:w="2660" w:type="pct"/>
            <w:shd w:val="clear" w:color="auto" w:fill="auto"/>
          </w:tcPr>
          <w:p w14:paraId="553C9E2F"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17–28 </w:t>
            </w:r>
          </w:p>
        </w:tc>
        <w:tc>
          <w:tcPr>
            <w:tcW w:w="2660" w:type="pct"/>
            <w:shd w:val="clear" w:color="auto" w:fill="auto"/>
          </w:tcPr>
          <w:p w14:paraId="1FA9AC3B"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29–40 </w:t>
            </w:r>
          </w:p>
        </w:tc>
        <w:tc>
          <w:tcPr>
            <w:tcW w:w="2660" w:type="pct"/>
            <w:shd w:val="clear" w:color="auto" w:fill="auto"/>
          </w:tcPr>
          <w:p w14:paraId="737B05C8"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41–53  </w:t>
            </w:r>
          </w:p>
        </w:tc>
        <w:tc>
          <w:tcPr>
            <w:tcW w:w="2660" w:type="pct"/>
            <w:shd w:val="clear" w:color="auto" w:fill="auto"/>
          </w:tcPr>
          <w:p w14:paraId="27663C27"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54–67  </w:t>
            </w:r>
          </w:p>
        </w:tc>
        <w:tc>
          <w:tcPr>
            <w:tcW w:w="2660" w:type="pct"/>
            <w:shd w:val="clear" w:color="auto" w:fill="auto"/>
          </w:tcPr>
          <w:p w14:paraId="2BB8AE66"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68–81  </w:t>
            </w:r>
          </w:p>
        </w:tc>
        <w:tc>
          <w:tcPr>
            <w:tcW w:w="2660" w:type="pct"/>
            <w:shd w:val="clear" w:color="auto" w:fill="auto"/>
          </w:tcPr>
          <w:p w14:paraId="0CE70478"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82–95 </w:t>
            </w:r>
          </w:p>
        </w:tc>
        <w:tc>
          <w:tcPr>
            <w:tcW w:w="2660" w:type="pct"/>
            <w:shd w:val="clear" w:color="auto" w:fill="auto"/>
          </w:tcPr>
          <w:p w14:paraId="1E5AD8F5"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96–110 </w:t>
            </w:r>
          </w:p>
        </w:tc>
        <w:tc>
          <w:tcPr>
            <w:tcW w:w="2660" w:type="pct"/>
            <w:shd w:val="clear" w:color="auto" w:fill="auto"/>
          </w:tcPr>
          <w:p w14:paraId="6CD2DE18"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111–125  </w:t>
            </w:r>
          </w:p>
        </w:tc>
        <w:tc>
          <w:tcPr>
            <w:tcW w:w="2660" w:type="pct"/>
            <w:shd w:val="clear" w:color="auto" w:fill="auto"/>
          </w:tcPr>
          <w:p w14:paraId="158ED147"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126–140  </w:t>
            </w:r>
          </w:p>
        </w:tc>
        <w:tc>
          <w:tcPr>
            <w:tcW w:w="2660" w:type="pct"/>
            <w:shd w:val="clear" w:color="auto" w:fill="auto"/>
          </w:tcPr>
          <w:p w14:paraId="27B678A1"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141–155  </w:t>
            </w:r>
          </w:p>
        </w:tc>
        <w:tc>
          <w:tcPr>
            <w:tcW w:w="2660" w:type="pct"/>
            <w:shd w:val="clear" w:color="auto" w:fill="auto"/>
          </w:tcPr>
          <w:p w14:paraId="52E83AAB"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156–171  </w:t>
            </w:r>
          </w:p>
        </w:tc>
        <w:tc>
          <w:tcPr>
            <w:tcW w:w="2660" w:type="pct"/>
            <w:shd w:val="clear" w:color="auto" w:fill="auto"/>
          </w:tcPr>
          <w:p w14:paraId="25E39731"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172–187 </w:t>
            </w:r>
          </w:p>
        </w:tc>
        <w:tc>
          <w:tcPr>
            <w:tcW w:w="2660" w:type="pct"/>
            <w:shd w:val="clear" w:color="auto" w:fill="auto"/>
          </w:tcPr>
          <w:p w14:paraId="3966E173"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188–203  </w:t>
            </w:r>
          </w:p>
        </w:tc>
        <w:tc>
          <w:tcPr>
            <w:tcW w:w="2660" w:type="pct"/>
            <w:shd w:val="clear" w:color="auto" w:fill="auto"/>
          </w:tcPr>
          <w:p w14:paraId="2ABFDEF0"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204–219  </w:t>
            </w:r>
          </w:p>
        </w:tc>
        <w:tc>
          <w:tcPr>
            <w:tcW w:w="2660" w:type="pct"/>
            <w:shd w:val="clear" w:color="auto" w:fill="auto"/>
          </w:tcPr>
          <w:p w14:paraId="353C2567"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220–235  </w:t>
            </w:r>
          </w:p>
        </w:tc>
        <w:tc>
          <w:tcPr>
            <w:tcW w:w="2660" w:type="pct"/>
            <w:shd w:val="clear" w:color="auto" w:fill="auto"/>
          </w:tcPr>
          <w:p w14:paraId="218D44CA"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236–251 </w:t>
            </w:r>
          </w:p>
        </w:tc>
        <w:tc>
          <w:tcPr>
            <w:tcW w:w="2660" w:type="pct"/>
            <w:shd w:val="clear" w:color="auto" w:fill="auto"/>
          </w:tcPr>
          <w:p w14:paraId="31593D21"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252–268 </w:t>
            </w:r>
          </w:p>
        </w:tc>
        <w:tc>
          <w:tcPr>
            <w:tcW w:w="2660" w:type="pct"/>
            <w:shd w:val="clear" w:color="auto" w:fill="auto"/>
          </w:tcPr>
          <w:p w14:paraId="3636FFC5"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269–284  </w:t>
            </w:r>
          </w:p>
        </w:tc>
        <w:tc>
          <w:tcPr>
            <w:tcW w:w="2660" w:type="pct"/>
            <w:shd w:val="clear" w:color="auto" w:fill="auto"/>
          </w:tcPr>
          <w:p w14:paraId="4B0FF9BE"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285–300  </w:t>
            </w:r>
          </w:p>
        </w:tc>
        <w:tc>
          <w:tcPr>
            <w:tcW w:w="2660" w:type="pct"/>
            <w:shd w:val="clear" w:color="auto" w:fill="auto"/>
          </w:tcPr>
          <w:p w14:paraId="7A66DB6F"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301–317 </w:t>
            </w:r>
          </w:p>
        </w:tc>
        <w:tc>
          <w:tcPr>
            <w:tcW w:w="2660" w:type="pct"/>
            <w:shd w:val="clear" w:color="auto" w:fill="auto"/>
          </w:tcPr>
          <w:p w14:paraId="6637C2EC"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318–334  </w:t>
            </w:r>
          </w:p>
        </w:tc>
        <w:tc>
          <w:tcPr>
            <w:tcW w:w="2660" w:type="pct"/>
            <w:shd w:val="clear" w:color="auto" w:fill="auto"/>
          </w:tcPr>
          <w:p w14:paraId="72661C33"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335–350 </w:t>
            </w:r>
          </w:p>
        </w:tc>
        <w:tc>
          <w:tcPr>
            <w:tcW w:w="2660" w:type="pct"/>
            <w:shd w:val="clear" w:color="auto" w:fill="auto"/>
          </w:tcPr>
          <w:p w14:paraId="0B6064EA"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351–365 </w:t>
            </w:r>
          </w:p>
        </w:tc>
        <w:tc>
          <w:tcPr>
            <w:tcW w:w="2660" w:type="pct"/>
            <w:shd w:val="clear" w:color="auto" w:fill="auto"/>
          </w:tcPr>
          <w:p w14:paraId="47E295A7"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 25</w:t>
            </w:r>
          </w:p>
        </w:tc>
      </w:tr>
    </w:tbl>
    <w:p w14:paraId="49D74364" w14:textId="71E46AAA" w:rsidR="00821962" w:rsidRPr="00D932BD" w:rsidRDefault="005D2F25" w:rsidP="00B2235A">
      <w:pPr>
        <w:pStyle w:val="Heading1NotIndexed"/>
        <w:ind w:left="567"/>
        <w:rPr>
          <w:rStyle w:val="Pink"/>
          <w:rFonts w:cs="Arial"/>
          <w:sz w:val="18"/>
        </w:rPr>
      </w:pPr>
      <w:r>
        <w:rPr>
          <w:rStyle w:val="Red"/>
        </w:rPr>
        <w:br w:type="page"/>
      </w:r>
    </w:p>
    <w:p w14:paraId="62412E37" w14:textId="77777777" w:rsidR="00821962" w:rsidRPr="00B2235A" w:rsidRDefault="00821962" w:rsidP="00821962">
      <w:pPr>
        <w:pStyle w:val="Heading1NotIndexed"/>
        <w:ind w:left="567"/>
        <w:rPr>
          <w:rStyle w:val="Red"/>
          <w:color w:val="000000" w:themeColor="text1"/>
        </w:rPr>
      </w:pPr>
      <w:r w:rsidRPr="00B2235A">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B2235A" w:rsidRPr="00B2235A" w14:paraId="3D92488B" w14:textId="77777777" w:rsidTr="001F4EC0">
        <w:trPr>
          <w:cantSplit/>
          <w:tblHeader/>
        </w:trPr>
        <w:tc>
          <w:tcPr>
            <w:tcW w:w="808" w:type="pct"/>
            <w:shd w:val="clear" w:color="auto" w:fill="auto"/>
          </w:tcPr>
          <w:p w14:paraId="7996DA7B" w14:textId="77777777" w:rsidR="00821962" w:rsidRPr="00B2235A" w:rsidRDefault="00821962" w:rsidP="00821962">
            <w:pPr>
              <w:pStyle w:val="TableText"/>
              <w:rPr>
                <w:rStyle w:val="Red"/>
                <w:b/>
                <w:color w:val="000000" w:themeColor="text1"/>
                <w:sz w:val="18"/>
                <w:szCs w:val="18"/>
              </w:rPr>
            </w:pPr>
            <w:r w:rsidRPr="00B2235A">
              <w:rPr>
                <w:rStyle w:val="Red"/>
                <w:b/>
                <w:color w:val="000000" w:themeColor="text1"/>
                <w:sz w:val="18"/>
                <w:szCs w:val="18"/>
              </w:rPr>
              <w:t>Tier 2 Category</w:t>
            </w:r>
          </w:p>
        </w:tc>
        <w:tc>
          <w:tcPr>
            <w:tcW w:w="712" w:type="pct"/>
            <w:shd w:val="clear" w:color="auto" w:fill="auto"/>
          </w:tcPr>
          <w:p w14:paraId="2B488D1B" w14:textId="77777777" w:rsidR="00821962" w:rsidRPr="00B2235A" w:rsidRDefault="00821962" w:rsidP="00821962">
            <w:pPr>
              <w:pStyle w:val="TableText"/>
              <w:rPr>
                <w:rStyle w:val="Red"/>
                <w:b/>
                <w:color w:val="000000" w:themeColor="text1"/>
                <w:sz w:val="18"/>
                <w:szCs w:val="18"/>
              </w:rPr>
            </w:pPr>
            <w:r w:rsidRPr="00B2235A">
              <w:rPr>
                <w:rStyle w:val="Red"/>
                <w:b/>
                <w:color w:val="000000" w:themeColor="text1"/>
                <w:sz w:val="18"/>
                <w:szCs w:val="18"/>
              </w:rPr>
              <w:t>Parameter</w:t>
            </w:r>
          </w:p>
        </w:tc>
        <w:tc>
          <w:tcPr>
            <w:tcW w:w="740" w:type="pct"/>
            <w:shd w:val="clear" w:color="auto" w:fill="auto"/>
          </w:tcPr>
          <w:p w14:paraId="195A185B" w14:textId="77777777" w:rsidR="00821962" w:rsidRPr="00B2235A" w:rsidRDefault="00821962" w:rsidP="00821962">
            <w:pPr>
              <w:pStyle w:val="TableText"/>
              <w:rPr>
                <w:rStyle w:val="Red"/>
                <w:b/>
                <w:color w:val="000000" w:themeColor="text1"/>
                <w:sz w:val="18"/>
                <w:szCs w:val="18"/>
              </w:rPr>
            </w:pPr>
            <w:r w:rsidRPr="00B2235A">
              <w:rPr>
                <w:rStyle w:val="Red"/>
                <w:b/>
                <w:color w:val="000000" w:themeColor="text1"/>
                <w:sz w:val="18"/>
                <w:szCs w:val="18"/>
              </w:rPr>
              <w:t xml:space="preserve">`Normal frequency` of samples per year </w:t>
            </w:r>
          </w:p>
          <w:p w14:paraId="306522D7" w14:textId="77777777" w:rsidR="00821962" w:rsidRPr="00B2235A"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B2235A" w:rsidRDefault="00821962" w:rsidP="00821962">
            <w:pPr>
              <w:pStyle w:val="TableText"/>
              <w:rPr>
                <w:rStyle w:val="Red"/>
                <w:b/>
                <w:color w:val="000000" w:themeColor="text1"/>
                <w:sz w:val="18"/>
                <w:szCs w:val="18"/>
              </w:rPr>
            </w:pPr>
            <w:r w:rsidRPr="00B2235A">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B2235A" w:rsidRDefault="00821962" w:rsidP="00821962">
            <w:pPr>
              <w:pStyle w:val="TableText"/>
              <w:rPr>
                <w:rStyle w:val="Red"/>
                <w:b/>
                <w:color w:val="000000" w:themeColor="text1"/>
                <w:sz w:val="18"/>
                <w:szCs w:val="18"/>
              </w:rPr>
            </w:pPr>
            <w:r w:rsidRPr="00B2235A">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B2235A" w:rsidRDefault="00821962" w:rsidP="00821962">
            <w:pPr>
              <w:pStyle w:val="TableText"/>
              <w:rPr>
                <w:rStyle w:val="Red"/>
                <w:b/>
                <w:color w:val="000000" w:themeColor="text1"/>
                <w:sz w:val="18"/>
                <w:szCs w:val="18"/>
              </w:rPr>
            </w:pPr>
            <w:r w:rsidRPr="00B2235A">
              <w:rPr>
                <w:rStyle w:val="Red"/>
                <w:b/>
                <w:color w:val="000000" w:themeColor="text1"/>
                <w:sz w:val="18"/>
                <w:szCs w:val="18"/>
              </w:rPr>
              <w:t>Out of hours samples</w:t>
            </w:r>
          </w:p>
        </w:tc>
      </w:tr>
      <w:tr w:rsidR="00B2235A" w:rsidRPr="00B2235A" w14:paraId="4EE36B7F" w14:textId="77777777" w:rsidTr="001F4EC0">
        <w:trPr>
          <w:cantSplit/>
        </w:trPr>
        <w:tc>
          <w:tcPr>
            <w:tcW w:w="808" w:type="pct"/>
            <w:shd w:val="clear" w:color="auto" w:fill="auto"/>
          </w:tcPr>
          <w:p w14:paraId="2FF5D97C" w14:textId="7D882156"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&gt; 5m3/d (but not in tier 3) with numeric limits for ammoniacal nitrogen (expressed as N), nutrients, hazardous pollutants, UWWTR self</w:t>
            </w:r>
            <w:r w:rsidR="005B1FFD" w:rsidRPr="00B2235A">
              <w:rPr>
                <w:rStyle w:val="Red"/>
                <w:color w:val="000000" w:themeColor="text1"/>
                <w:sz w:val="18"/>
                <w:szCs w:val="18"/>
              </w:rPr>
              <w:t>-</w:t>
            </w:r>
            <w:r w:rsidRPr="00B2235A">
              <w:rPr>
                <w:rStyle w:val="Red"/>
                <w:color w:val="000000" w:themeColor="text1"/>
                <w:sz w:val="18"/>
                <w:szCs w:val="18"/>
              </w:rPr>
              <w:t>monitoring</w:t>
            </w:r>
          </w:p>
        </w:tc>
        <w:tc>
          <w:tcPr>
            <w:tcW w:w="712" w:type="pct"/>
            <w:shd w:val="clear" w:color="auto" w:fill="auto"/>
          </w:tcPr>
          <w:p w14:paraId="05A52D7C"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 xml:space="preserve">Sanitary </w:t>
            </w:r>
          </w:p>
          <w:p w14:paraId="2CCEB3CE" w14:textId="77777777" w:rsidR="00821962" w:rsidRPr="00B2235A" w:rsidRDefault="00821962" w:rsidP="00821962">
            <w:pPr>
              <w:pStyle w:val="TableText"/>
              <w:rPr>
                <w:rStyle w:val="Red"/>
                <w:color w:val="000000" w:themeColor="text1"/>
                <w:sz w:val="18"/>
                <w:szCs w:val="18"/>
              </w:rPr>
            </w:pPr>
          </w:p>
          <w:p w14:paraId="10D4C3CD" w14:textId="77777777" w:rsidR="00821962" w:rsidRPr="00B2235A" w:rsidRDefault="00821962" w:rsidP="00821962">
            <w:pPr>
              <w:pStyle w:val="TableText"/>
              <w:rPr>
                <w:rStyle w:val="Red"/>
                <w:color w:val="000000" w:themeColor="text1"/>
                <w:sz w:val="18"/>
                <w:szCs w:val="18"/>
              </w:rPr>
            </w:pPr>
          </w:p>
          <w:p w14:paraId="4D683A68" w14:textId="77777777" w:rsidR="00821962" w:rsidRPr="00B2235A" w:rsidRDefault="00821962" w:rsidP="00821962">
            <w:pPr>
              <w:pStyle w:val="TableText"/>
              <w:rPr>
                <w:rStyle w:val="Red"/>
                <w:color w:val="000000" w:themeColor="text1"/>
                <w:sz w:val="18"/>
                <w:szCs w:val="18"/>
              </w:rPr>
            </w:pPr>
          </w:p>
          <w:p w14:paraId="329584B2" w14:textId="77777777" w:rsidR="00821962" w:rsidRPr="00B2235A" w:rsidRDefault="00821962" w:rsidP="00821962">
            <w:pPr>
              <w:pStyle w:val="TableText"/>
              <w:rPr>
                <w:rStyle w:val="Red"/>
                <w:color w:val="000000" w:themeColor="text1"/>
                <w:sz w:val="18"/>
                <w:szCs w:val="18"/>
              </w:rPr>
            </w:pPr>
          </w:p>
          <w:p w14:paraId="2D105D22" w14:textId="77777777" w:rsidR="00821962" w:rsidRPr="00B2235A" w:rsidRDefault="00821962" w:rsidP="00821962">
            <w:pPr>
              <w:pStyle w:val="TableText"/>
              <w:rPr>
                <w:rStyle w:val="Red"/>
                <w:color w:val="000000" w:themeColor="text1"/>
                <w:sz w:val="18"/>
                <w:szCs w:val="18"/>
              </w:rPr>
            </w:pPr>
          </w:p>
          <w:p w14:paraId="67D1AB3B" w14:textId="77777777" w:rsidR="00821962" w:rsidRPr="00B2235A" w:rsidRDefault="00821962" w:rsidP="00821962">
            <w:pPr>
              <w:pStyle w:val="TableText"/>
              <w:rPr>
                <w:rStyle w:val="Red"/>
                <w:color w:val="000000" w:themeColor="text1"/>
                <w:sz w:val="18"/>
                <w:szCs w:val="18"/>
              </w:rPr>
            </w:pPr>
          </w:p>
          <w:p w14:paraId="71A2D404"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Non sanitary</w:t>
            </w:r>
          </w:p>
        </w:tc>
        <w:tc>
          <w:tcPr>
            <w:tcW w:w="740" w:type="pct"/>
            <w:shd w:val="clear" w:color="auto" w:fill="auto"/>
          </w:tcPr>
          <w:p w14:paraId="0EAC98A3"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12</w:t>
            </w:r>
          </w:p>
          <w:p w14:paraId="0E68705F" w14:textId="77777777" w:rsidR="00821962" w:rsidRPr="00B2235A" w:rsidRDefault="00821962" w:rsidP="00821962">
            <w:pPr>
              <w:pStyle w:val="TableText"/>
              <w:rPr>
                <w:rStyle w:val="Red"/>
                <w:color w:val="000000" w:themeColor="text1"/>
                <w:sz w:val="18"/>
                <w:szCs w:val="18"/>
              </w:rPr>
            </w:pPr>
          </w:p>
          <w:p w14:paraId="57ABA71B" w14:textId="77777777" w:rsidR="00821962" w:rsidRPr="00B2235A" w:rsidRDefault="00821962" w:rsidP="00821962">
            <w:pPr>
              <w:pStyle w:val="TableText"/>
              <w:rPr>
                <w:rStyle w:val="Red"/>
                <w:color w:val="000000" w:themeColor="text1"/>
                <w:sz w:val="18"/>
                <w:szCs w:val="18"/>
              </w:rPr>
            </w:pPr>
          </w:p>
          <w:p w14:paraId="6F36924B" w14:textId="77777777" w:rsidR="00821962" w:rsidRPr="00B2235A" w:rsidRDefault="00821962" w:rsidP="00821962">
            <w:pPr>
              <w:pStyle w:val="TableText"/>
              <w:rPr>
                <w:rStyle w:val="Red"/>
                <w:color w:val="000000" w:themeColor="text1"/>
                <w:sz w:val="18"/>
                <w:szCs w:val="18"/>
              </w:rPr>
            </w:pPr>
          </w:p>
          <w:p w14:paraId="1B973F22" w14:textId="77777777" w:rsidR="00821962" w:rsidRPr="00B2235A" w:rsidRDefault="00821962" w:rsidP="00821962">
            <w:pPr>
              <w:pStyle w:val="TableText"/>
              <w:rPr>
                <w:rStyle w:val="Red"/>
                <w:color w:val="000000" w:themeColor="text1"/>
                <w:sz w:val="18"/>
                <w:szCs w:val="18"/>
              </w:rPr>
            </w:pPr>
          </w:p>
          <w:p w14:paraId="145DC6CF" w14:textId="77777777" w:rsidR="00821962" w:rsidRPr="00B2235A" w:rsidRDefault="00821962" w:rsidP="00821962">
            <w:pPr>
              <w:pStyle w:val="TableText"/>
              <w:rPr>
                <w:rStyle w:val="Red"/>
                <w:color w:val="000000" w:themeColor="text1"/>
                <w:sz w:val="18"/>
                <w:szCs w:val="18"/>
              </w:rPr>
            </w:pPr>
          </w:p>
          <w:p w14:paraId="6CA0A34D" w14:textId="77777777" w:rsidR="00821962" w:rsidRPr="00B2235A" w:rsidRDefault="00821962" w:rsidP="00821962">
            <w:pPr>
              <w:pStyle w:val="TableText"/>
              <w:rPr>
                <w:rStyle w:val="Red"/>
                <w:color w:val="000000" w:themeColor="text1"/>
                <w:sz w:val="18"/>
                <w:szCs w:val="18"/>
              </w:rPr>
            </w:pPr>
          </w:p>
          <w:p w14:paraId="69A5B256"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6</w:t>
            </w:r>
          </w:p>
        </w:tc>
        <w:tc>
          <w:tcPr>
            <w:tcW w:w="983" w:type="pct"/>
            <w:shd w:val="clear" w:color="auto" w:fill="auto"/>
          </w:tcPr>
          <w:p w14:paraId="14B786B4"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6</w:t>
            </w:r>
          </w:p>
          <w:p w14:paraId="5FB76BB9" w14:textId="77777777" w:rsidR="00821962" w:rsidRPr="00B2235A" w:rsidRDefault="00821962" w:rsidP="00821962">
            <w:pPr>
              <w:pStyle w:val="TableText"/>
              <w:rPr>
                <w:rStyle w:val="Red"/>
                <w:color w:val="000000" w:themeColor="text1"/>
                <w:sz w:val="18"/>
                <w:szCs w:val="18"/>
              </w:rPr>
            </w:pPr>
          </w:p>
          <w:p w14:paraId="1AAC8B39" w14:textId="77777777" w:rsidR="00821962" w:rsidRPr="00B2235A" w:rsidRDefault="00821962" w:rsidP="00821962">
            <w:pPr>
              <w:pStyle w:val="TableText"/>
              <w:rPr>
                <w:rStyle w:val="Red"/>
                <w:color w:val="000000" w:themeColor="text1"/>
                <w:sz w:val="18"/>
                <w:szCs w:val="18"/>
              </w:rPr>
            </w:pPr>
          </w:p>
          <w:p w14:paraId="6865DC93" w14:textId="77777777" w:rsidR="00821962" w:rsidRPr="00B2235A" w:rsidRDefault="00821962" w:rsidP="00821962">
            <w:pPr>
              <w:pStyle w:val="TableText"/>
              <w:rPr>
                <w:rStyle w:val="Red"/>
                <w:color w:val="000000" w:themeColor="text1"/>
                <w:sz w:val="18"/>
                <w:szCs w:val="18"/>
              </w:rPr>
            </w:pPr>
          </w:p>
          <w:p w14:paraId="26CBEF8F" w14:textId="77777777" w:rsidR="00821962" w:rsidRPr="00B2235A" w:rsidRDefault="00821962" w:rsidP="00821962">
            <w:pPr>
              <w:pStyle w:val="TableText"/>
              <w:rPr>
                <w:rStyle w:val="Red"/>
                <w:color w:val="000000" w:themeColor="text1"/>
                <w:sz w:val="18"/>
                <w:szCs w:val="18"/>
              </w:rPr>
            </w:pPr>
          </w:p>
          <w:p w14:paraId="78B219F6" w14:textId="77777777" w:rsidR="00821962" w:rsidRPr="00B2235A" w:rsidRDefault="00821962" w:rsidP="00821962">
            <w:pPr>
              <w:pStyle w:val="TableText"/>
              <w:rPr>
                <w:rStyle w:val="Red"/>
                <w:color w:val="000000" w:themeColor="text1"/>
                <w:sz w:val="18"/>
                <w:szCs w:val="18"/>
              </w:rPr>
            </w:pPr>
          </w:p>
          <w:p w14:paraId="639AEA7A" w14:textId="77777777" w:rsidR="00821962" w:rsidRPr="00B2235A" w:rsidRDefault="00821962" w:rsidP="00821962">
            <w:pPr>
              <w:pStyle w:val="TableText"/>
              <w:rPr>
                <w:rStyle w:val="Red"/>
                <w:color w:val="000000" w:themeColor="text1"/>
                <w:sz w:val="18"/>
                <w:szCs w:val="18"/>
              </w:rPr>
            </w:pPr>
          </w:p>
          <w:p w14:paraId="49222AC1"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6</w:t>
            </w:r>
          </w:p>
        </w:tc>
        <w:tc>
          <w:tcPr>
            <w:tcW w:w="864" w:type="pct"/>
            <w:shd w:val="clear" w:color="auto" w:fill="auto"/>
          </w:tcPr>
          <w:p w14:paraId="3ECEFF30"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12</w:t>
            </w:r>
          </w:p>
          <w:p w14:paraId="26209C72" w14:textId="77777777" w:rsidR="00821962" w:rsidRPr="00B2235A" w:rsidRDefault="00821962" w:rsidP="00821962">
            <w:pPr>
              <w:pStyle w:val="TableText"/>
              <w:rPr>
                <w:rStyle w:val="Red"/>
                <w:color w:val="000000" w:themeColor="text1"/>
                <w:sz w:val="18"/>
                <w:szCs w:val="18"/>
              </w:rPr>
            </w:pPr>
          </w:p>
          <w:p w14:paraId="4C1E8A3E" w14:textId="77777777" w:rsidR="00821962" w:rsidRPr="00B2235A" w:rsidRDefault="00821962" w:rsidP="00821962">
            <w:pPr>
              <w:pStyle w:val="TableText"/>
              <w:rPr>
                <w:rStyle w:val="Red"/>
                <w:color w:val="000000" w:themeColor="text1"/>
                <w:sz w:val="18"/>
                <w:szCs w:val="18"/>
              </w:rPr>
            </w:pPr>
          </w:p>
          <w:p w14:paraId="4AAA5BA4" w14:textId="77777777" w:rsidR="00821962" w:rsidRPr="00B2235A" w:rsidRDefault="00821962" w:rsidP="00821962">
            <w:pPr>
              <w:pStyle w:val="TableText"/>
              <w:rPr>
                <w:rStyle w:val="Red"/>
                <w:color w:val="000000" w:themeColor="text1"/>
                <w:sz w:val="18"/>
                <w:szCs w:val="18"/>
              </w:rPr>
            </w:pPr>
          </w:p>
          <w:p w14:paraId="048A8ABB" w14:textId="77777777" w:rsidR="00821962" w:rsidRPr="00B2235A" w:rsidRDefault="00821962" w:rsidP="00821962">
            <w:pPr>
              <w:pStyle w:val="TableText"/>
              <w:rPr>
                <w:rStyle w:val="Red"/>
                <w:color w:val="000000" w:themeColor="text1"/>
                <w:sz w:val="18"/>
                <w:szCs w:val="18"/>
              </w:rPr>
            </w:pPr>
          </w:p>
          <w:p w14:paraId="51F8EDD7" w14:textId="77777777" w:rsidR="00821962" w:rsidRPr="00B2235A" w:rsidRDefault="00821962" w:rsidP="00821962">
            <w:pPr>
              <w:pStyle w:val="TableText"/>
              <w:rPr>
                <w:rStyle w:val="Red"/>
                <w:color w:val="000000" w:themeColor="text1"/>
                <w:sz w:val="18"/>
                <w:szCs w:val="18"/>
              </w:rPr>
            </w:pPr>
          </w:p>
          <w:p w14:paraId="55C93D00" w14:textId="77777777" w:rsidR="00821962" w:rsidRPr="00B2235A" w:rsidRDefault="00821962" w:rsidP="00821962">
            <w:pPr>
              <w:pStyle w:val="TableText"/>
              <w:rPr>
                <w:rStyle w:val="Red"/>
                <w:color w:val="000000" w:themeColor="text1"/>
                <w:sz w:val="18"/>
                <w:szCs w:val="18"/>
              </w:rPr>
            </w:pPr>
          </w:p>
          <w:p w14:paraId="2436186C"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6</w:t>
            </w:r>
          </w:p>
        </w:tc>
        <w:tc>
          <w:tcPr>
            <w:tcW w:w="894" w:type="pct"/>
            <w:shd w:val="clear" w:color="auto" w:fill="auto"/>
          </w:tcPr>
          <w:p w14:paraId="4A539E88"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For 12 samples 1 out of hours sample per annum, for 6, 1 every 2 years on average</w:t>
            </w:r>
          </w:p>
          <w:p w14:paraId="04F5A333" w14:textId="77777777" w:rsidR="00821962" w:rsidRPr="00B2235A" w:rsidRDefault="00821962" w:rsidP="00821962">
            <w:pPr>
              <w:pStyle w:val="TableText"/>
              <w:rPr>
                <w:rStyle w:val="Red"/>
                <w:color w:val="000000" w:themeColor="text1"/>
                <w:sz w:val="18"/>
                <w:szCs w:val="18"/>
              </w:rPr>
            </w:pPr>
          </w:p>
          <w:p w14:paraId="5E827C32" w14:textId="77777777" w:rsidR="00821962" w:rsidRPr="00B2235A" w:rsidRDefault="00821962" w:rsidP="00821962">
            <w:pPr>
              <w:pStyle w:val="TableText"/>
              <w:rPr>
                <w:rStyle w:val="Red"/>
                <w:color w:val="000000" w:themeColor="text1"/>
                <w:sz w:val="18"/>
                <w:szCs w:val="18"/>
              </w:rPr>
            </w:pPr>
          </w:p>
        </w:tc>
      </w:tr>
      <w:tr w:rsidR="00B2235A" w:rsidRPr="00B2235A" w14:paraId="4F1044D6" w14:textId="77777777" w:rsidTr="001F4EC0">
        <w:trPr>
          <w:cantSplit/>
        </w:trPr>
        <w:tc>
          <w:tcPr>
            <w:tcW w:w="808" w:type="pct"/>
            <w:shd w:val="clear" w:color="auto" w:fill="auto"/>
          </w:tcPr>
          <w:p w14:paraId="059FBF1B"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Sanitary</w:t>
            </w:r>
          </w:p>
        </w:tc>
        <w:tc>
          <w:tcPr>
            <w:tcW w:w="740" w:type="pct"/>
            <w:shd w:val="clear" w:color="auto" w:fill="auto"/>
          </w:tcPr>
          <w:p w14:paraId="49614BE5"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12</w:t>
            </w:r>
          </w:p>
        </w:tc>
        <w:tc>
          <w:tcPr>
            <w:tcW w:w="983" w:type="pct"/>
            <w:shd w:val="clear" w:color="auto" w:fill="auto"/>
          </w:tcPr>
          <w:p w14:paraId="34A97B6A"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4</w:t>
            </w:r>
          </w:p>
        </w:tc>
        <w:tc>
          <w:tcPr>
            <w:tcW w:w="864" w:type="pct"/>
            <w:shd w:val="clear" w:color="auto" w:fill="auto"/>
          </w:tcPr>
          <w:p w14:paraId="64F06893"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12</w:t>
            </w:r>
          </w:p>
        </w:tc>
        <w:tc>
          <w:tcPr>
            <w:tcW w:w="894" w:type="pct"/>
            <w:shd w:val="clear" w:color="auto" w:fill="auto"/>
          </w:tcPr>
          <w:p w14:paraId="75E8ABC9" w14:textId="77777777" w:rsidR="00821962" w:rsidRPr="00B2235A" w:rsidRDefault="00821962" w:rsidP="00821962">
            <w:pPr>
              <w:pStyle w:val="TableText"/>
              <w:rPr>
                <w:rStyle w:val="Red"/>
                <w:color w:val="000000" w:themeColor="text1"/>
                <w:sz w:val="18"/>
                <w:szCs w:val="18"/>
              </w:rPr>
            </w:pPr>
            <w:r w:rsidRPr="00B2235A">
              <w:rPr>
                <w:rStyle w:val="Red"/>
                <w:color w:val="000000" w:themeColor="text1"/>
                <w:sz w:val="18"/>
                <w:szCs w:val="18"/>
              </w:rPr>
              <w:t>For 12 samples 1 out of hours sample per annum, for 4, 1 every 3 years on average</w:t>
            </w:r>
          </w:p>
          <w:p w14:paraId="7A133CCC" w14:textId="77777777" w:rsidR="00821962" w:rsidRPr="00B2235A" w:rsidRDefault="00821962" w:rsidP="00821962">
            <w:pPr>
              <w:pStyle w:val="TableText"/>
              <w:rPr>
                <w:rStyle w:val="Red"/>
                <w:color w:val="000000" w:themeColor="text1"/>
                <w:sz w:val="18"/>
                <w:szCs w:val="18"/>
              </w:rPr>
            </w:pPr>
          </w:p>
        </w:tc>
      </w:tr>
    </w:tbl>
    <w:p w14:paraId="3E2DA0C8" w14:textId="77777777" w:rsidR="00821962" w:rsidRPr="00B2235A" w:rsidRDefault="00821962" w:rsidP="00821962">
      <w:pPr>
        <w:tabs>
          <w:tab w:val="left" w:pos="900"/>
        </w:tabs>
        <w:rPr>
          <w:color w:val="000000" w:themeColor="text1"/>
          <w:sz w:val="18"/>
          <w:szCs w:val="18"/>
        </w:rPr>
      </w:pPr>
      <w:r w:rsidRPr="00B2235A">
        <w:rPr>
          <w:color w:val="000000" w:themeColor="text1"/>
          <w:sz w:val="18"/>
          <w:szCs w:val="18"/>
        </w:rPr>
        <w:tab/>
      </w:r>
    </w:p>
    <w:p w14:paraId="121E4032" w14:textId="77777777" w:rsidR="00821962" w:rsidRPr="00B2235A" w:rsidRDefault="005D2F25" w:rsidP="00821962">
      <w:pPr>
        <w:pStyle w:val="Heading1NotIndexed"/>
        <w:ind w:left="567"/>
        <w:rPr>
          <w:rStyle w:val="Red"/>
          <w:color w:val="000000" w:themeColor="text1"/>
        </w:rPr>
      </w:pPr>
      <w:r>
        <w:rPr>
          <w:rStyle w:val="Red"/>
        </w:rPr>
        <w:br w:type="page"/>
      </w:r>
      <w:r w:rsidR="00821962" w:rsidRPr="00B2235A">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B2235A" w:rsidRPr="00B2235A" w14:paraId="716031BF" w14:textId="77777777" w:rsidTr="001F4EC0">
        <w:trPr>
          <w:cantSplit/>
          <w:tblHeader/>
        </w:trPr>
        <w:tc>
          <w:tcPr>
            <w:tcW w:w="1010" w:type="pct"/>
            <w:shd w:val="clear" w:color="auto" w:fill="auto"/>
          </w:tcPr>
          <w:p w14:paraId="2D916AF9" w14:textId="77777777" w:rsidR="00821962" w:rsidRPr="00B2235A" w:rsidRDefault="00821962" w:rsidP="00821962">
            <w:pPr>
              <w:pStyle w:val="TableText"/>
              <w:rPr>
                <w:rStyle w:val="Red"/>
                <w:rFonts w:eastAsia="Calibri"/>
                <w:b/>
                <w:color w:val="000000" w:themeColor="text1"/>
                <w:sz w:val="18"/>
                <w:szCs w:val="18"/>
              </w:rPr>
            </w:pPr>
            <w:r w:rsidRPr="00B2235A">
              <w:rPr>
                <w:rStyle w:val="Red"/>
                <w:b/>
                <w:color w:val="000000" w:themeColor="text1"/>
                <w:sz w:val="18"/>
                <w:szCs w:val="18"/>
              </w:rPr>
              <w:t>Population equivalent</w:t>
            </w:r>
          </w:p>
        </w:tc>
        <w:tc>
          <w:tcPr>
            <w:tcW w:w="1330" w:type="pct"/>
            <w:shd w:val="clear" w:color="auto" w:fill="auto"/>
          </w:tcPr>
          <w:p w14:paraId="3EC19DC3" w14:textId="77777777" w:rsidR="00821962" w:rsidRPr="00B2235A" w:rsidRDefault="00821962" w:rsidP="00821962">
            <w:pPr>
              <w:pStyle w:val="TableText"/>
              <w:rPr>
                <w:rStyle w:val="Red"/>
                <w:rFonts w:eastAsia="Calibri"/>
                <w:b/>
                <w:color w:val="000000" w:themeColor="text1"/>
                <w:sz w:val="18"/>
                <w:szCs w:val="18"/>
              </w:rPr>
            </w:pPr>
            <w:r w:rsidRPr="00B2235A">
              <w:rPr>
                <w:rStyle w:val="Red"/>
                <w:b/>
                <w:color w:val="000000" w:themeColor="text1"/>
                <w:sz w:val="18"/>
                <w:szCs w:val="18"/>
              </w:rPr>
              <w:t>Samples per year</w:t>
            </w:r>
          </w:p>
        </w:tc>
        <w:tc>
          <w:tcPr>
            <w:tcW w:w="1330" w:type="pct"/>
            <w:shd w:val="clear" w:color="auto" w:fill="auto"/>
          </w:tcPr>
          <w:p w14:paraId="24CE0A5F" w14:textId="77777777" w:rsidR="00821962" w:rsidRPr="00B2235A" w:rsidRDefault="00821962" w:rsidP="00821962">
            <w:pPr>
              <w:pStyle w:val="TableText"/>
              <w:rPr>
                <w:rStyle w:val="Red"/>
                <w:rFonts w:eastAsia="Calibri"/>
                <w:b/>
                <w:color w:val="000000" w:themeColor="text1"/>
                <w:sz w:val="18"/>
                <w:szCs w:val="18"/>
              </w:rPr>
            </w:pPr>
            <w:r w:rsidRPr="00B2235A">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B2235A" w:rsidRDefault="00821962" w:rsidP="00821962">
            <w:pPr>
              <w:pStyle w:val="TableText"/>
              <w:rPr>
                <w:rStyle w:val="Red"/>
                <w:rFonts w:eastAsia="Calibri"/>
                <w:b/>
                <w:color w:val="000000" w:themeColor="text1"/>
                <w:sz w:val="18"/>
                <w:szCs w:val="18"/>
              </w:rPr>
            </w:pPr>
            <w:r w:rsidRPr="00B2235A">
              <w:rPr>
                <w:rStyle w:val="Red"/>
                <w:b/>
                <w:color w:val="000000" w:themeColor="text1"/>
                <w:sz w:val="18"/>
                <w:szCs w:val="18"/>
              </w:rPr>
              <w:t>Following an UWWTR exceedance or failure return to the higher frequency in the year that follows, samples per year</w:t>
            </w:r>
          </w:p>
        </w:tc>
      </w:tr>
      <w:tr w:rsidR="00B2235A" w:rsidRPr="00B2235A" w14:paraId="375358CC" w14:textId="77777777" w:rsidTr="001F4EC0">
        <w:trPr>
          <w:cantSplit/>
        </w:trPr>
        <w:tc>
          <w:tcPr>
            <w:tcW w:w="1010" w:type="pct"/>
            <w:shd w:val="clear" w:color="auto" w:fill="auto"/>
          </w:tcPr>
          <w:p w14:paraId="1261572A"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2,000 to 9,999</w:t>
            </w:r>
          </w:p>
          <w:p w14:paraId="3B599397" w14:textId="77777777" w:rsidR="00821962" w:rsidRPr="00B2235A"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12</w:t>
            </w:r>
          </w:p>
        </w:tc>
        <w:tc>
          <w:tcPr>
            <w:tcW w:w="1330" w:type="pct"/>
            <w:shd w:val="clear" w:color="auto" w:fill="auto"/>
          </w:tcPr>
          <w:p w14:paraId="22642273"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4</w:t>
            </w:r>
          </w:p>
        </w:tc>
        <w:tc>
          <w:tcPr>
            <w:tcW w:w="1330" w:type="pct"/>
            <w:shd w:val="clear" w:color="auto" w:fill="auto"/>
          </w:tcPr>
          <w:p w14:paraId="768A6BB8"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12</w:t>
            </w:r>
          </w:p>
        </w:tc>
      </w:tr>
      <w:tr w:rsidR="00B2235A" w:rsidRPr="00B2235A" w14:paraId="3A5A7D2E" w14:textId="77777777" w:rsidTr="001F4EC0">
        <w:trPr>
          <w:cantSplit/>
        </w:trPr>
        <w:tc>
          <w:tcPr>
            <w:tcW w:w="1010" w:type="pct"/>
            <w:shd w:val="clear" w:color="auto" w:fill="auto"/>
          </w:tcPr>
          <w:p w14:paraId="138253C4"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10,000 to 49,999</w:t>
            </w:r>
          </w:p>
          <w:p w14:paraId="09D44EE3" w14:textId="77777777" w:rsidR="00821962" w:rsidRPr="00B2235A"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12</w:t>
            </w:r>
          </w:p>
        </w:tc>
        <w:tc>
          <w:tcPr>
            <w:tcW w:w="1330" w:type="pct"/>
            <w:shd w:val="clear" w:color="auto" w:fill="auto"/>
          </w:tcPr>
          <w:p w14:paraId="12B45B8D"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N/A</w:t>
            </w:r>
          </w:p>
        </w:tc>
        <w:tc>
          <w:tcPr>
            <w:tcW w:w="1330" w:type="pct"/>
            <w:shd w:val="clear" w:color="auto" w:fill="auto"/>
          </w:tcPr>
          <w:p w14:paraId="2C28F562"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N/A</w:t>
            </w:r>
          </w:p>
        </w:tc>
      </w:tr>
      <w:tr w:rsidR="00B2235A" w:rsidRPr="00B2235A" w14:paraId="4E8281F1" w14:textId="77777777" w:rsidTr="001F4EC0">
        <w:trPr>
          <w:cantSplit/>
        </w:trPr>
        <w:tc>
          <w:tcPr>
            <w:tcW w:w="1010" w:type="pct"/>
            <w:shd w:val="clear" w:color="auto" w:fill="auto"/>
          </w:tcPr>
          <w:p w14:paraId="3C81199D"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50,000 or over</w:t>
            </w:r>
          </w:p>
          <w:p w14:paraId="3FC075F3" w14:textId="77777777" w:rsidR="00821962" w:rsidRPr="00B2235A"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24</w:t>
            </w:r>
          </w:p>
        </w:tc>
        <w:tc>
          <w:tcPr>
            <w:tcW w:w="1330" w:type="pct"/>
            <w:shd w:val="clear" w:color="auto" w:fill="auto"/>
          </w:tcPr>
          <w:p w14:paraId="3B5DE3A4"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N/A</w:t>
            </w:r>
          </w:p>
        </w:tc>
        <w:tc>
          <w:tcPr>
            <w:tcW w:w="1330" w:type="pct"/>
            <w:shd w:val="clear" w:color="auto" w:fill="auto"/>
          </w:tcPr>
          <w:p w14:paraId="1BF2D92E" w14:textId="77777777" w:rsidR="00821962" w:rsidRPr="00B2235A" w:rsidRDefault="00821962" w:rsidP="00821962">
            <w:pPr>
              <w:pStyle w:val="TableText"/>
              <w:rPr>
                <w:rStyle w:val="Red"/>
                <w:rFonts w:eastAsia="Calibri"/>
                <w:color w:val="000000" w:themeColor="text1"/>
                <w:sz w:val="18"/>
                <w:szCs w:val="18"/>
              </w:rPr>
            </w:pPr>
            <w:r w:rsidRPr="00B2235A">
              <w:rPr>
                <w:rStyle w:val="Red"/>
                <w:color w:val="000000" w:themeColor="text1"/>
                <w:sz w:val="18"/>
                <w:szCs w:val="18"/>
              </w:rPr>
              <w:t>N/A</w:t>
            </w:r>
          </w:p>
        </w:tc>
      </w:tr>
    </w:tbl>
    <w:p w14:paraId="4756CF7A" w14:textId="77777777" w:rsidR="00821962" w:rsidRPr="00796C48" w:rsidRDefault="005D2F25" w:rsidP="0038230B">
      <w:pPr>
        <w:pStyle w:val="Heading1"/>
        <w:spacing w:after="2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1DBA8972" w:rsidR="004B69F2" w:rsidRPr="00D64CDE" w:rsidRDefault="00D55C1F" w:rsidP="00F332D3">
            <w:pPr>
              <w:pStyle w:val="TableText"/>
              <w:rPr>
                <w:b/>
                <w:i/>
                <w:iCs/>
                <w:sz w:val="18"/>
                <w:szCs w:val="18"/>
              </w:rPr>
            </w:pPr>
            <w:r w:rsidRPr="001F4EC0">
              <w:rPr>
                <w:b/>
                <w:sz w:val="18"/>
                <w:szCs w:val="18"/>
              </w:rPr>
              <w:t>Monitoring point reference</w:t>
            </w:r>
          </w:p>
        </w:tc>
        <w:tc>
          <w:tcPr>
            <w:tcW w:w="1082" w:type="pct"/>
            <w:shd w:val="clear" w:color="auto" w:fill="auto"/>
          </w:tcPr>
          <w:p w14:paraId="010BCC74" w14:textId="28DA30A7" w:rsidR="00D64CDE" w:rsidRPr="001F4EC0" w:rsidRDefault="00D55C1F" w:rsidP="00F332D3">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9210E12" w:rsidR="00D55C1F" w:rsidRPr="00F332D3" w:rsidRDefault="00D55C1F" w:rsidP="00821962">
            <w:pPr>
              <w:pStyle w:val="TableText"/>
              <w:rPr>
                <w:rStyle w:val="Blue"/>
                <w:rFonts w:cs="Arial"/>
                <w:color w:val="000000" w:themeColor="text1"/>
                <w:sz w:val="18"/>
                <w:szCs w:val="18"/>
              </w:rPr>
            </w:pPr>
            <w:r w:rsidRPr="00F332D3">
              <w:rPr>
                <w:rStyle w:val="Blue"/>
                <w:rFonts w:cs="Arial"/>
                <w:color w:val="000000" w:themeColor="text1"/>
                <w:sz w:val="18"/>
                <w:szCs w:val="18"/>
              </w:rPr>
              <w:t xml:space="preserve">A1 Discharge of secondary treated sewage effluent via </w:t>
            </w:r>
            <w:r w:rsidR="002D50FC" w:rsidRPr="00F332D3">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F332D3" w:rsidRDefault="00D55C1F" w:rsidP="00821962">
            <w:pPr>
              <w:pStyle w:val="TableText"/>
              <w:rPr>
                <w:rStyle w:val="Blue"/>
                <w:rFonts w:cs="Arial"/>
                <w:color w:val="000000" w:themeColor="text1"/>
                <w:sz w:val="18"/>
                <w:szCs w:val="18"/>
              </w:rPr>
            </w:pPr>
            <w:r w:rsidRPr="00F332D3">
              <w:rPr>
                <w:rStyle w:val="Blue"/>
                <w:rFonts w:cs="Arial"/>
                <w:color w:val="000000" w:themeColor="text1"/>
                <w:sz w:val="18"/>
                <w:szCs w:val="18"/>
              </w:rPr>
              <w:t>Dry Weather Flow (daily flows total)</w:t>
            </w:r>
          </w:p>
        </w:tc>
        <w:tc>
          <w:tcPr>
            <w:tcW w:w="1000" w:type="pct"/>
            <w:shd w:val="clear" w:color="auto" w:fill="auto"/>
          </w:tcPr>
          <w:p w14:paraId="5B60A72D" w14:textId="77777777" w:rsidR="00D55C1F" w:rsidRDefault="006D5353" w:rsidP="00821962">
            <w:pPr>
              <w:pStyle w:val="TableText"/>
              <w:rPr>
                <w:rStyle w:val="Blue"/>
                <w:rFonts w:cs="Arial"/>
                <w:color w:val="000000" w:themeColor="text1"/>
                <w:sz w:val="18"/>
                <w:szCs w:val="18"/>
              </w:rPr>
            </w:pPr>
            <w:r>
              <w:rPr>
                <w:rStyle w:val="Blue"/>
                <w:rFonts w:cs="Arial"/>
                <w:color w:val="000000" w:themeColor="text1"/>
                <w:sz w:val="18"/>
                <w:szCs w:val="18"/>
              </w:rPr>
              <w:t>FMP1</w:t>
            </w:r>
          </w:p>
          <w:p w14:paraId="36B33E9E" w14:textId="77777777" w:rsidR="006D5353" w:rsidRDefault="006D5353" w:rsidP="006D5353">
            <w:pPr>
              <w:pStyle w:val="TableText"/>
              <w:spacing w:before="0" w:after="0"/>
              <w:rPr>
                <w:rStyle w:val="Blue"/>
                <w:rFonts w:cs="Arial"/>
                <w:color w:val="000000" w:themeColor="text1"/>
                <w:sz w:val="18"/>
                <w:szCs w:val="18"/>
              </w:rPr>
            </w:pPr>
            <w:r>
              <w:rPr>
                <w:rStyle w:val="Blue"/>
                <w:rFonts w:cs="Arial"/>
                <w:color w:val="000000" w:themeColor="text1"/>
                <w:sz w:val="18"/>
                <w:szCs w:val="18"/>
              </w:rPr>
              <w:t>and</w:t>
            </w:r>
          </w:p>
          <w:p w14:paraId="13CF770B" w14:textId="77777777" w:rsidR="006D5353" w:rsidRDefault="006D5353" w:rsidP="00821962">
            <w:pPr>
              <w:pStyle w:val="TableText"/>
              <w:rPr>
                <w:rStyle w:val="Blue"/>
                <w:rFonts w:cs="Arial"/>
                <w:color w:val="000000" w:themeColor="text1"/>
                <w:sz w:val="18"/>
                <w:szCs w:val="18"/>
              </w:rPr>
            </w:pPr>
            <w:r>
              <w:rPr>
                <w:rStyle w:val="Blue"/>
                <w:rFonts w:cs="Arial"/>
                <w:color w:val="000000" w:themeColor="text1"/>
                <w:sz w:val="18"/>
                <w:szCs w:val="18"/>
              </w:rPr>
              <w:t>FMP2</w:t>
            </w:r>
          </w:p>
          <w:p w14:paraId="17774444" w14:textId="77777777" w:rsidR="006D5353" w:rsidRDefault="006D5353" w:rsidP="006D5353">
            <w:pPr>
              <w:pStyle w:val="TableText"/>
              <w:spacing w:before="0" w:after="0"/>
              <w:rPr>
                <w:rStyle w:val="Blue"/>
                <w:rFonts w:cs="Arial"/>
                <w:color w:val="000000" w:themeColor="text1"/>
                <w:sz w:val="18"/>
                <w:szCs w:val="18"/>
              </w:rPr>
            </w:pPr>
            <w:r>
              <w:rPr>
                <w:rStyle w:val="Blue"/>
                <w:rFonts w:cs="Arial"/>
                <w:color w:val="000000" w:themeColor="text1"/>
                <w:sz w:val="18"/>
                <w:szCs w:val="18"/>
              </w:rPr>
              <w:t>and</w:t>
            </w:r>
          </w:p>
          <w:p w14:paraId="67B87F57" w14:textId="2978B9A9" w:rsidR="006D5353" w:rsidRPr="00F332D3" w:rsidRDefault="006D5353" w:rsidP="00821962">
            <w:pPr>
              <w:pStyle w:val="TableText"/>
              <w:rPr>
                <w:rStyle w:val="Blue"/>
                <w:rFonts w:cs="Arial"/>
                <w:color w:val="000000" w:themeColor="text1"/>
                <w:sz w:val="18"/>
                <w:szCs w:val="18"/>
              </w:rPr>
            </w:pPr>
            <w:r>
              <w:rPr>
                <w:rStyle w:val="Blue"/>
                <w:rFonts w:cs="Arial"/>
                <w:color w:val="000000" w:themeColor="text1"/>
                <w:sz w:val="18"/>
                <w:szCs w:val="18"/>
              </w:rPr>
              <w:t>FMP3</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D5353" w:rsidRPr="00C25946" w14:paraId="2C1BAED3" w14:textId="77777777" w:rsidTr="00D55C1F">
        <w:trPr>
          <w:cantSplit/>
        </w:trPr>
        <w:tc>
          <w:tcPr>
            <w:tcW w:w="837" w:type="pct"/>
            <w:vMerge/>
          </w:tcPr>
          <w:p w14:paraId="04F3B192" w14:textId="77777777" w:rsidR="006D5353" w:rsidRPr="00F332D3" w:rsidRDefault="006D5353" w:rsidP="006D5353">
            <w:pPr>
              <w:pStyle w:val="TableText"/>
              <w:rPr>
                <w:rStyle w:val="Blue"/>
                <w:rFonts w:cs="Arial"/>
                <w:color w:val="000000" w:themeColor="text1"/>
                <w:sz w:val="18"/>
                <w:szCs w:val="18"/>
              </w:rPr>
            </w:pPr>
          </w:p>
        </w:tc>
        <w:tc>
          <w:tcPr>
            <w:tcW w:w="1166" w:type="pct"/>
            <w:shd w:val="clear" w:color="auto" w:fill="auto"/>
          </w:tcPr>
          <w:p w14:paraId="13EFE9D6" w14:textId="77777777" w:rsidR="006D5353" w:rsidRPr="00F332D3" w:rsidRDefault="006D5353" w:rsidP="006D5353">
            <w:pPr>
              <w:pStyle w:val="TableText"/>
              <w:rPr>
                <w:rStyle w:val="Blue"/>
                <w:rFonts w:cs="Arial"/>
                <w:color w:val="000000" w:themeColor="text1"/>
                <w:sz w:val="18"/>
                <w:szCs w:val="18"/>
              </w:rPr>
            </w:pPr>
            <w:r w:rsidRPr="00F332D3">
              <w:rPr>
                <w:rStyle w:val="Blue"/>
                <w:rFonts w:cs="Arial"/>
                <w:color w:val="000000" w:themeColor="text1"/>
                <w:sz w:val="18"/>
                <w:szCs w:val="18"/>
              </w:rPr>
              <w:t>15-minute flow</w:t>
            </w:r>
          </w:p>
        </w:tc>
        <w:tc>
          <w:tcPr>
            <w:tcW w:w="1000" w:type="pct"/>
            <w:shd w:val="clear" w:color="auto" w:fill="auto"/>
          </w:tcPr>
          <w:p w14:paraId="356445E9" w14:textId="77777777" w:rsidR="006D5353" w:rsidRDefault="006D5353" w:rsidP="006D5353">
            <w:pPr>
              <w:pStyle w:val="TableText"/>
              <w:rPr>
                <w:rStyle w:val="Blue"/>
                <w:rFonts w:cs="Arial"/>
                <w:color w:val="000000" w:themeColor="text1"/>
                <w:sz w:val="18"/>
                <w:szCs w:val="18"/>
              </w:rPr>
            </w:pPr>
            <w:r>
              <w:rPr>
                <w:rStyle w:val="Blue"/>
                <w:rFonts w:cs="Arial"/>
                <w:color w:val="000000" w:themeColor="text1"/>
                <w:sz w:val="18"/>
                <w:szCs w:val="18"/>
              </w:rPr>
              <w:t>FMP1</w:t>
            </w:r>
          </w:p>
          <w:p w14:paraId="62DAD362" w14:textId="77777777" w:rsidR="006D5353" w:rsidRDefault="006D5353" w:rsidP="006D5353">
            <w:pPr>
              <w:pStyle w:val="TableText"/>
              <w:spacing w:before="0" w:after="0"/>
              <w:rPr>
                <w:rStyle w:val="Blue"/>
                <w:rFonts w:cs="Arial"/>
                <w:color w:val="000000" w:themeColor="text1"/>
                <w:sz w:val="18"/>
                <w:szCs w:val="18"/>
              </w:rPr>
            </w:pPr>
            <w:r>
              <w:rPr>
                <w:rStyle w:val="Blue"/>
                <w:rFonts w:cs="Arial"/>
                <w:color w:val="000000" w:themeColor="text1"/>
                <w:sz w:val="18"/>
                <w:szCs w:val="18"/>
              </w:rPr>
              <w:t>and</w:t>
            </w:r>
          </w:p>
          <w:p w14:paraId="7FEC4B56" w14:textId="77777777" w:rsidR="006D5353" w:rsidRDefault="006D5353" w:rsidP="006D5353">
            <w:pPr>
              <w:pStyle w:val="TableText"/>
              <w:rPr>
                <w:rStyle w:val="Blue"/>
                <w:rFonts w:cs="Arial"/>
                <w:color w:val="000000" w:themeColor="text1"/>
                <w:sz w:val="18"/>
                <w:szCs w:val="18"/>
              </w:rPr>
            </w:pPr>
            <w:r>
              <w:rPr>
                <w:rStyle w:val="Blue"/>
                <w:rFonts w:cs="Arial"/>
                <w:color w:val="000000" w:themeColor="text1"/>
                <w:sz w:val="18"/>
                <w:szCs w:val="18"/>
              </w:rPr>
              <w:t>FMP2</w:t>
            </w:r>
          </w:p>
          <w:p w14:paraId="2713224C" w14:textId="77777777" w:rsidR="006D5353" w:rsidRDefault="006D5353" w:rsidP="006D5353">
            <w:pPr>
              <w:pStyle w:val="TableText"/>
              <w:spacing w:before="0" w:after="0"/>
              <w:rPr>
                <w:rStyle w:val="Blue"/>
                <w:rFonts w:cs="Arial"/>
                <w:color w:val="000000" w:themeColor="text1"/>
                <w:sz w:val="18"/>
                <w:szCs w:val="18"/>
              </w:rPr>
            </w:pPr>
            <w:r>
              <w:rPr>
                <w:rStyle w:val="Blue"/>
                <w:rFonts w:cs="Arial"/>
                <w:color w:val="000000" w:themeColor="text1"/>
                <w:sz w:val="18"/>
                <w:szCs w:val="18"/>
              </w:rPr>
              <w:t>and</w:t>
            </w:r>
          </w:p>
          <w:p w14:paraId="75EA6844" w14:textId="2417816C" w:rsidR="006D5353" w:rsidRPr="00F332D3" w:rsidRDefault="006D5353" w:rsidP="006D5353">
            <w:pPr>
              <w:pStyle w:val="TableText"/>
              <w:rPr>
                <w:rStyle w:val="Blue"/>
                <w:rFonts w:cs="Arial"/>
                <w:color w:val="000000" w:themeColor="text1"/>
                <w:sz w:val="18"/>
                <w:szCs w:val="18"/>
              </w:rPr>
            </w:pPr>
            <w:r>
              <w:rPr>
                <w:rStyle w:val="Blue"/>
                <w:rFonts w:cs="Arial"/>
                <w:color w:val="000000" w:themeColor="text1"/>
                <w:sz w:val="18"/>
                <w:szCs w:val="18"/>
              </w:rPr>
              <w:t>FMP3</w:t>
            </w:r>
          </w:p>
        </w:tc>
        <w:tc>
          <w:tcPr>
            <w:tcW w:w="1082" w:type="pct"/>
            <w:shd w:val="clear" w:color="auto" w:fill="auto"/>
          </w:tcPr>
          <w:p w14:paraId="3CAEFB61" w14:textId="77777777" w:rsidR="006D5353" w:rsidRPr="001566BD" w:rsidRDefault="006D5353" w:rsidP="006D5353">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6D5353" w:rsidRPr="001566BD" w:rsidRDefault="006D5353" w:rsidP="006D5353">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6D5353" w:rsidRPr="001566BD" w:rsidRDefault="006D5353" w:rsidP="006D5353">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3772E9" w:rsidRPr="00C25946" w14:paraId="441265BC" w14:textId="77777777" w:rsidTr="00D55C1F">
        <w:trPr>
          <w:cantSplit/>
        </w:trPr>
        <w:tc>
          <w:tcPr>
            <w:tcW w:w="837" w:type="pct"/>
            <w:vMerge/>
          </w:tcPr>
          <w:p w14:paraId="188742DE" w14:textId="77777777" w:rsidR="003772E9" w:rsidRPr="001566BD" w:rsidRDefault="003772E9" w:rsidP="003772E9">
            <w:pPr>
              <w:pStyle w:val="TableText"/>
              <w:rPr>
                <w:rStyle w:val="Blue"/>
                <w:rFonts w:cs="Arial"/>
                <w:sz w:val="18"/>
                <w:szCs w:val="18"/>
              </w:rPr>
            </w:pPr>
          </w:p>
        </w:tc>
        <w:tc>
          <w:tcPr>
            <w:tcW w:w="1166" w:type="pct"/>
            <w:shd w:val="clear" w:color="auto" w:fill="auto"/>
          </w:tcPr>
          <w:p w14:paraId="181CFF17" w14:textId="34010AB1" w:rsidR="003772E9" w:rsidRPr="003772E9" w:rsidRDefault="003772E9" w:rsidP="003772E9">
            <w:pPr>
              <w:pStyle w:val="TableText"/>
              <w:rPr>
                <w:rStyle w:val="Blue"/>
                <w:rFonts w:cs="Arial"/>
                <w:color w:val="000000" w:themeColor="text1"/>
                <w:sz w:val="18"/>
                <w:szCs w:val="18"/>
              </w:rPr>
            </w:pPr>
            <w:r w:rsidRPr="003772E9">
              <w:rPr>
                <w:rStyle w:val="Blue"/>
                <w:rFonts w:cs="Arial"/>
                <w:color w:val="000000" w:themeColor="text1"/>
                <w:sz w:val="18"/>
                <w:szCs w:val="18"/>
              </w:rPr>
              <w:t>UWWTR - ATU-BOD as O</w:t>
            </w:r>
            <w:r w:rsidRPr="003772E9">
              <w:rPr>
                <w:rStyle w:val="Blue"/>
                <w:rFonts w:cs="Arial"/>
                <w:color w:val="000000" w:themeColor="text1"/>
                <w:sz w:val="18"/>
                <w:szCs w:val="18"/>
                <w:vertAlign w:val="subscript"/>
              </w:rPr>
              <w:t>2</w:t>
            </w:r>
            <w:r w:rsidRPr="003772E9">
              <w:rPr>
                <w:rStyle w:val="Blue"/>
                <w:rFonts w:cs="Arial"/>
                <w:color w:val="000000" w:themeColor="text1"/>
                <w:sz w:val="18"/>
                <w:szCs w:val="18"/>
              </w:rPr>
              <w:t>, COD as O</w:t>
            </w:r>
            <w:r w:rsidRPr="003772E9">
              <w:rPr>
                <w:rStyle w:val="Blue"/>
                <w:rFonts w:cs="Arial"/>
                <w:color w:val="000000" w:themeColor="text1"/>
                <w:sz w:val="18"/>
                <w:szCs w:val="18"/>
                <w:vertAlign w:val="subscript"/>
              </w:rPr>
              <w:t>2</w:t>
            </w:r>
          </w:p>
        </w:tc>
        <w:tc>
          <w:tcPr>
            <w:tcW w:w="1000" w:type="pct"/>
            <w:shd w:val="clear" w:color="auto" w:fill="auto"/>
          </w:tcPr>
          <w:p w14:paraId="2B72D0ED" w14:textId="1FBEB877" w:rsidR="003772E9" w:rsidRPr="003772E9" w:rsidRDefault="003772E9" w:rsidP="003772E9">
            <w:pPr>
              <w:pStyle w:val="TableText"/>
              <w:rPr>
                <w:rStyle w:val="Blue"/>
                <w:rFonts w:cs="Arial"/>
                <w:color w:val="000000" w:themeColor="text1"/>
                <w:sz w:val="18"/>
                <w:szCs w:val="18"/>
              </w:rPr>
            </w:pPr>
            <w:r w:rsidRPr="003772E9">
              <w:rPr>
                <w:rStyle w:val="Blue"/>
                <w:rFonts w:cs="Arial"/>
                <w:color w:val="000000" w:themeColor="text1"/>
                <w:sz w:val="18"/>
                <w:szCs w:val="18"/>
              </w:rPr>
              <w:t>UWWTR</w:t>
            </w:r>
            <w:r w:rsidR="006D5353">
              <w:rPr>
                <w:rStyle w:val="Blue"/>
                <w:rFonts w:cs="Arial"/>
                <w:color w:val="000000" w:themeColor="text1"/>
                <w:sz w:val="18"/>
                <w:szCs w:val="18"/>
              </w:rPr>
              <w:t xml:space="preserve"> Crude</w:t>
            </w:r>
            <w:r w:rsidRPr="003772E9">
              <w:rPr>
                <w:rStyle w:val="Blue"/>
                <w:rFonts w:cs="Arial"/>
                <w:color w:val="000000" w:themeColor="text1"/>
                <w:sz w:val="18"/>
                <w:szCs w:val="18"/>
              </w:rPr>
              <w:t xml:space="preserve"> Sample Point</w:t>
            </w:r>
          </w:p>
        </w:tc>
        <w:tc>
          <w:tcPr>
            <w:tcW w:w="1082" w:type="pct"/>
            <w:shd w:val="clear" w:color="auto" w:fill="auto"/>
          </w:tcPr>
          <w:p w14:paraId="2FC20CB5" w14:textId="77777777" w:rsidR="003772E9" w:rsidRPr="003772E9" w:rsidRDefault="003772E9" w:rsidP="003772E9">
            <w:pPr>
              <w:pStyle w:val="TableText"/>
              <w:rPr>
                <w:rStyle w:val="Blue"/>
                <w:rFonts w:cs="Arial"/>
                <w:color w:val="000000" w:themeColor="text1"/>
                <w:sz w:val="18"/>
                <w:szCs w:val="18"/>
              </w:rPr>
            </w:pPr>
            <w:r w:rsidRPr="003772E9">
              <w:rPr>
                <w:rStyle w:val="Blue"/>
                <w:rFonts w:cs="Arial"/>
                <w:color w:val="000000" w:themeColor="text1"/>
                <w:sz w:val="18"/>
                <w:szCs w:val="18"/>
              </w:rPr>
              <w:t>Monthly</w:t>
            </w:r>
          </w:p>
          <w:p w14:paraId="6EC5D715" w14:textId="426E3D04" w:rsidR="003772E9" w:rsidRPr="003772E9" w:rsidRDefault="003772E9" w:rsidP="003772E9">
            <w:pPr>
              <w:pStyle w:val="TableText"/>
              <w:rPr>
                <w:rStyle w:val="Blue"/>
                <w:rFonts w:cs="Arial"/>
                <w:color w:val="000000" w:themeColor="text1"/>
                <w:sz w:val="18"/>
                <w:szCs w:val="18"/>
              </w:rPr>
            </w:pPr>
            <w:r w:rsidRPr="003772E9">
              <w:rPr>
                <w:rStyle w:val="Blue"/>
                <w:rFonts w:cs="Arial"/>
                <w:color w:val="000000" w:themeColor="text1"/>
                <w:sz w:val="18"/>
                <w:szCs w:val="18"/>
              </w:rPr>
              <w:t>Report to be submitted within 28 days</w:t>
            </w:r>
          </w:p>
        </w:tc>
        <w:tc>
          <w:tcPr>
            <w:tcW w:w="915" w:type="pct"/>
            <w:shd w:val="clear" w:color="auto" w:fill="auto"/>
          </w:tcPr>
          <w:p w14:paraId="36D9294E" w14:textId="2CCEA947" w:rsidR="003772E9" w:rsidRPr="003772E9" w:rsidRDefault="003772E9" w:rsidP="003772E9">
            <w:pPr>
              <w:pStyle w:val="TableText"/>
              <w:rPr>
                <w:rStyle w:val="Blue"/>
                <w:rFonts w:cs="Arial"/>
                <w:color w:val="000000" w:themeColor="text1"/>
                <w:sz w:val="18"/>
                <w:szCs w:val="18"/>
              </w:rPr>
            </w:pPr>
            <w:r w:rsidRPr="003772E9">
              <w:rPr>
                <w:rStyle w:val="Blue"/>
                <w:rFonts w:cs="Arial"/>
                <w:color w:val="000000" w:themeColor="text1"/>
                <w:sz w:val="18"/>
                <w:szCs w:val="18"/>
              </w:rPr>
              <w:t>1</w:t>
            </w:r>
            <w:r w:rsidRPr="003772E9">
              <w:rPr>
                <w:rStyle w:val="Blue"/>
                <w:rFonts w:cs="Arial"/>
                <w:color w:val="000000" w:themeColor="text1"/>
                <w:sz w:val="18"/>
                <w:szCs w:val="18"/>
                <w:vertAlign w:val="superscript"/>
              </w:rPr>
              <w:t>st</w:t>
            </w:r>
            <w:r w:rsidRPr="003772E9">
              <w:rPr>
                <w:rStyle w:val="Blue"/>
                <w:rFonts w:cs="Arial"/>
                <w:color w:val="000000" w:themeColor="text1"/>
                <w:sz w:val="18"/>
                <w:szCs w:val="18"/>
              </w:rPr>
              <w:t xml:space="preserve"> of month</w:t>
            </w:r>
          </w:p>
        </w:tc>
      </w:tr>
      <w:tr w:rsidR="003772E9" w:rsidRPr="00C25946" w14:paraId="3871E10F" w14:textId="77777777" w:rsidTr="00D55C1F">
        <w:trPr>
          <w:cantSplit/>
        </w:trPr>
        <w:tc>
          <w:tcPr>
            <w:tcW w:w="837" w:type="pct"/>
            <w:vMerge/>
          </w:tcPr>
          <w:p w14:paraId="58D3CEF6" w14:textId="77777777" w:rsidR="003772E9" w:rsidRPr="001566BD" w:rsidRDefault="003772E9" w:rsidP="003772E9">
            <w:pPr>
              <w:pStyle w:val="TableText"/>
              <w:rPr>
                <w:rStyle w:val="Blue"/>
                <w:rFonts w:cs="Arial"/>
                <w:sz w:val="18"/>
                <w:szCs w:val="18"/>
              </w:rPr>
            </w:pPr>
          </w:p>
        </w:tc>
        <w:tc>
          <w:tcPr>
            <w:tcW w:w="1166" w:type="pct"/>
            <w:shd w:val="clear" w:color="auto" w:fill="auto"/>
          </w:tcPr>
          <w:p w14:paraId="50B78869" w14:textId="710E8BCA"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Operator Self-Monitoring - ATU-BOD as O</w:t>
            </w:r>
            <w:r w:rsidRPr="00F332D3">
              <w:rPr>
                <w:rStyle w:val="Blue"/>
                <w:rFonts w:cs="Arial"/>
                <w:color w:val="000000" w:themeColor="text1"/>
                <w:sz w:val="18"/>
                <w:szCs w:val="18"/>
                <w:vertAlign w:val="subscript"/>
              </w:rPr>
              <w:t>2</w:t>
            </w:r>
            <w:r w:rsidRPr="00F332D3">
              <w:rPr>
                <w:rStyle w:val="Blue"/>
                <w:rFonts w:cs="Arial"/>
                <w:color w:val="000000" w:themeColor="text1"/>
                <w:sz w:val="18"/>
                <w:szCs w:val="18"/>
              </w:rPr>
              <w:t>, suspended solids (measured after drying at 105°C)</w:t>
            </w:r>
          </w:p>
        </w:tc>
        <w:tc>
          <w:tcPr>
            <w:tcW w:w="1000" w:type="pct"/>
            <w:shd w:val="clear" w:color="auto" w:fill="auto"/>
          </w:tcPr>
          <w:p w14:paraId="2BF90434" w14:textId="1F1C65D0"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Final Effluent Sample Point</w:t>
            </w:r>
          </w:p>
        </w:tc>
        <w:tc>
          <w:tcPr>
            <w:tcW w:w="1082" w:type="pct"/>
            <w:shd w:val="clear" w:color="auto" w:fill="auto"/>
          </w:tcPr>
          <w:p w14:paraId="0B23137D"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3772E9" w:rsidRPr="00C25946" w14:paraId="5BF56A9E" w14:textId="77777777" w:rsidTr="00D55C1F">
        <w:trPr>
          <w:cantSplit/>
        </w:trPr>
        <w:tc>
          <w:tcPr>
            <w:tcW w:w="837" w:type="pct"/>
            <w:vMerge/>
          </w:tcPr>
          <w:p w14:paraId="03D3D8B1" w14:textId="77777777" w:rsidR="003772E9" w:rsidRPr="001566BD" w:rsidRDefault="003772E9" w:rsidP="003772E9">
            <w:pPr>
              <w:pStyle w:val="TableText"/>
              <w:rPr>
                <w:rStyle w:val="Blue"/>
                <w:rFonts w:cs="Arial"/>
                <w:sz w:val="18"/>
                <w:szCs w:val="18"/>
              </w:rPr>
            </w:pPr>
          </w:p>
        </w:tc>
        <w:tc>
          <w:tcPr>
            <w:tcW w:w="1166" w:type="pct"/>
            <w:shd w:val="clear" w:color="auto" w:fill="auto"/>
          </w:tcPr>
          <w:p w14:paraId="712CA26A" w14:textId="77777777"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Operator Self-Monitoring summary report</w:t>
            </w:r>
          </w:p>
        </w:tc>
        <w:tc>
          <w:tcPr>
            <w:tcW w:w="1000" w:type="pct"/>
            <w:shd w:val="clear" w:color="auto" w:fill="auto"/>
          </w:tcPr>
          <w:p w14:paraId="585FAB7A" w14:textId="6B1404BD"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Final Effluent Sample Point</w:t>
            </w:r>
          </w:p>
        </w:tc>
        <w:tc>
          <w:tcPr>
            <w:tcW w:w="1082" w:type="pct"/>
            <w:shd w:val="clear" w:color="auto" w:fill="auto"/>
          </w:tcPr>
          <w:p w14:paraId="6942419B"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3772E9" w:rsidRPr="00C25946" w14:paraId="4E85212E" w14:textId="77777777" w:rsidTr="00D55C1F">
        <w:trPr>
          <w:cantSplit/>
        </w:trPr>
        <w:tc>
          <w:tcPr>
            <w:tcW w:w="837" w:type="pct"/>
            <w:vMerge w:val="restart"/>
          </w:tcPr>
          <w:p w14:paraId="71080C62" w14:textId="271B0898" w:rsidR="003772E9" w:rsidRPr="00F332D3" w:rsidRDefault="003772E9" w:rsidP="003772E9">
            <w:pPr>
              <w:pStyle w:val="TableText"/>
              <w:rPr>
                <w:rStyle w:val="Blue"/>
                <w:rFonts w:cs="Arial"/>
                <w:color w:val="000000" w:themeColor="text1"/>
                <w:sz w:val="18"/>
                <w:szCs w:val="18"/>
                <w:highlight w:val="green"/>
              </w:rPr>
            </w:pPr>
            <w:r w:rsidRPr="00F332D3">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0632D24"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Annually</w:t>
            </w:r>
          </w:p>
          <w:p w14:paraId="0DD2488D" w14:textId="6C4E2915"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Report to be submitted within 2 months</w:t>
            </w:r>
          </w:p>
        </w:tc>
        <w:tc>
          <w:tcPr>
            <w:tcW w:w="915" w:type="pct"/>
            <w:shd w:val="clear" w:color="auto" w:fill="auto"/>
          </w:tcPr>
          <w:p w14:paraId="573605B0" w14:textId="0D8B02AB"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1</w:t>
            </w:r>
            <w:r w:rsidRPr="00F332D3">
              <w:rPr>
                <w:rStyle w:val="Blue"/>
                <w:rFonts w:cs="Arial"/>
                <w:color w:val="000000" w:themeColor="text1"/>
                <w:sz w:val="18"/>
                <w:szCs w:val="18"/>
                <w:vertAlign w:val="superscript"/>
              </w:rPr>
              <w:t>st</w:t>
            </w:r>
            <w:r w:rsidRPr="00F332D3">
              <w:rPr>
                <w:rStyle w:val="Blue"/>
                <w:rFonts w:cs="Arial"/>
                <w:color w:val="000000" w:themeColor="text1"/>
                <w:sz w:val="18"/>
                <w:szCs w:val="18"/>
              </w:rPr>
              <w:t xml:space="preserve"> January</w:t>
            </w:r>
          </w:p>
        </w:tc>
      </w:tr>
      <w:tr w:rsidR="003772E9" w:rsidRPr="00C25946" w14:paraId="21D4B01A" w14:textId="77777777" w:rsidTr="00D55C1F">
        <w:trPr>
          <w:cantSplit/>
        </w:trPr>
        <w:tc>
          <w:tcPr>
            <w:tcW w:w="837" w:type="pct"/>
            <w:vMerge/>
          </w:tcPr>
          <w:p w14:paraId="0670A96D" w14:textId="77777777" w:rsidR="003772E9" w:rsidRPr="001566BD" w:rsidRDefault="003772E9" w:rsidP="003772E9">
            <w:pPr>
              <w:pStyle w:val="TableText"/>
              <w:rPr>
                <w:rStyle w:val="Blue"/>
                <w:rFonts w:cs="Arial"/>
                <w:color w:val="auto"/>
                <w:sz w:val="18"/>
                <w:szCs w:val="18"/>
              </w:rPr>
            </w:pPr>
          </w:p>
        </w:tc>
        <w:tc>
          <w:tcPr>
            <w:tcW w:w="1166" w:type="pct"/>
            <w:shd w:val="clear" w:color="auto" w:fill="auto"/>
          </w:tcPr>
          <w:p w14:paraId="2B207C16" w14:textId="3970DF2A" w:rsidR="003772E9" w:rsidRPr="00F332D3" w:rsidRDefault="003772E9" w:rsidP="003772E9">
            <w:pPr>
              <w:pStyle w:val="TableText"/>
              <w:rPr>
                <w:rFonts w:cs="Arial"/>
                <w:color w:val="000000" w:themeColor="text1"/>
                <w:sz w:val="18"/>
                <w:szCs w:val="18"/>
              </w:rPr>
            </w:pPr>
            <w:r w:rsidRPr="00F332D3">
              <w:rPr>
                <w:rFonts w:cs="Arial"/>
                <w:color w:val="000000" w:themeColor="text1"/>
                <w:sz w:val="18"/>
                <w:szCs w:val="18"/>
              </w:rPr>
              <w:t>Settled storm overflow performance, including total number of block-counted spills</w:t>
            </w:r>
          </w:p>
        </w:tc>
        <w:tc>
          <w:tcPr>
            <w:tcW w:w="1000" w:type="pct"/>
            <w:shd w:val="clear" w:color="auto" w:fill="auto"/>
          </w:tcPr>
          <w:p w14:paraId="47EA0BD5" w14:textId="77777777"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Settled Storm Sample Point</w:t>
            </w:r>
          </w:p>
          <w:p w14:paraId="4A7E7283" w14:textId="315AE8A7"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and</w:t>
            </w:r>
          </w:p>
          <w:p w14:paraId="18452865" w14:textId="0F158709"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3772E9" w:rsidRPr="00C25946" w14:paraId="26BDD788" w14:textId="77777777" w:rsidTr="00D55C1F">
        <w:trPr>
          <w:cantSplit/>
        </w:trPr>
        <w:tc>
          <w:tcPr>
            <w:tcW w:w="837" w:type="pct"/>
            <w:vMerge/>
          </w:tcPr>
          <w:p w14:paraId="777494FB" w14:textId="77777777" w:rsidR="003772E9" w:rsidRPr="001566BD" w:rsidRDefault="003772E9" w:rsidP="003772E9">
            <w:pPr>
              <w:pStyle w:val="TableText"/>
              <w:rPr>
                <w:rStyle w:val="Blue"/>
                <w:rFonts w:cs="Arial"/>
                <w:sz w:val="18"/>
                <w:szCs w:val="18"/>
                <w:highlight w:val="green"/>
              </w:rPr>
            </w:pPr>
          </w:p>
        </w:tc>
        <w:tc>
          <w:tcPr>
            <w:tcW w:w="1166" w:type="pct"/>
            <w:shd w:val="clear" w:color="auto" w:fill="auto"/>
          </w:tcPr>
          <w:p w14:paraId="4E846296" w14:textId="77777777"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Duration of total spills</w:t>
            </w:r>
          </w:p>
        </w:tc>
        <w:tc>
          <w:tcPr>
            <w:tcW w:w="1000" w:type="pct"/>
            <w:shd w:val="clear" w:color="auto" w:fill="auto"/>
          </w:tcPr>
          <w:p w14:paraId="47C6E2A4" w14:textId="5B943620"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3772E9" w:rsidRPr="00C25946" w14:paraId="321BB725" w14:textId="77777777" w:rsidTr="00D55C1F">
        <w:trPr>
          <w:cantSplit/>
        </w:trPr>
        <w:tc>
          <w:tcPr>
            <w:tcW w:w="837" w:type="pct"/>
            <w:vMerge/>
          </w:tcPr>
          <w:p w14:paraId="5C02404A" w14:textId="77777777" w:rsidR="003772E9" w:rsidRPr="001566BD" w:rsidRDefault="003772E9" w:rsidP="003772E9">
            <w:pPr>
              <w:pStyle w:val="TableText"/>
              <w:rPr>
                <w:rStyle w:val="Blue"/>
                <w:rFonts w:cs="Arial"/>
                <w:sz w:val="18"/>
                <w:szCs w:val="18"/>
                <w:highlight w:val="green"/>
              </w:rPr>
            </w:pPr>
          </w:p>
        </w:tc>
        <w:tc>
          <w:tcPr>
            <w:tcW w:w="1166" w:type="pct"/>
            <w:shd w:val="clear" w:color="auto" w:fill="auto"/>
          </w:tcPr>
          <w:p w14:paraId="2AC09560" w14:textId="71D8342A"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As specified by Natural Resources Wales</w:t>
            </w:r>
          </w:p>
        </w:tc>
      </w:tr>
      <w:tr w:rsidR="003772E9" w:rsidRPr="00C25946" w14:paraId="2B885BEB" w14:textId="77777777" w:rsidTr="00D55C1F">
        <w:trPr>
          <w:cantSplit/>
        </w:trPr>
        <w:tc>
          <w:tcPr>
            <w:tcW w:w="837" w:type="pct"/>
            <w:vMerge/>
          </w:tcPr>
          <w:p w14:paraId="0F7918E8" w14:textId="77777777" w:rsidR="003772E9" w:rsidRPr="001566BD" w:rsidRDefault="003772E9" w:rsidP="003772E9">
            <w:pPr>
              <w:pStyle w:val="TableText"/>
              <w:rPr>
                <w:rStyle w:val="Blue"/>
                <w:rFonts w:cs="Arial"/>
                <w:sz w:val="18"/>
                <w:szCs w:val="18"/>
              </w:rPr>
            </w:pPr>
          </w:p>
        </w:tc>
        <w:tc>
          <w:tcPr>
            <w:tcW w:w="1166" w:type="pct"/>
            <w:shd w:val="clear" w:color="auto" w:fill="auto"/>
          </w:tcPr>
          <w:p w14:paraId="33BD31A2" w14:textId="77777777" w:rsidR="003772E9" w:rsidRPr="001566BD" w:rsidRDefault="003772E9" w:rsidP="003772E9">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3772E9" w:rsidRPr="00F332D3" w:rsidRDefault="003772E9" w:rsidP="003772E9">
            <w:pPr>
              <w:pStyle w:val="TableText"/>
              <w:rPr>
                <w:rStyle w:val="Blue"/>
                <w:rFonts w:cs="Calibri"/>
                <w:color w:val="000000" w:themeColor="text1"/>
                <w:sz w:val="18"/>
                <w:szCs w:val="18"/>
              </w:rPr>
            </w:pPr>
            <w:r w:rsidRPr="00F332D3">
              <w:rPr>
                <w:rStyle w:val="Blue"/>
                <w:rFonts w:cs="Calibri"/>
                <w:color w:val="000000" w:themeColor="text1"/>
                <w:sz w:val="18"/>
                <w:szCs w:val="18"/>
              </w:rPr>
              <w:t>MCERTS FPF Monitoring Point</w:t>
            </w:r>
          </w:p>
        </w:tc>
        <w:tc>
          <w:tcPr>
            <w:tcW w:w="1082" w:type="pct"/>
            <w:shd w:val="clear" w:color="auto" w:fill="auto"/>
          </w:tcPr>
          <w:p w14:paraId="6D888F9B" w14:textId="3BAA0B12"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 xml:space="preserve">Reports to be provided to Natural Resources Wales upon request </w:t>
            </w:r>
          </w:p>
          <w:p w14:paraId="2AFA220C" w14:textId="2DA72A64"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58F90032" w14:textId="3FD6D450"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 xml:space="preserve">Upon request by </w:t>
            </w:r>
            <w:r>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3772E9" w:rsidRPr="001566BD" w:rsidRDefault="003772E9" w:rsidP="003772E9">
            <w:pPr>
              <w:pStyle w:val="TableText"/>
              <w:rPr>
                <w:rStyle w:val="Blue"/>
                <w:rFonts w:cs="Arial"/>
                <w:color w:val="auto"/>
                <w:sz w:val="18"/>
                <w:szCs w:val="18"/>
              </w:rPr>
            </w:pPr>
          </w:p>
        </w:tc>
      </w:tr>
      <w:tr w:rsidR="003772E9" w:rsidRPr="00C25946" w14:paraId="3BEE73CC" w14:textId="77777777" w:rsidTr="00D55C1F">
        <w:trPr>
          <w:cantSplit/>
        </w:trPr>
        <w:tc>
          <w:tcPr>
            <w:tcW w:w="837" w:type="pct"/>
            <w:vMerge/>
          </w:tcPr>
          <w:p w14:paraId="293B1499" w14:textId="77777777" w:rsidR="003772E9" w:rsidRPr="001566BD" w:rsidRDefault="003772E9" w:rsidP="003772E9">
            <w:pPr>
              <w:pStyle w:val="TableText"/>
              <w:rPr>
                <w:rStyle w:val="Blue"/>
                <w:rFonts w:cs="Arial"/>
                <w:sz w:val="18"/>
                <w:szCs w:val="18"/>
              </w:rPr>
            </w:pPr>
          </w:p>
        </w:tc>
        <w:tc>
          <w:tcPr>
            <w:tcW w:w="1166" w:type="pct"/>
            <w:shd w:val="clear" w:color="auto" w:fill="auto"/>
          </w:tcPr>
          <w:p w14:paraId="5A91FD55"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3772E9" w:rsidRPr="00F332D3" w:rsidRDefault="003772E9" w:rsidP="003772E9">
            <w:pPr>
              <w:pStyle w:val="TableText"/>
              <w:rPr>
                <w:rStyle w:val="Blue"/>
                <w:rFonts w:cs="Arial"/>
                <w:color w:val="000000" w:themeColor="text1"/>
                <w:sz w:val="18"/>
                <w:szCs w:val="18"/>
              </w:rPr>
            </w:pPr>
            <w:r w:rsidRPr="00F332D3">
              <w:rPr>
                <w:rStyle w:val="Blue"/>
                <w:rFonts w:cs="Calibri"/>
                <w:color w:val="000000" w:themeColor="text1"/>
                <w:sz w:val="18"/>
                <w:szCs w:val="18"/>
              </w:rPr>
              <w:t>EDM to Storm Tank Monitoring Point</w:t>
            </w:r>
          </w:p>
        </w:tc>
        <w:tc>
          <w:tcPr>
            <w:tcW w:w="1082" w:type="pct"/>
            <w:shd w:val="clear" w:color="auto" w:fill="auto"/>
          </w:tcPr>
          <w:p w14:paraId="41ECEE97" w14:textId="069471C2"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 xml:space="preserve">Reports to be provided to Natural Resources Wales upon request </w:t>
            </w:r>
          </w:p>
          <w:p w14:paraId="3989EC80" w14:textId="2A3A11AE"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7B42B593" w14:textId="49081E38"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 xml:space="preserve">Upon request by </w:t>
            </w:r>
            <w:r>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3772E9" w:rsidRPr="001566BD" w:rsidRDefault="003772E9" w:rsidP="003772E9">
            <w:pPr>
              <w:pStyle w:val="TableText"/>
              <w:rPr>
                <w:rStyle w:val="Blue"/>
                <w:rFonts w:cs="Arial"/>
                <w:sz w:val="18"/>
                <w:szCs w:val="18"/>
              </w:rPr>
            </w:pPr>
          </w:p>
        </w:tc>
      </w:tr>
      <w:tr w:rsidR="003772E9" w:rsidRPr="00C25946" w14:paraId="744731E5" w14:textId="77777777" w:rsidTr="00D55C1F">
        <w:trPr>
          <w:cantSplit/>
        </w:trPr>
        <w:tc>
          <w:tcPr>
            <w:tcW w:w="837" w:type="pct"/>
            <w:vMerge/>
          </w:tcPr>
          <w:p w14:paraId="45DD313A" w14:textId="77777777" w:rsidR="003772E9" w:rsidRPr="001566BD" w:rsidRDefault="003772E9" w:rsidP="003772E9">
            <w:pPr>
              <w:pStyle w:val="TableText"/>
              <w:rPr>
                <w:rStyle w:val="Blue"/>
                <w:rFonts w:cs="Arial"/>
                <w:sz w:val="18"/>
                <w:szCs w:val="18"/>
              </w:rPr>
            </w:pPr>
          </w:p>
        </w:tc>
        <w:tc>
          <w:tcPr>
            <w:tcW w:w="1166" w:type="pct"/>
            <w:shd w:val="clear" w:color="auto" w:fill="auto"/>
          </w:tcPr>
          <w:p w14:paraId="51B648EC"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3772E9" w:rsidRPr="00F332D3" w:rsidRDefault="003772E9" w:rsidP="003772E9">
            <w:pPr>
              <w:pStyle w:val="TableText"/>
              <w:rPr>
                <w:rStyle w:val="Blue"/>
                <w:rFonts w:cs="Arial"/>
                <w:color w:val="000000" w:themeColor="text1"/>
                <w:sz w:val="18"/>
                <w:szCs w:val="18"/>
              </w:rPr>
            </w:pPr>
            <w:r w:rsidRPr="00F332D3">
              <w:rPr>
                <w:rStyle w:val="Blue"/>
                <w:rFonts w:cs="Calibri"/>
                <w:color w:val="000000" w:themeColor="text1"/>
                <w:sz w:val="18"/>
                <w:szCs w:val="18"/>
              </w:rPr>
              <w:t>EDM to Storm Tank Monitoring Point</w:t>
            </w:r>
          </w:p>
        </w:tc>
        <w:tc>
          <w:tcPr>
            <w:tcW w:w="1082" w:type="pct"/>
            <w:shd w:val="clear" w:color="auto" w:fill="auto"/>
          </w:tcPr>
          <w:p w14:paraId="30D75299" w14:textId="54D012C0"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 xml:space="preserve">Reports to be provided to Natural Resources Wales upon request </w:t>
            </w:r>
          </w:p>
          <w:p w14:paraId="4F88911F" w14:textId="77777777"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3772E9" w:rsidRPr="001566BD" w:rsidRDefault="003772E9" w:rsidP="003772E9">
            <w:pPr>
              <w:pStyle w:val="TableText"/>
              <w:rPr>
                <w:rStyle w:val="Blue"/>
                <w:rFonts w:cs="Arial"/>
                <w:sz w:val="18"/>
                <w:szCs w:val="18"/>
              </w:rPr>
            </w:pPr>
          </w:p>
        </w:tc>
      </w:tr>
      <w:tr w:rsidR="003772E9" w:rsidRPr="00C25946" w14:paraId="032CDA4E" w14:textId="77777777" w:rsidTr="00D55C1F">
        <w:trPr>
          <w:cantSplit/>
        </w:trPr>
        <w:tc>
          <w:tcPr>
            <w:tcW w:w="837" w:type="pct"/>
            <w:vMerge/>
          </w:tcPr>
          <w:p w14:paraId="6A521E64" w14:textId="77777777" w:rsidR="003772E9" w:rsidRPr="001566BD" w:rsidRDefault="003772E9" w:rsidP="003772E9">
            <w:pPr>
              <w:pStyle w:val="TableText"/>
              <w:rPr>
                <w:rStyle w:val="Blue"/>
                <w:rFonts w:cs="Arial"/>
                <w:sz w:val="18"/>
                <w:szCs w:val="18"/>
              </w:rPr>
            </w:pPr>
          </w:p>
        </w:tc>
        <w:tc>
          <w:tcPr>
            <w:tcW w:w="1166" w:type="pct"/>
            <w:shd w:val="clear" w:color="auto" w:fill="auto"/>
          </w:tcPr>
          <w:p w14:paraId="6B64DA70" w14:textId="77777777" w:rsidR="003772E9" w:rsidRPr="001566BD" w:rsidRDefault="003772E9" w:rsidP="003772E9">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3772E9" w:rsidRPr="00F332D3" w:rsidRDefault="003772E9" w:rsidP="003772E9">
            <w:pPr>
              <w:pStyle w:val="TableText"/>
              <w:rPr>
                <w:rStyle w:val="Blue"/>
                <w:rFonts w:cs="Calibri"/>
                <w:color w:val="000000" w:themeColor="text1"/>
                <w:sz w:val="18"/>
                <w:szCs w:val="18"/>
              </w:rPr>
            </w:pPr>
            <w:r w:rsidRPr="00F332D3">
              <w:rPr>
                <w:rStyle w:val="Blue"/>
                <w:rFonts w:cs="Calibri"/>
                <w:color w:val="000000" w:themeColor="text1"/>
                <w:sz w:val="18"/>
                <w:szCs w:val="18"/>
              </w:rPr>
              <w:t xml:space="preserve">MCERTS FPF Monitoring Point </w:t>
            </w:r>
          </w:p>
          <w:p w14:paraId="0079F445" w14:textId="77777777" w:rsidR="003772E9" w:rsidRPr="00F332D3" w:rsidRDefault="003772E9" w:rsidP="003772E9">
            <w:pPr>
              <w:pStyle w:val="TableText"/>
              <w:rPr>
                <w:rStyle w:val="Blue"/>
                <w:rFonts w:cs="Calibri"/>
                <w:color w:val="000000" w:themeColor="text1"/>
                <w:sz w:val="18"/>
                <w:szCs w:val="18"/>
              </w:rPr>
            </w:pPr>
            <w:r w:rsidRPr="00F332D3">
              <w:rPr>
                <w:rStyle w:val="Blue"/>
                <w:rFonts w:cs="Calibri"/>
                <w:color w:val="000000" w:themeColor="text1"/>
                <w:sz w:val="18"/>
                <w:szCs w:val="18"/>
              </w:rPr>
              <w:t>and</w:t>
            </w:r>
          </w:p>
          <w:p w14:paraId="171CDB0C" w14:textId="58CE615C" w:rsidR="003772E9" w:rsidRPr="00F332D3" w:rsidRDefault="003772E9" w:rsidP="003772E9">
            <w:pPr>
              <w:pStyle w:val="TableText"/>
              <w:rPr>
                <w:rStyle w:val="Blue"/>
                <w:rFonts w:cs="Arial"/>
                <w:color w:val="000000" w:themeColor="text1"/>
                <w:sz w:val="18"/>
                <w:szCs w:val="18"/>
              </w:rPr>
            </w:pPr>
            <w:r w:rsidRPr="00F332D3">
              <w:rPr>
                <w:rStyle w:val="Blue"/>
                <w:rFonts w:cs="Calibri"/>
                <w:color w:val="000000" w:themeColor="text1"/>
                <w:sz w:val="18"/>
                <w:szCs w:val="18"/>
              </w:rPr>
              <w:t>EDM to Storm Tank Monitoring Point</w:t>
            </w:r>
          </w:p>
        </w:tc>
        <w:tc>
          <w:tcPr>
            <w:tcW w:w="1082" w:type="pct"/>
            <w:shd w:val="clear" w:color="auto" w:fill="auto"/>
          </w:tcPr>
          <w:p w14:paraId="4DEA950D" w14:textId="42A6E522"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From 01/01/202</w:t>
            </w:r>
            <w:r w:rsidR="002263B8">
              <w:rPr>
                <w:rStyle w:val="Blue"/>
                <w:rFonts w:cs="Arial"/>
                <w:color w:val="000000" w:themeColor="text1"/>
                <w:sz w:val="18"/>
                <w:szCs w:val="18"/>
              </w:rPr>
              <w:t>6</w:t>
            </w:r>
            <w:r w:rsidRPr="00F332D3">
              <w:rPr>
                <w:rStyle w:val="Blue"/>
                <w:rFonts w:cs="Arial"/>
                <w:color w:val="000000" w:themeColor="text1"/>
                <w:sz w:val="18"/>
                <w:szCs w:val="18"/>
              </w:rPr>
              <w:t>:</w:t>
            </w:r>
          </w:p>
          <w:p w14:paraId="720BD219" w14:textId="17717ADF"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Annually</w:t>
            </w:r>
          </w:p>
          <w:p w14:paraId="5C01F37F" w14:textId="6318008A" w:rsidR="003772E9" w:rsidRPr="00F332D3" w:rsidRDefault="003772E9" w:rsidP="003772E9">
            <w:pPr>
              <w:pStyle w:val="TableText"/>
              <w:rPr>
                <w:rStyle w:val="Blue"/>
                <w:rFonts w:cs="Arial"/>
                <w:color w:val="000000" w:themeColor="text1"/>
                <w:sz w:val="18"/>
                <w:szCs w:val="18"/>
              </w:rPr>
            </w:pPr>
            <w:r w:rsidRPr="00F332D3">
              <w:rPr>
                <w:rStyle w:val="Blue"/>
                <w:rFonts w:cs="Arial"/>
                <w:color w:val="000000" w:themeColor="text1"/>
                <w:sz w:val="18"/>
                <w:szCs w:val="18"/>
              </w:rPr>
              <w:t>Report to be submitted within 2 months</w:t>
            </w:r>
          </w:p>
        </w:tc>
        <w:tc>
          <w:tcPr>
            <w:tcW w:w="915" w:type="pct"/>
            <w:shd w:val="clear" w:color="auto" w:fill="auto"/>
          </w:tcPr>
          <w:p w14:paraId="51E72574" w14:textId="77777777" w:rsidR="003772E9" w:rsidRPr="001566BD" w:rsidRDefault="003772E9" w:rsidP="003772E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3772E9" w:rsidRPr="001566BD" w:rsidRDefault="003772E9" w:rsidP="003772E9">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3772E9" w:rsidRPr="00C25946" w14:paraId="11CEC32F" w14:textId="77777777" w:rsidTr="001F4EC0">
        <w:trPr>
          <w:cantSplit/>
        </w:trPr>
        <w:tc>
          <w:tcPr>
            <w:tcW w:w="1864" w:type="pct"/>
            <w:shd w:val="clear" w:color="auto" w:fill="auto"/>
          </w:tcPr>
          <w:p w14:paraId="7C76F8B8" w14:textId="55C6C2B3" w:rsidR="003772E9" w:rsidRPr="003772E9" w:rsidRDefault="003772E9" w:rsidP="003772E9">
            <w:pPr>
              <w:pStyle w:val="TableText"/>
              <w:rPr>
                <w:rStyle w:val="Blue"/>
                <w:color w:val="000000" w:themeColor="text1"/>
                <w:sz w:val="18"/>
                <w:szCs w:val="18"/>
              </w:rPr>
            </w:pPr>
            <w:r w:rsidRPr="003772E9">
              <w:rPr>
                <w:rStyle w:val="Blue"/>
                <w:color w:val="000000" w:themeColor="text1"/>
                <w:sz w:val="18"/>
                <w:szCs w:val="18"/>
              </w:rPr>
              <w:t>UWWTR – ATU-BOD as O</w:t>
            </w:r>
            <w:r w:rsidRPr="003772E9">
              <w:rPr>
                <w:rStyle w:val="Blue"/>
                <w:color w:val="000000" w:themeColor="text1"/>
                <w:sz w:val="18"/>
                <w:szCs w:val="18"/>
                <w:vertAlign w:val="subscript"/>
              </w:rPr>
              <w:t>2</w:t>
            </w:r>
            <w:r w:rsidRPr="003772E9">
              <w:rPr>
                <w:rStyle w:val="Blue"/>
                <w:color w:val="000000" w:themeColor="text1"/>
                <w:sz w:val="18"/>
                <w:szCs w:val="18"/>
              </w:rPr>
              <w:t>, COD as O</w:t>
            </w:r>
            <w:r w:rsidRPr="003772E9">
              <w:rPr>
                <w:rStyle w:val="Blue"/>
                <w:color w:val="000000" w:themeColor="text1"/>
                <w:sz w:val="18"/>
                <w:szCs w:val="18"/>
                <w:vertAlign w:val="subscript"/>
              </w:rPr>
              <w:t>2</w:t>
            </w:r>
          </w:p>
        </w:tc>
        <w:tc>
          <w:tcPr>
            <w:tcW w:w="3136" w:type="pct"/>
            <w:shd w:val="clear" w:color="auto" w:fill="auto"/>
          </w:tcPr>
          <w:p w14:paraId="7B3094F0" w14:textId="23B48FB1" w:rsidR="003772E9" w:rsidRPr="003772E9" w:rsidRDefault="003772E9" w:rsidP="003772E9">
            <w:pPr>
              <w:pStyle w:val="TableText"/>
              <w:rPr>
                <w:rStyle w:val="Blue"/>
                <w:color w:val="000000" w:themeColor="text1"/>
                <w:sz w:val="18"/>
                <w:szCs w:val="18"/>
              </w:rPr>
            </w:pPr>
            <w:r w:rsidRPr="003772E9">
              <w:rPr>
                <w:rStyle w:val="Blue"/>
                <w:color w:val="000000" w:themeColor="text1"/>
                <w:sz w:val="18"/>
                <w:szCs w:val="18"/>
              </w:rPr>
              <w:t>Electronic format specified by Natural Resources Wales</w:t>
            </w:r>
          </w:p>
        </w:tc>
      </w:tr>
      <w:tr w:rsidR="003772E9" w:rsidRPr="00C25946" w14:paraId="2CCE7E30" w14:textId="77777777" w:rsidTr="001F4EC0">
        <w:trPr>
          <w:cantSplit/>
        </w:trPr>
        <w:tc>
          <w:tcPr>
            <w:tcW w:w="1864" w:type="pct"/>
            <w:shd w:val="clear" w:color="auto" w:fill="auto"/>
          </w:tcPr>
          <w:p w14:paraId="2DC69053" w14:textId="683C11B2" w:rsidR="003772E9" w:rsidRPr="00D63DFA" w:rsidRDefault="003772E9" w:rsidP="003772E9">
            <w:pPr>
              <w:pStyle w:val="TableText"/>
              <w:rPr>
                <w:rStyle w:val="Blue"/>
                <w:color w:val="000000" w:themeColor="text1"/>
                <w:sz w:val="18"/>
                <w:szCs w:val="18"/>
              </w:rPr>
            </w:pPr>
            <w:r w:rsidRPr="00D63DFA">
              <w:rPr>
                <w:rStyle w:val="Blue"/>
                <w:color w:val="000000" w:themeColor="text1"/>
                <w:sz w:val="18"/>
                <w:szCs w:val="18"/>
              </w:rPr>
              <w:t>OSM - ATU-BOD as O</w:t>
            </w:r>
            <w:r w:rsidRPr="00D63DFA">
              <w:rPr>
                <w:rStyle w:val="Blue"/>
                <w:color w:val="000000" w:themeColor="text1"/>
                <w:sz w:val="18"/>
                <w:szCs w:val="18"/>
                <w:vertAlign w:val="subscript"/>
              </w:rPr>
              <w:t>2</w:t>
            </w:r>
            <w:r w:rsidRPr="00D63DFA">
              <w:rPr>
                <w:rStyle w:val="Blue"/>
                <w:color w:val="000000" w:themeColor="text1"/>
                <w:sz w:val="18"/>
                <w:szCs w:val="18"/>
              </w:rPr>
              <w:t>, suspended solids (measured after drying at 105°C)</w:t>
            </w:r>
          </w:p>
        </w:tc>
        <w:tc>
          <w:tcPr>
            <w:tcW w:w="3136" w:type="pct"/>
            <w:shd w:val="clear" w:color="auto" w:fill="auto"/>
          </w:tcPr>
          <w:p w14:paraId="359B95CC" w14:textId="77777777" w:rsidR="003772E9" w:rsidRPr="003E7B9F" w:rsidRDefault="003772E9" w:rsidP="003772E9">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3772E9" w:rsidRPr="00C25946" w14:paraId="1AE31C67" w14:textId="77777777" w:rsidTr="001F4EC0">
        <w:trPr>
          <w:cantSplit/>
        </w:trPr>
        <w:tc>
          <w:tcPr>
            <w:tcW w:w="1864" w:type="pct"/>
            <w:shd w:val="clear" w:color="auto" w:fill="auto"/>
          </w:tcPr>
          <w:p w14:paraId="08CBD16E" w14:textId="77777777" w:rsidR="003772E9" w:rsidRPr="00D63DFA" w:rsidRDefault="003772E9" w:rsidP="003772E9">
            <w:pPr>
              <w:pStyle w:val="TableText"/>
              <w:rPr>
                <w:rStyle w:val="Blue"/>
                <w:color w:val="000000" w:themeColor="text1"/>
                <w:sz w:val="18"/>
                <w:szCs w:val="18"/>
              </w:rPr>
            </w:pPr>
            <w:r w:rsidRPr="00D63DFA">
              <w:rPr>
                <w:rStyle w:val="Blue"/>
                <w:color w:val="000000" w:themeColor="text1"/>
                <w:sz w:val="18"/>
                <w:szCs w:val="18"/>
              </w:rPr>
              <w:t>Operator Self-Monitoring summary report</w:t>
            </w:r>
          </w:p>
        </w:tc>
        <w:tc>
          <w:tcPr>
            <w:tcW w:w="3136" w:type="pct"/>
            <w:shd w:val="clear" w:color="auto" w:fill="auto"/>
          </w:tcPr>
          <w:p w14:paraId="0E2E2236" w14:textId="77777777" w:rsidR="003772E9" w:rsidRPr="003E7B9F" w:rsidRDefault="003772E9" w:rsidP="003772E9">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3772E9" w:rsidRPr="00C25946" w14:paraId="65D0A87C" w14:textId="77777777" w:rsidTr="001F4EC0">
        <w:trPr>
          <w:cantSplit/>
        </w:trPr>
        <w:tc>
          <w:tcPr>
            <w:tcW w:w="1864" w:type="pct"/>
            <w:shd w:val="clear" w:color="auto" w:fill="auto"/>
          </w:tcPr>
          <w:p w14:paraId="15C56A65" w14:textId="70F5DE2D" w:rsidR="003772E9" w:rsidRPr="003E7B9F" w:rsidRDefault="003772E9" w:rsidP="003772E9">
            <w:pPr>
              <w:pStyle w:val="TableText"/>
              <w:rPr>
                <w:rStyle w:val="Blue"/>
                <w:color w:val="auto"/>
                <w:sz w:val="18"/>
                <w:szCs w:val="18"/>
              </w:rPr>
            </w:pPr>
            <w:r w:rsidRPr="00215208">
              <w:rPr>
                <w:rStyle w:val="Blue"/>
                <w:color w:val="auto"/>
                <w:sz w:val="18"/>
                <w:szCs w:val="18"/>
              </w:rPr>
              <w:t>S</w:t>
            </w:r>
            <w:r>
              <w:rPr>
                <w:rStyle w:val="Blue"/>
                <w:color w:val="auto"/>
                <w:sz w:val="18"/>
                <w:szCs w:val="18"/>
              </w:rPr>
              <w:t>ettled 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136" w:type="pct"/>
            <w:shd w:val="clear" w:color="auto" w:fill="auto"/>
          </w:tcPr>
          <w:p w14:paraId="518F6966" w14:textId="637FADB6" w:rsidR="003772E9" w:rsidRPr="0006689A" w:rsidRDefault="003772E9" w:rsidP="003772E9">
            <w:pPr>
              <w:pStyle w:val="TableText"/>
              <w:rPr>
                <w:rStyle w:val="Blue"/>
                <w:color w:val="2E1AEE"/>
                <w:sz w:val="18"/>
                <w:szCs w:val="18"/>
              </w:rPr>
            </w:pPr>
            <w:r w:rsidRPr="003E7B9F">
              <w:rPr>
                <w:rStyle w:val="Pink"/>
                <w:color w:val="auto"/>
                <w:sz w:val="18"/>
                <w:szCs w:val="18"/>
              </w:rPr>
              <w:t>Annual</w:t>
            </w:r>
            <w:r w:rsidRPr="00736D74">
              <w:rPr>
                <w:rStyle w:val="Pink"/>
                <w:color w:val="00B0F0"/>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3772E9" w:rsidRPr="0006689A" w:rsidRDefault="003772E9" w:rsidP="003772E9">
            <w:pPr>
              <w:pStyle w:val="TableText"/>
              <w:rPr>
                <w:rStyle w:val="Blue"/>
                <w:color w:val="2E1AEE"/>
                <w:sz w:val="18"/>
                <w:szCs w:val="18"/>
              </w:rPr>
            </w:pPr>
          </w:p>
        </w:tc>
      </w:tr>
      <w:tr w:rsidR="003772E9" w:rsidRPr="00C25946" w14:paraId="2FC93CE3" w14:textId="77777777" w:rsidTr="001F4EC0">
        <w:trPr>
          <w:cantSplit/>
        </w:trPr>
        <w:tc>
          <w:tcPr>
            <w:tcW w:w="1864" w:type="pct"/>
            <w:shd w:val="clear" w:color="auto" w:fill="auto"/>
          </w:tcPr>
          <w:p w14:paraId="6AFEF4F7" w14:textId="4A7A10C6" w:rsidR="003772E9" w:rsidRPr="000A0CF4" w:rsidRDefault="003772E9" w:rsidP="003772E9">
            <w:pPr>
              <w:pStyle w:val="TableText"/>
              <w:rPr>
                <w:rStyle w:val="Blue"/>
                <w:color w:val="000000" w:themeColor="text1"/>
                <w:sz w:val="18"/>
                <w:szCs w:val="18"/>
              </w:rPr>
            </w:pPr>
            <w:r w:rsidRPr="000A0CF4">
              <w:rPr>
                <w:rStyle w:val="Blue"/>
                <w:color w:val="000000" w:themeColor="text1"/>
                <w:sz w:val="18"/>
                <w:szCs w:val="18"/>
              </w:rPr>
              <w:t xml:space="preserve">Settled storm sewage discharge start and end times </w:t>
            </w:r>
          </w:p>
        </w:tc>
        <w:tc>
          <w:tcPr>
            <w:tcW w:w="3136" w:type="pct"/>
            <w:shd w:val="clear" w:color="auto" w:fill="auto"/>
          </w:tcPr>
          <w:p w14:paraId="52089F04" w14:textId="77777777" w:rsidR="003772E9" w:rsidRPr="000A0CF4" w:rsidRDefault="003772E9" w:rsidP="003772E9">
            <w:pPr>
              <w:pStyle w:val="TableText"/>
              <w:rPr>
                <w:rStyle w:val="Blue"/>
                <w:rFonts w:cs="Arial"/>
                <w:color w:val="000000" w:themeColor="text1"/>
                <w:sz w:val="18"/>
                <w:szCs w:val="18"/>
              </w:rPr>
            </w:pPr>
            <w:r w:rsidRPr="000A0CF4">
              <w:rPr>
                <w:rStyle w:val="Blue"/>
                <w:rFonts w:cs="Arial"/>
                <w:color w:val="000000" w:themeColor="text1"/>
                <w:sz w:val="18"/>
                <w:szCs w:val="18"/>
              </w:rPr>
              <w:t xml:space="preserve">Form as agreed in writing by Natural Resources Wales </w:t>
            </w:r>
          </w:p>
        </w:tc>
      </w:tr>
      <w:tr w:rsidR="003772E9" w:rsidRPr="00C25946" w14:paraId="33A34C35" w14:textId="77777777" w:rsidTr="001F4EC0">
        <w:trPr>
          <w:cantSplit/>
        </w:trPr>
        <w:tc>
          <w:tcPr>
            <w:tcW w:w="1864" w:type="pct"/>
            <w:shd w:val="clear" w:color="auto" w:fill="auto"/>
          </w:tcPr>
          <w:p w14:paraId="490EF324" w14:textId="71474C14" w:rsidR="003772E9" w:rsidRPr="000A0CF4" w:rsidRDefault="003772E9" w:rsidP="003772E9">
            <w:pPr>
              <w:pStyle w:val="TableText"/>
              <w:rPr>
                <w:rStyle w:val="Blue"/>
                <w:color w:val="000000" w:themeColor="text1"/>
                <w:sz w:val="18"/>
                <w:szCs w:val="18"/>
              </w:rPr>
            </w:pPr>
            <w:r w:rsidRPr="000A0CF4">
              <w:rPr>
                <w:rStyle w:val="Blue"/>
                <w:color w:val="000000" w:themeColor="text1"/>
                <w:sz w:val="18"/>
                <w:szCs w:val="18"/>
              </w:rPr>
              <w:t>Settled storm overflow event recorder status (operational / not operational)</w:t>
            </w:r>
          </w:p>
        </w:tc>
        <w:tc>
          <w:tcPr>
            <w:tcW w:w="3136" w:type="pct"/>
            <w:shd w:val="clear" w:color="auto" w:fill="auto"/>
          </w:tcPr>
          <w:p w14:paraId="5D9274E8" w14:textId="0740DDCB" w:rsidR="003772E9" w:rsidRPr="000A0CF4" w:rsidRDefault="003772E9" w:rsidP="003772E9">
            <w:pPr>
              <w:pStyle w:val="TableText"/>
              <w:rPr>
                <w:rStyle w:val="Blue"/>
                <w:rFonts w:cs="Arial"/>
                <w:color w:val="000000" w:themeColor="text1"/>
                <w:sz w:val="18"/>
                <w:szCs w:val="18"/>
              </w:rPr>
            </w:pPr>
            <w:r w:rsidRPr="000A0CF4">
              <w:rPr>
                <w:rStyle w:val="Blue"/>
                <w:rFonts w:cs="Arial"/>
                <w:color w:val="000000" w:themeColor="text1"/>
                <w:sz w:val="18"/>
                <w:szCs w:val="18"/>
              </w:rPr>
              <w:t>Annual summary report or other form as agreed in writing by Natural Resources Wales</w:t>
            </w:r>
          </w:p>
          <w:p w14:paraId="569BD766" w14:textId="77777777" w:rsidR="003772E9" w:rsidRPr="000A0CF4" w:rsidRDefault="003772E9" w:rsidP="003772E9">
            <w:pPr>
              <w:pStyle w:val="TableText"/>
              <w:rPr>
                <w:rStyle w:val="Blue"/>
                <w:rFonts w:cs="Arial"/>
                <w:color w:val="000000" w:themeColor="text1"/>
                <w:sz w:val="18"/>
                <w:szCs w:val="18"/>
              </w:rPr>
            </w:pPr>
            <w:r w:rsidRPr="000A0CF4">
              <w:rPr>
                <w:rStyle w:val="Blue"/>
                <w:rFonts w:cs="Arial"/>
                <w:color w:val="000000" w:themeColor="text1"/>
                <w:sz w:val="18"/>
                <w:szCs w:val="18"/>
              </w:rPr>
              <w:t>Percentage of time in the recording period that event duration monitoring equipment is operational</w:t>
            </w:r>
          </w:p>
        </w:tc>
      </w:tr>
      <w:tr w:rsidR="003772E9" w:rsidRPr="00C25946" w14:paraId="2981036E" w14:textId="77777777" w:rsidTr="001F4EC0">
        <w:trPr>
          <w:cantSplit/>
        </w:trPr>
        <w:tc>
          <w:tcPr>
            <w:tcW w:w="1864" w:type="pct"/>
            <w:shd w:val="clear" w:color="auto" w:fill="auto"/>
          </w:tcPr>
          <w:p w14:paraId="309F74F0" w14:textId="487DB990" w:rsidR="003772E9" w:rsidRPr="00306791" w:rsidRDefault="003772E9" w:rsidP="003772E9">
            <w:pPr>
              <w:pStyle w:val="TableText"/>
              <w:rPr>
                <w:rFonts w:cs="Arial"/>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3772E9" w:rsidRPr="00306791" w:rsidRDefault="003772E9" w:rsidP="003772E9">
            <w:pPr>
              <w:pStyle w:val="TableText"/>
              <w:rPr>
                <w:rFonts w:cs="Arial"/>
                <w:sz w:val="18"/>
                <w:szCs w:val="18"/>
              </w:rPr>
            </w:pPr>
            <w:r w:rsidRPr="00306791">
              <w:rPr>
                <w:rFonts w:cs="Arial"/>
                <w:sz w:val="18"/>
                <w:szCs w:val="18"/>
              </w:rPr>
              <w:t xml:space="preserve">Electronic format as agreed in writing by Natural Resources Wales. </w:t>
            </w:r>
          </w:p>
        </w:tc>
      </w:tr>
      <w:tr w:rsidR="003772E9" w:rsidRPr="00C25946" w14:paraId="21B7B63C" w14:textId="77777777" w:rsidTr="001F4EC0">
        <w:trPr>
          <w:cantSplit/>
        </w:trPr>
        <w:tc>
          <w:tcPr>
            <w:tcW w:w="1864" w:type="pct"/>
            <w:shd w:val="clear" w:color="auto" w:fill="auto"/>
          </w:tcPr>
          <w:p w14:paraId="2EF46C6B" w14:textId="77777777" w:rsidR="003772E9" w:rsidRPr="00E43FF5" w:rsidRDefault="003772E9" w:rsidP="003772E9">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3772E9" w:rsidRPr="00E43FF5" w:rsidRDefault="003772E9" w:rsidP="003772E9">
            <w:pPr>
              <w:pStyle w:val="TableText"/>
              <w:rPr>
                <w:rStyle w:val="Pink"/>
                <w:color w:val="auto"/>
                <w:sz w:val="18"/>
                <w:szCs w:val="18"/>
              </w:rPr>
            </w:pPr>
            <w:r w:rsidRPr="00E43FF5">
              <w:rPr>
                <w:rStyle w:val="Blue"/>
                <w:color w:val="auto"/>
                <w:sz w:val="18"/>
                <w:szCs w:val="18"/>
              </w:rPr>
              <w:t>Electronic format specified by Natural Resources Wales</w:t>
            </w:r>
          </w:p>
        </w:tc>
      </w:tr>
      <w:tr w:rsidR="003772E9" w:rsidRPr="00C25946" w14:paraId="0D000470" w14:textId="77777777" w:rsidTr="001F4EC0">
        <w:trPr>
          <w:cantSplit/>
        </w:trPr>
        <w:tc>
          <w:tcPr>
            <w:tcW w:w="1864" w:type="pct"/>
            <w:shd w:val="clear" w:color="auto" w:fill="auto"/>
          </w:tcPr>
          <w:p w14:paraId="1FD6DA84" w14:textId="77777777" w:rsidR="003772E9" w:rsidRPr="00E43FF5" w:rsidRDefault="003772E9" w:rsidP="003772E9">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3772E9" w:rsidRPr="00E43FF5" w:rsidRDefault="003772E9" w:rsidP="003772E9">
            <w:pPr>
              <w:pStyle w:val="TableText"/>
              <w:rPr>
                <w:rStyle w:val="Pink"/>
                <w:color w:val="auto"/>
                <w:sz w:val="18"/>
                <w:szCs w:val="18"/>
              </w:rPr>
            </w:pPr>
            <w:r w:rsidRPr="00E43FF5">
              <w:rPr>
                <w:rStyle w:val="Blue"/>
                <w:color w:val="auto"/>
                <w:sz w:val="18"/>
                <w:szCs w:val="18"/>
              </w:rPr>
              <w:t>Electronic format specified by Natural Resources Wales</w:t>
            </w:r>
          </w:p>
        </w:tc>
      </w:tr>
      <w:tr w:rsidR="003772E9" w:rsidRPr="00C25946" w14:paraId="2AF074C7" w14:textId="77777777" w:rsidTr="001F4EC0">
        <w:trPr>
          <w:cantSplit/>
        </w:trPr>
        <w:tc>
          <w:tcPr>
            <w:tcW w:w="1864" w:type="pct"/>
            <w:shd w:val="clear" w:color="auto" w:fill="auto"/>
          </w:tcPr>
          <w:p w14:paraId="54B6F662" w14:textId="77777777" w:rsidR="003772E9" w:rsidRPr="00E43FF5" w:rsidRDefault="003772E9" w:rsidP="003772E9">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3772E9" w:rsidRPr="00E43FF5" w:rsidRDefault="003772E9" w:rsidP="003772E9">
            <w:pPr>
              <w:pStyle w:val="TableText"/>
              <w:rPr>
                <w:rStyle w:val="Pink"/>
                <w:color w:val="auto"/>
                <w:sz w:val="18"/>
                <w:szCs w:val="18"/>
              </w:rPr>
            </w:pPr>
            <w:r w:rsidRPr="00E43FF5">
              <w:rPr>
                <w:rStyle w:val="Blue"/>
                <w:color w:val="auto"/>
                <w:sz w:val="18"/>
                <w:szCs w:val="18"/>
              </w:rPr>
              <w:t>Electronic format specified by Natural Resources Wales</w:t>
            </w:r>
          </w:p>
        </w:tc>
      </w:tr>
      <w:tr w:rsidR="003772E9" w:rsidRPr="00C25946" w14:paraId="02CAD520" w14:textId="77777777" w:rsidTr="001F4EC0">
        <w:trPr>
          <w:cantSplit/>
        </w:trPr>
        <w:tc>
          <w:tcPr>
            <w:tcW w:w="1864" w:type="pct"/>
            <w:shd w:val="clear" w:color="auto" w:fill="auto"/>
          </w:tcPr>
          <w:p w14:paraId="65BCBD40" w14:textId="77777777" w:rsidR="003772E9" w:rsidRPr="00E43FF5" w:rsidRDefault="003772E9" w:rsidP="003772E9">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3772E9" w:rsidRPr="00E43FF5" w:rsidRDefault="003772E9" w:rsidP="003772E9">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2BCE6DA" w:rsidR="00821962" w:rsidRPr="000A0CF4" w:rsidRDefault="00FB770A" w:rsidP="00821962">
            <w:pPr>
              <w:pStyle w:val="TableText"/>
              <w:rPr>
                <w:color w:val="000000" w:themeColor="text1"/>
              </w:rPr>
            </w:pPr>
            <w:r w:rsidRPr="000A0CF4">
              <w:rPr>
                <w:color w:val="000000" w:themeColor="text1"/>
              </w:rPr>
              <w:fldChar w:fldCharType="begin"/>
            </w:r>
            <w:r w:rsidRPr="000A0CF4">
              <w:rPr>
                <w:color w:val="000000" w:themeColor="text1"/>
              </w:rPr>
              <w:instrText xml:space="preserve"> MERGEFIELD FE_Permit_Number </w:instrText>
            </w:r>
            <w:r w:rsidRPr="000A0CF4">
              <w:rPr>
                <w:color w:val="000000" w:themeColor="text1"/>
              </w:rPr>
              <w:fldChar w:fldCharType="separate"/>
            </w:r>
            <w:r w:rsidR="008A32D5" w:rsidRPr="000A0CF4">
              <w:rPr>
                <w:noProof/>
                <w:color w:val="000000" w:themeColor="text1"/>
              </w:rPr>
              <w:t>CG0043701</w:t>
            </w:r>
            <w:r w:rsidRPr="000A0CF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A0CF4" w:rsidRDefault="009C28CB" w:rsidP="00821962">
            <w:pPr>
              <w:pStyle w:val="TableText"/>
              <w:rPr>
                <w:color w:val="000000" w:themeColor="text1"/>
              </w:rPr>
            </w:pPr>
            <w:r w:rsidRPr="000A0CF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B6B2225" w:rsidR="00821962" w:rsidRPr="000A0CF4" w:rsidRDefault="00556AC5" w:rsidP="00821962">
            <w:pPr>
              <w:pStyle w:val="TableText"/>
              <w:rPr>
                <w:color w:val="000000" w:themeColor="text1"/>
              </w:rPr>
            </w:pPr>
            <w:r w:rsidRPr="000A0CF4">
              <w:rPr>
                <w:color w:val="000000" w:themeColor="text1"/>
              </w:rPr>
              <w:fldChar w:fldCharType="begin"/>
            </w:r>
            <w:r w:rsidRPr="000A0CF4">
              <w:rPr>
                <w:color w:val="000000" w:themeColor="text1"/>
              </w:rPr>
              <w:instrText xml:space="preserve"> MERGEFIELD Site_Name </w:instrText>
            </w:r>
            <w:r w:rsidRPr="000A0CF4">
              <w:rPr>
                <w:color w:val="000000" w:themeColor="text1"/>
              </w:rPr>
              <w:fldChar w:fldCharType="separate"/>
            </w:r>
            <w:r w:rsidR="008A32D5" w:rsidRPr="000A0CF4">
              <w:rPr>
                <w:noProof/>
                <w:color w:val="000000" w:themeColor="text1"/>
              </w:rPr>
              <w:t>Dyffryn Ardudwy Wastewater Treatment Works</w:t>
            </w:r>
            <w:r w:rsidRPr="000A0CF4">
              <w:rPr>
                <w:color w:val="000000" w:themeColor="text1"/>
              </w:rPr>
              <w:fldChar w:fldCharType="end"/>
            </w:r>
            <w:r w:rsidRPr="000A0CF4">
              <w:rPr>
                <w:color w:val="000000" w:themeColor="text1"/>
              </w:rPr>
              <w:t xml:space="preserve">, </w:t>
            </w:r>
            <w:r w:rsidR="009C28CB" w:rsidRPr="000A0CF4">
              <w:rPr>
                <w:color w:val="000000" w:themeColor="text1"/>
              </w:rPr>
              <w:fldChar w:fldCharType="begin"/>
            </w:r>
            <w:r w:rsidR="009C28CB" w:rsidRPr="000A0CF4">
              <w:rPr>
                <w:color w:val="000000" w:themeColor="text1"/>
              </w:rPr>
              <w:instrText xml:space="preserve"> MERGEFIELD DSI_ADD2 </w:instrText>
            </w:r>
            <w:r w:rsidR="009C28CB" w:rsidRPr="000A0CF4">
              <w:rPr>
                <w:color w:val="000000" w:themeColor="text1"/>
              </w:rPr>
              <w:fldChar w:fldCharType="separate"/>
            </w:r>
            <w:r w:rsidR="008A32D5" w:rsidRPr="000A0CF4">
              <w:rPr>
                <w:noProof/>
                <w:color w:val="000000" w:themeColor="text1"/>
              </w:rPr>
              <w:t>Station Road</w:t>
            </w:r>
            <w:r w:rsidR="009C28CB" w:rsidRPr="000A0CF4">
              <w:rPr>
                <w:color w:val="000000" w:themeColor="text1"/>
              </w:rPr>
              <w:fldChar w:fldCharType="end"/>
            </w:r>
            <w:r w:rsidR="009C28CB" w:rsidRPr="000A0CF4">
              <w:rPr>
                <w:color w:val="000000" w:themeColor="text1"/>
              </w:rPr>
              <w:t xml:space="preserve">, </w:t>
            </w:r>
            <w:r w:rsidR="009C28CB" w:rsidRPr="000A0CF4">
              <w:rPr>
                <w:color w:val="000000" w:themeColor="text1"/>
              </w:rPr>
              <w:fldChar w:fldCharType="begin"/>
            </w:r>
            <w:r w:rsidR="009C28CB" w:rsidRPr="000A0CF4">
              <w:rPr>
                <w:color w:val="000000" w:themeColor="text1"/>
              </w:rPr>
              <w:instrText xml:space="preserve"> MERGEFIELD DSI_ADD3 </w:instrText>
            </w:r>
            <w:r w:rsidR="009C28CB" w:rsidRPr="000A0CF4">
              <w:rPr>
                <w:color w:val="000000" w:themeColor="text1"/>
              </w:rPr>
              <w:fldChar w:fldCharType="separate"/>
            </w:r>
            <w:r w:rsidR="008A32D5" w:rsidRPr="000A0CF4">
              <w:rPr>
                <w:noProof/>
                <w:color w:val="000000" w:themeColor="text1"/>
              </w:rPr>
              <w:t>Dyffryn Ardudwy</w:t>
            </w:r>
            <w:r w:rsidR="009C28CB" w:rsidRPr="000A0CF4">
              <w:rPr>
                <w:color w:val="000000" w:themeColor="text1"/>
              </w:rPr>
              <w:fldChar w:fldCharType="end"/>
            </w:r>
            <w:r w:rsidR="009C28CB" w:rsidRPr="000A0CF4">
              <w:rPr>
                <w:color w:val="000000" w:themeColor="text1"/>
              </w:rPr>
              <w:t xml:space="preserve">, </w:t>
            </w:r>
            <w:r w:rsidR="009C28CB" w:rsidRPr="000A0CF4">
              <w:rPr>
                <w:color w:val="000000" w:themeColor="text1"/>
              </w:rPr>
              <w:fldChar w:fldCharType="begin"/>
            </w:r>
            <w:r w:rsidR="009C28CB" w:rsidRPr="000A0CF4">
              <w:rPr>
                <w:color w:val="000000" w:themeColor="text1"/>
              </w:rPr>
              <w:instrText xml:space="preserve"> MERGEFIELD DSI_ADD4 </w:instrText>
            </w:r>
            <w:r w:rsidR="009C28CB" w:rsidRPr="000A0CF4">
              <w:rPr>
                <w:color w:val="000000" w:themeColor="text1"/>
              </w:rPr>
              <w:fldChar w:fldCharType="separate"/>
            </w:r>
            <w:r w:rsidR="008A32D5" w:rsidRPr="000A0CF4">
              <w:rPr>
                <w:noProof/>
                <w:color w:val="000000" w:themeColor="text1"/>
              </w:rPr>
              <w:t>Gwynedd</w:t>
            </w:r>
            <w:r w:rsidR="009C28CB" w:rsidRPr="000A0CF4">
              <w:rPr>
                <w:color w:val="000000" w:themeColor="text1"/>
              </w:rPr>
              <w:fldChar w:fldCharType="end"/>
            </w:r>
            <w:r w:rsidR="009C28CB" w:rsidRPr="000A0CF4">
              <w:rPr>
                <w:color w:val="000000" w:themeColor="text1"/>
              </w:rPr>
              <w:t xml:space="preserve">, </w:t>
            </w:r>
            <w:r w:rsidR="009C28CB" w:rsidRPr="000A0CF4">
              <w:rPr>
                <w:color w:val="000000" w:themeColor="text1"/>
              </w:rPr>
              <w:fldChar w:fldCharType="begin"/>
            </w:r>
            <w:r w:rsidR="009C28CB" w:rsidRPr="000A0CF4">
              <w:rPr>
                <w:color w:val="000000" w:themeColor="text1"/>
              </w:rPr>
              <w:instrText xml:space="preserve"> MERGEFIELD DSI_POST_CODE </w:instrText>
            </w:r>
            <w:r w:rsidR="009C28CB" w:rsidRPr="000A0CF4">
              <w:rPr>
                <w:color w:val="000000" w:themeColor="text1"/>
              </w:rPr>
              <w:fldChar w:fldCharType="separate"/>
            </w:r>
            <w:r w:rsidR="008A32D5" w:rsidRPr="000A0CF4">
              <w:rPr>
                <w:noProof/>
                <w:color w:val="000000" w:themeColor="text1"/>
              </w:rPr>
              <w:t>LL44 2HA</w:t>
            </w:r>
            <w:r w:rsidR="009C28CB" w:rsidRPr="000A0CF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0A0CF4"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34575E12"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50C91">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19C83DDA" w:rsidR="00821962" w:rsidRPr="000A0CF4" w:rsidRDefault="00821962" w:rsidP="000A0CF4">
            <w:pPr>
              <w:pStyle w:val="TableText"/>
              <w:rPr>
                <w:b/>
                <w:color w:val="000000" w:themeColor="text1"/>
                <w:sz w:val="18"/>
                <w:szCs w:val="18"/>
              </w:rPr>
            </w:pPr>
            <w:r w:rsidRPr="000A0CF4">
              <w:rPr>
                <w:rStyle w:val="Red"/>
                <w:b/>
                <w:color w:val="000000" w:themeColor="text1"/>
                <w:sz w:val="18"/>
                <w:szCs w:val="18"/>
              </w:rPr>
              <w:t xml:space="preserve">To be notified within 7 days of detection unless otherwise agreed in writing by </w:t>
            </w:r>
            <w:r w:rsidR="004D6158" w:rsidRPr="000A0CF4">
              <w:rPr>
                <w:rStyle w:val="Red"/>
                <w:b/>
                <w:color w:val="000000" w:themeColor="text1"/>
                <w:sz w:val="18"/>
                <w:szCs w:val="18"/>
              </w:rPr>
              <w:t>Natural</w:t>
            </w:r>
            <w:r w:rsidRPr="000A0CF4">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0A0CF4" w:rsidRDefault="00821962" w:rsidP="00821962">
            <w:pPr>
              <w:pStyle w:val="TableText"/>
              <w:rPr>
                <w:color w:val="000000" w:themeColor="text1"/>
                <w:sz w:val="18"/>
                <w:szCs w:val="18"/>
              </w:rPr>
            </w:pPr>
            <w:r w:rsidRPr="000A0CF4">
              <w:rPr>
                <w:color w:val="000000" w:themeColor="text1"/>
                <w:sz w:val="18"/>
                <w:szCs w:val="18"/>
              </w:rPr>
              <w:t>Date and time of the event</w:t>
            </w:r>
          </w:p>
        </w:tc>
        <w:tc>
          <w:tcPr>
            <w:tcW w:w="3531" w:type="pct"/>
            <w:shd w:val="clear" w:color="auto" w:fill="auto"/>
          </w:tcPr>
          <w:p w14:paraId="092A5FEA" w14:textId="77777777" w:rsidR="00821962" w:rsidRPr="000A0CF4"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A226170" w:rsidR="00821962" w:rsidRPr="000A0CF4" w:rsidRDefault="00821962" w:rsidP="000A0CF4">
            <w:pPr>
              <w:pStyle w:val="TableText"/>
              <w:rPr>
                <w:rStyle w:val="PinkBold"/>
                <w:b w:val="0"/>
                <w:color w:val="000000" w:themeColor="text1"/>
                <w:sz w:val="18"/>
                <w:szCs w:val="18"/>
              </w:rPr>
            </w:pPr>
            <w:r w:rsidRPr="000A0CF4">
              <w:rPr>
                <w:b/>
                <w:color w:val="000000" w:themeColor="text1"/>
                <w:sz w:val="18"/>
                <w:szCs w:val="18"/>
              </w:rPr>
              <w:t xml:space="preserve">(b) Notification requirements for the breach of a limit specified in schedule 3 table S3.1 </w:t>
            </w:r>
            <w:r w:rsidRPr="000A0CF4">
              <w:rPr>
                <w:rStyle w:val="Red"/>
                <w:b/>
                <w:color w:val="000000" w:themeColor="text1"/>
                <w:sz w:val="18"/>
                <w:szCs w:val="18"/>
              </w:rPr>
              <w:t>(including individual exceedances of limits which are covered by condition 3.1.2)</w:t>
            </w:r>
            <w:r w:rsidR="000A0CF4" w:rsidRPr="000A0CF4">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0A0CF4" w:rsidRDefault="00821962" w:rsidP="00821962">
            <w:pPr>
              <w:pStyle w:val="TableText"/>
              <w:rPr>
                <w:rStyle w:val="Red"/>
                <w:b/>
                <w:color w:val="000000" w:themeColor="text1"/>
                <w:sz w:val="18"/>
                <w:szCs w:val="18"/>
              </w:rPr>
            </w:pPr>
            <w:r w:rsidRPr="000A0CF4">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67904DD2" w:rsidR="00821962" w:rsidRPr="000A0CF4" w:rsidRDefault="00821962" w:rsidP="00821962">
            <w:pPr>
              <w:pStyle w:val="TableText"/>
              <w:rPr>
                <w:rStyle w:val="Blue"/>
                <w:color w:val="000000" w:themeColor="text1"/>
                <w:sz w:val="18"/>
                <w:szCs w:val="18"/>
              </w:rPr>
            </w:pPr>
            <w:r w:rsidRPr="000A0CF4">
              <w:rPr>
                <w:rStyle w:val="Blue"/>
                <w:color w:val="000000" w:themeColor="text1"/>
                <w:sz w:val="18"/>
                <w:szCs w:val="18"/>
              </w:rPr>
              <w:t>e.g. OSM/</w:t>
            </w:r>
            <w:r w:rsidR="003772E9">
              <w:rPr>
                <w:rStyle w:val="Blue"/>
                <w:color w:val="000000" w:themeColor="text1"/>
                <w:sz w:val="18"/>
                <w:szCs w:val="18"/>
              </w:rPr>
              <w:t>UWWTR/</w:t>
            </w:r>
            <w:r w:rsidR="00F2606C" w:rsidRPr="000A0CF4">
              <w:rPr>
                <w:rStyle w:val="Blue"/>
                <w:color w:val="000000" w:themeColor="text1"/>
                <w:sz w:val="18"/>
                <w:szCs w:val="18"/>
              </w:rPr>
              <w:t>EDM</w:t>
            </w:r>
          </w:p>
          <w:p w14:paraId="0E31F23A" w14:textId="77777777" w:rsidR="00821962" w:rsidRPr="000A0CF4"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02B7614" w:rsidR="00821962" w:rsidRPr="000A0CF4" w:rsidRDefault="00821962" w:rsidP="000A0CF4">
            <w:pPr>
              <w:pStyle w:val="TableText"/>
              <w:rPr>
                <w:rStyle w:val="Pink"/>
                <w:color w:val="000000" w:themeColor="text1"/>
                <w:sz w:val="18"/>
                <w:szCs w:val="18"/>
              </w:rPr>
            </w:pPr>
            <w:r w:rsidRPr="000A0CF4">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0A0CF4"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171BD190"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D4EEBC1"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0A0CF4">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0FABB0F4"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0A0CF4">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0A0CF4"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w:t>
      </w:r>
      <w:r w:rsidRPr="000A0CF4">
        <w:rPr>
          <w:rFonts w:ascii="Arial" w:hAnsi="Arial" w:cs="Arial"/>
          <w:color w:val="000000" w:themeColor="text1"/>
          <w:sz w:val="18"/>
          <w:szCs w:val="18"/>
        </w:rPr>
        <w:t>ulations.</w:t>
      </w:r>
    </w:p>
    <w:p w14:paraId="3AF84604" w14:textId="07F31D17" w:rsidR="00821962" w:rsidRPr="00FE40B4" w:rsidRDefault="00821962" w:rsidP="00CD1173">
      <w:pPr>
        <w:spacing w:before="120"/>
        <w:ind w:left="567"/>
        <w:rPr>
          <w:rFonts w:ascii="Arial" w:hAnsi="Arial" w:cs="Arial"/>
          <w:sz w:val="18"/>
          <w:szCs w:val="18"/>
        </w:rPr>
      </w:pPr>
      <w:r w:rsidRPr="000A0CF4">
        <w:rPr>
          <w:rStyle w:val="Red"/>
          <w:rFonts w:ascii="Arial" w:hAnsi="Arial" w:cs="Arial"/>
          <w:color w:val="000000" w:themeColor="text1"/>
          <w:sz w:val="18"/>
          <w:szCs w:val="18"/>
        </w:rPr>
        <w:t>For the activity</w:t>
      </w:r>
      <w:r w:rsidR="000A0CF4" w:rsidRPr="000A0CF4">
        <w:rPr>
          <w:rStyle w:val="Red"/>
          <w:rFonts w:ascii="Arial" w:hAnsi="Arial" w:cs="Arial"/>
          <w:color w:val="000000" w:themeColor="text1"/>
          <w:sz w:val="18"/>
          <w:szCs w:val="18"/>
        </w:rPr>
        <w:t xml:space="preserve"> </w:t>
      </w:r>
      <w:r w:rsidRPr="000A0CF4">
        <w:rPr>
          <w:rStyle w:val="Red"/>
          <w:rFonts w:ascii="Arial" w:hAnsi="Arial" w:cs="Arial"/>
          <w:color w:val="000000" w:themeColor="text1"/>
          <w:sz w:val="18"/>
          <w:szCs w:val="18"/>
        </w:rPr>
        <w:t>A1</w:t>
      </w:r>
      <w:r w:rsidR="005B1FFD" w:rsidRPr="000A0CF4">
        <w:rPr>
          <w:rStyle w:val="Red"/>
          <w:rFonts w:ascii="Arial" w:hAnsi="Arial" w:cs="Arial"/>
          <w:color w:val="000000" w:themeColor="text1"/>
          <w:sz w:val="18"/>
          <w:szCs w:val="18"/>
        </w:rPr>
        <w:t>,</w:t>
      </w:r>
      <w:r w:rsidRPr="000A0CF4">
        <w:rPr>
          <w:rStyle w:val="Red"/>
          <w:rFonts w:ascii="Arial" w:hAnsi="Arial" w:cs="Arial"/>
          <w:color w:val="000000" w:themeColor="text1"/>
          <w:sz w:val="18"/>
          <w:szCs w:val="18"/>
        </w:rPr>
        <w:t xml:space="preserve"> referenced in schedule 1, table S1.1</w:t>
      </w:r>
      <w:r w:rsidR="005B1FFD" w:rsidRPr="000A0CF4">
        <w:rPr>
          <w:rStyle w:val="Red"/>
          <w:rFonts w:ascii="Arial" w:hAnsi="Arial" w:cs="Arial"/>
          <w:color w:val="000000" w:themeColor="text1"/>
          <w:sz w:val="18"/>
          <w:szCs w:val="18"/>
        </w:rPr>
        <w:t>,</w:t>
      </w:r>
      <w:r w:rsidRPr="000A0CF4">
        <w:rPr>
          <w:rFonts w:ascii="Arial" w:hAnsi="Arial" w:cs="Arial"/>
          <w:color w:val="000000" w:themeColor="text1"/>
          <w:sz w:val="18"/>
          <w:szCs w:val="18"/>
        </w:rPr>
        <w:t xml:space="preserve"> “appropriate measures” for the purposes of the emission of substances not controlled by em</w:t>
      </w:r>
      <w:r w:rsidRPr="00FE40B4">
        <w:rPr>
          <w:rFonts w:ascii="Arial" w:hAnsi="Arial" w:cs="Arial"/>
          <w:sz w:val="18"/>
          <w:szCs w:val="18"/>
        </w:rPr>
        <w:t>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0982EEF"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w:t>
      </w:r>
      <w:r w:rsidRPr="000A0CF4">
        <w:rPr>
          <w:rFonts w:ascii="Arial" w:hAnsi="Arial" w:cs="Arial"/>
          <w:sz w:val="18"/>
          <w:szCs w:val="18"/>
        </w:rPr>
        <w:t>itions 2.3.</w:t>
      </w:r>
      <w:r w:rsidR="00FE5F62" w:rsidRPr="000A0CF4">
        <w:rPr>
          <w:rFonts w:ascii="Arial" w:hAnsi="Arial" w:cs="Arial"/>
          <w:sz w:val="18"/>
          <w:szCs w:val="18"/>
        </w:rPr>
        <w:t>2</w:t>
      </w:r>
      <w:r w:rsidRPr="000A0CF4">
        <w:rPr>
          <w:rFonts w:ascii="Arial" w:hAnsi="Arial" w:cs="Arial"/>
          <w:sz w:val="18"/>
          <w:szCs w:val="18"/>
        </w:rPr>
        <w:t xml:space="preserve"> and 3.1.</w:t>
      </w:r>
      <w:r w:rsidR="00FE5F62" w:rsidRPr="000A0CF4">
        <w:rPr>
          <w:rFonts w:ascii="Arial" w:hAnsi="Arial" w:cs="Arial"/>
          <w:sz w:val="18"/>
          <w:szCs w:val="18"/>
        </w:rPr>
        <w:t>6</w:t>
      </w:r>
      <w:r w:rsidRPr="000A0CF4">
        <w:rPr>
          <w:rFonts w:ascii="Arial" w:hAnsi="Arial" w:cs="Arial"/>
          <w:sz w:val="18"/>
          <w:szCs w:val="18"/>
        </w:rPr>
        <w:t xml:space="preserve"> me</w:t>
      </w:r>
      <w:r w:rsidRPr="00FE40B4">
        <w:rPr>
          <w:rFonts w:ascii="Arial" w:hAnsi="Arial" w:cs="Arial"/>
          <w:sz w:val="18"/>
          <w:szCs w:val="18"/>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29CF6E3D" w14:textId="77777777" w:rsidR="00B64745" w:rsidRPr="00C1379B" w:rsidRDefault="00B64745" w:rsidP="00B6474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27ACA8CF"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w:t>
      </w:r>
      <w:r w:rsidRPr="000A0CF4">
        <w:rPr>
          <w:rFonts w:ascii="Arial" w:hAnsi="Arial" w:cs="Arial"/>
          <w:iCs/>
          <w:sz w:val="18"/>
          <w:szCs w:val="18"/>
        </w:rPr>
        <w:t>dition 3.1.</w:t>
      </w:r>
      <w:r w:rsidR="00FE5F62" w:rsidRPr="000A0CF4">
        <w:rPr>
          <w:rFonts w:ascii="Arial" w:hAnsi="Arial" w:cs="Arial"/>
          <w:iCs/>
          <w:sz w:val="18"/>
          <w:szCs w:val="18"/>
        </w:rPr>
        <w:t>6</w:t>
      </w:r>
      <w:r w:rsidR="00A46A15" w:rsidRPr="000A0CF4">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54280B46" w:rsidR="00821962" w:rsidRDefault="006D5353" w:rsidP="000A0CF4">
      <w:pPr>
        <w:pStyle w:val="Heading1"/>
        <w:spacing w:before="0" w:after="400"/>
        <w:ind w:left="567"/>
        <w:rPr>
          <w:sz w:val="36"/>
        </w:rPr>
      </w:pPr>
      <w:r>
        <w:rPr>
          <w:noProof/>
          <w:sz w:val="20"/>
        </w:rPr>
        <w:lastRenderedPageBreak/>
        <w:drawing>
          <wp:anchor distT="0" distB="0" distL="114300" distR="114300" simplePos="0" relativeHeight="251659264" behindDoc="0" locked="0" layoutInCell="1" allowOverlap="1" wp14:anchorId="47AE72CD" wp14:editId="16AA5E25">
            <wp:simplePos x="0" y="0"/>
            <wp:positionH relativeFrom="column">
              <wp:posOffset>180975</wp:posOffset>
            </wp:positionH>
            <wp:positionV relativeFrom="paragraph">
              <wp:posOffset>427355</wp:posOffset>
            </wp:positionV>
            <wp:extent cx="5760720" cy="4597400"/>
            <wp:effectExtent l="0" t="0" r="0" b="0"/>
            <wp:wrapTight wrapText="bothSides">
              <wp:wrapPolygon edited="0">
                <wp:start x="0" y="0"/>
                <wp:lineTo x="0" y="21481"/>
                <wp:lineTo x="21500" y="21481"/>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5760720" cy="4597400"/>
                    </a:xfrm>
                    <a:prstGeom prst="rect">
                      <a:avLst/>
                    </a:prstGeom>
                  </pic:spPr>
                </pic:pic>
              </a:graphicData>
            </a:graphic>
          </wp:anchor>
        </w:drawing>
      </w:r>
      <w:r w:rsidR="00821962" w:rsidRPr="00796C48">
        <w:rPr>
          <w:sz w:val="36"/>
        </w:rPr>
        <w:t>Schedule 7 – Site plan</w:t>
      </w:r>
    </w:p>
    <w:p w14:paraId="7FD9F55D" w14:textId="47098B0B" w:rsidR="006D5353" w:rsidRDefault="006D5353" w:rsidP="00821962">
      <w:pPr>
        <w:ind w:left="567"/>
        <w:rPr>
          <w:rFonts w:ascii="Arial" w:hAnsi="Arial"/>
          <w:sz w:val="20"/>
        </w:rPr>
      </w:pPr>
    </w:p>
    <w:p w14:paraId="3ED68694" w14:textId="675CBD92"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2263B8">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CD8B9" w14:textId="77777777" w:rsidR="0014461B" w:rsidRDefault="0014461B">
      <w:r>
        <w:separator/>
      </w:r>
    </w:p>
  </w:endnote>
  <w:endnote w:type="continuationSeparator" w:id="0">
    <w:p w14:paraId="3969650D" w14:textId="77777777" w:rsidR="0014461B" w:rsidRDefault="0014461B">
      <w:r>
        <w:continuationSeparator/>
      </w:r>
    </w:p>
  </w:endnote>
  <w:endnote w:type="continuationNotice" w:id="1">
    <w:p w14:paraId="5E166643" w14:textId="77777777" w:rsidR="0014461B" w:rsidRDefault="001446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845E28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A32D5" w:rsidRPr="008A32D5">
      <w:t xml:space="preserve"> </w:t>
    </w:r>
    <w:r w:rsidR="008A32D5" w:rsidRPr="008A32D5">
      <w:rPr>
        <w:rFonts w:ascii="Arial" w:hAnsi="Arial"/>
        <w:sz w:val="18"/>
        <w:szCs w:val="18"/>
      </w:rPr>
      <w:t>PAN-021124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CBEBF1E" w:rsidR="002B5D5F" w:rsidRPr="000B393C" w:rsidRDefault="00FE5F62" w:rsidP="00FB1541">
    <w:pPr>
      <w:pStyle w:val="Footer"/>
      <w:rPr>
        <w:sz w:val="18"/>
        <w:szCs w:val="18"/>
      </w:rPr>
    </w:pPr>
    <w:r w:rsidRPr="00FE5F62">
      <w:rPr>
        <w:rFonts w:ascii="Arial" w:hAnsi="Arial" w:cs="Arial"/>
        <w:sz w:val="18"/>
        <w:szCs w:val="18"/>
      </w:rPr>
      <w:t>CG0043701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E5DA9">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95CB0" w14:textId="77777777" w:rsidR="0014461B" w:rsidRDefault="0014461B">
      <w:r>
        <w:separator/>
      </w:r>
    </w:p>
  </w:footnote>
  <w:footnote w:type="continuationSeparator" w:id="0">
    <w:p w14:paraId="4677823B" w14:textId="77777777" w:rsidR="0014461B" w:rsidRDefault="0014461B">
      <w:r>
        <w:continuationSeparator/>
      </w:r>
    </w:p>
  </w:footnote>
  <w:footnote w:type="continuationNotice" w:id="1">
    <w:p w14:paraId="34AC4985" w14:textId="77777777" w:rsidR="0014461B" w:rsidRDefault="0014461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6A4C"/>
    <w:rsid w:val="00007D91"/>
    <w:rsid w:val="00010875"/>
    <w:rsid w:val="00012ECA"/>
    <w:rsid w:val="00015073"/>
    <w:rsid w:val="000200FB"/>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0CF4"/>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6C0"/>
    <w:rsid w:val="00123AE1"/>
    <w:rsid w:val="001274C9"/>
    <w:rsid w:val="00127720"/>
    <w:rsid w:val="00127F43"/>
    <w:rsid w:val="001329CE"/>
    <w:rsid w:val="0013782D"/>
    <w:rsid w:val="00137860"/>
    <w:rsid w:val="00141466"/>
    <w:rsid w:val="00142414"/>
    <w:rsid w:val="00143733"/>
    <w:rsid w:val="0014461B"/>
    <w:rsid w:val="001447B2"/>
    <w:rsid w:val="00151891"/>
    <w:rsid w:val="00153295"/>
    <w:rsid w:val="001566BD"/>
    <w:rsid w:val="00157B09"/>
    <w:rsid w:val="00167FFA"/>
    <w:rsid w:val="001717EB"/>
    <w:rsid w:val="001737FE"/>
    <w:rsid w:val="00175B8E"/>
    <w:rsid w:val="0018468B"/>
    <w:rsid w:val="001855D4"/>
    <w:rsid w:val="001A2C5E"/>
    <w:rsid w:val="001A5D13"/>
    <w:rsid w:val="001A6C95"/>
    <w:rsid w:val="001B25E6"/>
    <w:rsid w:val="001B6005"/>
    <w:rsid w:val="001C4703"/>
    <w:rsid w:val="001C529E"/>
    <w:rsid w:val="001C6254"/>
    <w:rsid w:val="001D3E8F"/>
    <w:rsid w:val="001D785E"/>
    <w:rsid w:val="001E3644"/>
    <w:rsid w:val="001E4432"/>
    <w:rsid w:val="001F4EC0"/>
    <w:rsid w:val="001F5E6C"/>
    <w:rsid w:val="00200A79"/>
    <w:rsid w:val="00201A51"/>
    <w:rsid w:val="00202A87"/>
    <w:rsid w:val="00212EB7"/>
    <w:rsid w:val="00214F2A"/>
    <w:rsid w:val="00215208"/>
    <w:rsid w:val="0021613B"/>
    <w:rsid w:val="002263B8"/>
    <w:rsid w:val="0023335A"/>
    <w:rsid w:val="0023456E"/>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37A1B"/>
    <w:rsid w:val="003425F8"/>
    <w:rsid w:val="00346178"/>
    <w:rsid w:val="00361C65"/>
    <w:rsid w:val="00361F66"/>
    <w:rsid w:val="00362E32"/>
    <w:rsid w:val="00367A15"/>
    <w:rsid w:val="00373BD8"/>
    <w:rsid w:val="00375251"/>
    <w:rsid w:val="00377090"/>
    <w:rsid w:val="003772E9"/>
    <w:rsid w:val="00380EE5"/>
    <w:rsid w:val="0038230B"/>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2145A"/>
    <w:rsid w:val="0043657D"/>
    <w:rsid w:val="00444CDC"/>
    <w:rsid w:val="004473A2"/>
    <w:rsid w:val="00452080"/>
    <w:rsid w:val="00452DD5"/>
    <w:rsid w:val="00452F4A"/>
    <w:rsid w:val="004544CD"/>
    <w:rsid w:val="004547EA"/>
    <w:rsid w:val="00455681"/>
    <w:rsid w:val="00456C46"/>
    <w:rsid w:val="004570B2"/>
    <w:rsid w:val="00461776"/>
    <w:rsid w:val="00464B17"/>
    <w:rsid w:val="00470FBE"/>
    <w:rsid w:val="00471AAA"/>
    <w:rsid w:val="00474970"/>
    <w:rsid w:val="004770F0"/>
    <w:rsid w:val="00484213"/>
    <w:rsid w:val="004854BB"/>
    <w:rsid w:val="00486E1B"/>
    <w:rsid w:val="00492C81"/>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2"/>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301E"/>
    <w:rsid w:val="00595A19"/>
    <w:rsid w:val="00596214"/>
    <w:rsid w:val="00596813"/>
    <w:rsid w:val="00597064"/>
    <w:rsid w:val="005A1019"/>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5D72"/>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B3AB2"/>
    <w:rsid w:val="006C144F"/>
    <w:rsid w:val="006C214E"/>
    <w:rsid w:val="006C413D"/>
    <w:rsid w:val="006C4141"/>
    <w:rsid w:val="006C578F"/>
    <w:rsid w:val="006C6EA9"/>
    <w:rsid w:val="006D06D9"/>
    <w:rsid w:val="006D2EBE"/>
    <w:rsid w:val="006D3C00"/>
    <w:rsid w:val="006D43C6"/>
    <w:rsid w:val="006D5353"/>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80CC6"/>
    <w:rsid w:val="00781680"/>
    <w:rsid w:val="0078668B"/>
    <w:rsid w:val="00787584"/>
    <w:rsid w:val="00796C48"/>
    <w:rsid w:val="00797902"/>
    <w:rsid w:val="007A1658"/>
    <w:rsid w:val="007A2B33"/>
    <w:rsid w:val="007A2C4F"/>
    <w:rsid w:val="007A36E1"/>
    <w:rsid w:val="007A3858"/>
    <w:rsid w:val="007A45BC"/>
    <w:rsid w:val="007A50B7"/>
    <w:rsid w:val="007B0FAF"/>
    <w:rsid w:val="007B6177"/>
    <w:rsid w:val="007C0A80"/>
    <w:rsid w:val="007C0C63"/>
    <w:rsid w:val="007C1549"/>
    <w:rsid w:val="007C2ABF"/>
    <w:rsid w:val="007C3441"/>
    <w:rsid w:val="007C6ED4"/>
    <w:rsid w:val="007D7E5A"/>
    <w:rsid w:val="007E3427"/>
    <w:rsid w:val="007E4D90"/>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807AF"/>
    <w:rsid w:val="00883F07"/>
    <w:rsid w:val="0088411C"/>
    <w:rsid w:val="00885CD7"/>
    <w:rsid w:val="008872C9"/>
    <w:rsid w:val="008948B3"/>
    <w:rsid w:val="008A08E9"/>
    <w:rsid w:val="008A32D5"/>
    <w:rsid w:val="008A3F55"/>
    <w:rsid w:val="008A79F2"/>
    <w:rsid w:val="008B0FAD"/>
    <w:rsid w:val="008B1F34"/>
    <w:rsid w:val="008B6F55"/>
    <w:rsid w:val="008B7058"/>
    <w:rsid w:val="008B7462"/>
    <w:rsid w:val="008C07B8"/>
    <w:rsid w:val="008C471F"/>
    <w:rsid w:val="008C4DB7"/>
    <w:rsid w:val="008C571B"/>
    <w:rsid w:val="008C6B7D"/>
    <w:rsid w:val="008D08A3"/>
    <w:rsid w:val="008D3349"/>
    <w:rsid w:val="008D5F71"/>
    <w:rsid w:val="008D76B7"/>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47A89"/>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B0528"/>
    <w:rsid w:val="009B5863"/>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5D6B"/>
    <w:rsid w:val="00A36CF7"/>
    <w:rsid w:val="00A40593"/>
    <w:rsid w:val="00A42161"/>
    <w:rsid w:val="00A445C6"/>
    <w:rsid w:val="00A4541E"/>
    <w:rsid w:val="00A467B6"/>
    <w:rsid w:val="00A46A15"/>
    <w:rsid w:val="00A47A52"/>
    <w:rsid w:val="00A52200"/>
    <w:rsid w:val="00A54B58"/>
    <w:rsid w:val="00A57786"/>
    <w:rsid w:val="00A60AC7"/>
    <w:rsid w:val="00A63EC6"/>
    <w:rsid w:val="00A6447B"/>
    <w:rsid w:val="00A708DD"/>
    <w:rsid w:val="00A75021"/>
    <w:rsid w:val="00A756A3"/>
    <w:rsid w:val="00A76D30"/>
    <w:rsid w:val="00A83F3D"/>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5DA9"/>
    <w:rsid w:val="00AE64EF"/>
    <w:rsid w:val="00AE798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235A"/>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64745"/>
    <w:rsid w:val="00B77A3F"/>
    <w:rsid w:val="00B94E56"/>
    <w:rsid w:val="00BA0A1B"/>
    <w:rsid w:val="00BA110E"/>
    <w:rsid w:val="00BA5708"/>
    <w:rsid w:val="00BA5B54"/>
    <w:rsid w:val="00BA611D"/>
    <w:rsid w:val="00BA69B1"/>
    <w:rsid w:val="00BB22EC"/>
    <w:rsid w:val="00BB30CE"/>
    <w:rsid w:val="00BD2511"/>
    <w:rsid w:val="00BD3645"/>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4BB1"/>
    <w:rsid w:val="00C45B96"/>
    <w:rsid w:val="00C50C91"/>
    <w:rsid w:val="00C51EBA"/>
    <w:rsid w:val="00C52ACA"/>
    <w:rsid w:val="00C53545"/>
    <w:rsid w:val="00C566EA"/>
    <w:rsid w:val="00C601A6"/>
    <w:rsid w:val="00C62DDA"/>
    <w:rsid w:val="00C74C4D"/>
    <w:rsid w:val="00C76E5D"/>
    <w:rsid w:val="00C77DEA"/>
    <w:rsid w:val="00C81616"/>
    <w:rsid w:val="00C8568E"/>
    <w:rsid w:val="00C857C3"/>
    <w:rsid w:val="00C93940"/>
    <w:rsid w:val="00C94451"/>
    <w:rsid w:val="00C94802"/>
    <w:rsid w:val="00C966FB"/>
    <w:rsid w:val="00CA2A1A"/>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7D9F"/>
    <w:rsid w:val="00D6083F"/>
    <w:rsid w:val="00D63DFA"/>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C3165"/>
    <w:rsid w:val="00DC6DF1"/>
    <w:rsid w:val="00DD3D09"/>
    <w:rsid w:val="00DD6C0F"/>
    <w:rsid w:val="00DE065C"/>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3A91"/>
    <w:rsid w:val="00E277C4"/>
    <w:rsid w:val="00E31ECA"/>
    <w:rsid w:val="00E33705"/>
    <w:rsid w:val="00E401E7"/>
    <w:rsid w:val="00E41750"/>
    <w:rsid w:val="00E43FF5"/>
    <w:rsid w:val="00E4680B"/>
    <w:rsid w:val="00E61407"/>
    <w:rsid w:val="00E64575"/>
    <w:rsid w:val="00E6548C"/>
    <w:rsid w:val="00E7257D"/>
    <w:rsid w:val="00E81D21"/>
    <w:rsid w:val="00E84C8B"/>
    <w:rsid w:val="00E86B46"/>
    <w:rsid w:val="00E93922"/>
    <w:rsid w:val="00E95083"/>
    <w:rsid w:val="00E9577E"/>
    <w:rsid w:val="00EA1F59"/>
    <w:rsid w:val="00EA5CAE"/>
    <w:rsid w:val="00EB25CD"/>
    <w:rsid w:val="00EB5B59"/>
    <w:rsid w:val="00EC0A49"/>
    <w:rsid w:val="00EC15BA"/>
    <w:rsid w:val="00EC4A5D"/>
    <w:rsid w:val="00EC6FD0"/>
    <w:rsid w:val="00EC74ED"/>
    <w:rsid w:val="00EC7F73"/>
    <w:rsid w:val="00ED3863"/>
    <w:rsid w:val="00EF6C21"/>
    <w:rsid w:val="00F012DE"/>
    <w:rsid w:val="00F02853"/>
    <w:rsid w:val="00F14FA6"/>
    <w:rsid w:val="00F202FE"/>
    <w:rsid w:val="00F2375C"/>
    <w:rsid w:val="00F259AA"/>
    <w:rsid w:val="00F2606C"/>
    <w:rsid w:val="00F26DFE"/>
    <w:rsid w:val="00F30D0F"/>
    <w:rsid w:val="00F332D3"/>
    <w:rsid w:val="00F340D8"/>
    <w:rsid w:val="00F34E81"/>
    <w:rsid w:val="00F3733D"/>
    <w:rsid w:val="00F37554"/>
    <w:rsid w:val="00F41335"/>
    <w:rsid w:val="00F46958"/>
    <w:rsid w:val="00F504C0"/>
    <w:rsid w:val="00F61ACE"/>
    <w:rsid w:val="00F62571"/>
    <w:rsid w:val="00F63A2E"/>
    <w:rsid w:val="00F70846"/>
    <w:rsid w:val="00F72376"/>
    <w:rsid w:val="00F742D1"/>
    <w:rsid w:val="00F81983"/>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5F62"/>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3138">
      <w:bodyDiv w:val="1"/>
      <w:marLeft w:val="0"/>
      <w:marRight w:val="0"/>
      <w:marTop w:val="0"/>
      <w:marBottom w:val="0"/>
      <w:divBdr>
        <w:top w:val="none" w:sz="0" w:space="0" w:color="auto"/>
        <w:left w:val="none" w:sz="0" w:space="0" w:color="auto"/>
        <w:bottom w:val="none" w:sz="0" w:space="0" w:color="auto"/>
        <w:right w:val="none" w:sz="0" w:space="0" w:color="auto"/>
      </w:divBdr>
    </w:div>
    <w:div w:id="114521449">
      <w:bodyDiv w:val="1"/>
      <w:marLeft w:val="0"/>
      <w:marRight w:val="0"/>
      <w:marTop w:val="0"/>
      <w:marBottom w:val="0"/>
      <w:divBdr>
        <w:top w:val="none" w:sz="0" w:space="0" w:color="auto"/>
        <w:left w:val="none" w:sz="0" w:space="0" w:color="auto"/>
        <w:bottom w:val="none" w:sz="0" w:space="0" w:color="auto"/>
        <w:right w:val="none" w:sz="0" w:space="0" w:color="auto"/>
      </w:divBdr>
    </w:div>
    <w:div w:id="325596195">
      <w:bodyDiv w:val="1"/>
      <w:marLeft w:val="0"/>
      <w:marRight w:val="0"/>
      <w:marTop w:val="0"/>
      <w:marBottom w:val="0"/>
      <w:divBdr>
        <w:top w:val="none" w:sz="0" w:space="0" w:color="auto"/>
        <w:left w:val="none" w:sz="0" w:space="0" w:color="auto"/>
        <w:bottom w:val="none" w:sz="0" w:space="0" w:color="auto"/>
        <w:right w:val="none" w:sz="0" w:space="0" w:color="auto"/>
      </w:divBdr>
    </w:div>
    <w:div w:id="331029412">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04445776">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622033333">
      <w:bodyDiv w:val="1"/>
      <w:marLeft w:val="0"/>
      <w:marRight w:val="0"/>
      <w:marTop w:val="0"/>
      <w:marBottom w:val="0"/>
      <w:divBdr>
        <w:top w:val="none" w:sz="0" w:space="0" w:color="auto"/>
        <w:left w:val="none" w:sz="0" w:space="0" w:color="auto"/>
        <w:bottom w:val="none" w:sz="0" w:space="0" w:color="auto"/>
        <w:right w:val="none" w:sz="0" w:space="0" w:color="auto"/>
      </w:divBdr>
    </w:div>
    <w:div w:id="783618636">
      <w:bodyDiv w:val="1"/>
      <w:marLeft w:val="0"/>
      <w:marRight w:val="0"/>
      <w:marTop w:val="0"/>
      <w:marBottom w:val="0"/>
      <w:divBdr>
        <w:top w:val="none" w:sz="0" w:space="0" w:color="auto"/>
        <w:left w:val="none" w:sz="0" w:space="0" w:color="auto"/>
        <w:bottom w:val="none" w:sz="0" w:space="0" w:color="auto"/>
        <w:right w:val="none" w:sz="0" w:space="0" w:color="auto"/>
      </w:divBdr>
    </w:div>
    <w:div w:id="931402795">
      <w:bodyDiv w:val="1"/>
      <w:marLeft w:val="0"/>
      <w:marRight w:val="0"/>
      <w:marTop w:val="0"/>
      <w:marBottom w:val="0"/>
      <w:divBdr>
        <w:top w:val="none" w:sz="0" w:space="0" w:color="auto"/>
        <w:left w:val="none" w:sz="0" w:space="0" w:color="auto"/>
        <w:bottom w:val="none" w:sz="0" w:space="0" w:color="auto"/>
        <w:right w:val="none" w:sz="0" w:space="0" w:color="auto"/>
      </w:divBdr>
    </w:div>
    <w:div w:id="946427785">
      <w:bodyDiv w:val="1"/>
      <w:marLeft w:val="0"/>
      <w:marRight w:val="0"/>
      <w:marTop w:val="0"/>
      <w:marBottom w:val="0"/>
      <w:divBdr>
        <w:top w:val="none" w:sz="0" w:space="0" w:color="auto"/>
        <w:left w:val="none" w:sz="0" w:space="0" w:color="auto"/>
        <w:bottom w:val="none" w:sz="0" w:space="0" w:color="auto"/>
        <w:right w:val="none" w:sz="0" w:space="0" w:color="auto"/>
      </w:divBdr>
    </w:div>
    <w:div w:id="100316483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24864257">
      <w:bodyDiv w:val="1"/>
      <w:marLeft w:val="0"/>
      <w:marRight w:val="0"/>
      <w:marTop w:val="0"/>
      <w:marBottom w:val="0"/>
      <w:divBdr>
        <w:top w:val="none" w:sz="0" w:space="0" w:color="auto"/>
        <w:left w:val="none" w:sz="0" w:space="0" w:color="auto"/>
        <w:bottom w:val="none" w:sz="0" w:space="0" w:color="auto"/>
        <w:right w:val="none" w:sz="0" w:space="0" w:color="auto"/>
      </w:divBdr>
    </w:div>
    <w:div w:id="1081878456">
      <w:bodyDiv w:val="1"/>
      <w:marLeft w:val="0"/>
      <w:marRight w:val="0"/>
      <w:marTop w:val="0"/>
      <w:marBottom w:val="0"/>
      <w:divBdr>
        <w:top w:val="none" w:sz="0" w:space="0" w:color="auto"/>
        <w:left w:val="none" w:sz="0" w:space="0" w:color="auto"/>
        <w:bottom w:val="none" w:sz="0" w:space="0" w:color="auto"/>
        <w:right w:val="none" w:sz="0" w:space="0" w:color="auto"/>
      </w:divBdr>
    </w:div>
    <w:div w:id="1181090097">
      <w:bodyDiv w:val="1"/>
      <w:marLeft w:val="0"/>
      <w:marRight w:val="0"/>
      <w:marTop w:val="0"/>
      <w:marBottom w:val="0"/>
      <w:divBdr>
        <w:top w:val="none" w:sz="0" w:space="0" w:color="auto"/>
        <w:left w:val="none" w:sz="0" w:space="0" w:color="auto"/>
        <w:bottom w:val="none" w:sz="0" w:space="0" w:color="auto"/>
        <w:right w:val="none" w:sz="0" w:space="0" w:color="auto"/>
      </w:divBdr>
    </w:div>
    <w:div w:id="1201165802">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44794466">
      <w:bodyDiv w:val="1"/>
      <w:marLeft w:val="0"/>
      <w:marRight w:val="0"/>
      <w:marTop w:val="0"/>
      <w:marBottom w:val="0"/>
      <w:divBdr>
        <w:top w:val="none" w:sz="0" w:space="0" w:color="auto"/>
        <w:left w:val="none" w:sz="0" w:space="0" w:color="auto"/>
        <w:bottom w:val="none" w:sz="0" w:space="0" w:color="auto"/>
        <w:right w:val="none" w:sz="0" w:space="0" w:color="auto"/>
      </w:divBdr>
    </w:div>
    <w:div w:id="203588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REGU-369-2755824</_dlc_DocId>
    <_dlc_DocIdUrl xmlns="9be56660-2c31-41ef-bc00-23e72f632f2a">
      <Url>https://cyfoethnaturiolcymru.sharepoint.com/teams/Regulatory/Permitting/_layouts/15/DocIdRedir.aspx?ID=REGU-369-2755824</Url>
      <Description>REGU-369-2755824</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Dyffryn Ardudwy Wastewater Treatment Works</Site_x0020_Name>
    <Internal_x002f_External xmlns="859f7ad6-93f6-4205-b62b-a17f28acbbac">Outgoing document</Internal_x002f_External>
    <Post_x0020_code xmlns="859f7ad6-93f6-4205-b62b-a17f28acbbac">LL44 2HA</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2025-02-17T00:00:00+00:00</Document_x0020_Date>
    <Facility_x0020_Address xmlns="859f7ad6-93f6-4205-b62b-a17f28acbbac">Station Road, Dyffryn Ardudwy,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52A2BB1F-F597-453B-BDA6-4A50D2C66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6A4F051-EA83-4317-AA35-88BB9027C6DE}">
  <ds:schemaRefs>
    <ds:schemaRef ds:uri="http://purl.org/dc/dcmitype/"/>
    <ds:schemaRef ds:uri="http://purl.org/dc/elements/1.1/"/>
    <ds:schemaRef ds:uri="859f7ad6-93f6-4205-b62b-a17f28acbbac"/>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http://schemas.microsoft.com/office/2006/metadata/properties"/>
    <ds:schemaRef ds:uri="9be56660-2c31-41ef-bc00-23e72f632f2a"/>
    <ds:schemaRef ds:uri="cd6faf52-b12f-444c-a3fc-1f0e7a71d996"/>
    <ds:schemaRef ds:uri="6e121689-de5b-41b9-a751-bfeda7fa2b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7519</Words>
  <Characters>41360</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(17/02/2025)</dc:title>
  <dc:subject/>
  <dc:creator>Dulson, Emma</dc:creator>
  <cp:keywords>233 08 SD69, 233-08-SD69, 23308SD69</cp:keywords>
  <dc:description>233_08_SD69, version 3_x000d_
Issue date: 06/001/2011</dc:description>
  <cp:lastModifiedBy>Dulson, Emma</cp:lastModifiedBy>
  <cp:revision>42</cp:revision>
  <dcterms:created xsi:type="dcterms:W3CDTF">2024-06-19T12:48:00Z</dcterms:created>
  <dcterms:modified xsi:type="dcterms:W3CDTF">2025-02-17T08:39:00Z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f1656261-eccb-4d64-b6cc-4b9d4ca68518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