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45524BFE" w:rsidR="00665A1C" w:rsidRPr="003F347B" w:rsidRDefault="0060457F" w:rsidP="00665A1C">
      <w:pPr>
        <w:rPr>
          <w:rFonts w:ascii="Arial" w:hAnsi="Arial" w:cs="Arial"/>
          <w:color w:val="0D0D0D" w:themeColor="text1" w:themeTint="F2"/>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sidRPr="003F347B">
        <w:rPr>
          <w:rFonts w:ascii="Arial" w:hAnsi="Arial" w:cs="Arial"/>
          <w:color w:val="0D0D0D" w:themeColor="text1" w:themeTint="F2"/>
          <w:szCs w:val="24"/>
        </w:rPr>
        <w:t xml:space="preserve">the </w:t>
      </w:r>
      <w:r w:rsidRPr="003F347B">
        <w:rPr>
          <w:rFonts w:ascii="Arial" w:hAnsi="Arial" w:cs="Arial"/>
          <w:color w:val="0D0D0D" w:themeColor="text1" w:themeTint="F2"/>
          <w:szCs w:val="24"/>
        </w:rPr>
        <w:t xml:space="preserve">variation for </w:t>
      </w:r>
      <w:proofErr w:type="spellStart"/>
      <w:r w:rsidR="003F347B" w:rsidRPr="003F347B">
        <w:rPr>
          <w:rFonts w:ascii="Arial" w:hAnsi="Arial" w:cs="Arial"/>
          <w:color w:val="0D0D0D" w:themeColor="text1" w:themeTint="F2"/>
          <w:szCs w:val="24"/>
        </w:rPr>
        <w:t>Aberllynfi</w:t>
      </w:r>
      <w:proofErr w:type="spellEnd"/>
      <w:r w:rsidR="003F347B" w:rsidRPr="003F347B">
        <w:rPr>
          <w:rFonts w:ascii="Arial" w:hAnsi="Arial" w:cs="Arial"/>
          <w:color w:val="0D0D0D" w:themeColor="text1" w:themeTint="F2"/>
          <w:szCs w:val="24"/>
        </w:rPr>
        <w:t xml:space="preserve">/Three Cocks </w:t>
      </w:r>
      <w:r w:rsidR="00CD7C85" w:rsidRPr="003F347B">
        <w:rPr>
          <w:rFonts w:ascii="Arial" w:hAnsi="Arial" w:cs="Arial"/>
          <w:color w:val="0D0D0D" w:themeColor="text1" w:themeTint="F2"/>
          <w:szCs w:val="24"/>
        </w:rPr>
        <w:t>Waste</w:t>
      </w:r>
      <w:r w:rsidR="00A715B8" w:rsidRPr="003F347B">
        <w:rPr>
          <w:rFonts w:ascii="Arial" w:hAnsi="Arial" w:cs="Arial"/>
          <w:color w:val="0D0D0D" w:themeColor="text1" w:themeTint="F2"/>
          <w:szCs w:val="24"/>
        </w:rPr>
        <w:t>w</w:t>
      </w:r>
      <w:r w:rsidR="00CD7C85" w:rsidRPr="003F347B">
        <w:rPr>
          <w:rFonts w:ascii="Arial" w:hAnsi="Arial" w:cs="Arial"/>
          <w:color w:val="0D0D0D" w:themeColor="text1" w:themeTint="F2"/>
          <w:szCs w:val="24"/>
        </w:rPr>
        <w:t>ater Treatment Works</w:t>
      </w:r>
      <w:r w:rsidR="00AA33A5" w:rsidRPr="003F347B">
        <w:rPr>
          <w:rFonts w:ascii="Arial" w:hAnsi="Arial" w:cs="Arial"/>
          <w:color w:val="0D0D0D" w:themeColor="text1" w:themeTint="F2"/>
          <w:szCs w:val="24"/>
        </w:rPr>
        <w:t xml:space="preserve"> operated by Dŵr Cymru Cyfyngedig</w:t>
      </w:r>
      <w:r w:rsidR="00CD7C85" w:rsidRPr="003F347B">
        <w:rPr>
          <w:rFonts w:ascii="Arial" w:hAnsi="Arial" w:cs="Arial"/>
          <w:color w:val="0D0D0D" w:themeColor="text1" w:themeTint="F2"/>
          <w:szCs w:val="24"/>
        </w:rPr>
        <w:t xml:space="preserve">. </w:t>
      </w:r>
    </w:p>
    <w:p w14:paraId="1555518F" w14:textId="251A9840" w:rsidR="006445CA" w:rsidRPr="003F347B" w:rsidRDefault="006445CA" w:rsidP="006445CA">
      <w:pPr>
        <w:tabs>
          <w:tab w:val="left" w:pos="4253"/>
          <w:tab w:val="left" w:pos="6804"/>
        </w:tabs>
        <w:spacing w:after="120"/>
        <w:rPr>
          <w:rFonts w:ascii="Arial" w:hAnsi="Arial"/>
          <w:color w:val="0D0D0D" w:themeColor="text1" w:themeTint="F2"/>
          <w:kern w:val="28"/>
          <w:szCs w:val="24"/>
        </w:rPr>
      </w:pPr>
      <w:r w:rsidRPr="003F347B">
        <w:rPr>
          <w:rFonts w:ascii="Arial" w:hAnsi="Arial"/>
          <w:color w:val="0D0D0D" w:themeColor="text1" w:themeTint="F2"/>
          <w:kern w:val="28"/>
          <w:szCs w:val="24"/>
        </w:rPr>
        <w:t xml:space="preserve">The application number is </w:t>
      </w:r>
      <w:r w:rsidR="003F347B" w:rsidRPr="003F347B">
        <w:rPr>
          <w:rFonts w:ascii="Arial" w:hAnsi="Arial"/>
          <w:color w:val="0D0D0D" w:themeColor="text1" w:themeTint="F2"/>
          <w:szCs w:val="24"/>
        </w:rPr>
        <w:t>PAN-027506</w:t>
      </w:r>
    </w:p>
    <w:p w14:paraId="0526A043" w14:textId="7525DA67" w:rsidR="006445CA" w:rsidRPr="003F347B" w:rsidRDefault="006445CA" w:rsidP="006445CA">
      <w:pPr>
        <w:tabs>
          <w:tab w:val="left" w:pos="4253"/>
          <w:tab w:val="left" w:pos="6804"/>
        </w:tabs>
        <w:spacing w:after="120"/>
        <w:rPr>
          <w:rFonts w:ascii="Arial" w:hAnsi="Arial"/>
          <w:color w:val="0D0D0D" w:themeColor="text1" w:themeTint="F2"/>
          <w:szCs w:val="24"/>
        </w:rPr>
      </w:pPr>
      <w:r w:rsidRPr="003F347B">
        <w:rPr>
          <w:rFonts w:ascii="Arial" w:hAnsi="Arial"/>
          <w:color w:val="0D0D0D" w:themeColor="text1" w:themeTint="F2"/>
          <w:kern w:val="28"/>
          <w:szCs w:val="24"/>
        </w:rPr>
        <w:t>The</w:t>
      </w:r>
      <w:r w:rsidRPr="003F347B">
        <w:rPr>
          <w:rFonts w:ascii="Arial" w:hAnsi="Arial"/>
          <w:b/>
          <w:color w:val="0D0D0D" w:themeColor="text1" w:themeTint="F2"/>
          <w:kern w:val="28"/>
          <w:szCs w:val="24"/>
        </w:rPr>
        <w:t xml:space="preserve"> </w:t>
      </w:r>
      <w:r w:rsidRPr="003F347B">
        <w:rPr>
          <w:rFonts w:ascii="Arial" w:hAnsi="Arial"/>
          <w:color w:val="0D0D0D" w:themeColor="text1" w:themeTint="F2"/>
          <w:szCs w:val="24"/>
        </w:rPr>
        <w:t xml:space="preserve">permit number is </w:t>
      </w:r>
      <w:r w:rsidR="003F347B" w:rsidRPr="003F347B">
        <w:rPr>
          <w:rFonts w:ascii="Arial" w:hAnsi="Arial"/>
          <w:color w:val="0D0D0D" w:themeColor="text1" w:themeTint="F2"/>
          <w:szCs w:val="24"/>
        </w:rPr>
        <w:t>AW1000301</w:t>
      </w:r>
    </w:p>
    <w:p w14:paraId="54986E8A" w14:textId="7CCC4664" w:rsidR="00665A1C" w:rsidRPr="003F347B" w:rsidRDefault="006445CA" w:rsidP="006445CA">
      <w:pPr>
        <w:rPr>
          <w:rFonts w:ascii="Arial" w:hAnsi="Arial" w:cs="Arial"/>
          <w:color w:val="0D0D0D" w:themeColor="text1" w:themeTint="F2"/>
          <w:szCs w:val="24"/>
        </w:rPr>
      </w:pPr>
      <w:r w:rsidRPr="003F347B">
        <w:rPr>
          <w:rFonts w:ascii="Arial" w:hAnsi="Arial"/>
          <w:color w:val="0D0D0D" w:themeColor="text1" w:themeTint="F2"/>
        </w:rPr>
        <w:t xml:space="preserve">The discharge is for </w:t>
      </w:r>
      <w:r w:rsidR="00DD75D9" w:rsidRPr="003F347B">
        <w:rPr>
          <w:rFonts w:ascii="Arial" w:hAnsi="Arial"/>
          <w:color w:val="0D0D0D" w:themeColor="text1" w:themeTint="F2"/>
        </w:rPr>
        <w:t>Secondary t</w:t>
      </w:r>
      <w:r w:rsidR="00BE7F98" w:rsidRPr="003F347B">
        <w:rPr>
          <w:rFonts w:ascii="Arial" w:hAnsi="Arial"/>
          <w:color w:val="0D0D0D" w:themeColor="text1" w:themeTint="F2"/>
        </w:rPr>
        <w:t>reated s</w:t>
      </w:r>
      <w:r w:rsidR="00DD75D9" w:rsidRPr="003F347B">
        <w:rPr>
          <w:rFonts w:ascii="Arial" w:hAnsi="Arial"/>
          <w:color w:val="0D0D0D" w:themeColor="text1" w:themeTint="F2"/>
        </w:rPr>
        <w:t>e</w:t>
      </w:r>
      <w:r w:rsidR="00BE7F98" w:rsidRPr="003F347B">
        <w:rPr>
          <w:rFonts w:ascii="Arial" w:hAnsi="Arial"/>
          <w:color w:val="0D0D0D" w:themeColor="text1" w:themeTint="F2"/>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47B"/>
    <w:rsid w:val="003F3681"/>
    <w:rsid w:val="003F4346"/>
    <w:rsid w:val="003F691C"/>
    <w:rsid w:val="00402263"/>
    <w:rsid w:val="0040420C"/>
    <w:rsid w:val="00404B8A"/>
    <w:rsid w:val="00406AF4"/>
    <w:rsid w:val="00407995"/>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0FD5"/>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REGU-184-13529509</_dlc_DocId>
    <_dlc_DocIdUrl xmlns="9be56660-2c31-41ef-bc00-23e72f632f2a">
      <Url>https://cyfoethnaturiolcymru.sharepoint.com/teams/Regulatory/Permitting/_layouts/15/DocIdRedir.aspx?ID=REGU-184-13529509</Url>
      <Description>REGU-184-13529509</Description>
    </_dlc_DocIdUrl>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Aberllynfi Three Cocks Wastewater Treatment Works</Site_x0020_Name>
    <Internal_x002f_External xmlns="859f7ad6-93f6-4205-b62b-a17f28acbbac">Outgoing document</Internal_x002f_External>
    <Post_x0020_code xmlns="859f7ad6-93f6-4205-b62b-a17f28acbbac">LD3 0SN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2025-01-27T00:00:00+00:00</Document_x0020_Date>
    <Facility_x0020_Address xmlns="859f7ad6-93f6-4205-b62b-a17f28acbbac">Aberllynfi, Three Cocks,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BEB58C00-7464-409B-9F05-E719EA22DD2E}">
  <ds:schemaRefs>
    <ds:schemaRef ds:uri="9be56660-2c31-41ef-bc00-23e72f632f2a"/>
    <ds:schemaRef ds:uri="http://schemas.openxmlformats.org/package/2006/metadata/core-properties"/>
    <ds:schemaRef ds:uri="http://schemas.microsoft.com/office/2006/metadata/properties"/>
    <ds:schemaRef ds:uri="859f7ad6-93f6-4205-b62b-a17f28acbbac"/>
    <ds:schemaRef ds:uri="http://purl.org/dc/terms/"/>
    <ds:schemaRef ds:uri="b67299c9-1600-4d20-976e-ea8f199d05b8"/>
    <ds:schemaRef ds:uri="http://purl.org/dc/elements/1.1/"/>
    <ds:schemaRef ds:uri="6e121689-de5b-41b9-a751-bfeda7fa2b07"/>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4.xml><?xml version="1.0" encoding="utf-8"?>
<ds:datastoreItem xmlns:ds="http://schemas.openxmlformats.org/officeDocument/2006/customXml" ds:itemID="{A1C298AB-E74B-4EA0-BF80-581A54357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39</cp:revision>
  <cp:lastPrinted>2008-01-30T13:54:00Z</cp:lastPrinted>
  <dcterms:created xsi:type="dcterms:W3CDTF">2025-01-17T15:17:00Z</dcterms:created>
  <dcterms:modified xsi:type="dcterms:W3CDTF">2025-01-27T14:55:00Z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aaff79b5-fa2b-4fe5-8f84-a8161609bb12</vt:lpwstr>
  </property>
  <property fmtid="{D5CDD505-2E9C-101B-9397-08002B2CF9AE}" pid="5" name="SharedWithUsers">
    <vt:lpwstr/>
  </property>
  <property fmtid="{D5CDD505-2E9C-101B-9397-08002B2CF9AE}" pid="6" name="MediaServiceImageTags">
    <vt:lpwstr/>
  </property>
</Properties>
</file>