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63162" w14:textId="77777777" w:rsidR="00E450D5" w:rsidRPr="008B070C" w:rsidRDefault="008761F4">
      <w:pPr>
        <w:pStyle w:val="Heading1"/>
        <w:jc w:val="left"/>
        <w:rPr>
          <w:color w:val="auto"/>
          <w:sz w:val="32"/>
          <w:szCs w:val="32"/>
        </w:rPr>
      </w:pPr>
      <w:r w:rsidRPr="008B070C">
        <w:rPr>
          <w:color w:val="auto"/>
          <w:sz w:val="32"/>
          <w:szCs w:val="32"/>
        </w:rPr>
        <w:t>Natural Resources Wales</w:t>
      </w:r>
      <w:r w:rsidR="00011DD3" w:rsidRPr="008B070C">
        <w:rPr>
          <w:color w:val="auto"/>
          <w:sz w:val="32"/>
          <w:szCs w:val="32"/>
        </w:rPr>
        <w:t xml:space="preserve"> p</w:t>
      </w:r>
      <w:r w:rsidR="00E33C7B" w:rsidRPr="008B070C">
        <w:rPr>
          <w:color w:val="auto"/>
          <w:sz w:val="32"/>
          <w:szCs w:val="32"/>
        </w:rPr>
        <w:t>ermitting d</w:t>
      </w:r>
      <w:r w:rsidR="00E450D5" w:rsidRPr="008B070C">
        <w:rPr>
          <w:color w:val="auto"/>
          <w:sz w:val="32"/>
          <w:szCs w:val="32"/>
        </w:rPr>
        <w:t>ecisions</w:t>
      </w:r>
    </w:p>
    <w:p w14:paraId="27663163" w14:textId="77777777" w:rsidR="001A15CF" w:rsidRPr="008B070C" w:rsidRDefault="001A15CF" w:rsidP="001A15CF">
      <w:pPr>
        <w:pStyle w:val="Heading1"/>
        <w:spacing w:before="0" w:after="0"/>
        <w:jc w:val="left"/>
        <w:rPr>
          <w:bCs/>
          <w:color w:val="auto"/>
          <w:sz w:val="24"/>
          <w:szCs w:val="24"/>
        </w:rPr>
      </w:pPr>
    </w:p>
    <w:p w14:paraId="27663164" w14:textId="43DB01DE" w:rsidR="00D7535C" w:rsidRPr="008B070C" w:rsidRDefault="00D7535C" w:rsidP="001A15CF">
      <w:pPr>
        <w:pStyle w:val="Heading1"/>
        <w:spacing w:before="0" w:after="0"/>
        <w:jc w:val="left"/>
        <w:rPr>
          <w:bCs/>
          <w:color w:val="auto"/>
          <w:sz w:val="32"/>
        </w:rPr>
      </w:pPr>
      <w:r w:rsidRPr="008B070C">
        <w:rPr>
          <w:bCs/>
          <w:color w:val="auto"/>
          <w:sz w:val="32"/>
        </w:rPr>
        <w:t xml:space="preserve">Surrender </w:t>
      </w:r>
    </w:p>
    <w:p w14:paraId="2766316A" w14:textId="77777777" w:rsidR="00011DD3" w:rsidRPr="008B070C" w:rsidRDefault="00011DD3" w:rsidP="00BF4D0B">
      <w:pPr>
        <w:rPr>
          <w:rFonts w:ascii="Arial" w:hAnsi="Arial"/>
        </w:rPr>
      </w:pPr>
    </w:p>
    <w:p w14:paraId="2766316B" w14:textId="71B21156" w:rsidR="00E450D5" w:rsidRPr="008B070C" w:rsidRDefault="00E450D5" w:rsidP="006F331E">
      <w:pPr>
        <w:spacing w:after="120"/>
        <w:rPr>
          <w:rFonts w:ascii="Arial" w:hAnsi="Arial"/>
          <w:b/>
          <w:kern w:val="28"/>
          <w:szCs w:val="24"/>
        </w:rPr>
      </w:pPr>
      <w:r w:rsidRPr="008B070C">
        <w:rPr>
          <w:rFonts w:ascii="Arial" w:hAnsi="Arial" w:cs="Arial"/>
          <w:szCs w:val="24"/>
        </w:rPr>
        <w:t xml:space="preserve">We have decided to </w:t>
      </w:r>
      <w:r w:rsidR="007E01FD" w:rsidRPr="008B070C">
        <w:rPr>
          <w:rFonts w:ascii="Arial" w:hAnsi="Arial" w:cs="Arial"/>
          <w:szCs w:val="24"/>
        </w:rPr>
        <w:t>accept the surrender</w:t>
      </w:r>
      <w:r w:rsidRPr="008B070C">
        <w:rPr>
          <w:rFonts w:ascii="Arial" w:hAnsi="Arial" w:cs="Arial"/>
          <w:szCs w:val="24"/>
        </w:rPr>
        <w:t xml:space="preserve"> </w:t>
      </w:r>
      <w:r w:rsidR="007E01FD" w:rsidRPr="008B070C">
        <w:rPr>
          <w:rFonts w:ascii="Arial" w:hAnsi="Arial" w:cs="Arial"/>
          <w:szCs w:val="24"/>
        </w:rPr>
        <w:t>of the permit</w:t>
      </w:r>
      <w:r w:rsidRPr="008B070C">
        <w:rPr>
          <w:rFonts w:ascii="Arial" w:hAnsi="Arial" w:cs="Arial"/>
          <w:szCs w:val="24"/>
        </w:rPr>
        <w:t xml:space="preserve"> for </w:t>
      </w:r>
      <w:r w:rsidR="008B070C" w:rsidRPr="008B070C">
        <w:rPr>
          <w:rFonts w:ascii="Arial" w:hAnsi="Arial" w:cs="Arial"/>
          <w:szCs w:val="24"/>
        </w:rPr>
        <w:t>Scott Walton Contracting</w:t>
      </w:r>
      <w:r w:rsidR="00D7535C" w:rsidRPr="008B070C">
        <w:rPr>
          <w:rFonts w:ascii="Arial" w:hAnsi="Arial" w:cs="Arial"/>
          <w:szCs w:val="24"/>
        </w:rPr>
        <w:t xml:space="preserve"> operated by </w:t>
      </w:r>
      <w:r w:rsidR="008B070C" w:rsidRPr="008B070C">
        <w:rPr>
          <w:rFonts w:ascii="Arial" w:hAnsi="Arial" w:cs="Arial"/>
          <w:szCs w:val="24"/>
        </w:rPr>
        <w:t>Mr Scott Walton</w:t>
      </w:r>
      <w:r w:rsidR="00864744" w:rsidRPr="008B070C">
        <w:rPr>
          <w:rFonts w:ascii="Arial" w:hAnsi="Arial" w:cs="Arial"/>
          <w:szCs w:val="24"/>
        </w:rPr>
        <w:t>.</w:t>
      </w:r>
    </w:p>
    <w:p w14:paraId="2766316C" w14:textId="5D8C8FC1" w:rsidR="00C44B7E" w:rsidRPr="008B070C" w:rsidRDefault="00E450D5" w:rsidP="006F331E">
      <w:pPr>
        <w:tabs>
          <w:tab w:val="left" w:pos="4253"/>
          <w:tab w:val="left" w:pos="6804"/>
        </w:tabs>
        <w:spacing w:after="120"/>
        <w:rPr>
          <w:rFonts w:ascii="Arial" w:hAnsi="Arial"/>
        </w:rPr>
      </w:pPr>
      <w:r w:rsidRPr="008B070C">
        <w:rPr>
          <w:rFonts w:ascii="Arial" w:hAnsi="Arial"/>
          <w:kern w:val="28"/>
          <w:szCs w:val="24"/>
        </w:rPr>
        <w:t>The</w:t>
      </w:r>
      <w:r w:rsidRPr="008B070C">
        <w:rPr>
          <w:rFonts w:ascii="Arial" w:hAnsi="Arial"/>
          <w:b/>
          <w:kern w:val="28"/>
          <w:sz w:val="28"/>
        </w:rPr>
        <w:t xml:space="preserve"> </w:t>
      </w:r>
      <w:r w:rsidRPr="008B070C">
        <w:rPr>
          <w:rFonts w:ascii="Arial" w:hAnsi="Arial"/>
        </w:rPr>
        <w:t>p</w:t>
      </w:r>
      <w:r w:rsidR="00C44B7E" w:rsidRPr="008B070C">
        <w:rPr>
          <w:rFonts w:ascii="Arial" w:hAnsi="Arial"/>
        </w:rPr>
        <w:t xml:space="preserve">ermit number </w:t>
      </w:r>
      <w:r w:rsidRPr="008B070C">
        <w:rPr>
          <w:rFonts w:ascii="Arial" w:hAnsi="Arial"/>
        </w:rPr>
        <w:t xml:space="preserve">is </w:t>
      </w:r>
      <w:r w:rsidR="008B070C" w:rsidRPr="008B070C">
        <w:rPr>
          <w:rFonts w:ascii="Arial" w:hAnsi="Arial"/>
        </w:rPr>
        <w:t>EPR/CB3190ZE</w:t>
      </w:r>
    </w:p>
    <w:p w14:paraId="2766316D" w14:textId="77777777" w:rsidR="00B267CC" w:rsidRPr="008B070C" w:rsidRDefault="00B267CC" w:rsidP="006F331E">
      <w:pPr>
        <w:spacing w:after="120"/>
        <w:rPr>
          <w:rFonts w:ascii="Arial" w:hAnsi="Arial"/>
        </w:rPr>
      </w:pPr>
      <w:r w:rsidRPr="008B070C">
        <w:rPr>
          <w:rFonts w:ascii="Arial" w:hAnsi="Arial"/>
        </w:rPr>
        <w:t>We are satisfied that the necessary measures have been taken to avoid any pollution risk and to return the site to a satisfactory state.</w:t>
      </w:r>
    </w:p>
    <w:p w14:paraId="2766316E" w14:textId="77777777" w:rsidR="00D7535C" w:rsidRPr="008B070C" w:rsidRDefault="00D7535C" w:rsidP="006F331E">
      <w:pPr>
        <w:spacing w:after="120"/>
        <w:rPr>
          <w:rFonts w:ascii="Arial" w:hAnsi="Arial"/>
        </w:rPr>
      </w:pPr>
      <w:r w:rsidRPr="008B070C">
        <w:rPr>
          <w:rFonts w:ascii="Arial" w:hAnsi="Arial"/>
        </w:rPr>
        <w:t xml:space="preserve">We consider in reaching that decision we have taken into account all relevant considerations and legal requirements. </w:t>
      </w:r>
    </w:p>
    <w:p w14:paraId="2766316F" w14:textId="77777777" w:rsidR="00D7535C" w:rsidRPr="008B070C" w:rsidRDefault="00D7535C" w:rsidP="00FD759F">
      <w:pPr>
        <w:rPr>
          <w:rFonts w:ascii="Arial" w:hAnsi="Arial" w:cs="Arial"/>
          <w:b/>
          <w:szCs w:val="24"/>
        </w:rPr>
      </w:pPr>
    </w:p>
    <w:p w14:paraId="27663170" w14:textId="77777777" w:rsidR="00D7535C" w:rsidRPr="008B070C" w:rsidRDefault="00D7535C" w:rsidP="00FD759F">
      <w:pPr>
        <w:rPr>
          <w:rFonts w:ascii="Arial" w:hAnsi="Arial" w:cs="Arial"/>
          <w:b/>
          <w:szCs w:val="24"/>
        </w:rPr>
      </w:pPr>
    </w:p>
    <w:p w14:paraId="27663171" w14:textId="77777777" w:rsidR="00C44B7E" w:rsidRPr="008B070C" w:rsidRDefault="00C44B7E" w:rsidP="00FD759F">
      <w:pPr>
        <w:rPr>
          <w:rFonts w:ascii="Arial" w:hAnsi="Arial" w:cs="Arial"/>
          <w:b/>
          <w:sz w:val="28"/>
          <w:szCs w:val="28"/>
        </w:rPr>
      </w:pPr>
      <w:r w:rsidRPr="008B070C">
        <w:rPr>
          <w:rFonts w:ascii="Arial" w:hAnsi="Arial" w:cs="Arial"/>
          <w:b/>
          <w:sz w:val="28"/>
          <w:szCs w:val="28"/>
        </w:rPr>
        <w:t>Purpose of this document</w:t>
      </w:r>
    </w:p>
    <w:p w14:paraId="27663172" w14:textId="77777777" w:rsidR="00C44B7E" w:rsidRPr="008B070C" w:rsidRDefault="00C44B7E">
      <w:pPr>
        <w:rPr>
          <w:rFonts w:ascii="Arial" w:hAnsi="Arial"/>
          <w:b/>
          <w:sz w:val="20"/>
        </w:rPr>
      </w:pPr>
    </w:p>
    <w:p w14:paraId="27663173" w14:textId="77777777" w:rsidR="00945712" w:rsidRPr="008B070C" w:rsidRDefault="00945712">
      <w:pPr>
        <w:rPr>
          <w:rFonts w:ascii="Arial" w:hAnsi="Arial"/>
        </w:rPr>
      </w:pPr>
      <w:r w:rsidRPr="008B070C">
        <w:rPr>
          <w:rFonts w:ascii="Arial" w:hAnsi="Arial"/>
        </w:rPr>
        <w:t>This</w:t>
      </w:r>
      <w:r w:rsidR="00C44B7E" w:rsidRPr="008B070C">
        <w:rPr>
          <w:rFonts w:ascii="Arial" w:hAnsi="Arial"/>
        </w:rPr>
        <w:t xml:space="preserve"> decision document</w:t>
      </w:r>
      <w:r w:rsidRPr="008B070C">
        <w:rPr>
          <w:rFonts w:ascii="Arial" w:hAnsi="Arial"/>
        </w:rPr>
        <w:t>:</w:t>
      </w:r>
    </w:p>
    <w:p w14:paraId="27663174" w14:textId="77777777" w:rsidR="00945712" w:rsidRPr="008B070C" w:rsidRDefault="00C44B7E" w:rsidP="00972749">
      <w:pPr>
        <w:numPr>
          <w:ilvl w:val="0"/>
          <w:numId w:val="15"/>
        </w:numPr>
        <w:tabs>
          <w:tab w:val="clear" w:pos="1866"/>
          <w:tab w:val="num" w:pos="1134"/>
        </w:tabs>
        <w:spacing w:after="60"/>
        <w:ind w:left="1134" w:hanging="567"/>
        <w:rPr>
          <w:rFonts w:ascii="Arial" w:hAnsi="Arial"/>
        </w:rPr>
      </w:pPr>
      <w:r w:rsidRPr="008B070C">
        <w:rPr>
          <w:rFonts w:ascii="Arial" w:hAnsi="Arial"/>
        </w:rPr>
        <w:t xml:space="preserve">explains how the </w:t>
      </w:r>
      <w:r w:rsidR="00724050" w:rsidRPr="008B070C">
        <w:rPr>
          <w:rFonts w:ascii="Arial" w:hAnsi="Arial"/>
        </w:rPr>
        <w:t>operator</w:t>
      </w:r>
      <w:r w:rsidRPr="008B070C">
        <w:rPr>
          <w:rFonts w:ascii="Arial" w:hAnsi="Arial"/>
        </w:rPr>
        <w:t>’s application has been determined</w:t>
      </w:r>
    </w:p>
    <w:p w14:paraId="27663175" w14:textId="77777777" w:rsidR="00945712" w:rsidRPr="008B070C" w:rsidRDefault="00945712" w:rsidP="00972749">
      <w:pPr>
        <w:numPr>
          <w:ilvl w:val="0"/>
          <w:numId w:val="15"/>
        </w:numPr>
        <w:tabs>
          <w:tab w:val="clear" w:pos="1866"/>
          <w:tab w:val="num" w:pos="1134"/>
        </w:tabs>
        <w:spacing w:after="60"/>
        <w:ind w:left="1134" w:hanging="567"/>
        <w:rPr>
          <w:rFonts w:ascii="Arial" w:hAnsi="Arial"/>
        </w:rPr>
      </w:pPr>
      <w:r w:rsidRPr="008B070C">
        <w:rPr>
          <w:rFonts w:ascii="Arial" w:hAnsi="Arial"/>
        </w:rPr>
        <w:t>provides a record</w:t>
      </w:r>
      <w:r w:rsidR="00864744" w:rsidRPr="008B070C">
        <w:rPr>
          <w:rFonts w:ascii="Arial" w:hAnsi="Arial"/>
        </w:rPr>
        <w:t xml:space="preserve"> of the decision-making process</w:t>
      </w:r>
    </w:p>
    <w:p w14:paraId="27663176" w14:textId="77777777" w:rsidR="00C44B7E" w:rsidRPr="008B070C" w:rsidRDefault="00945712" w:rsidP="00972749">
      <w:pPr>
        <w:numPr>
          <w:ilvl w:val="0"/>
          <w:numId w:val="15"/>
        </w:numPr>
        <w:tabs>
          <w:tab w:val="clear" w:pos="1866"/>
          <w:tab w:val="num" w:pos="1134"/>
        </w:tabs>
        <w:spacing w:after="60"/>
        <w:ind w:left="1134" w:hanging="567"/>
        <w:rPr>
          <w:rFonts w:ascii="Arial" w:hAnsi="Arial"/>
        </w:rPr>
      </w:pPr>
      <w:r w:rsidRPr="008B070C">
        <w:rPr>
          <w:rFonts w:ascii="Arial" w:hAnsi="Arial"/>
        </w:rPr>
        <w:t>shows how all relevant factors have been tak</w:t>
      </w:r>
      <w:r w:rsidR="00864744" w:rsidRPr="008B070C">
        <w:rPr>
          <w:rFonts w:ascii="Arial" w:hAnsi="Arial"/>
        </w:rPr>
        <w:t>en into account</w:t>
      </w:r>
    </w:p>
    <w:p w14:paraId="27663178" w14:textId="77777777" w:rsidR="00C44B7E" w:rsidRPr="008B070C" w:rsidRDefault="00C44B7E">
      <w:pPr>
        <w:rPr>
          <w:rFonts w:ascii="Arial" w:hAnsi="Arial"/>
        </w:rPr>
      </w:pPr>
    </w:p>
    <w:p w14:paraId="27663179" w14:textId="77777777" w:rsidR="00476B14" w:rsidRPr="008B070C" w:rsidRDefault="00476B14">
      <w:pPr>
        <w:rPr>
          <w:rFonts w:ascii="Arial" w:hAnsi="Arial"/>
        </w:rPr>
      </w:pPr>
    </w:p>
    <w:p w14:paraId="2766317A" w14:textId="77777777" w:rsidR="00476B14" w:rsidRPr="008B070C" w:rsidRDefault="00476B14">
      <w:pPr>
        <w:rPr>
          <w:rFonts w:ascii="Arial" w:hAnsi="Arial"/>
          <w:b/>
          <w:caps/>
          <w:sz w:val="28"/>
          <w:szCs w:val="28"/>
        </w:rPr>
      </w:pPr>
      <w:r w:rsidRPr="008B070C">
        <w:rPr>
          <w:rFonts w:ascii="Arial" w:hAnsi="Arial"/>
          <w:b/>
          <w:sz w:val="28"/>
          <w:szCs w:val="28"/>
        </w:rPr>
        <w:t>Structure of this document</w:t>
      </w:r>
    </w:p>
    <w:p w14:paraId="2766317C" w14:textId="77777777" w:rsidR="00384396" w:rsidRPr="008B070C" w:rsidRDefault="00384396" w:rsidP="00384396">
      <w:pPr>
        <w:numPr>
          <w:ilvl w:val="0"/>
          <w:numId w:val="13"/>
        </w:numPr>
        <w:tabs>
          <w:tab w:val="clear" w:pos="1440"/>
          <w:tab w:val="num" w:pos="1134"/>
        </w:tabs>
        <w:spacing w:after="60"/>
        <w:ind w:left="1134" w:hanging="567"/>
        <w:rPr>
          <w:rFonts w:ascii="Arial" w:hAnsi="Arial"/>
        </w:rPr>
      </w:pPr>
      <w:r w:rsidRPr="008B070C">
        <w:rPr>
          <w:rFonts w:ascii="Arial" w:hAnsi="Arial"/>
          <w:szCs w:val="24"/>
        </w:rPr>
        <w:t>Annex 1 the decision checklist</w:t>
      </w:r>
    </w:p>
    <w:p w14:paraId="27663181" w14:textId="77777777" w:rsidR="00622014" w:rsidRPr="003546B3" w:rsidRDefault="00622014" w:rsidP="00622014">
      <w:pPr>
        <w:spacing w:after="120"/>
        <w:rPr>
          <w:rFonts w:ascii="Arial" w:hAnsi="Arial"/>
        </w:rPr>
      </w:pPr>
    </w:p>
    <w:p w14:paraId="04DC898E" w14:textId="77777777" w:rsidR="003A3744" w:rsidRDefault="003A3744">
      <w:pPr>
        <w:rPr>
          <w:rFonts w:ascii="Arial" w:hAnsi="Arial"/>
          <w:b/>
          <w:color w:val="FF0000"/>
          <w:kern w:val="28"/>
          <w:sz w:val="28"/>
          <w:szCs w:val="28"/>
        </w:rPr>
      </w:pPr>
      <w:r>
        <w:rPr>
          <w:color w:val="FF0000"/>
          <w:szCs w:val="28"/>
        </w:rPr>
        <w:br w:type="page"/>
      </w:r>
    </w:p>
    <w:p w14:paraId="27663191" w14:textId="20418EA6" w:rsidR="00DE632F" w:rsidRDefault="00527E97" w:rsidP="00A2493A">
      <w:pPr>
        <w:pStyle w:val="Heading112"/>
      </w:pPr>
      <w:r w:rsidRPr="008A1FB1">
        <w:lastRenderedPageBreak/>
        <w:t xml:space="preserve">Annex 1: decision </w:t>
      </w:r>
      <w:r w:rsidR="00ED0093">
        <w:t>checklist</w:t>
      </w:r>
    </w:p>
    <w:p w14:paraId="27663192" w14:textId="77777777" w:rsidR="00BF4D0B" w:rsidRDefault="00BF4D0B" w:rsidP="00E5577A">
      <w:pPr>
        <w:rPr>
          <w:rFonts w:ascii="Arial" w:hAnsi="Arial" w:cs="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p>
    <w:p w14:paraId="27663193" w14:textId="77777777" w:rsidR="00BF4D0B" w:rsidRDefault="00BF4D0B" w:rsidP="00E5577A">
      <w:pPr>
        <w:rPr>
          <w:rFonts w:ascii="Arial" w:hAnsi="Arial" w:cs="Arial"/>
          <w:color w:val="000000"/>
          <w:szCs w:val="24"/>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095"/>
        <w:gridCol w:w="1134"/>
      </w:tblGrid>
      <w:tr w:rsidR="00DE632F" w:rsidRPr="00BF4D0B" w14:paraId="2766319C" w14:textId="77777777" w:rsidTr="00995517">
        <w:trPr>
          <w:cantSplit/>
          <w:tblHeader/>
        </w:trPr>
        <w:tc>
          <w:tcPr>
            <w:tcW w:w="1951" w:type="dxa"/>
            <w:vMerge w:val="restart"/>
            <w:shd w:val="clear" w:color="auto" w:fill="00B050"/>
          </w:tcPr>
          <w:p w14:paraId="27663199" w14:textId="77777777" w:rsidR="00DE632F" w:rsidRPr="00BF4D0B" w:rsidRDefault="00BF4D0B" w:rsidP="002B0D8B">
            <w:pPr>
              <w:pStyle w:val="Heading3"/>
              <w:rPr>
                <w:rFonts w:ascii="Arial" w:hAnsi="Arial" w:cs="Arial"/>
                <w:color w:val="FFFFFF"/>
                <w:szCs w:val="24"/>
              </w:rPr>
            </w:pPr>
            <w:r w:rsidRPr="00CF487C">
              <w:rPr>
                <w:rFonts w:ascii="Arial" w:hAnsi="Arial" w:cs="Arial"/>
                <w:color w:val="FFFFFF"/>
                <w:szCs w:val="24"/>
              </w:rPr>
              <w:t>Aspect considered</w:t>
            </w:r>
          </w:p>
        </w:tc>
        <w:tc>
          <w:tcPr>
            <w:tcW w:w="6095" w:type="dxa"/>
            <w:vMerge w:val="restart"/>
            <w:shd w:val="clear" w:color="auto" w:fill="00B050"/>
          </w:tcPr>
          <w:p w14:paraId="2766319A" w14:textId="77777777" w:rsidR="00DE632F" w:rsidRPr="00BF4D0B" w:rsidRDefault="00DE632F" w:rsidP="002B0D8B">
            <w:pPr>
              <w:pStyle w:val="Heading3"/>
              <w:rPr>
                <w:rFonts w:ascii="Arial" w:hAnsi="Arial" w:cs="Arial"/>
                <w:color w:val="FFFFFF"/>
                <w:szCs w:val="24"/>
              </w:rPr>
            </w:pPr>
            <w:r w:rsidRPr="00BF4D0B">
              <w:rPr>
                <w:rFonts w:ascii="Arial" w:hAnsi="Arial" w:cs="Arial"/>
                <w:color w:val="FFFFFF"/>
                <w:szCs w:val="24"/>
              </w:rPr>
              <w:t>Justification / Detail</w:t>
            </w:r>
          </w:p>
        </w:tc>
        <w:tc>
          <w:tcPr>
            <w:tcW w:w="1134" w:type="dxa"/>
            <w:shd w:val="clear" w:color="auto" w:fill="00B050"/>
          </w:tcPr>
          <w:p w14:paraId="2766319B" w14:textId="77777777" w:rsidR="00DE632F" w:rsidRPr="00BF4D0B" w:rsidRDefault="00BF4D0B" w:rsidP="002B0D8B">
            <w:pPr>
              <w:rPr>
                <w:rFonts w:ascii="Arial" w:hAnsi="Arial" w:cs="Arial"/>
                <w:b/>
                <w:color w:val="FFFFFF"/>
                <w:szCs w:val="24"/>
              </w:rPr>
            </w:pPr>
            <w:r>
              <w:rPr>
                <w:rFonts w:ascii="Arial" w:hAnsi="Arial" w:cs="Arial"/>
                <w:b/>
                <w:color w:val="FFFFFF"/>
                <w:szCs w:val="24"/>
              </w:rPr>
              <w:t>C</w:t>
            </w:r>
            <w:r w:rsidR="00DE632F" w:rsidRPr="00BF4D0B">
              <w:rPr>
                <w:rFonts w:ascii="Arial" w:hAnsi="Arial" w:cs="Arial"/>
                <w:b/>
                <w:color w:val="FFFFFF"/>
                <w:szCs w:val="24"/>
              </w:rPr>
              <w:t>riteria met</w:t>
            </w:r>
          </w:p>
        </w:tc>
      </w:tr>
      <w:tr w:rsidR="00BF4D0B" w:rsidRPr="00BF4D0B" w14:paraId="276631A0" w14:textId="77777777" w:rsidTr="00995517">
        <w:trPr>
          <w:cantSplit/>
          <w:trHeight w:val="276"/>
          <w:tblHeader/>
        </w:trPr>
        <w:tc>
          <w:tcPr>
            <w:tcW w:w="1951" w:type="dxa"/>
            <w:vMerge/>
            <w:tcBorders>
              <w:bottom w:val="single" w:sz="4" w:space="0" w:color="auto"/>
            </w:tcBorders>
          </w:tcPr>
          <w:p w14:paraId="2766319D" w14:textId="77777777" w:rsidR="00BF4D0B" w:rsidRPr="00BF4D0B" w:rsidRDefault="00BF4D0B" w:rsidP="002B0D8B">
            <w:pPr>
              <w:pStyle w:val="Heading3"/>
              <w:rPr>
                <w:rFonts w:ascii="Arial" w:hAnsi="Arial" w:cs="Arial"/>
                <w:szCs w:val="24"/>
              </w:rPr>
            </w:pPr>
          </w:p>
        </w:tc>
        <w:tc>
          <w:tcPr>
            <w:tcW w:w="6095" w:type="dxa"/>
            <w:vMerge/>
            <w:tcBorders>
              <w:bottom w:val="single" w:sz="4" w:space="0" w:color="auto"/>
            </w:tcBorders>
          </w:tcPr>
          <w:p w14:paraId="2766319E" w14:textId="77777777" w:rsidR="00BF4D0B" w:rsidRPr="00BF4D0B" w:rsidRDefault="00BF4D0B" w:rsidP="002B0D8B">
            <w:pPr>
              <w:pStyle w:val="Heading3"/>
              <w:rPr>
                <w:rFonts w:ascii="Arial" w:hAnsi="Arial" w:cs="Arial"/>
                <w:szCs w:val="24"/>
              </w:rPr>
            </w:pPr>
          </w:p>
        </w:tc>
        <w:tc>
          <w:tcPr>
            <w:tcW w:w="1134" w:type="dxa"/>
            <w:tcBorders>
              <w:bottom w:val="nil"/>
            </w:tcBorders>
            <w:shd w:val="clear" w:color="auto" w:fill="auto"/>
          </w:tcPr>
          <w:p w14:paraId="2766319F" w14:textId="77777777" w:rsidR="00BF4D0B" w:rsidRPr="00BF4D0B" w:rsidRDefault="00BF4D0B" w:rsidP="008303D9">
            <w:pPr>
              <w:jc w:val="center"/>
              <w:rPr>
                <w:rFonts w:ascii="Arial" w:hAnsi="Arial" w:cs="Arial"/>
                <w:b/>
                <w:szCs w:val="24"/>
              </w:rPr>
            </w:pPr>
            <w:r w:rsidRPr="00BF4D0B">
              <w:rPr>
                <w:rFonts w:ascii="Arial" w:hAnsi="Arial" w:cs="Arial"/>
                <w:b/>
                <w:szCs w:val="24"/>
              </w:rPr>
              <w:t>Yes</w:t>
            </w:r>
          </w:p>
        </w:tc>
      </w:tr>
      <w:tr w:rsidR="00995517" w:rsidRPr="00CF487C" w14:paraId="78C81604" w14:textId="77777777" w:rsidTr="00995517">
        <w:tc>
          <w:tcPr>
            <w:tcW w:w="9180" w:type="dxa"/>
            <w:gridSpan w:val="3"/>
            <w:tcBorders>
              <w:bottom w:val="single" w:sz="4" w:space="0" w:color="auto"/>
            </w:tcBorders>
            <w:shd w:val="clear" w:color="auto" w:fill="00B050"/>
          </w:tcPr>
          <w:p w14:paraId="5F3E6C28" w14:textId="4AC05961" w:rsidR="00995517" w:rsidRPr="00995517" w:rsidRDefault="00995517" w:rsidP="00BF4D0B">
            <w:pPr>
              <w:rPr>
                <w:rFonts w:ascii="Arial" w:hAnsi="Arial" w:cs="Arial"/>
                <w:b/>
                <w:color w:val="FFFFFF" w:themeColor="background1"/>
                <w:sz w:val="22"/>
                <w:szCs w:val="24"/>
              </w:rPr>
            </w:pPr>
            <w:r w:rsidRPr="00995517">
              <w:rPr>
                <w:rFonts w:ascii="Arial" w:hAnsi="Arial" w:cs="Arial"/>
                <w:b/>
                <w:color w:val="FFFFFF" w:themeColor="background1"/>
                <w:sz w:val="22"/>
                <w:szCs w:val="24"/>
              </w:rPr>
              <w:t>Sustainable Management of Natural Resources (SMNR)</w:t>
            </w:r>
          </w:p>
        </w:tc>
      </w:tr>
      <w:tr w:rsidR="00995517" w:rsidRPr="00CF487C" w14:paraId="4AE4AFE0" w14:textId="77777777" w:rsidTr="00995517">
        <w:tc>
          <w:tcPr>
            <w:tcW w:w="1951" w:type="dxa"/>
            <w:tcBorders>
              <w:bottom w:val="single" w:sz="4" w:space="0" w:color="auto"/>
            </w:tcBorders>
          </w:tcPr>
          <w:p w14:paraId="7635B9F3" w14:textId="2EAAA8C1" w:rsidR="00995517" w:rsidRPr="008303D9" w:rsidRDefault="00995517" w:rsidP="00BF4D0B">
            <w:pPr>
              <w:spacing w:before="60"/>
              <w:rPr>
                <w:rFonts w:ascii="Arial" w:hAnsi="Arial" w:cs="Arial"/>
                <w:szCs w:val="24"/>
              </w:rPr>
            </w:pPr>
            <w:r>
              <w:rPr>
                <w:rFonts w:ascii="Arial" w:hAnsi="Arial" w:cs="Arial"/>
              </w:rPr>
              <w:t>Considerations of SMNR - Compliance with our General Purpose</w:t>
            </w:r>
          </w:p>
        </w:tc>
        <w:tc>
          <w:tcPr>
            <w:tcW w:w="6095" w:type="dxa"/>
            <w:tcBorders>
              <w:bottom w:val="single" w:sz="4" w:space="0" w:color="auto"/>
            </w:tcBorders>
          </w:tcPr>
          <w:p w14:paraId="062B9166" w14:textId="6E714215" w:rsidR="00995517" w:rsidRPr="008303D9" w:rsidRDefault="00995517" w:rsidP="008B070C">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3A3744">
              <w:rPr>
                <w:rFonts w:ascii="Arial" w:hAnsi="Arial" w:cs="Arial"/>
              </w:rPr>
              <w:t>.</w:t>
            </w:r>
            <w:r>
              <w:rPr>
                <w:rFonts w:ascii="Arial" w:hAnsi="Arial" w:cs="Arial"/>
              </w:rPr>
              <w:t>”</w:t>
            </w:r>
          </w:p>
        </w:tc>
        <w:tc>
          <w:tcPr>
            <w:tcW w:w="1134" w:type="dxa"/>
            <w:tcBorders>
              <w:bottom w:val="single" w:sz="4" w:space="0" w:color="auto"/>
            </w:tcBorders>
          </w:tcPr>
          <w:p w14:paraId="50759BBE" w14:textId="71F5A933" w:rsidR="00995517" w:rsidRPr="00BF4D0B" w:rsidRDefault="00995517" w:rsidP="00BF4D0B">
            <w:pPr>
              <w:rPr>
                <w:rFonts w:ascii="Arial" w:hAnsi="Arial" w:cs="Arial"/>
                <w:szCs w:val="24"/>
              </w:rPr>
            </w:pPr>
            <w:r>
              <w:rPr>
                <w:rFonts w:ascii="Wingdings" w:hAnsi="Wingdings"/>
                <w:color w:val="000000"/>
              </w:rPr>
              <w:t></w:t>
            </w:r>
          </w:p>
        </w:tc>
      </w:tr>
      <w:tr w:rsidR="00C818BF" w:rsidRPr="00BF4D0B" w14:paraId="276631CC" w14:textId="77777777" w:rsidTr="00D95400">
        <w:tc>
          <w:tcPr>
            <w:tcW w:w="9180" w:type="dxa"/>
            <w:gridSpan w:val="3"/>
            <w:shd w:val="clear" w:color="auto" w:fill="00B050"/>
          </w:tcPr>
          <w:p w14:paraId="276631CB" w14:textId="77777777" w:rsidR="00ED0093" w:rsidRPr="00BF4D0B" w:rsidRDefault="00ED0093" w:rsidP="00282561">
            <w:pPr>
              <w:rPr>
                <w:rFonts w:ascii="Arial" w:hAnsi="Arial" w:cs="Arial"/>
                <w:b/>
                <w:color w:val="FFFFFF"/>
                <w:szCs w:val="24"/>
              </w:rPr>
            </w:pPr>
            <w:r w:rsidRPr="00BF4D0B">
              <w:rPr>
                <w:rFonts w:ascii="Arial" w:hAnsi="Arial" w:cs="Arial"/>
                <w:b/>
                <w:color w:val="FFFFFF"/>
                <w:szCs w:val="24"/>
              </w:rPr>
              <w:t>The site</w:t>
            </w:r>
          </w:p>
        </w:tc>
      </w:tr>
      <w:tr w:rsidR="00BF4D0B" w:rsidRPr="00BF4D0B" w14:paraId="276631DD" w14:textId="77777777" w:rsidTr="00995517">
        <w:tc>
          <w:tcPr>
            <w:tcW w:w="1951" w:type="dxa"/>
          </w:tcPr>
          <w:p w14:paraId="276631D9" w14:textId="77777777" w:rsidR="00BF4D0B" w:rsidRPr="008B070C" w:rsidRDefault="00BF4D0B" w:rsidP="00F22A07">
            <w:pPr>
              <w:rPr>
                <w:rFonts w:ascii="Arial" w:hAnsi="Arial" w:cs="Arial"/>
                <w:szCs w:val="24"/>
              </w:rPr>
            </w:pPr>
            <w:r w:rsidRPr="008B070C">
              <w:rPr>
                <w:rFonts w:ascii="Arial" w:hAnsi="Arial" w:cs="Arial"/>
                <w:szCs w:val="24"/>
              </w:rPr>
              <w:t>Pollution risk</w:t>
            </w:r>
          </w:p>
        </w:tc>
        <w:tc>
          <w:tcPr>
            <w:tcW w:w="6095" w:type="dxa"/>
          </w:tcPr>
          <w:p w14:paraId="276631DA" w14:textId="77777777" w:rsidR="00BF4D0B" w:rsidRPr="008B070C" w:rsidRDefault="00BF4D0B" w:rsidP="00F22A07">
            <w:pPr>
              <w:pStyle w:val="BodyText"/>
              <w:rPr>
                <w:rFonts w:ascii="Arial" w:hAnsi="Arial" w:cs="Arial"/>
                <w:color w:val="auto"/>
                <w:szCs w:val="24"/>
              </w:rPr>
            </w:pPr>
            <w:r w:rsidRPr="008B070C">
              <w:rPr>
                <w:rFonts w:ascii="Arial" w:hAnsi="Arial" w:cs="Arial"/>
                <w:color w:val="auto"/>
                <w:szCs w:val="24"/>
              </w:rPr>
              <w:t xml:space="preserve">We are satisfied that the necessary measures have been taken to avoid a pollution risk resulting from the operation of the regulated facility. </w:t>
            </w:r>
          </w:p>
          <w:p w14:paraId="276631DB" w14:textId="77777777" w:rsidR="00BF4D0B" w:rsidRPr="008B070C" w:rsidRDefault="00BF4D0B" w:rsidP="00F22A07">
            <w:pPr>
              <w:pStyle w:val="BodyText"/>
              <w:rPr>
                <w:rFonts w:ascii="Arial" w:hAnsi="Arial" w:cs="Arial"/>
                <w:color w:val="auto"/>
                <w:szCs w:val="24"/>
              </w:rPr>
            </w:pPr>
          </w:p>
        </w:tc>
        <w:tc>
          <w:tcPr>
            <w:tcW w:w="1134" w:type="dxa"/>
          </w:tcPr>
          <w:p w14:paraId="276631DC" w14:textId="77777777" w:rsidR="00BF4D0B" w:rsidRPr="008B070C" w:rsidRDefault="00BF4D0B" w:rsidP="00F22A07">
            <w:pPr>
              <w:rPr>
                <w:rFonts w:ascii="Arial" w:hAnsi="Arial" w:cs="Arial"/>
                <w:szCs w:val="24"/>
              </w:rPr>
            </w:pPr>
            <w:r w:rsidRPr="008B070C">
              <w:rPr>
                <w:rFonts w:ascii="Arial" w:hAnsi="Arial" w:cs="Arial"/>
                <w:szCs w:val="24"/>
              </w:rPr>
              <w:sym w:font="Wingdings" w:char="F0FC"/>
            </w:r>
          </w:p>
        </w:tc>
      </w:tr>
      <w:tr w:rsidR="00BF4D0B" w:rsidRPr="00BF4D0B" w14:paraId="276631E4" w14:textId="77777777" w:rsidTr="00995517">
        <w:tc>
          <w:tcPr>
            <w:tcW w:w="1951" w:type="dxa"/>
          </w:tcPr>
          <w:p w14:paraId="276631DE" w14:textId="77777777" w:rsidR="00BF4D0B" w:rsidRPr="008B070C" w:rsidRDefault="00BF4D0B" w:rsidP="00F22A07">
            <w:pPr>
              <w:rPr>
                <w:rFonts w:ascii="Arial" w:hAnsi="Arial" w:cs="Arial"/>
                <w:szCs w:val="24"/>
              </w:rPr>
            </w:pPr>
            <w:r w:rsidRPr="008B070C">
              <w:rPr>
                <w:rFonts w:ascii="Arial" w:hAnsi="Arial" w:cs="Arial"/>
                <w:szCs w:val="24"/>
              </w:rPr>
              <w:t>Satisfactory state</w:t>
            </w:r>
          </w:p>
        </w:tc>
        <w:tc>
          <w:tcPr>
            <w:tcW w:w="6095" w:type="dxa"/>
          </w:tcPr>
          <w:p w14:paraId="276631DF" w14:textId="77777777" w:rsidR="00BF4D0B" w:rsidRPr="008B070C" w:rsidRDefault="00BF4D0B" w:rsidP="00A12067">
            <w:pPr>
              <w:pStyle w:val="BodyText"/>
              <w:rPr>
                <w:rFonts w:ascii="Arial" w:hAnsi="Arial" w:cs="Arial"/>
                <w:color w:val="auto"/>
                <w:szCs w:val="24"/>
              </w:rPr>
            </w:pPr>
            <w:r w:rsidRPr="008B070C">
              <w:rPr>
                <w:rFonts w:ascii="Arial" w:hAnsi="Arial" w:cs="Arial"/>
                <w:color w:val="auto"/>
                <w:szCs w:val="24"/>
              </w:rPr>
              <w:t>We are satisfied that the necessary measures have been taken to return the site of the regulated facility to a satisfactory state.</w:t>
            </w:r>
          </w:p>
          <w:p w14:paraId="276631E0" w14:textId="77777777" w:rsidR="00BF4D0B" w:rsidRPr="008B070C" w:rsidRDefault="00BF4D0B" w:rsidP="00A12067">
            <w:pPr>
              <w:pStyle w:val="BodyText"/>
              <w:rPr>
                <w:rFonts w:ascii="Arial" w:hAnsi="Arial" w:cs="Arial"/>
                <w:color w:val="auto"/>
                <w:szCs w:val="24"/>
              </w:rPr>
            </w:pPr>
          </w:p>
          <w:p w14:paraId="276631E1" w14:textId="77777777" w:rsidR="00BF4D0B" w:rsidRPr="008B070C" w:rsidRDefault="00BF4D0B" w:rsidP="00A12067">
            <w:pPr>
              <w:rPr>
                <w:rFonts w:ascii="Arial" w:hAnsi="Arial" w:cs="Arial"/>
                <w:szCs w:val="24"/>
              </w:rPr>
            </w:pPr>
            <w:r w:rsidRPr="008B070C">
              <w:rPr>
                <w:rFonts w:ascii="Arial" w:hAnsi="Arial" w:cs="Arial"/>
                <w:szCs w:val="24"/>
              </w:rPr>
              <w:t>In coming to this decision we have had regard to the state of the site before the facility was put into operation.</w:t>
            </w:r>
          </w:p>
          <w:p w14:paraId="276631E2" w14:textId="77777777" w:rsidR="00BF4D0B" w:rsidRPr="008B070C" w:rsidRDefault="00BF4D0B" w:rsidP="00A12067">
            <w:pPr>
              <w:rPr>
                <w:rFonts w:ascii="Arial" w:hAnsi="Arial" w:cs="Arial"/>
                <w:szCs w:val="24"/>
              </w:rPr>
            </w:pPr>
          </w:p>
        </w:tc>
        <w:tc>
          <w:tcPr>
            <w:tcW w:w="1134" w:type="dxa"/>
          </w:tcPr>
          <w:p w14:paraId="276631E3" w14:textId="77777777" w:rsidR="00BF4D0B" w:rsidRPr="008B070C" w:rsidRDefault="00BF4D0B" w:rsidP="00F22A07">
            <w:pPr>
              <w:rPr>
                <w:rFonts w:ascii="Arial" w:hAnsi="Arial" w:cs="Arial"/>
                <w:szCs w:val="24"/>
              </w:rPr>
            </w:pPr>
            <w:r w:rsidRPr="008B070C">
              <w:rPr>
                <w:rFonts w:ascii="Arial" w:hAnsi="Arial" w:cs="Arial"/>
                <w:szCs w:val="24"/>
              </w:rPr>
              <w:sym w:font="Wingdings" w:char="F0FC"/>
            </w:r>
          </w:p>
        </w:tc>
      </w:tr>
    </w:tbl>
    <w:p w14:paraId="276631E6" w14:textId="77777777" w:rsidR="00C44B7E" w:rsidRDefault="00C44B7E" w:rsidP="008B070C"/>
    <w:sectPr w:rsidR="00C44B7E" w:rsidSect="002B61AE">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631E9" w14:textId="77777777" w:rsidR="007131B8" w:rsidRDefault="007131B8">
      <w:r>
        <w:separator/>
      </w:r>
    </w:p>
  </w:endnote>
  <w:endnote w:type="continuationSeparator" w:id="0">
    <w:p w14:paraId="276631EA" w14:textId="77777777" w:rsidR="007131B8" w:rsidRDefault="007131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631EB" w14:textId="77777777" w:rsidR="00972749" w:rsidRDefault="0097274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276631EC" w14:textId="77777777" w:rsidR="00972749" w:rsidRDefault="009727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972749" w:rsidRPr="002B61AE" w14:paraId="276631F1" w14:textId="77777777" w:rsidTr="002B61AE">
      <w:trPr>
        <w:trHeight w:val="286"/>
      </w:trPr>
      <w:tc>
        <w:tcPr>
          <w:tcW w:w="2659" w:type="dxa"/>
        </w:tcPr>
        <w:p w14:paraId="276631ED"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233_08_SD4</w:t>
          </w:r>
          <w:r>
            <w:rPr>
              <w:rStyle w:val="PageNumber"/>
              <w:rFonts w:ascii="Arial" w:hAnsi="Arial" w:cs="Arial"/>
              <w:color w:val="808000"/>
              <w:sz w:val="20"/>
              <w:lang w:val="en-US"/>
            </w:rPr>
            <w:t>9</w:t>
          </w:r>
        </w:p>
      </w:tc>
      <w:tc>
        <w:tcPr>
          <w:tcW w:w="2659" w:type="dxa"/>
        </w:tcPr>
        <w:p w14:paraId="276631EE"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Pr>
              <w:rStyle w:val="PageNumber"/>
              <w:rFonts w:ascii="Arial" w:hAnsi="Arial" w:cs="Arial"/>
              <w:color w:val="808000"/>
              <w:sz w:val="20"/>
              <w:lang w:val="en-US"/>
            </w:rPr>
            <w:t>4</w:t>
          </w:r>
        </w:p>
      </w:tc>
      <w:tc>
        <w:tcPr>
          <w:tcW w:w="2926" w:type="dxa"/>
        </w:tcPr>
        <w:p w14:paraId="276631EF" w14:textId="77777777" w:rsidR="00972749" w:rsidRPr="002B61AE" w:rsidRDefault="00972749" w:rsidP="004E358A">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5D724D">
            <w:rPr>
              <w:rStyle w:val="PageNumber"/>
              <w:rFonts w:ascii="Arial" w:hAnsi="Arial" w:cs="Arial"/>
              <w:color w:val="808000"/>
              <w:sz w:val="20"/>
              <w:lang w:val="en-US"/>
            </w:rPr>
            <w:t>1</w:t>
          </w:r>
          <w:r w:rsidR="0058029C">
            <w:rPr>
              <w:rStyle w:val="PageNumber"/>
              <w:rFonts w:ascii="Arial" w:hAnsi="Arial" w:cs="Arial"/>
              <w:color w:val="808000"/>
              <w:sz w:val="20"/>
              <w:lang w:val="en-US"/>
            </w:rPr>
            <w:t>9</w:t>
          </w:r>
          <w:r w:rsidR="005D724D">
            <w:rPr>
              <w:rStyle w:val="PageNumber"/>
              <w:rFonts w:ascii="Arial" w:hAnsi="Arial" w:cs="Arial"/>
              <w:color w:val="808000"/>
              <w:sz w:val="20"/>
              <w:lang w:val="en-US"/>
            </w:rPr>
            <w:t xml:space="preserve"> July 2011</w:t>
          </w:r>
        </w:p>
      </w:tc>
      <w:tc>
        <w:tcPr>
          <w:tcW w:w="2392" w:type="dxa"/>
        </w:tcPr>
        <w:p w14:paraId="276631F0" w14:textId="28529AC7" w:rsidR="00972749" w:rsidRPr="002B61AE" w:rsidRDefault="00972749" w:rsidP="004E358A">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995517">
            <w:rPr>
              <w:rStyle w:val="PageNumber"/>
              <w:rFonts w:ascii="Arial" w:hAnsi="Arial" w:cs="Arial"/>
              <w:noProof/>
              <w:color w:val="808000"/>
              <w:sz w:val="20"/>
              <w:lang w:val="en-US"/>
            </w:rPr>
            <w:t>5</w:t>
          </w:r>
          <w:r w:rsidRPr="002B61AE">
            <w:rPr>
              <w:rStyle w:val="PageNumber"/>
              <w:rFonts w:ascii="Arial" w:hAnsi="Arial" w:cs="Arial"/>
              <w:color w:val="808000"/>
              <w:sz w:val="20"/>
              <w:lang w:val="en-US"/>
            </w:rPr>
            <w:fldChar w:fldCharType="end"/>
          </w:r>
        </w:p>
      </w:tc>
    </w:tr>
  </w:tbl>
  <w:p w14:paraId="276631F2" w14:textId="77777777" w:rsidR="00972749" w:rsidRPr="002B61AE" w:rsidRDefault="00176E4C" w:rsidP="002B61AE">
    <w:pPr>
      <w:pStyle w:val="Footer"/>
    </w:pPr>
    <w:r>
      <w:rPr>
        <w:noProof/>
      </w:rPr>
      <w:drawing>
        <wp:anchor distT="0" distB="0" distL="114300" distR="114300" simplePos="0" relativeHeight="251657728" behindDoc="1" locked="1" layoutInCell="1" allowOverlap="1" wp14:anchorId="276631F3" wp14:editId="276631F4">
          <wp:simplePos x="0" y="0"/>
          <wp:positionH relativeFrom="column">
            <wp:posOffset>-977265</wp:posOffset>
          </wp:positionH>
          <wp:positionV relativeFrom="paragraph">
            <wp:posOffset>-217805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6631E7" w14:textId="77777777" w:rsidR="007131B8" w:rsidRDefault="007131B8">
      <w:r>
        <w:separator/>
      </w:r>
    </w:p>
  </w:footnote>
  <w:footnote w:type="continuationSeparator" w:id="0">
    <w:p w14:paraId="276631E8" w14:textId="77777777" w:rsidR="007131B8" w:rsidRDefault="007131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35752745">
    <w:abstractNumId w:val="2"/>
  </w:num>
  <w:num w:numId="2" w16cid:durableId="332877461">
    <w:abstractNumId w:val="13"/>
  </w:num>
  <w:num w:numId="3" w16cid:durableId="1876962067">
    <w:abstractNumId w:val="10"/>
  </w:num>
  <w:num w:numId="4" w16cid:durableId="2071877611">
    <w:abstractNumId w:val="3"/>
  </w:num>
  <w:num w:numId="5" w16cid:durableId="193423822">
    <w:abstractNumId w:val="5"/>
  </w:num>
  <w:num w:numId="6" w16cid:durableId="1321153970">
    <w:abstractNumId w:val="4"/>
  </w:num>
  <w:num w:numId="7" w16cid:durableId="1558932279">
    <w:abstractNumId w:val="7"/>
  </w:num>
  <w:num w:numId="8" w16cid:durableId="1903323918">
    <w:abstractNumId w:val="12"/>
  </w:num>
  <w:num w:numId="9" w16cid:durableId="67266616">
    <w:abstractNumId w:val="14"/>
  </w:num>
  <w:num w:numId="10" w16cid:durableId="41516232">
    <w:abstractNumId w:val="9"/>
  </w:num>
  <w:num w:numId="11" w16cid:durableId="876965652">
    <w:abstractNumId w:val="11"/>
  </w:num>
  <w:num w:numId="12" w16cid:durableId="684938450">
    <w:abstractNumId w:val="6"/>
  </w:num>
  <w:num w:numId="13" w16cid:durableId="1871651148">
    <w:abstractNumId w:val="0"/>
  </w:num>
  <w:num w:numId="14" w16cid:durableId="1070544847">
    <w:abstractNumId w:val="8"/>
  </w:num>
  <w:num w:numId="15" w16cid:durableId="105600377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B7E"/>
    <w:rsid w:val="00011DD3"/>
    <w:rsid w:val="00027D29"/>
    <w:rsid w:val="000331CD"/>
    <w:rsid w:val="000436A8"/>
    <w:rsid w:val="00052697"/>
    <w:rsid w:val="00062189"/>
    <w:rsid w:val="00067A5C"/>
    <w:rsid w:val="00081421"/>
    <w:rsid w:val="000903DD"/>
    <w:rsid w:val="000B44FE"/>
    <w:rsid w:val="000C15DB"/>
    <w:rsid w:val="000C1DFD"/>
    <w:rsid w:val="000C3151"/>
    <w:rsid w:val="000D35D6"/>
    <w:rsid w:val="000E54AC"/>
    <w:rsid w:val="000F3D3D"/>
    <w:rsid w:val="00104834"/>
    <w:rsid w:val="00116716"/>
    <w:rsid w:val="00120FD3"/>
    <w:rsid w:val="00141DD3"/>
    <w:rsid w:val="00147725"/>
    <w:rsid w:val="00160E61"/>
    <w:rsid w:val="00164B4D"/>
    <w:rsid w:val="00176E4C"/>
    <w:rsid w:val="001847A9"/>
    <w:rsid w:val="001868FC"/>
    <w:rsid w:val="001A15CF"/>
    <w:rsid w:val="001A79EC"/>
    <w:rsid w:val="001B6FF6"/>
    <w:rsid w:val="001C1F18"/>
    <w:rsid w:val="001F23BB"/>
    <w:rsid w:val="002013C8"/>
    <w:rsid w:val="00202B65"/>
    <w:rsid w:val="002152FD"/>
    <w:rsid w:val="00216630"/>
    <w:rsid w:val="0026391A"/>
    <w:rsid w:val="002650C2"/>
    <w:rsid w:val="00282561"/>
    <w:rsid w:val="00293BB7"/>
    <w:rsid w:val="002B0D8B"/>
    <w:rsid w:val="002B2C72"/>
    <w:rsid w:val="002B61AE"/>
    <w:rsid w:val="002D0A0C"/>
    <w:rsid w:val="002E7B31"/>
    <w:rsid w:val="002F2FAB"/>
    <w:rsid w:val="002F6560"/>
    <w:rsid w:val="00331EAB"/>
    <w:rsid w:val="00346CF0"/>
    <w:rsid w:val="00350E12"/>
    <w:rsid w:val="00351A0A"/>
    <w:rsid w:val="0038174A"/>
    <w:rsid w:val="00384396"/>
    <w:rsid w:val="00386293"/>
    <w:rsid w:val="003A3744"/>
    <w:rsid w:val="003C0DE9"/>
    <w:rsid w:val="003C6618"/>
    <w:rsid w:val="003D1803"/>
    <w:rsid w:val="003F3681"/>
    <w:rsid w:val="00416EA2"/>
    <w:rsid w:val="00427643"/>
    <w:rsid w:val="00444D3F"/>
    <w:rsid w:val="00475B36"/>
    <w:rsid w:val="00476B14"/>
    <w:rsid w:val="00481C68"/>
    <w:rsid w:val="004844DC"/>
    <w:rsid w:val="00486C2B"/>
    <w:rsid w:val="0049645D"/>
    <w:rsid w:val="004A5C5D"/>
    <w:rsid w:val="004E358A"/>
    <w:rsid w:val="004E7719"/>
    <w:rsid w:val="00527E97"/>
    <w:rsid w:val="0053399B"/>
    <w:rsid w:val="005761B2"/>
    <w:rsid w:val="0058029C"/>
    <w:rsid w:val="005A03E8"/>
    <w:rsid w:val="005D0E13"/>
    <w:rsid w:val="005D2F11"/>
    <w:rsid w:val="005D724D"/>
    <w:rsid w:val="00612267"/>
    <w:rsid w:val="00614A77"/>
    <w:rsid w:val="00615736"/>
    <w:rsid w:val="00622014"/>
    <w:rsid w:val="00631592"/>
    <w:rsid w:val="00631CDF"/>
    <w:rsid w:val="006337DD"/>
    <w:rsid w:val="00635F0F"/>
    <w:rsid w:val="00641913"/>
    <w:rsid w:val="00646BEE"/>
    <w:rsid w:val="006650E8"/>
    <w:rsid w:val="006765AE"/>
    <w:rsid w:val="006926EA"/>
    <w:rsid w:val="006933D4"/>
    <w:rsid w:val="006B6FE1"/>
    <w:rsid w:val="006E71CF"/>
    <w:rsid w:val="006F331E"/>
    <w:rsid w:val="006F4CBC"/>
    <w:rsid w:val="00712437"/>
    <w:rsid w:val="007131B8"/>
    <w:rsid w:val="0072381C"/>
    <w:rsid w:val="00724050"/>
    <w:rsid w:val="00724DA8"/>
    <w:rsid w:val="00725A25"/>
    <w:rsid w:val="007335DF"/>
    <w:rsid w:val="00742787"/>
    <w:rsid w:val="00773847"/>
    <w:rsid w:val="00792990"/>
    <w:rsid w:val="00792BC2"/>
    <w:rsid w:val="007C30A1"/>
    <w:rsid w:val="007D2A88"/>
    <w:rsid w:val="007D2EFE"/>
    <w:rsid w:val="007E01FD"/>
    <w:rsid w:val="007F1354"/>
    <w:rsid w:val="00804C59"/>
    <w:rsid w:val="008303D9"/>
    <w:rsid w:val="00835515"/>
    <w:rsid w:val="00836B03"/>
    <w:rsid w:val="0084654C"/>
    <w:rsid w:val="008642DA"/>
    <w:rsid w:val="00864744"/>
    <w:rsid w:val="008761F4"/>
    <w:rsid w:val="00882814"/>
    <w:rsid w:val="008828A9"/>
    <w:rsid w:val="00893C8B"/>
    <w:rsid w:val="008A18A5"/>
    <w:rsid w:val="008A5C1D"/>
    <w:rsid w:val="008B070C"/>
    <w:rsid w:val="008B2DDF"/>
    <w:rsid w:val="008D0A1D"/>
    <w:rsid w:val="008D1489"/>
    <w:rsid w:val="00901CB9"/>
    <w:rsid w:val="00901DC1"/>
    <w:rsid w:val="00912E58"/>
    <w:rsid w:val="00930ABE"/>
    <w:rsid w:val="00945712"/>
    <w:rsid w:val="00960A85"/>
    <w:rsid w:val="0097093D"/>
    <w:rsid w:val="00972749"/>
    <w:rsid w:val="009864F9"/>
    <w:rsid w:val="0099167A"/>
    <w:rsid w:val="00995381"/>
    <w:rsid w:val="00995517"/>
    <w:rsid w:val="009B5812"/>
    <w:rsid w:val="009B7411"/>
    <w:rsid w:val="009C0C22"/>
    <w:rsid w:val="009E151F"/>
    <w:rsid w:val="009F3269"/>
    <w:rsid w:val="00A10EAF"/>
    <w:rsid w:val="00A12067"/>
    <w:rsid w:val="00A21019"/>
    <w:rsid w:val="00A2493A"/>
    <w:rsid w:val="00A50874"/>
    <w:rsid w:val="00A569FF"/>
    <w:rsid w:val="00AA4DA1"/>
    <w:rsid w:val="00AC66F9"/>
    <w:rsid w:val="00AD4B61"/>
    <w:rsid w:val="00AD4B73"/>
    <w:rsid w:val="00AD4DCA"/>
    <w:rsid w:val="00AD731D"/>
    <w:rsid w:val="00AE70BF"/>
    <w:rsid w:val="00B00F7A"/>
    <w:rsid w:val="00B10601"/>
    <w:rsid w:val="00B267CC"/>
    <w:rsid w:val="00B36EE5"/>
    <w:rsid w:val="00B52DFF"/>
    <w:rsid w:val="00BB408D"/>
    <w:rsid w:val="00BB4528"/>
    <w:rsid w:val="00BB7409"/>
    <w:rsid w:val="00BF3244"/>
    <w:rsid w:val="00BF4D0B"/>
    <w:rsid w:val="00C43A22"/>
    <w:rsid w:val="00C44B7E"/>
    <w:rsid w:val="00C818BF"/>
    <w:rsid w:val="00C91798"/>
    <w:rsid w:val="00CA4E7D"/>
    <w:rsid w:val="00CC2629"/>
    <w:rsid w:val="00CD5A22"/>
    <w:rsid w:val="00CF0436"/>
    <w:rsid w:val="00CF07CC"/>
    <w:rsid w:val="00D540FD"/>
    <w:rsid w:val="00D57A4B"/>
    <w:rsid w:val="00D607DE"/>
    <w:rsid w:val="00D61AB7"/>
    <w:rsid w:val="00D67CCD"/>
    <w:rsid w:val="00D7535C"/>
    <w:rsid w:val="00D7711B"/>
    <w:rsid w:val="00D77667"/>
    <w:rsid w:val="00D8193B"/>
    <w:rsid w:val="00D825C3"/>
    <w:rsid w:val="00D95400"/>
    <w:rsid w:val="00DB74B1"/>
    <w:rsid w:val="00DC16D7"/>
    <w:rsid w:val="00DC28B8"/>
    <w:rsid w:val="00DD7180"/>
    <w:rsid w:val="00DE632F"/>
    <w:rsid w:val="00E14190"/>
    <w:rsid w:val="00E235A6"/>
    <w:rsid w:val="00E33C7B"/>
    <w:rsid w:val="00E41366"/>
    <w:rsid w:val="00E450D5"/>
    <w:rsid w:val="00E512FF"/>
    <w:rsid w:val="00E5577A"/>
    <w:rsid w:val="00E71881"/>
    <w:rsid w:val="00E84E81"/>
    <w:rsid w:val="00EA3AB8"/>
    <w:rsid w:val="00EA4DEE"/>
    <w:rsid w:val="00ED0093"/>
    <w:rsid w:val="00ED1D92"/>
    <w:rsid w:val="00ED50CB"/>
    <w:rsid w:val="00EE5639"/>
    <w:rsid w:val="00F0619C"/>
    <w:rsid w:val="00F07B40"/>
    <w:rsid w:val="00F22A07"/>
    <w:rsid w:val="00F37C15"/>
    <w:rsid w:val="00FA4824"/>
    <w:rsid w:val="00FC29AE"/>
    <w:rsid w:val="00FD235E"/>
    <w:rsid w:val="00FD759F"/>
    <w:rsid w:val="00FE5339"/>
    <w:rsid w:val="00FF7D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7663162"/>
  <w15:docId w15:val="{F3B3D60E-6313-4BE4-A290-1E02BD16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49645D"/>
    <w:rPr>
      <w:sz w:val="16"/>
      <w:szCs w:val="16"/>
    </w:rPr>
  </w:style>
  <w:style w:type="paragraph" w:styleId="CommentText">
    <w:name w:val="annotation text"/>
    <w:basedOn w:val="Normal"/>
    <w:semiHidden/>
    <w:rsid w:val="0049645D"/>
    <w:rPr>
      <w:sz w:val="20"/>
    </w:rPr>
  </w:style>
  <w:style w:type="paragraph" w:styleId="CommentSubject">
    <w:name w:val="annotation subject"/>
    <w:basedOn w:val="CommentText"/>
    <w:next w:val="CommentText"/>
    <w:semiHidden/>
    <w:rsid w:val="0049645D"/>
    <w:rPr>
      <w:b/>
      <w:bCs/>
    </w:rPr>
  </w:style>
  <w:style w:type="paragraph" w:styleId="BalloonText">
    <w:name w:val="Balloon Text"/>
    <w:basedOn w:val="Normal"/>
    <w:semiHidden/>
    <w:rsid w:val="0049645D"/>
    <w:rPr>
      <w:rFonts w:ascii="Tahoma" w:hAnsi="Tahoma" w:cs="Tahoma"/>
      <w:sz w:val="16"/>
      <w:szCs w:val="16"/>
    </w:rPr>
  </w:style>
  <w:style w:type="paragraph" w:customStyle="1" w:styleId="Heading112">
    <w:name w:val="Heading 1 + 12"/>
    <w:basedOn w:val="Heading1"/>
    <w:rsid w:val="00A2493A"/>
    <w:rPr>
      <w:sz w:val="24"/>
    </w:rPr>
  </w:style>
  <w:style w:type="paragraph" w:styleId="NormalWeb">
    <w:name w:val="Normal (Web)"/>
    <w:basedOn w:val="Normal"/>
    <w:uiPriority w:val="99"/>
    <w:unhideWhenUsed/>
    <w:rsid w:val="00995517"/>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7547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8" ma:contentTypeDescription="Permitting &amp; Compliance Word Document" ma:contentTypeScope="" ma:versionID="4ab1c6b31c5229be4099af44dc19095f">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d45c1ced77f597445fc9b5b273d1ec15"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REGU-106-6615445</_dlc_DocId>
    <_dlc_DocIdUrl xmlns="9be56660-2c31-41ef-bc00-23e72f632f2a">
      <Url>https://cyfoethnaturiolcymru.sharepoint.com/teams/Regulatory/Permitting/_layouts/15/DocIdRedir.aspx?ID=REGU-106-6615445</Url>
      <Description>REGU-106-6615445</Description>
    </_dlc_DocIdUrl>
    <Site_x0020_Name xmlns="859f7ad6-93f6-4205-b62b-a17f28acbbac">Scott Walton Contracting</Site_x0020_Name>
    <Internal_x002f_External xmlns="859f7ad6-93f6-4205-b62b-a17f28acbbac">Internal document</Internal_x002f_External>
    <Post_x0020_code xmlns="859f7ad6-93f6-4205-b62b-a17f28acbbac">CF62 4AJ</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43 The Woodlands, Brackla, Bridgend, CF31 2JF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2025-03-05T00:00:00+00:00</Document_x0020_Date>
    <Facility_x0020_Address xmlns="859f7ad6-93f6-4205-b62b-a17f28acbbac">New Barn, St Athan, Barry</Facility_x0020_Address>
    <Environment_x0020_Sub_x0020_Folder xmlns="859f7ad6-93f6-4205-b62b-a17f28acbbac">Licence surrender</Environment_x0020_Sub_x0020_Folder>
    <Customer_x0020_Name xmlns="859f7ad6-93f6-4205-b62b-a17f28acbbac">Mr Scott Walton</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8035989-AC55-4221-84D9-4B2D1D756385}">
  <ds:schemaRefs>
    <ds:schemaRef ds:uri="http://schemas.microsoft.com/sharepoint/v3/contenttype/forms"/>
  </ds:schemaRefs>
</ds:datastoreItem>
</file>

<file path=customXml/itemProps2.xml><?xml version="1.0" encoding="utf-8"?>
<ds:datastoreItem xmlns:ds="http://schemas.openxmlformats.org/officeDocument/2006/customXml" ds:itemID="{AC2767EB-89F6-4849-94FD-25F29B3CFCD4}">
  <ds:schemaRefs>
    <ds:schemaRef ds:uri="http://schemas.microsoft.com/sharepoint/events"/>
  </ds:schemaRefs>
</ds:datastoreItem>
</file>

<file path=customXml/itemProps3.xml><?xml version="1.0" encoding="utf-8"?>
<ds:datastoreItem xmlns:ds="http://schemas.openxmlformats.org/officeDocument/2006/customXml" ds:itemID="{1E42E50A-5A0B-441A-8915-900BF7715153}"/>
</file>

<file path=customXml/itemProps4.xml><?xml version="1.0" encoding="utf-8"?>
<ds:datastoreItem xmlns:ds="http://schemas.openxmlformats.org/officeDocument/2006/customXml" ds:itemID="{6D0EEE9B-5E96-49D1-BBB1-2AF76905877D}"/>
</file>

<file path=customXml/itemProps5.xml><?xml version="1.0" encoding="utf-8"?>
<ds:datastoreItem xmlns:ds="http://schemas.openxmlformats.org/officeDocument/2006/customXml" ds:itemID="{BFDD498B-0B26-49D0-A51F-47F25C11BBBE}">
  <ds:schemaRefs>
    <ds:schemaRef ds:uri="http://schemas.microsoft.com/office/2006/metadata/properties"/>
    <ds:schemaRef ds:uri="http://www.w3.org/XML/1998/namespace"/>
    <ds:schemaRef ds:uri="http://purl.org/dc/terms/"/>
    <ds:schemaRef ds:uri="9be56660-2c31-41ef-bc00-23e72f632f2a"/>
    <ds:schemaRef ds:uri="http://purl.org/dc/elements/1.1/"/>
    <ds:schemaRef ds:uri="http://schemas.microsoft.com/office/2006/documentManagement/types"/>
    <ds:schemaRef ds:uri="http://purl.org/dc/dcmitype/"/>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269</Words>
  <Characters>1499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233_08_SD49 Environment permitting surrender decision</vt:lpstr>
    </vt:vector>
  </TitlesOfParts>
  <Company>Environment Agency</Company>
  <LinksUpToDate>false</LinksUpToDate>
  <CharactersWithSpaces>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surrender decision document</dc:title>
  <dc:creator/>
  <cp:keywords>23308SD49, 233 08 SD49, 233-08-SD49</cp:keywords>
  <dc:description>233_08_SD49, Version 4_x000d_
Issue date: 19/07/2011</dc:description>
  <cp:lastModifiedBy>Bailey, Louise</cp:lastModifiedBy>
  <cp:revision>2</cp:revision>
  <cp:lastPrinted>2006-03-10T14:23:00Z</cp:lastPrinted>
  <dcterms:created xsi:type="dcterms:W3CDTF">2025-03-05T13:53:00Z</dcterms:created>
  <dcterms:modified xsi:type="dcterms:W3CDTF">2025-03-05T13:53:00Z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8bbaeaa9-a515-4bf0-8ad2-947098f67619</vt:lpwstr>
  </property>
  <property fmtid="{D5CDD505-2E9C-101B-9397-08002B2CF9AE}" pid="5" name="MediaServiceImageTags">
    <vt:lpwstr/>
  </property>
</Properties>
</file>