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A48A6" w14:textId="77777777" w:rsidR="00D93757" w:rsidRPr="00C31D2C" w:rsidRDefault="00D93757" w:rsidP="00DF16C8">
      <w:pPr>
        <w:pStyle w:val="TOC1"/>
      </w:pPr>
      <w:r>
        <w:rPr>
          <w:noProof/>
        </w:rPr>
        <w:drawing>
          <wp:anchor distT="0" distB="0" distL="114300" distR="114300" simplePos="0" relativeHeight="251659264" behindDoc="0" locked="0" layoutInCell="1" allowOverlap="1" wp14:anchorId="20EF33EE" wp14:editId="13A7E9CF">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EE1EF08" w14:textId="77777777" w:rsidR="00D93757" w:rsidRPr="00C31D2C" w:rsidRDefault="00D93757" w:rsidP="00E84C8B">
      <w:pPr>
        <w:rPr>
          <w:rFonts w:ascii="Arial" w:hAnsi="Arial" w:cs="Arial"/>
          <w:color w:val="FF00FF"/>
          <w:sz w:val="22"/>
        </w:rPr>
      </w:pPr>
    </w:p>
    <w:p w14:paraId="1C9BE0DF" w14:textId="77777777" w:rsidR="00D93757" w:rsidRPr="00A40593" w:rsidRDefault="00D93757" w:rsidP="00E84C8B">
      <w:pPr>
        <w:rPr>
          <w:rFonts w:ascii="Arial" w:hAnsi="Arial" w:cs="Arial"/>
          <w:color w:val="FF00FF"/>
          <w:sz w:val="22"/>
        </w:rPr>
      </w:pPr>
    </w:p>
    <w:p w14:paraId="230E921F" w14:textId="77777777" w:rsidR="00D93757" w:rsidRDefault="00D93757" w:rsidP="00DF16C8">
      <w:pPr>
        <w:pStyle w:val="TOC1"/>
      </w:pPr>
    </w:p>
    <w:p w14:paraId="01087134" w14:textId="77777777" w:rsidR="00D93757" w:rsidRDefault="00D93757" w:rsidP="00DF16C8">
      <w:pPr>
        <w:pStyle w:val="TOC1"/>
      </w:pPr>
    </w:p>
    <w:p w14:paraId="3BEB855F" w14:textId="77777777" w:rsidR="00D93757" w:rsidRDefault="00D93757" w:rsidP="00DF16C8">
      <w:pPr>
        <w:pStyle w:val="TOC1"/>
      </w:pPr>
    </w:p>
    <w:p w14:paraId="5568712B" w14:textId="77777777" w:rsidR="00D93757" w:rsidRDefault="00D93757" w:rsidP="009A36B5"/>
    <w:p w14:paraId="22CA53E4" w14:textId="77777777" w:rsidR="00D93757" w:rsidRPr="009A36B5" w:rsidRDefault="00D93757" w:rsidP="009A36B5"/>
    <w:p w14:paraId="4701206E" w14:textId="77777777" w:rsidR="00D93757" w:rsidRDefault="00D93757">
      <w:pPr>
        <w:pStyle w:val="coverTitle"/>
        <w:rPr>
          <w:rFonts w:cs="Arial"/>
        </w:rPr>
      </w:pPr>
    </w:p>
    <w:p w14:paraId="1145E432" w14:textId="77777777" w:rsidR="00D93757" w:rsidRPr="00C31D2C" w:rsidRDefault="00D93757"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41500989" w14:textId="77777777" w:rsidR="00D93757" w:rsidRPr="00675541" w:rsidRDefault="00D93757" w:rsidP="00DF16C8">
      <w:pPr>
        <w:pStyle w:val="a"/>
        <w:ind w:left="851"/>
        <w:rPr>
          <w:rFonts w:cs="Arial"/>
          <w:sz w:val="22"/>
          <w:szCs w:val="22"/>
        </w:rPr>
      </w:pPr>
      <w:r>
        <w:rPr>
          <w:rFonts w:cs="Arial"/>
          <w:sz w:val="22"/>
          <w:szCs w:val="22"/>
        </w:rPr>
        <w:t>The Environmental Permitting (England &amp; Wales) Regulations 2016</w:t>
      </w:r>
    </w:p>
    <w:p w14:paraId="368AAF87" w14:textId="77777777" w:rsidR="00D93757" w:rsidRPr="00675541" w:rsidRDefault="00D93757">
      <w:pPr>
        <w:pStyle w:val="a"/>
        <w:rPr>
          <w:rFonts w:cs="Arial"/>
          <w:sz w:val="22"/>
          <w:szCs w:val="22"/>
        </w:rPr>
      </w:pPr>
    </w:p>
    <w:p w14:paraId="017C90F5" w14:textId="77777777" w:rsidR="00D93757" w:rsidRPr="00CE57D2" w:rsidRDefault="00D93757" w:rsidP="0082402C">
      <w:pPr>
        <w:pStyle w:val="coverLicenceHolder"/>
        <w:pBdr>
          <w:top w:val="single" w:sz="4" w:space="25" w:color="auto"/>
        </w:pBdr>
        <w:ind w:left="3261"/>
        <w:rPr>
          <w:sz w:val="22"/>
          <w:szCs w:val="22"/>
        </w:rPr>
      </w:pPr>
      <w:r w:rsidRPr="00CE57D2">
        <w:rPr>
          <w:sz w:val="22"/>
          <w:szCs w:val="22"/>
        </w:rPr>
        <w:t xml:space="preserve">Dŵr Cymru </w:t>
      </w:r>
      <w:proofErr w:type="spellStart"/>
      <w:r w:rsidRPr="00CE57D2">
        <w:rPr>
          <w:sz w:val="22"/>
          <w:szCs w:val="22"/>
        </w:rPr>
        <w:t>Cyfyngedig</w:t>
      </w:r>
      <w:proofErr w:type="spellEnd"/>
    </w:p>
    <w:p w14:paraId="22D1C259" w14:textId="77777777" w:rsidR="00D93757" w:rsidRPr="00167FFA" w:rsidRDefault="00D93757" w:rsidP="0082402C">
      <w:pPr>
        <w:pStyle w:val="coverLicenceHolder"/>
        <w:pBdr>
          <w:top w:val="single" w:sz="4" w:space="25" w:color="auto"/>
        </w:pBdr>
        <w:ind w:left="3261"/>
        <w:rPr>
          <w:color w:val="FF0000"/>
          <w:sz w:val="22"/>
          <w:szCs w:val="22"/>
        </w:rPr>
      </w:pPr>
    </w:p>
    <w:p w14:paraId="6419A4C7" w14:textId="77777777" w:rsidR="00D93757" w:rsidRPr="004F7A16" w:rsidRDefault="00D93757" w:rsidP="0082402C">
      <w:pPr>
        <w:pStyle w:val="coverLicenceHolder"/>
        <w:pBdr>
          <w:top w:val="single" w:sz="4" w:space="25" w:color="auto"/>
        </w:pBdr>
        <w:ind w:left="3261"/>
        <w:rPr>
          <w:sz w:val="22"/>
          <w:szCs w:val="22"/>
        </w:rPr>
      </w:pPr>
      <w:r w:rsidRPr="004F7A16">
        <w:rPr>
          <w:noProof/>
          <w:sz w:val="22"/>
          <w:szCs w:val="22"/>
        </w:rPr>
        <w:t>Pen-Y-Stryt Wastewater Treatment Works</w:t>
      </w:r>
      <w:r w:rsidRPr="004F7A16">
        <w:rPr>
          <w:sz w:val="22"/>
          <w:szCs w:val="22"/>
        </w:rPr>
        <w:t xml:space="preserve"> </w:t>
      </w:r>
    </w:p>
    <w:p w14:paraId="46D34078" w14:textId="77777777" w:rsidR="00D93757" w:rsidRPr="004F7A16" w:rsidRDefault="00D93757" w:rsidP="0082402C">
      <w:pPr>
        <w:pStyle w:val="coverLicenceHolder"/>
        <w:pBdr>
          <w:top w:val="single" w:sz="4" w:space="25" w:color="auto"/>
        </w:pBdr>
        <w:ind w:left="3261"/>
        <w:rPr>
          <w:sz w:val="22"/>
          <w:szCs w:val="22"/>
        </w:rPr>
      </w:pPr>
      <w:r w:rsidRPr="004F7A16">
        <w:rPr>
          <w:noProof/>
          <w:sz w:val="22"/>
          <w:szCs w:val="22"/>
        </w:rPr>
        <w:t>Off A5104</w:t>
      </w:r>
    </w:p>
    <w:p w14:paraId="315D1968" w14:textId="77777777" w:rsidR="00D93757" w:rsidRPr="004F7A16" w:rsidRDefault="00D93757" w:rsidP="0082402C">
      <w:pPr>
        <w:pStyle w:val="coverLicenceHolder"/>
        <w:pBdr>
          <w:top w:val="single" w:sz="4" w:space="25" w:color="auto"/>
        </w:pBdr>
        <w:ind w:left="3261"/>
        <w:rPr>
          <w:sz w:val="22"/>
          <w:szCs w:val="22"/>
        </w:rPr>
      </w:pPr>
      <w:r w:rsidRPr="004F7A16">
        <w:rPr>
          <w:noProof/>
          <w:sz w:val="22"/>
          <w:szCs w:val="22"/>
        </w:rPr>
        <w:t>Pen-Y-Stryt</w:t>
      </w:r>
    </w:p>
    <w:p w14:paraId="5BA46E24" w14:textId="77777777" w:rsidR="00D93757" w:rsidRPr="004F7A16" w:rsidRDefault="00D93757" w:rsidP="0082402C">
      <w:pPr>
        <w:pStyle w:val="coverLicenceHolder"/>
        <w:pBdr>
          <w:top w:val="single" w:sz="4" w:space="25" w:color="auto"/>
        </w:pBdr>
        <w:ind w:left="3261"/>
        <w:rPr>
          <w:sz w:val="22"/>
          <w:szCs w:val="22"/>
        </w:rPr>
      </w:pPr>
      <w:r w:rsidRPr="004F7A16">
        <w:rPr>
          <w:noProof/>
          <w:sz w:val="22"/>
          <w:szCs w:val="22"/>
        </w:rPr>
        <w:t>Wrexham</w:t>
      </w:r>
    </w:p>
    <w:p w14:paraId="4E22403B" w14:textId="77777777" w:rsidR="00D93757" w:rsidRPr="004F7A16" w:rsidRDefault="00D93757" w:rsidP="0082402C">
      <w:pPr>
        <w:pStyle w:val="coverLicenceHolder"/>
        <w:pBdr>
          <w:top w:val="single" w:sz="4" w:space="25" w:color="auto"/>
        </w:pBdr>
        <w:ind w:left="3261"/>
        <w:rPr>
          <w:sz w:val="22"/>
          <w:szCs w:val="22"/>
        </w:rPr>
      </w:pPr>
      <w:r w:rsidRPr="004F7A16">
        <w:rPr>
          <w:noProof/>
          <w:sz w:val="22"/>
          <w:szCs w:val="22"/>
        </w:rPr>
        <w:t>LL11 3AD</w:t>
      </w:r>
    </w:p>
    <w:p w14:paraId="1306F985" w14:textId="77777777" w:rsidR="00D93757" w:rsidRPr="004F7A16" w:rsidRDefault="00D93757" w:rsidP="0082402C">
      <w:pPr>
        <w:pStyle w:val="coverLicenceHolder"/>
        <w:pBdr>
          <w:top w:val="single" w:sz="4" w:space="25" w:color="auto"/>
        </w:pBdr>
        <w:ind w:left="3261"/>
        <w:rPr>
          <w:sz w:val="22"/>
          <w:szCs w:val="22"/>
        </w:rPr>
      </w:pPr>
    </w:p>
    <w:p w14:paraId="0D9F0DE1" w14:textId="77777777" w:rsidR="00D93757" w:rsidRPr="004F7A16" w:rsidRDefault="00D93757" w:rsidP="0082402C">
      <w:pPr>
        <w:pStyle w:val="coverLicenceHolder"/>
        <w:pBdr>
          <w:top w:val="single" w:sz="4" w:space="25" w:color="auto"/>
        </w:pBdr>
        <w:ind w:left="3261"/>
        <w:rPr>
          <w:rFonts w:cs="Arial"/>
          <w:sz w:val="22"/>
          <w:szCs w:val="22"/>
        </w:rPr>
      </w:pPr>
    </w:p>
    <w:p w14:paraId="29E42ACF" w14:textId="77777777" w:rsidR="00D93757" w:rsidRPr="004F7A16" w:rsidRDefault="00D93757" w:rsidP="0082402C">
      <w:pPr>
        <w:pStyle w:val="coverLicenceHolder"/>
        <w:pBdr>
          <w:top w:val="single" w:sz="4" w:space="25" w:color="auto"/>
        </w:pBdr>
        <w:spacing w:before="120" w:line="270" w:lineRule="exact"/>
        <w:ind w:left="3261"/>
        <w:rPr>
          <w:rFonts w:cs="Arial"/>
          <w:sz w:val="22"/>
          <w:szCs w:val="22"/>
        </w:rPr>
      </w:pPr>
      <w:r w:rsidRPr="004F7A16">
        <w:rPr>
          <w:rFonts w:cs="Arial"/>
          <w:sz w:val="22"/>
          <w:szCs w:val="22"/>
        </w:rPr>
        <w:t>Variation number</w:t>
      </w:r>
    </w:p>
    <w:p w14:paraId="314B1846" w14:textId="627D4DF8" w:rsidR="00D93757" w:rsidRPr="004F7A16" w:rsidRDefault="00D93757" w:rsidP="0082402C">
      <w:pPr>
        <w:pStyle w:val="coverLicenceHolder"/>
        <w:pBdr>
          <w:top w:val="single" w:sz="4" w:space="25" w:color="auto"/>
        </w:pBdr>
        <w:spacing w:before="120" w:line="270" w:lineRule="exact"/>
        <w:ind w:left="3261"/>
        <w:rPr>
          <w:rFonts w:cs="Arial"/>
          <w:sz w:val="22"/>
          <w:szCs w:val="22"/>
        </w:rPr>
      </w:pPr>
      <w:r w:rsidRPr="004F7A16">
        <w:rPr>
          <w:rFonts w:cs="Arial"/>
          <w:noProof/>
          <w:sz w:val="22"/>
          <w:szCs w:val="22"/>
        </w:rPr>
        <w:t>PAN-02</w:t>
      </w:r>
      <w:r w:rsidR="001E44F0">
        <w:rPr>
          <w:rFonts w:cs="Arial"/>
          <w:noProof/>
          <w:sz w:val="22"/>
          <w:szCs w:val="22"/>
        </w:rPr>
        <w:t>8040</w:t>
      </w:r>
    </w:p>
    <w:p w14:paraId="28EEFD70" w14:textId="77777777" w:rsidR="00D93757" w:rsidRPr="001E44F0" w:rsidRDefault="00D93757" w:rsidP="0082402C">
      <w:pPr>
        <w:pStyle w:val="coverAuthNos"/>
        <w:spacing w:before="480"/>
        <w:ind w:left="3261"/>
        <w:rPr>
          <w:rFonts w:cs="Arial"/>
          <w:color w:val="auto"/>
          <w:sz w:val="22"/>
          <w:szCs w:val="22"/>
        </w:rPr>
      </w:pPr>
      <w:r w:rsidRPr="001E44F0">
        <w:rPr>
          <w:rFonts w:cs="Arial"/>
          <w:color w:val="auto"/>
          <w:sz w:val="22"/>
          <w:szCs w:val="22"/>
        </w:rPr>
        <w:t>Permit number</w:t>
      </w:r>
    </w:p>
    <w:p w14:paraId="737D7A84" w14:textId="77777777" w:rsidR="00D93757" w:rsidRPr="001E44F0" w:rsidRDefault="00D93757" w:rsidP="0082402C">
      <w:pPr>
        <w:pStyle w:val="coverAuthNos"/>
        <w:ind w:left="3261"/>
        <w:rPr>
          <w:rFonts w:cs="Arial"/>
          <w:color w:val="auto"/>
          <w:sz w:val="22"/>
          <w:szCs w:val="22"/>
        </w:rPr>
      </w:pPr>
      <w:r w:rsidRPr="001E44F0">
        <w:rPr>
          <w:rFonts w:cs="Arial"/>
          <w:noProof/>
          <w:color w:val="auto"/>
          <w:sz w:val="22"/>
          <w:szCs w:val="22"/>
        </w:rPr>
        <w:t>CM0043501</w:t>
      </w:r>
    </w:p>
    <w:p w14:paraId="2FD20913" w14:textId="77777777" w:rsidR="00D93757" w:rsidRPr="001E44F0" w:rsidRDefault="00D93757" w:rsidP="00837B7B">
      <w:pPr>
        <w:pStyle w:val="coverAuthNos"/>
        <w:ind w:left="0"/>
        <w:jc w:val="center"/>
        <w:rPr>
          <w:rFonts w:cs="Arial"/>
        </w:rPr>
      </w:pPr>
    </w:p>
    <w:p w14:paraId="27B2DFC4" w14:textId="77777777" w:rsidR="00D93757" w:rsidRPr="001E44F0" w:rsidRDefault="00D93757" w:rsidP="003F7A6C">
      <w:pPr>
        <w:pStyle w:val="coverAuthNos"/>
        <w:ind w:left="0"/>
        <w:rPr>
          <w:rFonts w:cs="Arial"/>
        </w:rPr>
      </w:pPr>
    </w:p>
    <w:p w14:paraId="143F2F15" w14:textId="77777777" w:rsidR="00D93757" w:rsidRPr="001E44F0" w:rsidRDefault="00D93757" w:rsidP="00837B7B">
      <w:pPr>
        <w:pStyle w:val="coverAuthNos"/>
        <w:ind w:left="0"/>
        <w:jc w:val="center"/>
        <w:rPr>
          <w:rFonts w:cs="Arial"/>
        </w:rPr>
      </w:pPr>
    </w:p>
    <w:p w14:paraId="56FDFA0A" w14:textId="77777777" w:rsidR="00D93757" w:rsidRPr="004F7A16" w:rsidRDefault="00D93757" w:rsidP="00DD732B">
      <w:pPr>
        <w:pStyle w:val="coverAuthNos"/>
        <w:spacing w:line="240" w:lineRule="auto"/>
        <w:ind w:left="-284"/>
        <w:jc w:val="center"/>
        <w:rPr>
          <w:b/>
          <w:color w:val="auto"/>
          <w:sz w:val="36"/>
          <w:szCs w:val="36"/>
        </w:rPr>
      </w:pPr>
      <w:r>
        <w:rPr>
          <w:b/>
          <w:color w:val="FF0000"/>
          <w:sz w:val="36"/>
          <w:szCs w:val="36"/>
        </w:rPr>
        <w:br w:type="page"/>
      </w:r>
      <w:r w:rsidRPr="004F7A16">
        <w:rPr>
          <w:b/>
          <w:noProof/>
          <w:color w:val="auto"/>
          <w:sz w:val="36"/>
          <w:szCs w:val="36"/>
        </w:rPr>
        <w:lastRenderedPageBreak/>
        <w:t>Pen-Y-Stryt Wastewater Treatment Works</w:t>
      </w:r>
    </w:p>
    <w:p w14:paraId="686E416C" w14:textId="77777777" w:rsidR="00D93757" w:rsidRPr="004F7A16" w:rsidRDefault="00D93757" w:rsidP="00DD732B">
      <w:pPr>
        <w:pStyle w:val="Heading1nonum"/>
        <w:spacing w:before="80" w:after="0" w:line="240" w:lineRule="auto"/>
        <w:ind w:left="-284"/>
        <w:jc w:val="center"/>
        <w:rPr>
          <w:szCs w:val="36"/>
        </w:rPr>
      </w:pPr>
      <w:r w:rsidRPr="004F7A16">
        <w:rPr>
          <w:szCs w:val="36"/>
        </w:rPr>
        <w:t xml:space="preserve">Permit number </w:t>
      </w:r>
      <w:r w:rsidRPr="004F7A16">
        <w:rPr>
          <w:noProof/>
          <w:szCs w:val="36"/>
        </w:rPr>
        <w:t>CM0043501</w:t>
      </w:r>
    </w:p>
    <w:p w14:paraId="68D0CCBC" w14:textId="77777777" w:rsidR="00D93757" w:rsidRPr="00C31D2C" w:rsidRDefault="00D93757" w:rsidP="00DD732B">
      <w:pPr>
        <w:pStyle w:val="Heading1nonum"/>
        <w:ind w:left="-284"/>
      </w:pPr>
      <w:r w:rsidRPr="00C31D2C">
        <w:t>Introductory note</w:t>
      </w:r>
    </w:p>
    <w:p w14:paraId="2D4B35D8" w14:textId="77777777" w:rsidR="00D93757" w:rsidRPr="00C31D2C" w:rsidRDefault="00D93757" w:rsidP="00DD732B">
      <w:pPr>
        <w:pStyle w:val="Heading2a"/>
        <w:spacing w:before="120"/>
        <w:ind w:left="-284"/>
        <w:rPr>
          <w:i w:val="0"/>
        </w:rPr>
      </w:pPr>
      <w:r w:rsidRPr="00C31D2C">
        <w:rPr>
          <w:i w:val="0"/>
        </w:rPr>
        <w:t>This introductory note does not form a part of the notice.</w:t>
      </w:r>
    </w:p>
    <w:p w14:paraId="395D6860" w14:textId="77777777" w:rsidR="00D93757" w:rsidRPr="00C31D2C" w:rsidRDefault="00D93757" w:rsidP="00DD732B">
      <w:pPr>
        <w:tabs>
          <w:tab w:val="left" w:pos="-720"/>
          <w:tab w:val="left" w:pos="0"/>
          <w:tab w:val="left" w:pos="972"/>
        </w:tabs>
        <w:spacing w:line="270" w:lineRule="exact"/>
        <w:ind w:left="-284"/>
        <w:rPr>
          <w:rFonts w:ascii="Arial" w:hAnsi="Arial" w:cs="Arial"/>
          <w:color w:val="000000"/>
        </w:rPr>
      </w:pPr>
    </w:p>
    <w:p w14:paraId="4F79FA99" w14:textId="77777777" w:rsidR="00D93757" w:rsidRDefault="00D93757"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sidRPr="00E1303A">
        <w:rPr>
          <w:rFonts w:cs="Arial"/>
          <w:sz w:val="22"/>
          <w:szCs w:val="22"/>
        </w:rPr>
        <w:t xml:space="preserve"> </w:t>
      </w:r>
      <w:r>
        <w:rPr>
          <w:rFonts w:cs="Arial"/>
          <w:sz w:val="22"/>
          <w:szCs w:val="22"/>
        </w:rPr>
        <w:t xml:space="preserve">an </w:t>
      </w:r>
      <w:r w:rsidRPr="00E1303A">
        <w:rPr>
          <w:rFonts w:cs="Arial"/>
          <w:sz w:val="22"/>
          <w:szCs w:val="22"/>
        </w:rPr>
        <w:t>environmental permit.</w:t>
      </w:r>
    </w:p>
    <w:p w14:paraId="5D76657B" w14:textId="0755C25B" w:rsidR="00D93757" w:rsidRDefault="009C6183" w:rsidP="009C6183">
      <w:pPr>
        <w:pStyle w:val="Draftingnote"/>
        <w:spacing w:before="0"/>
        <w:ind w:left="-284"/>
        <w:rPr>
          <w:rFonts w:cs="Arial"/>
          <w:i w:val="0"/>
          <w:color w:val="000000"/>
          <w:sz w:val="22"/>
          <w:szCs w:val="22"/>
        </w:rPr>
      </w:pPr>
      <w:r w:rsidRPr="009C6183">
        <w:rPr>
          <w:rFonts w:cs="Arial"/>
          <w:i w:val="0"/>
          <w:color w:val="000000"/>
          <w:sz w:val="22"/>
          <w:szCs w:val="22"/>
        </w:rPr>
        <w:t>This is an operator initiated variation to include the addition of iron limits</w:t>
      </w:r>
    </w:p>
    <w:p w14:paraId="66E596D6" w14:textId="77777777" w:rsidR="009C6183" w:rsidRDefault="009C6183" w:rsidP="009C6183">
      <w:pPr>
        <w:pStyle w:val="Draftingnote"/>
        <w:spacing w:before="0"/>
        <w:ind w:left="-284"/>
        <w:rPr>
          <w:rFonts w:cs="Arial"/>
          <w:i w:val="0"/>
          <w:color w:val="000000"/>
          <w:sz w:val="22"/>
          <w:szCs w:val="22"/>
        </w:rPr>
      </w:pPr>
    </w:p>
    <w:p w14:paraId="221FFA20" w14:textId="77777777" w:rsidR="00D93757" w:rsidRDefault="00D93757"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3FCB5A51" w14:textId="77777777" w:rsidR="00D93757" w:rsidRDefault="00D93757" w:rsidP="00DD732B">
      <w:pPr>
        <w:pStyle w:val="Draftingnote"/>
        <w:spacing w:before="0"/>
        <w:ind w:left="-284"/>
        <w:rPr>
          <w:rFonts w:cs="Arial"/>
          <w:i w:val="0"/>
          <w:color w:val="000000"/>
          <w:sz w:val="22"/>
          <w:szCs w:val="22"/>
        </w:rPr>
      </w:pPr>
    </w:p>
    <w:p w14:paraId="7754B435" w14:textId="77777777" w:rsidR="00D93757" w:rsidRDefault="00D93757"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Pr>
          <w:sz w:val="22"/>
          <w:szCs w:val="22"/>
        </w:rPr>
        <w:t xml:space="preserve"> </w:t>
      </w:r>
      <w:r w:rsidRPr="00CE57D2">
        <w:rPr>
          <w:sz w:val="22"/>
          <w:szCs w:val="22"/>
        </w:rPr>
        <w:t>It is not backdated before 6</w:t>
      </w:r>
      <w:r w:rsidRPr="004B492A">
        <w:rPr>
          <w:sz w:val="22"/>
          <w:szCs w:val="22"/>
          <w:vertAlign w:val="superscript"/>
        </w:rPr>
        <w:t>th</w:t>
      </w:r>
      <w:r>
        <w:rPr>
          <w:sz w:val="22"/>
          <w:szCs w:val="22"/>
        </w:rPr>
        <w:t xml:space="preserve"> </w:t>
      </w:r>
      <w:r w:rsidRPr="00CE57D2">
        <w:rPr>
          <w:sz w:val="22"/>
          <w:szCs w:val="22"/>
        </w:rPr>
        <w:t>April 2010.</w:t>
      </w:r>
    </w:p>
    <w:p w14:paraId="07924CD8" w14:textId="77777777" w:rsidR="00D93757" w:rsidRDefault="00D93757"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D93757" w:rsidRPr="008016C5" w14:paraId="527A754F" w14:textId="77777777" w:rsidTr="00DD732B">
        <w:trPr>
          <w:cantSplit/>
        </w:trPr>
        <w:tc>
          <w:tcPr>
            <w:tcW w:w="8472" w:type="dxa"/>
            <w:gridSpan w:val="3"/>
            <w:tcBorders>
              <w:top w:val="nil"/>
              <w:left w:val="nil"/>
              <w:right w:val="nil"/>
            </w:tcBorders>
            <w:shd w:val="clear" w:color="auto" w:fill="000000"/>
          </w:tcPr>
          <w:p w14:paraId="129AAA0D" w14:textId="77777777" w:rsidR="00D93757" w:rsidRPr="008016C5" w:rsidRDefault="00D93757"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Pr>
                <w:rFonts w:ascii="Arial" w:hAnsi="Arial" w:cs="Arial"/>
                <w:color w:val="FFFFFF"/>
                <w:sz w:val="22"/>
                <w:szCs w:val="22"/>
              </w:rPr>
              <w:t xml:space="preserve">the </w:t>
            </w:r>
            <w:r w:rsidRPr="00E1303A">
              <w:rPr>
                <w:rFonts w:ascii="Arial" w:hAnsi="Arial" w:cs="Arial"/>
                <w:color w:val="FFFFFF"/>
                <w:sz w:val="22"/>
                <w:szCs w:val="22"/>
              </w:rPr>
              <w:t>permit</w:t>
            </w:r>
          </w:p>
        </w:tc>
      </w:tr>
      <w:tr w:rsidR="00D93757" w:rsidRPr="008016C5" w14:paraId="26031EE9" w14:textId="77777777" w:rsidTr="00DD732B">
        <w:tc>
          <w:tcPr>
            <w:tcW w:w="2836" w:type="dxa"/>
            <w:tcBorders>
              <w:left w:val="nil"/>
              <w:right w:val="nil"/>
            </w:tcBorders>
          </w:tcPr>
          <w:p w14:paraId="3EF34791" w14:textId="77777777" w:rsidR="00D93757" w:rsidRPr="008016C5" w:rsidRDefault="00D93757"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160D66C9" w14:textId="77777777" w:rsidR="00D93757" w:rsidRPr="008016C5" w:rsidRDefault="00D93757"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1B2CF015" w14:textId="77777777" w:rsidR="00D93757" w:rsidRPr="008016C5" w:rsidRDefault="00D93757"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DA5DB5" w:rsidRPr="008016C5" w14:paraId="232D6B1F" w14:textId="77777777" w:rsidTr="00DD732B">
        <w:tc>
          <w:tcPr>
            <w:tcW w:w="2836" w:type="dxa"/>
            <w:tcBorders>
              <w:left w:val="nil"/>
              <w:right w:val="nil"/>
            </w:tcBorders>
          </w:tcPr>
          <w:p w14:paraId="5E99A368" w14:textId="77777777" w:rsidR="00DA5DB5" w:rsidRPr="00F93DD1" w:rsidRDefault="00DA5DB5" w:rsidP="00DA5DB5">
            <w:pPr>
              <w:pStyle w:val="Tablebody"/>
              <w:spacing w:before="0" w:after="0" w:line="270" w:lineRule="exact"/>
              <w:rPr>
                <w:rFonts w:ascii="Arial" w:hAnsi="Arial" w:cs="Arial"/>
                <w:color w:val="auto"/>
                <w:sz w:val="22"/>
                <w:szCs w:val="22"/>
              </w:rPr>
            </w:pPr>
            <w:r w:rsidRPr="00F93DD1">
              <w:rPr>
                <w:rFonts w:ascii="Arial" w:hAnsi="Arial" w:cs="Arial"/>
                <w:color w:val="auto"/>
                <w:sz w:val="22"/>
                <w:szCs w:val="22"/>
              </w:rPr>
              <w:t>Application received</w:t>
            </w:r>
          </w:p>
          <w:p w14:paraId="60C59CD8" w14:textId="471EABB7" w:rsidR="00DA5DB5" w:rsidRPr="008016C5" w:rsidRDefault="00DA5DB5" w:rsidP="00DA5DB5">
            <w:pPr>
              <w:pStyle w:val="Tablebody"/>
              <w:spacing w:before="40" w:after="40" w:line="270" w:lineRule="exact"/>
              <w:rPr>
                <w:rFonts w:ascii="Arial" w:hAnsi="Arial" w:cs="Arial"/>
                <w:sz w:val="22"/>
                <w:szCs w:val="22"/>
              </w:rPr>
            </w:pPr>
            <w:r w:rsidRPr="00F93DD1">
              <w:rPr>
                <w:rFonts w:ascii="Arial" w:hAnsi="Arial" w:cs="Arial"/>
                <w:color w:val="auto"/>
                <w:sz w:val="22"/>
                <w:szCs w:val="22"/>
              </w:rPr>
              <w:t>PAN-010487</w:t>
            </w:r>
          </w:p>
        </w:tc>
        <w:tc>
          <w:tcPr>
            <w:tcW w:w="1701" w:type="dxa"/>
            <w:tcBorders>
              <w:left w:val="nil"/>
              <w:right w:val="nil"/>
            </w:tcBorders>
          </w:tcPr>
          <w:p w14:paraId="043DE348" w14:textId="77777777" w:rsidR="00DA5DB5" w:rsidRPr="003F58BC" w:rsidRDefault="00DA5DB5" w:rsidP="00DA5DB5">
            <w:pPr>
              <w:pStyle w:val="Tablebody"/>
              <w:spacing w:before="0" w:after="0" w:line="270" w:lineRule="exact"/>
              <w:rPr>
                <w:rFonts w:ascii="Arial" w:hAnsi="Arial" w:cs="Arial"/>
                <w:color w:val="auto"/>
                <w:sz w:val="22"/>
                <w:szCs w:val="22"/>
              </w:rPr>
            </w:pPr>
            <w:r w:rsidRPr="003F58BC">
              <w:rPr>
                <w:rFonts w:ascii="Arial" w:hAnsi="Arial" w:cs="Arial"/>
                <w:color w:val="auto"/>
                <w:sz w:val="22"/>
                <w:szCs w:val="22"/>
              </w:rPr>
              <w:t>Duly made</w:t>
            </w:r>
          </w:p>
          <w:p w14:paraId="181F0042" w14:textId="55450291" w:rsidR="00DA5DB5" w:rsidRPr="008016C5" w:rsidRDefault="00DA5DB5" w:rsidP="00DA5DB5">
            <w:pPr>
              <w:pStyle w:val="Tablebody"/>
              <w:spacing w:before="40" w:after="40" w:line="270" w:lineRule="exact"/>
              <w:rPr>
                <w:rFonts w:ascii="Arial" w:hAnsi="Arial" w:cs="Arial"/>
                <w:sz w:val="22"/>
                <w:szCs w:val="22"/>
              </w:rPr>
            </w:pPr>
            <w:r w:rsidRPr="003F58BC">
              <w:rPr>
                <w:rFonts w:ascii="Arial" w:hAnsi="Arial" w:cs="Arial"/>
                <w:color w:val="auto"/>
                <w:sz w:val="22"/>
                <w:szCs w:val="22"/>
              </w:rPr>
              <w:t>13/01/2020</w:t>
            </w:r>
          </w:p>
        </w:tc>
        <w:tc>
          <w:tcPr>
            <w:tcW w:w="3935" w:type="dxa"/>
            <w:tcBorders>
              <w:left w:val="nil"/>
              <w:right w:val="nil"/>
            </w:tcBorders>
          </w:tcPr>
          <w:p w14:paraId="7859AC21" w14:textId="53806478" w:rsidR="00DA5DB5" w:rsidRPr="008016C5" w:rsidRDefault="00DA5DB5" w:rsidP="00DA5DB5">
            <w:pPr>
              <w:pStyle w:val="Tablebody"/>
              <w:spacing w:before="40" w:after="40" w:line="270" w:lineRule="exact"/>
              <w:rPr>
                <w:rFonts w:ascii="Arial" w:hAnsi="Arial" w:cs="Arial"/>
                <w:sz w:val="22"/>
                <w:szCs w:val="22"/>
              </w:rPr>
            </w:pPr>
            <w:r w:rsidRPr="00DF18C5">
              <w:rPr>
                <w:rFonts w:ascii="Arial" w:hAnsi="Arial" w:cs="Arial"/>
                <w:color w:val="auto"/>
                <w:sz w:val="22"/>
                <w:szCs w:val="22"/>
              </w:rPr>
              <w:t xml:space="preserve">Application to include MCERTs Flow Monitoring requirements </w:t>
            </w:r>
          </w:p>
        </w:tc>
      </w:tr>
      <w:tr w:rsidR="00DA5DB5" w:rsidRPr="008016C5" w14:paraId="1685F77C" w14:textId="77777777" w:rsidTr="00DD732B">
        <w:tc>
          <w:tcPr>
            <w:tcW w:w="2836" w:type="dxa"/>
            <w:tcBorders>
              <w:left w:val="nil"/>
              <w:right w:val="nil"/>
            </w:tcBorders>
          </w:tcPr>
          <w:p w14:paraId="7E9CD87A" w14:textId="77777777" w:rsidR="00DA5DB5" w:rsidRPr="00F93DD1" w:rsidRDefault="00DA5DB5" w:rsidP="00DA5DB5">
            <w:pPr>
              <w:pStyle w:val="Tablebody"/>
              <w:spacing w:before="0" w:after="0" w:line="270" w:lineRule="exact"/>
              <w:rPr>
                <w:rFonts w:ascii="Arial" w:hAnsi="Arial" w:cs="Arial"/>
                <w:color w:val="auto"/>
                <w:sz w:val="22"/>
                <w:szCs w:val="22"/>
              </w:rPr>
            </w:pPr>
            <w:r w:rsidRPr="00F93DD1">
              <w:rPr>
                <w:rFonts w:ascii="Arial" w:hAnsi="Arial" w:cs="Arial"/>
                <w:color w:val="auto"/>
                <w:sz w:val="22"/>
                <w:szCs w:val="22"/>
              </w:rPr>
              <w:t>Variation determined</w:t>
            </w:r>
          </w:p>
          <w:p w14:paraId="01280893" w14:textId="6229AFBD" w:rsidR="00DA5DB5" w:rsidRPr="008016C5" w:rsidRDefault="00DA5DB5" w:rsidP="00DA5DB5">
            <w:pPr>
              <w:pStyle w:val="Tablebody"/>
              <w:spacing w:before="40" w:after="40" w:line="270" w:lineRule="exact"/>
              <w:rPr>
                <w:rFonts w:ascii="Arial" w:hAnsi="Arial" w:cs="Arial"/>
                <w:sz w:val="22"/>
                <w:szCs w:val="22"/>
              </w:rPr>
            </w:pPr>
            <w:r w:rsidRPr="00F93DD1">
              <w:rPr>
                <w:rFonts w:ascii="Arial" w:hAnsi="Arial" w:cs="Arial"/>
                <w:color w:val="auto"/>
                <w:sz w:val="22"/>
                <w:szCs w:val="22"/>
              </w:rPr>
              <w:t>CM0043501</w:t>
            </w:r>
          </w:p>
        </w:tc>
        <w:tc>
          <w:tcPr>
            <w:tcW w:w="1701" w:type="dxa"/>
            <w:tcBorders>
              <w:left w:val="nil"/>
              <w:right w:val="nil"/>
            </w:tcBorders>
          </w:tcPr>
          <w:p w14:paraId="77DDA606" w14:textId="001FDC73" w:rsidR="00DA5DB5" w:rsidRPr="008016C5" w:rsidRDefault="00DA5DB5" w:rsidP="00DA5DB5">
            <w:pPr>
              <w:pStyle w:val="Tablebody"/>
              <w:spacing w:before="40" w:after="40" w:line="270" w:lineRule="exact"/>
              <w:rPr>
                <w:rFonts w:ascii="Arial" w:hAnsi="Arial" w:cs="Arial"/>
                <w:sz w:val="22"/>
                <w:szCs w:val="22"/>
              </w:rPr>
            </w:pPr>
            <w:r w:rsidRPr="00524D1C">
              <w:rPr>
                <w:rFonts w:ascii="Arial" w:hAnsi="Arial" w:cs="Arial"/>
                <w:color w:val="auto"/>
                <w:sz w:val="22"/>
                <w:szCs w:val="22"/>
              </w:rPr>
              <w:t>15/03/2021</w:t>
            </w:r>
          </w:p>
        </w:tc>
        <w:tc>
          <w:tcPr>
            <w:tcW w:w="3935" w:type="dxa"/>
            <w:tcBorders>
              <w:left w:val="nil"/>
              <w:right w:val="nil"/>
            </w:tcBorders>
          </w:tcPr>
          <w:p w14:paraId="0D371DFC" w14:textId="6158EAD6" w:rsidR="00DA5DB5" w:rsidRPr="008016C5" w:rsidRDefault="00DA5DB5" w:rsidP="00DA5DB5">
            <w:pPr>
              <w:pStyle w:val="Tablebody"/>
              <w:spacing w:before="40" w:after="40" w:line="270" w:lineRule="exact"/>
              <w:rPr>
                <w:rFonts w:ascii="Arial" w:hAnsi="Arial" w:cs="Arial"/>
                <w:sz w:val="22"/>
                <w:szCs w:val="22"/>
              </w:rPr>
            </w:pPr>
            <w:r w:rsidRPr="00DF18C5">
              <w:rPr>
                <w:rFonts w:ascii="Arial" w:hAnsi="Arial" w:cs="Arial"/>
                <w:color w:val="auto"/>
                <w:sz w:val="22"/>
                <w:szCs w:val="22"/>
              </w:rPr>
              <w:t>Varied and consolidated permit issued in modern condition format.</w:t>
            </w:r>
          </w:p>
        </w:tc>
      </w:tr>
      <w:tr w:rsidR="00D93757" w:rsidRPr="008016C5" w14:paraId="6BFE56F7" w14:textId="77777777" w:rsidTr="00DD732B">
        <w:tc>
          <w:tcPr>
            <w:tcW w:w="2836" w:type="dxa"/>
            <w:tcBorders>
              <w:left w:val="nil"/>
              <w:right w:val="nil"/>
            </w:tcBorders>
          </w:tcPr>
          <w:p w14:paraId="2C740699" w14:textId="77777777" w:rsidR="00D93757" w:rsidRPr="00B73F2F" w:rsidRDefault="00D93757" w:rsidP="00CC0A8F">
            <w:pPr>
              <w:pStyle w:val="Tablebody"/>
              <w:spacing w:before="40" w:after="40" w:line="270" w:lineRule="exact"/>
              <w:rPr>
                <w:rFonts w:ascii="Arial" w:hAnsi="Arial" w:cs="Arial"/>
                <w:color w:val="auto"/>
                <w:sz w:val="22"/>
                <w:szCs w:val="22"/>
              </w:rPr>
            </w:pPr>
            <w:r w:rsidRPr="00B73F2F">
              <w:rPr>
                <w:rFonts w:ascii="Arial" w:hAnsi="Arial" w:cs="Arial"/>
                <w:color w:val="auto"/>
                <w:sz w:val="22"/>
                <w:szCs w:val="22"/>
              </w:rPr>
              <w:t xml:space="preserve">Regulator-initiated variation </w:t>
            </w:r>
            <w:r w:rsidRPr="00B73F2F">
              <w:rPr>
                <w:rFonts w:ascii="Arial" w:hAnsi="Arial" w:cs="Arial"/>
                <w:noProof/>
                <w:color w:val="auto"/>
                <w:sz w:val="22"/>
                <w:szCs w:val="22"/>
              </w:rPr>
              <w:t>PAN-023200</w:t>
            </w:r>
          </w:p>
        </w:tc>
        <w:tc>
          <w:tcPr>
            <w:tcW w:w="1701" w:type="dxa"/>
            <w:tcBorders>
              <w:left w:val="nil"/>
              <w:right w:val="nil"/>
            </w:tcBorders>
          </w:tcPr>
          <w:p w14:paraId="7A2DD80C" w14:textId="136FE964" w:rsidR="00D93757" w:rsidRPr="00B73F2F" w:rsidRDefault="00B73F2F" w:rsidP="00CC0A8F">
            <w:pPr>
              <w:pStyle w:val="Tablebody"/>
              <w:spacing w:before="40" w:after="40" w:line="270" w:lineRule="exact"/>
              <w:rPr>
                <w:rFonts w:ascii="Arial" w:hAnsi="Arial" w:cs="Arial"/>
                <w:color w:val="auto"/>
                <w:sz w:val="22"/>
                <w:szCs w:val="22"/>
              </w:rPr>
            </w:pPr>
            <w:r w:rsidRPr="00B73F2F">
              <w:rPr>
                <w:rFonts w:ascii="Arial" w:hAnsi="Arial" w:cs="Arial"/>
                <w:color w:val="auto"/>
                <w:sz w:val="22"/>
                <w:szCs w:val="22"/>
              </w:rPr>
              <w:t>07/09/2023</w:t>
            </w:r>
          </w:p>
        </w:tc>
        <w:tc>
          <w:tcPr>
            <w:tcW w:w="3935" w:type="dxa"/>
            <w:tcBorders>
              <w:left w:val="nil"/>
              <w:right w:val="nil"/>
            </w:tcBorders>
          </w:tcPr>
          <w:p w14:paraId="34300156" w14:textId="77777777" w:rsidR="00FD44FA" w:rsidRPr="00E35ACC" w:rsidRDefault="00D93757" w:rsidP="00CC0A8F">
            <w:pPr>
              <w:pStyle w:val="Tablebody"/>
              <w:spacing w:before="40" w:after="40" w:line="270" w:lineRule="exact"/>
              <w:rPr>
                <w:rFonts w:ascii="Arial" w:hAnsi="Arial" w:cs="Arial"/>
                <w:color w:val="auto"/>
                <w:sz w:val="22"/>
                <w:szCs w:val="22"/>
              </w:rPr>
            </w:pPr>
            <w:r w:rsidRPr="00E35ACC">
              <w:rPr>
                <w:rFonts w:ascii="Arial" w:hAnsi="Arial" w:cs="Arial"/>
                <w:color w:val="auto"/>
                <w:sz w:val="22"/>
                <w:szCs w:val="22"/>
              </w:rPr>
              <w:t>A Total Phosphorus limit has been added</w:t>
            </w:r>
            <w:r w:rsidR="00FD44FA" w:rsidRPr="00E35ACC">
              <w:rPr>
                <w:rFonts w:ascii="Arial" w:hAnsi="Arial" w:cs="Arial"/>
                <w:color w:val="auto"/>
                <w:sz w:val="22"/>
                <w:szCs w:val="22"/>
              </w:rPr>
              <w:t>.</w:t>
            </w:r>
          </w:p>
          <w:p w14:paraId="0DDCD5AF" w14:textId="0880F1C9" w:rsidR="00D93757" w:rsidRPr="00CE57D2" w:rsidRDefault="00D93757" w:rsidP="00CC0A8F">
            <w:pPr>
              <w:pStyle w:val="Tablebody"/>
              <w:spacing w:before="40" w:after="40" w:line="270" w:lineRule="exact"/>
              <w:rPr>
                <w:rFonts w:ascii="Arial" w:hAnsi="Arial" w:cs="Arial"/>
                <w:color w:val="auto"/>
                <w:sz w:val="22"/>
                <w:szCs w:val="22"/>
              </w:rPr>
            </w:pPr>
            <w:r w:rsidRPr="00E35ACC">
              <w:rPr>
                <w:rFonts w:ascii="Arial" w:hAnsi="Arial" w:cs="Arial"/>
                <w:color w:val="auto"/>
                <w:sz w:val="22"/>
                <w:szCs w:val="22"/>
              </w:rPr>
              <w:t>The</w:t>
            </w:r>
            <w:r w:rsidR="00B67674">
              <w:rPr>
                <w:rFonts w:ascii="Arial" w:hAnsi="Arial" w:cs="Arial"/>
                <w:color w:val="auto"/>
                <w:sz w:val="22"/>
                <w:szCs w:val="22"/>
              </w:rPr>
              <w:t xml:space="preserve"> BOD and</w:t>
            </w:r>
            <w:r w:rsidRPr="00E35ACC">
              <w:rPr>
                <w:rFonts w:ascii="Arial" w:hAnsi="Arial" w:cs="Arial"/>
                <w:color w:val="auto"/>
                <w:sz w:val="22"/>
                <w:szCs w:val="22"/>
              </w:rPr>
              <w:t xml:space="preserve"> Suspended Solids</w:t>
            </w:r>
            <w:r w:rsidR="00E35ACC" w:rsidRPr="00E35ACC">
              <w:rPr>
                <w:rFonts w:ascii="Arial" w:hAnsi="Arial" w:cs="Arial"/>
                <w:color w:val="auto"/>
                <w:sz w:val="22"/>
                <w:szCs w:val="22"/>
              </w:rPr>
              <w:t xml:space="preserve"> </w:t>
            </w:r>
            <w:r w:rsidRPr="00E35ACC">
              <w:rPr>
                <w:rFonts w:ascii="Arial" w:hAnsi="Arial" w:cs="Arial"/>
                <w:color w:val="auto"/>
                <w:sz w:val="22"/>
                <w:szCs w:val="22"/>
              </w:rPr>
              <w:t>limit</w:t>
            </w:r>
            <w:r w:rsidR="00B67674">
              <w:rPr>
                <w:rFonts w:ascii="Arial" w:hAnsi="Arial" w:cs="Arial"/>
                <w:color w:val="auto"/>
                <w:sz w:val="22"/>
                <w:szCs w:val="22"/>
              </w:rPr>
              <w:t>s</w:t>
            </w:r>
            <w:r w:rsidRPr="00E35ACC">
              <w:rPr>
                <w:rFonts w:ascii="Arial" w:hAnsi="Arial" w:cs="Arial"/>
                <w:color w:val="auto"/>
                <w:sz w:val="22"/>
                <w:szCs w:val="22"/>
              </w:rPr>
              <w:t xml:space="preserve"> ha</w:t>
            </w:r>
            <w:r w:rsidR="00BE0938">
              <w:rPr>
                <w:rFonts w:ascii="Arial" w:hAnsi="Arial" w:cs="Arial"/>
                <w:color w:val="auto"/>
                <w:sz w:val="22"/>
                <w:szCs w:val="22"/>
              </w:rPr>
              <w:t>s</w:t>
            </w:r>
            <w:r w:rsidRPr="00E35ACC">
              <w:rPr>
                <w:rFonts w:ascii="Arial" w:hAnsi="Arial" w:cs="Arial"/>
                <w:color w:val="auto"/>
                <w:sz w:val="22"/>
                <w:szCs w:val="22"/>
              </w:rPr>
              <w:t xml:space="preserve"> been amended. </w:t>
            </w:r>
            <w:r w:rsidR="00BE0938" w:rsidRPr="00BE0938">
              <w:rPr>
                <w:rFonts w:ascii="Arial" w:hAnsi="Arial" w:cs="Arial"/>
                <w:color w:val="auto"/>
                <w:sz w:val="22"/>
                <w:szCs w:val="22"/>
              </w:rPr>
              <w:t>Effective dates stated in Tables S3.1</w:t>
            </w:r>
          </w:p>
        </w:tc>
      </w:tr>
      <w:tr w:rsidR="00D93757" w:rsidRPr="008016C5" w14:paraId="1F83C91D" w14:textId="77777777" w:rsidTr="00DD732B">
        <w:tc>
          <w:tcPr>
            <w:tcW w:w="2836" w:type="dxa"/>
            <w:tcBorders>
              <w:left w:val="nil"/>
              <w:right w:val="nil"/>
            </w:tcBorders>
          </w:tcPr>
          <w:p w14:paraId="175B2B02" w14:textId="77777777" w:rsidR="00D93757" w:rsidRPr="00B73F2F" w:rsidRDefault="00D93757" w:rsidP="00E1303A">
            <w:pPr>
              <w:pStyle w:val="Tablebody"/>
              <w:spacing w:before="40" w:after="40" w:line="270" w:lineRule="exact"/>
              <w:rPr>
                <w:rFonts w:ascii="Arial" w:hAnsi="Arial" w:cs="Arial"/>
                <w:color w:val="auto"/>
                <w:sz w:val="22"/>
                <w:szCs w:val="22"/>
              </w:rPr>
            </w:pPr>
            <w:r w:rsidRPr="00B73F2F">
              <w:rPr>
                <w:rFonts w:ascii="Arial" w:hAnsi="Arial" w:cs="Arial"/>
                <w:color w:val="auto"/>
                <w:sz w:val="22"/>
                <w:szCs w:val="22"/>
              </w:rPr>
              <w:t xml:space="preserve">Variation determined </w:t>
            </w:r>
            <w:r w:rsidRPr="00B73F2F">
              <w:rPr>
                <w:rFonts w:ascii="Arial" w:hAnsi="Arial" w:cs="Arial"/>
                <w:noProof/>
                <w:color w:val="auto"/>
                <w:sz w:val="22"/>
                <w:szCs w:val="22"/>
              </w:rPr>
              <w:t>CM0043501</w:t>
            </w:r>
            <w:r w:rsidRPr="00B73F2F">
              <w:rPr>
                <w:rFonts w:ascii="Arial" w:hAnsi="Arial" w:cs="Arial"/>
                <w:color w:val="auto"/>
                <w:sz w:val="22"/>
                <w:szCs w:val="22"/>
              </w:rPr>
              <w:t xml:space="preserve"> </w:t>
            </w:r>
          </w:p>
        </w:tc>
        <w:tc>
          <w:tcPr>
            <w:tcW w:w="1701" w:type="dxa"/>
            <w:tcBorders>
              <w:left w:val="nil"/>
              <w:right w:val="nil"/>
            </w:tcBorders>
          </w:tcPr>
          <w:p w14:paraId="1F8DA726" w14:textId="136C774E" w:rsidR="00D93757" w:rsidRPr="00B73F2F" w:rsidRDefault="00B26933"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07/03/2024</w:t>
            </w:r>
          </w:p>
        </w:tc>
        <w:tc>
          <w:tcPr>
            <w:tcW w:w="3935" w:type="dxa"/>
            <w:tcBorders>
              <w:left w:val="nil"/>
              <w:right w:val="nil"/>
            </w:tcBorders>
          </w:tcPr>
          <w:p w14:paraId="185211DB" w14:textId="508E21D8" w:rsidR="00D93757" w:rsidRPr="00CE57D2" w:rsidRDefault="00D93757"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Pr="00CE57D2">
              <w:rPr>
                <w:rFonts w:ascii="Arial" w:hAnsi="Arial" w:cs="Arial"/>
                <w:color w:val="auto"/>
                <w:sz w:val="22"/>
                <w:szCs w:val="22"/>
              </w:rPr>
              <w:t xml:space="preserve">to Dŵr Cymru </w:t>
            </w:r>
            <w:proofErr w:type="spellStart"/>
            <w:r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r w:rsidR="009C6183" w:rsidRPr="008016C5" w14:paraId="2E1F80A6" w14:textId="77777777" w:rsidTr="00DD732B">
        <w:tc>
          <w:tcPr>
            <w:tcW w:w="2836" w:type="dxa"/>
            <w:tcBorders>
              <w:left w:val="nil"/>
              <w:right w:val="nil"/>
            </w:tcBorders>
          </w:tcPr>
          <w:p w14:paraId="7188AD55" w14:textId="77777777" w:rsidR="00BE5E6F" w:rsidRPr="00BE5E6F" w:rsidRDefault="00BE5E6F" w:rsidP="00BE5E6F">
            <w:pPr>
              <w:pStyle w:val="Tablebody"/>
              <w:spacing w:before="40" w:after="40"/>
              <w:rPr>
                <w:rFonts w:ascii="Arial" w:hAnsi="Arial" w:cs="Arial"/>
                <w:color w:val="auto"/>
                <w:sz w:val="22"/>
                <w:szCs w:val="22"/>
              </w:rPr>
            </w:pPr>
            <w:r w:rsidRPr="00BE5E6F">
              <w:rPr>
                <w:rFonts w:ascii="Arial" w:hAnsi="Arial" w:cs="Arial"/>
                <w:color w:val="auto"/>
                <w:sz w:val="22"/>
                <w:szCs w:val="22"/>
              </w:rPr>
              <w:t>Application received</w:t>
            </w:r>
          </w:p>
          <w:p w14:paraId="3AF322D2" w14:textId="39214702" w:rsidR="009C6183" w:rsidRPr="00B73F2F" w:rsidRDefault="00BE5E6F" w:rsidP="00E1303A">
            <w:pPr>
              <w:pStyle w:val="Tablebody"/>
              <w:spacing w:before="40" w:after="40" w:line="270" w:lineRule="exact"/>
              <w:rPr>
                <w:rFonts w:ascii="Arial" w:hAnsi="Arial" w:cs="Arial"/>
                <w:color w:val="auto"/>
                <w:sz w:val="22"/>
                <w:szCs w:val="22"/>
              </w:rPr>
            </w:pPr>
            <w:r w:rsidRPr="00B83F48">
              <w:rPr>
                <w:rFonts w:ascii="Arial" w:hAnsi="Arial" w:cs="Arial"/>
                <w:color w:val="auto"/>
                <w:sz w:val="22"/>
                <w:szCs w:val="22"/>
              </w:rPr>
              <w:t>PAN-028040</w:t>
            </w:r>
          </w:p>
        </w:tc>
        <w:tc>
          <w:tcPr>
            <w:tcW w:w="1701" w:type="dxa"/>
            <w:tcBorders>
              <w:left w:val="nil"/>
              <w:right w:val="nil"/>
            </w:tcBorders>
          </w:tcPr>
          <w:p w14:paraId="73593862" w14:textId="77777777" w:rsidR="009C6183" w:rsidRDefault="00BE5E6F"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Duly Made</w:t>
            </w:r>
          </w:p>
          <w:p w14:paraId="1C8BAFA7" w14:textId="5C8EAF26" w:rsidR="00BE5E6F" w:rsidRDefault="009028C7"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15/01/2025</w:t>
            </w:r>
          </w:p>
        </w:tc>
        <w:tc>
          <w:tcPr>
            <w:tcW w:w="3935" w:type="dxa"/>
            <w:tcBorders>
              <w:left w:val="nil"/>
              <w:right w:val="nil"/>
            </w:tcBorders>
          </w:tcPr>
          <w:p w14:paraId="35DE5995" w14:textId="7C118748" w:rsidR="009C6183" w:rsidRPr="00CE57D2" w:rsidRDefault="00B83F48" w:rsidP="00E1303A">
            <w:pPr>
              <w:pStyle w:val="Tablebody"/>
              <w:spacing w:before="40" w:after="40" w:line="270" w:lineRule="exact"/>
              <w:rPr>
                <w:rFonts w:ascii="Arial" w:hAnsi="Arial" w:cs="Arial"/>
                <w:color w:val="auto"/>
                <w:sz w:val="22"/>
                <w:szCs w:val="22"/>
              </w:rPr>
            </w:pPr>
            <w:r w:rsidRPr="00CF58AB">
              <w:rPr>
                <w:rFonts w:ascii="Arial" w:hAnsi="Arial" w:cs="Arial"/>
                <w:color w:val="000000" w:themeColor="text1"/>
                <w:sz w:val="22"/>
                <w:szCs w:val="22"/>
              </w:rPr>
              <w:t>Operator initiated variation to include iron limits</w:t>
            </w:r>
          </w:p>
        </w:tc>
      </w:tr>
      <w:tr w:rsidR="009C6183" w:rsidRPr="008016C5" w14:paraId="2CBC2290" w14:textId="77777777" w:rsidTr="00DD732B">
        <w:tc>
          <w:tcPr>
            <w:tcW w:w="2836" w:type="dxa"/>
            <w:tcBorders>
              <w:left w:val="nil"/>
              <w:right w:val="nil"/>
            </w:tcBorders>
          </w:tcPr>
          <w:p w14:paraId="1ADB09A4" w14:textId="77777777" w:rsidR="00231265" w:rsidRPr="00527687" w:rsidRDefault="00231265" w:rsidP="00231265">
            <w:pPr>
              <w:pStyle w:val="Tablebody"/>
              <w:spacing w:before="40" w:after="40" w:line="270" w:lineRule="exact"/>
              <w:rPr>
                <w:rFonts w:ascii="Arial" w:hAnsi="Arial" w:cs="Arial"/>
                <w:color w:val="auto"/>
                <w:sz w:val="22"/>
                <w:szCs w:val="22"/>
              </w:rPr>
            </w:pPr>
            <w:r w:rsidRPr="00527687">
              <w:rPr>
                <w:rFonts w:ascii="Arial" w:hAnsi="Arial" w:cs="Arial"/>
                <w:color w:val="auto"/>
                <w:sz w:val="22"/>
                <w:szCs w:val="22"/>
              </w:rPr>
              <w:t>Variation determined</w:t>
            </w:r>
          </w:p>
          <w:p w14:paraId="42E5B16F" w14:textId="31A3F319" w:rsidR="009C6183" w:rsidRPr="00527687" w:rsidRDefault="00231265" w:rsidP="00E1303A">
            <w:pPr>
              <w:pStyle w:val="Tablebody"/>
              <w:spacing w:before="40" w:after="40" w:line="270" w:lineRule="exact"/>
              <w:rPr>
                <w:rFonts w:ascii="Arial" w:hAnsi="Arial" w:cs="Arial"/>
                <w:color w:val="auto"/>
                <w:sz w:val="22"/>
                <w:szCs w:val="22"/>
              </w:rPr>
            </w:pPr>
            <w:r w:rsidRPr="00527687">
              <w:rPr>
                <w:rFonts w:ascii="Arial" w:hAnsi="Arial" w:cs="Arial"/>
                <w:color w:val="auto"/>
                <w:sz w:val="22"/>
                <w:szCs w:val="22"/>
              </w:rPr>
              <w:t>CM0043501</w:t>
            </w:r>
          </w:p>
        </w:tc>
        <w:tc>
          <w:tcPr>
            <w:tcW w:w="1701" w:type="dxa"/>
            <w:tcBorders>
              <w:left w:val="nil"/>
              <w:right w:val="nil"/>
            </w:tcBorders>
          </w:tcPr>
          <w:p w14:paraId="00D4D455" w14:textId="0D800BD3" w:rsidR="009C6183" w:rsidRPr="00527687" w:rsidRDefault="00527687" w:rsidP="00E1303A">
            <w:pPr>
              <w:pStyle w:val="Tablebody"/>
              <w:spacing w:before="40" w:after="40" w:line="270" w:lineRule="exact"/>
              <w:rPr>
                <w:rFonts w:ascii="Arial" w:hAnsi="Arial" w:cs="Arial"/>
                <w:color w:val="auto"/>
                <w:sz w:val="22"/>
                <w:szCs w:val="22"/>
              </w:rPr>
            </w:pPr>
            <w:r w:rsidRPr="00527687">
              <w:rPr>
                <w:rFonts w:ascii="Arial" w:hAnsi="Arial" w:cs="Arial"/>
                <w:color w:val="auto"/>
                <w:sz w:val="22"/>
                <w:szCs w:val="22"/>
              </w:rPr>
              <w:t>06/03</w:t>
            </w:r>
            <w:r w:rsidR="00231265" w:rsidRPr="00527687">
              <w:rPr>
                <w:rFonts w:ascii="Arial" w:hAnsi="Arial" w:cs="Arial"/>
                <w:color w:val="auto"/>
                <w:sz w:val="22"/>
                <w:szCs w:val="22"/>
              </w:rPr>
              <w:t>/2025</w:t>
            </w:r>
          </w:p>
        </w:tc>
        <w:tc>
          <w:tcPr>
            <w:tcW w:w="3935" w:type="dxa"/>
            <w:tcBorders>
              <w:left w:val="nil"/>
              <w:right w:val="nil"/>
            </w:tcBorders>
          </w:tcPr>
          <w:p w14:paraId="7FE26EA8" w14:textId="7216C31F" w:rsidR="009C6183" w:rsidRPr="00CE57D2" w:rsidRDefault="005B6E7D" w:rsidP="005B6E7D">
            <w:pPr>
              <w:pStyle w:val="Tablebody"/>
              <w:spacing w:before="40" w:after="40" w:line="270" w:lineRule="exact"/>
              <w:rPr>
                <w:rFonts w:ascii="Arial" w:hAnsi="Arial" w:cs="Arial"/>
                <w:color w:val="auto"/>
                <w:sz w:val="22"/>
                <w:szCs w:val="22"/>
              </w:rPr>
            </w:pPr>
            <w:r w:rsidRPr="005B6E7D">
              <w:rPr>
                <w:rFonts w:ascii="Arial" w:hAnsi="Arial" w:cs="Arial"/>
                <w:color w:val="auto"/>
                <w:sz w:val="22"/>
                <w:szCs w:val="22"/>
              </w:rPr>
              <w:t xml:space="preserve">Varied and issued to Dŵr Cymru </w:t>
            </w:r>
            <w:proofErr w:type="spellStart"/>
            <w:r w:rsidRPr="005B6E7D">
              <w:rPr>
                <w:rFonts w:ascii="Arial" w:hAnsi="Arial" w:cs="Arial"/>
                <w:color w:val="auto"/>
                <w:sz w:val="22"/>
                <w:szCs w:val="22"/>
              </w:rPr>
              <w:t>Cyfyngedig</w:t>
            </w:r>
            <w:proofErr w:type="spellEnd"/>
            <w:r w:rsidRPr="005B6E7D">
              <w:rPr>
                <w:rFonts w:ascii="Arial" w:hAnsi="Arial" w:cs="Arial"/>
                <w:color w:val="auto"/>
                <w:sz w:val="22"/>
                <w:szCs w:val="22"/>
              </w:rPr>
              <w:t>.</w:t>
            </w:r>
          </w:p>
        </w:tc>
      </w:tr>
    </w:tbl>
    <w:p w14:paraId="1DC72D1D" w14:textId="77777777" w:rsidR="00D93757" w:rsidRDefault="00D93757" w:rsidP="00167FFA">
      <w:pPr>
        <w:pStyle w:val="Draftingnote"/>
        <w:spacing w:before="0"/>
        <w:rPr>
          <w:i w:val="0"/>
          <w:sz w:val="22"/>
          <w:szCs w:val="22"/>
        </w:rPr>
      </w:pPr>
    </w:p>
    <w:p w14:paraId="7D1A6143" w14:textId="77777777" w:rsidR="00D93757" w:rsidRDefault="00D93757"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D93757" w:rsidRPr="00452DD5" w14:paraId="6E9D64B2" w14:textId="77777777" w:rsidTr="00452DD5">
        <w:tc>
          <w:tcPr>
            <w:tcW w:w="6096" w:type="dxa"/>
            <w:shd w:val="clear" w:color="auto" w:fill="000000"/>
          </w:tcPr>
          <w:p w14:paraId="78123C3A" w14:textId="77777777" w:rsidR="00D93757" w:rsidRPr="00452DD5" w:rsidRDefault="00D93757"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72CE299" w14:textId="77777777" w:rsidR="00D93757" w:rsidRPr="00C31D2C" w:rsidRDefault="00D93757"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7FFDCAA4" w14:textId="77777777" w:rsidR="00D93757" w:rsidRPr="00C31D2C" w:rsidRDefault="00D93757" w:rsidP="00167FFA">
      <w:pPr>
        <w:pStyle w:val="Act"/>
        <w:spacing w:before="0" w:line="270" w:lineRule="exact"/>
        <w:rPr>
          <w:rFonts w:cs="Arial"/>
          <w:sz w:val="22"/>
          <w:szCs w:val="22"/>
        </w:rPr>
      </w:pPr>
    </w:p>
    <w:p w14:paraId="4653E539" w14:textId="77777777" w:rsidR="00D93757" w:rsidRPr="00C31D2C" w:rsidRDefault="00D93757" w:rsidP="00167FFA">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w:t>
      </w:r>
      <w:r>
        <w:rPr>
          <w:rFonts w:cs="Arial"/>
          <w:b w:val="0"/>
          <w:sz w:val="22"/>
          <w:szCs w:val="22"/>
        </w:rPr>
        <w:t xml:space="preserve"> regulation</w:t>
      </w:r>
      <w:r w:rsidRPr="00D555F3">
        <w:rPr>
          <w:rFonts w:cs="Arial"/>
          <w:b w:val="0"/>
          <w:sz w:val="22"/>
          <w:szCs w:val="22"/>
        </w:rPr>
        <w:t xml:space="preserve">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1B8D8810" w14:textId="77777777" w:rsidR="00D93757" w:rsidRDefault="00D93757" w:rsidP="00167FFA">
      <w:pPr>
        <w:pStyle w:val="Data"/>
        <w:rPr>
          <w:rStyle w:val="change"/>
          <w:rFonts w:cs="Arial"/>
          <w:sz w:val="22"/>
          <w:szCs w:val="22"/>
        </w:rPr>
      </w:pPr>
    </w:p>
    <w:p w14:paraId="1FA984D0" w14:textId="77777777" w:rsidR="00D93757" w:rsidRPr="00CE57D2" w:rsidRDefault="00D93757" w:rsidP="00A40593">
      <w:pPr>
        <w:pStyle w:val="Heading3nonum"/>
        <w:spacing w:before="0"/>
        <w:ind w:right="1701"/>
        <w:rPr>
          <w:rFonts w:cs="Arial"/>
          <w:bCs/>
          <w:sz w:val="22"/>
          <w:szCs w:val="22"/>
        </w:rPr>
      </w:pPr>
      <w:r>
        <w:rPr>
          <w:rFonts w:cs="Arial"/>
          <w:bCs/>
          <w:sz w:val="22"/>
          <w:szCs w:val="22"/>
        </w:rPr>
        <w:t>p</w:t>
      </w:r>
      <w:r w:rsidRPr="00CE57D2">
        <w:rPr>
          <w:rFonts w:cs="Arial"/>
          <w:bCs/>
          <w:sz w:val="22"/>
          <w:szCs w:val="22"/>
        </w:rPr>
        <w:t>ermit number</w:t>
      </w:r>
    </w:p>
    <w:p w14:paraId="4558DF7A" w14:textId="77777777" w:rsidR="00D93757" w:rsidRPr="00917933" w:rsidRDefault="00D93757" w:rsidP="00A40593">
      <w:pPr>
        <w:pStyle w:val="Data"/>
        <w:ind w:right="1701"/>
        <w:rPr>
          <w:rStyle w:val="licenceno"/>
          <w:rFonts w:cs="Arial"/>
          <w:color w:val="auto"/>
          <w:sz w:val="22"/>
          <w:szCs w:val="22"/>
        </w:rPr>
      </w:pPr>
      <w:r w:rsidRPr="00917933">
        <w:rPr>
          <w:rFonts w:cs="Arial"/>
          <w:noProof/>
          <w:color w:val="auto"/>
          <w:sz w:val="22"/>
          <w:szCs w:val="22"/>
        </w:rPr>
        <w:t>CM0043501</w:t>
      </w:r>
    </w:p>
    <w:p w14:paraId="7D8222D5" w14:textId="77777777" w:rsidR="00D93757" w:rsidRPr="00917933" w:rsidRDefault="00D93757" w:rsidP="00167FFA">
      <w:pPr>
        <w:pStyle w:val="Data"/>
        <w:rPr>
          <w:rStyle w:val="change"/>
          <w:rFonts w:cs="Arial"/>
          <w:color w:val="auto"/>
          <w:sz w:val="22"/>
          <w:szCs w:val="22"/>
        </w:rPr>
      </w:pPr>
    </w:p>
    <w:p w14:paraId="047F4B94" w14:textId="77777777" w:rsidR="00D93757" w:rsidRPr="00917933" w:rsidRDefault="00D93757" w:rsidP="00167FFA">
      <w:pPr>
        <w:pStyle w:val="Data"/>
        <w:rPr>
          <w:rStyle w:val="change"/>
          <w:rFonts w:cs="Arial"/>
          <w:b w:val="0"/>
          <w:bCs/>
          <w:color w:val="auto"/>
          <w:sz w:val="22"/>
          <w:szCs w:val="22"/>
        </w:rPr>
      </w:pPr>
      <w:r w:rsidRPr="00917933">
        <w:rPr>
          <w:rStyle w:val="change"/>
          <w:rFonts w:cs="Arial"/>
          <w:b w:val="0"/>
          <w:bCs/>
          <w:color w:val="auto"/>
          <w:sz w:val="22"/>
          <w:szCs w:val="22"/>
        </w:rPr>
        <w:t>issued to</w:t>
      </w:r>
    </w:p>
    <w:p w14:paraId="22832C88" w14:textId="77777777" w:rsidR="00D93757" w:rsidRPr="00917933" w:rsidRDefault="00D93757" w:rsidP="00167FFA">
      <w:pPr>
        <w:pStyle w:val="Heading3nonum"/>
        <w:spacing w:before="0"/>
        <w:rPr>
          <w:b/>
          <w:color w:val="auto"/>
          <w:sz w:val="22"/>
          <w:szCs w:val="22"/>
        </w:rPr>
      </w:pPr>
      <w:r w:rsidRPr="00917933">
        <w:rPr>
          <w:b/>
          <w:color w:val="auto"/>
          <w:sz w:val="22"/>
          <w:szCs w:val="22"/>
        </w:rPr>
        <w:t xml:space="preserve">Dŵr Cymru </w:t>
      </w:r>
      <w:proofErr w:type="spellStart"/>
      <w:r w:rsidRPr="00917933">
        <w:rPr>
          <w:b/>
          <w:color w:val="auto"/>
          <w:sz w:val="22"/>
          <w:szCs w:val="22"/>
        </w:rPr>
        <w:t>Cyfyngedig</w:t>
      </w:r>
      <w:proofErr w:type="spellEnd"/>
      <w:r w:rsidRPr="00917933">
        <w:rPr>
          <w:b/>
          <w:color w:val="auto"/>
          <w:sz w:val="22"/>
          <w:szCs w:val="22"/>
        </w:rPr>
        <w:t xml:space="preserve"> (“the operator”)</w:t>
      </w:r>
    </w:p>
    <w:p w14:paraId="1D5026FD" w14:textId="77777777" w:rsidR="00D93757" w:rsidRPr="00917933" w:rsidRDefault="00D93757" w:rsidP="00167FFA">
      <w:pPr>
        <w:pStyle w:val="Heading3nonum"/>
        <w:spacing w:before="0"/>
        <w:rPr>
          <w:rFonts w:cs="Arial"/>
          <w:color w:val="auto"/>
          <w:sz w:val="22"/>
          <w:szCs w:val="22"/>
        </w:rPr>
      </w:pPr>
    </w:p>
    <w:p w14:paraId="26F479A0" w14:textId="77777777" w:rsidR="00D93757" w:rsidRPr="00917933" w:rsidRDefault="00D93757" w:rsidP="00420953">
      <w:pPr>
        <w:pStyle w:val="Data"/>
        <w:ind w:right="1701"/>
        <w:rPr>
          <w:rStyle w:val="licenceno"/>
          <w:rFonts w:cs="Arial"/>
          <w:b w:val="0"/>
          <w:bCs/>
          <w:color w:val="auto"/>
          <w:sz w:val="22"/>
          <w:szCs w:val="22"/>
        </w:rPr>
      </w:pPr>
      <w:r w:rsidRPr="00917933">
        <w:rPr>
          <w:rStyle w:val="licenceno"/>
          <w:rFonts w:cs="Arial"/>
          <w:b w:val="0"/>
          <w:bCs/>
          <w:color w:val="auto"/>
          <w:sz w:val="22"/>
          <w:szCs w:val="22"/>
        </w:rPr>
        <w:t>whose registered office is</w:t>
      </w:r>
    </w:p>
    <w:p w14:paraId="0BEAAE11" w14:textId="77777777" w:rsidR="00D93757" w:rsidRPr="00917933" w:rsidRDefault="00D93757" w:rsidP="00420953">
      <w:pPr>
        <w:pStyle w:val="Data"/>
        <w:ind w:right="1701"/>
        <w:rPr>
          <w:rStyle w:val="licenceno"/>
          <w:rFonts w:cs="Arial"/>
          <w:color w:val="auto"/>
          <w:sz w:val="22"/>
          <w:szCs w:val="22"/>
        </w:rPr>
      </w:pPr>
      <w:r w:rsidRPr="00917933">
        <w:rPr>
          <w:rStyle w:val="licenceno"/>
          <w:rFonts w:cs="Arial"/>
          <w:color w:val="auto"/>
          <w:sz w:val="22"/>
          <w:szCs w:val="22"/>
        </w:rPr>
        <w:t>Linea</w:t>
      </w:r>
    </w:p>
    <w:p w14:paraId="45248BD5" w14:textId="77777777" w:rsidR="00D93757" w:rsidRPr="00917933" w:rsidRDefault="00D93757" w:rsidP="00420953">
      <w:pPr>
        <w:pStyle w:val="Data"/>
        <w:ind w:right="1701"/>
        <w:rPr>
          <w:rStyle w:val="licenceno"/>
          <w:rFonts w:cs="Arial"/>
          <w:color w:val="auto"/>
          <w:sz w:val="22"/>
          <w:szCs w:val="22"/>
        </w:rPr>
      </w:pPr>
      <w:r w:rsidRPr="00917933">
        <w:rPr>
          <w:rStyle w:val="licenceno"/>
          <w:rFonts w:cs="Arial"/>
          <w:color w:val="auto"/>
          <w:sz w:val="22"/>
          <w:szCs w:val="22"/>
        </w:rPr>
        <w:t>Fortran Road</w:t>
      </w:r>
    </w:p>
    <w:p w14:paraId="26153310" w14:textId="77777777" w:rsidR="00D93757" w:rsidRPr="00917933" w:rsidRDefault="00D93757" w:rsidP="00420953">
      <w:pPr>
        <w:pStyle w:val="Data"/>
        <w:ind w:right="1701"/>
        <w:rPr>
          <w:rStyle w:val="licenceno"/>
          <w:rFonts w:cs="Arial"/>
          <w:color w:val="auto"/>
          <w:sz w:val="22"/>
          <w:szCs w:val="22"/>
        </w:rPr>
      </w:pPr>
      <w:r w:rsidRPr="00917933">
        <w:rPr>
          <w:rStyle w:val="licenceno"/>
          <w:rFonts w:cs="Arial"/>
          <w:color w:val="auto"/>
          <w:sz w:val="22"/>
          <w:szCs w:val="22"/>
        </w:rPr>
        <w:t>St Mellons</w:t>
      </w:r>
    </w:p>
    <w:p w14:paraId="1654A7A2" w14:textId="77777777" w:rsidR="00D93757" w:rsidRPr="00917933" w:rsidRDefault="00D93757" w:rsidP="00420953">
      <w:pPr>
        <w:pStyle w:val="Data"/>
        <w:ind w:right="1701"/>
        <w:rPr>
          <w:rStyle w:val="licenceno"/>
          <w:rFonts w:cs="Arial"/>
          <w:color w:val="auto"/>
          <w:sz w:val="22"/>
          <w:szCs w:val="22"/>
        </w:rPr>
      </w:pPr>
      <w:r w:rsidRPr="00917933">
        <w:rPr>
          <w:rStyle w:val="licenceno"/>
          <w:rFonts w:cs="Arial"/>
          <w:color w:val="auto"/>
          <w:sz w:val="22"/>
          <w:szCs w:val="22"/>
        </w:rPr>
        <w:t>Cardiff</w:t>
      </w:r>
    </w:p>
    <w:p w14:paraId="48AFBBE1" w14:textId="77777777" w:rsidR="00D93757" w:rsidRPr="00917933" w:rsidRDefault="00D93757" w:rsidP="00420953">
      <w:pPr>
        <w:pStyle w:val="Data"/>
        <w:ind w:right="1701"/>
        <w:rPr>
          <w:rStyle w:val="licenceno"/>
          <w:rFonts w:cs="Arial"/>
          <w:color w:val="auto"/>
          <w:sz w:val="22"/>
          <w:szCs w:val="22"/>
        </w:rPr>
      </w:pPr>
      <w:r w:rsidRPr="00917933">
        <w:rPr>
          <w:rStyle w:val="licenceno"/>
          <w:rFonts w:cs="Arial"/>
          <w:color w:val="auto"/>
          <w:sz w:val="22"/>
          <w:szCs w:val="22"/>
        </w:rPr>
        <w:t>CF3 0LT</w:t>
      </w:r>
    </w:p>
    <w:p w14:paraId="18C79243" w14:textId="77777777" w:rsidR="00D93757" w:rsidRPr="00917933" w:rsidRDefault="00D93757" w:rsidP="008C471F">
      <w:pPr>
        <w:pStyle w:val="Heading3nonum"/>
        <w:spacing w:before="0"/>
        <w:rPr>
          <w:rFonts w:cs="Arial"/>
          <w:color w:val="auto"/>
          <w:sz w:val="22"/>
          <w:szCs w:val="22"/>
        </w:rPr>
      </w:pPr>
    </w:p>
    <w:p w14:paraId="3B42E0EB" w14:textId="77777777" w:rsidR="00D93757" w:rsidRPr="00917933" w:rsidRDefault="00D93757" w:rsidP="00167FFA">
      <w:pPr>
        <w:pStyle w:val="Data"/>
        <w:rPr>
          <w:rStyle w:val="change"/>
          <w:rFonts w:cs="Arial"/>
          <w:b w:val="0"/>
          <w:bCs/>
          <w:color w:val="auto"/>
          <w:sz w:val="22"/>
          <w:szCs w:val="22"/>
        </w:rPr>
      </w:pPr>
      <w:r w:rsidRPr="00917933">
        <w:rPr>
          <w:rStyle w:val="change"/>
          <w:rFonts w:cs="Arial"/>
          <w:b w:val="0"/>
          <w:bCs/>
          <w:color w:val="auto"/>
          <w:sz w:val="22"/>
          <w:szCs w:val="22"/>
        </w:rPr>
        <w:t xml:space="preserve">company registration number </w:t>
      </w:r>
      <w:r w:rsidRPr="00917933">
        <w:rPr>
          <w:rStyle w:val="change"/>
          <w:rFonts w:cs="Arial"/>
          <w:color w:val="auto"/>
          <w:sz w:val="22"/>
          <w:szCs w:val="22"/>
        </w:rPr>
        <w:t>02366777</w:t>
      </w:r>
    </w:p>
    <w:p w14:paraId="0FBB6347" w14:textId="77777777" w:rsidR="00D93757" w:rsidRPr="00917933" w:rsidRDefault="00D93757" w:rsidP="00167FFA">
      <w:pPr>
        <w:pStyle w:val="Data"/>
        <w:ind w:right="1701"/>
        <w:rPr>
          <w:b w:val="0"/>
          <w:color w:val="auto"/>
          <w:sz w:val="22"/>
          <w:szCs w:val="22"/>
        </w:rPr>
      </w:pPr>
    </w:p>
    <w:p w14:paraId="22DC4E59" w14:textId="77777777" w:rsidR="00D93757" w:rsidRPr="00917933" w:rsidRDefault="00D93757" w:rsidP="00420953">
      <w:pPr>
        <w:pStyle w:val="Data"/>
        <w:spacing w:line="276" w:lineRule="auto"/>
        <w:ind w:right="23"/>
        <w:rPr>
          <w:b w:val="0"/>
          <w:color w:val="auto"/>
          <w:sz w:val="22"/>
          <w:szCs w:val="22"/>
        </w:rPr>
      </w:pPr>
      <w:r w:rsidRPr="00917933">
        <w:rPr>
          <w:b w:val="0"/>
          <w:color w:val="auto"/>
          <w:sz w:val="22"/>
          <w:szCs w:val="22"/>
        </w:rPr>
        <w:t xml:space="preserve">to operate </w:t>
      </w:r>
      <w:r w:rsidRPr="00917933">
        <w:rPr>
          <w:rFonts w:cs="Arial"/>
          <w:b w:val="0"/>
          <w:color w:val="auto"/>
          <w:sz w:val="22"/>
          <w:szCs w:val="22"/>
        </w:rPr>
        <w:t>a water discharge activity</w:t>
      </w:r>
      <w:r w:rsidRPr="00917933">
        <w:rPr>
          <w:b w:val="0"/>
          <w:color w:val="auto"/>
          <w:sz w:val="22"/>
          <w:szCs w:val="22"/>
        </w:rPr>
        <w:t xml:space="preserve"> at</w:t>
      </w:r>
    </w:p>
    <w:p w14:paraId="78B65E9B" w14:textId="77777777" w:rsidR="00D93757" w:rsidRPr="00917933" w:rsidRDefault="00D93757" w:rsidP="00420953">
      <w:pPr>
        <w:pStyle w:val="Data"/>
        <w:spacing w:line="276" w:lineRule="auto"/>
        <w:ind w:right="23"/>
        <w:rPr>
          <w:rStyle w:val="change"/>
          <w:rFonts w:cs="Arial"/>
          <w:bCs/>
          <w:color w:val="auto"/>
          <w:sz w:val="22"/>
          <w:szCs w:val="22"/>
        </w:rPr>
      </w:pPr>
      <w:r w:rsidRPr="00917933">
        <w:rPr>
          <w:bCs/>
          <w:noProof/>
          <w:color w:val="auto"/>
          <w:sz w:val="22"/>
          <w:szCs w:val="22"/>
        </w:rPr>
        <w:t>Pen-Y-Stryt Wastewater Treatment Works</w:t>
      </w:r>
    </w:p>
    <w:p w14:paraId="07585BF2" w14:textId="77777777" w:rsidR="00D93757" w:rsidRPr="00917933" w:rsidRDefault="00D93757" w:rsidP="00167FFA">
      <w:pPr>
        <w:pStyle w:val="Data"/>
        <w:rPr>
          <w:rStyle w:val="change"/>
          <w:rFonts w:cs="Arial"/>
          <w:color w:val="auto"/>
          <w:sz w:val="22"/>
          <w:szCs w:val="22"/>
        </w:rPr>
      </w:pPr>
      <w:r w:rsidRPr="00917933">
        <w:rPr>
          <w:rFonts w:cs="Arial"/>
          <w:noProof/>
          <w:color w:val="auto"/>
          <w:sz w:val="22"/>
          <w:szCs w:val="22"/>
        </w:rPr>
        <w:t>Off A5104</w:t>
      </w:r>
    </w:p>
    <w:p w14:paraId="63CBFB4C" w14:textId="77777777" w:rsidR="00D93757" w:rsidRPr="00917933" w:rsidRDefault="00D93757" w:rsidP="00167FFA">
      <w:pPr>
        <w:pStyle w:val="Data"/>
        <w:rPr>
          <w:rStyle w:val="change"/>
          <w:rFonts w:cs="Arial"/>
          <w:color w:val="auto"/>
          <w:sz w:val="22"/>
          <w:szCs w:val="22"/>
        </w:rPr>
      </w:pPr>
      <w:r w:rsidRPr="00917933">
        <w:rPr>
          <w:rFonts w:cs="Arial"/>
          <w:noProof/>
          <w:color w:val="auto"/>
          <w:sz w:val="22"/>
          <w:szCs w:val="22"/>
        </w:rPr>
        <w:t>Pen-Y-Stryt</w:t>
      </w:r>
    </w:p>
    <w:p w14:paraId="23748F24" w14:textId="77777777" w:rsidR="00D93757" w:rsidRPr="00917933" w:rsidRDefault="00D93757" w:rsidP="00167FFA">
      <w:pPr>
        <w:pStyle w:val="Data"/>
        <w:rPr>
          <w:rStyle w:val="change"/>
          <w:rFonts w:cs="Arial"/>
          <w:color w:val="auto"/>
          <w:sz w:val="22"/>
          <w:szCs w:val="22"/>
        </w:rPr>
      </w:pPr>
      <w:r w:rsidRPr="00917933">
        <w:rPr>
          <w:rFonts w:cs="Arial"/>
          <w:noProof/>
          <w:color w:val="auto"/>
          <w:sz w:val="22"/>
          <w:szCs w:val="22"/>
        </w:rPr>
        <w:t>Wrexham</w:t>
      </w:r>
    </w:p>
    <w:p w14:paraId="49A42D92" w14:textId="77777777" w:rsidR="00D93757" w:rsidRPr="00917933" w:rsidRDefault="00D93757" w:rsidP="00167FFA">
      <w:pPr>
        <w:pStyle w:val="Data"/>
        <w:rPr>
          <w:rStyle w:val="change"/>
          <w:rFonts w:cs="Arial"/>
          <w:color w:val="auto"/>
          <w:sz w:val="22"/>
          <w:szCs w:val="22"/>
        </w:rPr>
      </w:pPr>
      <w:r w:rsidRPr="00917933">
        <w:rPr>
          <w:rFonts w:cs="Arial"/>
          <w:noProof/>
          <w:color w:val="auto"/>
          <w:sz w:val="22"/>
          <w:szCs w:val="22"/>
        </w:rPr>
        <w:t>LL11 3AD</w:t>
      </w:r>
    </w:p>
    <w:p w14:paraId="3A751D8B" w14:textId="77777777" w:rsidR="00D93757" w:rsidRDefault="00D93757" w:rsidP="00167FFA">
      <w:pPr>
        <w:pStyle w:val="Heading3nonum"/>
        <w:spacing w:before="0"/>
        <w:rPr>
          <w:rFonts w:cs="Arial"/>
          <w:sz w:val="22"/>
          <w:szCs w:val="22"/>
        </w:rPr>
      </w:pPr>
    </w:p>
    <w:p w14:paraId="39FB3FBA" w14:textId="77777777" w:rsidR="00D93757" w:rsidRPr="00C31D2C" w:rsidRDefault="00D93757"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76C8A16D" w14:textId="77777777" w:rsidR="00D93757" w:rsidRPr="00C31D2C" w:rsidRDefault="00D93757" w:rsidP="00167FFA">
      <w:pPr>
        <w:pStyle w:val="Heading3nonum"/>
        <w:spacing w:before="0"/>
        <w:rPr>
          <w:rFonts w:cs="Arial"/>
          <w:sz w:val="22"/>
          <w:szCs w:val="22"/>
        </w:rPr>
      </w:pPr>
    </w:p>
    <w:p w14:paraId="09E5D128" w14:textId="3568626B" w:rsidR="00D93757" w:rsidRDefault="00D93757" w:rsidP="00167FFA">
      <w:pPr>
        <w:pStyle w:val="Heading3nonum"/>
        <w:spacing w:before="0"/>
        <w:rPr>
          <w:rFonts w:cs="Arial"/>
          <w:color w:val="FF0000"/>
          <w:sz w:val="22"/>
          <w:szCs w:val="22"/>
        </w:rPr>
      </w:pPr>
      <w:r w:rsidRPr="00C31D2C">
        <w:rPr>
          <w:rFonts w:cs="Arial"/>
          <w:sz w:val="22"/>
          <w:szCs w:val="22"/>
        </w:rPr>
        <w:t xml:space="preserve">The notice shall take effect </w:t>
      </w:r>
      <w:r w:rsidRPr="00527687">
        <w:rPr>
          <w:rFonts w:cs="Arial"/>
          <w:color w:val="auto"/>
          <w:sz w:val="22"/>
          <w:szCs w:val="22"/>
        </w:rPr>
        <w:t xml:space="preserve">from </w:t>
      </w:r>
      <w:r w:rsidR="00527687" w:rsidRPr="00527687">
        <w:rPr>
          <w:rFonts w:cs="Arial"/>
          <w:b/>
          <w:bCs/>
          <w:color w:val="auto"/>
          <w:sz w:val="22"/>
          <w:szCs w:val="22"/>
        </w:rPr>
        <w:t>06/03</w:t>
      </w:r>
      <w:r w:rsidR="00B26933" w:rsidRPr="00527687">
        <w:rPr>
          <w:rFonts w:cs="Arial"/>
          <w:b/>
          <w:bCs/>
          <w:color w:val="auto"/>
          <w:sz w:val="22"/>
          <w:szCs w:val="22"/>
        </w:rPr>
        <w:t>/202</w:t>
      </w:r>
      <w:r w:rsidR="005B6E7D" w:rsidRPr="00527687">
        <w:rPr>
          <w:rFonts w:cs="Arial"/>
          <w:b/>
          <w:bCs/>
          <w:color w:val="auto"/>
          <w:sz w:val="22"/>
          <w:szCs w:val="22"/>
        </w:rPr>
        <w:t>5</w:t>
      </w:r>
    </w:p>
    <w:p w14:paraId="50959710" w14:textId="77777777" w:rsidR="00D93757" w:rsidRPr="00C31D2C" w:rsidRDefault="00D93757" w:rsidP="00167FFA">
      <w:pPr>
        <w:pStyle w:val="Heading3nonum"/>
        <w:spacing w:before="0"/>
        <w:rPr>
          <w:rFonts w:cs="Arial"/>
          <w:color w:val="FF0000"/>
          <w:sz w:val="22"/>
          <w:szCs w:val="22"/>
        </w:rPr>
      </w:pPr>
    </w:p>
    <w:p w14:paraId="15D12F1C" w14:textId="77777777" w:rsidR="00D93757" w:rsidRPr="00DF6316" w:rsidRDefault="00D93757"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D93757" w:rsidRPr="00C31D2C" w14:paraId="701BC037" w14:textId="77777777" w:rsidTr="0030506B">
        <w:trPr>
          <w:trHeight w:hRule="exact" w:val="393"/>
        </w:trPr>
        <w:tc>
          <w:tcPr>
            <w:tcW w:w="5421" w:type="dxa"/>
            <w:tcBorders>
              <w:top w:val="nil"/>
              <w:left w:val="nil"/>
              <w:right w:val="nil"/>
            </w:tcBorders>
          </w:tcPr>
          <w:p w14:paraId="15090709" w14:textId="77777777" w:rsidR="00D93757" w:rsidRPr="00C31D2C" w:rsidRDefault="00D93757"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65FB126" w14:textId="77777777" w:rsidR="00D93757" w:rsidRPr="00C31D2C" w:rsidRDefault="00D93757" w:rsidP="00167FFA">
            <w:pPr>
              <w:pStyle w:val="Heading3nonum"/>
              <w:spacing w:before="0"/>
              <w:ind w:right="1701"/>
              <w:rPr>
                <w:rFonts w:cs="Arial"/>
                <w:sz w:val="22"/>
                <w:szCs w:val="22"/>
              </w:rPr>
            </w:pPr>
            <w:r w:rsidRPr="00C31D2C">
              <w:rPr>
                <w:rFonts w:cs="Arial"/>
                <w:sz w:val="22"/>
                <w:szCs w:val="22"/>
              </w:rPr>
              <w:t>Date</w:t>
            </w:r>
          </w:p>
        </w:tc>
      </w:tr>
      <w:tr w:rsidR="00D93757" w:rsidRPr="00C31D2C" w14:paraId="60CA3CCB" w14:textId="77777777" w:rsidTr="0030506B">
        <w:trPr>
          <w:trHeight w:hRule="exact" w:val="960"/>
        </w:trPr>
        <w:tc>
          <w:tcPr>
            <w:tcW w:w="5421" w:type="dxa"/>
            <w:vAlign w:val="center"/>
          </w:tcPr>
          <w:p w14:paraId="73A9EDC5" w14:textId="15C8F6EA" w:rsidR="00D93757" w:rsidRPr="00B26933" w:rsidRDefault="00527687" w:rsidP="003842F1">
            <w:pPr>
              <w:pStyle w:val="Heading3nonum"/>
              <w:spacing w:before="0"/>
              <w:ind w:right="-135"/>
              <w:jc w:val="center"/>
              <w:rPr>
                <w:rFonts w:cs="Arial"/>
                <w:b/>
                <w:color w:val="auto"/>
                <w:sz w:val="22"/>
                <w:szCs w:val="22"/>
              </w:rPr>
            </w:pPr>
            <w:r>
              <w:rPr>
                <w:rFonts w:cs="Arial"/>
                <w:b/>
                <w:color w:val="auto"/>
                <w:sz w:val="22"/>
                <w:szCs w:val="22"/>
              </w:rPr>
              <w:t>Emma Jones</w:t>
            </w:r>
          </w:p>
        </w:tc>
        <w:tc>
          <w:tcPr>
            <w:tcW w:w="2409" w:type="dxa"/>
            <w:vAlign w:val="center"/>
          </w:tcPr>
          <w:p w14:paraId="59139F11" w14:textId="1907F977" w:rsidR="00D93757" w:rsidRPr="00B26933" w:rsidRDefault="00527687" w:rsidP="003842F1">
            <w:pPr>
              <w:pStyle w:val="Heading3nonum"/>
              <w:spacing w:before="0"/>
              <w:ind w:right="34"/>
              <w:jc w:val="center"/>
              <w:rPr>
                <w:rFonts w:cs="Arial"/>
                <w:b/>
                <w:color w:val="auto"/>
                <w:sz w:val="22"/>
                <w:szCs w:val="22"/>
              </w:rPr>
            </w:pPr>
            <w:r w:rsidRPr="00527687">
              <w:rPr>
                <w:rFonts w:cs="Arial"/>
                <w:b/>
                <w:color w:val="auto"/>
                <w:sz w:val="22"/>
                <w:szCs w:val="22"/>
              </w:rPr>
              <w:t>06/03</w:t>
            </w:r>
            <w:r w:rsidR="00B26933" w:rsidRPr="00527687">
              <w:rPr>
                <w:rFonts w:cs="Arial"/>
                <w:b/>
                <w:color w:val="auto"/>
                <w:sz w:val="22"/>
                <w:szCs w:val="22"/>
              </w:rPr>
              <w:t>/202</w:t>
            </w:r>
            <w:r w:rsidR="005B6E7D" w:rsidRPr="00527687">
              <w:rPr>
                <w:rFonts w:cs="Arial"/>
                <w:b/>
                <w:color w:val="auto"/>
                <w:sz w:val="22"/>
                <w:szCs w:val="22"/>
              </w:rPr>
              <w:t>5</w:t>
            </w:r>
          </w:p>
        </w:tc>
      </w:tr>
    </w:tbl>
    <w:p w14:paraId="498B2DFC" w14:textId="77777777" w:rsidR="00D93757" w:rsidRDefault="00D93757" w:rsidP="00167FFA">
      <w:pPr>
        <w:pStyle w:val="Heading3nonum"/>
        <w:spacing w:before="0"/>
        <w:rPr>
          <w:rFonts w:cs="Arial"/>
          <w:sz w:val="22"/>
          <w:szCs w:val="22"/>
        </w:rPr>
      </w:pPr>
    </w:p>
    <w:p w14:paraId="7B6FE825" w14:textId="77777777" w:rsidR="00D93757" w:rsidRPr="00C31D2C" w:rsidRDefault="00D93757" w:rsidP="00167FF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F29DE36" w14:textId="77777777" w:rsidR="00D93757" w:rsidRDefault="00D93757" w:rsidP="005E55B6">
      <w:pPr>
        <w:pStyle w:val="Draftingnote"/>
        <w:spacing w:before="120"/>
        <w:rPr>
          <w:b/>
          <w:i w:val="0"/>
          <w:color w:val="000000"/>
          <w:sz w:val="22"/>
          <w:szCs w:val="22"/>
        </w:rPr>
      </w:pPr>
    </w:p>
    <w:p w14:paraId="543E8061" w14:textId="77777777" w:rsidR="00D93757" w:rsidRDefault="00D93757" w:rsidP="005E55B6">
      <w:pPr>
        <w:pStyle w:val="Draftingnote"/>
        <w:spacing w:before="120"/>
        <w:rPr>
          <w:b/>
          <w:i w:val="0"/>
          <w:color w:val="000000"/>
          <w:sz w:val="22"/>
          <w:szCs w:val="22"/>
        </w:rPr>
      </w:pPr>
    </w:p>
    <w:p w14:paraId="7CCFDD01" w14:textId="77777777" w:rsidR="00D93757" w:rsidRDefault="00D93757" w:rsidP="005E55B6">
      <w:pPr>
        <w:pStyle w:val="Draftingnote"/>
        <w:spacing w:before="120"/>
        <w:rPr>
          <w:b/>
          <w:i w:val="0"/>
          <w:color w:val="000000"/>
          <w:sz w:val="22"/>
          <w:szCs w:val="22"/>
        </w:rPr>
      </w:pPr>
    </w:p>
    <w:p w14:paraId="4D5E726A" w14:textId="77777777" w:rsidR="00D93757" w:rsidRDefault="00D93757" w:rsidP="005E55B6">
      <w:pPr>
        <w:pStyle w:val="Draftingnote"/>
        <w:spacing w:before="120"/>
        <w:rPr>
          <w:b/>
          <w:i w:val="0"/>
          <w:color w:val="000000"/>
          <w:sz w:val="22"/>
          <w:szCs w:val="22"/>
        </w:rPr>
      </w:pPr>
    </w:p>
    <w:p w14:paraId="3B581A82" w14:textId="77777777" w:rsidR="00D93757" w:rsidRPr="005E55B6" w:rsidRDefault="00D93757"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4829DFFA" w14:textId="77777777" w:rsidR="00783179" w:rsidRPr="00783179" w:rsidRDefault="00783179" w:rsidP="00783179">
      <w:pPr>
        <w:spacing w:before="120" w:line="270" w:lineRule="exact"/>
        <w:rPr>
          <w:rFonts w:ascii="Arial" w:hAnsi="Arial" w:cs="Arial"/>
          <w:sz w:val="22"/>
          <w:szCs w:val="22"/>
        </w:rPr>
      </w:pPr>
      <w:r w:rsidRPr="00783179">
        <w:rPr>
          <w:rFonts w:ascii="Arial" w:hAnsi="Arial" w:cs="Arial"/>
          <w:sz w:val="22"/>
          <w:szCs w:val="22"/>
        </w:rPr>
        <w:t>The following conditions were varied as a result of the application made by the operator:</w:t>
      </w:r>
    </w:p>
    <w:p w14:paraId="09825DDA" w14:textId="68FBB614" w:rsidR="00783179" w:rsidRPr="00783179" w:rsidRDefault="00783179" w:rsidP="00783179">
      <w:pPr>
        <w:spacing w:before="120" w:line="270" w:lineRule="exact"/>
        <w:rPr>
          <w:rFonts w:ascii="Arial" w:hAnsi="Arial" w:cs="Arial"/>
          <w:sz w:val="22"/>
          <w:szCs w:val="22"/>
        </w:rPr>
      </w:pPr>
      <w:r w:rsidRPr="00783179">
        <w:rPr>
          <w:rFonts w:ascii="Arial" w:hAnsi="Arial" w:cs="Arial"/>
          <w:sz w:val="22"/>
          <w:szCs w:val="22"/>
        </w:rPr>
        <w:t xml:space="preserve">Schedule 3 - Tables </w:t>
      </w:r>
      <w:r w:rsidR="00347803">
        <w:rPr>
          <w:rFonts w:ascii="Arial" w:hAnsi="Arial" w:cs="Arial"/>
          <w:sz w:val="22"/>
          <w:szCs w:val="22"/>
        </w:rPr>
        <w:t>S</w:t>
      </w:r>
      <w:r w:rsidRPr="00783179">
        <w:rPr>
          <w:rFonts w:ascii="Arial" w:hAnsi="Arial" w:cs="Arial"/>
          <w:sz w:val="22"/>
          <w:szCs w:val="22"/>
        </w:rPr>
        <w:t>3.1</w:t>
      </w:r>
      <w:r w:rsidR="006F446B">
        <w:rPr>
          <w:rFonts w:ascii="Arial" w:hAnsi="Arial" w:cs="Arial"/>
          <w:sz w:val="22"/>
          <w:szCs w:val="22"/>
        </w:rPr>
        <w:t>a and S3.1b</w:t>
      </w:r>
    </w:p>
    <w:p w14:paraId="69573A7A" w14:textId="0065DF2A" w:rsidR="00783179" w:rsidRPr="00783179" w:rsidRDefault="00783179" w:rsidP="00783179">
      <w:pPr>
        <w:spacing w:before="120" w:line="270" w:lineRule="exact"/>
        <w:rPr>
          <w:rFonts w:ascii="Arial" w:hAnsi="Arial" w:cs="Arial"/>
          <w:sz w:val="22"/>
          <w:szCs w:val="22"/>
        </w:rPr>
      </w:pPr>
      <w:r w:rsidRPr="00783179">
        <w:rPr>
          <w:rFonts w:ascii="Arial" w:hAnsi="Arial" w:cs="Arial"/>
          <w:sz w:val="22"/>
          <w:szCs w:val="22"/>
        </w:rPr>
        <w:t xml:space="preserve">Schedule 4 - Tables </w:t>
      </w:r>
      <w:r w:rsidR="00347803">
        <w:rPr>
          <w:rFonts w:ascii="Arial" w:hAnsi="Arial" w:cs="Arial"/>
          <w:sz w:val="22"/>
          <w:szCs w:val="22"/>
        </w:rPr>
        <w:t>S</w:t>
      </w:r>
      <w:r w:rsidRPr="00783179">
        <w:rPr>
          <w:rFonts w:ascii="Arial" w:hAnsi="Arial" w:cs="Arial"/>
          <w:sz w:val="22"/>
          <w:szCs w:val="22"/>
        </w:rPr>
        <w:t xml:space="preserve">4.1 and </w:t>
      </w:r>
      <w:r w:rsidR="00347803">
        <w:rPr>
          <w:rFonts w:ascii="Arial" w:hAnsi="Arial" w:cs="Arial"/>
          <w:sz w:val="22"/>
          <w:szCs w:val="22"/>
        </w:rPr>
        <w:t>S</w:t>
      </w:r>
      <w:r w:rsidRPr="00783179">
        <w:rPr>
          <w:rFonts w:ascii="Arial" w:hAnsi="Arial" w:cs="Arial"/>
          <w:sz w:val="22"/>
          <w:szCs w:val="22"/>
        </w:rPr>
        <w:t>4.2</w:t>
      </w:r>
    </w:p>
    <w:p w14:paraId="7E345B2E" w14:textId="77777777" w:rsidR="00756C0F" w:rsidRPr="00756C0F" w:rsidRDefault="00756C0F" w:rsidP="00756C0F">
      <w:pPr>
        <w:spacing w:before="120" w:line="270" w:lineRule="exact"/>
        <w:rPr>
          <w:rFonts w:ascii="Arial" w:hAnsi="Arial" w:cs="Arial"/>
          <w:sz w:val="22"/>
          <w:szCs w:val="22"/>
        </w:rPr>
      </w:pPr>
    </w:p>
    <w:p w14:paraId="29E03B68" w14:textId="77777777" w:rsidR="00D93757" w:rsidRPr="00AE41DB" w:rsidRDefault="00D93757"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A53D0D6" w14:textId="77777777" w:rsidR="00D93757" w:rsidRDefault="00D93757" w:rsidP="006C6EA9">
      <w:pPr>
        <w:pStyle w:val="Heading3nonum"/>
        <w:rPr>
          <w:rFonts w:cs="Arial"/>
          <w:color w:val="auto"/>
          <w:sz w:val="22"/>
          <w:szCs w:val="22"/>
        </w:rPr>
        <w:sectPr w:rsidR="00D93757" w:rsidSect="00D93757">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93757" w:rsidRPr="0049139F" w14:paraId="5E0E9ED5" w14:textId="77777777" w:rsidTr="00597064">
        <w:trPr>
          <w:trHeight w:val="555"/>
        </w:trPr>
        <w:tc>
          <w:tcPr>
            <w:tcW w:w="3402" w:type="dxa"/>
            <w:shd w:val="clear" w:color="auto" w:fill="000000"/>
            <w:vAlign w:val="center"/>
          </w:tcPr>
          <w:p w14:paraId="1C7F633B" w14:textId="77777777" w:rsidR="00D93757" w:rsidRPr="000D1FBB" w:rsidRDefault="00D93757"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1F02765" w14:textId="77777777" w:rsidR="00D93757" w:rsidRPr="0049139F" w:rsidRDefault="00D93757"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25243B9D" w14:textId="77777777" w:rsidR="00D93757" w:rsidRDefault="00D93757" w:rsidP="00597064">
      <w:pPr>
        <w:pStyle w:val="Act"/>
        <w:spacing w:line="240" w:lineRule="auto"/>
        <w:ind w:left="567"/>
      </w:pPr>
    </w:p>
    <w:p w14:paraId="7A0FBB7E" w14:textId="77777777" w:rsidR="00D93757" w:rsidRPr="00CE57D2" w:rsidRDefault="00D93757" w:rsidP="00597064">
      <w:pPr>
        <w:pStyle w:val="Act"/>
        <w:ind w:left="567"/>
        <w:rPr>
          <w:bCs/>
          <w:sz w:val="22"/>
          <w:szCs w:val="22"/>
        </w:rPr>
      </w:pPr>
      <w:r w:rsidRPr="00CE57D2">
        <w:rPr>
          <w:bCs/>
          <w:sz w:val="22"/>
          <w:szCs w:val="22"/>
        </w:rPr>
        <w:t xml:space="preserve">Permit number </w:t>
      </w:r>
    </w:p>
    <w:p w14:paraId="4898B939" w14:textId="77777777" w:rsidR="00D93757" w:rsidRPr="00D505FB" w:rsidRDefault="00D93757" w:rsidP="00597064">
      <w:pPr>
        <w:pStyle w:val="Data"/>
        <w:ind w:left="567" w:right="1701"/>
        <w:rPr>
          <w:rStyle w:val="licenceno"/>
          <w:color w:val="auto"/>
          <w:sz w:val="22"/>
          <w:szCs w:val="22"/>
        </w:rPr>
      </w:pPr>
      <w:r w:rsidRPr="00D505FB">
        <w:rPr>
          <w:noProof/>
          <w:color w:val="auto"/>
          <w:sz w:val="22"/>
          <w:szCs w:val="22"/>
        </w:rPr>
        <w:t>CM0043501</w:t>
      </w:r>
    </w:p>
    <w:p w14:paraId="2606A1A4" w14:textId="63AFE46A" w:rsidR="00D93757" w:rsidRPr="00D505FB" w:rsidRDefault="00D93757" w:rsidP="00597064">
      <w:pPr>
        <w:pStyle w:val="Heading3nonum"/>
        <w:ind w:left="567"/>
        <w:rPr>
          <w:color w:val="auto"/>
          <w:sz w:val="22"/>
          <w:szCs w:val="22"/>
        </w:rPr>
      </w:pPr>
      <w:r w:rsidRPr="00D505FB">
        <w:rPr>
          <w:color w:val="auto"/>
          <w:sz w:val="22"/>
          <w:szCs w:val="22"/>
        </w:rPr>
        <w:t xml:space="preserve">This is the consolidated permit referred to in the variation and consolidation notice for variation </w:t>
      </w:r>
      <w:r w:rsidRPr="00D505FB">
        <w:rPr>
          <w:noProof/>
          <w:color w:val="auto"/>
          <w:sz w:val="22"/>
          <w:szCs w:val="22"/>
        </w:rPr>
        <w:t>PAN-02</w:t>
      </w:r>
      <w:r w:rsidR="007A3939">
        <w:rPr>
          <w:noProof/>
          <w:color w:val="auto"/>
          <w:sz w:val="22"/>
          <w:szCs w:val="22"/>
        </w:rPr>
        <w:t>8040</w:t>
      </w:r>
      <w:r w:rsidRPr="00D505FB">
        <w:rPr>
          <w:color w:val="auto"/>
          <w:sz w:val="22"/>
          <w:szCs w:val="22"/>
        </w:rPr>
        <w:t xml:space="preserve"> authorising </w:t>
      </w:r>
    </w:p>
    <w:p w14:paraId="6773D390" w14:textId="77777777" w:rsidR="00D93757" w:rsidRPr="00D505FB" w:rsidRDefault="00D93757" w:rsidP="00597064">
      <w:pPr>
        <w:pStyle w:val="Data"/>
        <w:ind w:left="567"/>
        <w:rPr>
          <w:rStyle w:val="change"/>
          <w:i/>
          <w:color w:val="auto"/>
          <w:sz w:val="22"/>
          <w:szCs w:val="22"/>
        </w:rPr>
      </w:pPr>
    </w:p>
    <w:p w14:paraId="618823FC" w14:textId="77777777" w:rsidR="00D93757" w:rsidRPr="00D505FB" w:rsidRDefault="00D93757" w:rsidP="003842F1">
      <w:pPr>
        <w:pStyle w:val="Data"/>
        <w:spacing w:line="276" w:lineRule="auto"/>
        <w:ind w:left="567"/>
        <w:rPr>
          <w:b w:val="0"/>
          <w:color w:val="auto"/>
          <w:sz w:val="22"/>
          <w:szCs w:val="22"/>
        </w:rPr>
      </w:pPr>
      <w:r w:rsidRPr="00D505FB">
        <w:rPr>
          <w:rStyle w:val="change"/>
          <w:color w:val="auto"/>
          <w:sz w:val="22"/>
          <w:szCs w:val="22"/>
        </w:rPr>
        <w:t xml:space="preserve">Dŵr Cymru </w:t>
      </w:r>
      <w:proofErr w:type="spellStart"/>
      <w:r w:rsidRPr="00D505FB">
        <w:rPr>
          <w:rStyle w:val="change"/>
          <w:color w:val="auto"/>
          <w:sz w:val="22"/>
          <w:szCs w:val="22"/>
        </w:rPr>
        <w:t>Cyfyngedig</w:t>
      </w:r>
      <w:proofErr w:type="spellEnd"/>
      <w:r w:rsidRPr="00D505FB">
        <w:rPr>
          <w:color w:val="auto"/>
          <w:sz w:val="22"/>
          <w:szCs w:val="22"/>
        </w:rPr>
        <w:t xml:space="preserve"> </w:t>
      </w:r>
      <w:r w:rsidRPr="00D505FB">
        <w:rPr>
          <w:b w:val="0"/>
          <w:color w:val="auto"/>
          <w:sz w:val="22"/>
          <w:szCs w:val="22"/>
        </w:rPr>
        <w:t>(“the operator”),</w:t>
      </w:r>
    </w:p>
    <w:p w14:paraId="3ED9713C" w14:textId="77777777" w:rsidR="00D93757" w:rsidRPr="00D505FB" w:rsidRDefault="00D93757" w:rsidP="003842F1">
      <w:pPr>
        <w:pStyle w:val="Data"/>
        <w:spacing w:line="276" w:lineRule="auto"/>
        <w:ind w:left="567"/>
        <w:rPr>
          <w:b w:val="0"/>
          <w:color w:val="auto"/>
          <w:sz w:val="22"/>
          <w:szCs w:val="22"/>
        </w:rPr>
      </w:pPr>
    </w:p>
    <w:p w14:paraId="36D9D9D9" w14:textId="77777777" w:rsidR="00D93757" w:rsidRPr="00D505FB" w:rsidRDefault="00D93757" w:rsidP="003842F1">
      <w:pPr>
        <w:pStyle w:val="Data"/>
        <w:spacing w:line="276" w:lineRule="auto"/>
        <w:ind w:left="567"/>
        <w:rPr>
          <w:b w:val="0"/>
          <w:color w:val="auto"/>
          <w:sz w:val="22"/>
          <w:szCs w:val="22"/>
        </w:rPr>
      </w:pPr>
      <w:r w:rsidRPr="00D505FB">
        <w:rPr>
          <w:b w:val="0"/>
          <w:color w:val="auto"/>
          <w:sz w:val="22"/>
          <w:szCs w:val="22"/>
        </w:rPr>
        <w:t>whose registered office is</w:t>
      </w:r>
    </w:p>
    <w:p w14:paraId="5E872582" w14:textId="77777777" w:rsidR="00D93757" w:rsidRPr="00D505FB" w:rsidRDefault="00D93757" w:rsidP="003842F1">
      <w:pPr>
        <w:pStyle w:val="Data"/>
        <w:spacing w:line="276" w:lineRule="auto"/>
        <w:ind w:left="567"/>
        <w:rPr>
          <w:bCs/>
          <w:color w:val="auto"/>
          <w:sz w:val="22"/>
          <w:szCs w:val="22"/>
        </w:rPr>
      </w:pPr>
      <w:r w:rsidRPr="00D505FB">
        <w:rPr>
          <w:bCs/>
          <w:color w:val="auto"/>
          <w:sz w:val="22"/>
          <w:szCs w:val="22"/>
        </w:rPr>
        <w:t>Linea</w:t>
      </w:r>
    </w:p>
    <w:p w14:paraId="01B6D79A" w14:textId="77777777" w:rsidR="00D93757" w:rsidRPr="00D505FB" w:rsidRDefault="00D93757" w:rsidP="003842F1">
      <w:pPr>
        <w:pStyle w:val="Data"/>
        <w:spacing w:line="276" w:lineRule="auto"/>
        <w:ind w:left="567"/>
        <w:rPr>
          <w:bCs/>
          <w:color w:val="auto"/>
          <w:sz w:val="22"/>
          <w:szCs w:val="22"/>
        </w:rPr>
      </w:pPr>
      <w:r w:rsidRPr="00D505FB">
        <w:rPr>
          <w:bCs/>
          <w:color w:val="auto"/>
          <w:sz w:val="22"/>
          <w:szCs w:val="22"/>
        </w:rPr>
        <w:t>Fortran Road</w:t>
      </w:r>
    </w:p>
    <w:p w14:paraId="5E79ED95" w14:textId="77777777" w:rsidR="00D93757" w:rsidRPr="00D505FB" w:rsidRDefault="00D93757" w:rsidP="003842F1">
      <w:pPr>
        <w:pStyle w:val="Data"/>
        <w:spacing w:line="276" w:lineRule="auto"/>
        <w:ind w:left="567"/>
        <w:rPr>
          <w:bCs/>
          <w:color w:val="auto"/>
          <w:sz w:val="22"/>
          <w:szCs w:val="22"/>
        </w:rPr>
      </w:pPr>
      <w:r w:rsidRPr="00D505FB">
        <w:rPr>
          <w:bCs/>
          <w:color w:val="auto"/>
          <w:sz w:val="22"/>
          <w:szCs w:val="22"/>
        </w:rPr>
        <w:t>St Mellons</w:t>
      </w:r>
    </w:p>
    <w:p w14:paraId="069C67A5" w14:textId="77777777" w:rsidR="00D93757" w:rsidRPr="00D505FB" w:rsidRDefault="00D93757" w:rsidP="003842F1">
      <w:pPr>
        <w:pStyle w:val="Data"/>
        <w:spacing w:line="276" w:lineRule="auto"/>
        <w:ind w:left="567"/>
        <w:rPr>
          <w:bCs/>
          <w:color w:val="auto"/>
          <w:sz w:val="22"/>
          <w:szCs w:val="22"/>
        </w:rPr>
      </w:pPr>
      <w:r w:rsidRPr="00D505FB">
        <w:rPr>
          <w:bCs/>
          <w:color w:val="auto"/>
          <w:sz w:val="22"/>
          <w:szCs w:val="22"/>
        </w:rPr>
        <w:t>Cardiff</w:t>
      </w:r>
    </w:p>
    <w:p w14:paraId="3940C862" w14:textId="77777777" w:rsidR="00D93757" w:rsidRPr="00D505FB" w:rsidRDefault="00D93757" w:rsidP="003842F1">
      <w:pPr>
        <w:pStyle w:val="Data"/>
        <w:spacing w:line="276" w:lineRule="auto"/>
        <w:ind w:left="567"/>
        <w:rPr>
          <w:bCs/>
          <w:color w:val="auto"/>
          <w:sz w:val="22"/>
          <w:szCs w:val="22"/>
        </w:rPr>
      </w:pPr>
      <w:r w:rsidRPr="00D505FB">
        <w:rPr>
          <w:bCs/>
          <w:color w:val="auto"/>
          <w:sz w:val="22"/>
          <w:szCs w:val="22"/>
        </w:rPr>
        <w:t>CF3 0LT</w:t>
      </w:r>
    </w:p>
    <w:p w14:paraId="05542E39" w14:textId="77777777" w:rsidR="00D93757" w:rsidRPr="00D505FB" w:rsidRDefault="00D93757" w:rsidP="00597064">
      <w:pPr>
        <w:pStyle w:val="Data"/>
        <w:ind w:left="567"/>
        <w:rPr>
          <w:rStyle w:val="change"/>
          <w:i/>
          <w:color w:val="auto"/>
          <w:sz w:val="22"/>
          <w:szCs w:val="22"/>
        </w:rPr>
      </w:pPr>
    </w:p>
    <w:p w14:paraId="097DF34A" w14:textId="77777777" w:rsidR="00D93757" w:rsidRPr="00D505FB" w:rsidRDefault="00D93757" w:rsidP="003842F1">
      <w:pPr>
        <w:keepLines/>
        <w:widowControl w:val="0"/>
        <w:spacing w:line="276" w:lineRule="auto"/>
        <w:ind w:left="567"/>
        <w:outlineLvl w:val="2"/>
        <w:rPr>
          <w:rFonts w:ascii="Arial" w:hAnsi="Arial"/>
          <w:b/>
          <w:bCs/>
          <w:sz w:val="22"/>
          <w:szCs w:val="22"/>
          <w:lang w:eastAsia="en-US"/>
        </w:rPr>
      </w:pPr>
      <w:r w:rsidRPr="00D505FB">
        <w:rPr>
          <w:rFonts w:ascii="Arial" w:hAnsi="Arial"/>
          <w:sz w:val="22"/>
          <w:szCs w:val="22"/>
          <w:lang w:eastAsia="en-US"/>
        </w:rPr>
        <w:t>company registration number</w:t>
      </w:r>
      <w:r w:rsidRPr="00D505FB">
        <w:rPr>
          <w:rFonts w:ascii="Arial" w:hAnsi="Arial"/>
          <w:b/>
          <w:bCs/>
          <w:sz w:val="22"/>
          <w:szCs w:val="22"/>
          <w:lang w:eastAsia="en-US"/>
        </w:rPr>
        <w:t xml:space="preserve"> 02366777</w:t>
      </w:r>
    </w:p>
    <w:p w14:paraId="3FEB024C" w14:textId="77777777" w:rsidR="00D93757" w:rsidRPr="00D505FB" w:rsidRDefault="00D93757" w:rsidP="003842F1">
      <w:pPr>
        <w:keepLines/>
        <w:widowControl w:val="0"/>
        <w:spacing w:line="276" w:lineRule="auto"/>
        <w:ind w:left="567"/>
        <w:outlineLvl w:val="2"/>
        <w:rPr>
          <w:rFonts w:ascii="Arial" w:hAnsi="Arial"/>
          <w:sz w:val="22"/>
          <w:szCs w:val="22"/>
          <w:lang w:eastAsia="en-US"/>
        </w:rPr>
      </w:pPr>
    </w:p>
    <w:p w14:paraId="35C40217" w14:textId="77777777" w:rsidR="00D93757" w:rsidRPr="00D505FB" w:rsidRDefault="00D93757" w:rsidP="003842F1">
      <w:pPr>
        <w:keepLines/>
        <w:widowControl w:val="0"/>
        <w:spacing w:line="276" w:lineRule="auto"/>
        <w:ind w:firstLine="567"/>
        <w:outlineLvl w:val="2"/>
        <w:rPr>
          <w:rFonts w:ascii="Arial" w:hAnsi="Arial"/>
          <w:sz w:val="22"/>
          <w:szCs w:val="22"/>
          <w:lang w:eastAsia="en-US"/>
        </w:rPr>
      </w:pPr>
      <w:r w:rsidRPr="00D505FB">
        <w:rPr>
          <w:rFonts w:ascii="Arial" w:hAnsi="Arial"/>
          <w:sz w:val="22"/>
          <w:szCs w:val="22"/>
          <w:lang w:eastAsia="en-US"/>
        </w:rPr>
        <w:t>to operate a water discharge activity at</w:t>
      </w:r>
    </w:p>
    <w:p w14:paraId="3B90F616" w14:textId="77777777" w:rsidR="00D93757" w:rsidRPr="00D505FB" w:rsidRDefault="00D93757" w:rsidP="00597064">
      <w:pPr>
        <w:pStyle w:val="Data"/>
        <w:ind w:left="567" w:right="1701"/>
        <w:rPr>
          <w:rStyle w:val="change"/>
          <w:color w:val="auto"/>
          <w:sz w:val="22"/>
          <w:szCs w:val="22"/>
        </w:rPr>
      </w:pPr>
      <w:r w:rsidRPr="00D505FB">
        <w:rPr>
          <w:noProof/>
          <w:color w:val="auto"/>
          <w:sz w:val="22"/>
          <w:szCs w:val="22"/>
        </w:rPr>
        <w:t>Pen-Y-Stryt Wastewater Treatment Works</w:t>
      </w:r>
    </w:p>
    <w:p w14:paraId="433D79A4" w14:textId="77777777" w:rsidR="00D93757" w:rsidRPr="00D505FB" w:rsidRDefault="00D93757" w:rsidP="00597064">
      <w:pPr>
        <w:pStyle w:val="Data"/>
        <w:ind w:left="567"/>
        <w:rPr>
          <w:rStyle w:val="change"/>
          <w:color w:val="auto"/>
          <w:sz w:val="22"/>
          <w:szCs w:val="22"/>
        </w:rPr>
      </w:pPr>
      <w:r w:rsidRPr="00D505FB">
        <w:rPr>
          <w:noProof/>
          <w:color w:val="auto"/>
          <w:sz w:val="22"/>
          <w:szCs w:val="22"/>
        </w:rPr>
        <w:t>Off A5104</w:t>
      </w:r>
    </w:p>
    <w:p w14:paraId="287065A4" w14:textId="77777777" w:rsidR="00D93757" w:rsidRPr="00D505FB" w:rsidRDefault="00D93757" w:rsidP="00597064">
      <w:pPr>
        <w:pStyle w:val="Data"/>
        <w:ind w:left="567"/>
        <w:rPr>
          <w:rStyle w:val="change"/>
          <w:color w:val="auto"/>
          <w:sz w:val="22"/>
          <w:szCs w:val="22"/>
        </w:rPr>
      </w:pPr>
      <w:r w:rsidRPr="00D505FB">
        <w:rPr>
          <w:noProof/>
          <w:color w:val="auto"/>
          <w:sz w:val="22"/>
          <w:szCs w:val="22"/>
        </w:rPr>
        <w:t>Pen-Y-Stryt</w:t>
      </w:r>
    </w:p>
    <w:p w14:paraId="7AF80EFB" w14:textId="77777777" w:rsidR="00D93757" w:rsidRPr="00D505FB" w:rsidRDefault="00D93757" w:rsidP="00597064">
      <w:pPr>
        <w:pStyle w:val="Data"/>
        <w:ind w:left="567"/>
        <w:rPr>
          <w:rStyle w:val="change"/>
          <w:color w:val="auto"/>
          <w:sz w:val="22"/>
          <w:szCs w:val="22"/>
        </w:rPr>
      </w:pPr>
      <w:r w:rsidRPr="00D505FB">
        <w:rPr>
          <w:noProof/>
          <w:color w:val="auto"/>
          <w:sz w:val="22"/>
          <w:szCs w:val="22"/>
        </w:rPr>
        <w:t>Wrexham</w:t>
      </w:r>
    </w:p>
    <w:p w14:paraId="19639B30" w14:textId="77777777" w:rsidR="00D93757" w:rsidRPr="00D505FB" w:rsidRDefault="00D93757" w:rsidP="00597064">
      <w:pPr>
        <w:pStyle w:val="Data"/>
        <w:ind w:left="567"/>
        <w:rPr>
          <w:rStyle w:val="change"/>
          <w:color w:val="auto"/>
          <w:sz w:val="22"/>
          <w:szCs w:val="22"/>
        </w:rPr>
      </w:pPr>
      <w:r w:rsidRPr="00D505FB">
        <w:rPr>
          <w:noProof/>
          <w:color w:val="auto"/>
          <w:sz w:val="22"/>
          <w:szCs w:val="22"/>
        </w:rPr>
        <w:t>LL11 3AD</w:t>
      </w:r>
    </w:p>
    <w:p w14:paraId="1D453869" w14:textId="77777777" w:rsidR="00D93757" w:rsidRDefault="00D93757" w:rsidP="00597064">
      <w:pPr>
        <w:pStyle w:val="Heading3nonum"/>
        <w:ind w:left="567"/>
        <w:rPr>
          <w:sz w:val="22"/>
          <w:szCs w:val="22"/>
        </w:rPr>
      </w:pPr>
    </w:p>
    <w:p w14:paraId="0391E1ED" w14:textId="6EF71917" w:rsidR="00D93757" w:rsidRPr="0049139F" w:rsidRDefault="00D93757" w:rsidP="00BE0938">
      <w:pPr>
        <w:pStyle w:val="Heading3nonum"/>
        <w:ind w:left="567"/>
        <w:rPr>
          <w:sz w:val="22"/>
          <w:szCs w:val="22"/>
        </w:rPr>
      </w:pPr>
      <w:r w:rsidRPr="0049139F">
        <w:rPr>
          <w:sz w:val="22"/>
          <w:szCs w:val="22"/>
        </w:rPr>
        <w:t>to the extent authorised by and subject to the conditions of this permit.</w:t>
      </w:r>
      <w:r w:rsidR="00BE0938">
        <w:rPr>
          <w:sz w:val="22"/>
          <w:szCs w:val="22"/>
        </w:rPr>
        <w:br/>
      </w:r>
      <w:r w:rsidR="00BE0938">
        <w:rPr>
          <w:sz w:val="22"/>
          <w:szCs w:val="22"/>
        </w:rPr>
        <w:br/>
        <w:t xml:space="preserve">The permit variation and consolidation shall take effect from </w:t>
      </w:r>
      <w:r w:rsidR="00527687" w:rsidRPr="00527687">
        <w:rPr>
          <w:b/>
          <w:bCs/>
          <w:color w:val="auto"/>
          <w:sz w:val="22"/>
          <w:szCs w:val="22"/>
        </w:rPr>
        <w:t>06/03</w:t>
      </w:r>
      <w:r w:rsidR="00B26933" w:rsidRPr="00527687">
        <w:rPr>
          <w:b/>
          <w:bCs/>
          <w:color w:val="auto"/>
          <w:sz w:val="22"/>
          <w:szCs w:val="22"/>
        </w:rPr>
        <w:t>/202</w:t>
      </w:r>
      <w:r w:rsidR="007A3939" w:rsidRPr="00527687">
        <w:rPr>
          <w:b/>
          <w:bCs/>
          <w:color w:val="auto"/>
          <w:sz w:val="22"/>
          <w:szCs w:val="22"/>
        </w:rPr>
        <w:t>5</w:t>
      </w:r>
      <w:r w:rsidR="00BE0938" w:rsidRPr="00527687">
        <w:rPr>
          <w:color w:val="auto"/>
          <w:sz w:val="22"/>
          <w:szCs w:val="22"/>
        </w:rPr>
        <w:t>.</w:t>
      </w:r>
    </w:p>
    <w:p w14:paraId="0E94E30B" w14:textId="77777777" w:rsidR="00D93757" w:rsidRPr="0049139F" w:rsidRDefault="00D93757"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93757" w:rsidRPr="0049139F" w14:paraId="73908B06" w14:textId="77777777" w:rsidTr="00597064">
        <w:trPr>
          <w:trHeight w:hRule="exact" w:val="393"/>
        </w:trPr>
        <w:tc>
          <w:tcPr>
            <w:tcW w:w="5387" w:type="dxa"/>
            <w:tcBorders>
              <w:top w:val="nil"/>
              <w:left w:val="nil"/>
              <w:right w:val="nil"/>
            </w:tcBorders>
          </w:tcPr>
          <w:p w14:paraId="00D6DB57" w14:textId="77777777" w:rsidR="00D93757" w:rsidRPr="0049139F" w:rsidRDefault="00D93757"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4DA950E0" w14:textId="77777777" w:rsidR="00D93757" w:rsidRPr="0049139F" w:rsidRDefault="00D93757" w:rsidP="00597064">
            <w:pPr>
              <w:pStyle w:val="Heading3nonum"/>
              <w:ind w:left="-108" w:right="1701"/>
              <w:rPr>
                <w:sz w:val="22"/>
                <w:szCs w:val="22"/>
              </w:rPr>
            </w:pPr>
            <w:r w:rsidRPr="0049139F">
              <w:rPr>
                <w:sz w:val="22"/>
                <w:szCs w:val="22"/>
              </w:rPr>
              <w:t>Date</w:t>
            </w:r>
          </w:p>
        </w:tc>
      </w:tr>
      <w:tr w:rsidR="00D93757" w:rsidRPr="0049139F" w14:paraId="3A98BF79" w14:textId="77777777" w:rsidTr="00597064">
        <w:trPr>
          <w:trHeight w:hRule="exact" w:val="977"/>
        </w:trPr>
        <w:tc>
          <w:tcPr>
            <w:tcW w:w="5387" w:type="dxa"/>
            <w:vAlign w:val="center"/>
          </w:tcPr>
          <w:p w14:paraId="0B324ED5" w14:textId="7970459D" w:rsidR="00D93757" w:rsidRPr="00527687" w:rsidRDefault="00527687" w:rsidP="003842F1">
            <w:pPr>
              <w:pStyle w:val="Heading3nonum"/>
              <w:spacing w:before="0"/>
              <w:ind w:left="-108" w:right="34"/>
              <w:jc w:val="center"/>
              <w:rPr>
                <w:b/>
                <w:bCs/>
                <w:color w:val="auto"/>
                <w:sz w:val="22"/>
                <w:szCs w:val="22"/>
              </w:rPr>
            </w:pPr>
            <w:r w:rsidRPr="00527687">
              <w:rPr>
                <w:b/>
                <w:bCs/>
                <w:color w:val="auto"/>
                <w:sz w:val="22"/>
                <w:szCs w:val="22"/>
              </w:rPr>
              <w:t>Emma Jones</w:t>
            </w:r>
          </w:p>
        </w:tc>
        <w:tc>
          <w:tcPr>
            <w:tcW w:w="2551" w:type="dxa"/>
            <w:vAlign w:val="center"/>
          </w:tcPr>
          <w:p w14:paraId="2406F95A" w14:textId="757FAFCB" w:rsidR="00D93757" w:rsidRPr="00527687" w:rsidRDefault="00527687" w:rsidP="003842F1">
            <w:pPr>
              <w:pStyle w:val="Heading3nonum"/>
              <w:spacing w:before="0" w:line="240" w:lineRule="auto"/>
              <w:ind w:left="-108"/>
              <w:jc w:val="center"/>
              <w:rPr>
                <w:b/>
                <w:bCs/>
                <w:color w:val="auto"/>
                <w:sz w:val="22"/>
                <w:szCs w:val="22"/>
              </w:rPr>
            </w:pPr>
            <w:r w:rsidRPr="00527687">
              <w:rPr>
                <w:b/>
                <w:bCs/>
                <w:color w:val="auto"/>
                <w:sz w:val="22"/>
                <w:szCs w:val="22"/>
              </w:rPr>
              <w:t>06/03</w:t>
            </w:r>
            <w:r w:rsidR="00B26933" w:rsidRPr="00527687">
              <w:rPr>
                <w:b/>
                <w:bCs/>
                <w:color w:val="auto"/>
                <w:sz w:val="22"/>
                <w:szCs w:val="22"/>
              </w:rPr>
              <w:t>/202</w:t>
            </w:r>
            <w:r w:rsidR="007A3939" w:rsidRPr="00527687">
              <w:rPr>
                <w:b/>
                <w:bCs/>
                <w:color w:val="auto"/>
                <w:sz w:val="22"/>
                <w:szCs w:val="22"/>
              </w:rPr>
              <w:t>5</w:t>
            </w:r>
          </w:p>
        </w:tc>
      </w:tr>
    </w:tbl>
    <w:p w14:paraId="10F64D44" w14:textId="77777777" w:rsidR="00D93757" w:rsidRDefault="00D93757"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53FEE80B" w14:textId="77777777" w:rsidR="00D93757" w:rsidRDefault="00D93757" w:rsidP="0078668B">
      <w:pPr>
        <w:pStyle w:val="Heading1"/>
        <w:spacing w:before="0"/>
        <w:ind w:left="567"/>
        <w:rPr>
          <w:rFonts w:cs="Arial"/>
          <w:sz w:val="36"/>
          <w:szCs w:val="36"/>
        </w:rPr>
      </w:pPr>
      <w:r w:rsidRPr="0078668B">
        <w:rPr>
          <w:rFonts w:cs="Arial"/>
          <w:sz w:val="36"/>
          <w:szCs w:val="36"/>
        </w:rPr>
        <w:lastRenderedPageBreak/>
        <w:t>Conditions</w:t>
      </w:r>
    </w:p>
    <w:p w14:paraId="7518CCA1" w14:textId="77777777" w:rsidR="00D93757" w:rsidRPr="0078668B" w:rsidRDefault="00D93757" w:rsidP="007704A9">
      <w:pPr>
        <w:pStyle w:val="Bullet"/>
        <w:tabs>
          <w:tab w:val="num" w:pos="1134"/>
        </w:tabs>
        <w:spacing w:before="120" w:after="240"/>
        <w:ind w:hanging="113"/>
        <w:rPr>
          <w:rFonts w:cs="Arial"/>
        </w:rPr>
      </w:pPr>
      <w:r w:rsidRPr="0078668B">
        <w:rPr>
          <w:rFonts w:cs="Arial"/>
        </w:rPr>
        <w:t>Management</w:t>
      </w:r>
    </w:p>
    <w:p w14:paraId="536F2623" w14:textId="77777777" w:rsidR="00D93757" w:rsidRPr="0078668B" w:rsidRDefault="00D93757" w:rsidP="00D93757">
      <w:pPr>
        <w:pStyle w:val="Bullet0"/>
        <w:numPr>
          <w:ilvl w:val="1"/>
          <w:numId w:val="1"/>
        </w:numPr>
        <w:tabs>
          <w:tab w:val="clear" w:pos="680"/>
          <w:tab w:val="num" w:pos="1134"/>
        </w:tabs>
        <w:spacing w:before="120"/>
        <w:ind w:hanging="113"/>
        <w:rPr>
          <w:rFonts w:cs="Arial"/>
        </w:rPr>
      </w:pPr>
      <w:r w:rsidRPr="0078668B">
        <w:rPr>
          <w:rFonts w:cs="Arial"/>
        </w:rPr>
        <w:t>General management</w:t>
      </w:r>
    </w:p>
    <w:p w14:paraId="6A16EB0C" w14:textId="77777777" w:rsidR="00D93757" w:rsidRPr="0078668B" w:rsidRDefault="00D93757"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activit</w:t>
      </w:r>
      <w:r>
        <w:rPr>
          <w:rFonts w:cs="Arial"/>
          <w:sz w:val="18"/>
          <w:szCs w:val="18"/>
        </w:rPr>
        <w:t>y</w:t>
      </w:r>
      <w:r w:rsidRPr="0078668B">
        <w:rPr>
          <w:rFonts w:cs="Arial"/>
          <w:sz w:val="18"/>
          <w:szCs w:val="18"/>
        </w:rPr>
        <w:t>:</w:t>
      </w:r>
    </w:p>
    <w:p w14:paraId="0C441F80" w14:textId="77777777" w:rsidR="00D93757" w:rsidRPr="0078668B" w:rsidRDefault="00D93757"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C7939CF" w14:textId="77777777" w:rsidR="00D93757" w:rsidRPr="0078668B" w:rsidRDefault="00D93757"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41AB788A" w14:textId="77777777" w:rsidR="00D93757" w:rsidRPr="0078668B" w:rsidRDefault="00D93757"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6A3C24C4" w14:textId="77777777" w:rsidR="00D93757" w:rsidRPr="0078668B" w:rsidRDefault="00D93757"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205B5CDB" w14:textId="77777777" w:rsidR="00D93757" w:rsidRPr="0078668B" w:rsidRDefault="00D93757" w:rsidP="007704A9">
      <w:pPr>
        <w:pStyle w:val="Bullet"/>
        <w:tabs>
          <w:tab w:val="num" w:pos="1134"/>
        </w:tabs>
        <w:spacing w:before="120" w:after="240"/>
        <w:ind w:hanging="113"/>
        <w:rPr>
          <w:rFonts w:cs="Arial"/>
        </w:rPr>
      </w:pPr>
      <w:r w:rsidRPr="0078668B">
        <w:rPr>
          <w:rFonts w:cs="Arial"/>
        </w:rPr>
        <w:t>Operations</w:t>
      </w:r>
    </w:p>
    <w:p w14:paraId="6C05F561" w14:textId="77777777" w:rsidR="00D93757" w:rsidRPr="0078668B" w:rsidRDefault="00D93757" w:rsidP="007704A9">
      <w:pPr>
        <w:pStyle w:val="Bullet0"/>
        <w:tabs>
          <w:tab w:val="num" w:pos="1134"/>
        </w:tabs>
        <w:spacing w:before="120"/>
        <w:ind w:hanging="113"/>
        <w:rPr>
          <w:rFonts w:cs="Arial"/>
        </w:rPr>
      </w:pPr>
      <w:r w:rsidRPr="0078668B">
        <w:rPr>
          <w:rFonts w:cs="Arial"/>
        </w:rPr>
        <w:t>Permitted activities</w:t>
      </w:r>
    </w:p>
    <w:p w14:paraId="3BA37071" w14:textId="77777777" w:rsidR="00D93757" w:rsidRPr="0078668B" w:rsidRDefault="00D93757" w:rsidP="0078668B">
      <w:pPr>
        <w:pStyle w:val="Bullet1"/>
        <w:tabs>
          <w:tab w:val="num" w:pos="1134"/>
        </w:tabs>
        <w:spacing w:before="0"/>
        <w:ind w:left="1134" w:hanging="567"/>
        <w:rPr>
          <w:rFonts w:cs="Arial"/>
          <w:sz w:val="18"/>
          <w:szCs w:val="18"/>
        </w:rPr>
      </w:pPr>
      <w:r w:rsidRPr="0078668B">
        <w:rPr>
          <w:rFonts w:cs="Arial"/>
          <w:sz w:val="18"/>
          <w:szCs w:val="18"/>
        </w:rPr>
        <w:t>The only activit</w:t>
      </w:r>
      <w:r>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Pr="001C4DE1">
        <w:rPr>
          <w:rStyle w:val="Red"/>
          <w:rFonts w:cs="Arial"/>
          <w:color w:val="000000" w:themeColor="text1"/>
          <w:sz w:val="18"/>
          <w:szCs w:val="18"/>
        </w:rPr>
        <w:t>is</w:t>
      </w:r>
      <w:r w:rsidRPr="001C4DE1">
        <w:rPr>
          <w:rFonts w:cs="Arial"/>
          <w:color w:val="000000" w:themeColor="text1"/>
          <w:sz w:val="18"/>
          <w:szCs w:val="18"/>
        </w:rPr>
        <w:t xml:space="preserve"> the activit</w:t>
      </w:r>
      <w:r>
        <w:rPr>
          <w:rFonts w:cs="Arial"/>
          <w:sz w:val="18"/>
          <w:szCs w:val="18"/>
        </w:rPr>
        <w:t>y</w:t>
      </w:r>
      <w:r w:rsidRPr="0078668B">
        <w:rPr>
          <w:rFonts w:cs="Arial"/>
          <w:sz w:val="18"/>
          <w:szCs w:val="18"/>
        </w:rPr>
        <w:t xml:space="preserve"> specified in schedule 1 table S1.1.</w:t>
      </w:r>
    </w:p>
    <w:p w14:paraId="081D6F9A" w14:textId="77777777" w:rsidR="00D93757" w:rsidRPr="001C4DE1" w:rsidRDefault="00D93757" w:rsidP="007704A9">
      <w:pPr>
        <w:pStyle w:val="Bullet0"/>
        <w:tabs>
          <w:tab w:val="num" w:pos="1134"/>
        </w:tabs>
        <w:spacing w:before="120"/>
        <w:ind w:hanging="113"/>
        <w:rPr>
          <w:rFonts w:cs="Arial"/>
          <w:color w:val="000000" w:themeColor="text1"/>
        </w:rPr>
      </w:pPr>
      <w:r w:rsidRPr="0078668B">
        <w:rPr>
          <w:rFonts w:cs="Arial"/>
        </w:rPr>
        <w:t xml:space="preserve">The site </w:t>
      </w:r>
    </w:p>
    <w:p w14:paraId="6C4F2489" w14:textId="67D3D3DB" w:rsidR="00D93757" w:rsidRPr="0078668B" w:rsidRDefault="00D93757"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 at schedule 7 to this permit, and as listed in table S3.2</w:t>
      </w:r>
      <w:r w:rsidRPr="0078668B">
        <w:rPr>
          <w:rStyle w:val="Red"/>
          <w:rFonts w:cs="Arial"/>
          <w:sz w:val="18"/>
          <w:szCs w:val="18"/>
        </w:rPr>
        <w:t xml:space="preserve">; </w:t>
      </w:r>
      <w:r w:rsidRPr="00E765BA">
        <w:rPr>
          <w:rStyle w:val="Red"/>
          <w:rFonts w:cs="Arial"/>
          <w:color w:val="auto"/>
          <w:sz w:val="18"/>
          <w:szCs w:val="18"/>
        </w:rPr>
        <w:t>and, the operating technique that is the subject of conditions prefixed by 2.3 shall be applied at the location shown, or otherwise described, in schedule 7</w:t>
      </w:r>
      <w:r w:rsidRPr="00E765BA">
        <w:rPr>
          <w:rFonts w:cs="Arial"/>
          <w:sz w:val="18"/>
          <w:szCs w:val="18"/>
        </w:rPr>
        <w:t>.</w:t>
      </w:r>
    </w:p>
    <w:p w14:paraId="4027DEFC" w14:textId="77777777" w:rsidR="00D93757" w:rsidRPr="00162F47" w:rsidRDefault="00D93757" w:rsidP="007704A9">
      <w:pPr>
        <w:pStyle w:val="Bullet0"/>
        <w:tabs>
          <w:tab w:val="num" w:pos="1134"/>
        </w:tabs>
        <w:spacing w:before="120"/>
        <w:ind w:hanging="113"/>
        <w:rPr>
          <w:rStyle w:val="Red"/>
          <w:rFonts w:cs="Arial"/>
          <w:color w:val="auto"/>
        </w:rPr>
      </w:pPr>
      <w:r w:rsidRPr="00162F47">
        <w:rPr>
          <w:rStyle w:val="Red"/>
          <w:rFonts w:cs="Arial"/>
          <w:color w:val="auto"/>
        </w:rPr>
        <w:t>Operating techniques</w:t>
      </w:r>
    </w:p>
    <w:p w14:paraId="3E4044FD" w14:textId="77777777" w:rsidR="00D93757" w:rsidRPr="00162F47" w:rsidRDefault="00D93757" w:rsidP="000558BB">
      <w:pPr>
        <w:pStyle w:val="Bullet1"/>
        <w:tabs>
          <w:tab w:val="num" w:pos="1134"/>
        </w:tabs>
        <w:spacing w:before="0"/>
        <w:ind w:left="1134" w:hanging="567"/>
        <w:rPr>
          <w:rStyle w:val="Red"/>
          <w:rFonts w:cs="Arial"/>
          <w:color w:val="auto"/>
          <w:sz w:val="18"/>
          <w:szCs w:val="18"/>
        </w:rPr>
      </w:pPr>
      <w:r w:rsidRPr="00162F47">
        <w:rPr>
          <w:rStyle w:val="Red"/>
          <w:rFonts w:cs="Arial"/>
          <w:color w:val="auto"/>
          <w:sz w:val="18"/>
          <w:szCs w:val="18"/>
        </w:rPr>
        <w:t>The operator shall comply with the relevant requirements of the Urban Waste Water Treatment (England and Wales) Regulations 1994.</w:t>
      </w:r>
    </w:p>
    <w:p w14:paraId="6FBE3057" w14:textId="77777777" w:rsidR="00D93757" w:rsidRPr="00A445C6" w:rsidRDefault="00D93757" w:rsidP="007704A9">
      <w:pPr>
        <w:pStyle w:val="Bullet"/>
        <w:tabs>
          <w:tab w:val="num" w:pos="1134"/>
        </w:tabs>
        <w:spacing w:before="120" w:after="240"/>
        <w:ind w:hanging="113"/>
        <w:rPr>
          <w:rFonts w:cs="Arial"/>
        </w:rPr>
      </w:pPr>
      <w:r w:rsidRPr="00A445C6">
        <w:rPr>
          <w:rFonts w:cs="Arial"/>
        </w:rPr>
        <w:t>Emissions and monitoring</w:t>
      </w:r>
    </w:p>
    <w:p w14:paraId="6E515EE8" w14:textId="77777777" w:rsidR="00D93757" w:rsidRPr="00A445C6" w:rsidRDefault="00D93757" w:rsidP="007704A9">
      <w:pPr>
        <w:pStyle w:val="Bullet0"/>
        <w:tabs>
          <w:tab w:val="num" w:pos="1134"/>
        </w:tabs>
        <w:spacing w:before="120"/>
        <w:ind w:hanging="113"/>
        <w:rPr>
          <w:rFonts w:cs="Arial"/>
        </w:rPr>
      </w:pPr>
      <w:r w:rsidRPr="00A445C6">
        <w:rPr>
          <w:rFonts w:cs="Arial"/>
        </w:rPr>
        <w:t>Emissions to water</w:t>
      </w:r>
    </w:p>
    <w:p w14:paraId="42B2DA4D" w14:textId="77777777" w:rsidR="00D93757" w:rsidRPr="00162F47" w:rsidRDefault="00D93757" w:rsidP="0033116C">
      <w:pPr>
        <w:pStyle w:val="Bullet1"/>
        <w:tabs>
          <w:tab w:val="num" w:pos="1134"/>
        </w:tabs>
        <w:spacing w:before="0"/>
        <w:ind w:left="1134" w:hanging="567"/>
        <w:rPr>
          <w:rFonts w:cs="Arial"/>
          <w:sz w:val="18"/>
          <w:szCs w:val="18"/>
        </w:rPr>
      </w:pPr>
      <w:r w:rsidRPr="00162F47">
        <w:rPr>
          <w:rFonts w:cs="Arial"/>
          <w:sz w:val="18"/>
          <w:szCs w:val="18"/>
        </w:rPr>
        <w:t>The limits given in schedule 3 table S3.1 shall not be exceeded.</w:t>
      </w:r>
    </w:p>
    <w:p w14:paraId="626D84BA" w14:textId="7B93090B" w:rsidR="00162F47" w:rsidRDefault="00D93757" w:rsidP="00162F47">
      <w:pPr>
        <w:pStyle w:val="Bullet1"/>
        <w:tabs>
          <w:tab w:val="num" w:pos="1134"/>
        </w:tabs>
        <w:spacing w:before="0"/>
        <w:ind w:left="1134" w:hanging="567"/>
        <w:rPr>
          <w:rStyle w:val="Red"/>
          <w:rFonts w:cs="Arial"/>
          <w:color w:val="auto"/>
          <w:sz w:val="18"/>
          <w:szCs w:val="18"/>
        </w:rPr>
      </w:pPr>
      <w:r w:rsidRPr="00162F47">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2CED58B" w14:textId="03058054" w:rsidR="00B2267B" w:rsidRDefault="00B2267B" w:rsidP="00B2267B">
      <w:pPr>
        <w:pStyle w:val="Bullet"/>
        <w:numPr>
          <w:ilvl w:val="0"/>
          <w:numId w:val="0"/>
        </w:numPr>
        <w:ind w:left="680" w:hanging="680"/>
        <w:rPr>
          <w:rStyle w:val="Pink"/>
          <w:rFonts w:cs="Arial"/>
          <w:color w:val="auto"/>
          <w:sz w:val="18"/>
          <w:szCs w:val="18"/>
        </w:rPr>
      </w:pPr>
    </w:p>
    <w:p w14:paraId="2A1A805A" w14:textId="01046CFF" w:rsidR="00B2267B" w:rsidRDefault="00B2267B" w:rsidP="00B2267B">
      <w:pPr>
        <w:pStyle w:val="Bullet"/>
        <w:numPr>
          <w:ilvl w:val="0"/>
          <w:numId w:val="0"/>
        </w:numPr>
        <w:ind w:left="680" w:hanging="680"/>
        <w:rPr>
          <w:rStyle w:val="Pink"/>
          <w:rFonts w:cs="Arial"/>
          <w:color w:val="auto"/>
          <w:sz w:val="18"/>
          <w:szCs w:val="18"/>
        </w:rPr>
      </w:pPr>
    </w:p>
    <w:p w14:paraId="21D63506" w14:textId="77777777" w:rsidR="00B2267B" w:rsidRPr="00162F47" w:rsidRDefault="00B2267B" w:rsidP="00B2267B">
      <w:pPr>
        <w:pStyle w:val="Bullet"/>
        <w:numPr>
          <w:ilvl w:val="0"/>
          <w:numId w:val="0"/>
        </w:numPr>
        <w:ind w:left="680" w:hanging="680"/>
        <w:rPr>
          <w:rStyle w:val="Pink"/>
          <w:rFonts w:cs="Arial"/>
          <w:color w:val="auto"/>
          <w:sz w:val="18"/>
          <w:szCs w:val="18"/>
        </w:rPr>
      </w:pPr>
    </w:p>
    <w:p w14:paraId="24F36E1E" w14:textId="77777777" w:rsidR="00D93757" w:rsidRPr="00B428E7" w:rsidRDefault="00D93757"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29D43A6F" w14:textId="77777777" w:rsidR="00D93757" w:rsidRPr="00B428E7" w:rsidRDefault="00D93757"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4DD27D61" w14:textId="77777777" w:rsidR="00D93757" w:rsidRPr="00B428E7" w:rsidRDefault="00D93757"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1F20CFE7" w14:textId="77777777" w:rsidR="00D93757" w:rsidRPr="00B428E7" w:rsidRDefault="00D93757"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575D7E26" w14:textId="77777777" w:rsidR="00D93757" w:rsidRPr="00B428E7" w:rsidRDefault="00D93757"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The permitted Dry Weather Flow limit in schedule 3 table S3.1 is set at the operator’s planned annual 80% exceeded daily volume discharged. </w:t>
      </w:r>
    </w:p>
    <w:p w14:paraId="38BD6A12" w14:textId="77777777" w:rsidR="00D93757" w:rsidRPr="00B428E7" w:rsidRDefault="00D93757"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559B0E74" w14:textId="77777777" w:rsidR="00D93757" w:rsidRPr="00B428E7" w:rsidRDefault="00D93757"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388650C8" w14:textId="77777777" w:rsidR="00D93757" w:rsidRPr="00B428E7" w:rsidRDefault="00D93757"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13D5DDED" w14:textId="77777777" w:rsidR="00D93757" w:rsidRPr="00B428E7" w:rsidRDefault="00D93757"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0EAF9BB3" w14:textId="77777777" w:rsidR="00D93757" w:rsidRPr="00B428E7" w:rsidRDefault="00D93757"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01F4EA43" w14:textId="77777777" w:rsidR="00D93757" w:rsidRPr="00B428E7" w:rsidRDefault="00D93757"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2BCBC3B7" w14:textId="77777777" w:rsidR="00D93757" w:rsidRPr="00B428E7" w:rsidRDefault="00D93757"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431FFFE0" w14:textId="77777777" w:rsidR="00D93757" w:rsidRPr="00B428E7" w:rsidRDefault="00D93757" w:rsidP="00D93757">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73390585" w14:textId="21A83EFC" w:rsidR="00D93757" w:rsidRPr="00CE541D" w:rsidRDefault="00D93757" w:rsidP="00CE541D">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r w:rsidRPr="00CE541D">
        <w:rPr>
          <w:rStyle w:val="Red"/>
          <w:rFonts w:cs="Arial"/>
          <w:color w:val="auto"/>
          <w:sz w:val="18"/>
          <w:szCs w:val="18"/>
        </w:rPr>
        <w:t xml:space="preserve"> </w:t>
      </w:r>
    </w:p>
    <w:p w14:paraId="2431CB07" w14:textId="77777777" w:rsidR="00D93757" w:rsidRPr="00BE5551" w:rsidRDefault="00D93757"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2546A1CA" w14:textId="77777777" w:rsidR="00D93757" w:rsidRPr="00BE5551" w:rsidRDefault="00D93757"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21B9787C" w14:textId="77777777" w:rsidR="00D93757" w:rsidRPr="00A708DD" w:rsidRDefault="00D93757" w:rsidP="007704A9">
      <w:pPr>
        <w:pStyle w:val="Bullet0"/>
        <w:tabs>
          <w:tab w:val="num" w:pos="1134"/>
        </w:tabs>
        <w:spacing w:before="120"/>
        <w:ind w:hanging="113"/>
        <w:rPr>
          <w:rFonts w:cs="Arial"/>
        </w:rPr>
      </w:pPr>
      <w:r w:rsidRPr="00A708DD">
        <w:rPr>
          <w:rFonts w:cs="Arial"/>
        </w:rPr>
        <w:t xml:space="preserve">Monitoring </w:t>
      </w:r>
    </w:p>
    <w:p w14:paraId="634FE611" w14:textId="77777777" w:rsidR="00D93757" w:rsidRPr="00A708DD" w:rsidRDefault="00D93757"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0B39FCC9" w14:textId="77777777" w:rsidR="00D93757" w:rsidRPr="00A708DD" w:rsidRDefault="00D93757"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4AA35FFE" w14:textId="77777777" w:rsidR="00D93757" w:rsidRPr="00A708DD" w:rsidRDefault="00D93757"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78A67D38" w14:textId="77777777" w:rsidR="00D93757" w:rsidRPr="00A708DD" w:rsidRDefault="00D93757"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261EC767" w14:textId="77777777" w:rsidR="00D93757" w:rsidRPr="00A708DD" w:rsidRDefault="00D93757"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05D49037" w14:textId="7510166E" w:rsidR="00D93757" w:rsidRPr="00B862AB" w:rsidRDefault="00D93757" w:rsidP="0033116C">
      <w:pPr>
        <w:pStyle w:val="Bullet1"/>
        <w:tabs>
          <w:tab w:val="num" w:pos="1134"/>
        </w:tabs>
        <w:spacing w:before="0"/>
        <w:ind w:left="1134" w:hanging="567"/>
        <w:rPr>
          <w:rStyle w:val="Red"/>
          <w:rFonts w:cs="Arial"/>
          <w:color w:val="auto"/>
          <w:sz w:val="18"/>
          <w:szCs w:val="18"/>
        </w:rPr>
      </w:pPr>
      <w:r w:rsidRPr="00A708DD">
        <w:rPr>
          <w:rStyle w:val="Red"/>
          <w:rFonts w:cs="Arial"/>
          <w:sz w:val="18"/>
          <w:szCs w:val="18"/>
        </w:rPr>
        <w:lastRenderedPageBreak/>
        <w:t xml:space="preserve"> </w:t>
      </w:r>
      <w:r w:rsidRPr="00B862AB">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6AD40A2" w14:textId="77777777" w:rsidR="00D93757" w:rsidRPr="00B862AB" w:rsidRDefault="00D93757" w:rsidP="0033116C">
      <w:pPr>
        <w:pStyle w:val="Bullet1"/>
        <w:tabs>
          <w:tab w:val="num" w:pos="1134"/>
        </w:tabs>
        <w:spacing w:before="0"/>
        <w:ind w:left="1134" w:hanging="567"/>
        <w:rPr>
          <w:rStyle w:val="Red"/>
          <w:rFonts w:cs="Arial"/>
          <w:color w:val="auto"/>
          <w:sz w:val="18"/>
          <w:szCs w:val="18"/>
        </w:rPr>
      </w:pPr>
      <w:r w:rsidRPr="00B862AB">
        <w:rPr>
          <w:rStyle w:val="Red"/>
          <w:rFonts w:cs="Arial"/>
          <w:color w:val="auto"/>
          <w:sz w:val="18"/>
          <w:szCs w:val="18"/>
        </w:rPr>
        <w:t>The monitoring programme for the parameters subject to schedule 3B shall be:</w:t>
      </w:r>
    </w:p>
    <w:p w14:paraId="7F955898" w14:textId="77777777" w:rsidR="00D93757" w:rsidRPr="00B862AB" w:rsidRDefault="00D93757" w:rsidP="0033116C">
      <w:pPr>
        <w:pStyle w:val="aBullet"/>
        <w:tabs>
          <w:tab w:val="num" w:pos="1701"/>
        </w:tabs>
        <w:spacing w:before="0"/>
        <w:ind w:left="1701" w:hanging="567"/>
        <w:rPr>
          <w:rStyle w:val="Red"/>
          <w:rFonts w:cs="Arial"/>
          <w:color w:val="auto"/>
          <w:sz w:val="18"/>
          <w:szCs w:val="18"/>
        </w:rPr>
      </w:pPr>
      <w:r w:rsidRPr="00B862AB">
        <w:rPr>
          <w:rStyle w:val="Red"/>
          <w:rFonts w:cs="Arial"/>
          <w:color w:val="auto"/>
          <w:sz w:val="18"/>
          <w:szCs w:val="18"/>
        </w:rPr>
        <w:t>pre-scheduled to cover a calendar year and the programme recorded before the start of a calendar year sample period; and</w:t>
      </w:r>
    </w:p>
    <w:p w14:paraId="1F74C5F1" w14:textId="77777777" w:rsidR="00D93757" w:rsidRPr="00B862AB" w:rsidRDefault="00D93757" w:rsidP="0033116C">
      <w:pPr>
        <w:pStyle w:val="aBullet"/>
        <w:tabs>
          <w:tab w:val="num" w:pos="1701"/>
        </w:tabs>
        <w:spacing w:before="0"/>
        <w:ind w:left="1701" w:hanging="567"/>
        <w:rPr>
          <w:rStyle w:val="Red"/>
          <w:rFonts w:cs="Arial"/>
          <w:color w:val="auto"/>
          <w:sz w:val="18"/>
          <w:szCs w:val="18"/>
        </w:rPr>
      </w:pPr>
      <w:r w:rsidRPr="00B862AB">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5DDA78CE" w14:textId="77777777" w:rsidR="00D93757" w:rsidRPr="00B862AB" w:rsidRDefault="00D93757" w:rsidP="0033116C">
      <w:pPr>
        <w:pStyle w:val="Bullet1"/>
        <w:tabs>
          <w:tab w:val="num" w:pos="1134"/>
        </w:tabs>
        <w:spacing w:before="0"/>
        <w:ind w:left="1134" w:hanging="567"/>
        <w:rPr>
          <w:rStyle w:val="Red"/>
          <w:rFonts w:cs="Arial"/>
          <w:color w:val="auto"/>
          <w:sz w:val="18"/>
          <w:szCs w:val="18"/>
        </w:rPr>
      </w:pPr>
      <w:r w:rsidRPr="00B862AB">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12D84C73" w14:textId="77777777" w:rsidR="00D93757" w:rsidRPr="001E3644" w:rsidRDefault="00D93757" w:rsidP="0033116C">
      <w:pPr>
        <w:pStyle w:val="Bullet1"/>
        <w:tabs>
          <w:tab w:val="num" w:pos="1878"/>
        </w:tabs>
        <w:spacing w:before="0"/>
        <w:ind w:left="1020" w:hanging="453"/>
        <w:rPr>
          <w:sz w:val="18"/>
          <w:szCs w:val="22"/>
        </w:rPr>
      </w:pPr>
    </w:p>
    <w:p w14:paraId="0EF982CA" w14:textId="77777777" w:rsidR="00D93757" w:rsidRPr="00175B8E" w:rsidRDefault="00D93757"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151B3CE7" w14:textId="77777777" w:rsidR="00D93757" w:rsidRPr="00175B8E" w:rsidRDefault="00D93757"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50FC2243" w14:textId="77777777" w:rsidR="00D93757" w:rsidRPr="00175B8E" w:rsidRDefault="00D93757"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73BB54F4" w14:textId="77777777" w:rsidR="00D93757" w:rsidRPr="00175B8E" w:rsidRDefault="00D93757"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4B71511" w14:textId="77777777" w:rsidR="00D93757" w:rsidRPr="00175B8E" w:rsidRDefault="00D93757"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2EB013E7" w14:textId="77777777" w:rsidR="00D93757" w:rsidRPr="00175B8E" w:rsidRDefault="00D93757"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33F85FF5" w14:textId="77777777" w:rsidR="00D93757" w:rsidRDefault="00D93757" w:rsidP="007704A9">
      <w:pPr>
        <w:pStyle w:val="Bullet"/>
        <w:tabs>
          <w:tab w:val="num" w:pos="1134"/>
        </w:tabs>
        <w:spacing w:before="120" w:after="240"/>
        <w:ind w:hanging="113"/>
      </w:pPr>
      <w:r>
        <w:t>Information</w:t>
      </w:r>
    </w:p>
    <w:p w14:paraId="5A860814" w14:textId="77777777" w:rsidR="00D93757" w:rsidRDefault="00D93757" w:rsidP="007704A9">
      <w:pPr>
        <w:pStyle w:val="Bullet0"/>
        <w:tabs>
          <w:tab w:val="num" w:pos="1134"/>
        </w:tabs>
        <w:spacing w:before="120"/>
        <w:ind w:hanging="113"/>
      </w:pPr>
      <w:r>
        <w:t>Records</w:t>
      </w:r>
    </w:p>
    <w:p w14:paraId="62F0CB71" w14:textId="77777777" w:rsidR="00D93757" w:rsidRPr="00175B8E" w:rsidRDefault="00D93757"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4AB9A8A2" w14:textId="77777777" w:rsidR="00D93757" w:rsidRPr="00175B8E" w:rsidRDefault="00D93757" w:rsidP="007C3441">
      <w:pPr>
        <w:pStyle w:val="aBullet"/>
        <w:tabs>
          <w:tab w:val="num" w:pos="1701"/>
        </w:tabs>
        <w:spacing w:before="0"/>
        <w:ind w:left="1701" w:hanging="567"/>
        <w:rPr>
          <w:sz w:val="18"/>
          <w:szCs w:val="18"/>
        </w:rPr>
      </w:pPr>
      <w:r w:rsidRPr="00175B8E">
        <w:rPr>
          <w:sz w:val="18"/>
          <w:szCs w:val="18"/>
        </w:rPr>
        <w:t>be legible;</w:t>
      </w:r>
    </w:p>
    <w:p w14:paraId="4F872EFC" w14:textId="77777777" w:rsidR="00D93757" w:rsidRPr="00175B8E" w:rsidRDefault="00D93757" w:rsidP="007C3441">
      <w:pPr>
        <w:pStyle w:val="aBullet"/>
        <w:tabs>
          <w:tab w:val="num" w:pos="1701"/>
        </w:tabs>
        <w:spacing w:before="0"/>
        <w:ind w:left="1701" w:hanging="567"/>
        <w:rPr>
          <w:sz w:val="18"/>
          <w:szCs w:val="18"/>
        </w:rPr>
      </w:pPr>
      <w:r w:rsidRPr="00175B8E">
        <w:rPr>
          <w:sz w:val="18"/>
          <w:szCs w:val="18"/>
        </w:rPr>
        <w:t>be made as soon as reasonably practicable;</w:t>
      </w:r>
    </w:p>
    <w:p w14:paraId="1022551D" w14:textId="77777777" w:rsidR="00D93757" w:rsidRPr="00175B8E" w:rsidRDefault="00D93757"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1027EBAA" w14:textId="77777777" w:rsidR="00D93757" w:rsidRPr="00175B8E" w:rsidRDefault="00D93757"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Pr>
          <w:sz w:val="18"/>
          <w:szCs w:val="18"/>
        </w:rPr>
        <w:t>6</w:t>
      </w:r>
      <w:r w:rsidRPr="00175B8E">
        <w:rPr>
          <w:sz w:val="18"/>
          <w:szCs w:val="18"/>
        </w:rPr>
        <w:t xml:space="preserve"> years from the date when the records were made. </w:t>
      </w:r>
    </w:p>
    <w:p w14:paraId="6688A016" w14:textId="77777777" w:rsidR="00D93757" w:rsidRPr="00175B8E" w:rsidRDefault="00D93757"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22726933" w14:textId="77777777" w:rsidR="00D93757" w:rsidRDefault="00D93757" w:rsidP="007704A9">
      <w:pPr>
        <w:pStyle w:val="Bullet0"/>
        <w:tabs>
          <w:tab w:val="num" w:pos="1134"/>
        </w:tabs>
        <w:spacing w:before="120"/>
        <w:ind w:hanging="113"/>
      </w:pPr>
      <w:r>
        <w:t>Reporting</w:t>
      </w:r>
    </w:p>
    <w:p w14:paraId="1A3A9103" w14:textId="0F06B07B" w:rsidR="00D93757" w:rsidRDefault="00D93757"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0EAD17EF" w14:textId="77777777" w:rsidR="00B2267B" w:rsidRPr="00175B8E" w:rsidRDefault="00B2267B" w:rsidP="00B2267B">
      <w:pPr>
        <w:pStyle w:val="Bullet"/>
        <w:numPr>
          <w:ilvl w:val="0"/>
          <w:numId w:val="0"/>
        </w:numPr>
        <w:ind w:left="680" w:hanging="680"/>
      </w:pPr>
    </w:p>
    <w:p w14:paraId="53D9DE81" w14:textId="77777777" w:rsidR="00D93757" w:rsidRPr="00175B8E" w:rsidRDefault="00D93757"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839E077" w14:textId="77777777" w:rsidR="00D93757" w:rsidRPr="00175B8E" w:rsidRDefault="00D93757"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0F651AC3" w14:textId="77777777" w:rsidR="00D93757" w:rsidRPr="00175B8E" w:rsidRDefault="00D93757"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34C06309" w14:textId="77777777" w:rsidR="00D93757" w:rsidRPr="00175B8E" w:rsidRDefault="00D93757"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3A432F3" w14:textId="77777777" w:rsidR="00D93757" w:rsidRDefault="00D93757" w:rsidP="00792D12">
      <w:pPr>
        <w:pStyle w:val="Bullet0"/>
        <w:keepNext/>
        <w:keepLines/>
        <w:tabs>
          <w:tab w:val="clear" w:pos="680"/>
          <w:tab w:val="num" w:pos="1134"/>
        </w:tabs>
        <w:spacing w:before="120"/>
        <w:ind w:hanging="113"/>
      </w:pPr>
      <w:r>
        <w:t>Notifications</w:t>
      </w:r>
    </w:p>
    <w:p w14:paraId="5D437695" w14:textId="77777777" w:rsidR="00D93757" w:rsidRPr="003375BF" w:rsidRDefault="00D93757" w:rsidP="00792D12">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002917F6" w14:textId="77777777" w:rsidR="00D93757" w:rsidRPr="003375BF" w:rsidRDefault="00D93757" w:rsidP="00D93757">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88E613" w14:textId="77777777" w:rsidR="00D93757" w:rsidRPr="003375BF" w:rsidRDefault="00D93757"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 table S3.</w:t>
      </w:r>
      <w:r w:rsidRPr="00B862AB">
        <w:rPr>
          <w:sz w:val="18"/>
          <w:szCs w:val="18"/>
        </w:rPr>
        <w:t xml:space="preserve">1 </w:t>
      </w:r>
      <w:r w:rsidRPr="00B862AB">
        <w:rPr>
          <w:rStyle w:val="Red"/>
          <w:color w:val="auto"/>
          <w:sz w:val="18"/>
          <w:szCs w:val="18"/>
        </w:rPr>
        <w:t>(including individual exceedances of limits which are covered by condition 3.1.2)</w:t>
      </w:r>
      <w:r w:rsidRPr="00B862AB">
        <w:rPr>
          <w:sz w:val="18"/>
          <w:szCs w:val="18"/>
        </w:rPr>
        <w:t>.</w:t>
      </w:r>
    </w:p>
    <w:p w14:paraId="75EF3919" w14:textId="77777777" w:rsidR="00D93757" w:rsidRPr="003375BF" w:rsidRDefault="00D93757"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27565E61" w14:textId="77777777" w:rsidR="00D93757" w:rsidRPr="003375BF" w:rsidRDefault="00D93757"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376F65B6" w14:textId="27A99BF7" w:rsidR="00D93757" w:rsidRPr="00B862AB" w:rsidRDefault="00D93757" w:rsidP="00107B87">
      <w:pPr>
        <w:pStyle w:val="Bullet1"/>
        <w:tabs>
          <w:tab w:val="num" w:pos="1134"/>
        </w:tabs>
        <w:spacing w:before="0"/>
        <w:ind w:left="1134" w:hanging="567"/>
        <w:rPr>
          <w:rStyle w:val="Red"/>
          <w:color w:val="auto"/>
          <w:sz w:val="18"/>
          <w:szCs w:val="18"/>
        </w:rPr>
      </w:pPr>
      <w:r w:rsidRPr="00B862AB">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0CB3B530" w14:textId="77777777" w:rsidR="00D93757" w:rsidRPr="003375BF" w:rsidRDefault="00D93757"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653AA948" w14:textId="77777777" w:rsidR="00D93757" w:rsidRPr="003375BF" w:rsidRDefault="00D93757" w:rsidP="00107B87">
      <w:pPr>
        <w:pStyle w:val="ListParagraph"/>
        <w:spacing w:before="0"/>
        <w:ind w:left="1134"/>
        <w:contextualSpacing w:val="0"/>
        <w:rPr>
          <w:sz w:val="18"/>
          <w:szCs w:val="18"/>
        </w:rPr>
      </w:pPr>
      <w:r w:rsidRPr="003375BF">
        <w:rPr>
          <w:sz w:val="18"/>
          <w:szCs w:val="18"/>
        </w:rPr>
        <w:t>Where the operator is a registered company:</w:t>
      </w:r>
    </w:p>
    <w:p w14:paraId="167D2DDD" w14:textId="77777777" w:rsidR="00D93757" w:rsidRPr="003375BF" w:rsidRDefault="00D93757"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5B5530AE" w14:textId="77777777" w:rsidR="00D93757" w:rsidRPr="00860C73" w:rsidRDefault="00D93757"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6E39624B" w14:textId="77777777" w:rsidR="00D93757" w:rsidRPr="00860C73" w:rsidRDefault="00D93757"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2A7CC458" w14:textId="77777777" w:rsidR="00D93757" w:rsidRPr="0091033F" w:rsidRDefault="00D93757" w:rsidP="0091033F">
      <w:pPr>
        <w:pStyle w:val="aBullet"/>
        <w:numPr>
          <w:ilvl w:val="3"/>
          <w:numId w:val="15"/>
        </w:numPr>
        <w:ind w:left="1588"/>
        <w:rPr>
          <w:sz w:val="18"/>
          <w:szCs w:val="18"/>
        </w:rPr>
      </w:pPr>
      <w:r w:rsidRPr="0091033F">
        <w:rPr>
          <w:sz w:val="18"/>
          <w:szCs w:val="18"/>
        </w:rPr>
        <w:t>any change in the operator’s name or address; and</w:t>
      </w:r>
    </w:p>
    <w:p w14:paraId="0F85296E" w14:textId="33B1DA7C" w:rsidR="00D93757" w:rsidRDefault="00D93757"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9178AC8" w14:textId="3E38B936" w:rsidR="00B2267B" w:rsidRDefault="00B2267B" w:rsidP="00B2267B">
      <w:pPr>
        <w:pStyle w:val="Bullet"/>
        <w:numPr>
          <w:ilvl w:val="0"/>
          <w:numId w:val="0"/>
        </w:numPr>
        <w:ind w:left="680" w:hanging="680"/>
      </w:pPr>
    </w:p>
    <w:p w14:paraId="36FB35B3" w14:textId="6DC05CE7" w:rsidR="00B2267B" w:rsidRPr="003375BF" w:rsidRDefault="00B2267B" w:rsidP="00B2267B">
      <w:pPr>
        <w:pStyle w:val="Bullet"/>
        <w:numPr>
          <w:ilvl w:val="0"/>
          <w:numId w:val="0"/>
        </w:numPr>
        <w:ind w:left="680" w:hanging="680"/>
      </w:pPr>
      <w:r>
        <w:br/>
      </w:r>
    </w:p>
    <w:p w14:paraId="0293230D" w14:textId="77777777" w:rsidR="00D93757" w:rsidRPr="003375BF" w:rsidRDefault="00D93757" w:rsidP="00107B87">
      <w:pPr>
        <w:pStyle w:val="Bullet1"/>
        <w:tabs>
          <w:tab w:val="num" w:pos="1134"/>
        </w:tabs>
        <w:spacing w:before="0"/>
        <w:ind w:left="1134" w:hanging="567"/>
        <w:rPr>
          <w:sz w:val="18"/>
          <w:szCs w:val="18"/>
        </w:rPr>
      </w:pPr>
      <w:r>
        <w:rPr>
          <w:sz w:val="18"/>
          <w:szCs w:val="18"/>
        </w:rPr>
        <w:lastRenderedPageBreak/>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1B46524" w14:textId="77777777" w:rsidR="00D93757" w:rsidRPr="003375BF" w:rsidRDefault="00D93757"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6098F17E" w14:textId="77777777" w:rsidR="00D93757" w:rsidRPr="003375BF" w:rsidRDefault="00D93757"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66755054" w14:textId="77777777" w:rsidR="00D93757" w:rsidRPr="00203134" w:rsidRDefault="00D93757" w:rsidP="00107B87">
      <w:pPr>
        <w:pStyle w:val="Bullet1"/>
        <w:tabs>
          <w:tab w:val="num" w:pos="1134"/>
        </w:tabs>
        <w:spacing w:before="0"/>
        <w:ind w:left="1134" w:hanging="567"/>
        <w:rPr>
          <w:rStyle w:val="Red"/>
          <w:color w:val="auto"/>
          <w:sz w:val="18"/>
          <w:szCs w:val="18"/>
        </w:rPr>
      </w:pPr>
      <w:r w:rsidRPr="00203134">
        <w:rPr>
          <w:rStyle w:val="Red"/>
          <w:color w:val="auto"/>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7AFE13E1" w14:textId="77777777" w:rsidR="00D93757" w:rsidRDefault="00D93757" w:rsidP="007704A9">
      <w:pPr>
        <w:pStyle w:val="Bullet0"/>
        <w:spacing w:before="120"/>
        <w:ind w:left="1134" w:hanging="567"/>
      </w:pPr>
      <w:r>
        <w:t>Interpretation</w:t>
      </w:r>
    </w:p>
    <w:p w14:paraId="004D938E" w14:textId="77777777" w:rsidR="00D93757" w:rsidRPr="003375BF" w:rsidRDefault="00D93757"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3B2268F5" w14:textId="77777777" w:rsidR="00D93757" w:rsidRDefault="00D93757"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2214597" w14:textId="77777777" w:rsidR="00D93757" w:rsidRDefault="00D93757">
      <w:pPr>
        <w:rPr>
          <w:rFonts w:ascii="Arial" w:hAnsi="Arial"/>
          <w:b/>
          <w:kern w:val="28"/>
          <w:sz w:val="36"/>
        </w:rPr>
      </w:pPr>
      <w:r>
        <w:rPr>
          <w:sz w:val="36"/>
        </w:rPr>
        <w:br w:type="page"/>
      </w:r>
    </w:p>
    <w:p w14:paraId="1F3A5FBD" w14:textId="218F3001" w:rsidR="00D93757" w:rsidRPr="006E1FFE" w:rsidRDefault="00D93757" w:rsidP="006E1FFE">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D93757" w:rsidRPr="003375BF" w14:paraId="1110B025" w14:textId="77777777" w:rsidTr="001F4EC0">
        <w:trPr>
          <w:cantSplit/>
          <w:tblHeader/>
        </w:trPr>
        <w:tc>
          <w:tcPr>
            <w:tcW w:w="5000" w:type="pct"/>
            <w:gridSpan w:val="2"/>
            <w:shd w:val="clear" w:color="auto" w:fill="000000"/>
          </w:tcPr>
          <w:p w14:paraId="1D779EB8" w14:textId="77777777" w:rsidR="00D93757" w:rsidRPr="001F4EC0" w:rsidRDefault="00D93757" w:rsidP="00821962">
            <w:pPr>
              <w:pStyle w:val="TableText"/>
              <w:rPr>
                <w:b/>
                <w:sz w:val="18"/>
                <w:szCs w:val="18"/>
              </w:rPr>
            </w:pPr>
            <w:r w:rsidRPr="001F4EC0">
              <w:rPr>
                <w:b/>
                <w:sz w:val="18"/>
                <w:szCs w:val="18"/>
              </w:rPr>
              <w:t>Table S1.1 Activities</w:t>
            </w:r>
          </w:p>
        </w:tc>
      </w:tr>
      <w:tr w:rsidR="00D93757" w:rsidRPr="003375BF" w14:paraId="39EAA38B" w14:textId="77777777" w:rsidTr="00315300">
        <w:trPr>
          <w:cantSplit/>
          <w:tblHeader/>
        </w:trPr>
        <w:tc>
          <w:tcPr>
            <w:tcW w:w="3662" w:type="pct"/>
            <w:shd w:val="clear" w:color="auto" w:fill="auto"/>
          </w:tcPr>
          <w:p w14:paraId="484230DD" w14:textId="77777777" w:rsidR="00D93757" w:rsidRPr="001F4EC0" w:rsidRDefault="00D93757" w:rsidP="00821962">
            <w:pPr>
              <w:pStyle w:val="TableText"/>
              <w:rPr>
                <w:b/>
                <w:sz w:val="18"/>
                <w:szCs w:val="18"/>
              </w:rPr>
            </w:pPr>
            <w:r w:rsidRPr="001F4EC0">
              <w:rPr>
                <w:b/>
                <w:sz w:val="18"/>
                <w:szCs w:val="18"/>
              </w:rPr>
              <w:t>Description of activity</w:t>
            </w:r>
          </w:p>
        </w:tc>
        <w:tc>
          <w:tcPr>
            <w:tcW w:w="1338" w:type="pct"/>
            <w:shd w:val="clear" w:color="auto" w:fill="auto"/>
          </w:tcPr>
          <w:p w14:paraId="2E597BAF" w14:textId="77777777" w:rsidR="00D93757" w:rsidRPr="001F4EC0" w:rsidRDefault="00D93757" w:rsidP="00821962">
            <w:pPr>
              <w:pStyle w:val="TableText"/>
              <w:rPr>
                <w:b/>
                <w:sz w:val="18"/>
                <w:szCs w:val="18"/>
              </w:rPr>
            </w:pPr>
            <w:r w:rsidRPr="001F4EC0">
              <w:rPr>
                <w:b/>
                <w:sz w:val="18"/>
                <w:szCs w:val="18"/>
              </w:rPr>
              <w:t>Limits of specified activity</w:t>
            </w:r>
          </w:p>
        </w:tc>
      </w:tr>
      <w:tr w:rsidR="00D93757" w:rsidRPr="003375BF" w14:paraId="4632C435" w14:textId="77777777" w:rsidTr="00315300">
        <w:trPr>
          <w:cantSplit/>
        </w:trPr>
        <w:tc>
          <w:tcPr>
            <w:tcW w:w="3662" w:type="pct"/>
            <w:shd w:val="clear" w:color="auto" w:fill="auto"/>
          </w:tcPr>
          <w:p w14:paraId="7990E375" w14:textId="7F6BFB8A" w:rsidR="00D93757" w:rsidRPr="00C5238E" w:rsidRDefault="00D93757" w:rsidP="00821962">
            <w:pPr>
              <w:pStyle w:val="TableText"/>
              <w:rPr>
                <w:rStyle w:val="Blue"/>
                <w:color w:val="auto"/>
                <w:sz w:val="18"/>
                <w:szCs w:val="18"/>
              </w:rPr>
            </w:pPr>
            <w:r w:rsidRPr="00C5238E">
              <w:rPr>
                <w:rStyle w:val="Blue"/>
                <w:color w:val="auto"/>
                <w:sz w:val="18"/>
                <w:szCs w:val="18"/>
              </w:rPr>
              <w:t>Discharge of secondary treated sewage effluent via Final Effluent Discharge Point</w:t>
            </w:r>
          </w:p>
        </w:tc>
        <w:tc>
          <w:tcPr>
            <w:tcW w:w="1338" w:type="pct"/>
            <w:shd w:val="clear" w:color="auto" w:fill="auto"/>
          </w:tcPr>
          <w:p w14:paraId="46730926" w14:textId="77777777" w:rsidR="00D93757" w:rsidRPr="00C5238E" w:rsidRDefault="00D93757" w:rsidP="00821962">
            <w:pPr>
              <w:pStyle w:val="TableText"/>
              <w:rPr>
                <w:rStyle w:val="Red"/>
                <w:color w:val="auto"/>
                <w:sz w:val="18"/>
                <w:szCs w:val="18"/>
              </w:rPr>
            </w:pPr>
            <w:r w:rsidRPr="00C5238E">
              <w:rPr>
                <w:rStyle w:val="Red"/>
                <w:color w:val="auto"/>
                <w:sz w:val="18"/>
                <w:szCs w:val="18"/>
              </w:rPr>
              <w:t>N/A</w:t>
            </w:r>
          </w:p>
        </w:tc>
      </w:tr>
    </w:tbl>
    <w:p w14:paraId="249DF115" w14:textId="6EED3E3B" w:rsidR="00D93757" w:rsidRPr="00117092" w:rsidRDefault="00D93757" w:rsidP="00117092">
      <w:pPr>
        <w:spacing w:before="120" w:after="120"/>
        <w:ind w:left="567"/>
        <w:rPr>
          <w:rStyle w:val="Pink"/>
          <w:rFonts w:ascii="Arial" w:hAnsi="Arial" w:cs="Arial"/>
          <w:sz w:val="18"/>
          <w:szCs w:val="18"/>
        </w:rPr>
      </w:pPr>
    </w:p>
    <w:p w14:paraId="5DD56FA3" w14:textId="77777777" w:rsidR="00D93757" w:rsidRPr="00796C48" w:rsidRDefault="00D93757" w:rsidP="00117092">
      <w:pPr>
        <w:pStyle w:val="Heading1"/>
        <w:spacing w:after="400"/>
        <w:ind w:left="567"/>
        <w:rPr>
          <w:sz w:val="36"/>
        </w:rPr>
      </w:pPr>
      <w:r>
        <w:rPr>
          <w:sz w:val="36"/>
        </w:rPr>
        <w:br w:type="page"/>
      </w:r>
      <w:r w:rsidRPr="00796C48">
        <w:rPr>
          <w:sz w:val="36"/>
        </w:rPr>
        <w:lastRenderedPageBreak/>
        <w:t>Schedule 2 – Waste types, raw materials and fuels</w:t>
      </w:r>
    </w:p>
    <w:p w14:paraId="6028ABE3" w14:textId="77777777" w:rsidR="00D93757" w:rsidRPr="00117092" w:rsidRDefault="00D93757" w:rsidP="00821962">
      <w:pPr>
        <w:ind w:left="567"/>
        <w:rPr>
          <w:rFonts w:ascii="Arial" w:hAnsi="Arial" w:cs="Arial"/>
          <w:sz w:val="18"/>
          <w:szCs w:val="18"/>
        </w:rPr>
      </w:pPr>
      <w:r w:rsidRPr="00117092">
        <w:rPr>
          <w:rFonts w:ascii="Arial" w:hAnsi="Arial" w:cs="Arial"/>
          <w:sz w:val="18"/>
          <w:szCs w:val="18"/>
        </w:rPr>
        <w:t>Schedule 2 not in use.</w:t>
      </w:r>
    </w:p>
    <w:p w14:paraId="1356FDFB" w14:textId="77777777" w:rsidR="00D93757" w:rsidRDefault="00D93757" w:rsidP="00821962"/>
    <w:p w14:paraId="0B5A49D9" w14:textId="77777777" w:rsidR="00D93757" w:rsidRDefault="00D93757">
      <w:r>
        <w:br w:type="page"/>
      </w:r>
    </w:p>
    <w:p w14:paraId="46AB0FB3" w14:textId="1E3CA326" w:rsidR="00D93757" w:rsidRPr="00530A2E" w:rsidRDefault="00D93757" w:rsidP="00530A2E">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BD2B8D" w:rsidRPr="00C25946" w14:paraId="6E478B4E" w14:textId="77777777" w:rsidTr="004A6914">
        <w:trPr>
          <w:cantSplit/>
          <w:tblHeader/>
        </w:trPr>
        <w:tc>
          <w:tcPr>
            <w:tcW w:w="5000" w:type="pct"/>
            <w:gridSpan w:val="7"/>
            <w:shd w:val="clear" w:color="auto" w:fill="000000"/>
          </w:tcPr>
          <w:p w14:paraId="4991BD5F" w14:textId="50BB053E" w:rsidR="00BD2B8D" w:rsidRDefault="00BD2B8D" w:rsidP="00BD2B8D">
            <w:pPr>
              <w:pStyle w:val="TableText"/>
              <w:rPr>
                <w:b/>
                <w:color w:val="FFFFFF"/>
                <w:sz w:val="18"/>
                <w:szCs w:val="18"/>
              </w:rPr>
            </w:pPr>
            <w:r w:rsidRPr="00534C4C">
              <w:rPr>
                <w:b/>
                <w:color w:val="FFFFFF"/>
                <w:sz w:val="18"/>
                <w:szCs w:val="18"/>
              </w:rPr>
              <w:t>Table S3.1</w:t>
            </w:r>
            <w:r w:rsidR="00BC1172">
              <w:rPr>
                <w:b/>
                <w:color w:val="FFFFFF"/>
                <w:sz w:val="18"/>
                <w:szCs w:val="18"/>
              </w:rPr>
              <w:t>a</w:t>
            </w:r>
            <w:r w:rsidRPr="00534C4C">
              <w:rPr>
                <w:b/>
                <w:color w:val="FFFFFF"/>
                <w:sz w:val="18"/>
                <w:szCs w:val="18"/>
              </w:rPr>
              <w:t xml:space="preserve"> Point Source emissions to water (other than sewer) – emission limits and monitoring requirements</w:t>
            </w:r>
          </w:p>
          <w:p w14:paraId="3A732462" w14:textId="737A9AB3" w:rsidR="00BD2B8D" w:rsidRPr="00BD2B8D" w:rsidRDefault="00BD2B8D" w:rsidP="00BD2B8D">
            <w:pPr>
              <w:pStyle w:val="TableText"/>
            </w:pPr>
            <w:r w:rsidRPr="00534C4C">
              <w:rPr>
                <w:b/>
                <w:color w:val="FFFFFF"/>
                <w:sz w:val="18"/>
                <w:szCs w:val="18"/>
              </w:rPr>
              <w:t>Effectiv</w:t>
            </w:r>
            <w:r>
              <w:rPr>
                <w:b/>
                <w:color w:val="FFFFFF"/>
                <w:sz w:val="18"/>
                <w:szCs w:val="18"/>
              </w:rPr>
              <w:t>e from 01/01/2025</w:t>
            </w:r>
            <w:r w:rsidRPr="00534C4C">
              <w:rPr>
                <w:b/>
                <w:color w:val="FFFFFF"/>
                <w:sz w:val="18"/>
                <w:szCs w:val="18"/>
              </w:rPr>
              <w:t xml:space="preserve"> up to and including </w:t>
            </w:r>
            <w:r w:rsidR="004D421A">
              <w:rPr>
                <w:b/>
                <w:color w:val="FFFFFF"/>
                <w:sz w:val="18"/>
                <w:szCs w:val="18"/>
              </w:rPr>
              <w:t>13/03</w:t>
            </w:r>
            <w:r w:rsidRPr="00BD2B8D">
              <w:rPr>
                <w:b/>
                <w:color w:val="FFFFFF"/>
                <w:sz w:val="18"/>
                <w:szCs w:val="18"/>
              </w:rPr>
              <w:t>/</w:t>
            </w:r>
            <w:r>
              <w:rPr>
                <w:b/>
                <w:color w:val="FFFFFF"/>
                <w:sz w:val="18"/>
                <w:szCs w:val="18"/>
              </w:rPr>
              <w:t>2025</w:t>
            </w:r>
          </w:p>
        </w:tc>
      </w:tr>
      <w:tr w:rsidR="00BD2B8D" w:rsidRPr="00C25946" w14:paraId="1963E56B" w14:textId="77777777" w:rsidTr="004A6914">
        <w:trPr>
          <w:cantSplit/>
          <w:tblHeader/>
        </w:trPr>
        <w:tc>
          <w:tcPr>
            <w:tcW w:w="608" w:type="pct"/>
            <w:shd w:val="clear" w:color="auto" w:fill="auto"/>
          </w:tcPr>
          <w:p w14:paraId="49B82905" w14:textId="77777777" w:rsidR="00BD2B8D" w:rsidRPr="001F4EC0" w:rsidRDefault="00BD2B8D" w:rsidP="004A6914">
            <w:pPr>
              <w:pStyle w:val="TableText"/>
              <w:rPr>
                <w:b/>
                <w:sz w:val="18"/>
                <w:szCs w:val="18"/>
              </w:rPr>
            </w:pPr>
            <w:r w:rsidRPr="001F4EC0">
              <w:rPr>
                <w:b/>
                <w:sz w:val="18"/>
                <w:szCs w:val="18"/>
              </w:rPr>
              <w:t>Effluent and discharge point</w:t>
            </w:r>
          </w:p>
        </w:tc>
        <w:tc>
          <w:tcPr>
            <w:tcW w:w="740" w:type="pct"/>
            <w:shd w:val="clear" w:color="auto" w:fill="auto"/>
          </w:tcPr>
          <w:p w14:paraId="390A7E0F" w14:textId="77777777" w:rsidR="00BD2B8D" w:rsidRPr="001F4EC0" w:rsidRDefault="00BD2B8D" w:rsidP="004A6914">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6292C5BC" w14:textId="77777777" w:rsidR="00BD2B8D" w:rsidRPr="001F4EC0" w:rsidRDefault="00BD2B8D" w:rsidP="004A6914">
            <w:pPr>
              <w:pStyle w:val="TableText"/>
              <w:rPr>
                <w:b/>
                <w:sz w:val="18"/>
                <w:szCs w:val="18"/>
              </w:rPr>
            </w:pPr>
            <w:r w:rsidRPr="001F4EC0">
              <w:rPr>
                <w:b/>
                <w:sz w:val="18"/>
                <w:szCs w:val="18"/>
              </w:rPr>
              <w:t>Limit (including unit)</w:t>
            </w:r>
          </w:p>
        </w:tc>
        <w:tc>
          <w:tcPr>
            <w:tcW w:w="746" w:type="pct"/>
            <w:shd w:val="clear" w:color="auto" w:fill="auto"/>
          </w:tcPr>
          <w:p w14:paraId="33B8B7A8" w14:textId="77777777" w:rsidR="00BD2B8D" w:rsidRPr="001F4EC0" w:rsidRDefault="00BD2B8D" w:rsidP="004A6914">
            <w:pPr>
              <w:pStyle w:val="TableText"/>
              <w:rPr>
                <w:b/>
                <w:sz w:val="18"/>
                <w:szCs w:val="18"/>
              </w:rPr>
            </w:pPr>
            <w:r w:rsidRPr="001F4EC0">
              <w:rPr>
                <w:b/>
                <w:sz w:val="18"/>
                <w:szCs w:val="18"/>
              </w:rPr>
              <w:t>Reference Period</w:t>
            </w:r>
          </w:p>
        </w:tc>
        <w:tc>
          <w:tcPr>
            <w:tcW w:w="645" w:type="pct"/>
            <w:shd w:val="clear" w:color="auto" w:fill="auto"/>
          </w:tcPr>
          <w:p w14:paraId="506A7342" w14:textId="77777777" w:rsidR="00BD2B8D" w:rsidRPr="001F4EC0" w:rsidRDefault="00BD2B8D" w:rsidP="004A6914">
            <w:pPr>
              <w:pStyle w:val="TableText"/>
              <w:rPr>
                <w:b/>
                <w:sz w:val="18"/>
                <w:szCs w:val="18"/>
              </w:rPr>
            </w:pPr>
            <w:r w:rsidRPr="001F4EC0">
              <w:rPr>
                <w:b/>
                <w:sz w:val="18"/>
                <w:szCs w:val="18"/>
              </w:rPr>
              <w:t>Limit of effective range</w:t>
            </w:r>
          </w:p>
        </w:tc>
        <w:tc>
          <w:tcPr>
            <w:tcW w:w="689" w:type="pct"/>
            <w:shd w:val="clear" w:color="auto" w:fill="auto"/>
          </w:tcPr>
          <w:p w14:paraId="1ED492E8" w14:textId="77777777" w:rsidR="00BD2B8D" w:rsidRPr="001F4EC0" w:rsidRDefault="00BD2B8D" w:rsidP="004A6914">
            <w:pPr>
              <w:pStyle w:val="TableText"/>
              <w:rPr>
                <w:b/>
                <w:sz w:val="18"/>
                <w:szCs w:val="18"/>
              </w:rPr>
            </w:pPr>
            <w:r w:rsidRPr="001F4EC0">
              <w:rPr>
                <w:b/>
                <w:sz w:val="18"/>
                <w:szCs w:val="18"/>
              </w:rPr>
              <w:t>Monitoring frequency</w:t>
            </w:r>
          </w:p>
        </w:tc>
        <w:tc>
          <w:tcPr>
            <w:tcW w:w="865" w:type="pct"/>
            <w:shd w:val="clear" w:color="auto" w:fill="auto"/>
          </w:tcPr>
          <w:p w14:paraId="5C147F48" w14:textId="77777777" w:rsidR="00BD2B8D" w:rsidRPr="001F4EC0" w:rsidRDefault="00BD2B8D" w:rsidP="004A6914">
            <w:pPr>
              <w:pStyle w:val="TableText"/>
              <w:rPr>
                <w:b/>
                <w:sz w:val="18"/>
                <w:szCs w:val="18"/>
              </w:rPr>
            </w:pPr>
            <w:r w:rsidRPr="001F4EC0">
              <w:rPr>
                <w:b/>
                <w:sz w:val="18"/>
                <w:szCs w:val="18"/>
              </w:rPr>
              <w:t>Compliance Statistic</w:t>
            </w:r>
          </w:p>
        </w:tc>
      </w:tr>
      <w:tr w:rsidR="00BD2B8D" w:rsidRPr="00C25946" w14:paraId="626A9E03" w14:textId="77777777" w:rsidTr="004A6914">
        <w:trPr>
          <w:cantSplit/>
        </w:trPr>
        <w:tc>
          <w:tcPr>
            <w:tcW w:w="608" w:type="pct"/>
            <w:vMerge w:val="restart"/>
            <w:shd w:val="clear" w:color="auto" w:fill="auto"/>
          </w:tcPr>
          <w:p w14:paraId="286501CE" w14:textId="77777777" w:rsidR="00BD2B8D" w:rsidRPr="00D24BF8" w:rsidRDefault="00BD2B8D" w:rsidP="004A6914">
            <w:pPr>
              <w:pStyle w:val="TableText"/>
              <w:rPr>
                <w:rStyle w:val="Blue"/>
                <w:color w:val="000000" w:themeColor="text1"/>
                <w:sz w:val="18"/>
                <w:szCs w:val="18"/>
              </w:rPr>
            </w:pPr>
            <w:r w:rsidRPr="00D24BF8">
              <w:rPr>
                <w:rStyle w:val="Blue"/>
                <w:color w:val="000000" w:themeColor="text1"/>
                <w:sz w:val="18"/>
                <w:szCs w:val="18"/>
              </w:rPr>
              <w:t>Secondary treated sewage effluent via Final Effluent Discharge Point</w:t>
            </w:r>
          </w:p>
        </w:tc>
        <w:tc>
          <w:tcPr>
            <w:tcW w:w="740" w:type="pct"/>
            <w:shd w:val="clear" w:color="auto" w:fill="auto"/>
          </w:tcPr>
          <w:p w14:paraId="4602FDB3"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Dry weather flow</w:t>
            </w:r>
          </w:p>
        </w:tc>
        <w:tc>
          <w:tcPr>
            <w:tcW w:w="707" w:type="pct"/>
            <w:shd w:val="clear" w:color="auto" w:fill="auto"/>
          </w:tcPr>
          <w:p w14:paraId="7BCB88E7" w14:textId="77777777" w:rsidR="00BD2B8D" w:rsidRPr="00D24BF8" w:rsidRDefault="00BD2B8D" w:rsidP="004A6914">
            <w:pPr>
              <w:pStyle w:val="TableText"/>
              <w:ind w:left="0"/>
              <w:rPr>
                <w:rStyle w:val="Blue"/>
                <w:rFonts w:cs="Calibri"/>
                <w:color w:val="000000" w:themeColor="text1"/>
                <w:sz w:val="18"/>
                <w:szCs w:val="18"/>
              </w:rPr>
            </w:pPr>
            <w:r w:rsidRPr="00D24BF8">
              <w:rPr>
                <w:rStyle w:val="Blue"/>
                <w:rFonts w:cs="Calibri"/>
                <w:color w:val="000000" w:themeColor="text1"/>
                <w:sz w:val="18"/>
                <w:szCs w:val="18"/>
              </w:rPr>
              <w:t xml:space="preserve"> 36 m</w:t>
            </w:r>
            <w:r w:rsidRPr="00D24BF8">
              <w:rPr>
                <w:rStyle w:val="Blue"/>
                <w:rFonts w:cs="Calibri"/>
                <w:color w:val="000000" w:themeColor="text1"/>
                <w:sz w:val="18"/>
                <w:szCs w:val="18"/>
                <w:vertAlign w:val="superscript"/>
              </w:rPr>
              <w:t>3</w:t>
            </w:r>
            <w:r w:rsidRPr="00D24BF8">
              <w:rPr>
                <w:rStyle w:val="Blue"/>
                <w:rFonts w:cs="Calibri"/>
                <w:color w:val="000000" w:themeColor="text1"/>
                <w:sz w:val="18"/>
                <w:szCs w:val="18"/>
              </w:rPr>
              <w:t>/day</w:t>
            </w:r>
          </w:p>
          <w:p w14:paraId="4A4FEDB1" w14:textId="77777777" w:rsidR="00BD2B8D" w:rsidRPr="00D24BF8" w:rsidRDefault="00BD2B8D" w:rsidP="004A6914">
            <w:pPr>
              <w:pStyle w:val="TableText"/>
              <w:rPr>
                <w:rStyle w:val="Blue"/>
                <w:rFonts w:cs="Calibri"/>
                <w:color w:val="000000" w:themeColor="text1"/>
                <w:sz w:val="18"/>
                <w:szCs w:val="18"/>
              </w:rPr>
            </w:pPr>
          </w:p>
          <w:p w14:paraId="775E8F2A" w14:textId="77777777" w:rsidR="00BD2B8D" w:rsidRPr="00D24BF8" w:rsidRDefault="00BD2B8D" w:rsidP="004A6914">
            <w:pPr>
              <w:pStyle w:val="TableText"/>
              <w:rPr>
                <w:rStyle w:val="Blue"/>
                <w:rFonts w:cs="Calibri"/>
                <w:color w:val="000000" w:themeColor="text1"/>
                <w:sz w:val="18"/>
                <w:szCs w:val="18"/>
              </w:rPr>
            </w:pPr>
          </w:p>
        </w:tc>
        <w:tc>
          <w:tcPr>
            <w:tcW w:w="746" w:type="pct"/>
            <w:shd w:val="clear" w:color="auto" w:fill="auto"/>
          </w:tcPr>
          <w:p w14:paraId="01A745BB"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Total daily volume</w:t>
            </w:r>
          </w:p>
        </w:tc>
        <w:tc>
          <w:tcPr>
            <w:tcW w:w="645" w:type="pct"/>
            <w:shd w:val="clear" w:color="auto" w:fill="auto"/>
          </w:tcPr>
          <w:p w14:paraId="092ADA00"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4BF9D4EB"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Continuous</w:t>
            </w:r>
          </w:p>
        </w:tc>
        <w:tc>
          <w:tcPr>
            <w:tcW w:w="865" w:type="pct"/>
            <w:shd w:val="clear" w:color="auto" w:fill="auto"/>
          </w:tcPr>
          <w:p w14:paraId="4A6A1313"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Conditions 3.1.4 and 3.3.7 apply</w:t>
            </w:r>
          </w:p>
        </w:tc>
      </w:tr>
      <w:tr w:rsidR="00BD2B8D" w:rsidRPr="00C25946" w14:paraId="268AEF65" w14:textId="77777777" w:rsidTr="004A6914">
        <w:trPr>
          <w:cantSplit/>
        </w:trPr>
        <w:tc>
          <w:tcPr>
            <w:tcW w:w="608" w:type="pct"/>
            <w:vMerge/>
            <w:shd w:val="clear" w:color="auto" w:fill="auto"/>
          </w:tcPr>
          <w:p w14:paraId="2F3CB853" w14:textId="77777777" w:rsidR="00BD2B8D" w:rsidRPr="00D24BF8" w:rsidRDefault="00BD2B8D" w:rsidP="004A6914">
            <w:pPr>
              <w:pStyle w:val="TableText"/>
              <w:rPr>
                <w:rStyle w:val="Blue"/>
                <w:color w:val="000000" w:themeColor="text1"/>
                <w:sz w:val="18"/>
                <w:szCs w:val="18"/>
              </w:rPr>
            </w:pPr>
          </w:p>
        </w:tc>
        <w:tc>
          <w:tcPr>
            <w:tcW w:w="740" w:type="pct"/>
            <w:shd w:val="clear" w:color="auto" w:fill="auto"/>
          </w:tcPr>
          <w:p w14:paraId="47781CD2"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15-minute instantaneous or averaged flow</w:t>
            </w:r>
          </w:p>
        </w:tc>
        <w:tc>
          <w:tcPr>
            <w:tcW w:w="707" w:type="pct"/>
            <w:shd w:val="clear" w:color="auto" w:fill="auto"/>
          </w:tcPr>
          <w:p w14:paraId="65F687DE"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No limit set. Record as l/s</w:t>
            </w:r>
          </w:p>
        </w:tc>
        <w:tc>
          <w:tcPr>
            <w:tcW w:w="746" w:type="pct"/>
            <w:shd w:val="clear" w:color="auto" w:fill="auto"/>
          </w:tcPr>
          <w:p w14:paraId="3DC738D9"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15-minute</w:t>
            </w:r>
          </w:p>
        </w:tc>
        <w:tc>
          <w:tcPr>
            <w:tcW w:w="645" w:type="pct"/>
            <w:shd w:val="clear" w:color="auto" w:fill="auto"/>
          </w:tcPr>
          <w:p w14:paraId="1EDCB793"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147B349B"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Continuous</w:t>
            </w:r>
          </w:p>
        </w:tc>
        <w:tc>
          <w:tcPr>
            <w:tcW w:w="865" w:type="pct"/>
            <w:shd w:val="clear" w:color="auto" w:fill="auto"/>
          </w:tcPr>
          <w:p w14:paraId="559DEC9C"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r>
      <w:tr w:rsidR="00BD2B8D" w:rsidRPr="00C25946" w14:paraId="58A6997A" w14:textId="77777777" w:rsidTr="004A6914">
        <w:trPr>
          <w:cantSplit/>
        </w:trPr>
        <w:tc>
          <w:tcPr>
            <w:tcW w:w="608" w:type="pct"/>
            <w:vMerge/>
            <w:shd w:val="clear" w:color="auto" w:fill="auto"/>
          </w:tcPr>
          <w:p w14:paraId="3B0EBD8C" w14:textId="77777777" w:rsidR="00BD2B8D" w:rsidRPr="00D24BF8" w:rsidRDefault="00BD2B8D" w:rsidP="004A6914">
            <w:pPr>
              <w:pStyle w:val="TableText"/>
              <w:rPr>
                <w:rStyle w:val="Blue"/>
                <w:color w:val="000000" w:themeColor="text1"/>
                <w:sz w:val="18"/>
                <w:szCs w:val="18"/>
              </w:rPr>
            </w:pPr>
          </w:p>
        </w:tc>
        <w:tc>
          <w:tcPr>
            <w:tcW w:w="740" w:type="pct"/>
            <w:shd w:val="clear" w:color="auto" w:fill="auto"/>
          </w:tcPr>
          <w:p w14:paraId="3F8A851E"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ATU-BOD as O</w:t>
            </w:r>
            <w:r w:rsidRPr="00D24BF8">
              <w:rPr>
                <w:rStyle w:val="Blue"/>
                <w:rFonts w:cs="Calibri"/>
                <w:color w:val="000000" w:themeColor="text1"/>
                <w:sz w:val="18"/>
                <w:szCs w:val="18"/>
                <w:vertAlign w:val="subscript"/>
              </w:rPr>
              <w:t>2</w:t>
            </w:r>
          </w:p>
        </w:tc>
        <w:tc>
          <w:tcPr>
            <w:tcW w:w="707" w:type="pct"/>
            <w:shd w:val="clear" w:color="auto" w:fill="auto"/>
          </w:tcPr>
          <w:p w14:paraId="4021A0E5" w14:textId="77777777" w:rsidR="00BD2B8D" w:rsidRPr="00D24BF8" w:rsidRDefault="00BD2B8D" w:rsidP="004A6914">
            <w:pPr>
              <w:pStyle w:val="TableText"/>
              <w:rPr>
                <w:rStyle w:val="Blue"/>
                <w:rFonts w:cs="Calibri"/>
                <w:color w:val="000000" w:themeColor="text1"/>
                <w:sz w:val="18"/>
                <w:szCs w:val="18"/>
              </w:rPr>
            </w:pPr>
            <w:r>
              <w:rPr>
                <w:rStyle w:val="Blue"/>
                <w:rFonts w:cs="Calibri"/>
                <w:color w:val="000000" w:themeColor="text1"/>
                <w:sz w:val="18"/>
                <w:szCs w:val="18"/>
              </w:rPr>
              <w:t>40</w:t>
            </w:r>
            <w:r w:rsidRPr="00D24BF8">
              <w:rPr>
                <w:rStyle w:val="Blue"/>
                <w:rFonts w:cs="Calibri"/>
                <w:color w:val="000000" w:themeColor="text1"/>
                <w:sz w:val="18"/>
                <w:szCs w:val="18"/>
              </w:rPr>
              <w:t xml:space="preserve"> mg/l</w:t>
            </w:r>
          </w:p>
        </w:tc>
        <w:tc>
          <w:tcPr>
            <w:tcW w:w="746" w:type="pct"/>
            <w:shd w:val="clear" w:color="auto" w:fill="auto"/>
          </w:tcPr>
          <w:p w14:paraId="65265897"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Instantaneous (spot sample)</w:t>
            </w:r>
          </w:p>
        </w:tc>
        <w:tc>
          <w:tcPr>
            <w:tcW w:w="645" w:type="pct"/>
            <w:shd w:val="clear" w:color="auto" w:fill="auto"/>
          </w:tcPr>
          <w:p w14:paraId="0B218C2C"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210B3C5E"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As specified in schedule 3B</w:t>
            </w:r>
          </w:p>
        </w:tc>
        <w:tc>
          <w:tcPr>
            <w:tcW w:w="865" w:type="pct"/>
            <w:shd w:val="clear" w:color="auto" w:fill="auto"/>
          </w:tcPr>
          <w:p w14:paraId="4717A775"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Look up table</w:t>
            </w:r>
          </w:p>
          <w:p w14:paraId="71800E04"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(Conditions 3.1.2 and 3.1.3 apply)</w:t>
            </w:r>
          </w:p>
        </w:tc>
      </w:tr>
      <w:tr w:rsidR="00BD2B8D" w:rsidRPr="00C25946" w14:paraId="2C9E68A4" w14:textId="77777777" w:rsidTr="004A6914">
        <w:trPr>
          <w:cantSplit/>
        </w:trPr>
        <w:tc>
          <w:tcPr>
            <w:tcW w:w="608" w:type="pct"/>
            <w:vMerge/>
            <w:shd w:val="clear" w:color="auto" w:fill="auto"/>
          </w:tcPr>
          <w:p w14:paraId="0A5AB810" w14:textId="77777777" w:rsidR="00BD2B8D" w:rsidRPr="00D24BF8" w:rsidRDefault="00BD2B8D" w:rsidP="004A6914">
            <w:pPr>
              <w:pStyle w:val="TableText"/>
              <w:rPr>
                <w:rStyle w:val="Blue"/>
                <w:color w:val="000000" w:themeColor="text1"/>
                <w:sz w:val="18"/>
                <w:szCs w:val="18"/>
              </w:rPr>
            </w:pPr>
          </w:p>
        </w:tc>
        <w:tc>
          <w:tcPr>
            <w:tcW w:w="740" w:type="pct"/>
            <w:shd w:val="clear" w:color="auto" w:fill="auto"/>
          </w:tcPr>
          <w:p w14:paraId="5553F003"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Ammoniacal nitrogen (expressed as N)</w:t>
            </w:r>
          </w:p>
        </w:tc>
        <w:tc>
          <w:tcPr>
            <w:tcW w:w="707" w:type="pct"/>
            <w:shd w:val="clear" w:color="auto" w:fill="auto"/>
          </w:tcPr>
          <w:p w14:paraId="102B97C2"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30 mg/l</w:t>
            </w:r>
          </w:p>
          <w:p w14:paraId="736999D5"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(1</w:t>
            </w:r>
            <w:r w:rsidRPr="00D24BF8">
              <w:rPr>
                <w:rStyle w:val="Blue"/>
                <w:rFonts w:cs="Calibri"/>
                <w:color w:val="000000" w:themeColor="text1"/>
                <w:sz w:val="18"/>
                <w:szCs w:val="18"/>
                <w:vertAlign w:val="superscript"/>
              </w:rPr>
              <w:t>st</w:t>
            </w:r>
            <w:r w:rsidRPr="00D24BF8">
              <w:rPr>
                <w:rStyle w:val="Blue"/>
                <w:rFonts w:cs="Calibri"/>
                <w:color w:val="000000" w:themeColor="text1"/>
                <w:sz w:val="18"/>
                <w:szCs w:val="18"/>
              </w:rPr>
              <w:t xml:space="preserve"> Oct to 31</w:t>
            </w:r>
            <w:r w:rsidRPr="00D24BF8">
              <w:rPr>
                <w:rStyle w:val="Blue"/>
                <w:rFonts w:cs="Calibri"/>
                <w:color w:val="000000" w:themeColor="text1"/>
                <w:sz w:val="18"/>
                <w:szCs w:val="18"/>
                <w:vertAlign w:val="superscript"/>
              </w:rPr>
              <w:t>st</w:t>
            </w:r>
            <w:r w:rsidRPr="00D24BF8">
              <w:rPr>
                <w:rStyle w:val="Blue"/>
                <w:rFonts w:cs="Calibri"/>
                <w:color w:val="000000" w:themeColor="text1"/>
                <w:sz w:val="18"/>
                <w:szCs w:val="18"/>
              </w:rPr>
              <w:t xml:space="preserve"> March)</w:t>
            </w:r>
          </w:p>
        </w:tc>
        <w:tc>
          <w:tcPr>
            <w:tcW w:w="746" w:type="pct"/>
            <w:shd w:val="clear" w:color="auto" w:fill="auto"/>
          </w:tcPr>
          <w:p w14:paraId="353F6E99"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Instantaneous (spot sample)</w:t>
            </w:r>
          </w:p>
        </w:tc>
        <w:tc>
          <w:tcPr>
            <w:tcW w:w="645" w:type="pct"/>
            <w:shd w:val="clear" w:color="auto" w:fill="auto"/>
          </w:tcPr>
          <w:p w14:paraId="5D82C4EA"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7CC91CF8"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As specified in schedule 3B</w:t>
            </w:r>
          </w:p>
        </w:tc>
        <w:tc>
          <w:tcPr>
            <w:tcW w:w="865" w:type="pct"/>
            <w:shd w:val="clear" w:color="auto" w:fill="auto"/>
          </w:tcPr>
          <w:p w14:paraId="4A695FBD"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Look up table</w:t>
            </w:r>
          </w:p>
          <w:p w14:paraId="478AA310"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Conditions 3.1.2 and 3.1.3 apply</w:t>
            </w:r>
          </w:p>
        </w:tc>
      </w:tr>
      <w:tr w:rsidR="00BD2B8D" w:rsidRPr="00C25946" w14:paraId="45E8762F" w14:textId="77777777" w:rsidTr="004A6914">
        <w:trPr>
          <w:cantSplit/>
        </w:trPr>
        <w:tc>
          <w:tcPr>
            <w:tcW w:w="608" w:type="pct"/>
            <w:vMerge/>
            <w:shd w:val="clear" w:color="auto" w:fill="auto"/>
          </w:tcPr>
          <w:p w14:paraId="54212E86" w14:textId="77777777" w:rsidR="00BD2B8D" w:rsidRPr="00D24BF8" w:rsidRDefault="00BD2B8D" w:rsidP="004A6914">
            <w:pPr>
              <w:pStyle w:val="TableText"/>
              <w:rPr>
                <w:rStyle w:val="Blue"/>
                <w:color w:val="000000" w:themeColor="text1"/>
                <w:sz w:val="18"/>
                <w:szCs w:val="18"/>
              </w:rPr>
            </w:pPr>
          </w:p>
        </w:tc>
        <w:tc>
          <w:tcPr>
            <w:tcW w:w="740" w:type="pct"/>
            <w:shd w:val="clear" w:color="auto" w:fill="auto"/>
          </w:tcPr>
          <w:p w14:paraId="1802A772"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Ammoniacal nitrogen (expressed as N)</w:t>
            </w:r>
          </w:p>
        </w:tc>
        <w:tc>
          <w:tcPr>
            <w:tcW w:w="707" w:type="pct"/>
            <w:shd w:val="clear" w:color="auto" w:fill="auto"/>
          </w:tcPr>
          <w:p w14:paraId="38DE6EF2"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10 mg/l</w:t>
            </w:r>
          </w:p>
          <w:p w14:paraId="48530C09"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(1</w:t>
            </w:r>
            <w:r w:rsidRPr="00D24BF8">
              <w:rPr>
                <w:rStyle w:val="Blue"/>
                <w:rFonts w:cs="Calibri"/>
                <w:color w:val="000000" w:themeColor="text1"/>
                <w:sz w:val="18"/>
                <w:szCs w:val="18"/>
                <w:vertAlign w:val="superscript"/>
              </w:rPr>
              <w:t>st</w:t>
            </w:r>
            <w:r w:rsidRPr="00D24BF8">
              <w:rPr>
                <w:rStyle w:val="Blue"/>
                <w:rFonts w:cs="Calibri"/>
                <w:color w:val="000000" w:themeColor="text1"/>
                <w:sz w:val="18"/>
                <w:szCs w:val="18"/>
              </w:rPr>
              <w:t xml:space="preserve"> April to 30</w:t>
            </w:r>
            <w:r w:rsidRPr="00D24BF8">
              <w:rPr>
                <w:rStyle w:val="Blue"/>
                <w:rFonts w:cs="Calibri"/>
                <w:color w:val="000000" w:themeColor="text1"/>
                <w:sz w:val="18"/>
                <w:szCs w:val="18"/>
                <w:vertAlign w:val="superscript"/>
              </w:rPr>
              <w:t>th</w:t>
            </w:r>
            <w:r w:rsidRPr="00D24BF8">
              <w:rPr>
                <w:rStyle w:val="Blue"/>
                <w:rFonts w:cs="Calibri"/>
                <w:color w:val="000000" w:themeColor="text1"/>
                <w:sz w:val="18"/>
                <w:szCs w:val="18"/>
              </w:rPr>
              <w:t xml:space="preserve"> Sept)</w:t>
            </w:r>
          </w:p>
        </w:tc>
        <w:tc>
          <w:tcPr>
            <w:tcW w:w="746" w:type="pct"/>
            <w:shd w:val="clear" w:color="auto" w:fill="auto"/>
          </w:tcPr>
          <w:p w14:paraId="3501921B"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Instantaneous (spot sample)</w:t>
            </w:r>
          </w:p>
        </w:tc>
        <w:tc>
          <w:tcPr>
            <w:tcW w:w="645" w:type="pct"/>
            <w:shd w:val="clear" w:color="auto" w:fill="auto"/>
          </w:tcPr>
          <w:p w14:paraId="184EF1AC" w14:textId="77777777" w:rsidR="00BD2B8D" w:rsidRPr="00D24BF8" w:rsidDel="00B21CF1"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279A217D"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As specified in schedule 3B</w:t>
            </w:r>
          </w:p>
        </w:tc>
        <w:tc>
          <w:tcPr>
            <w:tcW w:w="865" w:type="pct"/>
            <w:shd w:val="clear" w:color="auto" w:fill="auto"/>
          </w:tcPr>
          <w:p w14:paraId="5F036F42"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Look up table</w:t>
            </w:r>
          </w:p>
          <w:p w14:paraId="21D00F52"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Conditions 3.1.2 and 3.1.3 apply</w:t>
            </w:r>
          </w:p>
        </w:tc>
      </w:tr>
      <w:tr w:rsidR="00BD2B8D" w:rsidRPr="00C25946" w14:paraId="22A7A981" w14:textId="77777777" w:rsidTr="004A6914">
        <w:trPr>
          <w:cantSplit/>
        </w:trPr>
        <w:tc>
          <w:tcPr>
            <w:tcW w:w="608" w:type="pct"/>
            <w:vMerge/>
            <w:shd w:val="clear" w:color="auto" w:fill="auto"/>
          </w:tcPr>
          <w:p w14:paraId="020AC82A" w14:textId="77777777" w:rsidR="00BD2B8D" w:rsidRPr="00D24BF8" w:rsidRDefault="00BD2B8D" w:rsidP="004A6914">
            <w:pPr>
              <w:pStyle w:val="TableText"/>
              <w:rPr>
                <w:rStyle w:val="Blue"/>
                <w:color w:val="000000" w:themeColor="text1"/>
                <w:sz w:val="18"/>
                <w:szCs w:val="18"/>
              </w:rPr>
            </w:pPr>
          </w:p>
        </w:tc>
        <w:tc>
          <w:tcPr>
            <w:tcW w:w="740" w:type="pct"/>
            <w:shd w:val="clear" w:color="auto" w:fill="auto"/>
          </w:tcPr>
          <w:p w14:paraId="72AD93A0"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Suspended solids (measured after drying at 105°C)</w:t>
            </w:r>
          </w:p>
        </w:tc>
        <w:tc>
          <w:tcPr>
            <w:tcW w:w="707" w:type="pct"/>
            <w:shd w:val="clear" w:color="auto" w:fill="auto"/>
          </w:tcPr>
          <w:p w14:paraId="08054CF4" w14:textId="77777777" w:rsidR="00BD2B8D" w:rsidRPr="00D24BF8" w:rsidRDefault="00BD2B8D" w:rsidP="004A6914">
            <w:pPr>
              <w:pStyle w:val="TableText"/>
              <w:rPr>
                <w:rStyle w:val="Blue"/>
                <w:rFonts w:cs="Calibri"/>
                <w:color w:val="000000" w:themeColor="text1"/>
                <w:sz w:val="18"/>
                <w:szCs w:val="18"/>
              </w:rPr>
            </w:pPr>
            <w:r>
              <w:rPr>
                <w:rStyle w:val="Blue"/>
                <w:rFonts w:cs="Calibri"/>
                <w:color w:val="000000" w:themeColor="text1"/>
                <w:sz w:val="18"/>
                <w:szCs w:val="18"/>
              </w:rPr>
              <w:t>60</w:t>
            </w:r>
            <w:r w:rsidRPr="00D24BF8">
              <w:rPr>
                <w:rStyle w:val="Blue"/>
                <w:rFonts w:cs="Calibri"/>
                <w:color w:val="000000" w:themeColor="text1"/>
                <w:sz w:val="18"/>
                <w:szCs w:val="18"/>
              </w:rPr>
              <w:t xml:space="preserve"> mg/l</w:t>
            </w:r>
          </w:p>
          <w:p w14:paraId="4E65DF5E" w14:textId="77777777" w:rsidR="00BD2B8D" w:rsidRPr="00D24BF8" w:rsidRDefault="00BD2B8D" w:rsidP="004A6914">
            <w:pPr>
              <w:pStyle w:val="TableText"/>
              <w:rPr>
                <w:rStyle w:val="Blue"/>
                <w:rFonts w:cs="Calibri"/>
                <w:color w:val="000000" w:themeColor="text1"/>
                <w:sz w:val="18"/>
                <w:szCs w:val="18"/>
              </w:rPr>
            </w:pPr>
          </w:p>
        </w:tc>
        <w:tc>
          <w:tcPr>
            <w:tcW w:w="746" w:type="pct"/>
            <w:shd w:val="clear" w:color="auto" w:fill="auto"/>
          </w:tcPr>
          <w:p w14:paraId="3536F1DD"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Instantaneous (spot sample)</w:t>
            </w:r>
          </w:p>
        </w:tc>
        <w:tc>
          <w:tcPr>
            <w:tcW w:w="645" w:type="pct"/>
            <w:shd w:val="clear" w:color="auto" w:fill="auto"/>
          </w:tcPr>
          <w:p w14:paraId="17E98786"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7500EA28"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As specified in schedule 3B</w:t>
            </w:r>
          </w:p>
        </w:tc>
        <w:tc>
          <w:tcPr>
            <w:tcW w:w="865" w:type="pct"/>
            <w:shd w:val="clear" w:color="auto" w:fill="auto"/>
          </w:tcPr>
          <w:p w14:paraId="3F23EF80"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Look up table</w:t>
            </w:r>
          </w:p>
          <w:p w14:paraId="60A7DBC9"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(Conditions 3.1.2 and 3.1.3 apply)</w:t>
            </w:r>
          </w:p>
        </w:tc>
      </w:tr>
      <w:tr w:rsidR="00B254E5" w:rsidRPr="00C25946" w14:paraId="4FFDA265" w14:textId="77777777" w:rsidTr="004A6914">
        <w:trPr>
          <w:cantSplit/>
        </w:trPr>
        <w:tc>
          <w:tcPr>
            <w:tcW w:w="608" w:type="pct"/>
            <w:vMerge/>
            <w:shd w:val="clear" w:color="auto" w:fill="auto"/>
          </w:tcPr>
          <w:p w14:paraId="6B09C4EC" w14:textId="77777777" w:rsidR="00B254E5" w:rsidRPr="00FC55D1" w:rsidRDefault="00B254E5" w:rsidP="004A6914">
            <w:pPr>
              <w:pStyle w:val="TableText"/>
              <w:rPr>
                <w:rStyle w:val="Blue"/>
              </w:rPr>
            </w:pPr>
          </w:p>
        </w:tc>
        <w:tc>
          <w:tcPr>
            <w:tcW w:w="740" w:type="pct"/>
            <w:shd w:val="clear" w:color="auto" w:fill="auto"/>
          </w:tcPr>
          <w:p w14:paraId="70D4729D" w14:textId="646A5594" w:rsidR="00B254E5" w:rsidRPr="00DD7526" w:rsidRDefault="004555BF" w:rsidP="004A6914">
            <w:pPr>
              <w:pStyle w:val="TableText"/>
              <w:rPr>
                <w:rStyle w:val="Blue"/>
                <w:color w:val="000000" w:themeColor="text1"/>
                <w:sz w:val="18"/>
                <w:szCs w:val="18"/>
              </w:rPr>
            </w:pPr>
            <w:r w:rsidRPr="00E37393">
              <w:rPr>
                <w:rFonts w:cs="Calibri"/>
                <w:color w:val="000000" w:themeColor="text1"/>
                <w:sz w:val="18"/>
                <w:szCs w:val="18"/>
              </w:rPr>
              <w:t>Total Iron as Fe</w:t>
            </w:r>
          </w:p>
        </w:tc>
        <w:tc>
          <w:tcPr>
            <w:tcW w:w="707" w:type="pct"/>
            <w:shd w:val="clear" w:color="auto" w:fill="auto"/>
          </w:tcPr>
          <w:p w14:paraId="213DEBFF" w14:textId="58E11641" w:rsidR="00B254E5" w:rsidRPr="00DD7526" w:rsidRDefault="00E2181E" w:rsidP="004A6914">
            <w:pPr>
              <w:pStyle w:val="TableText"/>
              <w:rPr>
                <w:rStyle w:val="Blue"/>
                <w:color w:val="000000" w:themeColor="text1"/>
                <w:sz w:val="18"/>
                <w:szCs w:val="18"/>
              </w:rPr>
            </w:pPr>
            <w:r>
              <w:rPr>
                <w:rFonts w:cs="Calibri"/>
                <w:sz w:val="18"/>
                <w:szCs w:val="18"/>
              </w:rPr>
              <w:t>4</w:t>
            </w:r>
            <w:r w:rsidRPr="0020184E">
              <w:rPr>
                <w:rFonts w:cs="Calibri"/>
                <w:sz w:val="18"/>
                <w:szCs w:val="18"/>
              </w:rPr>
              <w:t>,000 ug/l</w:t>
            </w:r>
          </w:p>
        </w:tc>
        <w:tc>
          <w:tcPr>
            <w:tcW w:w="746" w:type="pct"/>
            <w:shd w:val="clear" w:color="auto" w:fill="auto"/>
          </w:tcPr>
          <w:p w14:paraId="5F934BF5" w14:textId="1B3924CF" w:rsidR="00B254E5" w:rsidRPr="00DD7526" w:rsidRDefault="00E2181E" w:rsidP="004A6914">
            <w:pPr>
              <w:pStyle w:val="TableText"/>
              <w:rPr>
                <w:rStyle w:val="Blue"/>
                <w:color w:val="000000" w:themeColor="text1"/>
                <w:sz w:val="18"/>
                <w:szCs w:val="18"/>
              </w:rPr>
            </w:pPr>
            <w:r w:rsidRPr="00D24BF8">
              <w:rPr>
                <w:rStyle w:val="Blue"/>
                <w:rFonts w:cs="Calibri"/>
                <w:color w:val="000000" w:themeColor="text1"/>
                <w:sz w:val="18"/>
                <w:szCs w:val="18"/>
              </w:rPr>
              <w:t>Instantaneous (spot sample)</w:t>
            </w:r>
          </w:p>
        </w:tc>
        <w:tc>
          <w:tcPr>
            <w:tcW w:w="645" w:type="pct"/>
            <w:shd w:val="clear" w:color="auto" w:fill="auto"/>
          </w:tcPr>
          <w:p w14:paraId="30D5EA4B" w14:textId="081F7360" w:rsidR="00B254E5" w:rsidRPr="00DD7526" w:rsidRDefault="00E2181E" w:rsidP="004A6914">
            <w:pPr>
              <w:pStyle w:val="TableText"/>
              <w:rPr>
                <w:rStyle w:val="Blue"/>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198A157E" w14:textId="4FBA51EC" w:rsidR="00B254E5" w:rsidRPr="00DD7526" w:rsidRDefault="00E2181E" w:rsidP="004A6914">
            <w:pPr>
              <w:pStyle w:val="TableText"/>
              <w:rPr>
                <w:rStyle w:val="Blue"/>
                <w:color w:val="000000" w:themeColor="text1"/>
                <w:sz w:val="18"/>
                <w:szCs w:val="18"/>
              </w:rPr>
            </w:pPr>
            <w:r w:rsidRPr="00D24BF8">
              <w:rPr>
                <w:rStyle w:val="Blue"/>
                <w:rFonts w:cs="Calibri"/>
                <w:color w:val="000000" w:themeColor="text1"/>
                <w:sz w:val="18"/>
                <w:szCs w:val="18"/>
              </w:rPr>
              <w:t>As specified in schedule 3B</w:t>
            </w:r>
          </w:p>
        </w:tc>
        <w:tc>
          <w:tcPr>
            <w:tcW w:w="865" w:type="pct"/>
            <w:shd w:val="clear" w:color="auto" w:fill="auto"/>
          </w:tcPr>
          <w:p w14:paraId="045AD2ED" w14:textId="77777777" w:rsidR="0023347D" w:rsidRPr="009E02DE" w:rsidRDefault="0023347D" w:rsidP="0023347D">
            <w:pPr>
              <w:pStyle w:val="TableText"/>
              <w:rPr>
                <w:rStyle w:val="Blue"/>
                <w:rFonts w:cs="Calibri"/>
                <w:color w:val="auto"/>
                <w:sz w:val="18"/>
                <w:szCs w:val="18"/>
              </w:rPr>
            </w:pPr>
            <w:r w:rsidRPr="009E02DE">
              <w:rPr>
                <w:rStyle w:val="Blue"/>
                <w:rFonts w:cs="Calibri"/>
                <w:color w:val="auto"/>
                <w:sz w:val="18"/>
                <w:szCs w:val="18"/>
              </w:rPr>
              <w:t>Look up table</w:t>
            </w:r>
          </w:p>
          <w:p w14:paraId="616738DF" w14:textId="2B5A83BF" w:rsidR="00B254E5" w:rsidRPr="00DD7526" w:rsidRDefault="0023347D" w:rsidP="0023347D">
            <w:pPr>
              <w:pStyle w:val="TableText"/>
              <w:rPr>
                <w:rStyle w:val="Blue"/>
                <w:color w:val="000000" w:themeColor="text1"/>
                <w:sz w:val="18"/>
                <w:szCs w:val="18"/>
              </w:rPr>
            </w:pPr>
            <w:r w:rsidRPr="009E02DE">
              <w:rPr>
                <w:rStyle w:val="Blue"/>
                <w:rFonts w:cs="Calibri"/>
                <w:color w:val="auto"/>
                <w:sz w:val="18"/>
                <w:szCs w:val="18"/>
              </w:rPr>
              <w:t>(Conditions 3.1.2 and 3.1.3 apply)</w:t>
            </w:r>
          </w:p>
        </w:tc>
      </w:tr>
      <w:tr w:rsidR="00B254E5" w:rsidRPr="00C25946" w14:paraId="22020B63" w14:textId="77777777" w:rsidTr="004A6914">
        <w:trPr>
          <w:cantSplit/>
        </w:trPr>
        <w:tc>
          <w:tcPr>
            <w:tcW w:w="608" w:type="pct"/>
            <w:vMerge/>
            <w:shd w:val="clear" w:color="auto" w:fill="auto"/>
          </w:tcPr>
          <w:p w14:paraId="0D9F5375" w14:textId="77777777" w:rsidR="00B254E5" w:rsidRPr="00FC55D1" w:rsidRDefault="00B254E5" w:rsidP="004A6914">
            <w:pPr>
              <w:pStyle w:val="TableText"/>
              <w:rPr>
                <w:rStyle w:val="Blue"/>
              </w:rPr>
            </w:pPr>
          </w:p>
        </w:tc>
        <w:tc>
          <w:tcPr>
            <w:tcW w:w="740" w:type="pct"/>
            <w:shd w:val="clear" w:color="auto" w:fill="auto"/>
          </w:tcPr>
          <w:p w14:paraId="34516D05" w14:textId="5F41C535" w:rsidR="00B254E5" w:rsidRPr="00DD7526" w:rsidRDefault="004555BF" w:rsidP="004A6914">
            <w:pPr>
              <w:pStyle w:val="TableText"/>
              <w:rPr>
                <w:rStyle w:val="Blue"/>
                <w:color w:val="000000" w:themeColor="text1"/>
                <w:sz w:val="18"/>
                <w:szCs w:val="18"/>
              </w:rPr>
            </w:pPr>
            <w:r w:rsidRPr="00E37393">
              <w:rPr>
                <w:rFonts w:cs="Calibri"/>
                <w:color w:val="000000" w:themeColor="text1"/>
                <w:sz w:val="18"/>
                <w:szCs w:val="18"/>
              </w:rPr>
              <w:t>Total Iron as Fe</w:t>
            </w:r>
          </w:p>
        </w:tc>
        <w:tc>
          <w:tcPr>
            <w:tcW w:w="707" w:type="pct"/>
            <w:shd w:val="clear" w:color="auto" w:fill="auto"/>
          </w:tcPr>
          <w:p w14:paraId="32D03787" w14:textId="29773D9E" w:rsidR="00B254E5" w:rsidRPr="00DD7526" w:rsidRDefault="00E2181E" w:rsidP="004A6914">
            <w:pPr>
              <w:pStyle w:val="TableText"/>
              <w:rPr>
                <w:rStyle w:val="Blue"/>
                <w:color w:val="000000" w:themeColor="text1"/>
                <w:sz w:val="18"/>
                <w:szCs w:val="18"/>
              </w:rPr>
            </w:pPr>
            <w:r>
              <w:rPr>
                <w:rFonts w:cs="Calibri"/>
                <w:sz w:val="18"/>
                <w:szCs w:val="18"/>
              </w:rPr>
              <w:t>8</w:t>
            </w:r>
            <w:r w:rsidRPr="0020184E">
              <w:rPr>
                <w:rFonts w:cs="Calibri"/>
                <w:sz w:val="18"/>
                <w:szCs w:val="18"/>
              </w:rPr>
              <w:t>,000 ug/l</w:t>
            </w:r>
          </w:p>
        </w:tc>
        <w:tc>
          <w:tcPr>
            <w:tcW w:w="746" w:type="pct"/>
            <w:shd w:val="clear" w:color="auto" w:fill="auto"/>
          </w:tcPr>
          <w:p w14:paraId="78EF004B" w14:textId="5F49F29B" w:rsidR="00B254E5" w:rsidRPr="00DD7526" w:rsidRDefault="00E2181E" w:rsidP="004A6914">
            <w:pPr>
              <w:pStyle w:val="TableText"/>
              <w:rPr>
                <w:rStyle w:val="Blue"/>
                <w:color w:val="000000" w:themeColor="text1"/>
                <w:sz w:val="18"/>
                <w:szCs w:val="18"/>
              </w:rPr>
            </w:pPr>
            <w:r w:rsidRPr="00D24BF8">
              <w:rPr>
                <w:rStyle w:val="Blue"/>
                <w:rFonts w:cs="Calibri"/>
                <w:color w:val="000000" w:themeColor="text1"/>
                <w:sz w:val="18"/>
                <w:szCs w:val="18"/>
              </w:rPr>
              <w:t>Instantaneous (spot sample)</w:t>
            </w:r>
          </w:p>
        </w:tc>
        <w:tc>
          <w:tcPr>
            <w:tcW w:w="645" w:type="pct"/>
            <w:shd w:val="clear" w:color="auto" w:fill="auto"/>
          </w:tcPr>
          <w:p w14:paraId="03EB3DAD" w14:textId="3A8637C3" w:rsidR="00B254E5" w:rsidRPr="00DD7526" w:rsidRDefault="00E2181E" w:rsidP="004A6914">
            <w:pPr>
              <w:pStyle w:val="TableText"/>
              <w:rPr>
                <w:rStyle w:val="Blue"/>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72A9D635" w14:textId="5BF83B86" w:rsidR="00B254E5" w:rsidRPr="00DD7526" w:rsidRDefault="00E2181E" w:rsidP="004A6914">
            <w:pPr>
              <w:pStyle w:val="TableText"/>
              <w:rPr>
                <w:rStyle w:val="Blue"/>
                <w:color w:val="000000" w:themeColor="text1"/>
                <w:sz w:val="18"/>
                <w:szCs w:val="18"/>
              </w:rPr>
            </w:pPr>
            <w:r w:rsidRPr="00D24BF8">
              <w:rPr>
                <w:rStyle w:val="Blue"/>
                <w:rFonts w:cs="Calibri"/>
                <w:color w:val="000000" w:themeColor="text1"/>
                <w:sz w:val="18"/>
                <w:szCs w:val="18"/>
              </w:rPr>
              <w:t>As specified in schedule 3B</w:t>
            </w:r>
          </w:p>
        </w:tc>
        <w:tc>
          <w:tcPr>
            <w:tcW w:w="865" w:type="pct"/>
            <w:shd w:val="clear" w:color="auto" w:fill="auto"/>
          </w:tcPr>
          <w:p w14:paraId="788BB094" w14:textId="1F859877" w:rsidR="00B254E5" w:rsidRPr="00DD7526" w:rsidRDefault="000B1296" w:rsidP="004A6914">
            <w:pPr>
              <w:pStyle w:val="TableText"/>
              <w:rPr>
                <w:rStyle w:val="Blue"/>
                <w:color w:val="000000" w:themeColor="text1"/>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BD2B8D" w:rsidRPr="00C25946" w14:paraId="7F459D2A" w14:textId="77777777" w:rsidTr="004A6914">
        <w:trPr>
          <w:cantSplit/>
        </w:trPr>
        <w:tc>
          <w:tcPr>
            <w:tcW w:w="608" w:type="pct"/>
            <w:vMerge/>
            <w:shd w:val="clear" w:color="auto" w:fill="auto"/>
          </w:tcPr>
          <w:p w14:paraId="2C2C9EFB" w14:textId="77777777" w:rsidR="00BD2B8D" w:rsidRPr="00FC55D1" w:rsidRDefault="00BD2B8D" w:rsidP="004A6914">
            <w:pPr>
              <w:pStyle w:val="TableText"/>
              <w:rPr>
                <w:rStyle w:val="Blue"/>
              </w:rPr>
            </w:pPr>
          </w:p>
        </w:tc>
        <w:tc>
          <w:tcPr>
            <w:tcW w:w="740" w:type="pct"/>
            <w:shd w:val="clear" w:color="auto" w:fill="auto"/>
          </w:tcPr>
          <w:p w14:paraId="46DBCCEA" w14:textId="77777777" w:rsidR="00BD2B8D" w:rsidRPr="00DD7526" w:rsidRDefault="00BD2B8D" w:rsidP="004A6914">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7950FCA7" w14:textId="77777777" w:rsidR="00BD2B8D" w:rsidRPr="00DD7526" w:rsidRDefault="00BD2B8D" w:rsidP="004A6914">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32F99618" w14:textId="77777777" w:rsidR="00BD2B8D" w:rsidRPr="00DD7526" w:rsidRDefault="00BD2B8D" w:rsidP="004A6914">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2BFFE146" w14:textId="77777777" w:rsidR="00BD2B8D" w:rsidRPr="00DD7526" w:rsidRDefault="00BD2B8D" w:rsidP="004A6914">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12720A02" w14:textId="77777777" w:rsidR="00BD2B8D" w:rsidRPr="00DD7526" w:rsidRDefault="00BD2B8D" w:rsidP="004A6914">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3BF69E75" w14:textId="77777777" w:rsidR="00BD2B8D" w:rsidRPr="00DD7526" w:rsidRDefault="00BD2B8D" w:rsidP="004A6914">
            <w:pPr>
              <w:pStyle w:val="TableText"/>
              <w:rPr>
                <w:rStyle w:val="Blue"/>
                <w:color w:val="000000" w:themeColor="text1"/>
                <w:sz w:val="18"/>
                <w:szCs w:val="18"/>
              </w:rPr>
            </w:pPr>
            <w:r w:rsidRPr="00DD7526">
              <w:rPr>
                <w:rStyle w:val="Blue"/>
                <w:color w:val="000000" w:themeColor="text1"/>
                <w:sz w:val="18"/>
                <w:szCs w:val="18"/>
              </w:rPr>
              <w:t>No significant trace</w:t>
            </w:r>
          </w:p>
          <w:p w14:paraId="7F29BD06" w14:textId="77777777" w:rsidR="00BD2B8D" w:rsidRPr="00DD7526" w:rsidRDefault="00BD2B8D" w:rsidP="004A6914">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5A9DA643" w14:textId="77777777" w:rsidR="00F56ED4" w:rsidRDefault="00F56ED4" w:rsidP="008255E1">
      <w:pPr>
        <w:spacing w:before="120" w:after="120"/>
        <w:ind w:left="567"/>
        <w:rPr>
          <w:rStyle w:val="Pink"/>
          <w:rFonts w:ascii="Arial" w:hAnsi="Arial" w:cs="Arial"/>
          <w:sz w:val="18"/>
          <w:szCs w:val="18"/>
        </w:rPr>
      </w:pPr>
    </w:p>
    <w:p w14:paraId="70C62769" w14:textId="73D0392E" w:rsidR="00D24BF8" w:rsidRDefault="00D24BF8" w:rsidP="008255E1">
      <w:pPr>
        <w:spacing w:before="120" w:after="120"/>
        <w:ind w:left="567"/>
        <w:rPr>
          <w:rStyle w:val="Pink"/>
          <w:rFonts w:ascii="Arial" w:hAnsi="Arial" w:cs="Arial"/>
          <w:sz w:val="18"/>
          <w:szCs w:val="18"/>
        </w:rPr>
      </w:pPr>
    </w:p>
    <w:p w14:paraId="162E9AE4" w14:textId="38A6DE1B" w:rsidR="00BD2B8D" w:rsidRDefault="00BD2B8D" w:rsidP="008255E1">
      <w:pPr>
        <w:spacing w:before="120" w:after="120"/>
        <w:ind w:left="567"/>
        <w:rPr>
          <w:rStyle w:val="Pink"/>
          <w:rFonts w:ascii="Arial" w:hAnsi="Arial" w:cs="Arial"/>
          <w:sz w:val="18"/>
          <w:szCs w:val="18"/>
        </w:rPr>
      </w:pPr>
    </w:p>
    <w:p w14:paraId="74A38ABF" w14:textId="75E3A4B8" w:rsidR="00BD2B8D" w:rsidRDefault="00BD2B8D" w:rsidP="008255E1">
      <w:pPr>
        <w:spacing w:before="120" w:after="120"/>
        <w:ind w:left="567"/>
        <w:rPr>
          <w:rStyle w:val="Pink"/>
          <w:rFonts w:ascii="Arial" w:hAnsi="Arial" w:cs="Arial"/>
          <w:sz w:val="18"/>
          <w:szCs w:val="18"/>
        </w:rPr>
      </w:pPr>
    </w:p>
    <w:p w14:paraId="39331A4F" w14:textId="6632A283" w:rsidR="00BD2B8D" w:rsidRDefault="00BD2B8D" w:rsidP="008255E1">
      <w:pPr>
        <w:spacing w:before="120" w:after="120"/>
        <w:ind w:left="567"/>
        <w:rPr>
          <w:rStyle w:val="Pink"/>
          <w:rFonts w:ascii="Arial" w:hAnsi="Arial" w:cs="Arial"/>
          <w:sz w:val="18"/>
          <w:szCs w:val="18"/>
        </w:rPr>
      </w:pPr>
    </w:p>
    <w:p w14:paraId="3F916431" w14:textId="32B9E6DB" w:rsidR="00BD2B8D" w:rsidRDefault="00BD2B8D"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BD2B8D" w:rsidRPr="00C25946" w14:paraId="4A6DFA21" w14:textId="77777777" w:rsidTr="004A6914">
        <w:trPr>
          <w:cantSplit/>
          <w:tblHeader/>
        </w:trPr>
        <w:tc>
          <w:tcPr>
            <w:tcW w:w="5000" w:type="pct"/>
            <w:gridSpan w:val="7"/>
            <w:shd w:val="clear" w:color="auto" w:fill="000000"/>
          </w:tcPr>
          <w:p w14:paraId="7245C5CD" w14:textId="0921551C" w:rsidR="00BD2B8D" w:rsidRDefault="00BD2B8D" w:rsidP="004A6914">
            <w:pPr>
              <w:pStyle w:val="TableText"/>
              <w:rPr>
                <w:b/>
                <w:color w:val="FFFFFF"/>
                <w:sz w:val="18"/>
                <w:szCs w:val="18"/>
              </w:rPr>
            </w:pPr>
            <w:r w:rsidRPr="00534C4C">
              <w:rPr>
                <w:b/>
                <w:color w:val="FFFFFF"/>
                <w:sz w:val="18"/>
                <w:szCs w:val="18"/>
              </w:rPr>
              <w:lastRenderedPageBreak/>
              <w:t>Table S3.1</w:t>
            </w:r>
            <w:r w:rsidR="00B254E5">
              <w:rPr>
                <w:b/>
                <w:color w:val="FFFFFF"/>
                <w:sz w:val="18"/>
                <w:szCs w:val="18"/>
              </w:rPr>
              <w:t>b</w:t>
            </w:r>
            <w:r w:rsidRPr="00534C4C">
              <w:rPr>
                <w:b/>
                <w:color w:val="FFFFFF"/>
                <w:sz w:val="18"/>
                <w:szCs w:val="18"/>
              </w:rPr>
              <w:t xml:space="preserve"> Point Source emissions to water (other than sewer) – emission limits and monitoring requirements</w:t>
            </w:r>
          </w:p>
          <w:p w14:paraId="347A146A" w14:textId="4609D6A5" w:rsidR="00BD2B8D" w:rsidRPr="00BD2B8D" w:rsidRDefault="00BD2B8D" w:rsidP="004A6914">
            <w:pPr>
              <w:pStyle w:val="TableText"/>
            </w:pPr>
            <w:r w:rsidRPr="00534C4C">
              <w:rPr>
                <w:b/>
                <w:color w:val="FFFFFF"/>
                <w:sz w:val="18"/>
                <w:szCs w:val="18"/>
              </w:rPr>
              <w:t xml:space="preserve">Effective </w:t>
            </w:r>
            <w:r>
              <w:rPr>
                <w:b/>
                <w:color w:val="FFFFFF"/>
                <w:sz w:val="18"/>
                <w:szCs w:val="18"/>
              </w:rPr>
              <w:t xml:space="preserve">from </w:t>
            </w:r>
            <w:r w:rsidR="004D421A">
              <w:rPr>
                <w:b/>
                <w:color w:val="FFFFFF"/>
                <w:sz w:val="18"/>
                <w:szCs w:val="18"/>
              </w:rPr>
              <w:t>14/03</w:t>
            </w:r>
            <w:r>
              <w:rPr>
                <w:b/>
                <w:color w:val="FFFFFF"/>
                <w:sz w:val="18"/>
                <w:szCs w:val="18"/>
              </w:rPr>
              <w:t>/2025</w:t>
            </w:r>
          </w:p>
        </w:tc>
      </w:tr>
      <w:tr w:rsidR="00BD2B8D" w:rsidRPr="00C25946" w14:paraId="1E2318FE" w14:textId="77777777" w:rsidTr="004A6914">
        <w:trPr>
          <w:cantSplit/>
          <w:tblHeader/>
        </w:trPr>
        <w:tc>
          <w:tcPr>
            <w:tcW w:w="608" w:type="pct"/>
            <w:shd w:val="clear" w:color="auto" w:fill="auto"/>
          </w:tcPr>
          <w:p w14:paraId="782192BC" w14:textId="77777777" w:rsidR="00BD2B8D" w:rsidRPr="001F4EC0" w:rsidRDefault="00BD2B8D" w:rsidP="004A6914">
            <w:pPr>
              <w:pStyle w:val="TableText"/>
              <w:rPr>
                <w:b/>
                <w:sz w:val="18"/>
                <w:szCs w:val="18"/>
              </w:rPr>
            </w:pPr>
            <w:r w:rsidRPr="001F4EC0">
              <w:rPr>
                <w:b/>
                <w:sz w:val="18"/>
                <w:szCs w:val="18"/>
              </w:rPr>
              <w:t>Effluent and discharge point</w:t>
            </w:r>
          </w:p>
        </w:tc>
        <w:tc>
          <w:tcPr>
            <w:tcW w:w="740" w:type="pct"/>
            <w:shd w:val="clear" w:color="auto" w:fill="auto"/>
          </w:tcPr>
          <w:p w14:paraId="3B0732D4" w14:textId="77777777" w:rsidR="00BD2B8D" w:rsidRPr="001F4EC0" w:rsidRDefault="00BD2B8D" w:rsidP="004A6914">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1E35C4A9" w14:textId="77777777" w:rsidR="00BD2B8D" w:rsidRPr="001F4EC0" w:rsidRDefault="00BD2B8D" w:rsidP="004A6914">
            <w:pPr>
              <w:pStyle w:val="TableText"/>
              <w:rPr>
                <w:b/>
                <w:sz w:val="18"/>
                <w:szCs w:val="18"/>
              </w:rPr>
            </w:pPr>
            <w:r w:rsidRPr="001F4EC0">
              <w:rPr>
                <w:b/>
                <w:sz w:val="18"/>
                <w:szCs w:val="18"/>
              </w:rPr>
              <w:t>Limit (including unit)</w:t>
            </w:r>
          </w:p>
        </w:tc>
        <w:tc>
          <w:tcPr>
            <w:tcW w:w="746" w:type="pct"/>
            <w:shd w:val="clear" w:color="auto" w:fill="auto"/>
          </w:tcPr>
          <w:p w14:paraId="0FC6527A" w14:textId="77777777" w:rsidR="00BD2B8D" w:rsidRPr="001F4EC0" w:rsidRDefault="00BD2B8D" w:rsidP="004A6914">
            <w:pPr>
              <w:pStyle w:val="TableText"/>
              <w:rPr>
                <w:b/>
                <w:sz w:val="18"/>
                <w:szCs w:val="18"/>
              </w:rPr>
            </w:pPr>
            <w:r w:rsidRPr="001F4EC0">
              <w:rPr>
                <w:b/>
                <w:sz w:val="18"/>
                <w:szCs w:val="18"/>
              </w:rPr>
              <w:t>Reference Period</w:t>
            </w:r>
          </w:p>
        </w:tc>
        <w:tc>
          <w:tcPr>
            <w:tcW w:w="645" w:type="pct"/>
            <w:shd w:val="clear" w:color="auto" w:fill="auto"/>
          </w:tcPr>
          <w:p w14:paraId="4656C5F2" w14:textId="77777777" w:rsidR="00BD2B8D" w:rsidRPr="001F4EC0" w:rsidRDefault="00BD2B8D" w:rsidP="004A6914">
            <w:pPr>
              <w:pStyle w:val="TableText"/>
              <w:rPr>
                <w:b/>
                <w:sz w:val="18"/>
                <w:szCs w:val="18"/>
              </w:rPr>
            </w:pPr>
            <w:r w:rsidRPr="001F4EC0">
              <w:rPr>
                <w:b/>
                <w:sz w:val="18"/>
                <w:szCs w:val="18"/>
              </w:rPr>
              <w:t>Limit of effective range</w:t>
            </w:r>
          </w:p>
        </w:tc>
        <w:tc>
          <w:tcPr>
            <w:tcW w:w="689" w:type="pct"/>
            <w:shd w:val="clear" w:color="auto" w:fill="auto"/>
          </w:tcPr>
          <w:p w14:paraId="09F4B487" w14:textId="77777777" w:rsidR="00BD2B8D" w:rsidRPr="001F4EC0" w:rsidRDefault="00BD2B8D" w:rsidP="004A6914">
            <w:pPr>
              <w:pStyle w:val="TableText"/>
              <w:rPr>
                <w:b/>
                <w:sz w:val="18"/>
                <w:szCs w:val="18"/>
              </w:rPr>
            </w:pPr>
            <w:r w:rsidRPr="001F4EC0">
              <w:rPr>
                <w:b/>
                <w:sz w:val="18"/>
                <w:szCs w:val="18"/>
              </w:rPr>
              <w:t>Monitoring frequency</w:t>
            </w:r>
          </w:p>
        </w:tc>
        <w:tc>
          <w:tcPr>
            <w:tcW w:w="865" w:type="pct"/>
            <w:shd w:val="clear" w:color="auto" w:fill="auto"/>
          </w:tcPr>
          <w:p w14:paraId="0BBE49D5" w14:textId="77777777" w:rsidR="00BD2B8D" w:rsidRPr="001F4EC0" w:rsidRDefault="00BD2B8D" w:rsidP="004A6914">
            <w:pPr>
              <w:pStyle w:val="TableText"/>
              <w:rPr>
                <w:b/>
                <w:sz w:val="18"/>
                <w:szCs w:val="18"/>
              </w:rPr>
            </w:pPr>
            <w:r w:rsidRPr="001F4EC0">
              <w:rPr>
                <w:b/>
                <w:sz w:val="18"/>
                <w:szCs w:val="18"/>
              </w:rPr>
              <w:t>Compliance Statistic</w:t>
            </w:r>
          </w:p>
        </w:tc>
      </w:tr>
      <w:tr w:rsidR="00BD2B8D" w:rsidRPr="00C25946" w14:paraId="09AAB30D" w14:textId="77777777" w:rsidTr="004A6914">
        <w:trPr>
          <w:cantSplit/>
        </w:trPr>
        <w:tc>
          <w:tcPr>
            <w:tcW w:w="608" w:type="pct"/>
            <w:vMerge w:val="restart"/>
            <w:shd w:val="clear" w:color="auto" w:fill="auto"/>
          </w:tcPr>
          <w:p w14:paraId="43828CFC" w14:textId="77777777" w:rsidR="00BD2B8D" w:rsidRPr="00D24BF8" w:rsidRDefault="00BD2B8D" w:rsidP="004A6914">
            <w:pPr>
              <w:pStyle w:val="TableText"/>
              <w:rPr>
                <w:rStyle w:val="Blue"/>
                <w:color w:val="000000" w:themeColor="text1"/>
                <w:sz w:val="18"/>
                <w:szCs w:val="18"/>
              </w:rPr>
            </w:pPr>
            <w:r w:rsidRPr="00D24BF8">
              <w:rPr>
                <w:rStyle w:val="Blue"/>
                <w:color w:val="000000" w:themeColor="text1"/>
                <w:sz w:val="18"/>
                <w:szCs w:val="18"/>
              </w:rPr>
              <w:t>Secondary treated sewage effluent via Final Effluent Discharge Point</w:t>
            </w:r>
          </w:p>
        </w:tc>
        <w:tc>
          <w:tcPr>
            <w:tcW w:w="740" w:type="pct"/>
            <w:shd w:val="clear" w:color="auto" w:fill="auto"/>
          </w:tcPr>
          <w:p w14:paraId="026768AE"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Dry weather flow</w:t>
            </w:r>
          </w:p>
        </w:tc>
        <w:tc>
          <w:tcPr>
            <w:tcW w:w="707" w:type="pct"/>
            <w:shd w:val="clear" w:color="auto" w:fill="auto"/>
          </w:tcPr>
          <w:p w14:paraId="5427997A" w14:textId="77777777" w:rsidR="00BD2B8D" w:rsidRPr="00D24BF8" w:rsidRDefault="00BD2B8D" w:rsidP="004A6914">
            <w:pPr>
              <w:pStyle w:val="TableText"/>
              <w:ind w:left="0"/>
              <w:rPr>
                <w:rStyle w:val="Blue"/>
                <w:rFonts w:cs="Calibri"/>
                <w:color w:val="000000" w:themeColor="text1"/>
                <w:sz w:val="18"/>
                <w:szCs w:val="18"/>
              </w:rPr>
            </w:pPr>
            <w:r w:rsidRPr="00D24BF8">
              <w:rPr>
                <w:rStyle w:val="Blue"/>
                <w:rFonts w:cs="Calibri"/>
                <w:color w:val="000000" w:themeColor="text1"/>
                <w:sz w:val="18"/>
                <w:szCs w:val="18"/>
              </w:rPr>
              <w:t xml:space="preserve"> 36 m</w:t>
            </w:r>
            <w:r w:rsidRPr="00D24BF8">
              <w:rPr>
                <w:rStyle w:val="Blue"/>
                <w:rFonts w:cs="Calibri"/>
                <w:color w:val="000000" w:themeColor="text1"/>
                <w:sz w:val="18"/>
                <w:szCs w:val="18"/>
                <w:vertAlign w:val="superscript"/>
              </w:rPr>
              <w:t>3</w:t>
            </w:r>
            <w:r w:rsidRPr="00D24BF8">
              <w:rPr>
                <w:rStyle w:val="Blue"/>
                <w:rFonts w:cs="Calibri"/>
                <w:color w:val="000000" w:themeColor="text1"/>
                <w:sz w:val="18"/>
                <w:szCs w:val="18"/>
              </w:rPr>
              <w:t>/day</w:t>
            </w:r>
          </w:p>
          <w:p w14:paraId="0E37B4FE" w14:textId="77777777" w:rsidR="00BD2B8D" w:rsidRPr="00D24BF8" w:rsidRDefault="00BD2B8D" w:rsidP="004A6914">
            <w:pPr>
              <w:pStyle w:val="TableText"/>
              <w:rPr>
                <w:rStyle w:val="Blue"/>
                <w:rFonts w:cs="Calibri"/>
                <w:color w:val="000000" w:themeColor="text1"/>
                <w:sz w:val="18"/>
                <w:szCs w:val="18"/>
              </w:rPr>
            </w:pPr>
          </w:p>
          <w:p w14:paraId="0A272C53" w14:textId="77777777" w:rsidR="00BD2B8D" w:rsidRPr="00D24BF8" w:rsidRDefault="00BD2B8D" w:rsidP="004A6914">
            <w:pPr>
              <w:pStyle w:val="TableText"/>
              <w:rPr>
                <w:rStyle w:val="Blue"/>
                <w:rFonts w:cs="Calibri"/>
                <w:color w:val="000000" w:themeColor="text1"/>
                <w:sz w:val="18"/>
                <w:szCs w:val="18"/>
              </w:rPr>
            </w:pPr>
          </w:p>
        </w:tc>
        <w:tc>
          <w:tcPr>
            <w:tcW w:w="746" w:type="pct"/>
            <w:shd w:val="clear" w:color="auto" w:fill="auto"/>
          </w:tcPr>
          <w:p w14:paraId="1BDC1A89"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Total daily volume</w:t>
            </w:r>
          </w:p>
        </w:tc>
        <w:tc>
          <w:tcPr>
            <w:tcW w:w="645" w:type="pct"/>
            <w:shd w:val="clear" w:color="auto" w:fill="auto"/>
          </w:tcPr>
          <w:p w14:paraId="65F2BDF4"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2C6E1EB8"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Continuous</w:t>
            </w:r>
          </w:p>
        </w:tc>
        <w:tc>
          <w:tcPr>
            <w:tcW w:w="865" w:type="pct"/>
            <w:shd w:val="clear" w:color="auto" w:fill="auto"/>
          </w:tcPr>
          <w:p w14:paraId="179D53F6"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Conditions 3.1.4 and 3.3.7 apply</w:t>
            </w:r>
          </w:p>
        </w:tc>
      </w:tr>
      <w:tr w:rsidR="00BD2B8D" w:rsidRPr="00C25946" w14:paraId="50CB731D" w14:textId="77777777" w:rsidTr="004A6914">
        <w:trPr>
          <w:cantSplit/>
        </w:trPr>
        <w:tc>
          <w:tcPr>
            <w:tcW w:w="608" w:type="pct"/>
            <w:vMerge/>
            <w:shd w:val="clear" w:color="auto" w:fill="auto"/>
          </w:tcPr>
          <w:p w14:paraId="74A3B36A" w14:textId="77777777" w:rsidR="00BD2B8D" w:rsidRPr="00D24BF8" w:rsidRDefault="00BD2B8D" w:rsidP="004A6914">
            <w:pPr>
              <w:pStyle w:val="TableText"/>
              <w:rPr>
                <w:rStyle w:val="Blue"/>
                <w:color w:val="000000" w:themeColor="text1"/>
                <w:sz w:val="18"/>
                <w:szCs w:val="18"/>
              </w:rPr>
            </w:pPr>
          </w:p>
        </w:tc>
        <w:tc>
          <w:tcPr>
            <w:tcW w:w="740" w:type="pct"/>
            <w:shd w:val="clear" w:color="auto" w:fill="auto"/>
          </w:tcPr>
          <w:p w14:paraId="4726E477"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15-minute instantaneous or averaged flow</w:t>
            </w:r>
          </w:p>
        </w:tc>
        <w:tc>
          <w:tcPr>
            <w:tcW w:w="707" w:type="pct"/>
            <w:shd w:val="clear" w:color="auto" w:fill="auto"/>
          </w:tcPr>
          <w:p w14:paraId="3A1785EB"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No limit set. Record as l/s</w:t>
            </w:r>
          </w:p>
        </w:tc>
        <w:tc>
          <w:tcPr>
            <w:tcW w:w="746" w:type="pct"/>
            <w:shd w:val="clear" w:color="auto" w:fill="auto"/>
          </w:tcPr>
          <w:p w14:paraId="3379564C"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15-minute</w:t>
            </w:r>
          </w:p>
        </w:tc>
        <w:tc>
          <w:tcPr>
            <w:tcW w:w="645" w:type="pct"/>
            <w:shd w:val="clear" w:color="auto" w:fill="auto"/>
          </w:tcPr>
          <w:p w14:paraId="50F077DA"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3432C2A8"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Continuous</w:t>
            </w:r>
          </w:p>
        </w:tc>
        <w:tc>
          <w:tcPr>
            <w:tcW w:w="865" w:type="pct"/>
            <w:shd w:val="clear" w:color="auto" w:fill="auto"/>
          </w:tcPr>
          <w:p w14:paraId="1A62866B"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r>
      <w:tr w:rsidR="00BD2B8D" w:rsidRPr="00C25946" w14:paraId="3A03D0BD" w14:textId="77777777" w:rsidTr="004A6914">
        <w:trPr>
          <w:cantSplit/>
        </w:trPr>
        <w:tc>
          <w:tcPr>
            <w:tcW w:w="608" w:type="pct"/>
            <w:vMerge/>
            <w:shd w:val="clear" w:color="auto" w:fill="auto"/>
          </w:tcPr>
          <w:p w14:paraId="280BFAE0" w14:textId="77777777" w:rsidR="00BD2B8D" w:rsidRPr="00D24BF8" w:rsidRDefault="00BD2B8D" w:rsidP="004A6914">
            <w:pPr>
              <w:pStyle w:val="TableText"/>
              <w:rPr>
                <w:rStyle w:val="Blue"/>
                <w:color w:val="000000" w:themeColor="text1"/>
                <w:sz w:val="18"/>
                <w:szCs w:val="18"/>
              </w:rPr>
            </w:pPr>
          </w:p>
        </w:tc>
        <w:tc>
          <w:tcPr>
            <w:tcW w:w="740" w:type="pct"/>
            <w:shd w:val="clear" w:color="auto" w:fill="auto"/>
          </w:tcPr>
          <w:p w14:paraId="6EA426F5"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ATU-BOD as O</w:t>
            </w:r>
            <w:r w:rsidRPr="00D24BF8">
              <w:rPr>
                <w:rStyle w:val="Blue"/>
                <w:rFonts w:cs="Calibri"/>
                <w:color w:val="000000" w:themeColor="text1"/>
                <w:sz w:val="18"/>
                <w:szCs w:val="18"/>
                <w:vertAlign w:val="subscript"/>
              </w:rPr>
              <w:t>2</w:t>
            </w:r>
          </w:p>
        </w:tc>
        <w:tc>
          <w:tcPr>
            <w:tcW w:w="707" w:type="pct"/>
            <w:shd w:val="clear" w:color="auto" w:fill="auto"/>
          </w:tcPr>
          <w:p w14:paraId="2A777F10" w14:textId="77777777" w:rsidR="00BD2B8D" w:rsidRPr="00D24BF8" w:rsidRDefault="00BD2B8D" w:rsidP="004A6914">
            <w:pPr>
              <w:pStyle w:val="TableText"/>
              <w:rPr>
                <w:rStyle w:val="Blue"/>
                <w:rFonts w:cs="Calibri"/>
                <w:color w:val="000000" w:themeColor="text1"/>
                <w:sz w:val="18"/>
                <w:szCs w:val="18"/>
              </w:rPr>
            </w:pPr>
            <w:r>
              <w:rPr>
                <w:rStyle w:val="Blue"/>
                <w:rFonts w:cs="Calibri"/>
                <w:color w:val="000000" w:themeColor="text1"/>
                <w:sz w:val="18"/>
                <w:szCs w:val="18"/>
              </w:rPr>
              <w:t>40</w:t>
            </w:r>
            <w:r w:rsidRPr="00D24BF8">
              <w:rPr>
                <w:rStyle w:val="Blue"/>
                <w:rFonts w:cs="Calibri"/>
                <w:color w:val="000000" w:themeColor="text1"/>
                <w:sz w:val="18"/>
                <w:szCs w:val="18"/>
              </w:rPr>
              <w:t xml:space="preserve"> mg/l</w:t>
            </w:r>
          </w:p>
        </w:tc>
        <w:tc>
          <w:tcPr>
            <w:tcW w:w="746" w:type="pct"/>
            <w:shd w:val="clear" w:color="auto" w:fill="auto"/>
          </w:tcPr>
          <w:p w14:paraId="45525E9B"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Instantaneous (spot sample)</w:t>
            </w:r>
          </w:p>
        </w:tc>
        <w:tc>
          <w:tcPr>
            <w:tcW w:w="645" w:type="pct"/>
            <w:shd w:val="clear" w:color="auto" w:fill="auto"/>
          </w:tcPr>
          <w:p w14:paraId="04043954"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3117F6E6"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As specified in schedule 3B</w:t>
            </w:r>
          </w:p>
        </w:tc>
        <w:tc>
          <w:tcPr>
            <w:tcW w:w="865" w:type="pct"/>
            <w:shd w:val="clear" w:color="auto" w:fill="auto"/>
          </w:tcPr>
          <w:p w14:paraId="7F67B5E9"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Look up table</w:t>
            </w:r>
          </w:p>
          <w:p w14:paraId="48BA9C1D"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(Conditions 3.1.2 and 3.1.3 apply)</w:t>
            </w:r>
          </w:p>
        </w:tc>
      </w:tr>
      <w:tr w:rsidR="00BD2B8D" w:rsidRPr="00C25946" w14:paraId="6AA8F42A" w14:textId="77777777" w:rsidTr="004A6914">
        <w:trPr>
          <w:cantSplit/>
        </w:trPr>
        <w:tc>
          <w:tcPr>
            <w:tcW w:w="608" w:type="pct"/>
            <w:vMerge/>
            <w:shd w:val="clear" w:color="auto" w:fill="auto"/>
          </w:tcPr>
          <w:p w14:paraId="3F6BB216" w14:textId="77777777" w:rsidR="00BD2B8D" w:rsidRPr="00D24BF8" w:rsidRDefault="00BD2B8D" w:rsidP="004A6914">
            <w:pPr>
              <w:pStyle w:val="TableText"/>
              <w:rPr>
                <w:rStyle w:val="Blue"/>
                <w:color w:val="000000" w:themeColor="text1"/>
                <w:sz w:val="18"/>
                <w:szCs w:val="18"/>
              </w:rPr>
            </w:pPr>
          </w:p>
        </w:tc>
        <w:tc>
          <w:tcPr>
            <w:tcW w:w="740" w:type="pct"/>
            <w:shd w:val="clear" w:color="auto" w:fill="auto"/>
          </w:tcPr>
          <w:p w14:paraId="219BBE26"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Ammoniacal nitrogen (expressed as N)</w:t>
            </w:r>
          </w:p>
        </w:tc>
        <w:tc>
          <w:tcPr>
            <w:tcW w:w="707" w:type="pct"/>
            <w:shd w:val="clear" w:color="auto" w:fill="auto"/>
          </w:tcPr>
          <w:p w14:paraId="6EDA8E92"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30 mg/l</w:t>
            </w:r>
          </w:p>
          <w:p w14:paraId="519C5DEA"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(1</w:t>
            </w:r>
            <w:r w:rsidRPr="00D24BF8">
              <w:rPr>
                <w:rStyle w:val="Blue"/>
                <w:rFonts w:cs="Calibri"/>
                <w:color w:val="000000" w:themeColor="text1"/>
                <w:sz w:val="18"/>
                <w:szCs w:val="18"/>
                <w:vertAlign w:val="superscript"/>
              </w:rPr>
              <w:t>st</w:t>
            </w:r>
            <w:r w:rsidRPr="00D24BF8">
              <w:rPr>
                <w:rStyle w:val="Blue"/>
                <w:rFonts w:cs="Calibri"/>
                <w:color w:val="000000" w:themeColor="text1"/>
                <w:sz w:val="18"/>
                <w:szCs w:val="18"/>
              </w:rPr>
              <w:t xml:space="preserve"> Oct to 31</w:t>
            </w:r>
            <w:r w:rsidRPr="00D24BF8">
              <w:rPr>
                <w:rStyle w:val="Blue"/>
                <w:rFonts w:cs="Calibri"/>
                <w:color w:val="000000" w:themeColor="text1"/>
                <w:sz w:val="18"/>
                <w:szCs w:val="18"/>
                <w:vertAlign w:val="superscript"/>
              </w:rPr>
              <w:t>st</w:t>
            </w:r>
            <w:r w:rsidRPr="00D24BF8">
              <w:rPr>
                <w:rStyle w:val="Blue"/>
                <w:rFonts w:cs="Calibri"/>
                <w:color w:val="000000" w:themeColor="text1"/>
                <w:sz w:val="18"/>
                <w:szCs w:val="18"/>
              </w:rPr>
              <w:t xml:space="preserve"> March)</w:t>
            </w:r>
          </w:p>
        </w:tc>
        <w:tc>
          <w:tcPr>
            <w:tcW w:w="746" w:type="pct"/>
            <w:shd w:val="clear" w:color="auto" w:fill="auto"/>
          </w:tcPr>
          <w:p w14:paraId="76CBC2FB"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Instantaneous (spot sample)</w:t>
            </w:r>
          </w:p>
        </w:tc>
        <w:tc>
          <w:tcPr>
            <w:tcW w:w="645" w:type="pct"/>
            <w:shd w:val="clear" w:color="auto" w:fill="auto"/>
          </w:tcPr>
          <w:p w14:paraId="02040362"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6F02852A"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As specified in schedule 3B</w:t>
            </w:r>
          </w:p>
        </w:tc>
        <w:tc>
          <w:tcPr>
            <w:tcW w:w="865" w:type="pct"/>
            <w:shd w:val="clear" w:color="auto" w:fill="auto"/>
          </w:tcPr>
          <w:p w14:paraId="4EBB8FCD"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Look up table</w:t>
            </w:r>
          </w:p>
          <w:p w14:paraId="0C88797A"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Conditions 3.1.2 and 3.1.3 apply</w:t>
            </w:r>
          </w:p>
        </w:tc>
      </w:tr>
      <w:tr w:rsidR="00BD2B8D" w:rsidRPr="00C25946" w14:paraId="46668900" w14:textId="77777777" w:rsidTr="004A6914">
        <w:trPr>
          <w:cantSplit/>
        </w:trPr>
        <w:tc>
          <w:tcPr>
            <w:tcW w:w="608" w:type="pct"/>
            <w:vMerge/>
            <w:shd w:val="clear" w:color="auto" w:fill="auto"/>
          </w:tcPr>
          <w:p w14:paraId="6EABEDF6" w14:textId="77777777" w:rsidR="00BD2B8D" w:rsidRPr="00D24BF8" w:rsidRDefault="00BD2B8D" w:rsidP="004A6914">
            <w:pPr>
              <w:pStyle w:val="TableText"/>
              <w:rPr>
                <w:rStyle w:val="Blue"/>
                <w:color w:val="000000" w:themeColor="text1"/>
                <w:sz w:val="18"/>
                <w:szCs w:val="18"/>
              </w:rPr>
            </w:pPr>
          </w:p>
        </w:tc>
        <w:tc>
          <w:tcPr>
            <w:tcW w:w="740" w:type="pct"/>
            <w:shd w:val="clear" w:color="auto" w:fill="auto"/>
          </w:tcPr>
          <w:p w14:paraId="54D4D620"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Ammoniacal nitrogen (expressed as N)</w:t>
            </w:r>
          </w:p>
        </w:tc>
        <w:tc>
          <w:tcPr>
            <w:tcW w:w="707" w:type="pct"/>
            <w:shd w:val="clear" w:color="auto" w:fill="auto"/>
          </w:tcPr>
          <w:p w14:paraId="042768DD"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10 mg/l</w:t>
            </w:r>
          </w:p>
          <w:p w14:paraId="76EE9496"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(1</w:t>
            </w:r>
            <w:r w:rsidRPr="00D24BF8">
              <w:rPr>
                <w:rStyle w:val="Blue"/>
                <w:rFonts w:cs="Calibri"/>
                <w:color w:val="000000" w:themeColor="text1"/>
                <w:sz w:val="18"/>
                <w:szCs w:val="18"/>
                <w:vertAlign w:val="superscript"/>
              </w:rPr>
              <w:t>st</w:t>
            </w:r>
            <w:r w:rsidRPr="00D24BF8">
              <w:rPr>
                <w:rStyle w:val="Blue"/>
                <w:rFonts w:cs="Calibri"/>
                <w:color w:val="000000" w:themeColor="text1"/>
                <w:sz w:val="18"/>
                <w:szCs w:val="18"/>
              </w:rPr>
              <w:t xml:space="preserve"> April to 30</w:t>
            </w:r>
            <w:r w:rsidRPr="00D24BF8">
              <w:rPr>
                <w:rStyle w:val="Blue"/>
                <w:rFonts w:cs="Calibri"/>
                <w:color w:val="000000" w:themeColor="text1"/>
                <w:sz w:val="18"/>
                <w:szCs w:val="18"/>
                <w:vertAlign w:val="superscript"/>
              </w:rPr>
              <w:t>th</w:t>
            </w:r>
            <w:r w:rsidRPr="00D24BF8">
              <w:rPr>
                <w:rStyle w:val="Blue"/>
                <w:rFonts w:cs="Calibri"/>
                <w:color w:val="000000" w:themeColor="text1"/>
                <w:sz w:val="18"/>
                <w:szCs w:val="18"/>
              </w:rPr>
              <w:t xml:space="preserve"> Sept)</w:t>
            </w:r>
          </w:p>
        </w:tc>
        <w:tc>
          <w:tcPr>
            <w:tcW w:w="746" w:type="pct"/>
            <w:shd w:val="clear" w:color="auto" w:fill="auto"/>
          </w:tcPr>
          <w:p w14:paraId="39C74870"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Instantaneous (spot sample)</w:t>
            </w:r>
          </w:p>
        </w:tc>
        <w:tc>
          <w:tcPr>
            <w:tcW w:w="645" w:type="pct"/>
            <w:shd w:val="clear" w:color="auto" w:fill="auto"/>
          </w:tcPr>
          <w:p w14:paraId="2D32B39A" w14:textId="77777777" w:rsidR="00BD2B8D" w:rsidRPr="00D24BF8" w:rsidDel="00B21CF1"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0D20D64B"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As specified in schedule 3B</w:t>
            </w:r>
          </w:p>
        </w:tc>
        <w:tc>
          <w:tcPr>
            <w:tcW w:w="865" w:type="pct"/>
            <w:shd w:val="clear" w:color="auto" w:fill="auto"/>
          </w:tcPr>
          <w:p w14:paraId="3FC9A954"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Look up table</w:t>
            </w:r>
          </w:p>
          <w:p w14:paraId="3671CA31"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Conditions 3.1.2 and 3.1.3 apply</w:t>
            </w:r>
          </w:p>
        </w:tc>
      </w:tr>
      <w:tr w:rsidR="00BD2B8D" w:rsidRPr="00C25946" w14:paraId="45319E9A" w14:textId="77777777" w:rsidTr="004A6914">
        <w:trPr>
          <w:cantSplit/>
        </w:trPr>
        <w:tc>
          <w:tcPr>
            <w:tcW w:w="608" w:type="pct"/>
            <w:vMerge/>
            <w:shd w:val="clear" w:color="auto" w:fill="auto"/>
          </w:tcPr>
          <w:p w14:paraId="66A29E9D" w14:textId="77777777" w:rsidR="00BD2B8D" w:rsidRPr="00D24BF8" w:rsidRDefault="00BD2B8D" w:rsidP="004A6914">
            <w:pPr>
              <w:pStyle w:val="TableText"/>
              <w:rPr>
                <w:rStyle w:val="Blue"/>
                <w:color w:val="000000" w:themeColor="text1"/>
                <w:sz w:val="18"/>
                <w:szCs w:val="18"/>
              </w:rPr>
            </w:pPr>
          </w:p>
        </w:tc>
        <w:tc>
          <w:tcPr>
            <w:tcW w:w="740" w:type="pct"/>
            <w:shd w:val="clear" w:color="auto" w:fill="auto"/>
          </w:tcPr>
          <w:p w14:paraId="07ABD02B"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Suspended solids (measured after drying at 105°C)</w:t>
            </w:r>
          </w:p>
        </w:tc>
        <w:tc>
          <w:tcPr>
            <w:tcW w:w="707" w:type="pct"/>
            <w:shd w:val="clear" w:color="auto" w:fill="auto"/>
          </w:tcPr>
          <w:p w14:paraId="655DC102" w14:textId="77777777" w:rsidR="00BD2B8D" w:rsidRPr="00D24BF8" w:rsidRDefault="00BD2B8D" w:rsidP="004A6914">
            <w:pPr>
              <w:pStyle w:val="TableText"/>
              <w:rPr>
                <w:rStyle w:val="Blue"/>
                <w:rFonts w:cs="Calibri"/>
                <w:color w:val="000000" w:themeColor="text1"/>
                <w:sz w:val="18"/>
                <w:szCs w:val="18"/>
              </w:rPr>
            </w:pPr>
            <w:r>
              <w:rPr>
                <w:rStyle w:val="Blue"/>
                <w:rFonts w:cs="Calibri"/>
                <w:color w:val="000000" w:themeColor="text1"/>
                <w:sz w:val="18"/>
                <w:szCs w:val="18"/>
              </w:rPr>
              <w:t>60</w:t>
            </w:r>
            <w:r w:rsidRPr="00D24BF8">
              <w:rPr>
                <w:rStyle w:val="Blue"/>
                <w:rFonts w:cs="Calibri"/>
                <w:color w:val="000000" w:themeColor="text1"/>
                <w:sz w:val="18"/>
                <w:szCs w:val="18"/>
              </w:rPr>
              <w:t xml:space="preserve"> mg/l</w:t>
            </w:r>
          </w:p>
          <w:p w14:paraId="58C25D31" w14:textId="77777777" w:rsidR="00BD2B8D" w:rsidRPr="00D24BF8" w:rsidRDefault="00BD2B8D" w:rsidP="004A6914">
            <w:pPr>
              <w:pStyle w:val="TableText"/>
              <w:rPr>
                <w:rStyle w:val="Blue"/>
                <w:rFonts w:cs="Calibri"/>
                <w:color w:val="000000" w:themeColor="text1"/>
                <w:sz w:val="18"/>
                <w:szCs w:val="18"/>
              </w:rPr>
            </w:pPr>
          </w:p>
        </w:tc>
        <w:tc>
          <w:tcPr>
            <w:tcW w:w="746" w:type="pct"/>
            <w:shd w:val="clear" w:color="auto" w:fill="auto"/>
          </w:tcPr>
          <w:p w14:paraId="337DF71F"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Instantaneous (spot sample)</w:t>
            </w:r>
          </w:p>
        </w:tc>
        <w:tc>
          <w:tcPr>
            <w:tcW w:w="645" w:type="pct"/>
            <w:shd w:val="clear" w:color="auto" w:fill="auto"/>
          </w:tcPr>
          <w:p w14:paraId="027E1D55"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3B37FAC7"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As specified in schedule 3B</w:t>
            </w:r>
          </w:p>
        </w:tc>
        <w:tc>
          <w:tcPr>
            <w:tcW w:w="865" w:type="pct"/>
            <w:shd w:val="clear" w:color="auto" w:fill="auto"/>
          </w:tcPr>
          <w:p w14:paraId="6D9C8746"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Look up table</w:t>
            </w:r>
          </w:p>
          <w:p w14:paraId="28FE7740"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(Conditions 3.1.2 and 3.1.3 apply)</w:t>
            </w:r>
          </w:p>
        </w:tc>
      </w:tr>
      <w:tr w:rsidR="00BD2B8D" w:rsidRPr="00C25946" w14:paraId="543E3E55" w14:textId="77777777" w:rsidTr="004A6914">
        <w:trPr>
          <w:cantSplit/>
        </w:trPr>
        <w:tc>
          <w:tcPr>
            <w:tcW w:w="608" w:type="pct"/>
            <w:vMerge/>
            <w:shd w:val="clear" w:color="auto" w:fill="auto"/>
          </w:tcPr>
          <w:p w14:paraId="1B9E574F" w14:textId="77777777" w:rsidR="00BD2B8D" w:rsidRPr="00D24BF8" w:rsidRDefault="00BD2B8D" w:rsidP="004A6914">
            <w:pPr>
              <w:pStyle w:val="TableText"/>
              <w:rPr>
                <w:rStyle w:val="Blue"/>
                <w:color w:val="000000" w:themeColor="text1"/>
              </w:rPr>
            </w:pPr>
          </w:p>
        </w:tc>
        <w:tc>
          <w:tcPr>
            <w:tcW w:w="740" w:type="pct"/>
            <w:shd w:val="clear" w:color="auto" w:fill="auto"/>
          </w:tcPr>
          <w:p w14:paraId="2488319D"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Total phosphorus as P</w:t>
            </w:r>
          </w:p>
        </w:tc>
        <w:tc>
          <w:tcPr>
            <w:tcW w:w="707" w:type="pct"/>
            <w:shd w:val="clear" w:color="auto" w:fill="auto"/>
          </w:tcPr>
          <w:p w14:paraId="17E42B8E"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 xml:space="preserve">5 mg/l </w:t>
            </w:r>
          </w:p>
        </w:tc>
        <w:tc>
          <w:tcPr>
            <w:tcW w:w="746" w:type="pct"/>
            <w:shd w:val="clear" w:color="auto" w:fill="auto"/>
          </w:tcPr>
          <w:p w14:paraId="2767A00F"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Instantaneous (spot sample)</w:t>
            </w:r>
          </w:p>
        </w:tc>
        <w:tc>
          <w:tcPr>
            <w:tcW w:w="645" w:type="pct"/>
            <w:shd w:val="clear" w:color="auto" w:fill="auto"/>
          </w:tcPr>
          <w:p w14:paraId="4D741F23"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7ADB6AB0"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As specified in schedule 3B</w:t>
            </w:r>
          </w:p>
        </w:tc>
        <w:tc>
          <w:tcPr>
            <w:tcW w:w="865" w:type="pct"/>
            <w:shd w:val="clear" w:color="auto" w:fill="auto"/>
          </w:tcPr>
          <w:p w14:paraId="4E98CE22"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Annual mean</w:t>
            </w:r>
          </w:p>
          <w:p w14:paraId="5728D347" w14:textId="77777777" w:rsidR="00BD2B8D" w:rsidRPr="00D24BF8" w:rsidRDefault="00BD2B8D"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(Condition 3.1.3 applies)</w:t>
            </w:r>
          </w:p>
        </w:tc>
      </w:tr>
      <w:tr w:rsidR="00371F7E" w:rsidRPr="00C25946" w14:paraId="303226EB" w14:textId="77777777" w:rsidTr="004A6914">
        <w:trPr>
          <w:cantSplit/>
        </w:trPr>
        <w:tc>
          <w:tcPr>
            <w:tcW w:w="608" w:type="pct"/>
            <w:vMerge/>
            <w:shd w:val="clear" w:color="auto" w:fill="auto"/>
          </w:tcPr>
          <w:p w14:paraId="00D6709C" w14:textId="77777777" w:rsidR="00371F7E" w:rsidRPr="00D24BF8" w:rsidRDefault="00371F7E" w:rsidP="004A6914">
            <w:pPr>
              <w:pStyle w:val="TableText"/>
              <w:rPr>
                <w:rStyle w:val="Blue"/>
                <w:color w:val="000000" w:themeColor="text1"/>
              </w:rPr>
            </w:pPr>
          </w:p>
        </w:tc>
        <w:tc>
          <w:tcPr>
            <w:tcW w:w="740" w:type="pct"/>
            <w:shd w:val="clear" w:color="auto" w:fill="auto"/>
          </w:tcPr>
          <w:p w14:paraId="3DAAD35C" w14:textId="70F78FA4" w:rsidR="00371F7E" w:rsidRPr="00D24BF8" w:rsidRDefault="00702790" w:rsidP="004A6914">
            <w:pPr>
              <w:pStyle w:val="TableText"/>
              <w:rPr>
                <w:rStyle w:val="Blue"/>
                <w:rFonts w:cs="Calibri"/>
                <w:color w:val="000000" w:themeColor="text1"/>
                <w:sz w:val="18"/>
                <w:szCs w:val="18"/>
              </w:rPr>
            </w:pPr>
            <w:r w:rsidRPr="00E37393">
              <w:rPr>
                <w:rFonts w:cs="Calibri"/>
                <w:color w:val="000000" w:themeColor="text1"/>
                <w:sz w:val="18"/>
                <w:szCs w:val="18"/>
              </w:rPr>
              <w:t>Total Iron as Fe</w:t>
            </w:r>
          </w:p>
        </w:tc>
        <w:tc>
          <w:tcPr>
            <w:tcW w:w="707" w:type="pct"/>
            <w:shd w:val="clear" w:color="auto" w:fill="auto"/>
          </w:tcPr>
          <w:p w14:paraId="5D7B3D39" w14:textId="47CBBCCC" w:rsidR="00371F7E" w:rsidRPr="00D24BF8" w:rsidRDefault="008B4EA3" w:rsidP="004A6914">
            <w:pPr>
              <w:pStyle w:val="TableText"/>
              <w:rPr>
                <w:rStyle w:val="Blue"/>
                <w:rFonts w:cs="Calibri"/>
                <w:color w:val="000000" w:themeColor="text1"/>
                <w:sz w:val="18"/>
                <w:szCs w:val="18"/>
              </w:rPr>
            </w:pPr>
            <w:r>
              <w:rPr>
                <w:rFonts w:cs="Calibri"/>
                <w:sz w:val="18"/>
                <w:szCs w:val="18"/>
              </w:rPr>
              <w:t>4</w:t>
            </w:r>
            <w:r w:rsidRPr="0020184E">
              <w:rPr>
                <w:rFonts w:cs="Calibri"/>
                <w:sz w:val="18"/>
                <w:szCs w:val="18"/>
              </w:rPr>
              <w:t>,000 ug/l</w:t>
            </w:r>
          </w:p>
        </w:tc>
        <w:tc>
          <w:tcPr>
            <w:tcW w:w="746" w:type="pct"/>
            <w:shd w:val="clear" w:color="auto" w:fill="auto"/>
          </w:tcPr>
          <w:p w14:paraId="5BE89FFA" w14:textId="3F726346" w:rsidR="00371F7E" w:rsidRPr="00D24BF8" w:rsidRDefault="008B4EA3"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Instantaneous (spot sample</w:t>
            </w:r>
          </w:p>
        </w:tc>
        <w:tc>
          <w:tcPr>
            <w:tcW w:w="645" w:type="pct"/>
            <w:shd w:val="clear" w:color="auto" w:fill="auto"/>
          </w:tcPr>
          <w:p w14:paraId="064E25B9" w14:textId="3D54B676" w:rsidR="00371F7E" w:rsidRPr="00D24BF8" w:rsidRDefault="008B4EA3"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7F09CCE5" w14:textId="0D74CB27" w:rsidR="00371F7E" w:rsidRPr="00D24BF8" w:rsidRDefault="008B4EA3"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As specified in schedule 3B</w:t>
            </w:r>
          </w:p>
        </w:tc>
        <w:tc>
          <w:tcPr>
            <w:tcW w:w="865" w:type="pct"/>
            <w:shd w:val="clear" w:color="auto" w:fill="auto"/>
          </w:tcPr>
          <w:p w14:paraId="77B22F01" w14:textId="77777777" w:rsidR="00F3459A" w:rsidRPr="009E02DE" w:rsidRDefault="00F3459A" w:rsidP="00F3459A">
            <w:pPr>
              <w:pStyle w:val="TableText"/>
              <w:rPr>
                <w:rStyle w:val="Blue"/>
                <w:rFonts w:cs="Calibri"/>
                <w:color w:val="auto"/>
                <w:sz w:val="18"/>
                <w:szCs w:val="18"/>
              </w:rPr>
            </w:pPr>
            <w:r w:rsidRPr="009E02DE">
              <w:rPr>
                <w:rStyle w:val="Blue"/>
                <w:rFonts w:cs="Calibri"/>
                <w:color w:val="auto"/>
                <w:sz w:val="18"/>
                <w:szCs w:val="18"/>
              </w:rPr>
              <w:t>Look up table</w:t>
            </w:r>
          </w:p>
          <w:p w14:paraId="36067137" w14:textId="09C2342D" w:rsidR="00371F7E" w:rsidRPr="00D24BF8" w:rsidRDefault="00F3459A" w:rsidP="00F3459A">
            <w:pPr>
              <w:pStyle w:val="TableText"/>
              <w:rPr>
                <w:rStyle w:val="Blue"/>
                <w:rFonts w:cs="Calibri"/>
                <w:color w:val="000000" w:themeColor="text1"/>
                <w:sz w:val="18"/>
                <w:szCs w:val="18"/>
              </w:rPr>
            </w:pPr>
            <w:r w:rsidRPr="009E02DE">
              <w:rPr>
                <w:rStyle w:val="Blue"/>
                <w:rFonts w:cs="Calibri"/>
                <w:color w:val="auto"/>
                <w:sz w:val="18"/>
                <w:szCs w:val="18"/>
              </w:rPr>
              <w:t>(Conditions 3.1.2 and 3.1.3 apply)</w:t>
            </w:r>
          </w:p>
        </w:tc>
      </w:tr>
      <w:tr w:rsidR="00371F7E" w:rsidRPr="00C25946" w14:paraId="3F965D36" w14:textId="77777777" w:rsidTr="004A6914">
        <w:trPr>
          <w:cantSplit/>
        </w:trPr>
        <w:tc>
          <w:tcPr>
            <w:tcW w:w="608" w:type="pct"/>
            <w:vMerge/>
            <w:shd w:val="clear" w:color="auto" w:fill="auto"/>
          </w:tcPr>
          <w:p w14:paraId="1B24CC7C" w14:textId="77777777" w:rsidR="00371F7E" w:rsidRPr="00D24BF8" w:rsidRDefault="00371F7E" w:rsidP="004A6914">
            <w:pPr>
              <w:pStyle w:val="TableText"/>
              <w:rPr>
                <w:rStyle w:val="Blue"/>
                <w:color w:val="000000" w:themeColor="text1"/>
              </w:rPr>
            </w:pPr>
          </w:p>
        </w:tc>
        <w:tc>
          <w:tcPr>
            <w:tcW w:w="740" w:type="pct"/>
            <w:shd w:val="clear" w:color="auto" w:fill="auto"/>
          </w:tcPr>
          <w:p w14:paraId="6DC56A97" w14:textId="4757E652" w:rsidR="00371F7E" w:rsidRPr="00D24BF8" w:rsidRDefault="00702790" w:rsidP="004A6914">
            <w:pPr>
              <w:pStyle w:val="TableText"/>
              <w:rPr>
                <w:rStyle w:val="Blue"/>
                <w:rFonts w:cs="Calibri"/>
                <w:color w:val="000000" w:themeColor="text1"/>
                <w:sz w:val="18"/>
                <w:szCs w:val="18"/>
              </w:rPr>
            </w:pPr>
            <w:r w:rsidRPr="00E37393">
              <w:rPr>
                <w:rFonts w:cs="Calibri"/>
                <w:color w:val="000000" w:themeColor="text1"/>
                <w:sz w:val="18"/>
                <w:szCs w:val="18"/>
              </w:rPr>
              <w:t>Total Iron as Fe</w:t>
            </w:r>
          </w:p>
        </w:tc>
        <w:tc>
          <w:tcPr>
            <w:tcW w:w="707" w:type="pct"/>
            <w:shd w:val="clear" w:color="auto" w:fill="auto"/>
          </w:tcPr>
          <w:p w14:paraId="49970FE0" w14:textId="377EF398" w:rsidR="00371F7E" w:rsidRPr="00D24BF8" w:rsidRDefault="008B4EA3" w:rsidP="004A6914">
            <w:pPr>
              <w:pStyle w:val="TableText"/>
              <w:rPr>
                <w:rStyle w:val="Blue"/>
                <w:rFonts w:cs="Calibri"/>
                <w:color w:val="000000" w:themeColor="text1"/>
                <w:sz w:val="18"/>
                <w:szCs w:val="18"/>
              </w:rPr>
            </w:pPr>
            <w:r>
              <w:rPr>
                <w:rFonts w:cs="Calibri"/>
                <w:sz w:val="18"/>
                <w:szCs w:val="18"/>
              </w:rPr>
              <w:t>8</w:t>
            </w:r>
            <w:r w:rsidRPr="0020184E">
              <w:rPr>
                <w:rFonts w:cs="Calibri"/>
                <w:sz w:val="18"/>
                <w:szCs w:val="18"/>
              </w:rPr>
              <w:t>,000 ug/l</w:t>
            </w:r>
          </w:p>
        </w:tc>
        <w:tc>
          <w:tcPr>
            <w:tcW w:w="746" w:type="pct"/>
            <w:shd w:val="clear" w:color="auto" w:fill="auto"/>
          </w:tcPr>
          <w:p w14:paraId="4348E94E" w14:textId="0EF897E8" w:rsidR="00371F7E" w:rsidRPr="00D24BF8" w:rsidRDefault="008B4EA3"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Instantaneous (spot sample</w:t>
            </w:r>
          </w:p>
        </w:tc>
        <w:tc>
          <w:tcPr>
            <w:tcW w:w="645" w:type="pct"/>
            <w:shd w:val="clear" w:color="auto" w:fill="auto"/>
          </w:tcPr>
          <w:p w14:paraId="5F2B2283" w14:textId="6893AA32" w:rsidR="00371F7E" w:rsidRPr="00D24BF8" w:rsidRDefault="008B4EA3"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N/A</w:t>
            </w:r>
          </w:p>
        </w:tc>
        <w:tc>
          <w:tcPr>
            <w:tcW w:w="689" w:type="pct"/>
            <w:shd w:val="clear" w:color="auto" w:fill="auto"/>
          </w:tcPr>
          <w:p w14:paraId="14D7D8E1" w14:textId="430412EE" w:rsidR="00371F7E" w:rsidRPr="00D24BF8" w:rsidRDefault="008B4EA3" w:rsidP="004A6914">
            <w:pPr>
              <w:pStyle w:val="TableText"/>
              <w:rPr>
                <w:rStyle w:val="Blue"/>
                <w:rFonts w:cs="Calibri"/>
                <w:color w:val="000000" w:themeColor="text1"/>
                <w:sz w:val="18"/>
                <w:szCs w:val="18"/>
              </w:rPr>
            </w:pPr>
            <w:r w:rsidRPr="00D24BF8">
              <w:rPr>
                <w:rStyle w:val="Blue"/>
                <w:rFonts w:cs="Calibri"/>
                <w:color w:val="000000" w:themeColor="text1"/>
                <w:sz w:val="18"/>
                <w:szCs w:val="18"/>
              </w:rPr>
              <w:t>As specified in schedule 3B</w:t>
            </w:r>
          </w:p>
        </w:tc>
        <w:tc>
          <w:tcPr>
            <w:tcW w:w="865" w:type="pct"/>
            <w:shd w:val="clear" w:color="auto" w:fill="auto"/>
          </w:tcPr>
          <w:p w14:paraId="37A7E8AF" w14:textId="76085BF8" w:rsidR="00371F7E" w:rsidRPr="00D24BF8" w:rsidRDefault="00C67FE0" w:rsidP="004A6914">
            <w:pPr>
              <w:pStyle w:val="TableText"/>
              <w:rPr>
                <w:rStyle w:val="Blue"/>
                <w:rFonts w:cs="Calibri"/>
                <w:color w:val="000000" w:themeColor="text1"/>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BD2B8D" w:rsidRPr="00C25946" w14:paraId="602E3EB6" w14:textId="77777777" w:rsidTr="004A6914">
        <w:trPr>
          <w:cantSplit/>
        </w:trPr>
        <w:tc>
          <w:tcPr>
            <w:tcW w:w="608" w:type="pct"/>
            <w:vMerge/>
            <w:shd w:val="clear" w:color="auto" w:fill="auto"/>
          </w:tcPr>
          <w:p w14:paraId="72EA2029" w14:textId="77777777" w:rsidR="00BD2B8D" w:rsidRPr="00FC55D1" w:rsidRDefault="00BD2B8D" w:rsidP="004A6914">
            <w:pPr>
              <w:pStyle w:val="TableText"/>
              <w:rPr>
                <w:rStyle w:val="Blue"/>
              </w:rPr>
            </w:pPr>
          </w:p>
        </w:tc>
        <w:tc>
          <w:tcPr>
            <w:tcW w:w="740" w:type="pct"/>
            <w:shd w:val="clear" w:color="auto" w:fill="auto"/>
          </w:tcPr>
          <w:p w14:paraId="1AE0CA92" w14:textId="77777777" w:rsidR="00BD2B8D" w:rsidRPr="00DD7526" w:rsidRDefault="00BD2B8D" w:rsidP="004A6914">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CC7F850" w14:textId="77777777" w:rsidR="00BD2B8D" w:rsidRPr="00DD7526" w:rsidRDefault="00BD2B8D" w:rsidP="004A6914">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5E8DF485" w14:textId="77777777" w:rsidR="00BD2B8D" w:rsidRPr="00DD7526" w:rsidRDefault="00BD2B8D" w:rsidP="004A6914">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06EA7BE5" w14:textId="77777777" w:rsidR="00BD2B8D" w:rsidRPr="00DD7526" w:rsidRDefault="00BD2B8D" w:rsidP="004A6914">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6C9FB10B" w14:textId="77777777" w:rsidR="00BD2B8D" w:rsidRPr="00DD7526" w:rsidRDefault="00BD2B8D" w:rsidP="004A6914">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4557DD52" w14:textId="77777777" w:rsidR="00BD2B8D" w:rsidRPr="00DD7526" w:rsidRDefault="00BD2B8D" w:rsidP="004A6914">
            <w:pPr>
              <w:pStyle w:val="TableText"/>
              <w:rPr>
                <w:rStyle w:val="Blue"/>
                <w:color w:val="000000" w:themeColor="text1"/>
                <w:sz w:val="18"/>
                <w:szCs w:val="18"/>
              </w:rPr>
            </w:pPr>
            <w:r w:rsidRPr="00DD7526">
              <w:rPr>
                <w:rStyle w:val="Blue"/>
                <w:color w:val="000000" w:themeColor="text1"/>
                <w:sz w:val="18"/>
                <w:szCs w:val="18"/>
              </w:rPr>
              <w:t>No significant trace</w:t>
            </w:r>
          </w:p>
          <w:p w14:paraId="56D26309" w14:textId="77777777" w:rsidR="00BD2B8D" w:rsidRPr="00DD7526" w:rsidRDefault="00BD2B8D" w:rsidP="004A6914">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7AD5EF92" w14:textId="68DEF619" w:rsidR="00BD2B8D" w:rsidRDefault="00BD2B8D" w:rsidP="004D421A">
      <w:pPr>
        <w:spacing w:before="120" w:after="120"/>
        <w:rPr>
          <w:rStyle w:val="Pink"/>
          <w:rFonts w:ascii="Arial" w:hAnsi="Arial" w:cs="Arial"/>
          <w:sz w:val="18"/>
          <w:szCs w:val="18"/>
        </w:rPr>
      </w:pPr>
    </w:p>
    <w:p w14:paraId="4C93F918" w14:textId="698D41D4" w:rsidR="004D421A" w:rsidRDefault="004D421A" w:rsidP="004D421A">
      <w:pPr>
        <w:spacing w:before="120" w:after="120"/>
        <w:rPr>
          <w:rStyle w:val="Pink"/>
          <w:rFonts w:ascii="Arial" w:hAnsi="Arial" w:cs="Arial"/>
          <w:sz w:val="18"/>
          <w:szCs w:val="18"/>
        </w:rPr>
      </w:pPr>
    </w:p>
    <w:p w14:paraId="6B234824" w14:textId="41702A8C" w:rsidR="004D421A" w:rsidRDefault="004D421A" w:rsidP="004D421A">
      <w:pPr>
        <w:spacing w:before="120" w:after="120"/>
        <w:rPr>
          <w:rStyle w:val="Pink"/>
          <w:rFonts w:ascii="Arial" w:hAnsi="Arial" w:cs="Arial"/>
          <w:sz w:val="18"/>
          <w:szCs w:val="18"/>
        </w:rPr>
      </w:pPr>
    </w:p>
    <w:p w14:paraId="071D1C66" w14:textId="5240DE54" w:rsidR="004D421A" w:rsidRDefault="004D421A" w:rsidP="004D421A">
      <w:pPr>
        <w:spacing w:before="120" w:after="120"/>
        <w:rPr>
          <w:rStyle w:val="Pink"/>
          <w:rFonts w:ascii="Arial" w:hAnsi="Arial" w:cs="Arial"/>
          <w:sz w:val="18"/>
          <w:szCs w:val="18"/>
        </w:rPr>
      </w:pPr>
    </w:p>
    <w:p w14:paraId="1D9E0CC4" w14:textId="04491687" w:rsidR="004D421A" w:rsidRDefault="004D421A" w:rsidP="004D421A">
      <w:pPr>
        <w:spacing w:before="120" w:after="120"/>
        <w:rPr>
          <w:rStyle w:val="Pink"/>
          <w:rFonts w:ascii="Arial" w:hAnsi="Arial" w:cs="Arial"/>
          <w:sz w:val="18"/>
          <w:szCs w:val="18"/>
        </w:rPr>
      </w:pPr>
    </w:p>
    <w:p w14:paraId="02F1EAE0" w14:textId="34183C89" w:rsidR="004D421A" w:rsidRDefault="004D421A" w:rsidP="004D421A">
      <w:pPr>
        <w:spacing w:before="120" w:after="120"/>
        <w:rPr>
          <w:rStyle w:val="Pink"/>
          <w:rFonts w:ascii="Arial" w:hAnsi="Arial" w:cs="Arial"/>
          <w:sz w:val="18"/>
          <w:szCs w:val="18"/>
        </w:rPr>
      </w:pPr>
    </w:p>
    <w:p w14:paraId="20D71C74" w14:textId="77777777" w:rsidR="004D421A" w:rsidRPr="003B780E" w:rsidRDefault="004D421A" w:rsidP="004D421A">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D93757" w:rsidRPr="00C25946" w14:paraId="773882A2" w14:textId="77777777" w:rsidTr="00537989">
        <w:trPr>
          <w:cantSplit/>
          <w:tblHeader/>
        </w:trPr>
        <w:tc>
          <w:tcPr>
            <w:tcW w:w="5000" w:type="pct"/>
            <w:gridSpan w:val="4"/>
            <w:shd w:val="clear" w:color="auto" w:fill="000000"/>
          </w:tcPr>
          <w:p w14:paraId="7DD88A24" w14:textId="77777777" w:rsidR="00D93757" w:rsidRPr="001F4EC0" w:rsidRDefault="00D93757" w:rsidP="00821962">
            <w:pPr>
              <w:pStyle w:val="TableText"/>
              <w:rPr>
                <w:b/>
                <w:sz w:val="18"/>
                <w:szCs w:val="18"/>
              </w:rPr>
            </w:pPr>
            <w:r w:rsidRPr="001F4EC0">
              <w:rPr>
                <w:b/>
                <w:sz w:val="18"/>
                <w:szCs w:val="18"/>
              </w:rPr>
              <w:t>Table S3.2 Discharge points</w:t>
            </w:r>
          </w:p>
        </w:tc>
      </w:tr>
      <w:tr w:rsidR="00D93757" w:rsidRPr="00C25946" w14:paraId="7C230608" w14:textId="77777777" w:rsidTr="00B538E3">
        <w:trPr>
          <w:cantSplit/>
          <w:tblHeader/>
        </w:trPr>
        <w:tc>
          <w:tcPr>
            <w:tcW w:w="1533" w:type="pct"/>
            <w:shd w:val="clear" w:color="auto" w:fill="auto"/>
          </w:tcPr>
          <w:p w14:paraId="4DF86EEC" w14:textId="77777777" w:rsidR="00D93757" w:rsidRPr="001F4EC0" w:rsidRDefault="00D93757" w:rsidP="00821962">
            <w:pPr>
              <w:pStyle w:val="TableText"/>
              <w:rPr>
                <w:b/>
                <w:sz w:val="18"/>
                <w:szCs w:val="18"/>
              </w:rPr>
            </w:pPr>
            <w:r w:rsidRPr="001F4EC0">
              <w:rPr>
                <w:b/>
                <w:sz w:val="18"/>
                <w:szCs w:val="18"/>
              </w:rPr>
              <w:t>Effluent Name</w:t>
            </w:r>
          </w:p>
        </w:tc>
        <w:tc>
          <w:tcPr>
            <w:tcW w:w="1209" w:type="pct"/>
            <w:shd w:val="clear" w:color="auto" w:fill="auto"/>
          </w:tcPr>
          <w:p w14:paraId="4EC42721" w14:textId="77777777" w:rsidR="00D93757" w:rsidRPr="001F4EC0" w:rsidRDefault="00D93757" w:rsidP="00821962">
            <w:pPr>
              <w:pStyle w:val="TableText"/>
              <w:rPr>
                <w:b/>
                <w:sz w:val="18"/>
                <w:szCs w:val="18"/>
              </w:rPr>
            </w:pPr>
            <w:r w:rsidRPr="001F4EC0">
              <w:rPr>
                <w:b/>
                <w:sz w:val="18"/>
                <w:szCs w:val="18"/>
              </w:rPr>
              <w:t>Discharge Point</w:t>
            </w:r>
          </w:p>
        </w:tc>
        <w:tc>
          <w:tcPr>
            <w:tcW w:w="1210" w:type="pct"/>
            <w:shd w:val="clear" w:color="auto" w:fill="auto"/>
          </w:tcPr>
          <w:p w14:paraId="561DFD32" w14:textId="77777777" w:rsidR="00D93757" w:rsidRPr="001F4EC0" w:rsidRDefault="00D93757" w:rsidP="00821962">
            <w:pPr>
              <w:pStyle w:val="TableText"/>
              <w:rPr>
                <w:b/>
                <w:sz w:val="18"/>
                <w:szCs w:val="18"/>
              </w:rPr>
            </w:pPr>
            <w:r w:rsidRPr="001F4EC0">
              <w:rPr>
                <w:b/>
                <w:sz w:val="18"/>
                <w:szCs w:val="18"/>
              </w:rPr>
              <w:t xml:space="preserve"> Discharge point NGR</w:t>
            </w:r>
          </w:p>
        </w:tc>
        <w:tc>
          <w:tcPr>
            <w:tcW w:w="1048" w:type="pct"/>
            <w:shd w:val="clear" w:color="auto" w:fill="auto"/>
          </w:tcPr>
          <w:p w14:paraId="578749B2" w14:textId="77777777" w:rsidR="00D93757" w:rsidRPr="001F4EC0" w:rsidRDefault="00D93757" w:rsidP="00821962">
            <w:pPr>
              <w:pStyle w:val="TableText"/>
              <w:rPr>
                <w:b/>
                <w:sz w:val="18"/>
                <w:szCs w:val="18"/>
              </w:rPr>
            </w:pPr>
            <w:r w:rsidRPr="001F4EC0">
              <w:rPr>
                <w:b/>
                <w:sz w:val="18"/>
                <w:szCs w:val="18"/>
              </w:rPr>
              <w:t>Receiving water/Environment</w:t>
            </w:r>
          </w:p>
        </w:tc>
      </w:tr>
      <w:tr w:rsidR="00D93757" w:rsidRPr="00C25946" w14:paraId="77119376" w14:textId="77777777" w:rsidTr="00B538E3">
        <w:trPr>
          <w:cantSplit/>
        </w:trPr>
        <w:tc>
          <w:tcPr>
            <w:tcW w:w="1533" w:type="pct"/>
            <w:shd w:val="clear" w:color="auto" w:fill="auto"/>
          </w:tcPr>
          <w:p w14:paraId="66AB4EF9" w14:textId="38FC365F" w:rsidR="00D93757" w:rsidRPr="00D24BF8" w:rsidRDefault="00D93757" w:rsidP="00821962">
            <w:pPr>
              <w:pStyle w:val="TableText"/>
              <w:rPr>
                <w:rStyle w:val="Blue"/>
                <w:color w:val="000000" w:themeColor="text1"/>
                <w:sz w:val="18"/>
                <w:szCs w:val="18"/>
              </w:rPr>
            </w:pPr>
            <w:r w:rsidRPr="00D24BF8">
              <w:rPr>
                <w:rStyle w:val="Blue"/>
                <w:color w:val="000000" w:themeColor="text1"/>
                <w:sz w:val="18"/>
                <w:szCs w:val="18"/>
              </w:rPr>
              <w:t xml:space="preserve">Secondary treated sewage effluent </w:t>
            </w:r>
          </w:p>
        </w:tc>
        <w:tc>
          <w:tcPr>
            <w:tcW w:w="1209" w:type="pct"/>
            <w:shd w:val="clear" w:color="auto" w:fill="auto"/>
          </w:tcPr>
          <w:p w14:paraId="5501A037" w14:textId="77777777" w:rsidR="00D93757" w:rsidRPr="00D24BF8" w:rsidRDefault="00D93757" w:rsidP="00821962">
            <w:pPr>
              <w:pStyle w:val="TableText"/>
              <w:rPr>
                <w:rStyle w:val="Blue"/>
                <w:color w:val="000000" w:themeColor="text1"/>
                <w:sz w:val="18"/>
                <w:szCs w:val="18"/>
              </w:rPr>
            </w:pPr>
            <w:r w:rsidRPr="00D24BF8">
              <w:rPr>
                <w:rStyle w:val="Blue"/>
                <w:color w:val="000000" w:themeColor="text1"/>
                <w:sz w:val="18"/>
                <w:szCs w:val="18"/>
              </w:rPr>
              <w:t>Final Effluent Discharge Point</w:t>
            </w:r>
          </w:p>
        </w:tc>
        <w:tc>
          <w:tcPr>
            <w:tcW w:w="1210" w:type="pct"/>
            <w:shd w:val="clear" w:color="auto" w:fill="auto"/>
          </w:tcPr>
          <w:p w14:paraId="3A6C3E30" w14:textId="77777777" w:rsidR="00D93757" w:rsidRPr="00D24BF8" w:rsidRDefault="00D93757" w:rsidP="00821962">
            <w:pPr>
              <w:pStyle w:val="TableText"/>
              <w:rPr>
                <w:rStyle w:val="Blue"/>
                <w:color w:val="000000" w:themeColor="text1"/>
                <w:sz w:val="18"/>
                <w:szCs w:val="18"/>
              </w:rPr>
            </w:pPr>
            <w:r w:rsidRPr="00D24BF8">
              <w:rPr>
                <w:noProof/>
                <w:color w:val="000000" w:themeColor="text1"/>
                <w:sz w:val="18"/>
                <w:szCs w:val="18"/>
              </w:rPr>
              <w:t>SJ 19535 51809</w:t>
            </w:r>
          </w:p>
        </w:tc>
        <w:tc>
          <w:tcPr>
            <w:tcW w:w="1048" w:type="pct"/>
            <w:shd w:val="clear" w:color="auto" w:fill="auto"/>
          </w:tcPr>
          <w:p w14:paraId="659A99F7" w14:textId="77777777" w:rsidR="00D93757" w:rsidRPr="00D24BF8" w:rsidRDefault="00D93757" w:rsidP="00821962">
            <w:pPr>
              <w:pStyle w:val="TableText"/>
              <w:rPr>
                <w:rStyle w:val="Blue"/>
                <w:color w:val="000000" w:themeColor="text1"/>
                <w:sz w:val="18"/>
                <w:szCs w:val="18"/>
              </w:rPr>
            </w:pPr>
            <w:r w:rsidRPr="00D24BF8">
              <w:rPr>
                <w:noProof/>
                <w:color w:val="000000" w:themeColor="text1"/>
                <w:sz w:val="18"/>
                <w:szCs w:val="18"/>
              </w:rPr>
              <w:t>River Alyn</w:t>
            </w:r>
          </w:p>
        </w:tc>
      </w:tr>
    </w:tbl>
    <w:p w14:paraId="785303EF" w14:textId="77777777" w:rsidR="00D93757" w:rsidRPr="004B492A" w:rsidRDefault="00D93757"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D93757" w:rsidRPr="004B2752" w14:paraId="393CF16A" w14:textId="77777777" w:rsidTr="00C227EC">
        <w:trPr>
          <w:cantSplit/>
          <w:tblHeader/>
        </w:trPr>
        <w:tc>
          <w:tcPr>
            <w:tcW w:w="5000" w:type="pct"/>
            <w:shd w:val="clear" w:color="auto" w:fill="000000"/>
          </w:tcPr>
          <w:p w14:paraId="23CAE196" w14:textId="77777777" w:rsidR="00D93757" w:rsidRPr="001F4EC0" w:rsidRDefault="00D93757" w:rsidP="00BB22EC">
            <w:pPr>
              <w:pStyle w:val="TableText"/>
              <w:keepNext/>
              <w:rPr>
                <w:b/>
                <w:sz w:val="18"/>
                <w:szCs w:val="18"/>
              </w:rPr>
            </w:pPr>
            <w:r w:rsidRPr="001F4EC0">
              <w:rPr>
                <w:b/>
                <w:sz w:val="18"/>
                <w:szCs w:val="18"/>
              </w:rPr>
              <w:t>Table S3.3 Storm sewage discharge settings</w:t>
            </w:r>
          </w:p>
        </w:tc>
      </w:tr>
      <w:tr w:rsidR="00D93757" w:rsidRPr="0073697B" w14:paraId="72D1B430" w14:textId="77777777" w:rsidTr="0057323B">
        <w:trPr>
          <w:cantSplit/>
          <w:tblHeader/>
        </w:trPr>
        <w:tc>
          <w:tcPr>
            <w:tcW w:w="5000" w:type="pct"/>
            <w:shd w:val="clear" w:color="auto" w:fill="auto"/>
          </w:tcPr>
          <w:p w14:paraId="720632A4" w14:textId="77777777" w:rsidR="00D93757" w:rsidRPr="0057323B" w:rsidRDefault="00D93757" w:rsidP="00C02681">
            <w:pPr>
              <w:pStyle w:val="TableText"/>
              <w:keepNext/>
              <w:rPr>
                <w:bCs/>
              </w:rPr>
            </w:pPr>
            <w:r w:rsidRPr="0057323B">
              <w:rPr>
                <w:bCs/>
                <w:sz w:val="18"/>
                <w:szCs w:val="18"/>
              </w:rPr>
              <w:t>Table S3.3 not in use.</w:t>
            </w:r>
          </w:p>
        </w:tc>
      </w:tr>
    </w:tbl>
    <w:p w14:paraId="71FA83F4" w14:textId="77777777" w:rsidR="00D93757" w:rsidRPr="00FD14BC" w:rsidRDefault="00D93757"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D93757" w:rsidRPr="00C25946" w14:paraId="04836064" w14:textId="77777777" w:rsidTr="00375251">
        <w:trPr>
          <w:cantSplit/>
          <w:tblHeader/>
        </w:trPr>
        <w:tc>
          <w:tcPr>
            <w:tcW w:w="5000" w:type="pct"/>
            <w:gridSpan w:val="4"/>
            <w:shd w:val="clear" w:color="auto" w:fill="000000"/>
          </w:tcPr>
          <w:p w14:paraId="32A524D9" w14:textId="77777777" w:rsidR="00D93757" w:rsidRPr="0057323B" w:rsidRDefault="00D93757" w:rsidP="0057323B">
            <w:pPr>
              <w:pStyle w:val="TableText"/>
              <w:rPr>
                <w:b/>
                <w:color w:val="FFFFFF"/>
                <w:sz w:val="18"/>
                <w:szCs w:val="18"/>
              </w:rPr>
            </w:pPr>
            <w:r w:rsidRPr="006C413D">
              <w:rPr>
                <w:b/>
                <w:color w:val="FFFFFF"/>
                <w:sz w:val="18"/>
                <w:szCs w:val="18"/>
              </w:rPr>
              <w:t>Table S3.4 Monitoring points</w:t>
            </w:r>
          </w:p>
        </w:tc>
      </w:tr>
      <w:tr w:rsidR="00D93757" w:rsidRPr="00C25946" w14:paraId="2EB3A912" w14:textId="77777777" w:rsidTr="00F81FE7">
        <w:trPr>
          <w:cantSplit/>
          <w:tblHeader/>
        </w:trPr>
        <w:tc>
          <w:tcPr>
            <w:tcW w:w="888" w:type="pct"/>
            <w:shd w:val="clear" w:color="auto" w:fill="auto"/>
          </w:tcPr>
          <w:p w14:paraId="3F15A1B6" w14:textId="77777777" w:rsidR="00D93757" w:rsidRPr="001F4EC0" w:rsidRDefault="00D93757" w:rsidP="00821962">
            <w:pPr>
              <w:pStyle w:val="TableText"/>
              <w:rPr>
                <w:b/>
                <w:sz w:val="18"/>
                <w:szCs w:val="18"/>
              </w:rPr>
            </w:pPr>
            <w:r w:rsidRPr="001F4EC0">
              <w:rPr>
                <w:b/>
                <w:sz w:val="18"/>
                <w:szCs w:val="18"/>
              </w:rPr>
              <w:t>Effluent and discharge point</w:t>
            </w:r>
          </w:p>
        </w:tc>
        <w:tc>
          <w:tcPr>
            <w:tcW w:w="1533" w:type="pct"/>
            <w:shd w:val="clear" w:color="auto" w:fill="auto"/>
          </w:tcPr>
          <w:p w14:paraId="3BE9A499" w14:textId="77777777" w:rsidR="00D93757" w:rsidRPr="001F4EC0" w:rsidRDefault="00D93757" w:rsidP="00821962">
            <w:pPr>
              <w:pStyle w:val="TableText"/>
              <w:rPr>
                <w:b/>
                <w:sz w:val="18"/>
                <w:szCs w:val="18"/>
              </w:rPr>
            </w:pPr>
            <w:r w:rsidRPr="001F4EC0">
              <w:rPr>
                <w:b/>
                <w:sz w:val="18"/>
                <w:szCs w:val="18"/>
              </w:rPr>
              <w:t>Monitoring type</w:t>
            </w:r>
          </w:p>
        </w:tc>
        <w:tc>
          <w:tcPr>
            <w:tcW w:w="1129" w:type="pct"/>
            <w:shd w:val="clear" w:color="auto" w:fill="auto"/>
          </w:tcPr>
          <w:p w14:paraId="0D5C677D" w14:textId="77777777" w:rsidR="00D93757" w:rsidRPr="001F4EC0" w:rsidRDefault="00D93757" w:rsidP="00821962">
            <w:pPr>
              <w:pStyle w:val="TableText"/>
              <w:rPr>
                <w:b/>
                <w:sz w:val="18"/>
                <w:szCs w:val="18"/>
              </w:rPr>
            </w:pPr>
            <w:r w:rsidRPr="001F4EC0">
              <w:rPr>
                <w:b/>
                <w:sz w:val="18"/>
                <w:szCs w:val="18"/>
              </w:rPr>
              <w:t>Monitoring point NGR</w:t>
            </w:r>
          </w:p>
        </w:tc>
        <w:tc>
          <w:tcPr>
            <w:tcW w:w="1450" w:type="pct"/>
            <w:shd w:val="clear" w:color="auto" w:fill="auto"/>
          </w:tcPr>
          <w:p w14:paraId="2CFADB16" w14:textId="77777777" w:rsidR="00D93757" w:rsidRPr="001F4EC0" w:rsidRDefault="00D93757" w:rsidP="00821962">
            <w:pPr>
              <w:pStyle w:val="TableText"/>
              <w:rPr>
                <w:b/>
                <w:sz w:val="18"/>
                <w:szCs w:val="18"/>
              </w:rPr>
            </w:pPr>
            <w:r w:rsidRPr="001F4EC0">
              <w:rPr>
                <w:b/>
                <w:sz w:val="18"/>
                <w:szCs w:val="18"/>
              </w:rPr>
              <w:t>Monitoring point reference</w:t>
            </w:r>
          </w:p>
        </w:tc>
      </w:tr>
      <w:tr w:rsidR="00D24BF8" w:rsidRPr="00C25946" w14:paraId="2995C1E3" w14:textId="77777777" w:rsidTr="00D24BF8">
        <w:trPr>
          <w:cantSplit/>
          <w:trHeight w:val="355"/>
        </w:trPr>
        <w:tc>
          <w:tcPr>
            <w:tcW w:w="888" w:type="pct"/>
            <w:vMerge w:val="restart"/>
            <w:shd w:val="clear" w:color="auto" w:fill="auto"/>
          </w:tcPr>
          <w:p w14:paraId="3D69D55B" w14:textId="26B0B758" w:rsidR="00D24BF8" w:rsidRPr="00D24BF8" w:rsidRDefault="00D24BF8" w:rsidP="00821962">
            <w:pPr>
              <w:pStyle w:val="TableText"/>
              <w:rPr>
                <w:rStyle w:val="Blue"/>
                <w:color w:val="000000" w:themeColor="text1"/>
                <w:sz w:val="18"/>
                <w:szCs w:val="18"/>
              </w:rPr>
            </w:pPr>
            <w:r w:rsidRPr="00D24BF8">
              <w:rPr>
                <w:rStyle w:val="Blue"/>
                <w:color w:val="000000" w:themeColor="text1"/>
                <w:sz w:val="18"/>
                <w:szCs w:val="18"/>
              </w:rPr>
              <w:t>Secondary treated sewage effluent via Final Effluent Discharge Point</w:t>
            </w:r>
          </w:p>
        </w:tc>
        <w:tc>
          <w:tcPr>
            <w:tcW w:w="1533" w:type="pct"/>
            <w:shd w:val="clear" w:color="auto" w:fill="auto"/>
          </w:tcPr>
          <w:p w14:paraId="202AD848" w14:textId="0237C638" w:rsidR="00D24BF8" w:rsidRPr="00D24BF8" w:rsidRDefault="00D24BF8" w:rsidP="00821962">
            <w:pPr>
              <w:pStyle w:val="TableText"/>
              <w:rPr>
                <w:rStyle w:val="Blue"/>
                <w:color w:val="000000" w:themeColor="text1"/>
                <w:sz w:val="18"/>
                <w:szCs w:val="18"/>
              </w:rPr>
            </w:pPr>
            <w:r w:rsidRPr="00D24BF8">
              <w:rPr>
                <w:rStyle w:val="Blue"/>
                <w:color w:val="000000" w:themeColor="text1"/>
                <w:sz w:val="18"/>
                <w:szCs w:val="18"/>
              </w:rPr>
              <w:t>Final effluent sampling</w:t>
            </w:r>
          </w:p>
        </w:tc>
        <w:tc>
          <w:tcPr>
            <w:tcW w:w="1129" w:type="pct"/>
            <w:shd w:val="clear" w:color="auto" w:fill="auto"/>
          </w:tcPr>
          <w:p w14:paraId="26B7FBEE" w14:textId="16A30C1E" w:rsidR="00D24BF8" w:rsidRPr="00D24BF8" w:rsidRDefault="00D24BF8" w:rsidP="00821962">
            <w:pPr>
              <w:pStyle w:val="TableText"/>
              <w:rPr>
                <w:rStyle w:val="Blue"/>
                <w:color w:val="000000" w:themeColor="text1"/>
                <w:sz w:val="18"/>
                <w:szCs w:val="18"/>
              </w:rPr>
            </w:pPr>
            <w:r w:rsidRPr="00D24BF8">
              <w:rPr>
                <w:noProof/>
                <w:color w:val="000000" w:themeColor="text1"/>
                <w:sz w:val="18"/>
                <w:szCs w:val="18"/>
              </w:rPr>
              <w:t>SJ 19712 51847</w:t>
            </w:r>
          </w:p>
        </w:tc>
        <w:tc>
          <w:tcPr>
            <w:tcW w:w="1450" w:type="pct"/>
            <w:shd w:val="clear" w:color="auto" w:fill="auto"/>
          </w:tcPr>
          <w:p w14:paraId="7B488EA8" w14:textId="47C98643" w:rsidR="00D24BF8" w:rsidRPr="00D24BF8" w:rsidRDefault="00D24BF8" w:rsidP="00821962">
            <w:pPr>
              <w:pStyle w:val="TableText"/>
              <w:rPr>
                <w:rStyle w:val="Blue"/>
                <w:color w:val="000000" w:themeColor="text1"/>
                <w:sz w:val="18"/>
                <w:szCs w:val="18"/>
              </w:rPr>
            </w:pPr>
            <w:r w:rsidRPr="00D24BF8">
              <w:rPr>
                <w:rStyle w:val="Blue"/>
                <w:color w:val="000000" w:themeColor="text1"/>
                <w:sz w:val="18"/>
                <w:szCs w:val="18"/>
              </w:rPr>
              <w:t>Final Effluent Sample Point</w:t>
            </w:r>
          </w:p>
        </w:tc>
      </w:tr>
      <w:tr w:rsidR="00D24BF8" w:rsidRPr="00C25946" w14:paraId="4541DCD0" w14:textId="77777777" w:rsidTr="00D24BF8">
        <w:trPr>
          <w:cantSplit/>
          <w:trHeight w:val="543"/>
        </w:trPr>
        <w:tc>
          <w:tcPr>
            <w:tcW w:w="888" w:type="pct"/>
            <w:vMerge/>
            <w:shd w:val="clear" w:color="auto" w:fill="auto"/>
          </w:tcPr>
          <w:p w14:paraId="4930993B" w14:textId="77777777" w:rsidR="00D24BF8" w:rsidRPr="00D24BF8" w:rsidRDefault="00D24BF8" w:rsidP="00821962">
            <w:pPr>
              <w:pStyle w:val="TableText"/>
              <w:rPr>
                <w:rStyle w:val="Blue"/>
                <w:color w:val="000000" w:themeColor="text1"/>
                <w:sz w:val="18"/>
                <w:szCs w:val="18"/>
              </w:rPr>
            </w:pPr>
          </w:p>
        </w:tc>
        <w:tc>
          <w:tcPr>
            <w:tcW w:w="1533" w:type="pct"/>
            <w:shd w:val="clear" w:color="auto" w:fill="auto"/>
          </w:tcPr>
          <w:p w14:paraId="51F24B68" w14:textId="77777777" w:rsidR="00D24BF8" w:rsidRPr="00D24BF8" w:rsidRDefault="00D24BF8" w:rsidP="00821962">
            <w:pPr>
              <w:pStyle w:val="TableText"/>
              <w:rPr>
                <w:rStyle w:val="Blue"/>
                <w:color w:val="000000" w:themeColor="text1"/>
                <w:sz w:val="18"/>
                <w:szCs w:val="18"/>
              </w:rPr>
            </w:pPr>
            <w:r w:rsidRPr="00D24BF8">
              <w:rPr>
                <w:rStyle w:val="Blue"/>
                <w:color w:val="000000" w:themeColor="text1"/>
                <w:sz w:val="18"/>
                <w:szCs w:val="18"/>
              </w:rPr>
              <w:t>MCERTS continuous flow monitoring</w:t>
            </w:r>
          </w:p>
          <w:p w14:paraId="68734CDD" w14:textId="0358E445" w:rsidR="00D24BF8" w:rsidRPr="00D24BF8" w:rsidRDefault="00D24BF8" w:rsidP="00471AAA">
            <w:pPr>
              <w:pStyle w:val="TableText"/>
              <w:rPr>
                <w:rStyle w:val="Blue"/>
                <w:color w:val="000000" w:themeColor="text1"/>
                <w:sz w:val="18"/>
                <w:szCs w:val="18"/>
              </w:rPr>
            </w:pPr>
          </w:p>
        </w:tc>
        <w:tc>
          <w:tcPr>
            <w:tcW w:w="1129" w:type="pct"/>
            <w:shd w:val="clear" w:color="auto" w:fill="auto"/>
          </w:tcPr>
          <w:p w14:paraId="2A58B1B9" w14:textId="77777777" w:rsidR="00D24BF8" w:rsidRPr="00D24BF8" w:rsidRDefault="00D24BF8" w:rsidP="00821962">
            <w:pPr>
              <w:pStyle w:val="TableText"/>
              <w:rPr>
                <w:rStyle w:val="Blue"/>
                <w:color w:val="000000" w:themeColor="text1"/>
                <w:sz w:val="18"/>
                <w:szCs w:val="18"/>
              </w:rPr>
            </w:pPr>
            <w:r w:rsidRPr="00D24BF8">
              <w:rPr>
                <w:noProof/>
                <w:color w:val="000000" w:themeColor="text1"/>
                <w:sz w:val="18"/>
                <w:szCs w:val="18"/>
              </w:rPr>
              <w:t>SJ 19712 51847</w:t>
            </w:r>
          </w:p>
        </w:tc>
        <w:tc>
          <w:tcPr>
            <w:tcW w:w="1450" w:type="pct"/>
            <w:shd w:val="clear" w:color="auto" w:fill="auto"/>
          </w:tcPr>
          <w:p w14:paraId="6BE75D13" w14:textId="77777777" w:rsidR="00D24BF8" w:rsidRPr="00D24BF8" w:rsidRDefault="00D24BF8" w:rsidP="00821962">
            <w:pPr>
              <w:pStyle w:val="TableText"/>
              <w:rPr>
                <w:rStyle w:val="Blue"/>
                <w:color w:val="000000" w:themeColor="text1"/>
                <w:sz w:val="18"/>
                <w:szCs w:val="18"/>
              </w:rPr>
            </w:pPr>
            <w:r w:rsidRPr="00D24BF8">
              <w:rPr>
                <w:rStyle w:val="Blue"/>
                <w:color w:val="000000" w:themeColor="text1"/>
                <w:sz w:val="18"/>
                <w:szCs w:val="18"/>
              </w:rPr>
              <w:t>MCERTS Flow Monitoring Point</w:t>
            </w:r>
          </w:p>
          <w:p w14:paraId="27A6CE37" w14:textId="0BC6D85D" w:rsidR="00D24BF8" w:rsidRPr="00D24BF8" w:rsidRDefault="00D24BF8" w:rsidP="00471AAA">
            <w:pPr>
              <w:pStyle w:val="TableText"/>
              <w:rPr>
                <w:rStyle w:val="Blue"/>
                <w:color w:val="000000" w:themeColor="text1"/>
                <w:sz w:val="18"/>
                <w:szCs w:val="18"/>
              </w:rPr>
            </w:pPr>
          </w:p>
        </w:tc>
      </w:tr>
    </w:tbl>
    <w:p w14:paraId="43317EB1" w14:textId="77777777" w:rsidR="00D93757" w:rsidRDefault="00D93757" w:rsidP="00D932BD">
      <w:pPr>
        <w:spacing w:before="120" w:after="120"/>
        <w:ind w:left="567"/>
        <w:rPr>
          <w:rStyle w:val="Pink"/>
          <w:rFonts w:ascii="Arial" w:hAnsi="Arial" w:cs="Arial"/>
          <w:sz w:val="18"/>
          <w:szCs w:val="18"/>
        </w:rPr>
      </w:pPr>
    </w:p>
    <w:p w14:paraId="1ECCC164" w14:textId="77777777" w:rsidR="00D93757" w:rsidRPr="00A4341F" w:rsidRDefault="00D93757" w:rsidP="00821962">
      <w:pPr>
        <w:pStyle w:val="Heading1NotIndexed"/>
        <w:ind w:left="567"/>
        <w:rPr>
          <w:rStyle w:val="Red"/>
        </w:rPr>
      </w:pPr>
      <w:r>
        <w:rPr>
          <w:rStyle w:val="Red"/>
        </w:rPr>
        <w:br w:type="page"/>
      </w:r>
      <w:r w:rsidRPr="00D24BF8">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D93757" w:rsidRPr="00926B5E" w14:paraId="69943F93" w14:textId="77777777" w:rsidTr="001F4EC0">
        <w:trPr>
          <w:cantSplit/>
          <w:tblHeader/>
        </w:trPr>
        <w:tc>
          <w:tcPr>
            <w:tcW w:w="5000" w:type="pct"/>
            <w:gridSpan w:val="2"/>
            <w:shd w:val="clear" w:color="auto" w:fill="000000"/>
          </w:tcPr>
          <w:p w14:paraId="3023D44C" w14:textId="77777777" w:rsidR="00D93757" w:rsidRPr="001F4EC0" w:rsidRDefault="00D93757" w:rsidP="00821962">
            <w:pPr>
              <w:pStyle w:val="TableText"/>
              <w:rPr>
                <w:rStyle w:val="Red"/>
                <w:b/>
                <w:sz w:val="18"/>
                <w:szCs w:val="18"/>
              </w:rPr>
            </w:pPr>
            <w:r w:rsidRPr="007A45BC">
              <w:rPr>
                <w:rStyle w:val="Red"/>
                <w:b/>
                <w:color w:val="FFFFFF" w:themeColor="background1"/>
                <w:sz w:val="18"/>
                <w:szCs w:val="18"/>
              </w:rPr>
              <w:t>Look up table</w:t>
            </w:r>
          </w:p>
        </w:tc>
      </w:tr>
      <w:tr w:rsidR="00D93757" w:rsidRPr="00926B5E" w14:paraId="3C8985C7" w14:textId="77777777" w:rsidTr="001F4EC0">
        <w:trPr>
          <w:cantSplit/>
          <w:tblHeader/>
        </w:trPr>
        <w:tc>
          <w:tcPr>
            <w:tcW w:w="2340" w:type="pct"/>
            <w:shd w:val="clear" w:color="auto" w:fill="auto"/>
          </w:tcPr>
          <w:p w14:paraId="7757CDAE" w14:textId="77777777" w:rsidR="00D93757" w:rsidRPr="00D24BF8" w:rsidRDefault="00D93757" w:rsidP="00821962">
            <w:pPr>
              <w:pStyle w:val="TableText"/>
              <w:rPr>
                <w:rStyle w:val="Red"/>
                <w:b/>
                <w:color w:val="000000" w:themeColor="text1"/>
                <w:sz w:val="18"/>
                <w:szCs w:val="18"/>
              </w:rPr>
            </w:pPr>
            <w:r w:rsidRPr="00D24BF8">
              <w:rPr>
                <w:rStyle w:val="Red"/>
                <w:b/>
                <w:color w:val="000000" w:themeColor="text1"/>
                <w:sz w:val="18"/>
                <w:szCs w:val="18"/>
              </w:rPr>
              <w:t>Number of samples taken in any period of 12 months</w:t>
            </w:r>
          </w:p>
        </w:tc>
        <w:tc>
          <w:tcPr>
            <w:tcW w:w="2660" w:type="pct"/>
            <w:shd w:val="clear" w:color="auto" w:fill="auto"/>
          </w:tcPr>
          <w:p w14:paraId="7E7A7FE6" w14:textId="77777777" w:rsidR="00D93757" w:rsidRPr="00D24BF8" w:rsidRDefault="00D93757" w:rsidP="00821962">
            <w:pPr>
              <w:pStyle w:val="TableText"/>
              <w:rPr>
                <w:rStyle w:val="Red"/>
                <w:b/>
                <w:color w:val="000000" w:themeColor="text1"/>
                <w:sz w:val="18"/>
                <w:szCs w:val="18"/>
              </w:rPr>
            </w:pPr>
            <w:r w:rsidRPr="00D24BF8">
              <w:rPr>
                <w:rStyle w:val="Red"/>
                <w:b/>
                <w:color w:val="000000" w:themeColor="text1"/>
                <w:sz w:val="18"/>
                <w:szCs w:val="18"/>
              </w:rPr>
              <w:t>Maximum number of samples permitted to exceed limit for given parameter</w:t>
            </w:r>
          </w:p>
        </w:tc>
      </w:tr>
      <w:tr w:rsidR="00D93757" w:rsidRPr="003E7111" w14:paraId="7E798281" w14:textId="77777777" w:rsidTr="001F4EC0">
        <w:trPr>
          <w:cantSplit/>
        </w:trPr>
        <w:tc>
          <w:tcPr>
            <w:tcW w:w="2340" w:type="pct"/>
            <w:shd w:val="clear" w:color="auto" w:fill="auto"/>
          </w:tcPr>
          <w:p w14:paraId="02DDFA70"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4–7 </w:t>
            </w:r>
          </w:p>
        </w:tc>
        <w:tc>
          <w:tcPr>
            <w:tcW w:w="2660" w:type="pct"/>
            <w:shd w:val="clear" w:color="auto" w:fill="auto"/>
          </w:tcPr>
          <w:p w14:paraId="18DD57AF"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1</w:t>
            </w:r>
          </w:p>
        </w:tc>
      </w:tr>
      <w:tr w:rsidR="00D93757" w:rsidRPr="003E7111" w14:paraId="49F2B927" w14:textId="77777777" w:rsidTr="001F4EC0">
        <w:trPr>
          <w:cantSplit/>
        </w:trPr>
        <w:tc>
          <w:tcPr>
            <w:tcW w:w="2340" w:type="pct"/>
            <w:shd w:val="clear" w:color="auto" w:fill="auto"/>
          </w:tcPr>
          <w:p w14:paraId="16908CF8"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8–16</w:t>
            </w:r>
          </w:p>
        </w:tc>
        <w:tc>
          <w:tcPr>
            <w:tcW w:w="2660" w:type="pct"/>
            <w:shd w:val="clear" w:color="auto" w:fill="auto"/>
          </w:tcPr>
          <w:p w14:paraId="427CD48B"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2</w:t>
            </w:r>
          </w:p>
        </w:tc>
      </w:tr>
      <w:tr w:rsidR="00D93757" w:rsidRPr="003E7111" w14:paraId="144069BC" w14:textId="77777777" w:rsidTr="001F4EC0">
        <w:trPr>
          <w:cantSplit/>
        </w:trPr>
        <w:tc>
          <w:tcPr>
            <w:tcW w:w="2340" w:type="pct"/>
            <w:shd w:val="clear" w:color="auto" w:fill="auto"/>
          </w:tcPr>
          <w:p w14:paraId="7FB5F324"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17–28 </w:t>
            </w:r>
          </w:p>
        </w:tc>
        <w:tc>
          <w:tcPr>
            <w:tcW w:w="2660" w:type="pct"/>
            <w:shd w:val="clear" w:color="auto" w:fill="auto"/>
          </w:tcPr>
          <w:p w14:paraId="023DB474"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3</w:t>
            </w:r>
          </w:p>
        </w:tc>
      </w:tr>
      <w:tr w:rsidR="00D93757" w:rsidRPr="003E7111" w14:paraId="07ED1900" w14:textId="77777777" w:rsidTr="001F4EC0">
        <w:trPr>
          <w:cantSplit/>
        </w:trPr>
        <w:tc>
          <w:tcPr>
            <w:tcW w:w="2340" w:type="pct"/>
            <w:shd w:val="clear" w:color="auto" w:fill="auto"/>
          </w:tcPr>
          <w:p w14:paraId="06250F7E"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29–40 </w:t>
            </w:r>
          </w:p>
        </w:tc>
        <w:tc>
          <w:tcPr>
            <w:tcW w:w="2660" w:type="pct"/>
            <w:shd w:val="clear" w:color="auto" w:fill="auto"/>
          </w:tcPr>
          <w:p w14:paraId="56D0161C"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4</w:t>
            </w:r>
          </w:p>
        </w:tc>
      </w:tr>
      <w:tr w:rsidR="00D93757" w:rsidRPr="003E7111" w14:paraId="25B86E37" w14:textId="77777777" w:rsidTr="001F4EC0">
        <w:trPr>
          <w:cantSplit/>
        </w:trPr>
        <w:tc>
          <w:tcPr>
            <w:tcW w:w="2340" w:type="pct"/>
            <w:shd w:val="clear" w:color="auto" w:fill="auto"/>
          </w:tcPr>
          <w:p w14:paraId="2DE4CCE6"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41–53 </w:t>
            </w:r>
          </w:p>
        </w:tc>
        <w:tc>
          <w:tcPr>
            <w:tcW w:w="2660" w:type="pct"/>
            <w:shd w:val="clear" w:color="auto" w:fill="auto"/>
          </w:tcPr>
          <w:p w14:paraId="3D955A5D"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5</w:t>
            </w:r>
          </w:p>
        </w:tc>
      </w:tr>
      <w:tr w:rsidR="00D93757" w:rsidRPr="003E7111" w14:paraId="49E0916E" w14:textId="77777777" w:rsidTr="001F4EC0">
        <w:trPr>
          <w:cantSplit/>
        </w:trPr>
        <w:tc>
          <w:tcPr>
            <w:tcW w:w="2340" w:type="pct"/>
            <w:shd w:val="clear" w:color="auto" w:fill="auto"/>
          </w:tcPr>
          <w:p w14:paraId="2F68F1F3"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54–67 </w:t>
            </w:r>
          </w:p>
        </w:tc>
        <w:tc>
          <w:tcPr>
            <w:tcW w:w="2660" w:type="pct"/>
            <w:shd w:val="clear" w:color="auto" w:fill="auto"/>
          </w:tcPr>
          <w:p w14:paraId="6816B311"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6</w:t>
            </w:r>
          </w:p>
        </w:tc>
      </w:tr>
      <w:tr w:rsidR="00D93757" w:rsidRPr="003E7111" w14:paraId="69E6BF38" w14:textId="77777777" w:rsidTr="001F4EC0">
        <w:trPr>
          <w:cantSplit/>
        </w:trPr>
        <w:tc>
          <w:tcPr>
            <w:tcW w:w="2340" w:type="pct"/>
            <w:shd w:val="clear" w:color="auto" w:fill="auto"/>
          </w:tcPr>
          <w:p w14:paraId="47380546"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68–81 </w:t>
            </w:r>
          </w:p>
        </w:tc>
        <w:tc>
          <w:tcPr>
            <w:tcW w:w="2660" w:type="pct"/>
            <w:shd w:val="clear" w:color="auto" w:fill="auto"/>
          </w:tcPr>
          <w:p w14:paraId="4B2F1FE0"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7</w:t>
            </w:r>
          </w:p>
        </w:tc>
      </w:tr>
      <w:tr w:rsidR="00D93757" w:rsidRPr="003E7111" w14:paraId="37C9B8B4" w14:textId="77777777" w:rsidTr="001F4EC0">
        <w:trPr>
          <w:cantSplit/>
        </w:trPr>
        <w:tc>
          <w:tcPr>
            <w:tcW w:w="2340" w:type="pct"/>
            <w:shd w:val="clear" w:color="auto" w:fill="auto"/>
          </w:tcPr>
          <w:p w14:paraId="5442C84B"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82–95 </w:t>
            </w:r>
          </w:p>
        </w:tc>
        <w:tc>
          <w:tcPr>
            <w:tcW w:w="2660" w:type="pct"/>
            <w:shd w:val="clear" w:color="auto" w:fill="auto"/>
          </w:tcPr>
          <w:p w14:paraId="210AD63D"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8</w:t>
            </w:r>
          </w:p>
        </w:tc>
      </w:tr>
      <w:tr w:rsidR="00D93757" w:rsidRPr="003E7111" w14:paraId="6AE01EAD" w14:textId="77777777" w:rsidTr="001F4EC0">
        <w:trPr>
          <w:cantSplit/>
        </w:trPr>
        <w:tc>
          <w:tcPr>
            <w:tcW w:w="2340" w:type="pct"/>
            <w:shd w:val="clear" w:color="auto" w:fill="auto"/>
          </w:tcPr>
          <w:p w14:paraId="50BFA35D"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96–110 </w:t>
            </w:r>
          </w:p>
        </w:tc>
        <w:tc>
          <w:tcPr>
            <w:tcW w:w="2660" w:type="pct"/>
            <w:shd w:val="clear" w:color="auto" w:fill="auto"/>
          </w:tcPr>
          <w:p w14:paraId="62EAF5AF"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9</w:t>
            </w:r>
          </w:p>
        </w:tc>
      </w:tr>
      <w:tr w:rsidR="00D93757" w:rsidRPr="003E7111" w14:paraId="0BB83D53" w14:textId="77777777" w:rsidTr="001F4EC0">
        <w:trPr>
          <w:cantSplit/>
        </w:trPr>
        <w:tc>
          <w:tcPr>
            <w:tcW w:w="2340" w:type="pct"/>
            <w:shd w:val="clear" w:color="auto" w:fill="auto"/>
          </w:tcPr>
          <w:p w14:paraId="3305C677"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111–125 </w:t>
            </w:r>
          </w:p>
        </w:tc>
        <w:tc>
          <w:tcPr>
            <w:tcW w:w="2660" w:type="pct"/>
            <w:shd w:val="clear" w:color="auto" w:fill="auto"/>
          </w:tcPr>
          <w:p w14:paraId="7F9B8131"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10</w:t>
            </w:r>
          </w:p>
        </w:tc>
      </w:tr>
      <w:tr w:rsidR="00D93757" w:rsidRPr="003E7111" w14:paraId="00A5A6EA" w14:textId="77777777" w:rsidTr="001F4EC0">
        <w:trPr>
          <w:cantSplit/>
        </w:trPr>
        <w:tc>
          <w:tcPr>
            <w:tcW w:w="2340" w:type="pct"/>
            <w:shd w:val="clear" w:color="auto" w:fill="auto"/>
          </w:tcPr>
          <w:p w14:paraId="36154AD5"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126–140 </w:t>
            </w:r>
          </w:p>
        </w:tc>
        <w:tc>
          <w:tcPr>
            <w:tcW w:w="2660" w:type="pct"/>
            <w:shd w:val="clear" w:color="auto" w:fill="auto"/>
          </w:tcPr>
          <w:p w14:paraId="69E49143"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11</w:t>
            </w:r>
          </w:p>
        </w:tc>
      </w:tr>
      <w:tr w:rsidR="00D93757" w:rsidRPr="003E7111" w14:paraId="4031E7EA" w14:textId="77777777" w:rsidTr="001F4EC0">
        <w:trPr>
          <w:cantSplit/>
        </w:trPr>
        <w:tc>
          <w:tcPr>
            <w:tcW w:w="2340" w:type="pct"/>
            <w:shd w:val="clear" w:color="auto" w:fill="auto"/>
          </w:tcPr>
          <w:p w14:paraId="6E00FDE0"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141–155 </w:t>
            </w:r>
          </w:p>
        </w:tc>
        <w:tc>
          <w:tcPr>
            <w:tcW w:w="2660" w:type="pct"/>
            <w:shd w:val="clear" w:color="auto" w:fill="auto"/>
          </w:tcPr>
          <w:p w14:paraId="37187449"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12</w:t>
            </w:r>
          </w:p>
        </w:tc>
      </w:tr>
      <w:tr w:rsidR="00D93757" w:rsidRPr="003E7111" w14:paraId="438FD1F6" w14:textId="77777777" w:rsidTr="001F4EC0">
        <w:trPr>
          <w:cantSplit/>
        </w:trPr>
        <w:tc>
          <w:tcPr>
            <w:tcW w:w="2340" w:type="pct"/>
            <w:shd w:val="clear" w:color="auto" w:fill="auto"/>
          </w:tcPr>
          <w:p w14:paraId="559ADC37"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156–171 </w:t>
            </w:r>
          </w:p>
        </w:tc>
        <w:tc>
          <w:tcPr>
            <w:tcW w:w="2660" w:type="pct"/>
            <w:shd w:val="clear" w:color="auto" w:fill="auto"/>
          </w:tcPr>
          <w:p w14:paraId="30FF0C83"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13</w:t>
            </w:r>
          </w:p>
        </w:tc>
      </w:tr>
      <w:tr w:rsidR="00D93757" w:rsidRPr="003E7111" w14:paraId="4F3181F2" w14:textId="77777777" w:rsidTr="001F4EC0">
        <w:trPr>
          <w:cantSplit/>
        </w:trPr>
        <w:tc>
          <w:tcPr>
            <w:tcW w:w="2340" w:type="pct"/>
            <w:shd w:val="clear" w:color="auto" w:fill="auto"/>
          </w:tcPr>
          <w:p w14:paraId="7F769212"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172–187 </w:t>
            </w:r>
          </w:p>
        </w:tc>
        <w:tc>
          <w:tcPr>
            <w:tcW w:w="2660" w:type="pct"/>
            <w:shd w:val="clear" w:color="auto" w:fill="auto"/>
          </w:tcPr>
          <w:p w14:paraId="02CEB63A"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14</w:t>
            </w:r>
          </w:p>
        </w:tc>
      </w:tr>
      <w:tr w:rsidR="00D93757" w:rsidRPr="003E7111" w14:paraId="22961F03" w14:textId="77777777" w:rsidTr="001F4EC0">
        <w:trPr>
          <w:cantSplit/>
        </w:trPr>
        <w:tc>
          <w:tcPr>
            <w:tcW w:w="2340" w:type="pct"/>
            <w:shd w:val="clear" w:color="auto" w:fill="auto"/>
          </w:tcPr>
          <w:p w14:paraId="39530792"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188–203 </w:t>
            </w:r>
          </w:p>
        </w:tc>
        <w:tc>
          <w:tcPr>
            <w:tcW w:w="2660" w:type="pct"/>
            <w:shd w:val="clear" w:color="auto" w:fill="auto"/>
          </w:tcPr>
          <w:p w14:paraId="415630AC"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15</w:t>
            </w:r>
          </w:p>
        </w:tc>
      </w:tr>
      <w:tr w:rsidR="00D93757" w:rsidRPr="003E7111" w14:paraId="1EB2CD0A" w14:textId="77777777" w:rsidTr="001F4EC0">
        <w:trPr>
          <w:cantSplit/>
        </w:trPr>
        <w:tc>
          <w:tcPr>
            <w:tcW w:w="2340" w:type="pct"/>
            <w:shd w:val="clear" w:color="auto" w:fill="auto"/>
          </w:tcPr>
          <w:p w14:paraId="74307879"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204–219 </w:t>
            </w:r>
          </w:p>
        </w:tc>
        <w:tc>
          <w:tcPr>
            <w:tcW w:w="2660" w:type="pct"/>
            <w:shd w:val="clear" w:color="auto" w:fill="auto"/>
          </w:tcPr>
          <w:p w14:paraId="028AB79E"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16</w:t>
            </w:r>
          </w:p>
        </w:tc>
      </w:tr>
      <w:tr w:rsidR="00D93757" w:rsidRPr="003E7111" w14:paraId="5B7EF71F" w14:textId="77777777" w:rsidTr="001F4EC0">
        <w:trPr>
          <w:cantSplit/>
        </w:trPr>
        <w:tc>
          <w:tcPr>
            <w:tcW w:w="2340" w:type="pct"/>
            <w:shd w:val="clear" w:color="auto" w:fill="auto"/>
          </w:tcPr>
          <w:p w14:paraId="4C70CBA8"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220–235 </w:t>
            </w:r>
          </w:p>
        </w:tc>
        <w:tc>
          <w:tcPr>
            <w:tcW w:w="2660" w:type="pct"/>
            <w:shd w:val="clear" w:color="auto" w:fill="auto"/>
          </w:tcPr>
          <w:p w14:paraId="1E41C067"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17</w:t>
            </w:r>
          </w:p>
        </w:tc>
      </w:tr>
      <w:tr w:rsidR="00D93757" w:rsidRPr="003E7111" w14:paraId="7A2628D1" w14:textId="77777777" w:rsidTr="001F4EC0">
        <w:trPr>
          <w:cantSplit/>
        </w:trPr>
        <w:tc>
          <w:tcPr>
            <w:tcW w:w="2340" w:type="pct"/>
            <w:shd w:val="clear" w:color="auto" w:fill="auto"/>
          </w:tcPr>
          <w:p w14:paraId="30DB59F2"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236–251 </w:t>
            </w:r>
          </w:p>
        </w:tc>
        <w:tc>
          <w:tcPr>
            <w:tcW w:w="2660" w:type="pct"/>
            <w:shd w:val="clear" w:color="auto" w:fill="auto"/>
          </w:tcPr>
          <w:p w14:paraId="6A167227"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18</w:t>
            </w:r>
          </w:p>
        </w:tc>
      </w:tr>
      <w:tr w:rsidR="00D93757" w:rsidRPr="003E7111" w14:paraId="606FCA2E" w14:textId="77777777" w:rsidTr="001F4EC0">
        <w:trPr>
          <w:cantSplit/>
        </w:trPr>
        <w:tc>
          <w:tcPr>
            <w:tcW w:w="2340" w:type="pct"/>
            <w:shd w:val="clear" w:color="auto" w:fill="auto"/>
          </w:tcPr>
          <w:p w14:paraId="24F8D449"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252–268 </w:t>
            </w:r>
          </w:p>
        </w:tc>
        <w:tc>
          <w:tcPr>
            <w:tcW w:w="2660" w:type="pct"/>
            <w:shd w:val="clear" w:color="auto" w:fill="auto"/>
          </w:tcPr>
          <w:p w14:paraId="78F4BFD2"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19</w:t>
            </w:r>
          </w:p>
        </w:tc>
      </w:tr>
      <w:tr w:rsidR="00D93757" w:rsidRPr="003E7111" w14:paraId="72D49638" w14:textId="77777777" w:rsidTr="001F4EC0">
        <w:trPr>
          <w:cantSplit/>
        </w:trPr>
        <w:tc>
          <w:tcPr>
            <w:tcW w:w="2340" w:type="pct"/>
            <w:shd w:val="clear" w:color="auto" w:fill="auto"/>
          </w:tcPr>
          <w:p w14:paraId="3BAC4052"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269–284 </w:t>
            </w:r>
          </w:p>
        </w:tc>
        <w:tc>
          <w:tcPr>
            <w:tcW w:w="2660" w:type="pct"/>
            <w:shd w:val="clear" w:color="auto" w:fill="auto"/>
          </w:tcPr>
          <w:p w14:paraId="5A2C5C0F"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20</w:t>
            </w:r>
          </w:p>
        </w:tc>
      </w:tr>
      <w:tr w:rsidR="00D93757" w:rsidRPr="003E7111" w14:paraId="59D273DF" w14:textId="77777777" w:rsidTr="001F4EC0">
        <w:trPr>
          <w:cantSplit/>
        </w:trPr>
        <w:tc>
          <w:tcPr>
            <w:tcW w:w="2340" w:type="pct"/>
            <w:shd w:val="clear" w:color="auto" w:fill="auto"/>
          </w:tcPr>
          <w:p w14:paraId="6093DC53"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285–300 </w:t>
            </w:r>
          </w:p>
        </w:tc>
        <w:tc>
          <w:tcPr>
            <w:tcW w:w="2660" w:type="pct"/>
            <w:shd w:val="clear" w:color="auto" w:fill="auto"/>
          </w:tcPr>
          <w:p w14:paraId="23785144"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21</w:t>
            </w:r>
          </w:p>
        </w:tc>
      </w:tr>
      <w:tr w:rsidR="00D93757" w:rsidRPr="003E7111" w14:paraId="6EA3CF60" w14:textId="77777777" w:rsidTr="001F4EC0">
        <w:trPr>
          <w:cantSplit/>
        </w:trPr>
        <w:tc>
          <w:tcPr>
            <w:tcW w:w="2340" w:type="pct"/>
            <w:shd w:val="clear" w:color="auto" w:fill="auto"/>
          </w:tcPr>
          <w:p w14:paraId="79B40780"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301–317 </w:t>
            </w:r>
          </w:p>
        </w:tc>
        <w:tc>
          <w:tcPr>
            <w:tcW w:w="2660" w:type="pct"/>
            <w:shd w:val="clear" w:color="auto" w:fill="auto"/>
          </w:tcPr>
          <w:p w14:paraId="0A90C35F"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22</w:t>
            </w:r>
          </w:p>
        </w:tc>
      </w:tr>
      <w:tr w:rsidR="00D93757" w:rsidRPr="003E7111" w14:paraId="42C59CFE" w14:textId="77777777" w:rsidTr="001F4EC0">
        <w:trPr>
          <w:cantSplit/>
        </w:trPr>
        <w:tc>
          <w:tcPr>
            <w:tcW w:w="2340" w:type="pct"/>
            <w:shd w:val="clear" w:color="auto" w:fill="auto"/>
          </w:tcPr>
          <w:p w14:paraId="1D579B1A"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318–334 </w:t>
            </w:r>
          </w:p>
        </w:tc>
        <w:tc>
          <w:tcPr>
            <w:tcW w:w="2660" w:type="pct"/>
            <w:shd w:val="clear" w:color="auto" w:fill="auto"/>
          </w:tcPr>
          <w:p w14:paraId="44E5E66C"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23</w:t>
            </w:r>
          </w:p>
        </w:tc>
      </w:tr>
      <w:tr w:rsidR="00D93757" w:rsidRPr="003E7111" w14:paraId="6F45C6FD" w14:textId="77777777" w:rsidTr="001F4EC0">
        <w:trPr>
          <w:cantSplit/>
        </w:trPr>
        <w:tc>
          <w:tcPr>
            <w:tcW w:w="2340" w:type="pct"/>
            <w:shd w:val="clear" w:color="auto" w:fill="auto"/>
          </w:tcPr>
          <w:p w14:paraId="32249B5C"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335–350 </w:t>
            </w:r>
          </w:p>
        </w:tc>
        <w:tc>
          <w:tcPr>
            <w:tcW w:w="2660" w:type="pct"/>
            <w:shd w:val="clear" w:color="auto" w:fill="auto"/>
          </w:tcPr>
          <w:p w14:paraId="4168DF28"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24</w:t>
            </w:r>
          </w:p>
        </w:tc>
      </w:tr>
      <w:tr w:rsidR="00D93757" w:rsidRPr="003E7111" w14:paraId="582A450B" w14:textId="77777777" w:rsidTr="001F4EC0">
        <w:trPr>
          <w:cantSplit/>
        </w:trPr>
        <w:tc>
          <w:tcPr>
            <w:tcW w:w="2340" w:type="pct"/>
            <w:shd w:val="clear" w:color="auto" w:fill="auto"/>
          </w:tcPr>
          <w:p w14:paraId="62EFC05C"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351–365 </w:t>
            </w:r>
          </w:p>
        </w:tc>
        <w:tc>
          <w:tcPr>
            <w:tcW w:w="2660" w:type="pct"/>
            <w:shd w:val="clear" w:color="auto" w:fill="auto"/>
          </w:tcPr>
          <w:p w14:paraId="22B36B5B" w14:textId="77777777" w:rsidR="00D93757" w:rsidRPr="00D24BF8" w:rsidRDefault="00D93757" w:rsidP="00821962">
            <w:pPr>
              <w:pStyle w:val="TableText"/>
              <w:rPr>
                <w:rStyle w:val="Red"/>
                <w:color w:val="000000" w:themeColor="text1"/>
                <w:sz w:val="18"/>
                <w:szCs w:val="18"/>
              </w:rPr>
            </w:pPr>
            <w:r w:rsidRPr="00D24BF8">
              <w:rPr>
                <w:rStyle w:val="Red"/>
                <w:color w:val="000000" w:themeColor="text1"/>
                <w:sz w:val="18"/>
                <w:szCs w:val="18"/>
              </w:rPr>
              <w:t xml:space="preserve"> 25</w:t>
            </w:r>
          </w:p>
        </w:tc>
      </w:tr>
    </w:tbl>
    <w:p w14:paraId="68A79FAB" w14:textId="77777777" w:rsidR="00D93757" w:rsidRPr="00525FF1" w:rsidRDefault="00D93757" w:rsidP="00821962">
      <w:pPr>
        <w:pStyle w:val="Heading1NotIndexed"/>
        <w:ind w:left="567"/>
        <w:rPr>
          <w:rStyle w:val="Red"/>
          <w:color w:val="000000" w:themeColor="text1"/>
        </w:rPr>
      </w:pPr>
      <w:r>
        <w:rPr>
          <w:rStyle w:val="Red"/>
        </w:rPr>
        <w:br w:type="page"/>
      </w:r>
      <w:r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D93757" w:rsidRPr="00525FF1" w14:paraId="6B2DF4FF" w14:textId="77777777" w:rsidTr="001F4EC0">
        <w:trPr>
          <w:cantSplit/>
          <w:tblHeader/>
        </w:trPr>
        <w:tc>
          <w:tcPr>
            <w:tcW w:w="737" w:type="pct"/>
            <w:shd w:val="clear" w:color="auto" w:fill="auto"/>
          </w:tcPr>
          <w:p w14:paraId="01A559D0" w14:textId="77777777" w:rsidR="00D93757" w:rsidRPr="00525FF1" w:rsidRDefault="00D93757"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3F732940" w14:textId="77777777" w:rsidR="00D93757" w:rsidRPr="00525FF1" w:rsidRDefault="00D93757"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400247EE" w14:textId="77777777" w:rsidR="00D93757" w:rsidRPr="00525FF1" w:rsidRDefault="00D93757"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328E45EF" w14:textId="77777777" w:rsidR="00D93757" w:rsidRPr="00525FF1" w:rsidRDefault="00D93757"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171DBED0" w14:textId="77777777" w:rsidR="00D93757" w:rsidRPr="00525FF1" w:rsidRDefault="00D93757"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D93757" w:rsidRPr="00525FF1" w14:paraId="29D330C1" w14:textId="77777777" w:rsidTr="001F4EC0">
        <w:trPr>
          <w:cantSplit/>
        </w:trPr>
        <w:tc>
          <w:tcPr>
            <w:tcW w:w="737" w:type="pct"/>
            <w:shd w:val="clear" w:color="auto" w:fill="auto"/>
          </w:tcPr>
          <w:p w14:paraId="5D1CC6C2" w14:textId="77777777" w:rsidR="00D93757" w:rsidRPr="00525FF1" w:rsidRDefault="00D93757" w:rsidP="00821962">
            <w:pPr>
              <w:pStyle w:val="TableText"/>
              <w:rPr>
                <w:rStyle w:val="Red"/>
                <w:color w:val="000000" w:themeColor="text1"/>
                <w:sz w:val="18"/>
                <w:szCs w:val="18"/>
              </w:rPr>
            </w:pPr>
            <w:r w:rsidRPr="00525FF1">
              <w:rPr>
                <w:rStyle w:val="Red"/>
                <w:color w:val="000000" w:themeColor="text1"/>
                <w:sz w:val="18"/>
                <w:szCs w:val="18"/>
              </w:rPr>
              <w:t>Sanitary</w:t>
            </w:r>
          </w:p>
          <w:p w14:paraId="3401DE83" w14:textId="77777777" w:rsidR="00D93757" w:rsidRPr="00525FF1" w:rsidRDefault="00D93757" w:rsidP="00821962">
            <w:pPr>
              <w:pStyle w:val="TableText"/>
              <w:rPr>
                <w:rStyle w:val="Red"/>
                <w:color w:val="000000" w:themeColor="text1"/>
                <w:sz w:val="18"/>
                <w:szCs w:val="18"/>
              </w:rPr>
            </w:pPr>
          </w:p>
        </w:tc>
        <w:tc>
          <w:tcPr>
            <w:tcW w:w="1056" w:type="pct"/>
            <w:shd w:val="clear" w:color="auto" w:fill="auto"/>
          </w:tcPr>
          <w:p w14:paraId="46C21FDB" w14:textId="77777777" w:rsidR="00D93757" w:rsidRPr="00525FF1" w:rsidRDefault="00D93757"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204CED5A" w14:textId="77777777" w:rsidR="00D93757" w:rsidRPr="00525FF1" w:rsidRDefault="00D93757"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423A528A" w14:textId="77777777" w:rsidR="00D93757" w:rsidRPr="00525FF1" w:rsidRDefault="00D93757"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527D3E7D" w14:textId="77777777" w:rsidR="00D93757" w:rsidRPr="00525FF1" w:rsidRDefault="00D93757"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D93757" w:rsidRPr="00525FF1" w14:paraId="743D0695" w14:textId="77777777" w:rsidTr="001F4EC0">
        <w:trPr>
          <w:cantSplit/>
        </w:trPr>
        <w:tc>
          <w:tcPr>
            <w:tcW w:w="737" w:type="pct"/>
            <w:shd w:val="clear" w:color="auto" w:fill="auto"/>
          </w:tcPr>
          <w:p w14:paraId="260232CF" w14:textId="77777777" w:rsidR="00D93757" w:rsidRPr="00525FF1" w:rsidRDefault="00D93757" w:rsidP="00821962">
            <w:pPr>
              <w:pStyle w:val="TableText"/>
              <w:rPr>
                <w:rStyle w:val="Red"/>
                <w:color w:val="000000" w:themeColor="text1"/>
                <w:sz w:val="18"/>
                <w:szCs w:val="18"/>
              </w:rPr>
            </w:pPr>
            <w:r w:rsidRPr="00525FF1">
              <w:rPr>
                <w:rStyle w:val="Red"/>
                <w:color w:val="000000" w:themeColor="text1"/>
                <w:sz w:val="18"/>
                <w:szCs w:val="18"/>
              </w:rPr>
              <w:t>Non sanitary</w:t>
            </w:r>
          </w:p>
          <w:p w14:paraId="3D63E8BF" w14:textId="77777777" w:rsidR="00D93757" w:rsidRPr="00525FF1" w:rsidRDefault="00D93757" w:rsidP="00821962">
            <w:pPr>
              <w:pStyle w:val="TableText"/>
              <w:rPr>
                <w:rStyle w:val="Red"/>
                <w:color w:val="000000" w:themeColor="text1"/>
                <w:sz w:val="18"/>
                <w:szCs w:val="18"/>
              </w:rPr>
            </w:pPr>
          </w:p>
        </w:tc>
        <w:tc>
          <w:tcPr>
            <w:tcW w:w="1056" w:type="pct"/>
            <w:shd w:val="clear" w:color="auto" w:fill="auto"/>
          </w:tcPr>
          <w:p w14:paraId="3CE4AE0B" w14:textId="77777777" w:rsidR="00D93757" w:rsidRPr="00525FF1" w:rsidRDefault="00D93757"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2BF5C0DA" w14:textId="77777777" w:rsidR="00D93757" w:rsidRPr="00525FF1" w:rsidRDefault="00D93757"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0DF43168" w14:textId="77777777" w:rsidR="00D93757" w:rsidRPr="00525FF1" w:rsidRDefault="00D93757"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6C181DD3" w14:textId="77777777" w:rsidR="00D93757" w:rsidRPr="00525FF1" w:rsidRDefault="00D93757"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643287B9" w14:textId="77777777" w:rsidR="00D93757" w:rsidRPr="008B7E06" w:rsidRDefault="00D93757" w:rsidP="00821962">
      <w:pPr>
        <w:ind w:left="567"/>
        <w:rPr>
          <w:rStyle w:val="Pink"/>
          <w:color w:val="auto"/>
        </w:rPr>
      </w:pPr>
    </w:p>
    <w:p w14:paraId="78ED9DEF" w14:textId="4DDDBE6A" w:rsidR="00D93757" w:rsidRPr="0006689A" w:rsidRDefault="00D93757" w:rsidP="00D24BF8">
      <w:pPr>
        <w:pStyle w:val="Heading1NotIndexed"/>
        <w:ind w:left="567"/>
        <w:rPr>
          <w:rStyle w:val="Pink"/>
          <w:rFonts w:cs="Arial"/>
          <w:sz w:val="18"/>
          <w:szCs w:val="18"/>
        </w:rPr>
      </w:pPr>
      <w:r>
        <w:rPr>
          <w:rStyle w:val="Red"/>
        </w:rPr>
        <w:br w:type="page"/>
      </w:r>
    </w:p>
    <w:p w14:paraId="4ED0DCF3" w14:textId="1D88DCCF" w:rsidR="00D93757" w:rsidRPr="00796C48" w:rsidRDefault="00D93757" w:rsidP="00164A7C">
      <w:pPr>
        <w:pStyle w:val="Heading1"/>
        <w:spacing w:before="0" w:after="320"/>
        <w:ind w:left="567"/>
        <w:rPr>
          <w:sz w:val="36"/>
        </w:rPr>
      </w:pPr>
      <w:r w:rsidRPr="00796C48">
        <w:rPr>
          <w:sz w:val="36"/>
        </w:rPr>
        <w:lastRenderedPageBreak/>
        <w:t>Schedule 4 – Reporting</w:t>
      </w:r>
    </w:p>
    <w:p w14:paraId="76088F35" w14:textId="77777777" w:rsidR="00D93757" w:rsidRPr="0006689A" w:rsidRDefault="00D93757"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93757" w:rsidRPr="00C25946" w14:paraId="39F6CED7" w14:textId="77777777" w:rsidTr="00D55C1F">
        <w:trPr>
          <w:cantSplit/>
          <w:tblHeader/>
        </w:trPr>
        <w:tc>
          <w:tcPr>
            <w:tcW w:w="5000" w:type="pct"/>
            <w:gridSpan w:val="4"/>
            <w:shd w:val="clear" w:color="auto" w:fill="000000"/>
          </w:tcPr>
          <w:p w14:paraId="416AD193" w14:textId="77777777" w:rsidR="00D93757" w:rsidRPr="00D55C1F" w:rsidRDefault="00D93757" w:rsidP="00821962">
            <w:pPr>
              <w:pStyle w:val="TableText"/>
              <w:rPr>
                <w:b/>
                <w:sz w:val="18"/>
                <w:szCs w:val="18"/>
              </w:rPr>
            </w:pPr>
            <w:r w:rsidRPr="00D55C1F">
              <w:rPr>
                <w:b/>
                <w:sz w:val="18"/>
                <w:szCs w:val="18"/>
              </w:rPr>
              <w:t>Table S4.1 Reporting of monitoring data</w:t>
            </w:r>
          </w:p>
        </w:tc>
      </w:tr>
      <w:tr w:rsidR="00D93757" w:rsidRPr="00C25946" w14:paraId="2A51A1F4" w14:textId="77777777" w:rsidTr="006158B9">
        <w:trPr>
          <w:cantSplit/>
          <w:tblHeader/>
        </w:trPr>
        <w:tc>
          <w:tcPr>
            <w:tcW w:w="1502" w:type="pct"/>
          </w:tcPr>
          <w:p w14:paraId="4C69F129" w14:textId="77777777" w:rsidR="00D93757" w:rsidRPr="001F4EC0" w:rsidRDefault="00D93757" w:rsidP="00821962">
            <w:pPr>
              <w:pStyle w:val="TableText"/>
              <w:rPr>
                <w:b/>
                <w:sz w:val="18"/>
                <w:szCs w:val="18"/>
              </w:rPr>
            </w:pPr>
            <w:r w:rsidRPr="001F4EC0">
              <w:rPr>
                <w:b/>
                <w:sz w:val="18"/>
                <w:szCs w:val="18"/>
              </w:rPr>
              <w:t>Parameter</w:t>
            </w:r>
          </w:p>
        </w:tc>
        <w:tc>
          <w:tcPr>
            <w:tcW w:w="1167" w:type="pct"/>
            <w:shd w:val="clear" w:color="auto" w:fill="auto"/>
          </w:tcPr>
          <w:p w14:paraId="489C346F" w14:textId="1911A8E0" w:rsidR="00D93757" w:rsidRPr="001F4EC0" w:rsidRDefault="00D93757" w:rsidP="00D24BF8">
            <w:pPr>
              <w:pStyle w:val="TableText"/>
              <w:rPr>
                <w:b/>
                <w:sz w:val="18"/>
                <w:szCs w:val="18"/>
              </w:rPr>
            </w:pPr>
            <w:r w:rsidRPr="001F4EC0">
              <w:rPr>
                <w:b/>
                <w:sz w:val="18"/>
                <w:szCs w:val="18"/>
              </w:rPr>
              <w:t>Monitoring point reference</w:t>
            </w:r>
          </w:p>
        </w:tc>
        <w:tc>
          <w:tcPr>
            <w:tcW w:w="1416" w:type="pct"/>
            <w:shd w:val="clear" w:color="auto" w:fill="auto"/>
          </w:tcPr>
          <w:p w14:paraId="75A483A7" w14:textId="247C5098" w:rsidR="00D93757" w:rsidRPr="00D24BF8" w:rsidRDefault="00D93757" w:rsidP="00D24BF8">
            <w:pPr>
              <w:pStyle w:val="TableText"/>
              <w:rPr>
                <w:b/>
                <w:sz w:val="18"/>
                <w:szCs w:val="18"/>
              </w:rPr>
            </w:pPr>
            <w:r w:rsidRPr="001F4EC0">
              <w:rPr>
                <w:b/>
                <w:sz w:val="18"/>
                <w:szCs w:val="18"/>
              </w:rPr>
              <w:t>Reporting period</w:t>
            </w:r>
          </w:p>
        </w:tc>
        <w:tc>
          <w:tcPr>
            <w:tcW w:w="915" w:type="pct"/>
            <w:shd w:val="clear" w:color="auto" w:fill="auto"/>
          </w:tcPr>
          <w:p w14:paraId="435B8D89" w14:textId="77777777" w:rsidR="00D93757" w:rsidRPr="001F4EC0" w:rsidRDefault="00D93757" w:rsidP="00821962">
            <w:pPr>
              <w:pStyle w:val="TableText"/>
              <w:rPr>
                <w:b/>
                <w:sz w:val="18"/>
                <w:szCs w:val="18"/>
              </w:rPr>
            </w:pPr>
            <w:r w:rsidRPr="001F4EC0">
              <w:rPr>
                <w:b/>
                <w:sz w:val="18"/>
                <w:szCs w:val="18"/>
              </w:rPr>
              <w:t>Period begins</w:t>
            </w:r>
          </w:p>
        </w:tc>
      </w:tr>
      <w:tr w:rsidR="00D93757" w:rsidRPr="00C25946" w14:paraId="38F72445" w14:textId="77777777" w:rsidTr="006158B9">
        <w:trPr>
          <w:cantSplit/>
        </w:trPr>
        <w:tc>
          <w:tcPr>
            <w:tcW w:w="1502" w:type="pct"/>
          </w:tcPr>
          <w:p w14:paraId="18BED7AC"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Dry Weather Flow (daily flows total)</w:t>
            </w:r>
          </w:p>
        </w:tc>
        <w:tc>
          <w:tcPr>
            <w:tcW w:w="1167" w:type="pct"/>
            <w:shd w:val="clear" w:color="auto" w:fill="auto"/>
          </w:tcPr>
          <w:p w14:paraId="6C64A6A4"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MCERTS Flow Monitoring Point</w:t>
            </w:r>
          </w:p>
        </w:tc>
        <w:tc>
          <w:tcPr>
            <w:tcW w:w="1416" w:type="pct"/>
            <w:shd w:val="clear" w:color="auto" w:fill="auto"/>
          </w:tcPr>
          <w:p w14:paraId="6C59D484"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Annually</w:t>
            </w:r>
          </w:p>
          <w:p w14:paraId="4D3ABE5E"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Report to be submitted within 2 months of the end of the calendar year</w:t>
            </w:r>
          </w:p>
        </w:tc>
        <w:tc>
          <w:tcPr>
            <w:tcW w:w="915" w:type="pct"/>
            <w:shd w:val="clear" w:color="auto" w:fill="auto"/>
          </w:tcPr>
          <w:p w14:paraId="61A60412"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1</w:t>
            </w:r>
            <w:r w:rsidRPr="00D24BF8">
              <w:rPr>
                <w:rStyle w:val="Blue"/>
                <w:rFonts w:cs="Arial"/>
                <w:color w:val="000000" w:themeColor="text1"/>
                <w:sz w:val="18"/>
                <w:szCs w:val="18"/>
                <w:vertAlign w:val="superscript"/>
              </w:rPr>
              <w:t>st</w:t>
            </w:r>
            <w:r w:rsidRPr="00D24BF8">
              <w:rPr>
                <w:rStyle w:val="Blue"/>
                <w:rFonts w:cs="Arial"/>
                <w:color w:val="000000" w:themeColor="text1"/>
                <w:sz w:val="18"/>
                <w:szCs w:val="18"/>
              </w:rPr>
              <w:t xml:space="preserve"> January</w:t>
            </w:r>
          </w:p>
        </w:tc>
      </w:tr>
      <w:tr w:rsidR="00D93757" w:rsidRPr="00C25946" w14:paraId="24C2B577" w14:textId="77777777" w:rsidTr="006158B9">
        <w:trPr>
          <w:cantSplit/>
        </w:trPr>
        <w:tc>
          <w:tcPr>
            <w:tcW w:w="1502" w:type="pct"/>
          </w:tcPr>
          <w:p w14:paraId="7C373CF6"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15-minute flow</w:t>
            </w:r>
          </w:p>
        </w:tc>
        <w:tc>
          <w:tcPr>
            <w:tcW w:w="1167" w:type="pct"/>
            <w:shd w:val="clear" w:color="auto" w:fill="auto"/>
          </w:tcPr>
          <w:p w14:paraId="6E2A97A9"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MCERTS Flow Monitoring Point</w:t>
            </w:r>
          </w:p>
        </w:tc>
        <w:tc>
          <w:tcPr>
            <w:tcW w:w="1416" w:type="pct"/>
            <w:shd w:val="clear" w:color="auto" w:fill="auto"/>
          </w:tcPr>
          <w:p w14:paraId="7309169E"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 xml:space="preserve">Reports to be provided to Natural Resources Wales upon request </w:t>
            </w:r>
          </w:p>
          <w:p w14:paraId="3EB59EB7"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58969AEF"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Upon request by Natural Resources Wales</w:t>
            </w:r>
          </w:p>
        </w:tc>
      </w:tr>
      <w:tr w:rsidR="00D93757" w:rsidRPr="00C25946" w14:paraId="7560C5F0" w14:textId="77777777" w:rsidTr="006158B9">
        <w:trPr>
          <w:cantSplit/>
        </w:trPr>
        <w:tc>
          <w:tcPr>
            <w:tcW w:w="1502" w:type="pct"/>
          </w:tcPr>
          <w:p w14:paraId="2D6AD3C9" w14:textId="1BFA99D0"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Operator Self-Monitoring - ATU-BOD as O</w:t>
            </w:r>
            <w:r w:rsidRPr="00D24BF8">
              <w:rPr>
                <w:rStyle w:val="Blue"/>
                <w:rFonts w:cs="Arial"/>
                <w:color w:val="000000" w:themeColor="text1"/>
                <w:sz w:val="18"/>
                <w:szCs w:val="18"/>
                <w:vertAlign w:val="subscript"/>
              </w:rPr>
              <w:t>2</w:t>
            </w:r>
            <w:r w:rsidRPr="00D24BF8">
              <w:rPr>
                <w:rStyle w:val="Blue"/>
                <w:rFonts w:cs="Arial"/>
                <w:color w:val="000000" w:themeColor="text1"/>
                <w:sz w:val="18"/>
                <w:szCs w:val="18"/>
              </w:rPr>
              <w:t>, ammoniacal nitrogen (expressed as N), suspended solids (measured after drying at 105°C), total phosphorus as P</w:t>
            </w:r>
            <w:r w:rsidR="0064573F">
              <w:rPr>
                <w:rStyle w:val="Blue"/>
                <w:rFonts w:cs="Arial"/>
                <w:color w:val="000000" w:themeColor="text1"/>
                <w:sz w:val="18"/>
                <w:szCs w:val="18"/>
              </w:rPr>
              <w:t>,</w:t>
            </w:r>
            <w:r w:rsidR="0064573F">
              <w:rPr>
                <w:rStyle w:val="Blue"/>
                <w:rFonts w:cs="Arial"/>
                <w:color w:val="000000" w:themeColor="text1"/>
              </w:rPr>
              <w:t xml:space="preserve"> </w:t>
            </w:r>
            <w:r w:rsidR="0064573F" w:rsidRPr="009D3D15">
              <w:rPr>
                <w:rFonts w:cs="Arial"/>
                <w:sz w:val="18"/>
                <w:szCs w:val="18"/>
              </w:rPr>
              <w:t>total iron as Fe</w:t>
            </w:r>
          </w:p>
        </w:tc>
        <w:tc>
          <w:tcPr>
            <w:tcW w:w="1167" w:type="pct"/>
            <w:shd w:val="clear" w:color="auto" w:fill="auto"/>
          </w:tcPr>
          <w:p w14:paraId="764B8568"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Final Effluent Sample Point</w:t>
            </w:r>
          </w:p>
        </w:tc>
        <w:tc>
          <w:tcPr>
            <w:tcW w:w="1416" w:type="pct"/>
            <w:shd w:val="clear" w:color="auto" w:fill="auto"/>
          </w:tcPr>
          <w:p w14:paraId="4A49DA3F"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Quarterly</w:t>
            </w:r>
          </w:p>
          <w:p w14:paraId="0E467948"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Report to be submitted within 28 days</w:t>
            </w:r>
          </w:p>
        </w:tc>
        <w:tc>
          <w:tcPr>
            <w:tcW w:w="915" w:type="pct"/>
            <w:shd w:val="clear" w:color="auto" w:fill="auto"/>
          </w:tcPr>
          <w:p w14:paraId="40A78331"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1</w:t>
            </w:r>
            <w:r w:rsidRPr="00D24BF8">
              <w:rPr>
                <w:rStyle w:val="Blue"/>
                <w:rFonts w:cs="Arial"/>
                <w:color w:val="000000" w:themeColor="text1"/>
                <w:sz w:val="18"/>
                <w:szCs w:val="18"/>
                <w:vertAlign w:val="superscript"/>
              </w:rPr>
              <w:t>st</w:t>
            </w:r>
            <w:r w:rsidRPr="00D24BF8">
              <w:rPr>
                <w:rStyle w:val="Blue"/>
                <w:rFonts w:cs="Arial"/>
                <w:color w:val="000000" w:themeColor="text1"/>
                <w:sz w:val="18"/>
                <w:szCs w:val="18"/>
              </w:rPr>
              <w:t xml:space="preserve"> of month</w:t>
            </w:r>
          </w:p>
        </w:tc>
      </w:tr>
      <w:tr w:rsidR="00D93757" w:rsidRPr="00C25946" w14:paraId="70D68970" w14:textId="77777777" w:rsidTr="006158B9">
        <w:trPr>
          <w:cantSplit/>
        </w:trPr>
        <w:tc>
          <w:tcPr>
            <w:tcW w:w="1502" w:type="pct"/>
          </w:tcPr>
          <w:p w14:paraId="1C9691E8"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Operator Self-Monitoring summary report</w:t>
            </w:r>
          </w:p>
        </w:tc>
        <w:tc>
          <w:tcPr>
            <w:tcW w:w="1167" w:type="pct"/>
            <w:shd w:val="clear" w:color="auto" w:fill="auto"/>
          </w:tcPr>
          <w:p w14:paraId="576845B9"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Final Effluent Sample Point</w:t>
            </w:r>
          </w:p>
        </w:tc>
        <w:tc>
          <w:tcPr>
            <w:tcW w:w="1416" w:type="pct"/>
            <w:shd w:val="clear" w:color="auto" w:fill="auto"/>
          </w:tcPr>
          <w:p w14:paraId="5647BF3E"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Annually</w:t>
            </w:r>
          </w:p>
          <w:p w14:paraId="1980A317"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Report to be submitted within 2 months of the end of the calendar year</w:t>
            </w:r>
          </w:p>
        </w:tc>
        <w:tc>
          <w:tcPr>
            <w:tcW w:w="915" w:type="pct"/>
            <w:shd w:val="clear" w:color="auto" w:fill="auto"/>
          </w:tcPr>
          <w:p w14:paraId="76FD5C9A" w14:textId="77777777" w:rsidR="00D93757" w:rsidRPr="00D24BF8" w:rsidRDefault="00D93757" w:rsidP="00821962">
            <w:pPr>
              <w:pStyle w:val="TableText"/>
              <w:rPr>
                <w:rStyle w:val="Blue"/>
                <w:rFonts w:cs="Arial"/>
                <w:color w:val="000000" w:themeColor="text1"/>
                <w:sz w:val="18"/>
                <w:szCs w:val="18"/>
              </w:rPr>
            </w:pPr>
            <w:r w:rsidRPr="00D24BF8">
              <w:rPr>
                <w:rStyle w:val="Blue"/>
                <w:rFonts w:cs="Arial"/>
                <w:color w:val="000000" w:themeColor="text1"/>
                <w:sz w:val="18"/>
                <w:szCs w:val="18"/>
              </w:rPr>
              <w:t>1</w:t>
            </w:r>
            <w:r w:rsidRPr="00D24BF8">
              <w:rPr>
                <w:rStyle w:val="Blue"/>
                <w:rFonts w:cs="Arial"/>
                <w:color w:val="000000" w:themeColor="text1"/>
                <w:sz w:val="18"/>
                <w:szCs w:val="18"/>
                <w:vertAlign w:val="superscript"/>
              </w:rPr>
              <w:t>st</w:t>
            </w:r>
            <w:r w:rsidRPr="00D24BF8">
              <w:rPr>
                <w:rStyle w:val="Blue"/>
                <w:rFonts w:cs="Arial"/>
                <w:color w:val="000000" w:themeColor="text1"/>
                <w:sz w:val="18"/>
                <w:szCs w:val="18"/>
              </w:rPr>
              <w:t xml:space="preserve"> January</w:t>
            </w:r>
          </w:p>
        </w:tc>
      </w:tr>
    </w:tbl>
    <w:p w14:paraId="71637383" w14:textId="0183D369" w:rsidR="00D93757" w:rsidRDefault="00D93757"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D93757" w:rsidRPr="00C25946" w14:paraId="0D0D8F53" w14:textId="77777777" w:rsidTr="001F4EC0">
        <w:trPr>
          <w:cantSplit/>
          <w:tblHeader/>
        </w:trPr>
        <w:tc>
          <w:tcPr>
            <w:tcW w:w="5000" w:type="pct"/>
            <w:gridSpan w:val="2"/>
            <w:shd w:val="clear" w:color="auto" w:fill="000000"/>
          </w:tcPr>
          <w:p w14:paraId="0F53631A" w14:textId="77777777" w:rsidR="00D93757" w:rsidRPr="001F4EC0" w:rsidRDefault="00D93757" w:rsidP="00821962">
            <w:pPr>
              <w:pStyle w:val="TableText"/>
              <w:rPr>
                <w:b/>
                <w:sz w:val="18"/>
                <w:szCs w:val="18"/>
              </w:rPr>
            </w:pPr>
            <w:r>
              <w:rPr>
                <w:rStyle w:val="Pink"/>
                <w:rFonts w:cs="Arial"/>
                <w:sz w:val="18"/>
                <w:szCs w:val="18"/>
              </w:rPr>
              <w:br w:type="page"/>
            </w:r>
            <w:r w:rsidRPr="001F4EC0">
              <w:rPr>
                <w:b/>
                <w:sz w:val="18"/>
                <w:szCs w:val="18"/>
              </w:rPr>
              <w:t>Table S4.2 Reporting forms</w:t>
            </w:r>
          </w:p>
        </w:tc>
      </w:tr>
      <w:tr w:rsidR="00D93757" w:rsidRPr="00C25946" w14:paraId="4502E996" w14:textId="77777777" w:rsidTr="00164A7C">
        <w:trPr>
          <w:cantSplit/>
          <w:tblHeader/>
        </w:trPr>
        <w:tc>
          <w:tcPr>
            <w:tcW w:w="1915" w:type="pct"/>
            <w:shd w:val="clear" w:color="auto" w:fill="auto"/>
          </w:tcPr>
          <w:p w14:paraId="5C402370" w14:textId="77777777" w:rsidR="00D93757" w:rsidRPr="001F4EC0" w:rsidRDefault="00D93757" w:rsidP="00821962">
            <w:pPr>
              <w:pStyle w:val="TableText"/>
              <w:rPr>
                <w:b/>
                <w:sz w:val="18"/>
                <w:szCs w:val="18"/>
              </w:rPr>
            </w:pPr>
            <w:r w:rsidRPr="001F4EC0">
              <w:rPr>
                <w:b/>
                <w:sz w:val="18"/>
                <w:szCs w:val="18"/>
              </w:rPr>
              <w:t>Parameter</w:t>
            </w:r>
          </w:p>
        </w:tc>
        <w:tc>
          <w:tcPr>
            <w:tcW w:w="3085" w:type="pct"/>
            <w:shd w:val="clear" w:color="auto" w:fill="auto"/>
          </w:tcPr>
          <w:p w14:paraId="239C7A0C" w14:textId="77777777" w:rsidR="00D93757" w:rsidRPr="001F4EC0" w:rsidRDefault="00D93757" w:rsidP="00821962">
            <w:pPr>
              <w:pStyle w:val="TableText"/>
              <w:rPr>
                <w:b/>
                <w:sz w:val="18"/>
                <w:szCs w:val="18"/>
              </w:rPr>
            </w:pPr>
            <w:r w:rsidRPr="001F4EC0">
              <w:rPr>
                <w:b/>
                <w:sz w:val="18"/>
                <w:szCs w:val="18"/>
              </w:rPr>
              <w:t>Reporting format</w:t>
            </w:r>
          </w:p>
        </w:tc>
      </w:tr>
      <w:tr w:rsidR="00D93757" w:rsidRPr="00C25946" w14:paraId="740BD50E" w14:textId="77777777" w:rsidTr="00164A7C">
        <w:trPr>
          <w:cantSplit/>
        </w:trPr>
        <w:tc>
          <w:tcPr>
            <w:tcW w:w="1915" w:type="pct"/>
            <w:shd w:val="clear" w:color="auto" w:fill="auto"/>
          </w:tcPr>
          <w:p w14:paraId="1BC8076C" w14:textId="77777777" w:rsidR="00D93757" w:rsidRPr="003E7B9F" w:rsidRDefault="00D93757"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63D16B3C" w14:textId="77777777" w:rsidR="00D93757" w:rsidRPr="003E7B9F" w:rsidRDefault="00D93757"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D93757" w:rsidRPr="00C25946" w14:paraId="2877571C" w14:textId="77777777" w:rsidTr="00164A7C">
        <w:trPr>
          <w:cantSplit/>
        </w:trPr>
        <w:tc>
          <w:tcPr>
            <w:tcW w:w="1915" w:type="pct"/>
            <w:shd w:val="clear" w:color="auto" w:fill="auto"/>
          </w:tcPr>
          <w:p w14:paraId="04F96862" w14:textId="77777777" w:rsidR="00D93757" w:rsidRPr="003E7B9F" w:rsidRDefault="00D93757"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6F263976" w14:textId="77777777" w:rsidR="00D93757" w:rsidRPr="003E7B9F" w:rsidRDefault="00D93757"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D93757" w:rsidRPr="00C25946" w14:paraId="59EB192B" w14:textId="77777777" w:rsidTr="00164A7C">
        <w:trPr>
          <w:cantSplit/>
        </w:trPr>
        <w:tc>
          <w:tcPr>
            <w:tcW w:w="1915" w:type="pct"/>
            <w:shd w:val="clear" w:color="auto" w:fill="auto"/>
          </w:tcPr>
          <w:p w14:paraId="7A3754F6" w14:textId="36693615" w:rsidR="00D93757" w:rsidRPr="00D57D61" w:rsidRDefault="00D93757" w:rsidP="00821962">
            <w:pPr>
              <w:pStyle w:val="TableText"/>
              <w:rPr>
                <w:rStyle w:val="Blue"/>
                <w:color w:val="000000" w:themeColor="text1"/>
                <w:sz w:val="18"/>
                <w:szCs w:val="18"/>
              </w:rPr>
            </w:pPr>
            <w:r w:rsidRPr="00D57D61">
              <w:rPr>
                <w:rStyle w:val="Blue"/>
                <w:color w:val="000000" w:themeColor="text1"/>
                <w:sz w:val="18"/>
                <w:szCs w:val="18"/>
              </w:rPr>
              <w:t>OSM - ATU-BOD as O</w:t>
            </w:r>
            <w:r w:rsidRPr="00D57D61">
              <w:rPr>
                <w:rStyle w:val="Blue"/>
                <w:color w:val="000000" w:themeColor="text1"/>
                <w:sz w:val="18"/>
                <w:szCs w:val="18"/>
                <w:vertAlign w:val="subscript"/>
              </w:rPr>
              <w:t>2</w:t>
            </w:r>
            <w:r w:rsidRPr="00D57D61">
              <w:rPr>
                <w:rStyle w:val="Blue"/>
                <w:color w:val="000000" w:themeColor="text1"/>
                <w:sz w:val="18"/>
                <w:szCs w:val="18"/>
              </w:rPr>
              <w:t>, ammoniacal nitrogen (expressed as N), suspended solids (measured after drying at 105°C), total phosphorus as P</w:t>
            </w:r>
            <w:r w:rsidR="0064573F">
              <w:rPr>
                <w:rStyle w:val="Blue"/>
                <w:color w:val="000000" w:themeColor="text1"/>
                <w:sz w:val="18"/>
                <w:szCs w:val="18"/>
              </w:rPr>
              <w:t>,</w:t>
            </w:r>
            <w:r w:rsidR="0064573F">
              <w:rPr>
                <w:rStyle w:val="Blue"/>
                <w:color w:val="000000" w:themeColor="text1"/>
              </w:rPr>
              <w:t xml:space="preserve"> </w:t>
            </w:r>
            <w:r w:rsidR="0064573F" w:rsidRPr="009D3D15">
              <w:rPr>
                <w:rFonts w:cs="Arial"/>
                <w:sz w:val="18"/>
                <w:szCs w:val="18"/>
              </w:rPr>
              <w:t>total iron as Fe</w:t>
            </w:r>
          </w:p>
        </w:tc>
        <w:tc>
          <w:tcPr>
            <w:tcW w:w="3085" w:type="pct"/>
            <w:shd w:val="clear" w:color="auto" w:fill="auto"/>
          </w:tcPr>
          <w:p w14:paraId="37C34998" w14:textId="77777777" w:rsidR="00D93757" w:rsidRPr="00D57D61" w:rsidRDefault="00D93757" w:rsidP="00821962">
            <w:pPr>
              <w:pStyle w:val="TableText"/>
              <w:rPr>
                <w:rStyle w:val="Blue"/>
                <w:color w:val="000000" w:themeColor="text1"/>
                <w:sz w:val="18"/>
                <w:szCs w:val="18"/>
              </w:rPr>
            </w:pPr>
            <w:r w:rsidRPr="00D57D61">
              <w:rPr>
                <w:rStyle w:val="Blue"/>
                <w:color w:val="000000" w:themeColor="text1"/>
                <w:sz w:val="18"/>
                <w:szCs w:val="18"/>
              </w:rPr>
              <w:t xml:space="preserve">Quarterly - Electronic format specified by Natural Resources Wales </w:t>
            </w:r>
          </w:p>
        </w:tc>
      </w:tr>
      <w:tr w:rsidR="00D93757" w:rsidRPr="00C25946" w14:paraId="2897CF05" w14:textId="77777777" w:rsidTr="00164A7C">
        <w:trPr>
          <w:cantSplit/>
        </w:trPr>
        <w:tc>
          <w:tcPr>
            <w:tcW w:w="1915" w:type="pct"/>
            <w:shd w:val="clear" w:color="auto" w:fill="auto"/>
          </w:tcPr>
          <w:p w14:paraId="2B31755E" w14:textId="77777777" w:rsidR="00D93757" w:rsidRPr="003E7B9F" w:rsidRDefault="00D93757" w:rsidP="00821962">
            <w:pPr>
              <w:pStyle w:val="TableText"/>
              <w:rPr>
                <w:rStyle w:val="Blue"/>
                <w:color w:val="auto"/>
                <w:sz w:val="18"/>
                <w:szCs w:val="18"/>
              </w:rPr>
            </w:pPr>
            <w:r w:rsidRPr="003E7B9F">
              <w:rPr>
                <w:rStyle w:val="Blue"/>
                <w:color w:val="auto"/>
                <w:sz w:val="18"/>
                <w:szCs w:val="18"/>
              </w:rPr>
              <w:t>Operator Self-Monitoring summary report</w:t>
            </w:r>
          </w:p>
        </w:tc>
        <w:tc>
          <w:tcPr>
            <w:tcW w:w="3085" w:type="pct"/>
            <w:shd w:val="clear" w:color="auto" w:fill="auto"/>
          </w:tcPr>
          <w:p w14:paraId="23705C76" w14:textId="77777777" w:rsidR="00D93757" w:rsidRPr="003E7B9F" w:rsidRDefault="00D93757"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Pr>
                <w:rStyle w:val="Blue"/>
                <w:color w:val="auto"/>
                <w:sz w:val="18"/>
                <w:szCs w:val="18"/>
              </w:rPr>
              <w:t xml:space="preserve"> </w:t>
            </w:r>
          </w:p>
        </w:tc>
      </w:tr>
    </w:tbl>
    <w:p w14:paraId="62EDB67A" w14:textId="77777777" w:rsidR="00D93757" w:rsidRPr="00796C48" w:rsidRDefault="00D93757" w:rsidP="003A4B33">
      <w:pPr>
        <w:pStyle w:val="Heading1"/>
        <w:spacing w:before="0" w:after="400"/>
        <w:ind w:left="567"/>
        <w:rPr>
          <w:sz w:val="36"/>
        </w:rPr>
      </w:pPr>
      <w:r>
        <w:rPr>
          <w:sz w:val="36"/>
        </w:rPr>
        <w:br w:type="page"/>
      </w:r>
      <w:r w:rsidRPr="00796C48">
        <w:rPr>
          <w:sz w:val="36"/>
        </w:rPr>
        <w:lastRenderedPageBreak/>
        <w:t xml:space="preserve">Schedule 5 – Notification </w:t>
      </w:r>
    </w:p>
    <w:p w14:paraId="547E40FC" w14:textId="77777777" w:rsidR="00D93757" w:rsidRPr="0006689A" w:rsidRDefault="00D93757"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0A8FD526" w14:textId="77777777" w:rsidR="00D93757" w:rsidRPr="0006689A" w:rsidRDefault="00D93757"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AF0BEDD" w14:textId="77777777" w:rsidR="00D93757" w:rsidRPr="0006689A" w:rsidRDefault="00D93757"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0D6F6A2" w14:textId="77777777" w:rsidR="00D93757" w:rsidRPr="0006689A" w:rsidRDefault="00D93757"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D93757" w:rsidRPr="00834B3A" w14:paraId="4B79DDF3" w14:textId="77777777" w:rsidTr="001F4EC0">
        <w:trPr>
          <w:cantSplit/>
        </w:trPr>
        <w:tc>
          <w:tcPr>
            <w:tcW w:w="1469" w:type="pct"/>
            <w:shd w:val="clear" w:color="auto" w:fill="auto"/>
          </w:tcPr>
          <w:p w14:paraId="21C0703B" w14:textId="77777777" w:rsidR="00D93757" w:rsidRPr="001F4EC0" w:rsidRDefault="00D93757" w:rsidP="00821962">
            <w:pPr>
              <w:pStyle w:val="TableText"/>
              <w:rPr>
                <w:sz w:val="18"/>
                <w:szCs w:val="18"/>
              </w:rPr>
            </w:pPr>
            <w:r w:rsidRPr="001F4EC0">
              <w:rPr>
                <w:sz w:val="18"/>
                <w:szCs w:val="18"/>
              </w:rPr>
              <w:t>Permit Number</w:t>
            </w:r>
          </w:p>
        </w:tc>
        <w:tc>
          <w:tcPr>
            <w:tcW w:w="3531" w:type="pct"/>
            <w:shd w:val="clear" w:color="auto" w:fill="auto"/>
          </w:tcPr>
          <w:p w14:paraId="6E9E56EE" w14:textId="77777777" w:rsidR="00D93757" w:rsidRPr="00D57D61" w:rsidRDefault="00D93757" w:rsidP="00821962">
            <w:pPr>
              <w:pStyle w:val="TableText"/>
              <w:rPr>
                <w:color w:val="000000" w:themeColor="text1"/>
              </w:rPr>
            </w:pPr>
            <w:r w:rsidRPr="00D57D61">
              <w:rPr>
                <w:noProof/>
                <w:color w:val="000000" w:themeColor="text1"/>
              </w:rPr>
              <w:t>CM0043501</w:t>
            </w:r>
          </w:p>
        </w:tc>
      </w:tr>
      <w:tr w:rsidR="00D93757" w:rsidRPr="00834B3A" w14:paraId="71D0C9EC" w14:textId="77777777" w:rsidTr="001F4EC0">
        <w:trPr>
          <w:cantSplit/>
        </w:trPr>
        <w:tc>
          <w:tcPr>
            <w:tcW w:w="1469" w:type="pct"/>
            <w:shd w:val="clear" w:color="auto" w:fill="auto"/>
          </w:tcPr>
          <w:p w14:paraId="1D4485ED" w14:textId="77777777" w:rsidR="00D93757" w:rsidRPr="001F4EC0" w:rsidRDefault="00D93757" w:rsidP="00821962">
            <w:pPr>
              <w:pStyle w:val="TableText"/>
              <w:rPr>
                <w:sz w:val="18"/>
                <w:szCs w:val="18"/>
              </w:rPr>
            </w:pPr>
            <w:r w:rsidRPr="001F4EC0">
              <w:rPr>
                <w:sz w:val="18"/>
                <w:szCs w:val="18"/>
              </w:rPr>
              <w:t>Name of operator</w:t>
            </w:r>
          </w:p>
        </w:tc>
        <w:tc>
          <w:tcPr>
            <w:tcW w:w="3531" w:type="pct"/>
            <w:shd w:val="clear" w:color="auto" w:fill="auto"/>
          </w:tcPr>
          <w:p w14:paraId="68D295FC" w14:textId="77777777" w:rsidR="00D93757" w:rsidRPr="00D57D61" w:rsidRDefault="00D93757" w:rsidP="00821962">
            <w:pPr>
              <w:pStyle w:val="TableText"/>
              <w:rPr>
                <w:color w:val="000000" w:themeColor="text1"/>
              </w:rPr>
            </w:pPr>
            <w:r w:rsidRPr="00D57D61">
              <w:rPr>
                <w:color w:val="000000" w:themeColor="text1"/>
              </w:rPr>
              <w:t xml:space="preserve">Dŵr Cymru </w:t>
            </w:r>
            <w:proofErr w:type="spellStart"/>
            <w:r w:rsidRPr="00D57D61">
              <w:rPr>
                <w:color w:val="000000" w:themeColor="text1"/>
              </w:rPr>
              <w:t>Cyfyngedig</w:t>
            </w:r>
            <w:proofErr w:type="spellEnd"/>
          </w:p>
        </w:tc>
      </w:tr>
      <w:tr w:rsidR="00D93757" w:rsidRPr="00834B3A" w14:paraId="2F7F8AD6" w14:textId="77777777" w:rsidTr="001F4EC0">
        <w:trPr>
          <w:cantSplit/>
        </w:trPr>
        <w:tc>
          <w:tcPr>
            <w:tcW w:w="1469" w:type="pct"/>
            <w:shd w:val="clear" w:color="auto" w:fill="auto"/>
          </w:tcPr>
          <w:p w14:paraId="71DF59B8" w14:textId="77777777" w:rsidR="00D93757" w:rsidRPr="001F4EC0" w:rsidRDefault="00D93757" w:rsidP="00821962">
            <w:pPr>
              <w:pStyle w:val="TableText"/>
              <w:rPr>
                <w:sz w:val="18"/>
                <w:szCs w:val="18"/>
              </w:rPr>
            </w:pPr>
            <w:r w:rsidRPr="001F4EC0">
              <w:rPr>
                <w:sz w:val="18"/>
                <w:szCs w:val="18"/>
              </w:rPr>
              <w:t>Location of Facility</w:t>
            </w:r>
          </w:p>
        </w:tc>
        <w:tc>
          <w:tcPr>
            <w:tcW w:w="3531" w:type="pct"/>
            <w:shd w:val="clear" w:color="auto" w:fill="auto"/>
          </w:tcPr>
          <w:p w14:paraId="2081D2C5" w14:textId="77777777" w:rsidR="00D93757" w:rsidRPr="00D57D61" w:rsidRDefault="00D93757" w:rsidP="00821962">
            <w:pPr>
              <w:pStyle w:val="TableText"/>
              <w:rPr>
                <w:color w:val="000000" w:themeColor="text1"/>
              </w:rPr>
            </w:pPr>
            <w:r w:rsidRPr="00D57D61">
              <w:rPr>
                <w:noProof/>
                <w:color w:val="000000" w:themeColor="text1"/>
              </w:rPr>
              <w:t>Pen-Y-Stryt Wastewater Treatment Works</w:t>
            </w:r>
            <w:r w:rsidRPr="00D57D61">
              <w:rPr>
                <w:color w:val="000000" w:themeColor="text1"/>
              </w:rPr>
              <w:t xml:space="preserve">, </w:t>
            </w:r>
            <w:r w:rsidRPr="00D57D61">
              <w:rPr>
                <w:noProof/>
                <w:color w:val="000000" w:themeColor="text1"/>
              </w:rPr>
              <w:t>Off A5104</w:t>
            </w:r>
            <w:r w:rsidRPr="00D57D61">
              <w:rPr>
                <w:color w:val="000000" w:themeColor="text1"/>
              </w:rPr>
              <w:t xml:space="preserve">, </w:t>
            </w:r>
            <w:r w:rsidRPr="00D57D61">
              <w:rPr>
                <w:noProof/>
                <w:color w:val="000000" w:themeColor="text1"/>
              </w:rPr>
              <w:t>Pen-Y-Stryt</w:t>
            </w:r>
            <w:r w:rsidRPr="00D57D61">
              <w:rPr>
                <w:color w:val="000000" w:themeColor="text1"/>
              </w:rPr>
              <w:t xml:space="preserve">, </w:t>
            </w:r>
            <w:r w:rsidRPr="00D57D61">
              <w:rPr>
                <w:noProof/>
                <w:color w:val="000000" w:themeColor="text1"/>
              </w:rPr>
              <w:t>Wrexham</w:t>
            </w:r>
            <w:r w:rsidRPr="00D57D61">
              <w:rPr>
                <w:color w:val="000000" w:themeColor="text1"/>
              </w:rPr>
              <w:t xml:space="preserve">, </w:t>
            </w:r>
            <w:r w:rsidRPr="00D57D61">
              <w:rPr>
                <w:noProof/>
                <w:color w:val="000000" w:themeColor="text1"/>
              </w:rPr>
              <w:t>LL11 3AD</w:t>
            </w:r>
          </w:p>
        </w:tc>
      </w:tr>
      <w:tr w:rsidR="00D93757" w:rsidRPr="00834B3A" w14:paraId="3F1CF7E7" w14:textId="77777777" w:rsidTr="001F4EC0">
        <w:trPr>
          <w:cantSplit/>
        </w:trPr>
        <w:tc>
          <w:tcPr>
            <w:tcW w:w="1469" w:type="pct"/>
            <w:shd w:val="clear" w:color="auto" w:fill="auto"/>
          </w:tcPr>
          <w:p w14:paraId="4AFE0138" w14:textId="77777777" w:rsidR="00D93757" w:rsidRPr="001F4EC0" w:rsidRDefault="00D93757"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D819425" w14:textId="77777777" w:rsidR="00D93757" w:rsidRPr="00926B5E" w:rsidRDefault="00D93757" w:rsidP="00821962">
            <w:pPr>
              <w:pStyle w:val="TableText"/>
            </w:pPr>
          </w:p>
        </w:tc>
      </w:tr>
    </w:tbl>
    <w:p w14:paraId="555F360E" w14:textId="77777777" w:rsidR="00D93757" w:rsidRDefault="00D93757"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D93757" w:rsidRPr="00C15459" w14:paraId="42E4D462" w14:textId="77777777" w:rsidTr="001F4EC0">
        <w:trPr>
          <w:cantSplit/>
          <w:tblHeader/>
        </w:trPr>
        <w:tc>
          <w:tcPr>
            <w:tcW w:w="5000" w:type="pct"/>
            <w:gridSpan w:val="2"/>
            <w:shd w:val="clear" w:color="auto" w:fill="auto"/>
          </w:tcPr>
          <w:p w14:paraId="40A98875" w14:textId="77777777" w:rsidR="00D93757" w:rsidRPr="001F4EC0" w:rsidRDefault="00D93757"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93757" w:rsidRPr="00C15459" w14:paraId="2D5DD151" w14:textId="77777777" w:rsidTr="001F4EC0">
        <w:trPr>
          <w:cantSplit/>
          <w:tblHeader/>
        </w:trPr>
        <w:tc>
          <w:tcPr>
            <w:tcW w:w="5000" w:type="pct"/>
            <w:gridSpan w:val="2"/>
            <w:shd w:val="clear" w:color="auto" w:fill="auto"/>
          </w:tcPr>
          <w:p w14:paraId="5FB4924F" w14:textId="77777777" w:rsidR="00D93757" w:rsidRPr="00362820" w:rsidRDefault="00D93757"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Pr>
                <w:rStyle w:val="Red"/>
                <w:b/>
                <w:color w:val="000000" w:themeColor="text1"/>
                <w:sz w:val="18"/>
                <w:szCs w:val="18"/>
              </w:rPr>
              <w:t>Natural</w:t>
            </w:r>
            <w:r w:rsidRPr="00362820">
              <w:rPr>
                <w:rStyle w:val="Red"/>
                <w:b/>
                <w:color w:val="000000" w:themeColor="text1"/>
                <w:sz w:val="18"/>
                <w:szCs w:val="18"/>
              </w:rPr>
              <w:t xml:space="preserve"> Resources Wales.</w:t>
            </w:r>
          </w:p>
        </w:tc>
      </w:tr>
      <w:tr w:rsidR="00D93757" w:rsidRPr="00C15459" w14:paraId="151AEDF1" w14:textId="77777777" w:rsidTr="001F4EC0">
        <w:trPr>
          <w:cantSplit/>
        </w:trPr>
        <w:tc>
          <w:tcPr>
            <w:tcW w:w="1469" w:type="pct"/>
            <w:shd w:val="clear" w:color="auto" w:fill="auto"/>
          </w:tcPr>
          <w:p w14:paraId="0333EA7E" w14:textId="77777777" w:rsidR="00D93757" w:rsidRPr="001F4EC0" w:rsidRDefault="00D93757" w:rsidP="00821962">
            <w:pPr>
              <w:pStyle w:val="TableText"/>
              <w:rPr>
                <w:sz w:val="18"/>
                <w:szCs w:val="18"/>
              </w:rPr>
            </w:pPr>
            <w:r w:rsidRPr="001F4EC0">
              <w:rPr>
                <w:sz w:val="18"/>
                <w:szCs w:val="18"/>
              </w:rPr>
              <w:t>Date and time of the event</w:t>
            </w:r>
          </w:p>
        </w:tc>
        <w:tc>
          <w:tcPr>
            <w:tcW w:w="3531" w:type="pct"/>
            <w:shd w:val="clear" w:color="auto" w:fill="auto"/>
          </w:tcPr>
          <w:p w14:paraId="79B7A3FC" w14:textId="77777777" w:rsidR="00D93757" w:rsidRPr="00C15459" w:rsidRDefault="00D93757" w:rsidP="00821962">
            <w:pPr>
              <w:pStyle w:val="TableText"/>
            </w:pPr>
          </w:p>
        </w:tc>
      </w:tr>
      <w:tr w:rsidR="00D93757" w:rsidRPr="00C15459" w14:paraId="7897F500" w14:textId="77777777" w:rsidTr="001F4EC0">
        <w:trPr>
          <w:cantSplit/>
        </w:trPr>
        <w:tc>
          <w:tcPr>
            <w:tcW w:w="1469" w:type="pct"/>
            <w:shd w:val="clear" w:color="auto" w:fill="auto"/>
          </w:tcPr>
          <w:p w14:paraId="4526F69D" w14:textId="77777777" w:rsidR="00D93757" w:rsidRPr="001F4EC0" w:rsidRDefault="00D93757"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02CFCA7E" w14:textId="77777777" w:rsidR="00D93757" w:rsidRPr="00C15459" w:rsidRDefault="00D93757" w:rsidP="00821962">
            <w:pPr>
              <w:pStyle w:val="TableText"/>
            </w:pPr>
          </w:p>
        </w:tc>
      </w:tr>
      <w:tr w:rsidR="00D93757" w:rsidRPr="00C15459" w14:paraId="54930202" w14:textId="77777777" w:rsidTr="001F4EC0">
        <w:trPr>
          <w:cantSplit/>
        </w:trPr>
        <w:tc>
          <w:tcPr>
            <w:tcW w:w="1469" w:type="pct"/>
            <w:shd w:val="clear" w:color="auto" w:fill="auto"/>
          </w:tcPr>
          <w:p w14:paraId="789EE7CD" w14:textId="77777777" w:rsidR="00D93757" w:rsidRPr="001F4EC0" w:rsidRDefault="00D93757"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032F9C7C" w14:textId="77777777" w:rsidR="00D93757" w:rsidRPr="00C15459" w:rsidRDefault="00D93757" w:rsidP="00821962">
            <w:pPr>
              <w:pStyle w:val="TableText"/>
            </w:pPr>
          </w:p>
        </w:tc>
      </w:tr>
      <w:tr w:rsidR="00D93757" w:rsidRPr="00C15459" w14:paraId="73A18F02" w14:textId="77777777" w:rsidTr="001F4EC0">
        <w:trPr>
          <w:cantSplit/>
        </w:trPr>
        <w:tc>
          <w:tcPr>
            <w:tcW w:w="1469" w:type="pct"/>
            <w:shd w:val="clear" w:color="auto" w:fill="auto"/>
          </w:tcPr>
          <w:p w14:paraId="26C0F314" w14:textId="77777777" w:rsidR="00D93757" w:rsidRPr="001F4EC0" w:rsidRDefault="00D93757"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533A0368" w14:textId="77777777" w:rsidR="00D93757" w:rsidRPr="00C15459" w:rsidRDefault="00D93757" w:rsidP="00821962">
            <w:pPr>
              <w:pStyle w:val="TableText"/>
            </w:pPr>
          </w:p>
        </w:tc>
      </w:tr>
      <w:tr w:rsidR="00D93757" w:rsidRPr="00C15459" w14:paraId="23F6EB29" w14:textId="77777777" w:rsidTr="001F4EC0">
        <w:trPr>
          <w:cantSplit/>
        </w:trPr>
        <w:tc>
          <w:tcPr>
            <w:tcW w:w="1469" w:type="pct"/>
            <w:shd w:val="clear" w:color="auto" w:fill="auto"/>
          </w:tcPr>
          <w:p w14:paraId="17F844F4" w14:textId="77777777" w:rsidR="00D93757" w:rsidRPr="001F4EC0" w:rsidRDefault="00D93757"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2A79F69F" w14:textId="77777777" w:rsidR="00D93757" w:rsidRPr="00C15459" w:rsidRDefault="00D93757" w:rsidP="00821962">
            <w:pPr>
              <w:pStyle w:val="TableText"/>
            </w:pPr>
          </w:p>
        </w:tc>
      </w:tr>
      <w:tr w:rsidR="00D93757" w:rsidRPr="00C15459" w14:paraId="3EEB1DCF" w14:textId="77777777" w:rsidTr="001F4EC0">
        <w:trPr>
          <w:cantSplit/>
        </w:trPr>
        <w:tc>
          <w:tcPr>
            <w:tcW w:w="1469" w:type="pct"/>
            <w:shd w:val="clear" w:color="auto" w:fill="auto"/>
          </w:tcPr>
          <w:p w14:paraId="52A83C9D" w14:textId="77777777" w:rsidR="00D93757" w:rsidRPr="001F4EC0" w:rsidRDefault="00D93757"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1B2A4022" w14:textId="77777777" w:rsidR="00D93757" w:rsidRPr="00C15459" w:rsidRDefault="00D93757" w:rsidP="00821962">
            <w:pPr>
              <w:pStyle w:val="TableText"/>
            </w:pPr>
          </w:p>
        </w:tc>
      </w:tr>
      <w:tr w:rsidR="00D93757" w:rsidRPr="00C15459" w14:paraId="79494767" w14:textId="77777777" w:rsidTr="001F4EC0">
        <w:trPr>
          <w:cantSplit/>
        </w:trPr>
        <w:tc>
          <w:tcPr>
            <w:tcW w:w="1469" w:type="pct"/>
            <w:shd w:val="clear" w:color="auto" w:fill="auto"/>
          </w:tcPr>
          <w:p w14:paraId="5CE376A6" w14:textId="77777777" w:rsidR="00D93757" w:rsidRPr="001F4EC0" w:rsidRDefault="00D93757"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1D4BA017" w14:textId="77777777" w:rsidR="00D93757" w:rsidRPr="00C15459" w:rsidRDefault="00D93757" w:rsidP="00821962">
            <w:pPr>
              <w:pStyle w:val="TableText"/>
            </w:pPr>
          </w:p>
        </w:tc>
      </w:tr>
      <w:tr w:rsidR="00D93757" w:rsidRPr="00C15459" w14:paraId="42FE74E4" w14:textId="77777777" w:rsidTr="001F4EC0">
        <w:trPr>
          <w:cantSplit/>
        </w:trPr>
        <w:tc>
          <w:tcPr>
            <w:tcW w:w="1469" w:type="pct"/>
            <w:shd w:val="clear" w:color="auto" w:fill="auto"/>
          </w:tcPr>
          <w:p w14:paraId="0B452B57" w14:textId="77777777" w:rsidR="00D93757" w:rsidRPr="001F4EC0" w:rsidRDefault="00D93757" w:rsidP="00821962">
            <w:pPr>
              <w:pStyle w:val="TableText"/>
              <w:rPr>
                <w:sz w:val="18"/>
                <w:szCs w:val="18"/>
              </w:rPr>
            </w:pPr>
            <w:r w:rsidRPr="001F4EC0">
              <w:rPr>
                <w:sz w:val="18"/>
                <w:szCs w:val="18"/>
              </w:rPr>
              <w:t>Description of the failure or accident.</w:t>
            </w:r>
          </w:p>
        </w:tc>
        <w:tc>
          <w:tcPr>
            <w:tcW w:w="3531" w:type="pct"/>
            <w:shd w:val="clear" w:color="auto" w:fill="auto"/>
          </w:tcPr>
          <w:p w14:paraId="779C51E3" w14:textId="77777777" w:rsidR="00D93757" w:rsidRPr="00C15459" w:rsidRDefault="00D93757" w:rsidP="00821962">
            <w:pPr>
              <w:pStyle w:val="TableText"/>
            </w:pPr>
          </w:p>
        </w:tc>
      </w:tr>
    </w:tbl>
    <w:p w14:paraId="36D71962" w14:textId="77777777" w:rsidR="00D93757" w:rsidRDefault="00D93757" w:rsidP="00821962"/>
    <w:p w14:paraId="74F5942C" w14:textId="77777777" w:rsidR="00D93757" w:rsidRDefault="00D93757">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D93757" w:rsidRPr="00C15459" w14:paraId="22108FE7" w14:textId="77777777" w:rsidTr="001F4EC0">
        <w:trPr>
          <w:cantSplit/>
          <w:tblHeader/>
        </w:trPr>
        <w:tc>
          <w:tcPr>
            <w:tcW w:w="5000" w:type="pct"/>
            <w:gridSpan w:val="2"/>
            <w:shd w:val="clear" w:color="auto" w:fill="auto"/>
          </w:tcPr>
          <w:p w14:paraId="6847B5A6" w14:textId="4B2EE620" w:rsidR="00D93757" w:rsidRPr="00D57D61" w:rsidRDefault="00D93757" w:rsidP="00D57D61">
            <w:pPr>
              <w:pStyle w:val="TableText"/>
              <w:rPr>
                <w:rStyle w:val="PinkBold"/>
                <w:color w:val="FF0000"/>
                <w:sz w:val="18"/>
                <w:szCs w:val="18"/>
              </w:rPr>
            </w:pPr>
            <w:r w:rsidRPr="001F4EC0">
              <w:rPr>
                <w:b/>
                <w:sz w:val="18"/>
                <w:szCs w:val="18"/>
              </w:rPr>
              <w:lastRenderedPageBreak/>
              <w:t xml:space="preserve">(b) Notification requirements for the breach of a limit specified in schedule 3 table S3.1 </w:t>
            </w:r>
            <w:r w:rsidRPr="00D57D61">
              <w:rPr>
                <w:rStyle w:val="Red"/>
                <w:b/>
                <w:color w:val="000000" w:themeColor="text1"/>
                <w:sz w:val="18"/>
                <w:szCs w:val="18"/>
              </w:rPr>
              <w:t>(including individual exceedances of limits which are covered by condition 3.1.2)</w:t>
            </w:r>
          </w:p>
        </w:tc>
      </w:tr>
      <w:tr w:rsidR="00D93757" w:rsidRPr="00C15459" w14:paraId="2B7B21A4" w14:textId="77777777" w:rsidTr="001F4EC0">
        <w:trPr>
          <w:cantSplit/>
          <w:tblHeader/>
        </w:trPr>
        <w:tc>
          <w:tcPr>
            <w:tcW w:w="5000" w:type="pct"/>
            <w:gridSpan w:val="2"/>
            <w:shd w:val="clear" w:color="auto" w:fill="auto"/>
          </w:tcPr>
          <w:p w14:paraId="706D484A" w14:textId="77777777" w:rsidR="00D93757" w:rsidRPr="001F4EC0" w:rsidRDefault="00D93757"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D93757" w:rsidRPr="00C15459" w14:paraId="4C665B20" w14:textId="77777777" w:rsidTr="001F4EC0">
        <w:trPr>
          <w:cantSplit/>
        </w:trPr>
        <w:tc>
          <w:tcPr>
            <w:tcW w:w="1469" w:type="pct"/>
            <w:shd w:val="clear" w:color="auto" w:fill="auto"/>
          </w:tcPr>
          <w:p w14:paraId="2DC653A4" w14:textId="77777777" w:rsidR="00D93757" w:rsidRPr="001F4EC0" w:rsidRDefault="00D93757" w:rsidP="00821962">
            <w:pPr>
              <w:pStyle w:val="TableText"/>
              <w:rPr>
                <w:sz w:val="18"/>
                <w:szCs w:val="18"/>
              </w:rPr>
            </w:pPr>
            <w:r w:rsidRPr="001F4EC0">
              <w:rPr>
                <w:sz w:val="18"/>
                <w:szCs w:val="18"/>
              </w:rPr>
              <w:t>Monitoring point reference/ source</w:t>
            </w:r>
          </w:p>
        </w:tc>
        <w:tc>
          <w:tcPr>
            <w:tcW w:w="3531" w:type="pct"/>
            <w:shd w:val="clear" w:color="auto" w:fill="auto"/>
          </w:tcPr>
          <w:p w14:paraId="2C8383DC" w14:textId="77777777" w:rsidR="00D93757" w:rsidRPr="001F4EC0" w:rsidRDefault="00D93757" w:rsidP="00821962">
            <w:pPr>
              <w:pStyle w:val="TableText"/>
              <w:rPr>
                <w:sz w:val="18"/>
                <w:szCs w:val="18"/>
              </w:rPr>
            </w:pPr>
          </w:p>
        </w:tc>
      </w:tr>
      <w:tr w:rsidR="00D93757" w:rsidRPr="00C15459" w14:paraId="7A7D9A81" w14:textId="77777777" w:rsidTr="001F4EC0">
        <w:trPr>
          <w:cantSplit/>
        </w:trPr>
        <w:tc>
          <w:tcPr>
            <w:tcW w:w="1469" w:type="pct"/>
            <w:shd w:val="clear" w:color="auto" w:fill="auto"/>
          </w:tcPr>
          <w:p w14:paraId="0DC2AA0D" w14:textId="77777777" w:rsidR="00D93757" w:rsidRPr="001F4EC0" w:rsidRDefault="00D93757"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shd w:val="clear" w:color="auto" w:fill="auto"/>
          </w:tcPr>
          <w:p w14:paraId="00027CE2" w14:textId="1DE34331" w:rsidR="00D93757" w:rsidRPr="00C02DBC" w:rsidRDefault="00D93757" w:rsidP="00294A29">
            <w:pPr>
              <w:pStyle w:val="TableText"/>
              <w:rPr>
                <w:color w:val="000000" w:themeColor="text1"/>
                <w:sz w:val="18"/>
                <w:szCs w:val="18"/>
              </w:rPr>
            </w:pPr>
            <w:r w:rsidRPr="00C02DBC">
              <w:rPr>
                <w:rStyle w:val="Blue"/>
                <w:color w:val="000000" w:themeColor="text1"/>
                <w:sz w:val="18"/>
                <w:szCs w:val="18"/>
              </w:rPr>
              <w:t>e.g. OSM</w:t>
            </w:r>
          </w:p>
        </w:tc>
      </w:tr>
      <w:tr w:rsidR="00D93757" w:rsidRPr="00C15459" w14:paraId="28E8882C" w14:textId="77777777" w:rsidTr="001F4EC0">
        <w:trPr>
          <w:cantSplit/>
        </w:trPr>
        <w:tc>
          <w:tcPr>
            <w:tcW w:w="1469" w:type="pct"/>
            <w:shd w:val="clear" w:color="auto" w:fill="auto"/>
          </w:tcPr>
          <w:p w14:paraId="3F9D2DBE" w14:textId="77777777" w:rsidR="00D93757" w:rsidRPr="001F4EC0" w:rsidRDefault="00D93757" w:rsidP="00821962">
            <w:pPr>
              <w:pStyle w:val="TableText"/>
              <w:rPr>
                <w:sz w:val="18"/>
                <w:szCs w:val="18"/>
              </w:rPr>
            </w:pPr>
            <w:r w:rsidRPr="001F4EC0">
              <w:rPr>
                <w:sz w:val="18"/>
                <w:szCs w:val="18"/>
              </w:rPr>
              <w:t xml:space="preserve">Type of failure </w:t>
            </w:r>
          </w:p>
        </w:tc>
        <w:tc>
          <w:tcPr>
            <w:tcW w:w="3531" w:type="pct"/>
            <w:shd w:val="clear" w:color="auto" w:fill="auto"/>
          </w:tcPr>
          <w:p w14:paraId="2993DF41" w14:textId="08FF50D9" w:rsidR="00D93757" w:rsidRPr="00C02DBC" w:rsidRDefault="00D93757" w:rsidP="00D57D61">
            <w:pPr>
              <w:pStyle w:val="TableText"/>
              <w:rPr>
                <w:rStyle w:val="Pink"/>
                <w:color w:val="000000" w:themeColor="text1"/>
                <w:sz w:val="18"/>
                <w:szCs w:val="18"/>
              </w:rPr>
            </w:pPr>
            <w:r w:rsidRPr="00C02DBC">
              <w:rPr>
                <w:rStyle w:val="Blue"/>
                <w:color w:val="000000" w:themeColor="text1"/>
                <w:sz w:val="18"/>
                <w:szCs w:val="18"/>
              </w:rPr>
              <w:t>e.g. LUT failure/LUT exceedance/other</w:t>
            </w:r>
          </w:p>
        </w:tc>
      </w:tr>
      <w:tr w:rsidR="00D93757" w:rsidRPr="00C15459" w14:paraId="74426E76" w14:textId="77777777" w:rsidTr="001F4EC0">
        <w:trPr>
          <w:cantSplit/>
        </w:trPr>
        <w:tc>
          <w:tcPr>
            <w:tcW w:w="1469" w:type="pct"/>
            <w:shd w:val="clear" w:color="auto" w:fill="auto"/>
          </w:tcPr>
          <w:p w14:paraId="7BBCC55D" w14:textId="77777777" w:rsidR="00D93757" w:rsidRPr="001F4EC0" w:rsidRDefault="00D93757" w:rsidP="00821962">
            <w:pPr>
              <w:pStyle w:val="TableText"/>
              <w:rPr>
                <w:sz w:val="18"/>
                <w:szCs w:val="18"/>
              </w:rPr>
            </w:pPr>
            <w:r w:rsidRPr="001F4EC0">
              <w:rPr>
                <w:sz w:val="18"/>
                <w:szCs w:val="18"/>
              </w:rPr>
              <w:t>Date of sample/event</w:t>
            </w:r>
          </w:p>
        </w:tc>
        <w:tc>
          <w:tcPr>
            <w:tcW w:w="3531" w:type="pct"/>
            <w:shd w:val="clear" w:color="auto" w:fill="auto"/>
          </w:tcPr>
          <w:p w14:paraId="13EC88A2" w14:textId="77777777" w:rsidR="00D93757" w:rsidRPr="001F4EC0" w:rsidRDefault="00D93757" w:rsidP="00821962">
            <w:pPr>
              <w:pStyle w:val="TableText"/>
              <w:rPr>
                <w:sz w:val="18"/>
                <w:szCs w:val="18"/>
              </w:rPr>
            </w:pPr>
          </w:p>
        </w:tc>
      </w:tr>
      <w:tr w:rsidR="00D93757" w:rsidRPr="00C15459" w14:paraId="09D18818" w14:textId="77777777" w:rsidTr="001F4EC0">
        <w:trPr>
          <w:cantSplit/>
        </w:trPr>
        <w:tc>
          <w:tcPr>
            <w:tcW w:w="1469" w:type="pct"/>
            <w:shd w:val="clear" w:color="auto" w:fill="auto"/>
          </w:tcPr>
          <w:p w14:paraId="3394AD3D" w14:textId="77777777" w:rsidR="00D93757" w:rsidRPr="001F4EC0" w:rsidRDefault="00D93757" w:rsidP="00821962">
            <w:pPr>
              <w:pStyle w:val="TableText"/>
              <w:rPr>
                <w:sz w:val="18"/>
                <w:szCs w:val="18"/>
              </w:rPr>
            </w:pPr>
            <w:r w:rsidRPr="001F4EC0">
              <w:rPr>
                <w:sz w:val="18"/>
                <w:szCs w:val="18"/>
              </w:rPr>
              <w:t>Parameter</w:t>
            </w:r>
          </w:p>
        </w:tc>
        <w:tc>
          <w:tcPr>
            <w:tcW w:w="3531" w:type="pct"/>
            <w:shd w:val="clear" w:color="auto" w:fill="auto"/>
          </w:tcPr>
          <w:p w14:paraId="69C6C71D" w14:textId="77777777" w:rsidR="00D93757" w:rsidRPr="001F4EC0" w:rsidRDefault="00D93757" w:rsidP="00821962">
            <w:pPr>
              <w:pStyle w:val="TableText"/>
              <w:rPr>
                <w:sz w:val="18"/>
                <w:szCs w:val="18"/>
              </w:rPr>
            </w:pPr>
          </w:p>
        </w:tc>
      </w:tr>
      <w:tr w:rsidR="00D93757" w:rsidRPr="00C15459" w14:paraId="5EF87B78" w14:textId="77777777" w:rsidTr="001F4EC0">
        <w:trPr>
          <w:cantSplit/>
        </w:trPr>
        <w:tc>
          <w:tcPr>
            <w:tcW w:w="1469" w:type="pct"/>
            <w:shd w:val="clear" w:color="auto" w:fill="auto"/>
          </w:tcPr>
          <w:p w14:paraId="465EAB0E" w14:textId="77777777" w:rsidR="00D93757" w:rsidRPr="001F4EC0" w:rsidRDefault="00D93757" w:rsidP="00821962">
            <w:pPr>
              <w:pStyle w:val="TableText"/>
              <w:rPr>
                <w:sz w:val="18"/>
                <w:szCs w:val="18"/>
              </w:rPr>
            </w:pPr>
            <w:r w:rsidRPr="001F4EC0">
              <w:rPr>
                <w:sz w:val="18"/>
                <w:szCs w:val="18"/>
              </w:rPr>
              <w:t>Result and units</w:t>
            </w:r>
          </w:p>
        </w:tc>
        <w:tc>
          <w:tcPr>
            <w:tcW w:w="3531" w:type="pct"/>
            <w:shd w:val="clear" w:color="auto" w:fill="auto"/>
          </w:tcPr>
          <w:p w14:paraId="38D5039D" w14:textId="77777777" w:rsidR="00D93757" w:rsidRPr="001F4EC0" w:rsidRDefault="00D93757" w:rsidP="00821962">
            <w:pPr>
              <w:pStyle w:val="TableText"/>
              <w:rPr>
                <w:sz w:val="18"/>
                <w:szCs w:val="18"/>
              </w:rPr>
            </w:pPr>
          </w:p>
        </w:tc>
      </w:tr>
      <w:tr w:rsidR="00D93757" w:rsidRPr="00C15459" w14:paraId="3A9D9CC9" w14:textId="77777777" w:rsidTr="001F4EC0">
        <w:trPr>
          <w:cantSplit/>
          <w:trHeight w:val="423"/>
        </w:trPr>
        <w:tc>
          <w:tcPr>
            <w:tcW w:w="1469" w:type="pct"/>
            <w:shd w:val="clear" w:color="auto" w:fill="auto"/>
          </w:tcPr>
          <w:p w14:paraId="7DA597D6" w14:textId="77777777" w:rsidR="00D93757" w:rsidRPr="001F4EC0" w:rsidRDefault="00D93757" w:rsidP="00821962">
            <w:pPr>
              <w:pStyle w:val="TableText"/>
              <w:rPr>
                <w:sz w:val="18"/>
                <w:szCs w:val="18"/>
              </w:rPr>
            </w:pPr>
            <w:r w:rsidRPr="001F4EC0">
              <w:rPr>
                <w:sz w:val="18"/>
                <w:szCs w:val="18"/>
              </w:rPr>
              <w:t>Limit and units</w:t>
            </w:r>
          </w:p>
        </w:tc>
        <w:tc>
          <w:tcPr>
            <w:tcW w:w="3531" w:type="pct"/>
            <w:shd w:val="clear" w:color="auto" w:fill="auto"/>
          </w:tcPr>
          <w:p w14:paraId="54BEE680" w14:textId="77777777" w:rsidR="00D93757" w:rsidRPr="001F4EC0" w:rsidRDefault="00D93757" w:rsidP="00821962">
            <w:pPr>
              <w:pStyle w:val="TableText"/>
              <w:rPr>
                <w:sz w:val="18"/>
                <w:szCs w:val="18"/>
              </w:rPr>
            </w:pPr>
          </w:p>
        </w:tc>
      </w:tr>
    </w:tbl>
    <w:p w14:paraId="4B948E28" w14:textId="77777777" w:rsidR="00D93757" w:rsidRPr="0006689A" w:rsidRDefault="00D93757"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D93757" w:rsidRPr="003375BF" w14:paraId="320D14BD" w14:textId="77777777" w:rsidTr="001F4EC0">
        <w:trPr>
          <w:cantSplit/>
          <w:tblHeader/>
        </w:trPr>
        <w:tc>
          <w:tcPr>
            <w:tcW w:w="5000" w:type="pct"/>
            <w:gridSpan w:val="2"/>
            <w:shd w:val="clear" w:color="auto" w:fill="auto"/>
          </w:tcPr>
          <w:p w14:paraId="1D1E64C8" w14:textId="77777777" w:rsidR="00D93757" w:rsidRPr="00362820" w:rsidRDefault="00D93757"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D93757" w:rsidRPr="003375BF" w14:paraId="74248180" w14:textId="77777777" w:rsidTr="001F4EC0">
        <w:trPr>
          <w:cantSplit/>
          <w:tblHeader/>
        </w:trPr>
        <w:tc>
          <w:tcPr>
            <w:tcW w:w="5000" w:type="pct"/>
            <w:gridSpan w:val="2"/>
            <w:shd w:val="clear" w:color="auto" w:fill="auto"/>
          </w:tcPr>
          <w:p w14:paraId="3AE16676" w14:textId="77777777" w:rsidR="00D93757" w:rsidRPr="00362820" w:rsidRDefault="00D93757"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Pr>
                <w:rStyle w:val="Red"/>
                <w:b/>
                <w:color w:val="000000" w:themeColor="text1"/>
                <w:sz w:val="18"/>
                <w:szCs w:val="18"/>
              </w:rPr>
              <w:t>.</w:t>
            </w:r>
          </w:p>
        </w:tc>
      </w:tr>
      <w:tr w:rsidR="00D93757" w:rsidRPr="003375BF" w14:paraId="3E76CBA0" w14:textId="77777777" w:rsidTr="001F4EC0">
        <w:trPr>
          <w:cantSplit/>
        </w:trPr>
        <w:tc>
          <w:tcPr>
            <w:tcW w:w="1469" w:type="pct"/>
            <w:shd w:val="clear" w:color="auto" w:fill="auto"/>
          </w:tcPr>
          <w:p w14:paraId="3788F407" w14:textId="77777777" w:rsidR="00D93757" w:rsidRPr="00362820" w:rsidRDefault="00D93757"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C067302" w14:textId="77777777" w:rsidR="00D93757" w:rsidRPr="00362820" w:rsidRDefault="00D93757" w:rsidP="00821962">
            <w:pPr>
              <w:pStyle w:val="TableText"/>
              <w:rPr>
                <w:rStyle w:val="Red"/>
                <w:color w:val="000000" w:themeColor="text1"/>
                <w:sz w:val="18"/>
                <w:szCs w:val="18"/>
              </w:rPr>
            </w:pPr>
          </w:p>
        </w:tc>
      </w:tr>
      <w:tr w:rsidR="00D93757" w:rsidRPr="008B7E06" w14:paraId="3C923B94" w14:textId="77777777" w:rsidTr="001F4EC0">
        <w:trPr>
          <w:cantSplit/>
        </w:trPr>
        <w:tc>
          <w:tcPr>
            <w:tcW w:w="1469" w:type="pct"/>
            <w:shd w:val="clear" w:color="auto" w:fill="auto"/>
          </w:tcPr>
          <w:p w14:paraId="6E6E7FEE" w14:textId="77777777" w:rsidR="00D93757" w:rsidRPr="008B7E06" w:rsidRDefault="00D93757"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202EC041" w14:textId="77777777" w:rsidR="00D93757" w:rsidRPr="008B7E06" w:rsidRDefault="00D93757" w:rsidP="00821962">
            <w:pPr>
              <w:pStyle w:val="TableText"/>
              <w:rPr>
                <w:rStyle w:val="Red"/>
                <w:color w:val="auto"/>
                <w:sz w:val="18"/>
                <w:szCs w:val="18"/>
              </w:rPr>
            </w:pPr>
          </w:p>
        </w:tc>
      </w:tr>
      <w:tr w:rsidR="00D93757" w:rsidRPr="008B7E06" w14:paraId="13130571" w14:textId="77777777" w:rsidTr="001F4EC0">
        <w:trPr>
          <w:cantSplit/>
        </w:trPr>
        <w:tc>
          <w:tcPr>
            <w:tcW w:w="1469" w:type="pct"/>
            <w:shd w:val="clear" w:color="auto" w:fill="auto"/>
          </w:tcPr>
          <w:p w14:paraId="51047EEC" w14:textId="77777777" w:rsidR="00D93757" w:rsidRPr="008B7E06" w:rsidRDefault="00D93757"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3485FBA0" w14:textId="77777777" w:rsidR="00D93757" w:rsidRPr="008B7E06" w:rsidRDefault="00D93757" w:rsidP="00821962">
            <w:pPr>
              <w:pStyle w:val="TableText"/>
              <w:rPr>
                <w:rStyle w:val="Red"/>
                <w:color w:val="auto"/>
                <w:sz w:val="18"/>
                <w:szCs w:val="18"/>
              </w:rPr>
            </w:pPr>
          </w:p>
        </w:tc>
      </w:tr>
      <w:tr w:rsidR="00D93757" w:rsidRPr="008B7E06" w14:paraId="0248991F" w14:textId="77777777" w:rsidTr="001F4EC0">
        <w:trPr>
          <w:cantSplit/>
        </w:trPr>
        <w:tc>
          <w:tcPr>
            <w:tcW w:w="1469" w:type="pct"/>
            <w:shd w:val="clear" w:color="auto" w:fill="auto"/>
          </w:tcPr>
          <w:p w14:paraId="5BC46B22" w14:textId="77777777" w:rsidR="00D93757" w:rsidRPr="008B7E06" w:rsidRDefault="00D93757"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194EE234" w14:textId="77777777" w:rsidR="00D93757" w:rsidRPr="008B7E06" w:rsidRDefault="00D93757" w:rsidP="00821962">
            <w:pPr>
              <w:pStyle w:val="TableText"/>
              <w:rPr>
                <w:rStyle w:val="Red"/>
                <w:color w:val="auto"/>
                <w:sz w:val="18"/>
                <w:szCs w:val="18"/>
              </w:rPr>
            </w:pPr>
          </w:p>
        </w:tc>
      </w:tr>
    </w:tbl>
    <w:p w14:paraId="3626DE87" w14:textId="77777777" w:rsidR="00D93757" w:rsidRPr="008B7E06" w:rsidRDefault="00D93757">
      <w:pPr>
        <w:rPr>
          <w:rStyle w:val="Pink"/>
          <w:rFonts w:ascii="Arial" w:hAnsi="Arial" w:cs="Arial"/>
          <w:color w:val="auto"/>
          <w:sz w:val="18"/>
          <w:szCs w:val="18"/>
        </w:rPr>
      </w:pPr>
    </w:p>
    <w:p w14:paraId="0C33B797" w14:textId="77777777" w:rsidR="00D93757" w:rsidRPr="008B7E06" w:rsidRDefault="00D93757"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D93757" w:rsidRPr="008B7E06" w14:paraId="4AC9A587" w14:textId="77777777" w:rsidTr="001F4EC0">
        <w:trPr>
          <w:cantSplit/>
        </w:trPr>
        <w:tc>
          <w:tcPr>
            <w:tcW w:w="2293" w:type="pct"/>
            <w:shd w:val="clear" w:color="auto" w:fill="auto"/>
          </w:tcPr>
          <w:p w14:paraId="3716DE78" w14:textId="77777777" w:rsidR="00D93757" w:rsidRPr="008B7E06" w:rsidRDefault="00D93757"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0361676E" w14:textId="77777777" w:rsidR="00D93757" w:rsidRPr="008B7E06" w:rsidRDefault="00D93757" w:rsidP="00821962">
            <w:pPr>
              <w:pStyle w:val="TableText"/>
            </w:pPr>
          </w:p>
        </w:tc>
      </w:tr>
      <w:tr w:rsidR="00D93757" w:rsidRPr="00C15459" w14:paraId="3F331DCC" w14:textId="77777777" w:rsidTr="001F4EC0">
        <w:trPr>
          <w:cantSplit/>
        </w:trPr>
        <w:tc>
          <w:tcPr>
            <w:tcW w:w="2293" w:type="pct"/>
            <w:shd w:val="clear" w:color="auto" w:fill="auto"/>
          </w:tcPr>
          <w:p w14:paraId="34DFF938" w14:textId="77777777" w:rsidR="00D93757" w:rsidRPr="001F4EC0" w:rsidRDefault="00D93757"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0F68B6A2" w14:textId="77777777" w:rsidR="00D93757" w:rsidRPr="00C15459" w:rsidRDefault="00D93757" w:rsidP="00821962">
            <w:pPr>
              <w:pStyle w:val="TableText"/>
            </w:pPr>
          </w:p>
        </w:tc>
      </w:tr>
      <w:tr w:rsidR="00D93757" w:rsidRPr="00C15459" w14:paraId="6B2D340A" w14:textId="77777777" w:rsidTr="001F4EC0">
        <w:trPr>
          <w:cantSplit/>
        </w:trPr>
        <w:tc>
          <w:tcPr>
            <w:tcW w:w="2293" w:type="pct"/>
            <w:shd w:val="clear" w:color="auto" w:fill="auto"/>
          </w:tcPr>
          <w:p w14:paraId="270AF6C0" w14:textId="77777777" w:rsidR="00D93757" w:rsidRPr="001F4EC0" w:rsidRDefault="00D93757"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6AA8DCD8" w14:textId="77777777" w:rsidR="00D93757" w:rsidRPr="00C15459" w:rsidRDefault="00D93757" w:rsidP="00821962">
            <w:pPr>
              <w:pStyle w:val="TableText"/>
            </w:pPr>
          </w:p>
        </w:tc>
      </w:tr>
    </w:tbl>
    <w:p w14:paraId="40326137" w14:textId="77777777" w:rsidR="00D93757" w:rsidRDefault="00D93757"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D93757" w:rsidRPr="00C15459" w14:paraId="531B67AF" w14:textId="77777777" w:rsidTr="001F4EC0">
        <w:trPr>
          <w:cantSplit/>
        </w:trPr>
        <w:tc>
          <w:tcPr>
            <w:tcW w:w="2293" w:type="pct"/>
            <w:shd w:val="clear" w:color="auto" w:fill="auto"/>
          </w:tcPr>
          <w:p w14:paraId="67C83EF0" w14:textId="77777777" w:rsidR="00D93757" w:rsidRPr="001F4EC0" w:rsidRDefault="00D93757" w:rsidP="00821962">
            <w:pPr>
              <w:pStyle w:val="TableText"/>
              <w:rPr>
                <w:rStyle w:val="Bold"/>
                <w:sz w:val="18"/>
                <w:szCs w:val="18"/>
              </w:rPr>
            </w:pPr>
            <w:r w:rsidRPr="001F4EC0">
              <w:rPr>
                <w:rStyle w:val="Bold"/>
                <w:sz w:val="18"/>
                <w:szCs w:val="18"/>
              </w:rPr>
              <w:t>Name*</w:t>
            </w:r>
          </w:p>
        </w:tc>
        <w:tc>
          <w:tcPr>
            <w:tcW w:w="2707" w:type="pct"/>
            <w:shd w:val="clear" w:color="auto" w:fill="auto"/>
          </w:tcPr>
          <w:p w14:paraId="082373BA" w14:textId="77777777" w:rsidR="00D93757" w:rsidRPr="00C15459" w:rsidRDefault="00D93757" w:rsidP="00821962">
            <w:pPr>
              <w:pStyle w:val="TableText"/>
            </w:pPr>
          </w:p>
        </w:tc>
      </w:tr>
      <w:tr w:rsidR="00D93757" w:rsidRPr="00C15459" w14:paraId="743462BC" w14:textId="77777777" w:rsidTr="001F4EC0">
        <w:trPr>
          <w:cantSplit/>
        </w:trPr>
        <w:tc>
          <w:tcPr>
            <w:tcW w:w="2293" w:type="pct"/>
            <w:shd w:val="clear" w:color="auto" w:fill="auto"/>
          </w:tcPr>
          <w:p w14:paraId="5D65787E" w14:textId="77777777" w:rsidR="00D93757" w:rsidRPr="001F4EC0" w:rsidRDefault="00D93757" w:rsidP="00821962">
            <w:pPr>
              <w:pStyle w:val="TableText"/>
              <w:rPr>
                <w:rStyle w:val="Bold"/>
                <w:sz w:val="18"/>
                <w:szCs w:val="18"/>
              </w:rPr>
            </w:pPr>
            <w:r w:rsidRPr="001F4EC0">
              <w:rPr>
                <w:rStyle w:val="Bold"/>
                <w:sz w:val="18"/>
                <w:szCs w:val="18"/>
              </w:rPr>
              <w:t>Post</w:t>
            </w:r>
          </w:p>
        </w:tc>
        <w:tc>
          <w:tcPr>
            <w:tcW w:w="2707" w:type="pct"/>
            <w:shd w:val="clear" w:color="auto" w:fill="auto"/>
          </w:tcPr>
          <w:p w14:paraId="18CC6466" w14:textId="77777777" w:rsidR="00D93757" w:rsidRPr="00C15459" w:rsidRDefault="00D93757" w:rsidP="00821962">
            <w:pPr>
              <w:pStyle w:val="TableText"/>
            </w:pPr>
          </w:p>
        </w:tc>
      </w:tr>
      <w:tr w:rsidR="00D93757" w:rsidRPr="00C15459" w14:paraId="5BA80F66" w14:textId="77777777" w:rsidTr="001F4EC0">
        <w:trPr>
          <w:cantSplit/>
        </w:trPr>
        <w:tc>
          <w:tcPr>
            <w:tcW w:w="2293" w:type="pct"/>
            <w:shd w:val="clear" w:color="auto" w:fill="auto"/>
          </w:tcPr>
          <w:p w14:paraId="18BCC3A8" w14:textId="77777777" w:rsidR="00D93757" w:rsidRPr="001F4EC0" w:rsidRDefault="00D93757"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AAB32A" w14:textId="77777777" w:rsidR="00D93757" w:rsidRPr="00C15459" w:rsidRDefault="00D93757" w:rsidP="00821962">
            <w:pPr>
              <w:pStyle w:val="TableText"/>
            </w:pPr>
          </w:p>
        </w:tc>
      </w:tr>
      <w:tr w:rsidR="00D93757" w:rsidRPr="00C15459" w14:paraId="1858A26E" w14:textId="77777777" w:rsidTr="001F4EC0">
        <w:trPr>
          <w:cantSplit/>
        </w:trPr>
        <w:tc>
          <w:tcPr>
            <w:tcW w:w="2293" w:type="pct"/>
            <w:shd w:val="clear" w:color="auto" w:fill="auto"/>
          </w:tcPr>
          <w:p w14:paraId="59639E49" w14:textId="77777777" w:rsidR="00D93757" w:rsidRPr="001F4EC0" w:rsidRDefault="00D93757" w:rsidP="00821962">
            <w:pPr>
              <w:pStyle w:val="TableText"/>
              <w:rPr>
                <w:rStyle w:val="Bold"/>
                <w:sz w:val="18"/>
                <w:szCs w:val="18"/>
              </w:rPr>
            </w:pPr>
            <w:r w:rsidRPr="001F4EC0">
              <w:rPr>
                <w:rStyle w:val="Bold"/>
                <w:sz w:val="18"/>
                <w:szCs w:val="18"/>
              </w:rPr>
              <w:t>Date</w:t>
            </w:r>
          </w:p>
        </w:tc>
        <w:tc>
          <w:tcPr>
            <w:tcW w:w="2707" w:type="pct"/>
            <w:shd w:val="clear" w:color="auto" w:fill="auto"/>
          </w:tcPr>
          <w:p w14:paraId="5DBC3561" w14:textId="77777777" w:rsidR="00D93757" w:rsidRPr="00C15459" w:rsidRDefault="00D93757" w:rsidP="00821962">
            <w:pPr>
              <w:pStyle w:val="TableText"/>
            </w:pPr>
          </w:p>
        </w:tc>
      </w:tr>
    </w:tbl>
    <w:p w14:paraId="1B5C27C9" w14:textId="77777777" w:rsidR="00D93757" w:rsidRDefault="00D93757" w:rsidP="000B02FC">
      <w:pPr>
        <w:spacing w:before="120" w:after="120"/>
        <w:ind w:left="567"/>
      </w:pPr>
      <w:r w:rsidRPr="0006689A">
        <w:rPr>
          <w:rFonts w:ascii="Arial" w:hAnsi="Arial" w:cs="Arial"/>
          <w:sz w:val="18"/>
          <w:szCs w:val="18"/>
        </w:rPr>
        <w:t>* authorised to sign on behalf of the operator</w:t>
      </w:r>
      <w:r>
        <w:br w:type="page"/>
      </w:r>
    </w:p>
    <w:p w14:paraId="396F0AFC" w14:textId="77777777" w:rsidR="00D93757" w:rsidRPr="00796C48" w:rsidRDefault="00D93757" w:rsidP="003A4B33">
      <w:pPr>
        <w:pStyle w:val="Heading2"/>
        <w:spacing w:before="0" w:after="400"/>
        <w:ind w:left="567"/>
        <w:rPr>
          <w:i w:val="0"/>
          <w:sz w:val="36"/>
        </w:rPr>
      </w:pPr>
      <w:r w:rsidRPr="00796C48">
        <w:rPr>
          <w:i w:val="0"/>
          <w:sz w:val="36"/>
        </w:rPr>
        <w:lastRenderedPageBreak/>
        <w:t xml:space="preserve">Schedule 6 – Interpretation </w:t>
      </w:r>
    </w:p>
    <w:p w14:paraId="0563CCE9" w14:textId="77777777" w:rsidR="00D93757" w:rsidRPr="00FE40B4" w:rsidRDefault="00D93757"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60B8CBA7" w14:textId="77777777" w:rsidR="00D93757" w:rsidRPr="00FE40B4" w:rsidRDefault="00D93757"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2C69AAAC" w14:textId="77777777" w:rsidR="00D93757" w:rsidRPr="00FE40B4" w:rsidRDefault="00D93757"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6CC55CA0" w14:textId="77777777" w:rsidR="00D93757" w:rsidRPr="00FE40B4" w:rsidRDefault="00D93757"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6A7F65A7" w14:textId="77777777" w:rsidR="00D93757" w:rsidRPr="00FE40B4" w:rsidRDefault="00D93757"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346B9781" w14:textId="77777777" w:rsidR="00D93757" w:rsidRPr="00FE40B4" w:rsidRDefault="00D93757"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1E9FEF8E" w14:textId="77777777" w:rsidR="00D93757" w:rsidRPr="00FE40B4" w:rsidRDefault="00D93757"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78B5DD32" w14:textId="77777777" w:rsidR="00D93757" w:rsidRPr="00FE40B4" w:rsidRDefault="00D93757"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F3B35C" w14:textId="77777777" w:rsidR="00D93757" w:rsidRPr="00FE40B4" w:rsidRDefault="00D93757"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734B559" w14:textId="77777777" w:rsidR="00D93757" w:rsidRPr="00FE40B4" w:rsidRDefault="00D93757"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6C1E0AF2" w14:textId="77777777" w:rsidR="00D93757" w:rsidRPr="00FE40B4" w:rsidRDefault="00D93757"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796CA2B" w14:textId="77777777" w:rsidR="00D93757" w:rsidRPr="00FE40B4" w:rsidRDefault="00D93757"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ED6AEF5" w14:textId="77777777" w:rsidR="00D93757" w:rsidRPr="00FE40B4" w:rsidRDefault="00D93757"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D02D6F4" w14:textId="77777777" w:rsidR="00D93757" w:rsidRPr="00FE40B4" w:rsidRDefault="00D93757"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January,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10FD2257" w14:textId="77777777" w:rsidR="00D93757" w:rsidRPr="00FE40B4" w:rsidRDefault="00D93757"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5A1B12F5" w14:textId="77777777" w:rsidR="00D93757" w:rsidRPr="00FE40B4" w:rsidRDefault="00D93757"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5BB3396A" w14:textId="77777777" w:rsidR="00D93757" w:rsidRPr="00FE40B4" w:rsidRDefault="00D93757"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05AE6D61" w14:textId="77777777" w:rsidR="00D93757" w:rsidRPr="00FE40B4" w:rsidRDefault="00D93757"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FA6DBDD" w14:textId="77777777" w:rsidR="00D93757" w:rsidRPr="00FE40B4" w:rsidRDefault="00D93757"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0F4D548D" w14:textId="77777777" w:rsidR="00D93757" w:rsidRPr="00FE40B4" w:rsidRDefault="00D93757"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24B15F98" w14:textId="77777777" w:rsidR="00D93757" w:rsidRPr="00FE40B4" w:rsidRDefault="00D93757"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43AD10CD" w14:textId="77777777" w:rsidR="00D93757" w:rsidRDefault="00D93757" w:rsidP="00C6722C">
      <w:pPr>
        <w:spacing w:before="120"/>
        <w:ind w:left="567"/>
        <w:rPr>
          <w:sz w:val="36"/>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616A665B" w14:textId="77777777" w:rsidR="00D93757" w:rsidRDefault="00D93757">
      <w:pPr>
        <w:rPr>
          <w:rFonts w:ascii="Arial" w:hAnsi="Arial"/>
          <w:b/>
          <w:kern w:val="28"/>
          <w:sz w:val="36"/>
        </w:rPr>
      </w:pPr>
      <w:r>
        <w:rPr>
          <w:sz w:val="36"/>
        </w:rPr>
        <w:br w:type="page"/>
      </w:r>
    </w:p>
    <w:p w14:paraId="49E5A1C0" w14:textId="5664C022" w:rsidR="00D93757" w:rsidRPr="00796C48" w:rsidRDefault="00D93757" w:rsidP="00CD1173">
      <w:pPr>
        <w:pStyle w:val="Heading1"/>
        <w:spacing w:before="0" w:after="400"/>
        <w:ind w:left="567"/>
        <w:rPr>
          <w:sz w:val="36"/>
        </w:rPr>
      </w:pPr>
      <w:r w:rsidRPr="00796C48">
        <w:rPr>
          <w:sz w:val="36"/>
        </w:rPr>
        <w:lastRenderedPageBreak/>
        <w:t>Schedule 7 – Site plan</w:t>
      </w:r>
    </w:p>
    <w:p w14:paraId="5418921C" w14:textId="21948A37" w:rsidR="00D93757" w:rsidRPr="00CF50EF" w:rsidRDefault="00CF6B75" w:rsidP="00821962">
      <w:pPr>
        <w:spacing w:after="160" w:line="259" w:lineRule="auto"/>
        <w:jc w:val="center"/>
        <w:rPr>
          <w:rFonts w:ascii="Calibri" w:eastAsia="Calibri" w:hAnsi="Calibri"/>
          <w:b/>
          <w:sz w:val="22"/>
          <w:szCs w:val="22"/>
          <w:u w:val="single"/>
        </w:rPr>
      </w:pPr>
      <w:r>
        <w:rPr>
          <w:noProof/>
        </w:rPr>
        <w:drawing>
          <wp:inline distT="0" distB="0" distL="0" distR="0" wp14:anchorId="5A872CC8" wp14:editId="7E85B7A0">
            <wp:extent cx="5760720" cy="2921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2921635"/>
                    </a:xfrm>
                    <a:prstGeom prst="rect">
                      <a:avLst/>
                    </a:prstGeom>
                  </pic:spPr>
                </pic:pic>
              </a:graphicData>
            </a:graphic>
          </wp:inline>
        </w:drawing>
      </w:r>
    </w:p>
    <w:p w14:paraId="4DAA2FF0" w14:textId="77777777" w:rsidR="00D93757" w:rsidRDefault="00D93757" w:rsidP="00821962">
      <w:pPr>
        <w:ind w:left="567"/>
        <w:rPr>
          <w:rStyle w:val="Pink"/>
          <w:sz w:val="18"/>
          <w:szCs w:val="18"/>
        </w:rPr>
      </w:pPr>
    </w:p>
    <w:p w14:paraId="69082A66" w14:textId="6E4C14BF" w:rsidR="00D93757" w:rsidRPr="00CD1173" w:rsidRDefault="00D93757"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sidR="0064573F">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794F67D0" w14:textId="77777777" w:rsidR="00D93757" w:rsidRDefault="00D93757" w:rsidP="00821962">
      <w:pPr>
        <w:ind w:left="567"/>
      </w:pPr>
    </w:p>
    <w:p w14:paraId="764E91D1" w14:textId="77777777" w:rsidR="00D93757" w:rsidRDefault="00D93757" w:rsidP="00821962">
      <w:pPr>
        <w:ind w:left="567"/>
        <w:rPr>
          <w:rFonts w:ascii="Arial" w:hAnsi="Arial" w:cs="Arial"/>
          <w:sz w:val="20"/>
        </w:rPr>
        <w:sectPr w:rsidR="00D93757" w:rsidSect="00FB1541">
          <w:footerReference w:type="default" r:id="rId17"/>
          <w:pgSz w:w="11906" w:h="16838" w:code="9"/>
          <w:pgMar w:top="1134" w:right="1416" w:bottom="1134" w:left="1418" w:header="397" w:footer="397" w:gutter="0"/>
          <w:pgNumType w:start="1"/>
          <w:cols w:space="708"/>
          <w:docGrid w:linePitch="360"/>
        </w:sectPr>
      </w:pPr>
      <w:r w:rsidRPr="00CD1173">
        <w:rPr>
          <w:rFonts w:ascii="Arial" w:hAnsi="Arial" w:cs="Arial"/>
          <w:sz w:val="20"/>
        </w:rPr>
        <w:t>END OF PERMIT</w:t>
      </w:r>
    </w:p>
    <w:p w14:paraId="3F3CF77C" w14:textId="77777777" w:rsidR="00D93757" w:rsidRPr="00CD1173" w:rsidRDefault="00D93757" w:rsidP="00821962">
      <w:pPr>
        <w:ind w:left="567"/>
        <w:rPr>
          <w:rFonts w:ascii="Arial" w:hAnsi="Arial" w:cs="Arial"/>
          <w:sz w:val="20"/>
        </w:rPr>
      </w:pPr>
    </w:p>
    <w:sectPr w:rsidR="00D93757" w:rsidRPr="00CD1173" w:rsidSect="00D93757">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CF8E4" w14:textId="77777777" w:rsidR="00690D7F" w:rsidRDefault="00690D7F">
      <w:r>
        <w:separator/>
      </w:r>
    </w:p>
  </w:endnote>
  <w:endnote w:type="continuationSeparator" w:id="0">
    <w:p w14:paraId="3D7D301B" w14:textId="77777777" w:rsidR="00690D7F" w:rsidRDefault="00690D7F">
      <w:r>
        <w:continuationSeparator/>
      </w:r>
    </w:p>
  </w:endnote>
  <w:endnote w:type="continuationNotice" w:id="1">
    <w:p w14:paraId="752FBC6A" w14:textId="77777777" w:rsidR="00690D7F" w:rsidRDefault="00690D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5BB8B" w14:textId="77777777" w:rsidR="00D93757" w:rsidRPr="004C6C5B" w:rsidRDefault="00D93757"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B88BCF5" w14:textId="3124ED52" w:rsidR="00D93757" w:rsidRPr="004C6C5B" w:rsidRDefault="00D93757"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4F7A16">
      <w:rPr>
        <w:rFonts w:ascii="Arial" w:hAnsi="Arial"/>
        <w:noProof/>
        <w:sz w:val="18"/>
        <w:szCs w:val="18"/>
      </w:rPr>
      <w:t>PAN-02</w:t>
    </w:r>
    <w:r w:rsidR="001E44F0">
      <w:rPr>
        <w:rFonts w:ascii="Arial" w:hAnsi="Arial"/>
        <w:noProof/>
        <w:sz w:val="18"/>
        <w:szCs w:val="18"/>
      </w:rPr>
      <w:t>8040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00121" w14:textId="77777777" w:rsidR="00D93757" w:rsidRPr="000B393C" w:rsidRDefault="00D93757"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4EB81DBD" w14:textId="6A9C8057" w:rsidR="00D93757" w:rsidRPr="000B393C" w:rsidRDefault="00D93757" w:rsidP="00FB1541">
    <w:pPr>
      <w:pStyle w:val="Footer"/>
      <w:rPr>
        <w:sz w:val="18"/>
        <w:szCs w:val="18"/>
      </w:rPr>
    </w:pPr>
    <w:r w:rsidRPr="003F6FA6">
      <w:rPr>
        <w:rFonts w:ascii="Arial" w:hAnsi="Arial" w:cs="Arial"/>
        <w:noProof/>
        <w:sz w:val="18"/>
        <w:szCs w:val="18"/>
      </w:rPr>
      <w:t>CM0043501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527687">
      <w:rPr>
        <w:rFonts w:ascii="Arial" w:hAnsi="Arial" w:cs="Arial"/>
        <w:noProof/>
        <w:sz w:val="18"/>
        <w:szCs w:val="18"/>
      </w:rPr>
      <w:t>18</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7E782"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6E4949BB" w14:textId="77777777" w:rsidR="002B5D5F" w:rsidRPr="000B393C" w:rsidRDefault="00617A6F"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D93757">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FBB28" w14:textId="77777777" w:rsidR="00690D7F" w:rsidRDefault="00690D7F">
      <w:r>
        <w:separator/>
      </w:r>
    </w:p>
  </w:footnote>
  <w:footnote w:type="continuationSeparator" w:id="0">
    <w:p w14:paraId="4308F8AF" w14:textId="77777777" w:rsidR="00690D7F" w:rsidRDefault="00690D7F">
      <w:r>
        <w:continuationSeparator/>
      </w:r>
    </w:p>
  </w:footnote>
  <w:footnote w:type="continuationNotice" w:id="1">
    <w:p w14:paraId="0CB984E7" w14:textId="77777777" w:rsidR="00690D7F" w:rsidRDefault="00690D7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2FB"/>
    <w:rsid w:val="000933C8"/>
    <w:rsid w:val="00093C7B"/>
    <w:rsid w:val="0009497A"/>
    <w:rsid w:val="000961C4"/>
    <w:rsid w:val="00096696"/>
    <w:rsid w:val="000B02FC"/>
    <w:rsid w:val="000B1296"/>
    <w:rsid w:val="000B22FA"/>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5A85"/>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2F47"/>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E44F0"/>
    <w:rsid w:val="001F4EC0"/>
    <w:rsid w:val="00202A87"/>
    <w:rsid w:val="00203134"/>
    <w:rsid w:val="00212EB7"/>
    <w:rsid w:val="00214F2A"/>
    <w:rsid w:val="00215208"/>
    <w:rsid w:val="0021613B"/>
    <w:rsid w:val="00224E02"/>
    <w:rsid w:val="00225A83"/>
    <w:rsid w:val="0023089F"/>
    <w:rsid w:val="00231265"/>
    <w:rsid w:val="0023347D"/>
    <w:rsid w:val="00233C38"/>
    <w:rsid w:val="0023456E"/>
    <w:rsid w:val="002369B8"/>
    <w:rsid w:val="00245B21"/>
    <w:rsid w:val="0024782C"/>
    <w:rsid w:val="00250221"/>
    <w:rsid w:val="002525D1"/>
    <w:rsid w:val="00256F6F"/>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47803"/>
    <w:rsid w:val="00361C65"/>
    <w:rsid w:val="00362820"/>
    <w:rsid w:val="00362E32"/>
    <w:rsid w:val="00367A15"/>
    <w:rsid w:val="00371F7E"/>
    <w:rsid w:val="00375251"/>
    <w:rsid w:val="00377090"/>
    <w:rsid w:val="00380EE5"/>
    <w:rsid w:val="003842F1"/>
    <w:rsid w:val="00385ED6"/>
    <w:rsid w:val="00385F36"/>
    <w:rsid w:val="0038649B"/>
    <w:rsid w:val="003912AE"/>
    <w:rsid w:val="00393C9B"/>
    <w:rsid w:val="00393D51"/>
    <w:rsid w:val="0039415B"/>
    <w:rsid w:val="003942C6"/>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D1E"/>
    <w:rsid w:val="003F311B"/>
    <w:rsid w:val="003F44BF"/>
    <w:rsid w:val="003F6FA6"/>
    <w:rsid w:val="003F7A6C"/>
    <w:rsid w:val="00402581"/>
    <w:rsid w:val="004051A1"/>
    <w:rsid w:val="004067BA"/>
    <w:rsid w:val="0041050D"/>
    <w:rsid w:val="00411978"/>
    <w:rsid w:val="00412A9F"/>
    <w:rsid w:val="00413374"/>
    <w:rsid w:val="00414334"/>
    <w:rsid w:val="00420953"/>
    <w:rsid w:val="004225CA"/>
    <w:rsid w:val="00424F24"/>
    <w:rsid w:val="0043203B"/>
    <w:rsid w:val="00432746"/>
    <w:rsid w:val="0043657D"/>
    <w:rsid w:val="00437D78"/>
    <w:rsid w:val="00442264"/>
    <w:rsid w:val="00444CDC"/>
    <w:rsid w:val="00445223"/>
    <w:rsid w:val="004473A2"/>
    <w:rsid w:val="00452080"/>
    <w:rsid w:val="00452DD5"/>
    <w:rsid w:val="004547EA"/>
    <w:rsid w:val="004555BF"/>
    <w:rsid w:val="00455681"/>
    <w:rsid w:val="00456EC2"/>
    <w:rsid w:val="004570B2"/>
    <w:rsid w:val="00461776"/>
    <w:rsid w:val="00464B17"/>
    <w:rsid w:val="00470FBE"/>
    <w:rsid w:val="00471AAA"/>
    <w:rsid w:val="00473C1D"/>
    <w:rsid w:val="00474970"/>
    <w:rsid w:val="00475AA1"/>
    <w:rsid w:val="004770F0"/>
    <w:rsid w:val="00484213"/>
    <w:rsid w:val="004854BB"/>
    <w:rsid w:val="00486E1B"/>
    <w:rsid w:val="00492EA8"/>
    <w:rsid w:val="00493E33"/>
    <w:rsid w:val="00496934"/>
    <w:rsid w:val="00496F69"/>
    <w:rsid w:val="004A28F1"/>
    <w:rsid w:val="004A3186"/>
    <w:rsid w:val="004A4853"/>
    <w:rsid w:val="004A4BC6"/>
    <w:rsid w:val="004A5FBC"/>
    <w:rsid w:val="004B2037"/>
    <w:rsid w:val="004B38A4"/>
    <w:rsid w:val="004B492A"/>
    <w:rsid w:val="004B69F2"/>
    <w:rsid w:val="004C4B5A"/>
    <w:rsid w:val="004D0BE7"/>
    <w:rsid w:val="004D421A"/>
    <w:rsid w:val="004D6018"/>
    <w:rsid w:val="004D7529"/>
    <w:rsid w:val="004E3F21"/>
    <w:rsid w:val="004E667D"/>
    <w:rsid w:val="004E75D7"/>
    <w:rsid w:val="004E7E00"/>
    <w:rsid w:val="004F05BF"/>
    <w:rsid w:val="004F0D6D"/>
    <w:rsid w:val="004F4818"/>
    <w:rsid w:val="004F7A16"/>
    <w:rsid w:val="005006C4"/>
    <w:rsid w:val="00502E5E"/>
    <w:rsid w:val="00515E17"/>
    <w:rsid w:val="00523F49"/>
    <w:rsid w:val="0052516B"/>
    <w:rsid w:val="00525FF1"/>
    <w:rsid w:val="00527423"/>
    <w:rsid w:val="00527653"/>
    <w:rsid w:val="00527687"/>
    <w:rsid w:val="00530A2E"/>
    <w:rsid w:val="00534C4C"/>
    <w:rsid w:val="005368C1"/>
    <w:rsid w:val="00537989"/>
    <w:rsid w:val="0054612A"/>
    <w:rsid w:val="00556AC5"/>
    <w:rsid w:val="005602F4"/>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6E7D"/>
    <w:rsid w:val="005B73A2"/>
    <w:rsid w:val="005C3A28"/>
    <w:rsid w:val="005D2F25"/>
    <w:rsid w:val="005D3AF5"/>
    <w:rsid w:val="005D5EDD"/>
    <w:rsid w:val="005E0DE6"/>
    <w:rsid w:val="005E2C18"/>
    <w:rsid w:val="005E322D"/>
    <w:rsid w:val="005E55B6"/>
    <w:rsid w:val="005E6CF6"/>
    <w:rsid w:val="005F001E"/>
    <w:rsid w:val="005F281F"/>
    <w:rsid w:val="005F5D72"/>
    <w:rsid w:val="005F70D1"/>
    <w:rsid w:val="006036F2"/>
    <w:rsid w:val="00605738"/>
    <w:rsid w:val="00612DCD"/>
    <w:rsid w:val="006158B9"/>
    <w:rsid w:val="00617A6F"/>
    <w:rsid w:val="00617CF8"/>
    <w:rsid w:val="00621012"/>
    <w:rsid w:val="00624927"/>
    <w:rsid w:val="00631D61"/>
    <w:rsid w:val="00632513"/>
    <w:rsid w:val="00637A4F"/>
    <w:rsid w:val="0064377F"/>
    <w:rsid w:val="00643A32"/>
    <w:rsid w:val="00644289"/>
    <w:rsid w:val="0064573F"/>
    <w:rsid w:val="00646362"/>
    <w:rsid w:val="0064736A"/>
    <w:rsid w:val="00657EED"/>
    <w:rsid w:val="006653C4"/>
    <w:rsid w:val="00675541"/>
    <w:rsid w:val="006863C7"/>
    <w:rsid w:val="00690D7F"/>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1FFE"/>
    <w:rsid w:val="006E36F6"/>
    <w:rsid w:val="006E592F"/>
    <w:rsid w:val="006F2B2A"/>
    <w:rsid w:val="006F446B"/>
    <w:rsid w:val="006F46A9"/>
    <w:rsid w:val="007021BE"/>
    <w:rsid w:val="00702790"/>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56C0F"/>
    <w:rsid w:val="0076354E"/>
    <w:rsid w:val="007704A9"/>
    <w:rsid w:val="00780CC6"/>
    <w:rsid w:val="00783179"/>
    <w:rsid w:val="0078668B"/>
    <w:rsid w:val="00792D12"/>
    <w:rsid w:val="00796C48"/>
    <w:rsid w:val="00797902"/>
    <w:rsid w:val="007A1658"/>
    <w:rsid w:val="007A2B33"/>
    <w:rsid w:val="007A2C4F"/>
    <w:rsid w:val="007A36E1"/>
    <w:rsid w:val="007A3858"/>
    <w:rsid w:val="007A3939"/>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4EA3"/>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5F47"/>
    <w:rsid w:val="008F6CF9"/>
    <w:rsid w:val="008F776A"/>
    <w:rsid w:val="00900539"/>
    <w:rsid w:val="0090270F"/>
    <w:rsid w:val="009028C7"/>
    <w:rsid w:val="009058E5"/>
    <w:rsid w:val="00905E5E"/>
    <w:rsid w:val="009068CE"/>
    <w:rsid w:val="0091033F"/>
    <w:rsid w:val="0091288A"/>
    <w:rsid w:val="009143CB"/>
    <w:rsid w:val="00917933"/>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53C"/>
    <w:rsid w:val="00962DF2"/>
    <w:rsid w:val="00962F3C"/>
    <w:rsid w:val="0096439C"/>
    <w:rsid w:val="009726BB"/>
    <w:rsid w:val="00973180"/>
    <w:rsid w:val="00975190"/>
    <w:rsid w:val="00977071"/>
    <w:rsid w:val="00977C81"/>
    <w:rsid w:val="009851BE"/>
    <w:rsid w:val="00986336"/>
    <w:rsid w:val="00993889"/>
    <w:rsid w:val="009972E7"/>
    <w:rsid w:val="00997320"/>
    <w:rsid w:val="009A143D"/>
    <w:rsid w:val="009A287F"/>
    <w:rsid w:val="009A36B5"/>
    <w:rsid w:val="009A54D1"/>
    <w:rsid w:val="009C1D21"/>
    <w:rsid w:val="009C28CB"/>
    <w:rsid w:val="009C6183"/>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677DD"/>
    <w:rsid w:val="00A708DD"/>
    <w:rsid w:val="00A72334"/>
    <w:rsid w:val="00A7553A"/>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17B9E"/>
    <w:rsid w:val="00B2095D"/>
    <w:rsid w:val="00B20A3D"/>
    <w:rsid w:val="00B22243"/>
    <w:rsid w:val="00B2267B"/>
    <w:rsid w:val="00B23168"/>
    <w:rsid w:val="00B237E2"/>
    <w:rsid w:val="00B24424"/>
    <w:rsid w:val="00B252B0"/>
    <w:rsid w:val="00B254E5"/>
    <w:rsid w:val="00B26933"/>
    <w:rsid w:val="00B31470"/>
    <w:rsid w:val="00B31735"/>
    <w:rsid w:val="00B31EAA"/>
    <w:rsid w:val="00B34B0F"/>
    <w:rsid w:val="00B36107"/>
    <w:rsid w:val="00B369E8"/>
    <w:rsid w:val="00B409F8"/>
    <w:rsid w:val="00B428E7"/>
    <w:rsid w:val="00B42FF9"/>
    <w:rsid w:val="00B430D1"/>
    <w:rsid w:val="00B52F7D"/>
    <w:rsid w:val="00B538E3"/>
    <w:rsid w:val="00B67674"/>
    <w:rsid w:val="00B67BD0"/>
    <w:rsid w:val="00B73F2F"/>
    <w:rsid w:val="00B77A3F"/>
    <w:rsid w:val="00B83F48"/>
    <w:rsid w:val="00B862AB"/>
    <w:rsid w:val="00B94E56"/>
    <w:rsid w:val="00B95921"/>
    <w:rsid w:val="00BA0A1B"/>
    <w:rsid w:val="00BA110E"/>
    <w:rsid w:val="00BA5708"/>
    <w:rsid w:val="00BA611D"/>
    <w:rsid w:val="00BA69B1"/>
    <w:rsid w:val="00BB22EC"/>
    <w:rsid w:val="00BB30CE"/>
    <w:rsid w:val="00BC1172"/>
    <w:rsid w:val="00BC3B7C"/>
    <w:rsid w:val="00BD2511"/>
    <w:rsid w:val="00BD2B8D"/>
    <w:rsid w:val="00BD7B25"/>
    <w:rsid w:val="00BE0938"/>
    <w:rsid w:val="00BE0FE9"/>
    <w:rsid w:val="00BE53CC"/>
    <w:rsid w:val="00BE5551"/>
    <w:rsid w:val="00BE5E02"/>
    <w:rsid w:val="00BE5E6F"/>
    <w:rsid w:val="00BE604E"/>
    <w:rsid w:val="00BE7721"/>
    <w:rsid w:val="00BF2649"/>
    <w:rsid w:val="00BF6B24"/>
    <w:rsid w:val="00C02681"/>
    <w:rsid w:val="00C02DBC"/>
    <w:rsid w:val="00C05640"/>
    <w:rsid w:val="00C05961"/>
    <w:rsid w:val="00C06281"/>
    <w:rsid w:val="00C11281"/>
    <w:rsid w:val="00C12A4F"/>
    <w:rsid w:val="00C17C7E"/>
    <w:rsid w:val="00C227EC"/>
    <w:rsid w:val="00C2452B"/>
    <w:rsid w:val="00C25E57"/>
    <w:rsid w:val="00C26101"/>
    <w:rsid w:val="00C30808"/>
    <w:rsid w:val="00C31393"/>
    <w:rsid w:val="00C31D2C"/>
    <w:rsid w:val="00C41C5D"/>
    <w:rsid w:val="00C43E22"/>
    <w:rsid w:val="00C45B96"/>
    <w:rsid w:val="00C51EBA"/>
    <w:rsid w:val="00C5238E"/>
    <w:rsid w:val="00C52ACA"/>
    <w:rsid w:val="00C566EA"/>
    <w:rsid w:val="00C601A6"/>
    <w:rsid w:val="00C62DDA"/>
    <w:rsid w:val="00C6722C"/>
    <w:rsid w:val="00C67FE0"/>
    <w:rsid w:val="00C74C4D"/>
    <w:rsid w:val="00C76E5D"/>
    <w:rsid w:val="00C77DEA"/>
    <w:rsid w:val="00C81C9A"/>
    <w:rsid w:val="00C845B4"/>
    <w:rsid w:val="00C8568E"/>
    <w:rsid w:val="00C9231C"/>
    <w:rsid w:val="00C93940"/>
    <w:rsid w:val="00C94451"/>
    <w:rsid w:val="00C94802"/>
    <w:rsid w:val="00C966FB"/>
    <w:rsid w:val="00C96919"/>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41D"/>
    <w:rsid w:val="00CE57D2"/>
    <w:rsid w:val="00CE7CC3"/>
    <w:rsid w:val="00CF0741"/>
    <w:rsid w:val="00CF19DD"/>
    <w:rsid w:val="00CF5EF2"/>
    <w:rsid w:val="00CF6B75"/>
    <w:rsid w:val="00CF7F96"/>
    <w:rsid w:val="00D060EA"/>
    <w:rsid w:val="00D11BD4"/>
    <w:rsid w:val="00D2050D"/>
    <w:rsid w:val="00D24BF8"/>
    <w:rsid w:val="00D30C6C"/>
    <w:rsid w:val="00D323B9"/>
    <w:rsid w:val="00D33C65"/>
    <w:rsid w:val="00D34A86"/>
    <w:rsid w:val="00D366EB"/>
    <w:rsid w:val="00D40E87"/>
    <w:rsid w:val="00D41813"/>
    <w:rsid w:val="00D41898"/>
    <w:rsid w:val="00D505FB"/>
    <w:rsid w:val="00D555F3"/>
    <w:rsid w:val="00D55C1F"/>
    <w:rsid w:val="00D56820"/>
    <w:rsid w:val="00D57D61"/>
    <w:rsid w:val="00D6083F"/>
    <w:rsid w:val="00D63089"/>
    <w:rsid w:val="00D67ADE"/>
    <w:rsid w:val="00D7616C"/>
    <w:rsid w:val="00D772F5"/>
    <w:rsid w:val="00D852A6"/>
    <w:rsid w:val="00D92686"/>
    <w:rsid w:val="00D932BD"/>
    <w:rsid w:val="00D93757"/>
    <w:rsid w:val="00D95C24"/>
    <w:rsid w:val="00DA533D"/>
    <w:rsid w:val="00DA5637"/>
    <w:rsid w:val="00DA5DB5"/>
    <w:rsid w:val="00DA5F46"/>
    <w:rsid w:val="00DA7542"/>
    <w:rsid w:val="00DB0590"/>
    <w:rsid w:val="00DC3165"/>
    <w:rsid w:val="00DC6DF1"/>
    <w:rsid w:val="00DC7A95"/>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181E"/>
    <w:rsid w:val="00E277C4"/>
    <w:rsid w:val="00E31ECA"/>
    <w:rsid w:val="00E33705"/>
    <w:rsid w:val="00E35ACC"/>
    <w:rsid w:val="00E401E7"/>
    <w:rsid w:val="00E41750"/>
    <w:rsid w:val="00E43FF5"/>
    <w:rsid w:val="00E4680B"/>
    <w:rsid w:val="00E52F1B"/>
    <w:rsid w:val="00E56971"/>
    <w:rsid w:val="00E61407"/>
    <w:rsid w:val="00E64575"/>
    <w:rsid w:val="00E6548C"/>
    <w:rsid w:val="00E7117A"/>
    <w:rsid w:val="00E7257D"/>
    <w:rsid w:val="00E765BA"/>
    <w:rsid w:val="00E84C8B"/>
    <w:rsid w:val="00E86B46"/>
    <w:rsid w:val="00E92230"/>
    <w:rsid w:val="00E93922"/>
    <w:rsid w:val="00E95083"/>
    <w:rsid w:val="00E9577E"/>
    <w:rsid w:val="00EA1F59"/>
    <w:rsid w:val="00EA5CAE"/>
    <w:rsid w:val="00EB25CD"/>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59A"/>
    <w:rsid w:val="00F34E81"/>
    <w:rsid w:val="00F367D5"/>
    <w:rsid w:val="00F3733D"/>
    <w:rsid w:val="00F37554"/>
    <w:rsid w:val="00F41335"/>
    <w:rsid w:val="00F46958"/>
    <w:rsid w:val="00F504C0"/>
    <w:rsid w:val="00F549DD"/>
    <w:rsid w:val="00F56ED4"/>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4FA"/>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DB6412"/>
  <w15:chartTrackingRefBased/>
  <w15:docId w15:val="{690243E2-3ACB-47C4-BD55-96CF1398F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REGU-369-2758720</_dlc_DocId>
    <_dlc_DocIdUrl xmlns="9be56660-2c31-41ef-bc00-23e72f632f2a">
      <Url>https://cyfoethnaturiolcymru.sharepoint.com/teams/Regulatory/Permitting/_layouts/15/DocIdRedir.aspx?ID=REGU-369-2758720</Url>
      <Description>REGU-369-2758720</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Pen-y-Stryt Wastewater Treatment Works </Site_x0020_Name>
    <Internal_x002f_External xmlns="859f7ad6-93f6-4205-b62b-a17f28acbbac">Outgoing document</Internal_x002f_External>
    <Post_x0020_code xmlns="859f7ad6-93f6-4205-b62b-a17f28acbbac">LL11 3AD</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2025-03-06T00:00:00+00:00</Document_x0020_Date>
    <Facility_x0020_Address xmlns="859f7ad6-93f6-4205-b62b-a17f28acbbac">Off A5104, Pen-y-Stryt,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ed7f0d0e3f88d0285652fc6db69c496a">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caa9ff74dc89af9d52c0249bd668e5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6A4F051-EA83-4317-AA35-88BB9027C6DE}">
  <ds:schemaRefs>
    <ds:schemaRef ds:uri="http://schemas.microsoft.com/office/2006/documentManagement/types"/>
    <ds:schemaRef ds:uri="http://purl.org/dc/elements/1.1/"/>
    <ds:schemaRef ds:uri="859f7ad6-93f6-4205-b62b-a17f28acbbac"/>
    <ds:schemaRef ds:uri="http://purl.org/dc/terms/"/>
    <ds:schemaRef ds:uri="http://schemas.openxmlformats.org/package/2006/metadata/core-properties"/>
    <ds:schemaRef ds:uri="9be56660-2c31-41ef-bc00-23e72f632f2a"/>
    <ds:schemaRef ds:uri="cd6faf52-b12f-444c-a3fc-1f0e7a71d996"/>
    <ds:schemaRef ds:uri="http://schemas.microsoft.com/office/infopath/2007/PartnerControls"/>
    <ds:schemaRef ds:uri="http://purl.org/dc/dcmitype/"/>
    <ds:schemaRef ds:uri="6e121689-de5b-41b9-a751-bfeda7fa2b0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22528F09-DD9D-498B-9AFF-007A3676D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4502</Words>
  <Characters>24376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Bickerton, Steve</cp:lastModifiedBy>
  <cp:revision>26</cp:revision>
  <dcterms:created xsi:type="dcterms:W3CDTF">2025-02-20T14:10:00Z</dcterms:created>
  <dcterms:modified xsi:type="dcterms:W3CDTF">2025-03-06T09:08:00Z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752267ca-63ca-41d1-845f-c8bcf103fe47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