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16437F6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0BD5C184" w:rsidR="00FC398F" w:rsidRPr="00570C78" w:rsidRDefault="00E2151D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570C78">
        <w:rPr>
          <w:color w:val="000000" w:themeColor="text1"/>
          <w:sz w:val="22"/>
          <w:szCs w:val="22"/>
        </w:rPr>
        <w:t>Penoyre</w:t>
      </w:r>
      <w:proofErr w:type="spellEnd"/>
      <w:r w:rsidRPr="00570C78">
        <w:rPr>
          <w:color w:val="000000" w:themeColor="text1"/>
          <w:sz w:val="22"/>
          <w:szCs w:val="22"/>
        </w:rPr>
        <w:t xml:space="preserve"> Park </w:t>
      </w:r>
      <w:r w:rsidR="00570C78">
        <w:rPr>
          <w:color w:val="000000" w:themeColor="text1"/>
          <w:sz w:val="22"/>
          <w:szCs w:val="22"/>
        </w:rPr>
        <w:t>Limited</w:t>
      </w:r>
    </w:p>
    <w:p w14:paraId="5823193D" w14:textId="77777777" w:rsidR="00FC398F" w:rsidRPr="00631977" w:rsidRDefault="00FC398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5823193E" w14:textId="680A983F" w:rsidR="00FC398F" w:rsidRPr="00570C78" w:rsidRDefault="00E2151D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570C78">
        <w:rPr>
          <w:color w:val="000000" w:themeColor="text1"/>
          <w:sz w:val="22"/>
          <w:szCs w:val="22"/>
        </w:rPr>
        <w:t>The Mansion House</w:t>
      </w:r>
    </w:p>
    <w:p w14:paraId="5823193F" w14:textId="62C020D0" w:rsidR="00FC398F" w:rsidRPr="00570C78" w:rsidRDefault="00E2151D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570C78">
        <w:rPr>
          <w:color w:val="000000" w:themeColor="text1"/>
          <w:sz w:val="22"/>
          <w:szCs w:val="22"/>
        </w:rPr>
        <w:t>Penoyre</w:t>
      </w:r>
      <w:proofErr w:type="spellEnd"/>
      <w:r w:rsidRPr="00570C78">
        <w:rPr>
          <w:color w:val="000000" w:themeColor="text1"/>
          <w:sz w:val="22"/>
          <w:szCs w:val="22"/>
        </w:rPr>
        <w:t xml:space="preserve"> Park</w:t>
      </w:r>
    </w:p>
    <w:p w14:paraId="58231940" w14:textId="4101805C" w:rsidR="00FC398F" w:rsidRPr="00570C78" w:rsidRDefault="00E2151D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570C78">
        <w:rPr>
          <w:color w:val="000000" w:themeColor="text1"/>
          <w:sz w:val="22"/>
          <w:szCs w:val="22"/>
        </w:rPr>
        <w:t>Cradoc</w:t>
      </w:r>
      <w:proofErr w:type="spellEnd"/>
    </w:p>
    <w:p w14:paraId="58231941" w14:textId="0C23E496" w:rsidR="00FC398F" w:rsidRPr="00570C78" w:rsidRDefault="00E2151D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570C78">
        <w:rPr>
          <w:color w:val="000000" w:themeColor="text1"/>
          <w:sz w:val="22"/>
          <w:szCs w:val="22"/>
        </w:rPr>
        <w:t>Brecon</w:t>
      </w:r>
    </w:p>
    <w:p w14:paraId="58231942" w14:textId="4C5D9A72" w:rsidR="00FC398F" w:rsidRPr="00570C78" w:rsidRDefault="00E2151D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570C78">
        <w:rPr>
          <w:color w:val="000000" w:themeColor="text1"/>
          <w:sz w:val="22"/>
          <w:szCs w:val="22"/>
        </w:rPr>
        <w:t>LD3 9LP</w:t>
      </w:r>
    </w:p>
    <w:p w14:paraId="58231943" w14:textId="77777777" w:rsidR="003125DA" w:rsidRPr="005F25B7" w:rsidRDefault="003125DA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5F25B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58231945" w14:textId="67787DED" w:rsidR="003125DA" w:rsidRPr="00E2151D" w:rsidRDefault="00570C78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570C78">
        <w:rPr>
          <w:rFonts w:cs="Arial"/>
          <w:color w:val="000000" w:themeColor="text1"/>
          <w:sz w:val="22"/>
          <w:szCs w:val="22"/>
        </w:rPr>
        <w:t>AN0263501</w:t>
      </w:r>
      <w:r>
        <w:rPr>
          <w:rFonts w:cs="Arial"/>
          <w:color w:val="000000" w:themeColor="text1"/>
          <w:sz w:val="22"/>
          <w:szCs w:val="22"/>
        </w:rPr>
        <w:t>/</w:t>
      </w:r>
      <w:r w:rsidR="003125DA" w:rsidRPr="00E2151D">
        <w:rPr>
          <w:rFonts w:cs="Arial"/>
          <w:color w:val="000000" w:themeColor="text1"/>
          <w:sz w:val="22"/>
          <w:szCs w:val="22"/>
        </w:rPr>
        <w:t>T00</w:t>
      </w:r>
      <w:r w:rsidR="00E2151D" w:rsidRPr="00E2151D">
        <w:rPr>
          <w:rFonts w:cs="Arial"/>
          <w:color w:val="000000" w:themeColor="text1"/>
          <w:sz w:val="22"/>
          <w:szCs w:val="22"/>
        </w:rPr>
        <w:t>3</w:t>
      </w:r>
      <w:r w:rsidR="00FC398F" w:rsidRPr="00E2151D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6" w14:textId="77777777" w:rsidR="003125DA" w:rsidRPr="005F25B7" w:rsidRDefault="003125DA">
      <w:pPr>
        <w:pStyle w:val="coverAuthNos"/>
        <w:spacing w:before="480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Permit number</w:t>
      </w:r>
    </w:p>
    <w:p w14:paraId="58231947" w14:textId="5A426D34" w:rsidR="005F25B7" w:rsidRPr="00570C78" w:rsidRDefault="00570C78" w:rsidP="005F25B7">
      <w:pPr>
        <w:pStyle w:val="coverAuthNos"/>
        <w:rPr>
          <w:rFonts w:cs="Arial"/>
          <w:color w:val="000000" w:themeColor="text1"/>
          <w:szCs w:val="18"/>
        </w:rPr>
      </w:pPr>
      <w:r w:rsidRPr="00570C78">
        <w:rPr>
          <w:rFonts w:cs="Arial"/>
          <w:color w:val="000000" w:themeColor="text1"/>
          <w:sz w:val="22"/>
          <w:szCs w:val="22"/>
        </w:rPr>
        <w:t>AN0263501</w:t>
      </w:r>
    </w:p>
    <w:p w14:paraId="58231948" w14:textId="4996C1A9" w:rsidR="0000387F" w:rsidRPr="00570C78" w:rsidRDefault="005F25B7" w:rsidP="005F25B7">
      <w:pPr>
        <w:pStyle w:val="coverAuthNos"/>
        <w:ind w:left="0"/>
        <w:jc w:val="center"/>
        <w:rPr>
          <w:b/>
          <w:color w:val="000000" w:themeColor="text1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570C78" w:rsidRPr="00570C78">
        <w:rPr>
          <w:b/>
          <w:color w:val="000000" w:themeColor="text1"/>
          <w:sz w:val="36"/>
          <w:szCs w:val="36"/>
        </w:rPr>
        <w:lastRenderedPageBreak/>
        <w:t>The Mansion House</w:t>
      </w:r>
    </w:p>
    <w:p w14:paraId="58231949" w14:textId="60BC71E8" w:rsidR="00E57574" w:rsidRPr="00570C78" w:rsidRDefault="00E57574" w:rsidP="00E57574">
      <w:pPr>
        <w:pStyle w:val="Heading1nonum"/>
        <w:spacing w:before="80" w:after="0" w:line="240" w:lineRule="auto"/>
        <w:jc w:val="center"/>
        <w:rPr>
          <w:color w:val="000000" w:themeColor="text1"/>
        </w:rPr>
      </w:pPr>
      <w:r w:rsidRPr="00570C78">
        <w:rPr>
          <w:color w:val="000000" w:themeColor="text1"/>
        </w:rPr>
        <w:t xml:space="preserve">Permit </w:t>
      </w:r>
      <w:r w:rsidR="005F25B7" w:rsidRPr="00570C78">
        <w:rPr>
          <w:color w:val="000000" w:themeColor="text1"/>
        </w:rPr>
        <w:t>n</w:t>
      </w:r>
      <w:r w:rsidRPr="00570C78">
        <w:rPr>
          <w:color w:val="000000" w:themeColor="text1"/>
        </w:rPr>
        <w:t xml:space="preserve">umber </w:t>
      </w:r>
      <w:r w:rsidR="00570C78" w:rsidRPr="00570C78">
        <w:rPr>
          <w:color w:val="000000" w:themeColor="text1"/>
        </w:rPr>
        <w:t>AN0263501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7E55BB00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 xml:space="preserve">, following notification from </w:t>
      </w:r>
      <w:r w:rsidR="00570C78">
        <w:rPr>
          <w:sz w:val="22"/>
          <w:szCs w:val="22"/>
        </w:rPr>
        <w:t>the transferee.</w:t>
      </w:r>
    </w:p>
    <w:p w14:paraId="58231950" w14:textId="39F3E33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C608454" w14:textId="77777777" w:rsidR="00570C78" w:rsidRDefault="00570C78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0141D111" w:rsidR="004E4BF9" w:rsidRDefault="004E4BF9" w:rsidP="00570C78">
      <w:pPr>
        <w:pStyle w:val="Heading3nonum"/>
        <w:spacing w:before="0"/>
        <w:rPr>
          <w:color w:val="FF0000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  <w:r w:rsidRPr="00570C78">
        <w:rPr>
          <w:color w:val="000000" w:themeColor="text1"/>
          <w:sz w:val="22"/>
          <w:szCs w:val="22"/>
        </w:rPr>
        <w:t>It is not backdated before 6 April 2010.</w:t>
      </w:r>
      <w:r>
        <w:rPr>
          <w:color w:val="FF0000"/>
          <w:sz w:val="22"/>
          <w:szCs w:val="22"/>
        </w:rPr>
        <w:t xml:space="preserve"> </w:t>
      </w:r>
    </w:p>
    <w:p w14:paraId="54FE3963" w14:textId="77777777" w:rsidR="00570C78" w:rsidRDefault="00570C78" w:rsidP="00570C78">
      <w:pPr>
        <w:pStyle w:val="Heading3nonum"/>
        <w:spacing w:before="0"/>
        <w:rPr>
          <w:color w:val="FF00FF"/>
          <w:sz w:val="22"/>
          <w:szCs w:val="22"/>
        </w:rPr>
      </w:pP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B" w14:textId="37806EC0" w:rsidR="004E4BF9" w:rsidRPr="00570C78" w:rsidRDefault="00570C7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determined AN0263501/V001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5FE3E96A" w:rsidR="004E4BF9" w:rsidRPr="00570C78" w:rsidRDefault="00570C7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17/12/2012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DE43E9A" w14:textId="77777777" w:rsidR="00570C78" w:rsidRPr="00570C78" w:rsidRDefault="00570C78" w:rsidP="00570C78">
            <w:pPr>
              <w:pStyle w:val="Tablebody"/>
              <w:spacing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GWDD EPR update.</w:t>
            </w:r>
          </w:p>
          <w:p w14:paraId="5823195D" w14:textId="484267B8" w:rsidR="004E4BF9" w:rsidRPr="00570C78" w:rsidRDefault="00570C78" w:rsidP="00570C78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Varied and consolidated permit issued in modern condition format to Almondsbury Care Limited.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6BA61F1A" w14:textId="77777777" w:rsidR="00570C78" w:rsidRPr="00570C78" w:rsidRDefault="00570C78" w:rsidP="00570C78">
            <w:pPr>
              <w:pStyle w:val="Tablebody"/>
              <w:spacing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determined</w:t>
            </w:r>
          </w:p>
          <w:p w14:paraId="5823195F" w14:textId="5F0406C7" w:rsidR="004E4BF9" w:rsidRPr="00570C78" w:rsidRDefault="00570C78" w:rsidP="00570C78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AN0263501/V002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0" w14:textId="05329CA6" w:rsidR="004E4BF9" w:rsidRPr="00570C78" w:rsidRDefault="00570C7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08/01/2013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27625D0F" w:rsidR="004E4BF9" w:rsidRPr="00570C78" w:rsidRDefault="00570C7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Operator initiated variation to amend holder from Almondsbury Care Limited to Bluewater Homes Limited.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29A0CE32" w:rsidR="004E4BF9" w:rsidRPr="00570C78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570C78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570C78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notification </w:t>
            </w:r>
            <w:r w:rsidR="00570C78" w:rsidRPr="00570C78">
              <w:rPr>
                <w:rFonts w:ascii="Arial" w:hAnsi="Arial"/>
                <w:color w:val="000000" w:themeColor="text1"/>
                <w:sz w:val="22"/>
                <w:szCs w:val="22"/>
              </w:rPr>
              <w:t>AN0263501/T003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570C7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5823196A" w14:textId="07FA3819" w:rsidR="004E4BF9" w:rsidRPr="00570C78" w:rsidRDefault="00570C7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04/06/2020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5845F80C" w:rsidR="004E4BF9" w:rsidRPr="00570C7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570C78"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Penoyre</w:t>
            </w:r>
            <w:proofErr w:type="spellEnd"/>
            <w:r w:rsidR="00570C78"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Park L</w:t>
            </w:r>
            <w:r w:rsid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imite</w:t>
            </w:r>
            <w:r w:rsidR="00570C78"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d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570C78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570C78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570C78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determined</w:t>
            </w:r>
          </w:p>
          <w:p w14:paraId="5823196E" w14:textId="3DB3E023" w:rsidR="002B0A16" w:rsidRPr="00570C78" w:rsidRDefault="00570C78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570C78">
              <w:rPr>
                <w:rFonts w:ascii="Arial" w:hAnsi="Arial"/>
                <w:color w:val="000000" w:themeColor="text1"/>
                <w:sz w:val="22"/>
                <w:szCs w:val="22"/>
              </w:rPr>
              <w:t>AN0263501/T003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047E4127" w:rsidR="004E4BF9" w:rsidRPr="00570C78" w:rsidRDefault="00E6139A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03/07/2020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570C7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70C78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1EBEC6B8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>transfers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3F22C742" w:rsidR="009E17C9" w:rsidRPr="00570C78" w:rsidRDefault="00570C78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r w:rsidRPr="00570C78">
        <w:rPr>
          <w:rStyle w:val="licenceno"/>
          <w:rFonts w:cs="Arial"/>
          <w:color w:val="000000" w:themeColor="text1"/>
          <w:sz w:val="22"/>
          <w:szCs w:val="22"/>
        </w:rPr>
        <w:t>AN0263501</w:t>
      </w:r>
      <w:r w:rsidR="00FC398F" w:rsidRPr="00570C78">
        <w:rPr>
          <w:rStyle w:val="licenceno"/>
          <w:rFonts w:cs="Arial"/>
          <w:b w:val="0"/>
          <w:color w:val="000000" w:themeColor="text1"/>
          <w:sz w:val="22"/>
          <w:szCs w:val="22"/>
        </w:rPr>
        <w:t xml:space="preserve">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2F735AE1" w:rsidR="00E57574" w:rsidRPr="00D669F3" w:rsidRDefault="00570C78" w:rsidP="00CF432A">
      <w:pPr>
        <w:pStyle w:val="Data"/>
        <w:rPr>
          <w:rFonts w:cs="Arial"/>
          <w:b w:val="0"/>
          <w:sz w:val="22"/>
          <w:szCs w:val="22"/>
        </w:rPr>
      </w:pPr>
      <w:proofErr w:type="spellStart"/>
      <w:r w:rsidRPr="00570C78">
        <w:rPr>
          <w:rFonts w:cs="Arial"/>
          <w:color w:val="000000" w:themeColor="text1"/>
          <w:sz w:val="22"/>
          <w:szCs w:val="22"/>
        </w:rPr>
        <w:t>Penoyre</w:t>
      </w:r>
      <w:proofErr w:type="spellEnd"/>
      <w:r w:rsidRPr="00570C78">
        <w:rPr>
          <w:rFonts w:cs="Arial"/>
          <w:color w:val="000000" w:themeColor="text1"/>
          <w:sz w:val="22"/>
          <w:szCs w:val="22"/>
        </w:rPr>
        <w:t xml:space="preserve"> Park L</w:t>
      </w:r>
      <w:r>
        <w:rPr>
          <w:rFonts w:cs="Arial"/>
          <w:color w:val="000000" w:themeColor="text1"/>
          <w:sz w:val="22"/>
          <w:szCs w:val="22"/>
        </w:rPr>
        <w:t>imi</w:t>
      </w:r>
      <w:r w:rsidRPr="00570C78">
        <w:rPr>
          <w:rFonts w:cs="Arial"/>
          <w:color w:val="000000" w:themeColor="text1"/>
          <w:sz w:val="22"/>
          <w:szCs w:val="22"/>
        </w:rPr>
        <w:t>t</w:t>
      </w:r>
      <w:r>
        <w:rPr>
          <w:rFonts w:cs="Arial"/>
          <w:color w:val="000000" w:themeColor="text1"/>
          <w:sz w:val="22"/>
          <w:szCs w:val="22"/>
        </w:rPr>
        <w:t>e</w:t>
      </w:r>
      <w:r w:rsidRPr="00570C78">
        <w:rPr>
          <w:rFonts w:cs="Arial"/>
          <w:color w:val="000000" w:themeColor="text1"/>
          <w:sz w:val="22"/>
          <w:szCs w:val="22"/>
        </w:rPr>
        <w:t>d</w:t>
      </w:r>
      <w:r w:rsidR="00D70C60" w:rsidRPr="00D669F3">
        <w:rPr>
          <w:rFonts w:cs="Arial"/>
          <w:color w:val="FF0000"/>
          <w:sz w:val="22"/>
          <w:szCs w:val="22"/>
        </w:rPr>
        <w:t xml:space="preserve"> </w:t>
      </w:r>
      <w:r w:rsidR="00E57574" w:rsidRPr="00D669F3">
        <w:rPr>
          <w:rFonts w:cs="Arial"/>
          <w:b w:val="0"/>
          <w:sz w:val="22"/>
          <w:szCs w:val="22"/>
        </w:rPr>
        <w:t>(“the operator”)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3" w14:textId="2EC3F1E4" w:rsidR="00E57574" w:rsidRPr="00570C78" w:rsidRDefault="00E57574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570C78">
        <w:rPr>
          <w:rFonts w:cs="Arial"/>
          <w:color w:val="000000" w:themeColor="text1"/>
          <w:sz w:val="22"/>
          <w:szCs w:val="22"/>
        </w:rPr>
        <w:t>whose registered office is</w:t>
      </w:r>
    </w:p>
    <w:p w14:paraId="30528C7D" w14:textId="77777777" w:rsidR="00570C78" w:rsidRDefault="00570C78" w:rsidP="00CF432A">
      <w:pPr>
        <w:pStyle w:val="Data"/>
        <w:rPr>
          <w:rStyle w:val="change"/>
          <w:rFonts w:cs="Arial"/>
          <w:sz w:val="22"/>
          <w:szCs w:val="22"/>
        </w:rPr>
      </w:pPr>
    </w:p>
    <w:p w14:paraId="06AE0D21" w14:textId="7F1BB6E5" w:rsidR="00570C78" w:rsidRPr="00570C78" w:rsidRDefault="00570C78" w:rsidP="00570C78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570C78">
        <w:rPr>
          <w:rStyle w:val="change"/>
          <w:rFonts w:cs="Arial"/>
          <w:color w:val="000000" w:themeColor="text1"/>
          <w:sz w:val="22"/>
          <w:szCs w:val="22"/>
        </w:rPr>
        <w:t>The Mansion House</w:t>
      </w:r>
    </w:p>
    <w:p w14:paraId="781B463D" w14:textId="77777777" w:rsidR="00570C78" w:rsidRPr="00570C78" w:rsidRDefault="00570C78" w:rsidP="00570C78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proofErr w:type="spellStart"/>
      <w:r w:rsidRPr="00570C78">
        <w:rPr>
          <w:rStyle w:val="change"/>
          <w:rFonts w:cs="Arial"/>
          <w:color w:val="000000" w:themeColor="text1"/>
          <w:sz w:val="22"/>
          <w:szCs w:val="22"/>
        </w:rPr>
        <w:t>Cradoc</w:t>
      </w:r>
      <w:proofErr w:type="spellEnd"/>
    </w:p>
    <w:p w14:paraId="48CEE67D" w14:textId="77777777" w:rsidR="00570C78" w:rsidRPr="00570C78" w:rsidRDefault="00570C78" w:rsidP="00570C78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570C78">
        <w:rPr>
          <w:rStyle w:val="change"/>
          <w:rFonts w:cs="Arial"/>
          <w:color w:val="000000" w:themeColor="text1"/>
          <w:sz w:val="22"/>
          <w:szCs w:val="22"/>
        </w:rPr>
        <w:t>Brecon</w:t>
      </w:r>
    </w:p>
    <w:p w14:paraId="6DBB92BE" w14:textId="77777777" w:rsidR="00570C78" w:rsidRPr="00570C78" w:rsidRDefault="00570C78" w:rsidP="00570C78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570C78">
        <w:rPr>
          <w:rStyle w:val="change"/>
          <w:rFonts w:cs="Arial"/>
          <w:color w:val="000000" w:themeColor="text1"/>
          <w:sz w:val="22"/>
          <w:szCs w:val="22"/>
        </w:rPr>
        <w:t xml:space="preserve">Powys </w:t>
      </w:r>
    </w:p>
    <w:p w14:paraId="6B2032EE" w14:textId="77777777" w:rsidR="00570C78" w:rsidRPr="00570C78" w:rsidRDefault="00570C78" w:rsidP="00570C78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570C78">
        <w:rPr>
          <w:rStyle w:val="change"/>
          <w:rFonts w:cs="Arial"/>
          <w:color w:val="000000" w:themeColor="text1"/>
          <w:sz w:val="22"/>
          <w:szCs w:val="22"/>
        </w:rPr>
        <w:t>Wales</w:t>
      </w:r>
    </w:p>
    <w:p w14:paraId="58231989" w14:textId="1489B204" w:rsidR="000C33EA" w:rsidRPr="00570C78" w:rsidRDefault="00570C78" w:rsidP="00570C78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570C78">
        <w:rPr>
          <w:rStyle w:val="change"/>
          <w:rFonts w:cs="Arial"/>
          <w:color w:val="000000" w:themeColor="text1"/>
          <w:sz w:val="22"/>
          <w:szCs w:val="22"/>
        </w:rPr>
        <w:t>LD3 9LP</w:t>
      </w:r>
    </w:p>
    <w:p w14:paraId="5823198C" w14:textId="77777777" w:rsidR="00CB1E20" w:rsidRPr="00FC398F" w:rsidRDefault="00CB1E20" w:rsidP="00CF432A">
      <w:pPr>
        <w:pStyle w:val="Heading3nonum"/>
        <w:spacing w:before="0"/>
        <w:rPr>
          <w:color w:val="FF0000"/>
          <w:sz w:val="22"/>
          <w:szCs w:val="22"/>
        </w:rPr>
      </w:pPr>
    </w:p>
    <w:p w14:paraId="5823198D" w14:textId="075A96CD" w:rsidR="00E57574" w:rsidRPr="00570C78" w:rsidRDefault="00E57574" w:rsidP="00CF432A">
      <w:pPr>
        <w:pStyle w:val="Heading3nonum"/>
        <w:spacing w:before="0"/>
        <w:rPr>
          <w:rStyle w:val="change"/>
          <w:color w:val="000000" w:themeColor="text1"/>
          <w:sz w:val="22"/>
          <w:szCs w:val="22"/>
        </w:rPr>
      </w:pPr>
      <w:r w:rsidRPr="00570C78">
        <w:rPr>
          <w:color w:val="000000" w:themeColor="text1"/>
          <w:sz w:val="22"/>
          <w:szCs w:val="22"/>
        </w:rPr>
        <w:t>company registration number</w:t>
      </w:r>
      <w:r w:rsidR="00570C78" w:rsidRPr="00570C78">
        <w:rPr>
          <w:color w:val="000000" w:themeColor="text1"/>
        </w:rPr>
        <w:t xml:space="preserve"> </w:t>
      </w:r>
      <w:r w:rsidR="00570C78" w:rsidRPr="00570C78">
        <w:rPr>
          <w:color w:val="000000" w:themeColor="text1"/>
          <w:sz w:val="22"/>
          <w:szCs w:val="22"/>
        </w:rPr>
        <w:t xml:space="preserve">05482869 </w:t>
      </w: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07D98F28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 xml:space="preserve">to operate </w:t>
      </w:r>
      <w:r w:rsidR="00A03B94" w:rsidRPr="00E6139A">
        <w:rPr>
          <w:b w:val="0"/>
          <w:color w:val="000000" w:themeColor="text1"/>
          <w:sz w:val="22"/>
          <w:szCs w:val="22"/>
        </w:rPr>
        <w:t>a</w:t>
      </w:r>
      <w:r w:rsidR="00A03B94" w:rsidRPr="00E6139A">
        <w:rPr>
          <w:rFonts w:cs="Arial"/>
          <w:b w:val="0"/>
          <w:color w:val="000000" w:themeColor="text1"/>
          <w:sz w:val="22"/>
          <w:szCs w:val="22"/>
        </w:rPr>
        <w:t xml:space="preserve"> regulated facility</w:t>
      </w:r>
      <w:r w:rsidR="00E6139A" w:rsidRPr="00E6139A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A03B94" w:rsidRPr="00E6139A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28436C51" w14:textId="6A01986C" w:rsidR="00570C78" w:rsidRPr="00570C78" w:rsidRDefault="00570C78" w:rsidP="00570C78">
      <w:pPr>
        <w:pStyle w:val="Heading3nonum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570C78">
        <w:rPr>
          <w:rStyle w:val="change"/>
          <w:rFonts w:cs="Arial"/>
          <w:b/>
          <w:color w:val="000000" w:themeColor="text1"/>
          <w:sz w:val="22"/>
          <w:szCs w:val="22"/>
        </w:rPr>
        <w:t>The Mansion House</w:t>
      </w:r>
      <w:r w:rsidRPr="00570C78">
        <w:rPr>
          <w:rStyle w:val="change"/>
          <w:rFonts w:cs="Arial"/>
          <w:b/>
          <w:color w:val="000000" w:themeColor="text1"/>
          <w:sz w:val="22"/>
          <w:szCs w:val="22"/>
        </w:rPr>
        <w:br/>
      </w:r>
      <w:proofErr w:type="spellStart"/>
      <w:r w:rsidRPr="00570C78">
        <w:rPr>
          <w:rStyle w:val="change"/>
          <w:rFonts w:cs="Arial"/>
          <w:b/>
          <w:color w:val="000000" w:themeColor="text1"/>
          <w:sz w:val="22"/>
          <w:szCs w:val="22"/>
        </w:rPr>
        <w:t>Cradoc</w:t>
      </w:r>
      <w:proofErr w:type="spellEnd"/>
      <w:r w:rsidRPr="00570C78">
        <w:rPr>
          <w:rStyle w:val="change"/>
          <w:rFonts w:cs="Arial"/>
          <w:b/>
          <w:color w:val="000000" w:themeColor="text1"/>
          <w:sz w:val="22"/>
          <w:szCs w:val="22"/>
        </w:rPr>
        <w:br/>
        <w:t>Brecon</w:t>
      </w:r>
      <w:r w:rsidRPr="00570C78">
        <w:rPr>
          <w:rStyle w:val="change"/>
          <w:rFonts w:cs="Arial"/>
          <w:b/>
          <w:color w:val="000000" w:themeColor="text1"/>
          <w:sz w:val="22"/>
          <w:szCs w:val="22"/>
        </w:rPr>
        <w:br/>
        <w:t xml:space="preserve">Powys </w:t>
      </w:r>
      <w:r w:rsidRPr="00570C78">
        <w:rPr>
          <w:rStyle w:val="change"/>
          <w:rFonts w:cs="Arial"/>
          <w:b/>
          <w:color w:val="000000" w:themeColor="text1"/>
          <w:sz w:val="22"/>
          <w:szCs w:val="22"/>
        </w:rPr>
        <w:br/>
        <w:t>Wales</w:t>
      </w:r>
    </w:p>
    <w:p w14:paraId="58231997" w14:textId="3D9F2B2E" w:rsidR="00CB1E20" w:rsidRPr="00570C78" w:rsidRDefault="00570C78" w:rsidP="00570C78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570C78">
        <w:rPr>
          <w:rStyle w:val="change"/>
          <w:rFonts w:cs="Arial"/>
          <w:b/>
          <w:color w:val="000000" w:themeColor="text1"/>
          <w:sz w:val="22"/>
          <w:szCs w:val="22"/>
        </w:rPr>
        <w:t>LD3 9LP</w:t>
      </w:r>
    </w:p>
    <w:p w14:paraId="3279BA73" w14:textId="77777777" w:rsidR="00E6139A" w:rsidRDefault="00E6139A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</w:p>
    <w:p w14:paraId="58231998" w14:textId="161D0526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E6139A" w:rsidRPr="00E6139A">
        <w:rPr>
          <w:b w:val="0"/>
          <w:color w:val="000000" w:themeColor="text1"/>
          <w:sz w:val="22"/>
          <w:szCs w:val="22"/>
        </w:rPr>
        <w:t>Bluewater Homes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09D6C00A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E6139A" w:rsidRPr="00E6139A">
        <w:rPr>
          <w:rFonts w:cs="Arial"/>
          <w:color w:val="000000" w:themeColor="text1"/>
          <w:sz w:val="22"/>
          <w:szCs w:val="22"/>
        </w:rPr>
        <w:t>03/07/2020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41FE6543" w:rsidR="00FC398F" w:rsidRPr="00B57B28" w:rsidRDefault="00B57B28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B57B28">
              <w:rPr>
                <w:rFonts w:cs="Arial"/>
                <w:b/>
                <w:color w:val="000000" w:themeColor="text1"/>
                <w:sz w:val="22"/>
                <w:szCs w:val="22"/>
              </w:rPr>
              <w:t>Melissa Broad</w:t>
            </w:r>
            <w:bookmarkStart w:id="5" w:name="_GoBack"/>
            <w:bookmarkEnd w:id="5"/>
          </w:p>
        </w:tc>
        <w:tc>
          <w:tcPr>
            <w:tcW w:w="2437" w:type="dxa"/>
            <w:vAlign w:val="center"/>
          </w:tcPr>
          <w:p w14:paraId="582319A1" w14:textId="1ABB703F" w:rsidR="00E57574" w:rsidRPr="00B57B28" w:rsidRDefault="00B57B28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B57B28">
              <w:rPr>
                <w:rFonts w:cs="Arial"/>
                <w:b/>
                <w:color w:val="000000" w:themeColor="text1"/>
                <w:sz w:val="22"/>
                <w:szCs w:val="22"/>
              </w:rPr>
              <w:t>16/06/2020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3BCEB761" w:rsidR="00FE329A" w:rsidRPr="00570C78" w:rsidRDefault="00570C78">
          <w:pPr>
            <w:pStyle w:val="Footer"/>
            <w:rPr>
              <w:rFonts w:ascii="Arial" w:hAnsi="Arial"/>
              <w:color w:val="000000" w:themeColor="text1"/>
              <w:sz w:val="18"/>
            </w:rPr>
          </w:pPr>
          <w:r w:rsidRPr="00570C78">
            <w:rPr>
              <w:rFonts w:ascii="Arial" w:hAnsi="Arial"/>
              <w:color w:val="000000" w:themeColor="text1"/>
              <w:sz w:val="18"/>
            </w:rPr>
            <w:t>AN0263501/T003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6991C83F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6AA2B4D6" w:rsidR="00FE329A" w:rsidRPr="00570C78" w:rsidRDefault="00570C78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570C78">
            <w:rPr>
              <w:rFonts w:ascii="Arial" w:hAnsi="Arial"/>
              <w:color w:val="000000" w:themeColor="text1"/>
              <w:sz w:val="18"/>
            </w:rPr>
            <w:t>AN0263501/T003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F006FA6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70C78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C2768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57B28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A0F41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2151D"/>
    <w:rsid w:val="00E54B98"/>
    <w:rsid w:val="00E57574"/>
    <w:rsid w:val="00E6139A"/>
    <w:rsid w:val="00E625E5"/>
    <w:rsid w:val="00E74399"/>
    <w:rsid w:val="00E918EF"/>
    <w:rsid w:val="00EB648D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def8803c220aa9ab52b419550bc54340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7705923bfca2fabb002ffdf9f156e1ac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The Mansion House</Site_x0020_Name>
    <Internal_x002f_External xmlns="859f7ad6-93f6-4205-b62b-a17f28acbbac">Outgoing document</Internal_x002f_External>
    <Post_x0020_code xmlns="859f7ad6-93f6-4205-b62b-a17f28acbbac">LD3 9LP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2020-06-08T23:00:00+00:00</Document_x0020_Date>
    <Facility_x0020_Address xmlns="859f7ad6-93f6-4205-b62b-a17f28acbbac">Penoyre Park, Cradoc, Brecon</Facility_x0020_Address>
    <Environment_x0020_Sub_x0020_Folder xmlns="859f7ad6-93f6-4205-b62b-a17f28acbbac">Licence transfer</Environment_x0020_Sub_x0020_Folder>
    <Customer_x0020_Name xmlns="859f7ad6-93f6-4205-b62b-a17f28acbbac">Penoyre Park Limited</Customer_x0020_Name>
    <Surrendered_x002f_Expired_x0020_Date xmlns="859f7ad6-93f6-4205-b62b-a17f28acbbac" xsi:nil="true"/>
    <_dlc_DocId xmlns="9be56660-2c31-41ef-bc00-23e72f632f2a">REGU-184-254587</_dlc_DocId>
    <_dlc_DocIdUrl xmlns="9be56660-2c31-41ef-bc00-23e72f632f2a">
      <Url>https://cyfoethnaturiolcymru.sharepoint.com/teams/Regulatory/Permitting/_layouts/15/DocIdRedir.aspx?ID=REGU-184-254587</Url>
      <Description>REGU-184-254587</Description>
    </_dlc_DocIdUrl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29F2127D-2ABA-4F71-9B85-00D8F5E58E7B}"/>
</file>

<file path=customXml/itemProps2.xml><?xml version="1.0" encoding="utf-8"?>
<ds:datastoreItem xmlns:ds="http://schemas.openxmlformats.org/officeDocument/2006/customXml" ds:itemID="{93A374EE-FD94-486A-9F84-38CD63FD1C6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b67299c9-1600-4d20-976e-ea8f199d05b8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6E1FB42-D75D-4EEA-B091-A7C366329BDA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McDonagh, Deri</dc:creator>
  <cp:keywords>151 10 SD04, 15110SD04, 151-10-SD04</cp:keywords>
  <dc:description>151_10_SD04 version 3_x000d_
Issue date: 12/01/2012</dc:description>
  <cp:lastModifiedBy>McDonagh, Deri</cp:lastModifiedBy>
  <cp:revision>2</cp:revision>
  <cp:lastPrinted>2020-06-16T13:32:00Z</cp:lastPrinted>
  <dcterms:created xsi:type="dcterms:W3CDTF">2020-06-16T13:34:00Z</dcterms:created>
  <dcterms:modified xsi:type="dcterms:W3CDTF">2020-06-16T13:34:00Z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77585ddf-5627-49cc-b05f-f88c1f06ded1</vt:lpwstr>
  </property>
  <property fmtid="{D5CDD505-2E9C-101B-9397-08002B2CF9AE}" pid="12" name="_dlc_DocId">
    <vt:lpwstr>REGU-184-254587</vt:lpwstr>
  </property>
  <property fmtid="{D5CDD505-2E9C-101B-9397-08002B2CF9AE}" pid="13" name="_dlc_DocIdUrl">
    <vt:lpwstr>https://cyfoethnaturiolcymru.sharepoint.com/teams/Regulatory/Permitting/_layouts/15/DocIdRedir.aspx?ID=REGU-184-254587, REGU-184-254587</vt:lpwstr>
  </property>
  <property fmtid="{D5CDD505-2E9C-101B-9397-08002B2CF9AE}" pid="14" name="_docset_NoMedatataSyncRequired">
    <vt:lpwstr>False</vt:lpwstr>
  </property>
  <property fmtid="{D5CDD505-2E9C-101B-9397-08002B2CF9AE}" pid="15" name="Email BCC">
    <vt:lpwstr/>
  </property>
  <property fmtid="{D5CDD505-2E9C-101B-9397-08002B2CF9AE}" pid="16" name="From1">
    <vt:lpwstr/>
  </property>
  <property fmtid="{D5CDD505-2E9C-101B-9397-08002B2CF9AE}" pid="18" name="DocumentSetDescription">
    <vt:lpwstr/>
  </property>
  <property fmtid="{D5CDD505-2E9C-101B-9397-08002B2CF9AE}" pid="19" name="MediaServiceImageTags">
    <vt:lpwstr/>
  </property>
  <property fmtid="{D5CDD505-2E9C-101B-9397-08002B2CF9AE}" pid="20" name="Email Recipients">
    <vt:lpwstr/>
  </property>
  <property fmtid="{D5CDD505-2E9C-101B-9397-08002B2CF9AE}" pid="22" name="_ExtendedDescription">
    <vt:lpwstr/>
  </property>
  <property fmtid="{D5CDD505-2E9C-101B-9397-08002B2CF9AE}" pid="23" name="Email Subject">
    <vt:lpwstr/>
  </property>
  <property fmtid="{D5CDD505-2E9C-101B-9397-08002B2CF9AE}" pid="24" name="Process">
    <vt:lpwstr/>
  </property>
  <property fmtid="{D5CDD505-2E9C-101B-9397-08002B2CF9AE}" pid="25" name="CAR Language Preference">
    <vt:lpwstr/>
  </property>
  <property fmtid="{D5CDD505-2E9C-101B-9397-08002B2CF9AE}" pid="26" name="Submitter">
    <vt:lpwstr/>
  </property>
  <property fmtid="{D5CDD505-2E9C-101B-9397-08002B2CF9AE}" pid="27" name="URL">
    <vt:lpwstr/>
  </property>
  <property fmtid="{D5CDD505-2E9C-101B-9397-08002B2CF9AE}" pid="28" name="Email CC">
    <vt:lpwstr/>
  </property>
  <property fmtid="{D5CDD505-2E9C-101B-9397-08002B2CF9AE}" pid="29" name="Case Reference">
    <vt:lpwstr/>
  </property>
  <property fmtid="{D5CDD505-2E9C-101B-9397-08002B2CF9AE}" pid="31" name="BCC">
    <vt:lpwstr/>
  </property>
  <property fmtid="{D5CDD505-2E9C-101B-9397-08002B2CF9AE}" pid="32" name="Email Sender">
    <vt:lpwstr/>
  </property>
  <property fmtid="{D5CDD505-2E9C-101B-9397-08002B2CF9AE}" pid="33" name="Email Has Attachments">
    <vt:bool>false</vt:bool>
  </property>
  <property fmtid="{D5CDD505-2E9C-101B-9397-08002B2CF9AE}" pid="34" name="CC">
    <vt:lpwstr/>
  </property>
  <property fmtid="{D5CDD505-2E9C-101B-9397-08002B2CF9AE}" pid="35" name="To">
    <vt:lpwstr/>
  </property>
</Properties>
</file>