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155B7" w14:textId="77777777" w:rsidR="003F5368" w:rsidRPr="00C31D2C" w:rsidRDefault="003F5368" w:rsidP="00DF16C8">
      <w:pPr>
        <w:pStyle w:val="TOC1"/>
      </w:pPr>
      <w:r>
        <w:rPr>
          <w:noProof/>
        </w:rPr>
        <w:drawing>
          <wp:anchor distT="0" distB="0" distL="114300" distR="114300" simplePos="0" relativeHeight="251659264" behindDoc="0" locked="0" layoutInCell="1" allowOverlap="1" wp14:anchorId="602BDC2A" wp14:editId="0DAA1DC3">
            <wp:simplePos x="0" y="0"/>
            <wp:positionH relativeFrom="column">
              <wp:posOffset>-765810</wp:posOffset>
            </wp:positionH>
            <wp:positionV relativeFrom="paragraph">
              <wp:posOffset>201295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8F20F7E" w14:textId="77777777" w:rsidR="003F5368" w:rsidRPr="00C31D2C" w:rsidRDefault="003F5368" w:rsidP="00E84C8B">
      <w:pPr>
        <w:rPr>
          <w:rFonts w:ascii="Arial" w:hAnsi="Arial" w:cs="Arial"/>
          <w:color w:val="FF00FF"/>
          <w:sz w:val="22"/>
        </w:rPr>
      </w:pPr>
    </w:p>
    <w:p w14:paraId="39492F96" w14:textId="77777777" w:rsidR="003F5368" w:rsidRPr="00A40593" w:rsidRDefault="003F5368" w:rsidP="00E84C8B">
      <w:pPr>
        <w:rPr>
          <w:rFonts w:ascii="Arial" w:hAnsi="Arial" w:cs="Arial"/>
          <w:color w:val="FF00FF"/>
          <w:sz w:val="22"/>
        </w:rPr>
      </w:pPr>
    </w:p>
    <w:p w14:paraId="47B36D07" w14:textId="77777777" w:rsidR="003F5368" w:rsidRDefault="003F5368" w:rsidP="00DF16C8">
      <w:pPr>
        <w:pStyle w:val="TOC1"/>
      </w:pPr>
    </w:p>
    <w:p w14:paraId="496A6FB9" w14:textId="77777777" w:rsidR="003F5368" w:rsidRDefault="003F5368" w:rsidP="00DF16C8">
      <w:pPr>
        <w:pStyle w:val="TOC1"/>
      </w:pPr>
    </w:p>
    <w:p w14:paraId="134CDF4E" w14:textId="77777777" w:rsidR="003F5368" w:rsidRDefault="003F5368" w:rsidP="00DF16C8">
      <w:pPr>
        <w:pStyle w:val="TOC1"/>
      </w:pPr>
    </w:p>
    <w:p w14:paraId="071F77AD" w14:textId="77777777" w:rsidR="003F5368" w:rsidRDefault="003F5368" w:rsidP="009A36B5"/>
    <w:p w14:paraId="5D3ECE22" w14:textId="77777777" w:rsidR="003F5368" w:rsidRPr="009A36B5" w:rsidRDefault="003F5368" w:rsidP="009A36B5"/>
    <w:p w14:paraId="4D76E796" w14:textId="77777777" w:rsidR="003F5368" w:rsidRDefault="003F5368">
      <w:pPr>
        <w:pStyle w:val="coverTitle"/>
        <w:rPr>
          <w:rFonts w:cs="Arial"/>
        </w:rPr>
      </w:pPr>
    </w:p>
    <w:p w14:paraId="659F3B48" w14:textId="77777777" w:rsidR="003F5368" w:rsidRPr="00C31D2C" w:rsidRDefault="003F5368"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28B23889" w14:textId="77777777" w:rsidR="003F5368" w:rsidRPr="00930193" w:rsidRDefault="003F5368" w:rsidP="00DF16C8">
      <w:pPr>
        <w:pStyle w:val="a"/>
        <w:ind w:left="851"/>
        <w:rPr>
          <w:rFonts w:cs="Arial"/>
          <w:szCs w:val="24"/>
        </w:rPr>
      </w:pPr>
      <w:r w:rsidRPr="00930193">
        <w:rPr>
          <w:rFonts w:cs="Arial"/>
          <w:szCs w:val="24"/>
        </w:rPr>
        <w:t>The Environmental Permitting (England &amp; Wales) Regulations 2016</w:t>
      </w:r>
    </w:p>
    <w:p w14:paraId="582FB184" w14:textId="77777777" w:rsidR="003F5368" w:rsidRPr="00675541" w:rsidRDefault="003F5368">
      <w:pPr>
        <w:pStyle w:val="a"/>
        <w:rPr>
          <w:rFonts w:cs="Arial"/>
          <w:sz w:val="22"/>
          <w:szCs w:val="22"/>
        </w:rPr>
      </w:pPr>
    </w:p>
    <w:p w14:paraId="38B9F550" w14:textId="77777777" w:rsidR="003F5368" w:rsidRPr="003F5368" w:rsidRDefault="003F5368" w:rsidP="0082402C">
      <w:pPr>
        <w:pStyle w:val="coverLicenceHolder"/>
        <w:pBdr>
          <w:top w:val="single" w:sz="4" w:space="25" w:color="auto"/>
        </w:pBdr>
        <w:ind w:left="3261"/>
        <w:rPr>
          <w:sz w:val="22"/>
          <w:szCs w:val="22"/>
        </w:rPr>
      </w:pPr>
      <w:r w:rsidRPr="003F5368">
        <w:rPr>
          <w:sz w:val="22"/>
          <w:szCs w:val="22"/>
        </w:rPr>
        <w:t>Dŵr Cymru Cyfyngedig</w:t>
      </w:r>
    </w:p>
    <w:p w14:paraId="5104C82A" w14:textId="77777777" w:rsidR="003F5368" w:rsidRPr="003F5368" w:rsidRDefault="003F5368" w:rsidP="0082402C">
      <w:pPr>
        <w:pStyle w:val="coverLicenceHolder"/>
        <w:pBdr>
          <w:top w:val="single" w:sz="4" w:space="25" w:color="auto"/>
        </w:pBdr>
        <w:ind w:left="3261"/>
        <w:rPr>
          <w:sz w:val="22"/>
          <w:szCs w:val="22"/>
        </w:rPr>
      </w:pPr>
    </w:p>
    <w:p w14:paraId="3F7FE5C0" w14:textId="77777777" w:rsidR="003F5368" w:rsidRPr="003F5368" w:rsidRDefault="003F5368" w:rsidP="0082402C">
      <w:pPr>
        <w:pStyle w:val="coverLicenceHolder"/>
        <w:pBdr>
          <w:top w:val="single" w:sz="4" w:space="25" w:color="auto"/>
        </w:pBdr>
        <w:ind w:left="3261"/>
        <w:rPr>
          <w:sz w:val="22"/>
          <w:szCs w:val="22"/>
        </w:rPr>
      </w:pPr>
      <w:r w:rsidRPr="003F5368">
        <w:rPr>
          <w:noProof/>
          <w:sz w:val="22"/>
          <w:szCs w:val="22"/>
        </w:rPr>
        <w:t>Trevine Wastewater Treatment Works</w:t>
      </w:r>
      <w:r w:rsidRPr="003F5368">
        <w:rPr>
          <w:sz w:val="22"/>
          <w:szCs w:val="22"/>
        </w:rPr>
        <w:t xml:space="preserve"> </w:t>
      </w:r>
    </w:p>
    <w:p w14:paraId="289DBF35" w14:textId="77777777" w:rsidR="003F5368" w:rsidRPr="003F5368" w:rsidRDefault="003F5368" w:rsidP="0082402C">
      <w:pPr>
        <w:pStyle w:val="coverLicenceHolder"/>
        <w:pBdr>
          <w:top w:val="single" w:sz="4" w:space="25" w:color="auto"/>
        </w:pBdr>
        <w:ind w:left="3261"/>
        <w:rPr>
          <w:sz w:val="22"/>
          <w:szCs w:val="22"/>
        </w:rPr>
      </w:pPr>
      <w:r w:rsidRPr="003F5368">
        <w:rPr>
          <w:noProof/>
          <w:sz w:val="22"/>
          <w:szCs w:val="22"/>
        </w:rPr>
        <w:t>Nr 42 Ffordd Y Felin</w:t>
      </w:r>
    </w:p>
    <w:p w14:paraId="46BD2088" w14:textId="77777777" w:rsidR="003F5368" w:rsidRPr="003F5368" w:rsidRDefault="003F5368" w:rsidP="0082402C">
      <w:pPr>
        <w:pStyle w:val="coverLicenceHolder"/>
        <w:pBdr>
          <w:top w:val="single" w:sz="4" w:space="25" w:color="auto"/>
        </w:pBdr>
        <w:ind w:left="3261"/>
        <w:rPr>
          <w:sz w:val="22"/>
          <w:szCs w:val="22"/>
        </w:rPr>
      </w:pPr>
      <w:r w:rsidRPr="003F5368">
        <w:rPr>
          <w:noProof/>
          <w:sz w:val="22"/>
          <w:szCs w:val="22"/>
        </w:rPr>
        <w:t>Trefin</w:t>
      </w:r>
    </w:p>
    <w:p w14:paraId="576F324F" w14:textId="77777777" w:rsidR="003F5368" w:rsidRPr="003F5368" w:rsidRDefault="003F5368" w:rsidP="0082402C">
      <w:pPr>
        <w:pStyle w:val="coverLicenceHolder"/>
        <w:pBdr>
          <w:top w:val="single" w:sz="4" w:space="25" w:color="auto"/>
        </w:pBdr>
        <w:ind w:left="3261"/>
        <w:rPr>
          <w:noProof/>
          <w:sz w:val="22"/>
          <w:szCs w:val="22"/>
        </w:rPr>
      </w:pPr>
      <w:r w:rsidRPr="003F5368">
        <w:rPr>
          <w:noProof/>
          <w:sz w:val="22"/>
          <w:szCs w:val="22"/>
        </w:rPr>
        <w:t xml:space="preserve">Haverfordwest </w:t>
      </w:r>
    </w:p>
    <w:p w14:paraId="6095D7CC" w14:textId="52D1D898" w:rsidR="003F5368" w:rsidRPr="003F5368" w:rsidRDefault="003F5368" w:rsidP="0082402C">
      <w:pPr>
        <w:pStyle w:val="coverLicenceHolder"/>
        <w:pBdr>
          <w:top w:val="single" w:sz="4" w:space="25" w:color="auto"/>
        </w:pBdr>
        <w:ind w:left="3261"/>
        <w:rPr>
          <w:sz w:val="22"/>
          <w:szCs w:val="22"/>
        </w:rPr>
      </w:pPr>
      <w:r w:rsidRPr="003F5368">
        <w:rPr>
          <w:noProof/>
          <w:sz w:val="22"/>
          <w:szCs w:val="22"/>
        </w:rPr>
        <w:t>Pembrokeshire</w:t>
      </w:r>
    </w:p>
    <w:p w14:paraId="6F849781" w14:textId="77777777" w:rsidR="003F5368" w:rsidRPr="00C72B09" w:rsidRDefault="003F5368" w:rsidP="0082402C">
      <w:pPr>
        <w:pStyle w:val="coverLicenceHolder"/>
        <w:pBdr>
          <w:top w:val="single" w:sz="4" w:space="25" w:color="auto"/>
        </w:pBdr>
        <w:ind w:left="3261"/>
        <w:rPr>
          <w:sz w:val="22"/>
          <w:szCs w:val="22"/>
          <w:lang w:val="fr-FR"/>
        </w:rPr>
      </w:pPr>
      <w:r w:rsidRPr="00C72B09">
        <w:rPr>
          <w:noProof/>
          <w:sz w:val="22"/>
          <w:szCs w:val="22"/>
          <w:lang w:val="fr-FR"/>
        </w:rPr>
        <w:t>SA62 5AX</w:t>
      </w:r>
    </w:p>
    <w:p w14:paraId="4CB52D5E" w14:textId="77777777" w:rsidR="003F5368" w:rsidRPr="00C72B09" w:rsidRDefault="003F5368" w:rsidP="0082402C">
      <w:pPr>
        <w:pStyle w:val="coverLicenceHolder"/>
        <w:pBdr>
          <w:top w:val="single" w:sz="4" w:space="25" w:color="auto"/>
        </w:pBdr>
        <w:ind w:left="3261"/>
        <w:rPr>
          <w:sz w:val="22"/>
          <w:szCs w:val="22"/>
          <w:lang w:val="fr-FR"/>
        </w:rPr>
      </w:pPr>
    </w:p>
    <w:p w14:paraId="5D9A5294" w14:textId="77777777" w:rsidR="003F5368" w:rsidRPr="00C72B09" w:rsidRDefault="003F5368" w:rsidP="0082402C">
      <w:pPr>
        <w:pStyle w:val="coverLicenceHolder"/>
        <w:pBdr>
          <w:top w:val="single" w:sz="4" w:space="25" w:color="auto"/>
        </w:pBdr>
        <w:ind w:left="3261"/>
        <w:rPr>
          <w:rFonts w:cs="Arial"/>
          <w:sz w:val="22"/>
          <w:szCs w:val="22"/>
          <w:lang w:val="fr-FR"/>
        </w:rPr>
      </w:pPr>
    </w:p>
    <w:p w14:paraId="045ED308" w14:textId="77777777" w:rsidR="003F5368" w:rsidRPr="00C72B09" w:rsidRDefault="003F5368" w:rsidP="0082402C">
      <w:pPr>
        <w:pStyle w:val="coverLicenceHolder"/>
        <w:pBdr>
          <w:top w:val="single" w:sz="4" w:space="25" w:color="auto"/>
        </w:pBdr>
        <w:spacing w:before="120" w:line="270" w:lineRule="exact"/>
        <w:ind w:left="3261"/>
        <w:rPr>
          <w:rFonts w:cs="Arial"/>
          <w:sz w:val="22"/>
          <w:szCs w:val="22"/>
          <w:lang w:val="fr-FR"/>
        </w:rPr>
      </w:pPr>
      <w:r w:rsidRPr="00C72B09">
        <w:rPr>
          <w:rFonts w:cs="Arial"/>
          <w:sz w:val="22"/>
          <w:szCs w:val="22"/>
          <w:lang w:val="fr-FR"/>
        </w:rPr>
        <w:t>Variation number</w:t>
      </w:r>
    </w:p>
    <w:p w14:paraId="44D29686" w14:textId="77777777" w:rsidR="003F5368" w:rsidRPr="00C72B09" w:rsidRDefault="003F5368" w:rsidP="0082402C">
      <w:pPr>
        <w:pStyle w:val="coverLicenceHolder"/>
        <w:pBdr>
          <w:top w:val="single" w:sz="4" w:space="25" w:color="auto"/>
        </w:pBdr>
        <w:spacing w:before="120" w:line="270" w:lineRule="exact"/>
        <w:ind w:left="3261"/>
        <w:rPr>
          <w:rFonts w:cs="Arial"/>
          <w:sz w:val="22"/>
          <w:szCs w:val="22"/>
          <w:lang w:val="fr-FR"/>
        </w:rPr>
      </w:pPr>
      <w:r w:rsidRPr="00C72B09">
        <w:rPr>
          <w:rFonts w:cs="Arial"/>
          <w:noProof/>
          <w:sz w:val="22"/>
          <w:szCs w:val="22"/>
          <w:lang w:val="fr-FR"/>
        </w:rPr>
        <w:t>PAN-021632</w:t>
      </w:r>
    </w:p>
    <w:p w14:paraId="5DE56A7F" w14:textId="77777777" w:rsidR="003F5368" w:rsidRPr="003F5368" w:rsidRDefault="003F5368" w:rsidP="0082402C">
      <w:pPr>
        <w:pStyle w:val="coverAuthNos"/>
        <w:spacing w:before="480"/>
        <w:ind w:left="3261"/>
        <w:rPr>
          <w:rFonts w:cs="Arial"/>
          <w:color w:val="auto"/>
          <w:sz w:val="22"/>
          <w:szCs w:val="22"/>
        </w:rPr>
      </w:pPr>
      <w:r w:rsidRPr="003F5368">
        <w:rPr>
          <w:rFonts w:cs="Arial"/>
          <w:color w:val="auto"/>
          <w:sz w:val="22"/>
          <w:szCs w:val="22"/>
        </w:rPr>
        <w:t>Permit number</w:t>
      </w:r>
    </w:p>
    <w:p w14:paraId="45335F7B" w14:textId="77777777" w:rsidR="003F5368" w:rsidRPr="003F5368" w:rsidRDefault="003F5368" w:rsidP="0082402C">
      <w:pPr>
        <w:pStyle w:val="coverAuthNos"/>
        <w:ind w:left="3261"/>
        <w:rPr>
          <w:rFonts w:cs="Arial"/>
          <w:color w:val="auto"/>
          <w:sz w:val="22"/>
          <w:szCs w:val="22"/>
        </w:rPr>
      </w:pPr>
      <w:r w:rsidRPr="003F5368">
        <w:rPr>
          <w:rFonts w:cs="Arial"/>
          <w:noProof/>
          <w:color w:val="auto"/>
          <w:sz w:val="22"/>
          <w:szCs w:val="22"/>
        </w:rPr>
        <w:t>BH0052401</w:t>
      </w:r>
    </w:p>
    <w:p w14:paraId="5EE2C740" w14:textId="77777777" w:rsidR="003F5368" w:rsidRPr="003F5368" w:rsidRDefault="003F5368" w:rsidP="00837B7B">
      <w:pPr>
        <w:pStyle w:val="coverAuthNos"/>
        <w:ind w:left="0"/>
        <w:jc w:val="center"/>
        <w:rPr>
          <w:rFonts w:cs="Arial"/>
          <w:color w:val="auto"/>
        </w:rPr>
      </w:pPr>
    </w:p>
    <w:p w14:paraId="2F74B351" w14:textId="77777777" w:rsidR="003F5368" w:rsidRPr="003F5368" w:rsidRDefault="003F5368" w:rsidP="003F7A6C">
      <w:pPr>
        <w:pStyle w:val="coverAuthNos"/>
        <w:ind w:left="0"/>
        <w:rPr>
          <w:rFonts w:cs="Arial"/>
          <w:color w:val="auto"/>
        </w:rPr>
      </w:pPr>
    </w:p>
    <w:p w14:paraId="2B1009A9" w14:textId="77777777" w:rsidR="003F5368" w:rsidRPr="003F5368" w:rsidRDefault="003F5368" w:rsidP="00837B7B">
      <w:pPr>
        <w:pStyle w:val="coverAuthNos"/>
        <w:ind w:left="0"/>
        <w:jc w:val="center"/>
        <w:rPr>
          <w:rFonts w:cs="Arial"/>
          <w:color w:val="auto"/>
        </w:rPr>
      </w:pPr>
    </w:p>
    <w:p w14:paraId="214F6D11" w14:textId="77777777" w:rsidR="003F5368" w:rsidRPr="006B0069" w:rsidRDefault="003F5368" w:rsidP="009A36B5">
      <w:pPr>
        <w:pStyle w:val="coverAuthNos"/>
        <w:spacing w:line="240" w:lineRule="auto"/>
        <w:ind w:left="0"/>
        <w:jc w:val="center"/>
        <w:rPr>
          <w:b/>
          <w:color w:val="auto"/>
          <w:sz w:val="36"/>
          <w:szCs w:val="36"/>
        </w:rPr>
      </w:pPr>
      <w:r>
        <w:rPr>
          <w:b/>
          <w:color w:val="FF0000"/>
          <w:sz w:val="36"/>
          <w:szCs w:val="36"/>
        </w:rPr>
        <w:br w:type="page"/>
      </w:r>
      <w:r w:rsidRPr="006B0069">
        <w:rPr>
          <w:b/>
          <w:noProof/>
          <w:color w:val="auto"/>
          <w:sz w:val="36"/>
          <w:szCs w:val="36"/>
        </w:rPr>
        <w:lastRenderedPageBreak/>
        <w:t>Trevine Wastewater Treatment Works</w:t>
      </w:r>
    </w:p>
    <w:p w14:paraId="7F17E264" w14:textId="77777777" w:rsidR="003F5368" w:rsidRPr="006B0069" w:rsidRDefault="003F5368" w:rsidP="003370AB">
      <w:pPr>
        <w:pStyle w:val="Heading1nonum"/>
        <w:spacing w:before="80" w:after="0" w:line="240" w:lineRule="auto"/>
        <w:jc w:val="center"/>
        <w:rPr>
          <w:szCs w:val="36"/>
        </w:rPr>
      </w:pPr>
      <w:r w:rsidRPr="006B0069">
        <w:rPr>
          <w:szCs w:val="36"/>
        </w:rPr>
        <w:t xml:space="preserve">Permit number </w:t>
      </w:r>
      <w:r w:rsidRPr="006B0069">
        <w:rPr>
          <w:noProof/>
          <w:szCs w:val="36"/>
        </w:rPr>
        <w:t>BH0052401</w:t>
      </w:r>
    </w:p>
    <w:p w14:paraId="5254FF87" w14:textId="77777777" w:rsidR="003F5368" w:rsidRPr="00C31D2C" w:rsidRDefault="003F5368" w:rsidP="003370AB">
      <w:pPr>
        <w:pStyle w:val="Heading1nonum"/>
      </w:pPr>
      <w:r w:rsidRPr="00C31D2C">
        <w:t>Introductory note</w:t>
      </w:r>
    </w:p>
    <w:p w14:paraId="21DBB8C9" w14:textId="77777777" w:rsidR="003F5368" w:rsidRPr="00C31D2C" w:rsidRDefault="003F5368" w:rsidP="003370AB">
      <w:pPr>
        <w:pStyle w:val="Heading2a"/>
        <w:spacing w:before="120"/>
        <w:rPr>
          <w:i w:val="0"/>
        </w:rPr>
      </w:pPr>
      <w:r w:rsidRPr="00C31D2C">
        <w:rPr>
          <w:i w:val="0"/>
        </w:rPr>
        <w:t>This introductory note does not form a part of the notice.</w:t>
      </w:r>
    </w:p>
    <w:p w14:paraId="054CA93A" w14:textId="77777777" w:rsidR="003F5368" w:rsidRPr="00C31D2C" w:rsidRDefault="003F5368" w:rsidP="00167FFA">
      <w:pPr>
        <w:tabs>
          <w:tab w:val="left" w:pos="-720"/>
          <w:tab w:val="left" w:pos="0"/>
          <w:tab w:val="left" w:pos="972"/>
        </w:tabs>
        <w:spacing w:line="270" w:lineRule="exact"/>
        <w:rPr>
          <w:rFonts w:ascii="Arial" w:hAnsi="Arial" w:cs="Arial"/>
          <w:color w:val="000000"/>
        </w:rPr>
      </w:pPr>
    </w:p>
    <w:p w14:paraId="6904BE01" w14:textId="77777777" w:rsidR="003F5368" w:rsidRDefault="003F5368" w:rsidP="00D22C27">
      <w:pPr>
        <w:pStyle w:val="BodyText2"/>
        <w:tabs>
          <w:tab w:val="left" w:pos="-720"/>
          <w:tab w:val="left" w:pos="0"/>
          <w:tab w:val="left" w:pos="972"/>
        </w:tabs>
        <w:spacing w:line="276" w:lineRule="auto"/>
        <w:jc w:val="left"/>
        <w:rPr>
          <w:rFonts w:cs="Arial"/>
          <w:sz w:val="22"/>
          <w:szCs w:val="22"/>
        </w:rPr>
      </w:pPr>
      <w:r w:rsidRPr="00E1303A">
        <w:rPr>
          <w:rFonts w:cs="Arial"/>
          <w:sz w:val="22"/>
          <w:szCs w:val="22"/>
        </w:rPr>
        <w:t xml:space="preserve">The following notice gives notice of </w:t>
      </w:r>
      <w:r w:rsidRPr="00E1303A">
        <w:rPr>
          <w:rFonts w:cs="Arial"/>
          <w:color w:val="000000"/>
          <w:sz w:val="22"/>
          <w:szCs w:val="22"/>
        </w:rPr>
        <w:t>the variation and consolidation of</w:t>
      </w:r>
      <w:r w:rsidRPr="00E1303A">
        <w:rPr>
          <w:rFonts w:cs="Arial"/>
          <w:sz w:val="22"/>
          <w:szCs w:val="22"/>
        </w:rPr>
        <w:t xml:space="preserve"> environmental permits</w:t>
      </w:r>
      <w:r>
        <w:rPr>
          <w:rFonts w:cs="Arial"/>
          <w:sz w:val="22"/>
          <w:szCs w:val="22"/>
        </w:rPr>
        <w:t xml:space="preserve"> </w:t>
      </w:r>
      <w:r w:rsidRPr="006B0069">
        <w:rPr>
          <w:rFonts w:cs="Arial"/>
          <w:noProof/>
          <w:sz w:val="22"/>
          <w:szCs w:val="22"/>
        </w:rPr>
        <w:t>BH0052401</w:t>
      </w:r>
      <w:r w:rsidRPr="006B0069">
        <w:rPr>
          <w:rFonts w:cs="Arial"/>
          <w:sz w:val="22"/>
          <w:szCs w:val="22"/>
        </w:rPr>
        <w:t xml:space="preserve"> and </w:t>
      </w:r>
      <w:r w:rsidRPr="006B0069">
        <w:rPr>
          <w:rFonts w:cs="Arial"/>
          <w:noProof/>
          <w:sz w:val="22"/>
          <w:szCs w:val="22"/>
        </w:rPr>
        <w:t>BH0052402</w:t>
      </w:r>
      <w:r w:rsidRPr="006B0069">
        <w:rPr>
          <w:rFonts w:cs="Arial"/>
          <w:sz w:val="22"/>
          <w:szCs w:val="22"/>
        </w:rPr>
        <w:t xml:space="preserve"> referred </w:t>
      </w:r>
      <w:r w:rsidRPr="00E1303A">
        <w:rPr>
          <w:rFonts w:cs="Arial"/>
          <w:sz w:val="22"/>
          <w:szCs w:val="22"/>
        </w:rPr>
        <w:t>to in the status logs below and the replacement of those permits with a consolidated environmental permit.</w:t>
      </w:r>
    </w:p>
    <w:p w14:paraId="75FA2572" w14:textId="77777777" w:rsidR="003F5368" w:rsidRPr="004A188D" w:rsidRDefault="003F5368" w:rsidP="00D22C27">
      <w:pPr>
        <w:pStyle w:val="BodyText2"/>
        <w:tabs>
          <w:tab w:val="left" w:pos="-720"/>
          <w:tab w:val="left" w:pos="0"/>
          <w:tab w:val="left" w:pos="972"/>
        </w:tabs>
        <w:spacing w:line="276" w:lineRule="auto"/>
        <w:jc w:val="left"/>
        <w:rPr>
          <w:rFonts w:cs="Arial"/>
          <w:sz w:val="22"/>
          <w:szCs w:val="22"/>
        </w:rPr>
      </w:pPr>
    </w:p>
    <w:p w14:paraId="29E0DD5E" w14:textId="4218F673" w:rsidR="007214A4" w:rsidRPr="0010722E" w:rsidRDefault="003F5368" w:rsidP="007214A4">
      <w:pPr>
        <w:spacing w:line="270" w:lineRule="exact"/>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Pr="00003671">
        <w:rPr>
          <w:rStyle w:val="Pink"/>
          <w:rFonts w:ascii="Arial" w:hAnsi="Arial" w:cs="Arial"/>
          <w:color w:val="auto"/>
          <w:sz w:val="22"/>
          <w:szCs w:val="22"/>
        </w:rPr>
        <w:t xml:space="preserve">Natural </w:t>
      </w:r>
      <w:r w:rsidRPr="006B0069">
        <w:rPr>
          <w:rStyle w:val="Pink"/>
          <w:rFonts w:ascii="Arial" w:hAnsi="Arial" w:cs="Arial"/>
          <w:color w:val="auto"/>
          <w:sz w:val="22"/>
          <w:szCs w:val="22"/>
        </w:rPr>
        <w:t xml:space="preserve">Resources Wales and Dŵr Cymru Cyfyngedig as part of the </w:t>
      </w:r>
      <w:r w:rsidRPr="00991EE2">
        <w:rPr>
          <w:rStyle w:val="Pink"/>
          <w:rFonts w:ascii="Arial" w:hAnsi="Arial" w:cs="Arial"/>
          <w:color w:val="auto"/>
          <w:sz w:val="22"/>
          <w:szCs w:val="22"/>
        </w:rPr>
        <w:t xml:space="preserve">National Environment Programme. </w:t>
      </w:r>
      <w:r w:rsidR="007214A4" w:rsidRPr="00991EE2">
        <w:rPr>
          <w:rStyle w:val="Pink"/>
          <w:rFonts w:ascii="Arial" w:hAnsi="Arial" w:cs="Arial"/>
          <w:color w:val="auto"/>
          <w:sz w:val="22"/>
          <w:szCs w:val="22"/>
        </w:rPr>
        <w:t>This permit requires the operator to install MCERTS flow monitoring to record flow passed forward</w:t>
      </w:r>
      <w:r w:rsidR="00991EE2" w:rsidRPr="00991EE2">
        <w:rPr>
          <w:rStyle w:val="Pink"/>
          <w:rFonts w:ascii="Arial" w:hAnsi="Arial" w:cs="Arial"/>
          <w:color w:val="auto"/>
          <w:sz w:val="22"/>
          <w:szCs w:val="22"/>
        </w:rPr>
        <w:t>,</w:t>
      </w:r>
      <w:r w:rsidR="007214A4" w:rsidRPr="00991EE2">
        <w:rPr>
          <w:rStyle w:val="Pink"/>
          <w:rFonts w:ascii="Arial" w:hAnsi="Arial" w:cs="Arial"/>
          <w:color w:val="auto"/>
          <w:sz w:val="22"/>
          <w:szCs w:val="22"/>
        </w:rPr>
        <w:t xml:space="preserve"> and to upgrade discharge operation monitoring on the storm discharge on replacement of the current monitor. Compliance assessment against flow passed forward and </w:t>
      </w:r>
      <w:r w:rsidR="007214A4" w:rsidRPr="0010722E">
        <w:rPr>
          <w:rStyle w:val="Pink"/>
          <w:rFonts w:ascii="Arial" w:hAnsi="Arial" w:cs="Arial"/>
          <w:color w:val="auto"/>
          <w:sz w:val="22"/>
          <w:szCs w:val="22"/>
        </w:rPr>
        <w:t>overflow operation will be carried out for the first full calendar year after both monitors have been installed.</w:t>
      </w:r>
    </w:p>
    <w:p w14:paraId="53364C2F" w14:textId="77777777" w:rsidR="003F5368" w:rsidRPr="0010722E" w:rsidRDefault="003F5368" w:rsidP="00D22C27">
      <w:pPr>
        <w:pStyle w:val="Draftingnote"/>
        <w:spacing w:before="0" w:line="276" w:lineRule="auto"/>
        <w:rPr>
          <w:rFonts w:cs="Arial"/>
          <w:i w:val="0"/>
          <w:color w:val="auto"/>
          <w:sz w:val="22"/>
          <w:szCs w:val="22"/>
        </w:rPr>
      </w:pPr>
    </w:p>
    <w:p w14:paraId="65157F0A" w14:textId="77777777" w:rsidR="003F5368" w:rsidRPr="0010722E" w:rsidRDefault="003F5368" w:rsidP="00D22C27">
      <w:pPr>
        <w:pStyle w:val="Draftingnote"/>
        <w:spacing w:before="0" w:line="276" w:lineRule="auto"/>
        <w:rPr>
          <w:rFonts w:cs="Arial"/>
          <w:i w:val="0"/>
          <w:color w:val="auto"/>
          <w:sz w:val="22"/>
          <w:szCs w:val="22"/>
        </w:rPr>
      </w:pPr>
      <w:r w:rsidRPr="0010722E">
        <w:rPr>
          <w:rFonts w:cs="Arial"/>
          <w:i w:val="0"/>
          <w:color w:val="auto"/>
          <w:sz w:val="22"/>
          <w:szCs w:val="22"/>
        </w:rPr>
        <w:t>The schedules specify the changes made to the permit.</w:t>
      </w:r>
    </w:p>
    <w:p w14:paraId="04B785EB" w14:textId="77777777" w:rsidR="003F5368" w:rsidRPr="0010722E" w:rsidRDefault="003F5368" w:rsidP="00D22C27">
      <w:pPr>
        <w:pStyle w:val="Draftingnote"/>
        <w:spacing w:before="0" w:line="276" w:lineRule="auto"/>
        <w:rPr>
          <w:rFonts w:cs="Arial"/>
          <w:i w:val="0"/>
          <w:color w:val="auto"/>
          <w:sz w:val="22"/>
          <w:szCs w:val="22"/>
        </w:rPr>
      </w:pPr>
    </w:p>
    <w:p w14:paraId="0F992F56" w14:textId="77777777" w:rsidR="003F5368" w:rsidRPr="0010722E" w:rsidRDefault="003F5368" w:rsidP="00D22C27">
      <w:pPr>
        <w:pStyle w:val="BodyText2"/>
        <w:spacing w:line="276" w:lineRule="auto"/>
        <w:jc w:val="left"/>
        <w:rPr>
          <w:sz w:val="22"/>
          <w:szCs w:val="22"/>
        </w:rPr>
      </w:pPr>
      <w:r w:rsidRPr="0010722E">
        <w:rPr>
          <w:sz w:val="22"/>
          <w:szCs w:val="22"/>
        </w:rPr>
        <w:t>The status log of a permit sets out the permitting history, including any changes to the permit reference number. It is not backdated before 6</w:t>
      </w:r>
      <w:r w:rsidRPr="0010722E">
        <w:rPr>
          <w:sz w:val="22"/>
          <w:szCs w:val="22"/>
          <w:vertAlign w:val="superscript"/>
        </w:rPr>
        <w:t>th</w:t>
      </w:r>
      <w:r w:rsidRPr="0010722E">
        <w:rPr>
          <w:sz w:val="22"/>
          <w:szCs w:val="22"/>
        </w:rPr>
        <w:t xml:space="preserve"> April 2010.</w:t>
      </w:r>
    </w:p>
    <w:p w14:paraId="02B9BB1B" w14:textId="77777777" w:rsidR="003F5368" w:rsidRPr="0010722E" w:rsidRDefault="003F5368" w:rsidP="00167FFA">
      <w:pPr>
        <w:pStyle w:val="BodyText2"/>
        <w:spacing w:line="270" w:lineRule="exact"/>
        <w:jc w:val="left"/>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10722E" w:rsidRPr="0010722E" w14:paraId="33FF9CFB" w14:textId="77777777" w:rsidTr="009619D1">
        <w:trPr>
          <w:cantSplit/>
        </w:trPr>
        <w:tc>
          <w:tcPr>
            <w:tcW w:w="8046" w:type="dxa"/>
            <w:gridSpan w:val="3"/>
            <w:tcBorders>
              <w:top w:val="nil"/>
              <w:left w:val="nil"/>
              <w:right w:val="nil"/>
            </w:tcBorders>
            <w:shd w:val="clear" w:color="auto" w:fill="000000"/>
          </w:tcPr>
          <w:p w14:paraId="2A4BAB83" w14:textId="77777777" w:rsidR="003F5368" w:rsidRPr="0010722E" w:rsidRDefault="003F5368" w:rsidP="00E1303A">
            <w:pPr>
              <w:pStyle w:val="Tabletitle"/>
              <w:spacing w:before="40" w:after="40" w:line="270" w:lineRule="exact"/>
              <w:rPr>
                <w:rFonts w:ascii="Arial" w:hAnsi="Arial" w:cs="Arial"/>
                <w:color w:val="auto"/>
                <w:sz w:val="22"/>
                <w:szCs w:val="22"/>
              </w:rPr>
            </w:pPr>
            <w:r w:rsidRPr="0010722E">
              <w:rPr>
                <w:rFonts w:ascii="Arial" w:hAnsi="Arial" w:cs="Arial"/>
                <w:color w:val="auto"/>
                <w:sz w:val="22"/>
                <w:szCs w:val="22"/>
              </w:rPr>
              <w:t xml:space="preserve">Status log of permit A: </w:t>
            </w:r>
            <w:r w:rsidRPr="0010722E">
              <w:rPr>
                <w:rFonts w:ascii="Arial" w:hAnsi="Arial" w:cs="Arial"/>
                <w:noProof/>
                <w:color w:val="auto"/>
                <w:sz w:val="22"/>
                <w:szCs w:val="22"/>
              </w:rPr>
              <w:t>BH0052401</w:t>
            </w:r>
          </w:p>
        </w:tc>
      </w:tr>
      <w:tr w:rsidR="0010722E" w:rsidRPr="0010722E" w14:paraId="15CA2D0B" w14:textId="77777777" w:rsidTr="00543BC7">
        <w:tc>
          <w:tcPr>
            <w:tcW w:w="2694" w:type="dxa"/>
            <w:tcBorders>
              <w:left w:val="nil"/>
              <w:right w:val="nil"/>
            </w:tcBorders>
          </w:tcPr>
          <w:p w14:paraId="7036123C" w14:textId="77777777" w:rsidR="003F5368" w:rsidRPr="0010722E" w:rsidRDefault="003F5368" w:rsidP="00E1303A">
            <w:pPr>
              <w:pStyle w:val="Tablehead"/>
              <w:spacing w:before="40" w:after="40" w:line="270" w:lineRule="exact"/>
              <w:rPr>
                <w:rFonts w:ascii="Arial" w:hAnsi="Arial" w:cs="Arial"/>
                <w:color w:val="auto"/>
                <w:sz w:val="22"/>
                <w:szCs w:val="22"/>
              </w:rPr>
            </w:pPr>
            <w:r w:rsidRPr="0010722E">
              <w:rPr>
                <w:rFonts w:ascii="Arial" w:hAnsi="Arial" w:cs="Arial"/>
                <w:color w:val="auto"/>
                <w:sz w:val="22"/>
                <w:szCs w:val="22"/>
              </w:rPr>
              <w:t>Description</w:t>
            </w:r>
          </w:p>
        </w:tc>
        <w:tc>
          <w:tcPr>
            <w:tcW w:w="1417" w:type="dxa"/>
            <w:tcBorders>
              <w:left w:val="nil"/>
              <w:right w:val="nil"/>
            </w:tcBorders>
          </w:tcPr>
          <w:p w14:paraId="65668BD2" w14:textId="77777777" w:rsidR="003F5368" w:rsidRPr="0010722E" w:rsidRDefault="003F5368" w:rsidP="00E1303A">
            <w:pPr>
              <w:pStyle w:val="Tablehead"/>
              <w:spacing w:before="40" w:after="40" w:line="270" w:lineRule="exact"/>
              <w:rPr>
                <w:rFonts w:ascii="Arial" w:hAnsi="Arial" w:cs="Arial"/>
                <w:color w:val="auto"/>
                <w:sz w:val="22"/>
                <w:szCs w:val="22"/>
              </w:rPr>
            </w:pPr>
            <w:r w:rsidRPr="0010722E">
              <w:rPr>
                <w:rFonts w:ascii="Arial" w:hAnsi="Arial" w:cs="Arial"/>
                <w:color w:val="auto"/>
                <w:sz w:val="22"/>
                <w:szCs w:val="22"/>
              </w:rPr>
              <w:t>Date</w:t>
            </w:r>
          </w:p>
        </w:tc>
        <w:tc>
          <w:tcPr>
            <w:tcW w:w="3935" w:type="dxa"/>
            <w:tcBorders>
              <w:left w:val="nil"/>
              <w:right w:val="nil"/>
            </w:tcBorders>
          </w:tcPr>
          <w:p w14:paraId="2A0ED33A" w14:textId="77777777" w:rsidR="003F5368" w:rsidRPr="0010722E" w:rsidRDefault="003F5368" w:rsidP="00E1303A">
            <w:pPr>
              <w:pStyle w:val="Tablehead"/>
              <w:spacing w:before="40" w:after="40" w:line="270" w:lineRule="exact"/>
              <w:rPr>
                <w:rFonts w:ascii="Arial" w:hAnsi="Arial" w:cs="Arial"/>
                <w:color w:val="auto"/>
                <w:sz w:val="22"/>
                <w:szCs w:val="22"/>
              </w:rPr>
            </w:pPr>
            <w:r w:rsidRPr="0010722E">
              <w:rPr>
                <w:rFonts w:ascii="Arial" w:hAnsi="Arial" w:cs="Arial"/>
                <w:color w:val="auto"/>
                <w:sz w:val="22"/>
                <w:szCs w:val="22"/>
              </w:rPr>
              <w:t>Comments</w:t>
            </w:r>
          </w:p>
        </w:tc>
      </w:tr>
      <w:tr w:rsidR="0010722E" w:rsidRPr="0010722E" w14:paraId="18A9E76C" w14:textId="77777777" w:rsidTr="00543BC7">
        <w:trPr>
          <w:trHeight w:val="1097"/>
        </w:trPr>
        <w:tc>
          <w:tcPr>
            <w:tcW w:w="2694" w:type="dxa"/>
            <w:tcBorders>
              <w:left w:val="nil"/>
              <w:right w:val="nil"/>
            </w:tcBorders>
          </w:tcPr>
          <w:p w14:paraId="27444126" w14:textId="77777777" w:rsidR="008255C5" w:rsidRPr="0010722E" w:rsidRDefault="003F5368" w:rsidP="008255C5">
            <w:pPr>
              <w:pStyle w:val="Tablebody"/>
              <w:spacing w:before="40" w:after="40" w:line="270" w:lineRule="exact"/>
              <w:contextualSpacing/>
              <w:rPr>
                <w:rFonts w:ascii="Arial" w:hAnsi="Arial" w:cs="Arial"/>
                <w:color w:val="auto"/>
                <w:sz w:val="22"/>
                <w:szCs w:val="22"/>
              </w:rPr>
            </w:pPr>
            <w:r w:rsidRPr="0010722E">
              <w:rPr>
                <w:rFonts w:ascii="Arial" w:hAnsi="Arial" w:cs="Arial"/>
                <w:color w:val="auto"/>
                <w:sz w:val="22"/>
                <w:szCs w:val="22"/>
              </w:rPr>
              <w:t xml:space="preserve">Regulator-initiated variation </w:t>
            </w:r>
          </w:p>
          <w:p w14:paraId="00921DF4" w14:textId="23F91FC3" w:rsidR="003F5368" w:rsidRPr="0010722E" w:rsidRDefault="003F5368" w:rsidP="008255C5">
            <w:pPr>
              <w:pStyle w:val="Tablebody"/>
              <w:spacing w:before="40" w:after="40" w:line="270" w:lineRule="exact"/>
              <w:contextualSpacing/>
              <w:rPr>
                <w:rFonts w:ascii="Arial" w:hAnsi="Arial" w:cs="Arial"/>
                <w:color w:val="auto"/>
                <w:sz w:val="22"/>
                <w:szCs w:val="22"/>
              </w:rPr>
            </w:pPr>
            <w:r w:rsidRPr="0010722E">
              <w:rPr>
                <w:rFonts w:ascii="Arial" w:hAnsi="Arial" w:cs="Arial"/>
                <w:noProof/>
                <w:color w:val="auto"/>
                <w:sz w:val="22"/>
                <w:szCs w:val="22"/>
              </w:rPr>
              <w:t>PAN-021632</w:t>
            </w:r>
          </w:p>
        </w:tc>
        <w:tc>
          <w:tcPr>
            <w:tcW w:w="1417" w:type="dxa"/>
            <w:tcBorders>
              <w:left w:val="nil"/>
              <w:right w:val="nil"/>
            </w:tcBorders>
          </w:tcPr>
          <w:p w14:paraId="0093C913" w14:textId="77777777" w:rsidR="003F5368" w:rsidRPr="0010722E" w:rsidRDefault="003F5368" w:rsidP="009619D1">
            <w:pPr>
              <w:pStyle w:val="Tablebody"/>
              <w:spacing w:before="40" w:after="40" w:line="270" w:lineRule="exact"/>
              <w:rPr>
                <w:rFonts w:ascii="Arial" w:hAnsi="Arial" w:cs="Arial"/>
                <w:color w:val="auto"/>
                <w:sz w:val="22"/>
                <w:szCs w:val="22"/>
              </w:rPr>
            </w:pPr>
            <w:r w:rsidRPr="0010722E">
              <w:rPr>
                <w:rFonts w:ascii="Arial" w:hAnsi="Arial" w:cs="Arial"/>
                <w:noProof/>
                <w:color w:val="auto"/>
                <w:sz w:val="22"/>
                <w:szCs w:val="22"/>
              </w:rPr>
              <w:t>03/02/2025</w:t>
            </w:r>
          </w:p>
        </w:tc>
        <w:tc>
          <w:tcPr>
            <w:tcW w:w="3935" w:type="dxa"/>
            <w:tcBorders>
              <w:left w:val="nil"/>
              <w:right w:val="nil"/>
            </w:tcBorders>
          </w:tcPr>
          <w:p w14:paraId="4095908E" w14:textId="77777777" w:rsidR="003F5368" w:rsidRPr="0010722E" w:rsidRDefault="003F5368" w:rsidP="009619D1">
            <w:pPr>
              <w:pStyle w:val="Tablebody"/>
              <w:spacing w:before="40" w:after="40" w:line="270" w:lineRule="exact"/>
              <w:rPr>
                <w:rFonts w:ascii="Arial" w:hAnsi="Arial" w:cs="Arial"/>
                <w:color w:val="auto"/>
                <w:sz w:val="22"/>
                <w:szCs w:val="22"/>
              </w:rPr>
            </w:pPr>
            <w:r w:rsidRPr="0010722E">
              <w:rPr>
                <w:rFonts w:ascii="Arial" w:hAnsi="Arial" w:cs="Arial"/>
                <w:color w:val="auto"/>
                <w:sz w:val="22"/>
                <w:szCs w:val="22"/>
              </w:rPr>
              <w:t>Variation of permit initiated under PR19 review programme to incorporate improvements to be delivered under AMP7.</w:t>
            </w:r>
          </w:p>
          <w:p w14:paraId="44D774D5" w14:textId="77777777" w:rsidR="003F5368" w:rsidRPr="0010722E" w:rsidRDefault="003F5368" w:rsidP="009619D1">
            <w:pPr>
              <w:pStyle w:val="Tablebody"/>
              <w:spacing w:before="40" w:after="40" w:line="270" w:lineRule="exact"/>
              <w:rPr>
                <w:rFonts w:ascii="Arial" w:hAnsi="Arial" w:cs="Arial"/>
                <w:color w:val="auto"/>
                <w:sz w:val="22"/>
                <w:szCs w:val="22"/>
              </w:rPr>
            </w:pPr>
            <w:r w:rsidRPr="0010722E">
              <w:rPr>
                <w:rFonts w:ascii="Arial" w:hAnsi="Arial" w:cs="Arial"/>
                <w:color w:val="auto"/>
                <w:sz w:val="22"/>
                <w:szCs w:val="22"/>
              </w:rPr>
              <w:t xml:space="preserve">Consolidation with storm permit </w:t>
            </w:r>
            <w:r w:rsidRPr="0010722E">
              <w:rPr>
                <w:rFonts w:ascii="Arial" w:hAnsi="Arial" w:cs="Arial"/>
                <w:noProof/>
                <w:color w:val="auto"/>
                <w:sz w:val="22"/>
                <w:szCs w:val="22"/>
              </w:rPr>
              <w:t>BH0052402</w:t>
            </w:r>
            <w:r w:rsidRPr="0010722E">
              <w:rPr>
                <w:rFonts w:ascii="Arial" w:hAnsi="Arial" w:cs="Arial"/>
                <w:color w:val="auto"/>
                <w:sz w:val="22"/>
                <w:szCs w:val="22"/>
              </w:rPr>
              <w:t>.</w:t>
            </w:r>
          </w:p>
        </w:tc>
      </w:tr>
      <w:tr w:rsidR="003F5368" w:rsidRPr="0010722E" w14:paraId="03CD0C91" w14:textId="77777777" w:rsidTr="00543BC7">
        <w:tc>
          <w:tcPr>
            <w:tcW w:w="2694" w:type="dxa"/>
            <w:tcBorders>
              <w:left w:val="nil"/>
              <w:right w:val="nil"/>
            </w:tcBorders>
          </w:tcPr>
          <w:p w14:paraId="491FDE1F" w14:textId="77777777" w:rsidR="003F5368" w:rsidRPr="0010722E" w:rsidRDefault="003F5368" w:rsidP="00E1303A">
            <w:pPr>
              <w:pStyle w:val="Tablebody"/>
              <w:spacing w:before="40" w:after="40" w:line="270" w:lineRule="exact"/>
              <w:rPr>
                <w:rFonts w:ascii="Arial" w:hAnsi="Arial" w:cs="Arial"/>
                <w:color w:val="auto"/>
                <w:sz w:val="22"/>
                <w:szCs w:val="22"/>
              </w:rPr>
            </w:pPr>
            <w:r w:rsidRPr="0010722E">
              <w:rPr>
                <w:rFonts w:ascii="Arial" w:hAnsi="Arial" w:cs="Arial"/>
                <w:color w:val="auto"/>
                <w:sz w:val="22"/>
                <w:szCs w:val="22"/>
              </w:rPr>
              <w:t xml:space="preserve">Variation determined </w:t>
            </w:r>
            <w:r w:rsidRPr="0010722E">
              <w:rPr>
                <w:rFonts w:ascii="Arial" w:hAnsi="Arial" w:cs="Arial"/>
                <w:noProof/>
                <w:color w:val="auto"/>
                <w:sz w:val="22"/>
                <w:szCs w:val="22"/>
              </w:rPr>
              <w:t>BH0052401</w:t>
            </w:r>
            <w:r w:rsidRPr="0010722E">
              <w:rPr>
                <w:rFonts w:ascii="Arial" w:hAnsi="Arial" w:cs="Arial"/>
                <w:color w:val="auto"/>
                <w:sz w:val="22"/>
                <w:szCs w:val="22"/>
              </w:rPr>
              <w:t xml:space="preserve"> </w:t>
            </w:r>
          </w:p>
        </w:tc>
        <w:tc>
          <w:tcPr>
            <w:tcW w:w="1417" w:type="dxa"/>
            <w:tcBorders>
              <w:left w:val="nil"/>
              <w:right w:val="nil"/>
            </w:tcBorders>
          </w:tcPr>
          <w:p w14:paraId="66991477" w14:textId="22187960" w:rsidR="003F5368" w:rsidRPr="0010722E" w:rsidRDefault="00F20BC8" w:rsidP="00E1303A">
            <w:pPr>
              <w:pStyle w:val="Tablebody"/>
              <w:spacing w:before="40" w:after="40" w:line="270" w:lineRule="exact"/>
              <w:rPr>
                <w:rFonts w:ascii="Arial" w:hAnsi="Arial" w:cs="Arial"/>
                <w:color w:val="auto"/>
                <w:sz w:val="22"/>
                <w:szCs w:val="22"/>
              </w:rPr>
            </w:pPr>
            <w:r w:rsidRPr="0010722E">
              <w:rPr>
                <w:rFonts w:ascii="Arial" w:hAnsi="Arial" w:cs="Arial"/>
                <w:color w:val="auto"/>
                <w:sz w:val="22"/>
                <w:szCs w:val="22"/>
              </w:rPr>
              <w:t>23/05/2025</w:t>
            </w:r>
          </w:p>
        </w:tc>
        <w:tc>
          <w:tcPr>
            <w:tcW w:w="3935" w:type="dxa"/>
            <w:tcBorders>
              <w:left w:val="nil"/>
              <w:right w:val="nil"/>
            </w:tcBorders>
          </w:tcPr>
          <w:p w14:paraId="19B304D5" w14:textId="549F5587" w:rsidR="003F5368" w:rsidRPr="0010722E" w:rsidRDefault="003F5368" w:rsidP="00E1303A">
            <w:pPr>
              <w:pStyle w:val="Tablebody"/>
              <w:spacing w:before="40" w:after="40" w:line="270" w:lineRule="exact"/>
              <w:rPr>
                <w:rFonts w:ascii="Arial" w:hAnsi="Arial" w:cs="Arial"/>
                <w:color w:val="auto"/>
                <w:sz w:val="22"/>
                <w:szCs w:val="22"/>
              </w:rPr>
            </w:pPr>
            <w:r w:rsidRPr="0010722E">
              <w:rPr>
                <w:rFonts w:ascii="Arial" w:hAnsi="Arial" w:cs="Arial"/>
                <w:color w:val="auto"/>
                <w:sz w:val="22"/>
                <w:szCs w:val="22"/>
              </w:rPr>
              <w:t>Varied and consolidated permit issued in modern condition format to Dŵr Cymru Cyfyngedig.</w:t>
            </w:r>
          </w:p>
        </w:tc>
      </w:tr>
    </w:tbl>
    <w:p w14:paraId="6C67B817" w14:textId="77777777" w:rsidR="003F5368" w:rsidRPr="0010722E" w:rsidRDefault="003F5368" w:rsidP="00167FFA">
      <w:pPr>
        <w:pStyle w:val="Draftingnote"/>
        <w:spacing w:before="0"/>
        <w:rPr>
          <w:i w:val="0"/>
          <w:color w:val="auto"/>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3F5368" w:rsidRPr="008016C5" w14:paraId="596060EB" w14:textId="77777777" w:rsidTr="00E057C4">
        <w:trPr>
          <w:cantSplit/>
        </w:trPr>
        <w:tc>
          <w:tcPr>
            <w:tcW w:w="8046" w:type="dxa"/>
            <w:gridSpan w:val="3"/>
            <w:tcBorders>
              <w:top w:val="nil"/>
              <w:left w:val="nil"/>
              <w:right w:val="nil"/>
            </w:tcBorders>
            <w:shd w:val="clear" w:color="auto" w:fill="000000"/>
          </w:tcPr>
          <w:p w14:paraId="620E4B01" w14:textId="77777777" w:rsidR="003F5368" w:rsidRPr="008016C5" w:rsidRDefault="003F5368"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Pr="00E954AD">
              <w:rPr>
                <w:rFonts w:ascii="Arial" w:hAnsi="Arial" w:cs="Arial"/>
                <w:noProof/>
                <w:color w:val="FFFFFF"/>
                <w:sz w:val="22"/>
                <w:szCs w:val="22"/>
              </w:rPr>
              <w:t>BH0052402</w:t>
            </w:r>
          </w:p>
        </w:tc>
      </w:tr>
      <w:tr w:rsidR="003F5368" w:rsidRPr="008016C5" w14:paraId="58906833" w14:textId="77777777" w:rsidTr="00543BC7">
        <w:tc>
          <w:tcPr>
            <w:tcW w:w="2694" w:type="dxa"/>
            <w:tcBorders>
              <w:left w:val="nil"/>
              <w:right w:val="nil"/>
            </w:tcBorders>
          </w:tcPr>
          <w:p w14:paraId="6173055D" w14:textId="77777777" w:rsidR="003F5368" w:rsidRPr="008016C5" w:rsidRDefault="003F5368"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14A1B381" w14:textId="77777777" w:rsidR="003F5368" w:rsidRPr="008016C5" w:rsidRDefault="003F5368"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1A7012DD" w14:textId="77777777" w:rsidR="003F5368" w:rsidRPr="008016C5" w:rsidRDefault="003F5368"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433979" w:rsidRPr="008016C5" w14:paraId="7BB3D83C" w14:textId="77777777" w:rsidTr="00543BC7">
        <w:tc>
          <w:tcPr>
            <w:tcW w:w="2694" w:type="dxa"/>
            <w:tcBorders>
              <w:top w:val="single" w:sz="6" w:space="0" w:color="auto"/>
              <w:left w:val="nil"/>
              <w:bottom w:val="single" w:sz="6" w:space="0" w:color="auto"/>
              <w:right w:val="nil"/>
            </w:tcBorders>
          </w:tcPr>
          <w:p w14:paraId="51EF4E0E" w14:textId="15E041F5" w:rsidR="00433979" w:rsidRPr="00D555F3" w:rsidRDefault="00433979" w:rsidP="00433979">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Variation determined</w:t>
            </w:r>
          </w:p>
        </w:tc>
        <w:tc>
          <w:tcPr>
            <w:tcW w:w="1417" w:type="dxa"/>
            <w:tcBorders>
              <w:top w:val="single" w:sz="6" w:space="0" w:color="auto"/>
              <w:left w:val="nil"/>
              <w:bottom w:val="single" w:sz="6" w:space="0" w:color="auto"/>
              <w:right w:val="nil"/>
            </w:tcBorders>
          </w:tcPr>
          <w:p w14:paraId="64924B78" w14:textId="574F1291" w:rsidR="00433979" w:rsidRPr="00366766" w:rsidRDefault="00433979" w:rsidP="00911329">
            <w:pPr>
              <w:pStyle w:val="Tablebody"/>
              <w:spacing w:beforeLines="20" w:before="48" w:afterLines="20" w:after="48" w:line="276" w:lineRule="auto"/>
              <w:contextualSpacing/>
              <w:rPr>
                <w:rFonts w:ascii="Arial" w:hAnsi="Arial" w:cs="Arial"/>
                <w:color w:val="auto"/>
                <w:sz w:val="22"/>
                <w:szCs w:val="22"/>
              </w:rPr>
            </w:pPr>
            <w:r>
              <w:rPr>
                <w:rFonts w:ascii="Arial" w:hAnsi="Arial" w:cs="Arial"/>
                <w:color w:val="auto"/>
                <w:sz w:val="22"/>
                <w:szCs w:val="22"/>
              </w:rPr>
              <w:t>08/09/2010</w:t>
            </w:r>
          </w:p>
        </w:tc>
        <w:tc>
          <w:tcPr>
            <w:tcW w:w="3935" w:type="dxa"/>
            <w:tcBorders>
              <w:top w:val="single" w:sz="6" w:space="0" w:color="auto"/>
              <w:left w:val="nil"/>
              <w:bottom w:val="single" w:sz="6" w:space="0" w:color="auto"/>
              <w:right w:val="nil"/>
            </w:tcBorders>
          </w:tcPr>
          <w:p w14:paraId="5B66395F" w14:textId="0F883838" w:rsidR="00433979" w:rsidRPr="00D555F3" w:rsidRDefault="00433979" w:rsidP="00433979">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Issued in a form of a schedule  </w:t>
            </w:r>
          </w:p>
        </w:tc>
      </w:tr>
      <w:tr w:rsidR="00433979" w:rsidRPr="008016C5" w14:paraId="7C3E07ED" w14:textId="77777777" w:rsidTr="00543BC7">
        <w:tc>
          <w:tcPr>
            <w:tcW w:w="2694" w:type="dxa"/>
            <w:tcBorders>
              <w:top w:val="single" w:sz="6" w:space="0" w:color="auto"/>
              <w:left w:val="nil"/>
              <w:bottom w:val="single" w:sz="6" w:space="0" w:color="auto"/>
              <w:right w:val="nil"/>
            </w:tcBorders>
          </w:tcPr>
          <w:p w14:paraId="1704CC11" w14:textId="77777777" w:rsidR="00911329" w:rsidRDefault="00433979" w:rsidP="002C137E">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r w:rsidR="002C137E">
              <w:rPr>
                <w:rFonts w:ascii="Arial" w:hAnsi="Arial" w:cs="Arial"/>
                <w:color w:val="auto"/>
                <w:sz w:val="22"/>
                <w:szCs w:val="22"/>
              </w:rPr>
              <w:t xml:space="preserve"> </w:t>
            </w:r>
          </w:p>
          <w:p w14:paraId="3A1139D4" w14:textId="21C17DD3" w:rsidR="00433979" w:rsidRPr="00D555F3" w:rsidRDefault="00433979" w:rsidP="00911329">
            <w:pPr>
              <w:pStyle w:val="Tablebody"/>
              <w:spacing w:line="276" w:lineRule="auto"/>
              <w:contextualSpacing/>
              <w:rPr>
                <w:rFonts w:ascii="Arial" w:hAnsi="Arial" w:cs="Arial"/>
                <w:color w:val="FF0000"/>
                <w:sz w:val="22"/>
                <w:szCs w:val="22"/>
              </w:rPr>
            </w:pPr>
            <w:r>
              <w:rPr>
                <w:rFonts w:ascii="Arial" w:hAnsi="Arial" w:cs="Arial"/>
                <w:color w:val="auto"/>
                <w:sz w:val="22"/>
                <w:szCs w:val="22"/>
              </w:rPr>
              <w:t xml:space="preserve">Application </w:t>
            </w:r>
            <w:r w:rsidRPr="004B0E71">
              <w:rPr>
                <w:rFonts w:ascii="Arial" w:hAnsi="Arial" w:cs="Arial"/>
                <w:color w:val="auto"/>
                <w:sz w:val="22"/>
                <w:szCs w:val="22"/>
              </w:rPr>
              <w:t>PAN-009601</w:t>
            </w:r>
          </w:p>
        </w:tc>
        <w:tc>
          <w:tcPr>
            <w:tcW w:w="1417" w:type="dxa"/>
            <w:tcBorders>
              <w:top w:val="single" w:sz="6" w:space="0" w:color="auto"/>
              <w:left w:val="nil"/>
              <w:bottom w:val="single" w:sz="6" w:space="0" w:color="auto"/>
              <w:right w:val="nil"/>
            </w:tcBorders>
          </w:tcPr>
          <w:p w14:paraId="3DB869BA" w14:textId="77777777" w:rsidR="00433979" w:rsidRDefault="00433979" w:rsidP="00911329">
            <w:pPr>
              <w:pStyle w:val="Tablebody"/>
              <w:spacing w:line="276" w:lineRule="auto"/>
              <w:contextualSpacing/>
              <w:rPr>
                <w:rFonts w:ascii="Arial" w:hAnsi="Arial" w:cs="Arial"/>
                <w:color w:val="auto"/>
                <w:sz w:val="22"/>
                <w:szCs w:val="22"/>
              </w:rPr>
            </w:pPr>
            <w:r>
              <w:rPr>
                <w:rFonts w:ascii="Arial" w:hAnsi="Arial" w:cs="Arial"/>
                <w:color w:val="auto"/>
                <w:sz w:val="22"/>
                <w:szCs w:val="22"/>
              </w:rPr>
              <w:t>Duly Made</w:t>
            </w:r>
          </w:p>
          <w:p w14:paraId="71465526" w14:textId="66BCE407" w:rsidR="00433979" w:rsidRPr="00D555F3" w:rsidRDefault="00433979" w:rsidP="00911329">
            <w:pPr>
              <w:pStyle w:val="Tablebody"/>
              <w:spacing w:before="40" w:after="40" w:line="270" w:lineRule="exact"/>
              <w:contextualSpacing/>
              <w:rPr>
                <w:rFonts w:ascii="Arial" w:hAnsi="Arial" w:cs="Arial"/>
                <w:color w:val="FF0000"/>
                <w:sz w:val="22"/>
                <w:szCs w:val="22"/>
              </w:rPr>
            </w:pPr>
            <w:r w:rsidRPr="00011459">
              <w:rPr>
                <w:rFonts w:ascii="Arial" w:hAnsi="Arial" w:cs="Arial"/>
                <w:color w:val="auto"/>
                <w:sz w:val="22"/>
                <w:szCs w:val="22"/>
              </w:rPr>
              <w:t>01/01/2020</w:t>
            </w:r>
          </w:p>
        </w:tc>
        <w:tc>
          <w:tcPr>
            <w:tcW w:w="3935" w:type="dxa"/>
            <w:tcBorders>
              <w:top w:val="single" w:sz="6" w:space="0" w:color="auto"/>
              <w:left w:val="nil"/>
              <w:bottom w:val="single" w:sz="6" w:space="0" w:color="auto"/>
              <w:right w:val="nil"/>
            </w:tcBorders>
          </w:tcPr>
          <w:p w14:paraId="323D7F01" w14:textId="7784CA1D" w:rsidR="00433979" w:rsidRPr="00D555F3" w:rsidRDefault="00433979" w:rsidP="00433979">
            <w:pPr>
              <w:pStyle w:val="Tablebody"/>
              <w:spacing w:before="40" w:after="40" w:line="270" w:lineRule="exact"/>
              <w:rPr>
                <w:rFonts w:ascii="Arial" w:hAnsi="Arial" w:cs="Arial"/>
                <w:color w:val="FF0000"/>
                <w:sz w:val="22"/>
                <w:szCs w:val="22"/>
              </w:rPr>
            </w:pPr>
            <w:r>
              <w:rPr>
                <w:rFonts w:ascii="Arial" w:hAnsi="Arial" w:cs="Arial"/>
                <w:color w:val="auto"/>
                <w:sz w:val="22"/>
                <w:szCs w:val="22"/>
              </w:rPr>
              <w:t>AMP programme EDM variation.</w:t>
            </w:r>
          </w:p>
        </w:tc>
      </w:tr>
      <w:tr w:rsidR="00433979" w:rsidRPr="008016C5" w14:paraId="298CA480" w14:textId="77777777" w:rsidTr="00543BC7">
        <w:tc>
          <w:tcPr>
            <w:tcW w:w="2694" w:type="dxa"/>
            <w:tcBorders>
              <w:top w:val="single" w:sz="6" w:space="0" w:color="auto"/>
              <w:left w:val="nil"/>
              <w:bottom w:val="single" w:sz="6" w:space="0" w:color="auto"/>
              <w:right w:val="nil"/>
            </w:tcBorders>
          </w:tcPr>
          <w:p w14:paraId="3E4904A7" w14:textId="568C87C7" w:rsidR="00433979" w:rsidRPr="00D555F3" w:rsidRDefault="00433979" w:rsidP="002C137E">
            <w:pPr>
              <w:pStyle w:val="Tablebody"/>
              <w:spacing w:line="276" w:lineRule="auto"/>
              <w:rPr>
                <w:rFonts w:ascii="Arial" w:hAnsi="Arial" w:cs="Arial"/>
                <w:color w:val="FF0000"/>
                <w:sz w:val="22"/>
                <w:szCs w:val="22"/>
              </w:rPr>
            </w:pPr>
            <w:r w:rsidRPr="006F165C">
              <w:rPr>
                <w:rFonts w:ascii="Arial" w:hAnsi="Arial" w:cs="Arial"/>
                <w:color w:val="auto"/>
                <w:sz w:val="22"/>
                <w:szCs w:val="22"/>
              </w:rPr>
              <w:t>Variation Issued</w:t>
            </w:r>
            <w:r w:rsidR="002C137E">
              <w:rPr>
                <w:rFonts w:ascii="Arial" w:hAnsi="Arial" w:cs="Arial"/>
                <w:color w:val="auto"/>
                <w:sz w:val="22"/>
                <w:szCs w:val="22"/>
              </w:rPr>
              <w:t xml:space="preserve"> </w:t>
            </w:r>
            <w:bookmarkStart w:id="0" w:name="_Hlk39589601"/>
            <w:r w:rsidRPr="006F165C">
              <w:rPr>
                <w:rFonts w:ascii="Arial" w:hAnsi="Arial" w:cs="Arial"/>
                <w:color w:val="auto"/>
                <w:sz w:val="22"/>
                <w:szCs w:val="22"/>
              </w:rPr>
              <w:fldChar w:fldCharType="begin"/>
            </w:r>
            <w:r w:rsidRPr="006F165C">
              <w:rPr>
                <w:rFonts w:ascii="Arial" w:hAnsi="Arial" w:cs="Arial"/>
                <w:color w:val="auto"/>
                <w:sz w:val="22"/>
                <w:szCs w:val="22"/>
              </w:rPr>
              <w:instrText xml:space="preserve"> MERGEFIELD Permit_Number </w:instrText>
            </w:r>
            <w:r w:rsidRPr="006F165C">
              <w:rPr>
                <w:rFonts w:ascii="Arial" w:hAnsi="Arial" w:cs="Arial"/>
                <w:color w:val="auto"/>
                <w:sz w:val="22"/>
                <w:szCs w:val="22"/>
              </w:rPr>
              <w:fldChar w:fldCharType="separate"/>
            </w:r>
            <w:r w:rsidRPr="006F165C">
              <w:rPr>
                <w:rFonts w:ascii="Arial" w:hAnsi="Arial" w:cs="Arial"/>
                <w:color w:val="auto"/>
                <w:sz w:val="22"/>
                <w:szCs w:val="22"/>
              </w:rPr>
              <w:t>BH0052402</w:t>
            </w:r>
            <w:r w:rsidRPr="006F165C">
              <w:rPr>
                <w:rFonts w:ascii="Arial" w:hAnsi="Arial" w:cs="Arial"/>
                <w:color w:val="auto"/>
                <w:sz w:val="22"/>
                <w:szCs w:val="22"/>
              </w:rPr>
              <w:fldChar w:fldCharType="end"/>
            </w:r>
            <w:r w:rsidRPr="006F165C">
              <w:rPr>
                <w:rFonts w:ascii="Arial" w:hAnsi="Arial" w:cs="Arial"/>
                <w:color w:val="auto"/>
                <w:sz w:val="22"/>
                <w:szCs w:val="22"/>
              </w:rPr>
              <w:t xml:space="preserve"> </w:t>
            </w:r>
            <w:bookmarkEnd w:id="0"/>
          </w:p>
        </w:tc>
        <w:tc>
          <w:tcPr>
            <w:tcW w:w="1417" w:type="dxa"/>
            <w:tcBorders>
              <w:top w:val="single" w:sz="6" w:space="0" w:color="auto"/>
              <w:left w:val="nil"/>
              <w:bottom w:val="single" w:sz="6" w:space="0" w:color="auto"/>
              <w:right w:val="nil"/>
            </w:tcBorders>
          </w:tcPr>
          <w:p w14:paraId="124441A1" w14:textId="48C13A18" w:rsidR="00433979" w:rsidRPr="00D555F3" w:rsidRDefault="00433979" w:rsidP="00433979">
            <w:pPr>
              <w:pStyle w:val="Tablebody"/>
              <w:spacing w:before="40" w:after="40" w:line="270" w:lineRule="exact"/>
              <w:rPr>
                <w:rFonts w:ascii="Arial" w:hAnsi="Arial" w:cs="Arial"/>
                <w:color w:val="FF0000"/>
                <w:sz w:val="22"/>
                <w:szCs w:val="22"/>
              </w:rPr>
            </w:pPr>
            <w:r w:rsidRPr="006F165C">
              <w:rPr>
                <w:rFonts w:ascii="Arial" w:hAnsi="Arial" w:cs="Arial"/>
                <w:color w:val="auto"/>
                <w:sz w:val="22"/>
                <w:szCs w:val="22"/>
              </w:rPr>
              <w:t>22/07/2020</w:t>
            </w:r>
          </w:p>
        </w:tc>
        <w:tc>
          <w:tcPr>
            <w:tcW w:w="3935" w:type="dxa"/>
            <w:tcBorders>
              <w:top w:val="single" w:sz="6" w:space="0" w:color="auto"/>
              <w:left w:val="nil"/>
              <w:bottom w:val="single" w:sz="6" w:space="0" w:color="auto"/>
              <w:right w:val="nil"/>
            </w:tcBorders>
          </w:tcPr>
          <w:p w14:paraId="5F96717D" w14:textId="37DE9232" w:rsidR="00433979" w:rsidRPr="00D555F3" w:rsidRDefault="00433979" w:rsidP="00433979">
            <w:pPr>
              <w:pStyle w:val="Tablebody"/>
              <w:spacing w:before="40" w:after="40" w:line="270" w:lineRule="exact"/>
              <w:rPr>
                <w:rFonts w:ascii="Arial" w:hAnsi="Arial" w:cs="Arial"/>
                <w:color w:val="FF0000"/>
                <w:sz w:val="22"/>
                <w:szCs w:val="22"/>
              </w:rPr>
            </w:pPr>
            <w:r w:rsidRPr="006F165C">
              <w:rPr>
                <w:rFonts w:ascii="Arial" w:hAnsi="Arial" w:cs="Arial"/>
                <w:color w:val="auto"/>
                <w:sz w:val="22"/>
                <w:szCs w:val="22"/>
              </w:rPr>
              <w:t>Varied permit issued to Dŵr Cymru Cyfyngedig.</w:t>
            </w:r>
          </w:p>
        </w:tc>
      </w:tr>
      <w:tr w:rsidR="0010722E" w:rsidRPr="0010722E" w14:paraId="5045C205" w14:textId="77777777" w:rsidTr="00543BC7">
        <w:tc>
          <w:tcPr>
            <w:tcW w:w="2694" w:type="dxa"/>
            <w:tcBorders>
              <w:left w:val="nil"/>
              <w:right w:val="nil"/>
            </w:tcBorders>
          </w:tcPr>
          <w:p w14:paraId="138F7F0C" w14:textId="77777777" w:rsidR="003F5368" w:rsidRPr="0010722E" w:rsidRDefault="003F5368" w:rsidP="00F02853">
            <w:pPr>
              <w:pStyle w:val="Tablebody"/>
              <w:spacing w:before="40" w:after="40" w:line="270" w:lineRule="exact"/>
              <w:rPr>
                <w:rFonts w:ascii="Arial" w:hAnsi="Arial" w:cs="Arial"/>
                <w:color w:val="auto"/>
                <w:sz w:val="22"/>
                <w:szCs w:val="22"/>
              </w:rPr>
            </w:pPr>
            <w:r w:rsidRPr="0010722E">
              <w:rPr>
                <w:rFonts w:ascii="Arial" w:hAnsi="Arial" w:cs="Arial"/>
                <w:color w:val="auto"/>
                <w:sz w:val="22"/>
                <w:szCs w:val="22"/>
              </w:rPr>
              <w:t xml:space="preserve">Regulator-initiated variation </w:t>
            </w:r>
            <w:r w:rsidRPr="0010722E">
              <w:rPr>
                <w:rFonts w:ascii="Arial" w:hAnsi="Arial" w:cs="Arial"/>
                <w:noProof/>
                <w:color w:val="auto"/>
                <w:sz w:val="22"/>
                <w:szCs w:val="22"/>
              </w:rPr>
              <w:t>PAN-021632</w:t>
            </w:r>
            <w:r w:rsidRPr="0010722E">
              <w:rPr>
                <w:rFonts w:ascii="Arial" w:hAnsi="Arial" w:cs="Arial"/>
                <w:color w:val="auto"/>
                <w:sz w:val="22"/>
                <w:szCs w:val="22"/>
              </w:rPr>
              <w:t xml:space="preserve"> </w:t>
            </w:r>
          </w:p>
        </w:tc>
        <w:tc>
          <w:tcPr>
            <w:tcW w:w="1417" w:type="dxa"/>
            <w:tcBorders>
              <w:left w:val="nil"/>
              <w:right w:val="nil"/>
            </w:tcBorders>
          </w:tcPr>
          <w:p w14:paraId="030999D9" w14:textId="5A630CFE" w:rsidR="003F5368" w:rsidRPr="0010722E" w:rsidRDefault="008255C5" w:rsidP="00F02853">
            <w:pPr>
              <w:pStyle w:val="Tablebody"/>
              <w:spacing w:before="40" w:after="40" w:line="270" w:lineRule="exact"/>
              <w:rPr>
                <w:rFonts w:ascii="Arial" w:hAnsi="Arial" w:cs="Arial"/>
                <w:color w:val="auto"/>
                <w:sz w:val="22"/>
                <w:szCs w:val="22"/>
              </w:rPr>
            </w:pPr>
            <w:r w:rsidRPr="0010722E">
              <w:rPr>
                <w:rFonts w:ascii="Arial" w:hAnsi="Arial" w:cs="Arial"/>
                <w:color w:val="auto"/>
                <w:sz w:val="22"/>
                <w:szCs w:val="22"/>
              </w:rPr>
              <w:t>03/02/2025</w:t>
            </w:r>
          </w:p>
        </w:tc>
        <w:tc>
          <w:tcPr>
            <w:tcW w:w="3935" w:type="dxa"/>
            <w:tcBorders>
              <w:left w:val="nil"/>
              <w:right w:val="nil"/>
            </w:tcBorders>
          </w:tcPr>
          <w:p w14:paraId="225FCCEF" w14:textId="3139824F" w:rsidR="003F5368" w:rsidRPr="0010722E" w:rsidRDefault="003F5368" w:rsidP="00F02853">
            <w:pPr>
              <w:pStyle w:val="Tablebody"/>
              <w:spacing w:before="40" w:after="40" w:line="270" w:lineRule="exact"/>
              <w:rPr>
                <w:rFonts w:ascii="Arial" w:hAnsi="Arial" w:cs="Arial"/>
                <w:color w:val="auto"/>
                <w:sz w:val="22"/>
                <w:szCs w:val="22"/>
              </w:rPr>
            </w:pPr>
            <w:r w:rsidRPr="0010722E">
              <w:rPr>
                <w:rFonts w:ascii="Arial" w:hAnsi="Arial" w:cs="Arial"/>
                <w:color w:val="auto"/>
                <w:sz w:val="22"/>
                <w:szCs w:val="22"/>
              </w:rPr>
              <w:t xml:space="preserve">Consolidation of storm overflow discharge into permit </w:t>
            </w:r>
            <w:r w:rsidRPr="0010722E">
              <w:rPr>
                <w:rFonts w:ascii="Arial" w:hAnsi="Arial" w:cs="Arial"/>
                <w:noProof/>
                <w:color w:val="auto"/>
                <w:sz w:val="22"/>
                <w:szCs w:val="22"/>
              </w:rPr>
              <w:t>BH0052401</w:t>
            </w:r>
            <w:r w:rsidRPr="0010722E">
              <w:rPr>
                <w:rFonts w:ascii="Arial" w:hAnsi="Arial" w:cs="Arial"/>
                <w:color w:val="auto"/>
                <w:sz w:val="22"/>
                <w:szCs w:val="22"/>
              </w:rPr>
              <w:t>.</w:t>
            </w:r>
          </w:p>
        </w:tc>
      </w:tr>
      <w:tr w:rsidR="0010722E" w:rsidRPr="0010722E" w14:paraId="3009EADC" w14:textId="77777777" w:rsidTr="00543BC7">
        <w:tc>
          <w:tcPr>
            <w:tcW w:w="2694" w:type="dxa"/>
            <w:tcBorders>
              <w:left w:val="nil"/>
              <w:right w:val="nil"/>
            </w:tcBorders>
          </w:tcPr>
          <w:p w14:paraId="1F311874" w14:textId="54C007D1" w:rsidR="003F5368" w:rsidRPr="0010722E" w:rsidRDefault="003F5368" w:rsidP="00A83F3D">
            <w:pPr>
              <w:pStyle w:val="Tablebody"/>
              <w:spacing w:before="40" w:after="40" w:line="270" w:lineRule="exact"/>
              <w:rPr>
                <w:rFonts w:ascii="Arial" w:hAnsi="Arial" w:cs="Arial"/>
                <w:color w:val="auto"/>
                <w:sz w:val="22"/>
                <w:szCs w:val="22"/>
              </w:rPr>
            </w:pPr>
            <w:r w:rsidRPr="0010722E">
              <w:rPr>
                <w:rFonts w:ascii="Arial" w:hAnsi="Arial" w:cs="Arial"/>
                <w:color w:val="auto"/>
                <w:sz w:val="22"/>
                <w:szCs w:val="22"/>
              </w:rPr>
              <w:t xml:space="preserve">Variation determined </w:t>
            </w:r>
            <w:r w:rsidRPr="0010722E">
              <w:rPr>
                <w:rFonts w:ascii="Arial" w:hAnsi="Arial" w:cs="Arial"/>
                <w:noProof/>
                <w:color w:val="auto"/>
                <w:sz w:val="22"/>
                <w:szCs w:val="22"/>
              </w:rPr>
              <w:t>BH0052401</w:t>
            </w:r>
          </w:p>
        </w:tc>
        <w:tc>
          <w:tcPr>
            <w:tcW w:w="1417" w:type="dxa"/>
            <w:tcBorders>
              <w:left w:val="nil"/>
              <w:right w:val="nil"/>
            </w:tcBorders>
          </w:tcPr>
          <w:p w14:paraId="3983DD6D" w14:textId="59E5B16A" w:rsidR="003F5368" w:rsidRPr="0010722E" w:rsidRDefault="00F20BC8" w:rsidP="00A83F3D">
            <w:pPr>
              <w:pStyle w:val="Tablebody"/>
              <w:spacing w:before="40" w:after="40" w:line="270" w:lineRule="exact"/>
              <w:rPr>
                <w:rFonts w:ascii="Arial" w:hAnsi="Arial" w:cs="Arial"/>
                <w:color w:val="auto"/>
                <w:sz w:val="22"/>
                <w:szCs w:val="22"/>
              </w:rPr>
            </w:pPr>
            <w:r w:rsidRPr="0010722E">
              <w:rPr>
                <w:rFonts w:ascii="Arial" w:hAnsi="Arial" w:cs="Arial"/>
                <w:color w:val="auto"/>
                <w:sz w:val="22"/>
                <w:szCs w:val="22"/>
              </w:rPr>
              <w:t>23/05/2025</w:t>
            </w:r>
          </w:p>
        </w:tc>
        <w:tc>
          <w:tcPr>
            <w:tcW w:w="3935" w:type="dxa"/>
            <w:tcBorders>
              <w:left w:val="nil"/>
              <w:right w:val="nil"/>
            </w:tcBorders>
          </w:tcPr>
          <w:p w14:paraId="12D27CC9" w14:textId="6F8F2356" w:rsidR="003F5368" w:rsidRPr="0010722E" w:rsidRDefault="003F5368" w:rsidP="00A83F3D">
            <w:pPr>
              <w:pStyle w:val="Tablebody"/>
              <w:spacing w:before="40" w:after="40" w:line="270" w:lineRule="exact"/>
              <w:rPr>
                <w:rFonts w:ascii="Arial" w:hAnsi="Arial" w:cs="Arial"/>
                <w:color w:val="auto"/>
                <w:sz w:val="22"/>
                <w:szCs w:val="22"/>
              </w:rPr>
            </w:pPr>
            <w:r w:rsidRPr="0010722E">
              <w:rPr>
                <w:rFonts w:ascii="Arial" w:hAnsi="Arial" w:cs="Arial"/>
                <w:color w:val="auto"/>
                <w:sz w:val="22"/>
                <w:szCs w:val="22"/>
              </w:rPr>
              <w:t>Varied and consolidated permit issued in modern condition format to Dŵr Cymru Cyfyngedig.</w:t>
            </w:r>
          </w:p>
        </w:tc>
      </w:tr>
    </w:tbl>
    <w:p w14:paraId="0783CA79" w14:textId="77777777" w:rsidR="003F5368" w:rsidRPr="0010722E" w:rsidRDefault="003F5368" w:rsidP="00153B6F">
      <w:pPr>
        <w:pStyle w:val="Heading3nonum"/>
        <w:rPr>
          <w:color w:val="auto"/>
          <w:sz w:val="22"/>
          <w:szCs w:val="22"/>
        </w:rPr>
      </w:pPr>
      <w:r w:rsidRPr="0010722E">
        <w:rPr>
          <w:color w:val="auto"/>
          <w:sz w:val="22"/>
          <w:szCs w:val="22"/>
        </w:rPr>
        <w:t>End of introductory note.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3F5368" w:rsidRPr="00452DD5" w14:paraId="730E7D89" w14:textId="77777777" w:rsidTr="00755590">
        <w:tc>
          <w:tcPr>
            <w:tcW w:w="6209" w:type="dxa"/>
            <w:shd w:val="clear" w:color="auto" w:fill="000000"/>
          </w:tcPr>
          <w:p w14:paraId="65FB418C" w14:textId="77777777" w:rsidR="003F5368" w:rsidRPr="00452DD5" w:rsidRDefault="003F5368"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DF2DD45" w14:textId="77777777" w:rsidR="003F5368" w:rsidRPr="00C31D2C" w:rsidRDefault="003F5368"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391F5424" w14:textId="77777777" w:rsidR="003F5368" w:rsidRPr="00C31D2C" w:rsidRDefault="003F5368" w:rsidP="00167FFA">
      <w:pPr>
        <w:pStyle w:val="Act"/>
        <w:spacing w:before="0" w:line="270" w:lineRule="exact"/>
        <w:rPr>
          <w:rFonts w:cs="Arial"/>
          <w:sz w:val="22"/>
          <w:szCs w:val="22"/>
        </w:rPr>
      </w:pPr>
    </w:p>
    <w:p w14:paraId="01EBCC23" w14:textId="77777777" w:rsidR="003F5368" w:rsidRPr="00F93FC3" w:rsidRDefault="003F5368" w:rsidP="00167FFA">
      <w:pPr>
        <w:pStyle w:val="Data"/>
        <w:rPr>
          <w:rStyle w:val="change"/>
          <w:rFonts w:cs="Arial"/>
          <w:b w:val="0"/>
          <w:color w:val="auto"/>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 xml:space="preserve">in exercise of its powers under </w:t>
      </w:r>
      <w:r w:rsidRPr="00D555F3">
        <w:rPr>
          <w:rFonts w:cs="Arial"/>
          <w:b w:val="0"/>
          <w:sz w:val="22"/>
          <w:szCs w:val="22"/>
        </w:rPr>
        <w:t>regulations 18 and 2</w:t>
      </w:r>
      <w:r w:rsidRPr="00C31D2C">
        <w:rPr>
          <w:rFonts w:cs="Arial"/>
          <w:b w:val="0"/>
          <w:sz w:val="22"/>
          <w:szCs w:val="22"/>
        </w:rPr>
        <w:t>0 of the Environmental Permitting (</w:t>
      </w:r>
      <w:r w:rsidRPr="00F93FC3">
        <w:rPr>
          <w:rFonts w:cs="Arial"/>
          <w:b w:val="0"/>
          <w:color w:val="auto"/>
          <w:sz w:val="22"/>
          <w:szCs w:val="22"/>
        </w:rPr>
        <w:t>England and Wales) Regulations 2016 varies and consolidates</w:t>
      </w:r>
    </w:p>
    <w:p w14:paraId="4E031323" w14:textId="77777777" w:rsidR="003F5368" w:rsidRPr="00F93FC3" w:rsidRDefault="003F5368" w:rsidP="00167FFA">
      <w:pPr>
        <w:pStyle w:val="Data"/>
        <w:rPr>
          <w:rStyle w:val="change"/>
          <w:rFonts w:cs="Arial"/>
          <w:color w:val="auto"/>
          <w:sz w:val="22"/>
          <w:szCs w:val="22"/>
        </w:rPr>
      </w:pPr>
    </w:p>
    <w:p w14:paraId="6701F6F0" w14:textId="77777777" w:rsidR="003F5368" w:rsidRPr="00F93FC3" w:rsidRDefault="003F5368" w:rsidP="00A40593">
      <w:pPr>
        <w:pStyle w:val="Heading3nonum"/>
        <w:spacing w:before="0"/>
        <w:ind w:right="1701"/>
        <w:rPr>
          <w:rFonts w:cs="Arial"/>
          <w:bCs/>
          <w:color w:val="auto"/>
          <w:sz w:val="22"/>
          <w:szCs w:val="22"/>
        </w:rPr>
      </w:pPr>
      <w:r w:rsidRPr="00F93FC3">
        <w:rPr>
          <w:rFonts w:cs="Arial"/>
          <w:bCs/>
          <w:color w:val="auto"/>
          <w:sz w:val="22"/>
          <w:szCs w:val="22"/>
        </w:rPr>
        <w:t>permit numbers</w:t>
      </w:r>
    </w:p>
    <w:p w14:paraId="516B4222" w14:textId="77777777" w:rsidR="003F5368" w:rsidRPr="00F93FC3" w:rsidRDefault="003F5368" w:rsidP="00A40593">
      <w:pPr>
        <w:pStyle w:val="Data"/>
        <w:ind w:right="1701"/>
        <w:rPr>
          <w:rStyle w:val="licenceno"/>
          <w:rFonts w:cs="Arial"/>
          <w:color w:val="auto"/>
          <w:sz w:val="22"/>
          <w:szCs w:val="22"/>
        </w:rPr>
      </w:pPr>
      <w:r w:rsidRPr="00F93FC3">
        <w:rPr>
          <w:rFonts w:cs="Arial"/>
          <w:noProof/>
          <w:color w:val="auto"/>
          <w:sz w:val="22"/>
          <w:szCs w:val="22"/>
        </w:rPr>
        <w:t>BH0052401</w:t>
      </w:r>
    </w:p>
    <w:p w14:paraId="1AD4F03D" w14:textId="77777777" w:rsidR="003F5368" w:rsidRPr="00F93FC3" w:rsidRDefault="003F5368" w:rsidP="00A40593">
      <w:pPr>
        <w:pStyle w:val="Data"/>
        <w:ind w:right="1701"/>
        <w:rPr>
          <w:rStyle w:val="licenceno"/>
          <w:rFonts w:cs="Arial"/>
          <w:color w:val="auto"/>
          <w:sz w:val="22"/>
          <w:szCs w:val="22"/>
        </w:rPr>
      </w:pPr>
      <w:r w:rsidRPr="00F93FC3">
        <w:rPr>
          <w:rFonts w:cs="Arial"/>
          <w:noProof/>
          <w:color w:val="auto"/>
          <w:sz w:val="22"/>
          <w:szCs w:val="22"/>
        </w:rPr>
        <w:t>BH0052402</w:t>
      </w:r>
    </w:p>
    <w:p w14:paraId="76111E7C" w14:textId="77777777" w:rsidR="003F5368" w:rsidRPr="00F93FC3" w:rsidRDefault="003F5368" w:rsidP="00167FFA">
      <w:pPr>
        <w:pStyle w:val="Data"/>
        <w:rPr>
          <w:rStyle w:val="change"/>
          <w:rFonts w:cs="Arial"/>
          <w:color w:val="auto"/>
          <w:sz w:val="22"/>
          <w:szCs w:val="22"/>
        </w:rPr>
      </w:pPr>
    </w:p>
    <w:p w14:paraId="09CB8272" w14:textId="77777777" w:rsidR="003F5368" w:rsidRPr="00F93FC3" w:rsidRDefault="003F5368" w:rsidP="00167FFA">
      <w:pPr>
        <w:pStyle w:val="Data"/>
        <w:rPr>
          <w:rStyle w:val="change"/>
          <w:rFonts w:cs="Arial"/>
          <w:b w:val="0"/>
          <w:bCs/>
          <w:color w:val="auto"/>
          <w:sz w:val="22"/>
          <w:szCs w:val="22"/>
        </w:rPr>
      </w:pPr>
      <w:r w:rsidRPr="00F93FC3">
        <w:rPr>
          <w:rStyle w:val="change"/>
          <w:rFonts w:cs="Arial"/>
          <w:b w:val="0"/>
          <w:bCs/>
          <w:color w:val="auto"/>
          <w:sz w:val="22"/>
          <w:szCs w:val="22"/>
        </w:rPr>
        <w:t>issued to</w:t>
      </w:r>
    </w:p>
    <w:p w14:paraId="5F580B94" w14:textId="77777777" w:rsidR="003F5368" w:rsidRPr="00F93FC3" w:rsidRDefault="003F5368" w:rsidP="00167FFA">
      <w:pPr>
        <w:pStyle w:val="Heading3nonum"/>
        <w:spacing w:before="0"/>
        <w:rPr>
          <w:b/>
          <w:color w:val="auto"/>
          <w:sz w:val="22"/>
          <w:szCs w:val="22"/>
        </w:rPr>
      </w:pPr>
      <w:r w:rsidRPr="00F93FC3">
        <w:rPr>
          <w:b/>
          <w:color w:val="auto"/>
          <w:sz w:val="22"/>
          <w:szCs w:val="22"/>
        </w:rPr>
        <w:t>Dŵr Cymru Cyfyngedig (“the operator”)</w:t>
      </w:r>
    </w:p>
    <w:p w14:paraId="4FC1277F" w14:textId="77777777" w:rsidR="003F5368" w:rsidRPr="00F93FC3" w:rsidRDefault="003F5368" w:rsidP="00167FFA">
      <w:pPr>
        <w:pStyle w:val="Heading3nonum"/>
        <w:spacing w:before="0"/>
        <w:rPr>
          <w:rFonts w:cs="Arial"/>
          <w:color w:val="auto"/>
          <w:sz w:val="22"/>
          <w:szCs w:val="22"/>
        </w:rPr>
      </w:pPr>
    </w:p>
    <w:p w14:paraId="40152135" w14:textId="77777777" w:rsidR="003F5368" w:rsidRPr="00F93FC3" w:rsidRDefault="003F5368" w:rsidP="00420953">
      <w:pPr>
        <w:pStyle w:val="Data"/>
        <w:ind w:right="1701"/>
        <w:rPr>
          <w:rStyle w:val="licenceno"/>
          <w:rFonts w:cs="Arial"/>
          <w:b w:val="0"/>
          <w:bCs/>
          <w:color w:val="auto"/>
          <w:sz w:val="22"/>
          <w:szCs w:val="22"/>
        </w:rPr>
      </w:pPr>
      <w:r w:rsidRPr="00F93FC3">
        <w:rPr>
          <w:rStyle w:val="licenceno"/>
          <w:rFonts w:cs="Arial"/>
          <w:b w:val="0"/>
          <w:bCs/>
          <w:color w:val="auto"/>
          <w:sz w:val="22"/>
          <w:szCs w:val="22"/>
        </w:rPr>
        <w:t>whose registered office is</w:t>
      </w:r>
    </w:p>
    <w:p w14:paraId="05A7C194" w14:textId="77777777" w:rsidR="003F5368" w:rsidRPr="00F93FC3" w:rsidRDefault="003F5368" w:rsidP="00420953">
      <w:pPr>
        <w:pStyle w:val="Data"/>
        <w:ind w:right="1701"/>
        <w:rPr>
          <w:rStyle w:val="licenceno"/>
          <w:rFonts w:cs="Arial"/>
          <w:color w:val="auto"/>
          <w:sz w:val="22"/>
          <w:szCs w:val="22"/>
        </w:rPr>
      </w:pPr>
      <w:r w:rsidRPr="00F93FC3">
        <w:rPr>
          <w:rStyle w:val="licenceno"/>
          <w:rFonts w:cs="Arial"/>
          <w:color w:val="auto"/>
          <w:sz w:val="22"/>
          <w:szCs w:val="22"/>
        </w:rPr>
        <w:t>Linea</w:t>
      </w:r>
    </w:p>
    <w:p w14:paraId="0FB9FDA5" w14:textId="77777777" w:rsidR="003F5368" w:rsidRPr="00F93FC3" w:rsidRDefault="003F5368" w:rsidP="00420953">
      <w:pPr>
        <w:pStyle w:val="Data"/>
        <w:ind w:right="1701"/>
        <w:rPr>
          <w:rStyle w:val="licenceno"/>
          <w:rFonts w:cs="Arial"/>
          <w:color w:val="auto"/>
          <w:sz w:val="22"/>
          <w:szCs w:val="22"/>
        </w:rPr>
      </w:pPr>
      <w:r w:rsidRPr="00F93FC3">
        <w:rPr>
          <w:rStyle w:val="licenceno"/>
          <w:rFonts w:cs="Arial"/>
          <w:color w:val="auto"/>
          <w:sz w:val="22"/>
          <w:szCs w:val="22"/>
        </w:rPr>
        <w:t>Fortran Road</w:t>
      </w:r>
    </w:p>
    <w:p w14:paraId="6D44633A" w14:textId="77777777" w:rsidR="003F5368" w:rsidRPr="00F93FC3" w:rsidRDefault="003F5368" w:rsidP="00420953">
      <w:pPr>
        <w:pStyle w:val="Data"/>
        <w:ind w:right="1701"/>
        <w:rPr>
          <w:rStyle w:val="licenceno"/>
          <w:rFonts w:cs="Arial"/>
          <w:color w:val="auto"/>
          <w:sz w:val="22"/>
          <w:szCs w:val="22"/>
        </w:rPr>
      </w:pPr>
      <w:r w:rsidRPr="00F93FC3">
        <w:rPr>
          <w:rStyle w:val="licenceno"/>
          <w:rFonts w:cs="Arial"/>
          <w:color w:val="auto"/>
          <w:sz w:val="22"/>
          <w:szCs w:val="22"/>
        </w:rPr>
        <w:t>St Mellons</w:t>
      </w:r>
    </w:p>
    <w:p w14:paraId="739FA26D" w14:textId="77777777" w:rsidR="003F5368" w:rsidRPr="00F93FC3" w:rsidRDefault="003F5368" w:rsidP="00420953">
      <w:pPr>
        <w:pStyle w:val="Data"/>
        <w:ind w:right="1701"/>
        <w:rPr>
          <w:rStyle w:val="licenceno"/>
          <w:rFonts w:cs="Arial"/>
          <w:color w:val="auto"/>
          <w:sz w:val="22"/>
          <w:szCs w:val="22"/>
        </w:rPr>
      </w:pPr>
      <w:r w:rsidRPr="00F93FC3">
        <w:rPr>
          <w:rStyle w:val="licenceno"/>
          <w:rFonts w:cs="Arial"/>
          <w:color w:val="auto"/>
          <w:sz w:val="22"/>
          <w:szCs w:val="22"/>
        </w:rPr>
        <w:t>Cardiff</w:t>
      </w:r>
    </w:p>
    <w:p w14:paraId="4E272143" w14:textId="77777777" w:rsidR="003F5368" w:rsidRPr="00F93FC3" w:rsidRDefault="003F5368" w:rsidP="00420953">
      <w:pPr>
        <w:pStyle w:val="Data"/>
        <w:ind w:right="1701"/>
        <w:rPr>
          <w:rStyle w:val="licenceno"/>
          <w:rFonts w:cs="Arial"/>
          <w:color w:val="auto"/>
          <w:sz w:val="22"/>
          <w:szCs w:val="22"/>
        </w:rPr>
      </w:pPr>
      <w:r w:rsidRPr="00F93FC3">
        <w:rPr>
          <w:rStyle w:val="licenceno"/>
          <w:rFonts w:cs="Arial"/>
          <w:color w:val="auto"/>
          <w:sz w:val="22"/>
          <w:szCs w:val="22"/>
        </w:rPr>
        <w:t>CF3 0LT</w:t>
      </w:r>
    </w:p>
    <w:p w14:paraId="4E33F64F" w14:textId="77777777" w:rsidR="003F5368" w:rsidRPr="00F93FC3" w:rsidRDefault="003F5368" w:rsidP="008C471F">
      <w:pPr>
        <w:pStyle w:val="Heading3nonum"/>
        <w:spacing w:before="0"/>
        <w:rPr>
          <w:rFonts w:cs="Arial"/>
          <w:color w:val="auto"/>
          <w:sz w:val="22"/>
          <w:szCs w:val="22"/>
        </w:rPr>
      </w:pPr>
    </w:p>
    <w:p w14:paraId="3A7D0EEA" w14:textId="77777777" w:rsidR="003F5368" w:rsidRPr="00F93FC3" w:rsidRDefault="003F5368" w:rsidP="00167FFA">
      <w:pPr>
        <w:pStyle w:val="Data"/>
        <w:rPr>
          <w:rStyle w:val="change"/>
          <w:rFonts w:cs="Arial"/>
          <w:b w:val="0"/>
          <w:bCs/>
          <w:color w:val="auto"/>
          <w:sz w:val="22"/>
          <w:szCs w:val="22"/>
        </w:rPr>
      </w:pPr>
      <w:r w:rsidRPr="00F93FC3">
        <w:rPr>
          <w:rStyle w:val="change"/>
          <w:rFonts w:cs="Arial"/>
          <w:b w:val="0"/>
          <w:bCs/>
          <w:color w:val="auto"/>
          <w:sz w:val="22"/>
          <w:szCs w:val="22"/>
        </w:rPr>
        <w:t xml:space="preserve">company registration number </w:t>
      </w:r>
      <w:r w:rsidRPr="00F93FC3">
        <w:rPr>
          <w:rStyle w:val="change"/>
          <w:rFonts w:cs="Arial"/>
          <w:color w:val="auto"/>
          <w:sz w:val="22"/>
          <w:szCs w:val="22"/>
        </w:rPr>
        <w:t>02366777</w:t>
      </w:r>
    </w:p>
    <w:p w14:paraId="6AB1F528" w14:textId="77777777" w:rsidR="003F5368" w:rsidRPr="00F93FC3" w:rsidRDefault="003F5368" w:rsidP="00167FFA">
      <w:pPr>
        <w:pStyle w:val="Data"/>
        <w:ind w:right="1701"/>
        <w:rPr>
          <w:b w:val="0"/>
          <w:color w:val="auto"/>
          <w:sz w:val="22"/>
          <w:szCs w:val="22"/>
        </w:rPr>
      </w:pPr>
    </w:p>
    <w:p w14:paraId="4816EAAE" w14:textId="77777777" w:rsidR="003F5368" w:rsidRPr="00F93FC3" w:rsidRDefault="003F5368" w:rsidP="00420953">
      <w:pPr>
        <w:pStyle w:val="Data"/>
        <w:spacing w:line="276" w:lineRule="auto"/>
        <w:ind w:right="23"/>
        <w:rPr>
          <w:b w:val="0"/>
          <w:color w:val="auto"/>
          <w:sz w:val="22"/>
          <w:szCs w:val="22"/>
        </w:rPr>
      </w:pPr>
      <w:r w:rsidRPr="00F93FC3">
        <w:rPr>
          <w:b w:val="0"/>
          <w:color w:val="auto"/>
          <w:sz w:val="22"/>
          <w:szCs w:val="22"/>
        </w:rPr>
        <w:t xml:space="preserve">to operate </w:t>
      </w:r>
      <w:r w:rsidRPr="00F93FC3">
        <w:rPr>
          <w:rFonts w:cs="Arial"/>
          <w:b w:val="0"/>
          <w:color w:val="auto"/>
          <w:sz w:val="22"/>
          <w:szCs w:val="22"/>
        </w:rPr>
        <w:t>a water discharge activity</w:t>
      </w:r>
      <w:r w:rsidRPr="00F93FC3">
        <w:rPr>
          <w:b w:val="0"/>
          <w:color w:val="auto"/>
          <w:sz w:val="22"/>
          <w:szCs w:val="22"/>
        </w:rPr>
        <w:t xml:space="preserve"> at</w:t>
      </w:r>
    </w:p>
    <w:p w14:paraId="3235E54F" w14:textId="77777777" w:rsidR="003F5368" w:rsidRPr="00F93FC3" w:rsidRDefault="003F5368" w:rsidP="00CF53D4">
      <w:pPr>
        <w:pStyle w:val="Data"/>
        <w:ind w:right="23"/>
        <w:rPr>
          <w:rStyle w:val="change"/>
          <w:rFonts w:cs="Arial"/>
          <w:bCs/>
          <w:color w:val="auto"/>
          <w:sz w:val="22"/>
          <w:szCs w:val="22"/>
        </w:rPr>
      </w:pPr>
      <w:r w:rsidRPr="00F93FC3">
        <w:rPr>
          <w:bCs/>
          <w:noProof/>
          <w:color w:val="auto"/>
          <w:sz w:val="22"/>
          <w:szCs w:val="22"/>
        </w:rPr>
        <w:t>Trevine Wastewater Treatment Works</w:t>
      </w:r>
    </w:p>
    <w:p w14:paraId="58AAE835" w14:textId="77777777" w:rsidR="003F5368" w:rsidRPr="00F93FC3" w:rsidRDefault="003F5368" w:rsidP="00167FFA">
      <w:pPr>
        <w:pStyle w:val="Data"/>
        <w:rPr>
          <w:rStyle w:val="change"/>
          <w:rFonts w:cs="Arial"/>
          <w:color w:val="auto"/>
          <w:sz w:val="22"/>
          <w:szCs w:val="22"/>
        </w:rPr>
      </w:pPr>
      <w:r w:rsidRPr="00F93FC3">
        <w:rPr>
          <w:rFonts w:cs="Arial"/>
          <w:noProof/>
          <w:color w:val="auto"/>
          <w:sz w:val="22"/>
          <w:szCs w:val="22"/>
        </w:rPr>
        <w:t>Nr 42 Ffordd Y Felin</w:t>
      </w:r>
    </w:p>
    <w:p w14:paraId="2F9B114C" w14:textId="77777777" w:rsidR="003F5368" w:rsidRPr="00F93FC3" w:rsidRDefault="003F5368" w:rsidP="00167FFA">
      <w:pPr>
        <w:pStyle w:val="Data"/>
        <w:rPr>
          <w:rStyle w:val="change"/>
          <w:rFonts w:cs="Arial"/>
          <w:color w:val="auto"/>
          <w:sz w:val="22"/>
          <w:szCs w:val="22"/>
        </w:rPr>
      </w:pPr>
      <w:r w:rsidRPr="00F93FC3">
        <w:rPr>
          <w:rFonts w:cs="Arial"/>
          <w:noProof/>
          <w:color w:val="auto"/>
          <w:sz w:val="22"/>
          <w:szCs w:val="22"/>
        </w:rPr>
        <w:t>Trefin</w:t>
      </w:r>
    </w:p>
    <w:p w14:paraId="1FF349BF" w14:textId="77777777" w:rsidR="00F93FC3" w:rsidRPr="00F93FC3" w:rsidRDefault="003F5368" w:rsidP="00167FFA">
      <w:pPr>
        <w:pStyle w:val="Data"/>
        <w:rPr>
          <w:rFonts w:cs="Arial"/>
          <w:noProof/>
          <w:color w:val="auto"/>
          <w:sz w:val="22"/>
          <w:szCs w:val="22"/>
        </w:rPr>
      </w:pPr>
      <w:r w:rsidRPr="00F93FC3">
        <w:rPr>
          <w:rFonts w:cs="Arial"/>
          <w:noProof/>
          <w:color w:val="auto"/>
          <w:sz w:val="22"/>
          <w:szCs w:val="22"/>
        </w:rPr>
        <w:t xml:space="preserve">Haverfordwest </w:t>
      </w:r>
    </w:p>
    <w:p w14:paraId="6AF3547E" w14:textId="1A2F343A" w:rsidR="003F5368" w:rsidRPr="00F93FC3" w:rsidRDefault="003F5368" w:rsidP="00167FFA">
      <w:pPr>
        <w:pStyle w:val="Data"/>
        <w:rPr>
          <w:rStyle w:val="change"/>
          <w:rFonts w:cs="Arial"/>
          <w:color w:val="auto"/>
          <w:sz w:val="22"/>
          <w:szCs w:val="22"/>
        </w:rPr>
      </w:pPr>
      <w:r w:rsidRPr="00F93FC3">
        <w:rPr>
          <w:rFonts w:cs="Arial"/>
          <w:noProof/>
          <w:color w:val="auto"/>
          <w:sz w:val="22"/>
          <w:szCs w:val="22"/>
        </w:rPr>
        <w:t>Pembrokeshire</w:t>
      </w:r>
    </w:p>
    <w:p w14:paraId="13FD5558" w14:textId="77777777" w:rsidR="003F5368" w:rsidRPr="00F93FC3" w:rsidRDefault="003F5368" w:rsidP="00167FFA">
      <w:pPr>
        <w:pStyle w:val="Data"/>
        <w:rPr>
          <w:rStyle w:val="change"/>
          <w:rFonts w:cs="Arial"/>
          <w:color w:val="auto"/>
          <w:sz w:val="22"/>
          <w:szCs w:val="22"/>
        </w:rPr>
      </w:pPr>
      <w:r w:rsidRPr="00F93FC3">
        <w:rPr>
          <w:rFonts w:cs="Arial"/>
          <w:noProof/>
          <w:color w:val="auto"/>
          <w:sz w:val="22"/>
          <w:szCs w:val="22"/>
        </w:rPr>
        <w:t>SA62 5AX</w:t>
      </w:r>
    </w:p>
    <w:p w14:paraId="78BFD646" w14:textId="77777777" w:rsidR="003F5368" w:rsidRPr="0010722E" w:rsidRDefault="003F5368" w:rsidP="00167FFA">
      <w:pPr>
        <w:pStyle w:val="Heading3nonum"/>
        <w:spacing w:before="0"/>
        <w:rPr>
          <w:rFonts w:cs="Arial"/>
          <w:color w:val="auto"/>
          <w:sz w:val="22"/>
          <w:szCs w:val="22"/>
        </w:rPr>
      </w:pPr>
    </w:p>
    <w:p w14:paraId="728C3C4E" w14:textId="77777777" w:rsidR="003F5368" w:rsidRPr="0010722E" w:rsidRDefault="003F5368" w:rsidP="00167FFA">
      <w:pPr>
        <w:pStyle w:val="Heading3nonum"/>
        <w:spacing w:before="0"/>
        <w:rPr>
          <w:rFonts w:cs="Arial"/>
          <w:color w:val="auto"/>
          <w:sz w:val="22"/>
          <w:szCs w:val="22"/>
        </w:rPr>
      </w:pPr>
      <w:r w:rsidRPr="0010722E">
        <w:rPr>
          <w:rFonts w:cs="Arial"/>
          <w:color w:val="auto"/>
          <w:sz w:val="22"/>
          <w:szCs w:val="22"/>
        </w:rPr>
        <w:t>to the extent set out in the schedules.</w:t>
      </w:r>
    </w:p>
    <w:p w14:paraId="08F2665D" w14:textId="77777777" w:rsidR="003F5368" w:rsidRPr="0010722E" w:rsidRDefault="003F5368" w:rsidP="00167FFA">
      <w:pPr>
        <w:pStyle w:val="Heading3nonum"/>
        <w:spacing w:before="0"/>
        <w:rPr>
          <w:rFonts w:cs="Arial"/>
          <w:color w:val="auto"/>
          <w:sz w:val="22"/>
          <w:szCs w:val="22"/>
        </w:rPr>
      </w:pPr>
    </w:p>
    <w:p w14:paraId="564DB229" w14:textId="5261D796" w:rsidR="003F5368" w:rsidRPr="0010722E" w:rsidRDefault="003F5368" w:rsidP="00167FFA">
      <w:pPr>
        <w:pStyle w:val="Heading3nonum"/>
        <w:spacing w:before="0"/>
        <w:rPr>
          <w:rFonts w:cs="Arial"/>
          <w:color w:val="auto"/>
          <w:sz w:val="22"/>
          <w:szCs w:val="22"/>
        </w:rPr>
      </w:pPr>
      <w:r w:rsidRPr="0010722E">
        <w:rPr>
          <w:rFonts w:cs="Arial"/>
          <w:color w:val="auto"/>
          <w:sz w:val="22"/>
          <w:szCs w:val="22"/>
        </w:rPr>
        <w:t xml:space="preserve">The notice shall take effect from </w:t>
      </w:r>
      <w:r w:rsidR="00F20BC8" w:rsidRPr="0010722E">
        <w:rPr>
          <w:rFonts w:cs="Arial"/>
          <w:b/>
          <w:bCs/>
          <w:color w:val="auto"/>
          <w:sz w:val="22"/>
          <w:szCs w:val="22"/>
        </w:rPr>
        <w:t>02/06/2025</w:t>
      </w:r>
      <w:r w:rsidR="00F20BC8" w:rsidRPr="0010722E">
        <w:rPr>
          <w:rFonts w:cs="Arial"/>
          <w:color w:val="auto"/>
          <w:sz w:val="22"/>
          <w:szCs w:val="22"/>
        </w:rPr>
        <w:t>.</w:t>
      </w:r>
    </w:p>
    <w:p w14:paraId="7DB8A775" w14:textId="77777777" w:rsidR="003F5368" w:rsidRPr="0010722E" w:rsidRDefault="003F5368" w:rsidP="00167FFA">
      <w:pPr>
        <w:pStyle w:val="Heading3nonum"/>
        <w:spacing w:before="0"/>
        <w:rPr>
          <w:rFonts w:cs="Arial"/>
          <w:color w:val="auto"/>
          <w:sz w:val="22"/>
          <w:szCs w:val="22"/>
        </w:rPr>
      </w:pPr>
    </w:p>
    <w:p w14:paraId="2FFD282B" w14:textId="6C5E5565" w:rsidR="003F5368" w:rsidRPr="0010722E" w:rsidRDefault="003F5368" w:rsidP="00643A32">
      <w:pPr>
        <w:pStyle w:val="Heading3nonum"/>
        <w:spacing w:before="0"/>
        <w:rPr>
          <w:rFonts w:cs="Arial"/>
          <w:b/>
          <w:color w:val="auto"/>
          <w:sz w:val="22"/>
          <w:szCs w:val="22"/>
        </w:rPr>
      </w:pPr>
      <w:r w:rsidRPr="0010722E">
        <w:rPr>
          <w:rFonts w:cs="Arial"/>
          <w:b/>
          <w:color w:val="auto"/>
          <w:sz w:val="22"/>
          <w:szCs w:val="22"/>
        </w:rPr>
        <w:t xml:space="preserve">The number of the consolidated permit is </w:t>
      </w:r>
      <w:r w:rsidRPr="0010722E">
        <w:rPr>
          <w:rFonts w:cs="Arial"/>
          <w:b/>
          <w:noProof/>
          <w:color w:val="auto"/>
          <w:sz w:val="22"/>
          <w:szCs w:val="22"/>
        </w:rPr>
        <w:t>BH0052401</w:t>
      </w:r>
      <w:r w:rsidR="00F93FC3" w:rsidRPr="0010722E">
        <w:rPr>
          <w:rFonts w:cs="Arial"/>
          <w:b/>
          <w:noProof/>
          <w:color w:val="auto"/>
          <w:sz w:val="22"/>
          <w:szCs w:val="22"/>
        </w:rPr>
        <w:t>.</w:t>
      </w:r>
    </w:p>
    <w:p w14:paraId="1DFACC6B" w14:textId="77777777" w:rsidR="003F5368" w:rsidRPr="0010722E" w:rsidRDefault="003F5368" w:rsidP="00167FFA">
      <w:pPr>
        <w:pStyle w:val="Heading3nonum"/>
        <w:spacing w:before="0"/>
        <w:rPr>
          <w:rFonts w:cs="Arial"/>
          <w:color w:val="auto"/>
          <w:sz w:val="22"/>
          <w:szCs w:val="22"/>
        </w:rPr>
      </w:pPr>
    </w:p>
    <w:p w14:paraId="3980F3B2" w14:textId="77777777" w:rsidR="003F5368" w:rsidRPr="0010722E" w:rsidRDefault="003F5368" w:rsidP="00167FFA">
      <w:pPr>
        <w:pStyle w:val="Data"/>
        <w:ind w:right="1701"/>
        <w:rPr>
          <w:rFonts w:cs="Arial"/>
          <w:b w:val="0"/>
          <w:color w:val="auto"/>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10722E" w:rsidRPr="0010722E" w14:paraId="4FE05759" w14:textId="77777777" w:rsidTr="0088411C">
        <w:trPr>
          <w:trHeight w:hRule="exact" w:val="393"/>
        </w:trPr>
        <w:tc>
          <w:tcPr>
            <w:tcW w:w="5279" w:type="dxa"/>
            <w:tcBorders>
              <w:top w:val="nil"/>
              <w:left w:val="nil"/>
              <w:right w:val="nil"/>
            </w:tcBorders>
          </w:tcPr>
          <w:p w14:paraId="2311D0CD" w14:textId="77777777" w:rsidR="003F5368" w:rsidRPr="0010722E" w:rsidRDefault="003F5368" w:rsidP="00167FFA">
            <w:pPr>
              <w:pStyle w:val="Heading3nonum"/>
              <w:spacing w:before="0"/>
              <w:ind w:right="1701"/>
              <w:rPr>
                <w:rFonts w:cs="Arial"/>
                <w:color w:val="auto"/>
                <w:sz w:val="22"/>
                <w:szCs w:val="22"/>
              </w:rPr>
            </w:pPr>
            <w:r w:rsidRPr="0010722E">
              <w:rPr>
                <w:rFonts w:cs="Arial"/>
                <w:color w:val="auto"/>
                <w:sz w:val="22"/>
                <w:szCs w:val="22"/>
              </w:rPr>
              <w:t>Name</w:t>
            </w:r>
          </w:p>
        </w:tc>
        <w:tc>
          <w:tcPr>
            <w:tcW w:w="2410" w:type="dxa"/>
            <w:tcBorders>
              <w:top w:val="nil"/>
              <w:left w:val="nil"/>
              <w:right w:val="nil"/>
            </w:tcBorders>
          </w:tcPr>
          <w:p w14:paraId="7D8419D7" w14:textId="77777777" w:rsidR="003F5368" w:rsidRPr="0010722E" w:rsidRDefault="003F5368" w:rsidP="00167FFA">
            <w:pPr>
              <w:pStyle w:val="Heading3nonum"/>
              <w:spacing w:before="0"/>
              <w:ind w:right="1701"/>
              <w:rPr>
                <w:rFonts w:cs="Arial"/>
                <w:color w:val="auto"/>
                <w:sz w:val="22"/>
                <w:szCs w:val="22"/>
              </w:rPr>
            </w:pPr>
            <w:r w:rsidRPr="0010722E">
              <w:rPr>
                <w:rFonts w:cs="Arial"/>
                <w:color w:val="auto"/>
                <w:sz w:val="22"/>
                <w:szCs w:val="22"/>
              </w:rPr>
              <w:t>Date</w:t>
            </w:r>
          </w:p>
        </w:tc>
      </w:tr>
      <w:tr w:rsidR="0010722E" w:rsidRPr="0010722E" w14:paraId="3649DB35" w14:textId="77777777" w:rsidTr="0088411C">
        <w:trPr>
          <w:trHeight w:hRule="exact" w:val="960"/>
        </w:trPr>
        <w:tc>
          <w:tcPr>
            <w:tcW w:w="5279" w:type="dxa"/>
            <w:vAlign w:val="center"/>
          </w:tcPr>
          <w:p w14:paraId="6C83D01D" w14:textId="1F8B9972" w:rsidR="003F5368" w:rsidRPr="0010722E" w:rsidRDefault="00F20BC8" w:rsidP="003842F1">
            <w:pPr>
              <w:pStyle w:val="Heading3nonum"/>
              <w:spacing w:before="0"/>
              <w:ind w:right="-135"/>
              <w:jc w:val="center"/>
              <w:rPr>
                <w:rFonts w:cs="Arial"/>
                <w:b/>
                <w:color w:val="auto"/>
                <w:sz w:val="22"/>
                <w:szCs w:val="22"/>
              </w:rPr>
            </w:pPr>
            <w:r w:rsidRPr="0010722E">
              <w:rPr>
                <w:rFonts w:cs="Arial"/>
                <w:b/>
                <w:color w:val="auto"/>
                <w:sz w:val="22"/>
                <w:szCs w:val="22"/>
              </w:rPr>
              <w:t>Joanne Fitton</w:t>
            </w:r>
          </w:p>
        </w:tc>
        <w:tc>
          <w:tcPr>
            <w:tcW w:w="2410" w:type="dxa"/>
            <w:vAlign w:val="center"/>
          </w:tcPr>
          <w:p w14:paraId="17D3E020" w14:textId="20BD25A2" w:rsidR="003F5368" w:rsidRPr="0010722E" w:rsidRDefault="00F20BC8" w:rsidP="003842F1">
            <w:pPr>
              <w:pStyle w:val="Heading3nonum"/>
              <w:spacing w:before="0"/>
              <w:ind w:right="34"/>
              <w:jc w:val="center"/>
              <w:rPr>
                <w:rFonts w:cs="Arial"/>
                <w:b/>
                <w:color w:val="auto"/>
                <w:sz w:val="22"/>
                <w:szCs w:val="22"/>
              </w:rPr>
            </w:pPr>
            <w:r w:rsidRPr="0010722E">
              <w:rPr>
                <w:rFonts w:cs="Arial"/>
                <w:b/>
                <w:color w:val="auto"/>
                <w:sz w:val="22"/>
                <w:szCs w:val="22"/>
              </w:rPr>
              <w:t>23/05/2025</w:t>
            </w:r>
          </w:p>
        </w:tc>
      </w:tr>
    </w:tbl>
    <w:p w14:paraId="4A6B40D7" w14:textId="77777777" w:rsidR="003F5368" w:rsidRPr="00C31D2C" w:rsidRDefault="003F5368" w:rsidP="00153B6F">
      <w:pPr>
        <w:pStyle w:val="Heading3nonum"/>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Pr>
          <w:rFonts w:cs="Arial"/>
          <w:sz w:val="22"/>
          <w:szCs w:val="22"/>
        </w:rPr>
        <w:t>.</w:t>
      </w:r>
    </w:p>
    <w:p w14:paraId="0FA367FA" w14:textId="77777777" w:rsidR="003F5368" w:rsidRPr="00D22C27" w:rsidRDefault="003F5368" w:rsidP="005E55B6">
      <w:pPr>
        <w:pStyle w:val="Draftingnote"/>
        <w:spacing w:before="120"/>
        <w:rPr>
          <w:b/>
          <w:i w:val="0"/>
          <w:color w:val="auto"/>
          <w:sz w:val="22"/>
          <w:szCs w:val="22"/>
        </w:rPr>
      </w:pPr>
      <w:r>
        <w:rPr>
          <w:b/>
          <w:i w:val="0"/>
          <w:color w:val="000000"/>
          <w:sz w:val="22"/>
          <w:szCs w:val="22"/>
        </w:rPr>
        <w:br w:type="page"/>
      </w:r>
      <w:r w:rsidRPr="00D22C27">
        <w:rPr>
          <w:b/>
          <w:i w:val="0"/>
          <w:color w:val="auto"/>
          <w:sz w:val="22"/>
          <w:szCs w:val="22"/>
        </w:rPr>
        <w:lastRenderedPageBreak/>
        <w:t xml:space="preserve">Schedule 1 </w:t>
      </w:r>
    </w:p>
    <w:p w14:paraId="64A0AB63" w14:textId="56253415" w:rsidR="003F5368" w:rsidRPr="00D22C27" w:rsidRDefault="003F5368" w:rsidP="00D22C27">
      <w:pPr>
        <w:spacing w:before="120" w:line="270" w:lineRule="exact"/>
        <w:rPr>
          <w:rFonts w:ascii="Arial" w:hAnsi="Arial" w:cs="Arial"/>
          <w:sz w:val="22"/>
          <w:szCs w:val="22"/>
        </w:rPr>
      </w:pPr>
      <w:r w:rsidRPr="00D22C27">
        <w:rPr>
          <w:rFonts w:ascii="Arial" w:hAnsi="Arial" w:cs="Arial"/>
          <w:sz w:val="22"/>
          <w:szCs w:val="22"/>
        </w:rPr>
        <w:t>All conditions have been varied by the consolidated permit as a result of a Natural Resources Wales initiated variation.</w:t>
      </w:r>
    </w:p>
    <w:p w14:paraId="27143887" w14:textId="77777777" w:rsidR="00D22C27" w:rsidRPr="00D22C27" w:rsidRDefault="00D22C27" w:rsidP="00D22C27">
      <w:pPr>
        <w:spacing w:before="120" w:line="270" w:lineRule="exact"/>
        <w:rPr>
          <w:rFonts w:ascii="Arial" w:hAnsi="Arial" w:cs="Arial"/>
          <w:sz w:val="22"/>
          <w:szCs w:val="22"/>
        </w:rPr>
      </w:pPr>
    </w:p>
    <w:p w14:paraId="02DBD939" w14:textId="77777777" w:rsidR="003F5368" w:rsidRPr="00D22C27" w:rsidRDefault="003F5368" w:rsidP="006C6EA9">
      <w:pPr>
        <w:pStyle w:val="Heading3nonum"/>
        <w:rPr>
          <w:rFonts w:cs="Arial"/>
          <w:b/>
          <w:color w:val="auto"/>
          <w:sz w:val="22"/>
          <w:szCs w:val="22"/>
        </w:rPr>
      </w:pPr>
      <w:r w:rsidRPr="00D22C27">
        <w:rPr>
          <w:rFonts w:cs="Arial"/>
          <w:b/>
          <w:color w:val="auto"/>
          <w:sz w:val="22"/>
          <w:szCs w:val="22"/>
        </w:rPr>
        <w:t>Schedule 2 – consolidated permit</w:t>
      </w:r>
    </w:p>
    <w:p w14:paraId="47291488" w14:textId="77777777" w:rsidR="003F5368" w:rsidRDefault="003F5368" w:rsidP="006C6EA9">
      <w:pPr>
        <w:pStyle w:val="Heading3nonum"/>
        <w:rPr>
          <w:rFonts w:cs="Arial"/>
          <w:color w:val="auto"/>
          <w:sz w:val="22"/>
          <w:szCs w:val="22"/>
        </w:rPr>
        <w:sectPr w:rsidR="003F5368" w:rsidSect="003F5368">
          <w:footerReference w:type="default" r:id="rId15"/>
          <w:pgSz w:w="11906" w:h="16838" w:code="9"/>
          <w:pgMar w:top="1134" w:right="1416" w:bottom="1134" w:left="2552" w:header="397" w:footer="397" w:gutter="0"/>
          <w:pgNumType w:fmt="lowerRoman" w:start="1"/>
          <w:cols w:space="708"/>
          <w:docGrid w:linePitch="360"/>
        </w:sectPr>
      </w:pPr>
      <w:r w:rsidRPr="00D22C27">
        <w:rPr>
          <w:rFonts w:cs="Arial"/>
          <w:color w:val="auto"/>
          <w:sz w:val="22"/>
          <w:szCs w:val="22"/>
        </w:rPr>
        <w:t xml:space="preserve">Consolidated permit issued as </w:t>
      </w:r>
      <w:r>
        <w:rPr>
          <w:rFonts w:cs="Arial"/>
          <w:color w:val="auto"/>
          <w:sz w:val="22"/>
          <w:szCs w:val="22"/>
        </w:rPr>
        <w:t>a</w:t>
      </w:r>
      <w:r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3F5368" w:rsidRPr="0049139F" w14:paraId="0442D8D1" w14:textId="77777777" w:rsidTr="00755590">
        <w:trPr>
          <w:trHeight w:val="555"/>
        </w:trPr>
        <w:tc>
          <w:tcPr>
            <w:tcW w:w="3577" w:type="dxa"/>
            <w:shd w:val="clear" w:color="auto" w:fill="000000"/>
            <w:vAlign w:val="center"/>
          </w:tcPr>
          <w:p w14:paraId="0E05816D" w14:textId="77777777" w:rsidR="003F5368" w:rsidRPr="000D1FBB" w:rsidRDefault="003F5368"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3846F78" w14:textId="77777777" w:rsidR="003F5368" w:rsidRPr="0049139F" w:rsidRDefault="003F5368" w:rsidP="00597064">
      <w:pPr>
        <w:pStyle w:val="Act"/>
        <w:spacing w:line="240" w:lineRule="auto"/>
        <w:ind w:left="567"/>
        <w:rPr>
          <w:sz w:val="22"/>
          <w:szCs w:val="22"/>
        </w:rPr>
      </w:pPr>
      <w:r w:rsidRPr="0049139F">
        <w:rPr>
          <w:sz w:val="22"/>
          <w:szCs w:val="22"/>
        </w:rPr>
        <w:t>The Environmental Permitting (England and Wales</w:t>
      </w:r>
      <w:r>
        <w:rPr>
          <w:sz w:val="22"/>
          <w:szCs w:val="22"/>
        </w:rPr>
        <w:t>) Regulations 2016</w:t>
      </w:r>
    </w:p>
    <w:p w14:paraId="5AB50225" w14:textId="77777777" w:rsidR="003F5368" w:rsidRDefault="003F5368" w:rsidP="00597064">
      <w:pPr>
        <w:pStyle w:val="Act"/>
        <w:spacing w:line="240" w:lineRule="auto"/>
        <w:ind w:left="567"/>
      </w:pPr>
    </w:p>
    <w:p w14:paraId="6D201E14" w14:textId="77777777" w:rsidR="003F5368" w:rsidRPr="00D22C27" w:rsidRDefault="003F5368" w:rsidP="00597064">
      <w:pPr>
        <w:pStyle w:val="Act"/>
        <w:ind w:left="567"/>
        <w:rPr>
          <w:bCs/>
          <w:sz w:val="22"/>
          <w:szCs w:val="22"/>
        </w:rPr>
      </w:pPr>
      <w:r w:rsidRPr="00D22C27">
        <w:rPr>
          <w:bCs/>
          <w:sz w:val="22"/>
          <w:szCs w:val="22"/>
        </w:rPr>
        <w:t xml:space="preserve">Permit number </w:t>
      </w:r>
    </w:p>
    <w:p w14:paraId="042EE0E7" w14:textId="77777777" w:rsidR="003F5368" w:rsidRPr="00D22C27" w:rsidRDefault="003F5368" w:rsidP="00597064">
      <w:pPr>
        <w:pStyle w:val="Data"/>
        <w:ind w:left="567" w:right="1701"/>
        <w:rPr>
          <w:rStyle w:val="licenceno"/>
          <w:color w:val="auto"/>
          <w:sz w:val="22"/>
          <w:szCs w:val="22"/>
        </w:rPr>
      </w:pPr>
      <w:r w:rsidRPr="00D22C27">
        <w:rPr>
          <w:noProof/>
          <w:color w:val="auto"/>
          <w:sz w:val="22"/>
          <w:szCs w:val="22"/>
        </w:rPr>
        <w:t>BH0052401</w:t>
      </w:r>
    </w:p>
    <w:p w14:paraId="1576A64F" w14:textId="77777777" w:rsidR="003F5368" w:rsidRPr="00D22C27" w:rsidRDefault="003F5368" w:rsidP="00597064">
      <w:pPr>
        <w:pStyle w:val="Heading3nonum"/>
        <w:ind w:left="567"/>
        <w:rPr>
          <w:color w:val="auto"/>
          <w:sz w:val="22"/>
          <w:szCs w:val="22"/>
        </w:rPr>
      </w:pPr>
      <w:r w:rsidRPr="00D22C27">
        <w:rPr>
          <w:color w:val="auto"/>
          <w:sz w:val="22"/>
          <w:szCs w:val="22"/>
        </w:rPr>
        <w:t xml:space="preserve">This is the consolidated permit referred to in the variation and consolidation notice for variation </w:t>
      </w:r>
      <w:r w:rsidRPr="00D22C27">
        <w:rPr>
          <w:noProof/>
          <w:color w:val="auto"/>
          <w:sz w:val="22"/>
          <w:szCs w:val="22"/>
        </w:rPr>
        <w:t>PAN-021632</w:t>
      </w:r>
      <w:r w:rsidRPr="00D22C27">
        <w:rPr>
          <w:color w:val="auto"/>
          <w:sz w:val="22"/>
          <w:szCs w:val="22"/>
        </w:rPr>
        <w:t xml:space="preserve"> authorising </w:t>
      </w:r>
    </w:p>
    <w:p w14:paraId="03D6D482" w14:textId="77777777" w:rsidR="003F5368" w:rsidRPr="00D22C27" w:rsidRDefault="003F5368" w:rsidP="00597064">
      <w:pPr>
        <w:pStyle w:val="Data"/>
        <w:ind w:left="567"/>
        <w:rPr>
          <w:rStyle w:val="change"/>
          <w:i/>
          <w:color w:val="auto"/>
          <w:sz w:val="22"/>
          <w:szCs w:val="22"/>
        </w:rPr>
      </w:pPr>
    </w:p>
    <w:p w14:paraId="63A32E5B" w14:textId="77777777" w:rsidR="003F5368" w:rsidRPr="00D22C27" w:rsidRDefault="003F5368" w:rsidP="003842F1">
      <w:pPr>
        <w:pStyle w:val="Data"/>
        <w:spacing w:line="276" w:lineRule="auto"/>
        <w:ind w:left="567"/>
        <w:rPr>
          <w:b w:val="0"/>
          <w:color w:val="auto"/>
          <w:sz w:val="22"/>
          <w:szCs w:val="22"/>
        </w:rPr>
      </w:pPr>
      <w:r w:rsidRPr="00D22C27">
        <w:rPr>
          <w:rStyle w:val="change"/>
          <w:color w:val="auto"/>
          <w:sz w:val="22"/>
          <w:szCs w:val="22"/>
        </w:rPr>
        <w:t>Dŵr Cymru Cyfyngedig</w:t>
      </w:r>
      <w:r w:rsidRPr="00D22C27">
        <w:rPr>
          <w:color w:val="auto"/>
          <w:sz w:val="22"/>
          <w:szCs w:val="22"/>
        </w:rPr>
        <w:t xml:space="preserve"> </w:t>
      </w:r>
      <w:r w:rsidRPr="00D22C27">
        <w:rPr>
          <w:b w:val="0"/>
          <w:color w:val="auto"/>
          <w:sz w:val="22"/>
          <w:szCs w:val="22"/>
        </w:rPr>
        <w:t>(“the operator”),</w:t>
      </w:r>
    </w:p>
    <w:p w14:paraId="06363C91" w14:textId="77777777" w:rsidR="003F5368" w:rsidRPr="00D22C27" w:rsidRDefault="003F5368" w:rsidP="003842F1">
      <w:pPr>
        <w:pStyle w:val="Data"/>
        <w:spacing w:line="276" w:lineRule="auto"/>
        <w:ind w:left="567"/>
        <w:rPr>
          <w:b w:val="0"/>
          <w:color w:val="auto"/>
          <w:sz w:val="22"/>
          <w:szCs w:val="22"/>
        </w:rPr>
      </w:pPr>
    </w:p>
    <w:p w14:paraId="69BE428B" w14:textId="77777777" w:rsidR="003F5368" w:rsidRPr="00D22C27" w:rsidRDefault="003F5368" w:rsidP="003842F1">
      <w:pPr>
        <w:pStyle w:val="Data"/>
        <w:spacing w:line="276" w:lineRule="auto"/>
        <w:ind w:left="567"/>
        <w:rPr>
          <w:b w:val="0"/>
          <w:color w:val="auto"/>
          <w:sz w:val="22"/>
          <w:szCs w:val="22"/>
        </w:rPr>
      </w:pPr>
      <w:r w:rsidRPr="00D22C27">
        <w:rPr>
          <w:b w:val="0"/>
          <w:color w:val="auto"/>
          <w:sz w:val="22"/>
          <w:szCs w:val="22"/>
        </w:rPr>
        <w:t>whose registered office is</w:t>
      </w:r>
    </w:p>
    <w:p w14:paraId="430BAD5B" w14:textId="77777777" w:rsidR="003F5368" w:rsidRPr="00D22C27" w:rsidRDefault="003F5368" w:rsidP="003842F1">
      <w:pPr>
        <w:pStyle w:val="Data"/>
        <w:spacing w:line="276" w:lineRule="auto"/>
        <w:ind w:left="567"/>
        <w:rPr>
          <w:bCs/>
          <w:color w:val="auto"/>
          <w:sz w:val="22"/>
          <w:szCs w:val="22"/>
        </w:rPr>
      </w:pPr>
      <w:r w:rsidRPr="00D22C27">
        <w:rPr>
          <w:bCs/>
          <w:color w:val="auto"/>
          <w:sz w:val="22"/>
          <w:szCs w:val="22"/>
        </w:rPr>
        <w:t>Linea</w:t>
      </w:r>
    </w:p>
    <w:p w14:paraId="32065440" w14:textId="77777777" w:rsidR="003F5368" w:rsidRPr="00D22C27" w:rsidRDefault="003F5368" w:rsidP="003842F1">
      <w:pPr>
        <w:pStyle w:val="Data"/>
        <w:spacing w:line="276" w:lineRule="auto"/>
        <w:ind w:left="567"/>
        <w:rPr>
          <w:bCs/>
          <w:color w:val="auto"/>
          <w:sz w:val="22"/>
          <w:szCs w:val="22"/>
        </w:rPr>
      </w:pPr>
      <w:r w:rsidRPr="00D22C27">
        <w:rPr>
          <w:bCs/>
          <w:color w:val="auto"/>
          <w:sz w:val="22"/>
          <w:szCs w:val="22"/>
        </w:rPr>
        <w:t>Fortran Road</w:t>
      </w:r>
    </w:p>
    <w:p w14:paraId="37DAED13" w14:textId="77777777" w:rsidR="003F5368" w:rsidRPr="00D22C27" w:rsidRDefault="003F5368" w:rsidP="003842F1">
      <w:pPr>
        <w:pStyle w:val="Data"/>
        <w:spacing w:line="276" w:lineRule="auto"/>
        <w:ind w:left="567"/>
        <w:rPr>
          <w:bCs/>
          <w:color w:val="auto"/>
          <w:sz w:val="22"/>
          <w:szCs w:val="22"/>
        </w:rPr>
      </w:pPr>
      <w:r w:rsidRPr="00D22C27">
        <w:rPr>
          <w:bCs/>
          <w:color w:val="auto"/>
          <w:sz w:val="22"/>
          <w:szCs w:val="22"/>
        </w:rPr>
        <w:t>St Mellons</w:t>
      </w:r>
    </w:p>
    <w:p w14:paraId="64C5B2DD" w14:textId="77777777" w:rsidR="003F5368" w:rsidRPr="00D22C27" w:rsidRDefault="003F5368" w:rsidP="003842F1">
      <w:pPr>
        <w:pStyle w:val="Data"/>
        <w:spacing w:line="276" w:lineRule="auto"/>
        <w:ind w:left="567"/>
        <w:rPr>
          <w:bCs/>
          <w:color w:val="auto"/>
          <w:sz w:val="22"/>
          <w:szCs w:val="22"/>
        </w:rPr>
      </w:pPr>
      <w:r w:rsidRPr="00D22C27">
        <w:rPr>
          <w:bCs/>
          <w:color w:val="auto"/>
          <w:sz w:val="22"/>
          <w:szCs w:val="22"/>
        </w:rPr>
        <w:t>Cardiff</w:t>
      </w:r>
    </w:p>
    <w:p w14:paraId="0F6BB4A2" w14:textId="77777777" w:rsidR="003F5368" w:rsidRPr="00D22C27" w:rsidRDefault="003F5368" w:rsidP="003842F1">
      <w:pPr>
        <w:pStyle w:val="Data"/>
        <w:spacing w:line="276" w:lineRule="auto"/>
        <w:ind w:left="567"/>
        <w:rPr>
          <w:bCs/>
          <w:color w:val="auto"/>
          <w:sz w:val="22"/>
          <w:szCs w:val="22"/>
        </w:rPr>
      </w:pPr>
      <w:r w:rsidRPr="00D22C27">
        <w:rPr>
          <w:bCs/>
          <w:color w:val="auto"/>
          <w:sz w:val="22"/>
          <w:szCs w:val="22"/>
        </w:rPr>
        <w:t>CF3 0LT</w:t>
      </w:r>
    </w:p>
    <w:p w14:paraId="31FD775B" w14:textId="77777777" w:rsidR="003F5368" w:rsidRPr="00D22C27" w:rsidRDefault="003F5368" w:rsidP="00597064">
      <w:pPr>
        <w:pStyle w:val="Data"/>
        <w:ind w:left="567"/>
        <w:rPr>
          <w:rStyle w:val="change"/>
          <w:i/>
          <w:color w:val="auto"/>
          <w:sz w:val="22"/>
          <w:szCs w:val="22"/>
        </w:rPr>
      </w:pPr>
    </w:p>
    <w:p w14:paraId="63D8A2FE" w14:textId="77777777" w:rsidR="003F5368" w:rsidRPr="00D22C27" w:rsidRDefault="003F5368" w:rsidP="003842F1">
      <w:pPr>
        <w:keepLines/>
        <w:widowControl w:val="0"/>
        <w:spacing w:line="276" w:lineRule="auto"/>
        <w:ind w:left="567"/>
        <w:outlineLvl w:val="2"/>
        <w:rPr>
          <w:rFonts w:ascii="Arial" w:hAnsi="Arial"/>
          <w:b/>
          <w:bCs/>
          <w:sz w:val="22"/>
          <w:szCs w:val="22"/>
          <w:lang w:eastAsia="en-US"/>
        </w:rPr>
      </w:pPr>
      <w:r w:rsidRPr="00D22C27">
        <w:rPr>
          <w:rFonts w:ascii="Arial" w:hAnsi="Arial"/>
          <w:sz w:val="22"/>
          <w:szCs w:val="22"/>
          <w:lang w:eastAsia="en-US"/>
        </w:rPr>
        <w:t>company registration number</w:t>
      </w:r>
      <w:r w:rsidRPr="00D22C27">
        <w:rPr>
          <w:rFonts w:ascii="Arial" w:hAnsi="Arial"/>
          <w:b/>
          <w:bCs/>
          <w:sz w:val="22"/>
          <w:szCs w:val="22"/>
          <w:lang w:eastAsia="en-US"/>
        </w:rPr>
        <w:t xml:space="preserve"> 02366777</w:t>
      </w:r>
    </w:p>
    <w:p w14:paraId="08F1C850" w14:textId="77777777" w:rsidR="003F5368" w:rsidRPr="00D22C27" w:rsidRDefault="003F5368" w:rsidP="003842F1">
      <w:pPr>
        <w:keepLines/>
        <w:widowControl w:val="0"/>
        <w:spacing w:line="276" w:lineRule="auto"/>
        <w:ind w:left="567"/>
        <w:outlineLvl w:val="2"/>
        <w:rPr>
          <w:rFonts w:ascii="Arial" w:hAnsi="Arial"/>
          <w:sz w:val="22"/>
          <w:szCs w:val="22"/>
          <w:lang w:eastAsia="en-US"/>
        </w:rPr>
      </w:pPr>
    </w:p>
    <w:p w14:paraId="3E9E56F7" w14:textId="77777777" w:rsidR="003F5368" w:rsidRPr="00D22C27" w:rsidRDefault="003F5368" w:rsidP="003842F1">
      <w:pPr>
        <w:keepLines/>
        <w:widowControl w:val="0"/>
        <w:spacing w:line="276" w:lineRule="auto"/>
        <w:ind w:firstLine="567"/>
        <w:outlineLvl w:val="2"/>
        <w:rPr>
          <w:rFonts w:ascii="Arial" w:hAnsi="Arial"/>
          <w:sz w:val="22"/>
          <w:szCs w:val="22"/>
          <w:lang w:eastAsia="en-US"/>
        </w:rPr>
      </w:pPr>
      <w:r w:rsidRPr="00D22C27">
        <w:rPr>
          <w:rFonts w:ascii="Arial" w:hAnsi="Arial"/>
          <w:sz w:val="22"/>
          <w:szCs w:val="22"/>
          <w:lang w:eastAsia="en-US"/>
        </w:rPr>
        <w:t>to operate a water discharge activity at</w:t>
      </w:r>
    </w:p>
    <w:p w14:paraId="5B7B1A85" w14:textId="77777777" w:rsidR="003F5368" w:rsidRPr="00D22C27" w:rsidRDefault="003F5368" w:rsidP="00597064">
      <w:pPr>
        <w:pStyle w:val="Data"/>
        <w:ind w:left="567" w:right="1701"/>
        <w:rPr>
          <w:rStyle w:val="change"/>
          <w:color w:val="auto"/>
          <w:sz w:val="22"/>
          <w:szCs w:val="22"/>
        </w:rPr>
      </w:pPr>
      <w:r w:rsidRPr="00D22C27">
        <w:rPr>
          <w:noProof/>
          <w:color w:val="auto"/>
          <w:sz w:val="22"/>
          <w:szCs w:val="22"/>
        </w:rPr>
        <w:t>Trevine Wastewater Treatment Works</w:t>
      </w:r>
    </w:p>
    <w:p w14:paraId="1CB54386" w14:textId="77777777" w:rsidR="003F5368" w:rsidRPr="0010722E" w:rsidRDefault="003F5368" w:rsidP="00597064">
      <w:pPr>
        <w:pStyle w:val="Data"/>
        <w:ind w:left="567"/>
        <w:rPr>
          <w:rStyle w:val="change"/>
          <w:color w:val="auto"/>
          <w:sz w:val="22"/>
          <w:szCs w:val="22"/>
        </w:rPr>
      </w:pPr>
      <w:r w:rsidRPr="00D22C27">
        <w:rPr>
          <w:noProof/>
          <w:color w:val="auto"/>
          <w:sz w:val="22"/>
          <w:szCs w:val="22"/>
        </w:rPr>
        <w:t xml:space="preserve">Nr 42 Ffordd </w:t>
      </w:r>
      <w:r w:rsidRPr="0010722E">
        <w:rPr>
          <w:noProof/>
          <w:color w:val="auto"/>
          <w:sz w:val="22"/>
          <w:szCs w:val="22"/>
        </w:rPr>
        <w:t>Y Felin</w:t>
      </w:r>
    </w:p>
    <w:p w14:paraId="70EC3209" w14:textId="77777777" w:rsidR="003F5368" w:rsidRPr="0010722E" w:rsidRDefault="003F5368" w:rsidP="00597064">
      <w:pPr>
        <w:pStyle w:val="Data"/>
        <w:ind w:left="567"/>
        <w:rPr>
          <w:rStyle w:val="change"/>
          <w:color w:val="auto"/>
          <w:sz w:val="22"/>
          <w:szCs w:val="22"/>
        </w:rPr>
      </w:pPr>
      <w:r w:rsidRPr="0010722E">
        <w:rPr>
          <w:noProof/>
          <w:color w:val="auto"/>
          <w:sz w:val="22"/>
          <w:szCs w:val="22"/>
        </w:rPr>
        <w:t>Trefin</w:t>
      </w:r>
    </w:p>
    <w:p w14:paraId="41E0611C" w14:textId="77777777" w:rsidR="00D22C27" w:rsidRPr="0010722E" w:rsidRDefault="003F5368" w:rsidP="00597064">
      <w:pPr>
        <w:pStyle w:val="Data"/>
        <w:ind w:left="567"/>
        <w:rPr>
          <w:noProof/>
          <w:color w:val="auto"/>
          <w:sz w:val="22"/>
          <w:szCs w:val="22"/>
        </w:rPr>
      </w:pPr>
      <w:r w:rsidRPr="0010722E">
        <w:rPr>
          <w:noProof/>
          <w:color w:val="auto"/>
          <w:sz w:val="22"/>
          <w:szCs w:val="22"/>
        </w:rPr>
        <w:t xml:space="preserve">Haverfordwest </w:t>
      </w:r>
    </w:p>
    <w:p w14:paraId="3048729D" w14:textId="0C30A96D" w:rsidR="003F5368" w:rsidRPr="0010722E" w:rsidRDefault="003F5368" w:rsidP="00597064">
      <w:pPr>
        <w:pStyle w:val="Data"/>
        <w:ind w:left="567"/>
        <w:rPr>
          <w:rStyle w:val="change"/>
          <w:color w:val="auto"/>
          <w:sz w:val="22"/>
          <w:szCs w:val="22"/>
        </w:rPr>
      </w:pPr>
      <w:r w:rsidRPr="0010722E">
        <w:rPr>
          <w:noProof/>
          <w:color w:val="auto"/>
          <w:sz w:val="22"/>
          <w:szCs w:val="22"/>
        </w:rPr>
        <w:t>Pembrokeshire</w:t>
      </w:r>
    </w:p>
    <w:p w14:paraId="6661C7E0" w14:textId="77777777" w:rsidR="003F5368" w:rsidRPr="0010722E" w:rsidRDefault="003F5368" w:rsidP="00597064">
      <w:pPr>
        <w:pStyle w:val="Data"/>
        <w:ind w:left="567"/>
        <w:rPr>
          <w:rStyle w:val="change"/>
          <w:color w:val="auto"/>
          <w:sz w:val="22"/>
          <w:szCs w:val="22"/>
        </w:rPr>
      </w:pPr>
      <w:r w:rsidRPr="0010722E">
        <w:rPr>
          <w:noProof/>
          <w:color w:val="auto"/>
          <w:sz w:val="22"/>
          <w:szCs w:val="22"/>
        </w:rPr>
        <w:t>SA62 5AX</w:t>
      </w:r>
    </w:p>
    <w:p w14:paraId="503DCA38" w14:textId="77777777" w:rsidR="003F5368" w:rsidRPr="0010722E" w:rsidRDefault="003F5368" w:rsidP="00597064">
      <w:pPr>
        <w:pStyle w:val="Heading3nonum"/>
        <w:ind w:left="567"/>
        <w:rPr>
          <w:color w:val="auto"/>
          <w:sz w:val="22"/>
          <w:szCs w:val="22"/>
        </w:rPr>
      </w:pPr>
    </w:p>
    <w:p w14:paraId="6D83AB1F" w14:textId="77777777" w:rsidR="003F5368" w:rsidRPr="0010722E" w:rsidRDefault="003F5368" w:rsidP="001274C9">
      <w:pPr>
        <w:pStyle w:val="Heading3nonum"/>
        <w:spacing w:before="0"/>
        <w:ind w:left="567"/>
        <w:rPr>
          <w:color w:val="auto"/>
          <w:sz w:val="22"/>
          <w:szCs w:val="22"/>
        </w:rPr>
      </w:pPr>
      <w:r w:rsidRPr="0010722E">
        <w:rPr>
          <w:color w:val="auto"/>
          <w:sz w:val="22"/>
          <w:szCs w:val="22"/>
        </w:rPr>
        <w:t>to the extent authorised by and subject to the conditions of this permit.</w:t>
      </w:r>
    </w:p>
    <w:p w14:paraId="6F48A9DD" w14:textId="77777777" w:rsidR="003F5368" w:rsidRPr="0010722E" w:rsidRDefault="003F5368" w:rsidP="001274C9">
      <w:pPr>
        <w:pStyle w:val="Heading3nonum"/>
        <w:spacing w:before="0"/>
        <w:ind w:left="567"/>
        <w:rPr>
          <w:color w:val="auto"/>
          <w:sz w:val="22"/>
          <w:szCs w:val="22"/>
        </w:rPr>
      </w:pPr>
    </w:p>
    <w:p w14:paraId="51A968D0" w14:textId="0E12AC13" w:rsidR="003F5368" w:rsidRPr="0010722E" w:rsidRDefault="003F5368" w:rsidP="001274C9">
      <w:pPr>
        <w:pStyle w:val="Heading3nonum"/>
        <w:spacing w:before="0"/>
        <w:ind w:left="567"/>
        <w:rPr>
          <w:color w:val="auto"/>
          <w:sz w:val="22"/>
          <w:szCs w:val="22"/>
        </w:rPr>
      </w:pPr>
      <w:r w:rsidRPr="0010722E">
        <w:rPr>
          <w:color w:val="auto"/>
          <w:sz w:val="22"/>
          <w:szCs w:val="22"/>
        </w:rPr>
        <w:t xml:space="preserve">The permit variation and consolidation shall take effect from </w:t>
      </w:r>
      <w:r w:rsidR="00F20BC8" w:rsidRPr="0010722E">
        <w:rPr>
          <w:b/>
          <w:bCs/>
          <w:color w:val="auto"/>
          <w:sz w:val="22"/>
          <w:szCs w:val="22"/>
        </w:rPr>
        <w:t>02/06/2025</w:t>
      </w:r>
      <w:r w:rsidR="00E67B53" w:rsidRPr="0010722E">
        <w:rPr>
          <w:color w:val="auto"/>
          <w:sz w:val="22"/>
          <w:szCs w:val="22"/>
        </w:rPr>
        <w:t>.</w:t>
      </w:r>
    </w:p>
    <w:p w14:paraId="6B26D232" w14:textId="77777777" w:rsidR="003F5368" w:rsidRPr="0010722E" w:rsidRDefault="003F5368" w:rsidP="00597064">
      <w:pPr>
        <w:pStyle w:val="Data"/>
        <w:ind w:left="567"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0722E" w:rsidRPr="0010722E" w14:paraId="31668355" w14:textId="77777777" w:rsidTr="00597064">
        <w:trPr>
          <w:trHeight w:hRule="exact" w:val="393"/>
        </w:trPr>
        <w:tc>
          <w:tcPr>
            <w:tcW w:w="5387" w:type="dxa"/>
            <w:tcBorders>
              <w:top w:val="nil"/>
              <w:left w:val="nil"/>
              <w:right w:val="nil"/>
            </w:tcBorders>
          </w:tcPr>
          <w:p w14:paraId="4B5AB1D0" w14:textId="77777777" w:rsidR="003F5368" w:rsidRPr="0010722E" w:rsidRDefault="003F5368" w:rsidP="00597064">
            <w:pPr>
              <w:pStyle w:val="Heading3nonum"/>
              <w:ind w:left="-108" w:right="1701"/>
              <w:rPr>
                <w:color w:val="auto"/>
                <w:sz w:val="22"/>
                <w:szCs w:val="22"/>
              </w:rPr>
            </w:pPr>
            <w:r w:rsidRPr="0010722E">
              <w:rPr>
                <w:color w:val="auto"/>
                <w:sz w:val="22"/>
                <w:szCs w:val="22"/>
              </w:rPr>
              <w:t>Name</w:t>
            </w:r>
          </w:p>
        </w:tc>
        <w:tc>
          <w:tcPr>
            <w:tcW w:w="2551" w:type="dxa"/>
            <w:tcBorders>
              <w:top w:val="nil"/>
              <w:left w:val="nil"/>
              <w:right w:val="nil"/>
            </w:tcBorders>
          </w:tcPr>
          <w:p w14:paraId="716456E5" w14:textId="77777777" w:rsidR="003F5368" w:rsidRPr="0010722E" w:rsidRDefault="003F5368" w:rsidP="00597064">
            <w:pPr>
              <w:pStyle w:val="Heading3nonum"/>
              <w:ind w:left="-108" w:right="1701"/>
              <w:rPr>
                <w:color w:val="auto"/>
                <w:sz w:val="22"/>
                <w:szCs w:val="22"/>
              </w:rPr>
            </w:pPr>
            <w:r w:rsidRPr="0010722E">
              <w:rPr>
                <w:color w:val="auto"/>
                <w:sz w:val="22"/>
                <w:szCs w:val="22"/>
              </w:rPr>
              <w:t>Date</w:t>
            </w:r>
          </w:p>
        </w:tc>
      </w:tr>
      <w:tr w:rsidR="0010722E" w:rsidRPr="0010722E" w14:paraId="230253B6" w14:textId="77777777" w:rsidTr="00597064">
        <w:trPr>
          <w:trHeight w:hRule="exact" w:val="977"/>
        </w:trPr>
        <w:tc>
          <w:tcPr>
            <w:tcW w:w="5387" w:type="dxa"/>
            <w:vAlign w:val="center"/>
          </w:tcPr>
          <w:p w14:paraId="44C91C56" w14:textId="60A653B7" w:rsidR="003F5368" w:rsidRPr="0010722E" w:rsidRDefault="00F20BC8" w:rsidP="003842F1">
            <w:pPr>
              <w:pStyle w:val="Heading3nonum"/>
              <w:spacing w:before="0"/>
              <w:ind w:left="-108" w:right="34"/>
              <w:jc w:val="center"/>
              <w:rPr>
                <w:color w:val="auto"/>
                <w:sz w:val="22"/>
                <w:szCs w:val="22"/>
              </w:rPr>
            </w:pPr>
            <w:r w:rsidRPr="0010722E">
              <w:rPr>
                <w:b/>
                <w:color w:val="auto"/>
                <w:sz w:val="22"/>
                <w:szCs w:val="22"/>
              </w:rPr>
              <w:t>Joanne Fitton</w:t>
            </w:r>
          </w:p>
        </w:tc>
        <w:tc>
          <w:tcPr>
            <w:tcW w:w="2551" w:type="dxa"/>
            <w:vAlign w:val="center"/>
          </w:tcPr>
          <w:p w14:paraId="7250DB84" w14:textId="2C716BE3" w:rsidR="003F5368" w:rsidRPr="0010722E" w:rsidRDefault="00F20BC8" w:rsidP="003842F1">
            <w:pPr>
              <w:pStyle w:val="Heading3nonum"/>
              <w:spacing w:before="0" w:line="240" w:lineRule="auto"/>
              <w:ind w:left="-108"/>
              <w:jc w:val="center"/>
              <w:rPr>
                <w:b/>
                <w:color w:val="auto"/>
                <w:sz w:val="22"/>
                <w:szCs w:val="22"/>
              </w:rPr>
            </w:pPr>
            <w:r w:rsidRPr="0010722E">
              <w:rPr>
                <w:b/>
                <w:color w:val="auto"/>
                <w:sz w:val="22"/>
                <w:szCs w:val="22"/>
              </w:rPr>
              <w:t>23/05/2025</w:t>
            </w:r>
          </w:p>
        </w:tc>
      </w:tr>
    </w:tbl>
    <w:p w14:paraId="2B52313B" w14:textId="77777777" w:rsidR="003F5368" w:rsidRDefault="003F5368" w:rsidP="00597064">
      <w:pPr>
        <w:pStyle w:val="Heading3nonum"/>
        <w:ind w:left="567"/>
        <w:rPr>
          <w:rStyle w:val="Pink"/>
        </w:rPr>
      </w:pPr>
      <w:r w:rsidRPr="0010722E">
        <w:rPr>
          <w:color w:val="auto"/>
          <w:sz w:val="22"/>
          <w:szCs w:val="22"/>
        </w:rPr>
        <w:t xml:space="preserve">Authorised on behalf of </w:t>
      </w:r>
      <w:r w:rsidRPr="0010722E">
        <w:rPr>
          <w:rFonts w:cs="Arial"/>
          <w:color w:val="auto"/>
          <w:sz w:val="22"/>
          <w:szCs w:val="22"/>
        </w:rPr>
        <w:t>Natural Resources Wales.</w:t>
      </w:r>
      <w:r>
        <w:rPr>
          <w:rFonts w:cs="Arial"/>
          <w:color w:val="auto"/>
          <w:sz w:val="22"/>
          <w:szCs w:val="22"/>
        </w:rPr>
        <w:br w:type="page"/>
      </w:r>
    </w:p>
    <w:p w14:paraId="65D82FF1" w14:textId="77777777" w:rsidR="003F5368" w:rsidRDefault="003F5368" w:rsidP="0078668B">
      <w:pPr>
        <w:pStyle w:val="Heading1"/>
        <w:spacing w:before="0"/>
        <w:ind w:left="567"/>
        <w:rPr>
          <w:rFonts w:cs="Arial"/>
          <w:sz w:val="36"/>
          <w:szCs w:val="36"/>
        </w:rPr>
      </w:pPr>
      <w:r w:rsidRPr="0078668B">
        <w:rPr>
          <w:rFonts w:cs="Arial"/>
          <w:sz w:val="36"/>
          <w:szCs w:val="36"/>
        </w:rPr>
        <w:lastRenderedPageBreak/>
        <w:t>Conditions</w:t>
      </w:r>
    </w:p>
    <w:p w14:paraId="31B42B96" w14:textId="77777777" w:rsidR="003F5368" w:rsidRPr="0078668B" w:rsidRDefault="003F5368" w:rsidP="00D86DAC">
      <w:pPr>
        <w:pStyle w:val="Bullet"/>
        <w:tabs>
          <w:tab w:val="num" w:pos="1134"/>
        </w:tabs>
        <w:spacing w:before="60" w:after="120"/>
        <w:ind w:hanging="113"/>
        <w:rPr>
          <w:rFonts w:cs="Arial"/>
        </w:rPr>
      </w:pPr>
      <w:r w:rsidRPr="0078668B">
        <w:rPr>
          <w:rFonts w:cs="Arial"/>
        </w:rPr>
        <w:t>Management</w:t>
      </w:r>
    </w:p>
    <w:p w14:paraId="67F8D6B5" w14:textId="77777777" w:rsidR="003F5368" w:rsidRPr="0078668B" w:rsidRDefault="003F5368"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p>
    <w:p w14:paraId="5051C6F4" w14:textId="77777777" w:rsidR="003F5368" w:rsidRPr="0084419F" w:rsidRDefault="003F5368" w:rsidP="00DA7542">
      <w:pPr>
        <w:pStyle w:val="Bullet1"/>
        <w:tabs>
          <w:tab w:val="clear" w:pos="1106"/>
          <w:tab w:val="clear" w:pos="1134"/>
        </w:tabs>
        <w:spacing w:before="0"/>
        <w:ind w:hanging="539"/>
        <w:rPr>
          <w:rFonts w:cs="Arial"/>
          <w:color w:val="000000" w:themeColor="text1"/>
          <w:sz w:val="18"/>
          <w:szCs w:val="18"/>
        </w:rPr>
      </w:pPr>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p>
    <w:p w14:paraId="6C4A5960" w14:textId="77777777" w:rsidR="003F5368" w:rsidRPr="0078668B" w:rsidRDefault="003F5368"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B53B6CD" w14:textId="77777777" w:rsidR="003F5368" w:rsidRPr="0078668B" w:rsidRDefault="003F5368"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5598CB49" w14:textId="77777777" w:rsidR="003F5368" w:rsidRPr="0078668B" w:rsidRDefault="003F5368"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61BB9040" w14:textId="77777777" w:rsidR="003F5368" w:rsidRPr="0078668B" w:rsidRDefault="003F5368"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7399D431" w14:textId="77777777" w:rsidR="003F5368" w:rsidRPr="0078668B" w:rsidRDefault="003F5368" w:rsidP="00D86DAC">
      <w:pPr>
        <w:pStyle w:val="Bullet"/>
        <w:tabs>
          <w:tab w:val="num" w:pos="1134"/>
        </w:tabs>
        <w:spacing w:before="60" w:after="120"/>
        <w:ind w:hanging="113"/>
        <w:rPr>
          <w:rFonts w:cs="Arial"/>
        </w:rPr>
      </w:pPr>
      <w:r w:rsidRPr="0078668B">
        <w:rPr>
          <w:rFonts w:cs="Arial"/>
        </w:rPr>
        <w:t>Operations</w:t>
      </w:r>
    </w:p>
    <w:p w14:paraId="6F6E600C" w14:textId="77777777" w:rsidR="003F5368" w:rsidRPr="0078668B" w:rsidRDefault="003F5368" w:rsidP="007704A9">
      <w:pPr>
        <w:pStyle w:val="Bullet0"/>
        <w:tabs>
          <w:tab w:val="num" w:pos="1134"/>
        </w:tabs>
        <w:spacing w:before="120"/>
        <w:ind w:hanging="113"/>
        <w:rPr>
          <w:rFonts w:cs="Arial"/>
        </w:rPr>
      </w:pPr>
      <w:r w:rsidRPr="0078668B">
        <w:rPr>
          <w:rFonts w:cs="Arial"/>
        </w:rPr>
        <w:t>Permitted activities</w:t>
      </w:r>
    </w:p>
    <w:p w14:paraId="78679D20" w14:textId="77777777" w:rsidR="003F5368" w:rsidRPr="0078668B" w:rsidRDefault="003F5368"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3A03BCB3" w14:textId="77777777" w:rsidR="003F5368" w:rsidRPr="0078668B" w:rsidRDefault="003F5368" w:rsidP="007704A9">
      <w:pPr>
        <w:pStyle w:val="Bullet0"/>
        <w:tabs>
          <w:tab w:val="num" w:pos="1134"/>
        </w:tabs>
        <w:spacing w:before="120"/>
        <w:ind w:hanging="113"/>
        <w:rPr>
          <w:rFonts w:cs="Arial"/>
        </w:rPr>
      </w:pPr>
      <w:r w:rsidRPr="0078668B">
        <w:rPr>
          <w:rFonts w:cs="Arial"/>
        </w:rPr>
        <w:t xml:space="preserve">The site </w:t>
      </w:r>
    </w:p>
    <w:p w14:paraId="3C6B0468" w14:textId="6B77049D" w:rsidR="003F5368" w:rsidRPr="00D95B92" w:rsidRDefault="003F5368" w:rsidP="000558BB">
      <w:pPr>
        <w:pStyle w:val="Bullet1"/>
        <w:tabs>
          <w:tab w:val="num" w:pos="1134"/>
        </w:tabs>
        <w:spacing w:before="0"/>
        <w:ind w:left="1134" w:hanging="567"/>
        <w:rPr>
          <w:rFonts w:cs="Arial"/>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w:t>
      </w:r>
      <w:r w:rsidR="006B1DE5">
        <w:rPr>
          <w:rFonts w:cs="Arial"/>
          <w:sz w:val="18"/>
          <w:szCs w:val="18"/>
        </w:rPr>
        <w:t>n</w:t>
      </w:r>
      <w:r w:rsidRPr="0078668B">
        <w:rPr>
          <w:rFonts w:cs="Arial"/>
          <w:sz w:val="18"/>
          <w:szCs w:val="18"/>
        </w:rPr>
        <w:t xml:space="preserve">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and, the operating techniques </w:t>
      </w:r>
      <w:r>
        <w:rPr>
          <w:rStyle w:val="Red"/>
          <w:rFonts w:cs="Arial"/>
          <w:color w:val="000000" w:themeColor="text1"/>
          <w:sz w:val="18"/>
          <w:szCs w:val="18"/>
        </w:rPr>
        <w:t xml:space="preserve">that </w:t>
      </w:r>
      <w:r w:rsidRPr="001348A2">
        <w:rPr>
          <w:rStyle w:val="Red"/>
          <w:rFonts w:cs="Arial"/>
          <w:color w:val="000000" w:themeColor="text1"/>
          <w:sz w:val="18"/>
          <w:szCs w:val="18"/>
        </w:rPr>
        <w:t xml:space="preserve">are the subject of conditions prefixed by 2.3 shall be applied at the locations shown, or otherwise described, in </w:t>
      </w:r>
      <w:r w:rsidRPr="00D95B92">
        <w:rPr>
          <w:rStyle w:val="Red"/>
          <w:rFonts w:cs="Arial"/>
          <w:color w:val="auto"/>
          <w:sz w:val="18"/>
          <w:szCs w:val="18"/>
        </w:rPr>
        <w:t>schedule 7</w:t>
      </w:r>
      <w:r w:rsidRPr="00D95B92">
        <w:rPr>
          <w:rFonts w:cs="Arial"/>
          <w:sz w:val="18"/>
          <w:szCs w:val="18"/>
        </w:rPr>
        <w:t>.</w:t>
      </w:r>
    </w:p>
    <w:p w14:paraId="7094DA67" w14:textId="77777777" w:rsidR="003F5368" w:rsidRPr="00D95B92" w:rsidRDefault="003F5368" w:rsidP="007704A9">
      <w:pPr>
        <w:pStyle w:val="Bullet0"/>
        <w:tabs>
          <w:tab w:val="num" w:pos="1134"/>
        </w:tabs>
        <w:spacing w:before="120"/>
        <w:ind w:hanging="113"/>
        <w:rPr>
          <w:rStyle w:val="Red"/>
          <w:rFonts w:cs="Arial"/>
          <w:color w:val="auto"/>
        </w:rPr>
      </w:pPr>
      <w:r w:rsidRPr="00D95B92">
        <w:rPr>
          <w:rStyle w:val="Red"/>
          <w:rFonts w:cs="Arial"/>
          <w:color w:val="auto"/>
        </w:rPr>
        <w:t>Operating techniques</w:t>
      </w:r>
    </w:p>
    <w:p w14:paraId="7C91F724" w14:textId="77777777" w:rsidR="003F5368" w:rsidRPr="00D95B92" w:rsidRDefault="003F5368" w:rsidP="000558BB">
      <w:pPr>
        <w:pStyle w:val="Bullet1"/>
        <w:tabs>
          <w:tab w:val="num" w:pos="1134"/>
        </w:tabs>
        <w:spacing w:before="0"/>
        <w:ind w:left="1134" w:hanging="567"/>
        <w:rPr>
          <w:rStyle w:val="Red"/>
          <w:rFonts w:cs="Arial"/>
          <w:color w:val="auto"/>
          <w:sz w:val="18"/>
          <w:szCs w:val="18"/>
        </w:rPr>
      </w:pPr>
      <w:r w:rsidRPr="00D95B92">
        <w:rPr>
          <w:rStyle w:val="Red"/>
          <w:rFonts w:cs="Arial"/>
          <w:color w:val="auto"/>
          <w:sz w:val="18"/>
          <w:szCs w:val="18"/>
        </w:rPr>
        <w:t>For the activity A1, referenced in schedule 1, table S1.1, the operator shall comply with the relevant requirements of the Urban Waste Water Treatment (England and Wales) Regulations 1994.</w:t>
      </w:r>
    </w:p>
    <w:p w14:paraId="4C6A89E0" w14:textId="1A2C18E7" w:rsidR="003F5368" w:rsidRPr="00DA7542" w:rsidRDefault="003F5368"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w:t>
      </w:r>
      <w:r w:rsidRPr="001348A2">
        <w:rPr>
          <w:rFonts w:cs="Arial"/>
          <w:color w:val="000000" w:themeColor="text1"/>
          <w:sz w:val="18"/>
          <w:szCs w:val="18"/>
        </w:rPr>
        <w:t>scharge specif</w:t>
      </w:r>
      <w:r w:rsidRPr="00DA7542">
        <w:rPr>
          <w:rFonts w:cs="Arial"/>
          <w:sz w:val="18"/>
          <w:szCs w:val="18"/>
        </w:rPr>
        <w:t>ied in table S3.3:</w:t>
      </w:r>
    </w:p>
    <w:p w14:paraId="2E383131" w14:textId="77777777" w:rsidR="003F5368" w:rsidRPr="00CC2FE9" w:rsidRDefault="003F5368" w:rsidP="000558BB">
      <w:pPr>
        <w:pStyle w:val="aBullet"/>
        <w:tabs>
          <w:tab w:val="num" w:pos="1701"/>
        </w:tabs>
        <w:spacing w:before="0"/>
        <w:ind w:left="1701" w:hanging="567"/>
        <w:rPr>
          <w:rFonts w:cs="Arial"/>
          <w:sz w:val="18"/>
          <w:szCs w:val="18"/>
        </w:rPr>
      </w:pPr>
      <w:r w:rsidRPr="00A708DD">
        <w:rPr>
          <w:rFonts w:cs="Arial"/>
          <w:sz w:val="18"/>
          <w:szCs w:val="18"/>
        </w:rPr>
        <w:t xml:space="preserve">The discharge shall only occur when and only for as long as the flow passed forward is equal </w:t>
      </w:r>
      <w:r w:rsidRPr="00CC2FE9">
        <w:rPr>
          <w:rFonts w:cs="Arial"/>
          <w:sz w:val="18"/>
          <w:szCs w:val="18"/>
        </w:rPr>
        <w:t>to or greater than the overflow setting indicated due to rainfall and/or snow melt.</w:t>
      </w:r>
    </w:p>
    <w:p w14:paraId="1824BC66" w14:textId="77777777" w:rsidR="003F5368" w:rsidRPr="00CC2FE9" w:rsidRDefault="003F5368" w:rsidP="000558BB">
      <w:pPr>
        <w:pStyle w:val="aBullet"/>
        <w:tabs>
          <w:tab w:val="num" w:pos="1701"/>
        </w:tabs>
        <w:spacing w:before="0"/>
        <w:ind w:left="1701" w:hanging="567"/>
        <w:rPr>
          <w:rStyle w:val="Red"/>
          <w:rFonts w:cs="Arial"/>
          <w:color w:val="auto"/>
          <w:sz w:val="18"/>
          <w:szCs w:val="18"/>
        </w:rPr>
      </w:pPr>
      <w:r w:rsidRPr="00CC2FE9">
        <w:rPr>
          <w:rStyle w:val="Red"/>
          <w:rFonts w:cs="Arial"/>
          <w:color w:val="auto"/>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545C61B5" w14:textId="77777777" w:rsidR="003F5368" w:rsidRPr="00CC2FE9" w:rsidRDefault="003F5368" w:rsidP="000558BB">
      <w:pPr>
        <w:pStyle w:val="aBullet"/>
        <w:tabs>
          <w:tab w:val="num" w:pos="1701"/>
        </w:tabs>
        <w:spacing w:before="0"/>
        <w:ind w:left="1701" w:hanging="567"/>
        <w:rPr>
          <w:rStyle w:val="Red"/>
          <w:rFonts w:cs="Arial"/>
          <w:color w:val="auto"/>
          <w:sz w:val="18"/>
          <w:szCs w:val="18"/>
        </w:rPr>
      </w:pPr>
      <w:r w:rsidRPr="00CC2FE9">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04FD355F" w14:textId="77777777" w:rsidR="003F5368" w:rsidRPr="00C62353" w:rsidRDefault="003F5368" w:rsidP="007704A9">
      <w:pPr>
        <w:pStyle w:val="Bullet0"/>
        <w:tabs>
          <w:tab w:val="num" w:pos="1134"/>
        </w:tabs>
        <w:spacing w:before="120"/>
        <w:ind w:hanging="113"/>
        <w:rPr>
          <w:rStyle w:val="Red"/>
          <w:rFonts w:cs="Arial"/>
          <w:color w:val="auto"/>
        </w:rPr>
      </w:pPr>
      <w:r w:rsidRPr="00C62353">
        <w:rPr>
          <w:rStyle w:val="Red"/>
          <w:rFonts w:cs="Arial"/>
          <w:color w:val="auto"/>
        </w:rPr>
        <w:t>Improvement programme</w:t>
      </w:r>
    </w:p>
    <w:p w14:paraId="00F521A2" w14:textId="77777777" w:rsidR="003F5368" w:rsidRPr="00C62353" w:rsidRDefault="003F5368" w:rsidP="000558BB">
      <w:pPr>
        <w:pStyle w:val="Bullet1"/>
        <w:tabs>
          <w:tab w:val="num" w:pos="1134"/>
        </w:tabs>
        <w:spacing w:before="0"/>
        <w:ind w:left="1134" w:hanging="567"/>
        <w:rPr>
          <w:rStyle w:val="Red"/>
          <w:rFonts w:cs="Arial"/>
          <w:color w:val="auto"/>
          <w:sz w:val="18"/>
          <w:szCs w:val="18"/>
        </w:rPr>
      </w:pPr>
      <w:r w:rsidRPr="00C62353">
        <w:rPr>
          <w:rStyle w:val="Red"/>
          <w:rFonts w:cs="Arial"/>
          <w:color w:val="auto"/>
          <w:sz w:val="18"/>
          <w:szCs w:val="18"/>
        </w:rPr>
        <w:t xml:space="preserve">For the activity </w:t>
      </w:r>
      <w:r w:rsidRPr="00CB166E">
        <w:rPr>
          <w:rStyle w:val="Red"/>
          <w:rFonts w:cs="Arial"/>
          <w:color w:val="auto"/>
          <w:sz w:val="18"/>
          <w:szCs w:val="18"/>
        </w:rPr>
        <w:t>A2,</w:t>
      </w:r>
      <w:r w:rsidRPr="00C62353">
        <w:rPr>
          <w:rStyle w:val="Red"/>
          <w:rFonts w:cs="Arial"/>
          <w:color w:val="auto"/>
          <w:sz w:val="18"/>
          <w:szCs w:val="18"/>
        </w:rPr>
        <w:t xml:space="preserve"> the flow passed forward monitoring readings required by condition 3.3.1 and tables S3.1 and S3.4 must be taken every two minutes where:</w:t>
      </w:r>
    </w:p>
    <w:p w14:paraId="5717E618" w14:textId="77777777" w:rsidR="003F5368" w:rsidRPr="00C62353" w:rsidRDefault="003F5368"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4AE300EF" w14:textId="77777777" w:rsidR="003F5368" w:rsidRPr="00C62353" w:rsidRDefault="003F5368"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01A7AA71" w14:textId="77777777" w:rsidR="003F5368" w:rsidRPr="00C62353" w:rsidRDefault="003F5368"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p w14:paraId="477BD0AE" w14:textId="77777777" w:rsidR="003F5368" w:rsidRPr="00A445C6" w:rsidRDefault="003F5368" w:rsidP="007704A9">
      <w:pPr>
        <w:pStyle w:val="Bullet"/>
        <w:tabs>
          <w:tab w:val="num" w:pos="1134"/>
        </w:tabs>
        <w:spacing w:before="120" w:after="240"/>
        <w:ind w:hanging="113"/>
        <w:rPr>
          <w:rFonts w:cs="Arial"/>
        </w:rPr>
      </w:pPr>
      <w:r w:rsidRPr="00A445C6">
        <w:rPr>
          <w:rFonts w:cs="Arial"/>
        </w:rPr>
        <w:t>Emissions and monitoring</w:t>
      </w:r>
    </w:p>
    <w:p w14:paraId="74017BD0" w14:textId="77777777" w:rsidR="003F5368" w:rsidRPr="00A445C6" w:rsidRDefault="003F5368" w:rsidP="007704A9">
      <w:pPr>
        <w:pStyle w:val="Bullet0"/>
        <w:tabs>
          <w:tab w:val="num" w:pos="1134"/>
        </w:tabs>
        <w:spacing w:before="120"/>
        <w:ind w:hanging="113"/>
        <w:rPr>
          <w:rFonts w:cs="Arial"/>
        </w:rPr>
      </w:pPr>
      <w:r w:rsidRPr="00A445C6">
        <w:rPr>
          <w:rFonts w:cs="Arial"/>
        </w:rPr>
        <w:t>Emissions to water</w:t>
      </w:r>
    </w:p>
    <w:p w14:paraId="77F7BF90" w14:textId="77777777" w:rsidR="003F5368" w:rsidRPr="00EB2489" w:rsidRDefault="003F5368" w:rsidP="0033116C">
      <w:pPr>
        <w:pStyle w:val="Bullet1"/>
        <w:tabs>
          <w:tab w:val="num" w:pos="1134"/>
        </w:tabs>
        <w:spacing w:before="0"/>
        <w:ind w:left="1134" w:hanging="567"/>
        <w:rPr>
          <w:rFonts w:cs="Arial"/>
          <w:sz w:val="18"/>
          <w:szCs w:val="18"/>
        </w:rPr>
      </w:pPr>
      <w:r w:rsidRPr="006A07E0">
        <w:rPr>
          <w:rFonts w:cs="Arial"/>
          <w:sz w:val="18"/>
          <w:szCs w:val="18"/>
        </w:rPr>
        <w:t xml:space="preserve">The limits </w:t>
      </w:r>
      <w:r w:rsidRPr="00EB2489">
        <w:rPr>
          <w:rFonts w:cs="Arial"/>
          <w:sz w:val="18"/>
          <w:szCs w:val="18"/>
        </w:rPr>
        <w:t>given in schedule 3 table S3.1 shall not be exceeded.</w:t>
      </w:r>
    </w:p>
    <w:p w14:paraId="3255DE88" w14:textId="21CB109D" w:rsidR="003F5368" w:rsidRPr="00EB2489" w:rsidRDefault="003F5368" w:rsidP="00EB2489">
      <w:pPr>
        <w:pStyle w:val="Bullet1"/>
        <w:tabs>
          <w:tab w:val="num" w:pos="1134"/>
        </w:tabs>
        <w:spacing w:before="0"/>
        <w:ind w:left="1134" w:hanging="567"/>
        <w:rPr>
          <w:rStyle w:val="Pink"/>
          <w:rFonts w:cs="Arial"/>
          <w:color w:val="auto"/>
          <w:sz w:val="18"/>
          <w:szCs w:val="18"/>
        </w:rPr>
      </w:pPr>
      <w:r w:rsidRPr="00EB2489">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2346C7C6" w14:textId="77777777" w:rsidR="003F5368" w:rsidRPr="00EB2489" w:rsidRDefault="003F5368" w:rsidP="0033116C">
      <w:pPr>
        <w:pStyle w:val="Bullet1"/>
        <w:tabs>
          <w:tab w:val="num" w:pos="1134"/>
        </w:tabs>
        <w:spacing w:before="0"/>
        <w:ind w:left="1134" w:hanging="567"/>
        <w:rPr>
          <w:rStyle w:val="Red"/>
          <w:rFonts w:cs="Arial"/>
          <w:color w:val="auto"/>
          <w:sz w:val="18"/>
          <w:szCs w:val="18"/>
        </w:rPr>
      </w:pPr>
      <w:r w:rsidRPr="00EB2489">
        <w:rPr>
          <w:rStyle w:val="Red"/>
          <w:rFonts w:cs="Arial"/>
          <w:color w:val="auto"/>
          <w:sz w:val="18"/>
          <w:szCs w:val="18"/>
        </w:rPr>
        <w:t xml:space="preserve"> </w:t>
      </w:r>
    </w:p>
    <w:p w14:paraId="6D6AAB87" w14:textId="77777777" w:rsidR="003F5368" w:rsidRPr="00B428E7" w:rsidRDefault="003F5368" w:rsidP="0033116C">
      <w:pPr>
        <w:pStyle w:val="aBullet"/>
        <w:tabs>
          <w:tab w:val="num" w:pos="1701"/>
        </w:tabs>
        <w:spacing w:before="0"/>
        <w:ind w:left="1701" w:hanging="567"/>
        <w:rPr>
          <w:rStyle w:val="Red"/>
          <w:rFonts w:cs="Arial"/>
          <w:color w:val="auto"/>
          <w:sz w:val="18"/>
          <w:szCs w:val="18"/>
        </w:rPr>
      </w:pPr>
      <w:r w:rsidRPr="00EB2489">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r w:rsidRPr="00B428E7">
        <w:rPr>
          <w:rStyle w:val="Red"/>
          <w:rFonts w:cs="Arial"/>
          <w:color w:val="auto"/>
          <w:sz w:val="18"/>
          <w:szCs w:val="18"/>
        </w:rPr>
        <w:t>waste water treatment works, shall be taken into account in deciding whether or not the emission limit has been complied with.</w:t>
      </w:r>
    </w:p>
    <w:p w14:paraId="30434784" w14:textId="77777777" w:rsidR="003F5368" w:rsidRPr="00EB2489" w:rsidRDefault="003F5368"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t>
      </w:r>
      <w:r w:rsidRPr="00EB2489">
        <w:rPr>
          <w:rStyle w:val="Red"/>
          <w:rFonts w:cs="Arial"/>
          <w:color w:val="auto"/>
          <w:sz w:val="18"/>
          <w:szCs w:val="18"/>
        </w:rPr>
        <w:t>weather conditions adversely affect the operation of the waste water treatment works, the operator shall use its best endeavours to mitigate that adverse effect.</w:t>
      </w:r>
    </w:p>
    <w:p w14:paraId="201B54F8" w14:textId="77777777" w:rsidR="003F5368" w:rsidRPr="00EB2489" w:rsidRDefault="003F5368" w:rsidP="0033116C">
      <w:pPr>
        <w:pStyle w:val="aBullet"/>
        <w:tabs>
          <w:tab w:val="num" w:pos="1701"/>
        </w:tabs>
        <w:spacing w:before="0"/>
        <w:ind w:left="1701" w:hanging="567"/>
        <w:rPr>
          <w:rStyle w:val="Red"/>
          <w:rFonts w:cs="Arial"/>
          <w:color w:val="auto"/>
          <w:sz w:val="18"/>
          <w:szCs w:val="18"/>
        </w:rPr>
      </w:pPr>
      <w:r w:rsidRPr="00EB2489">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59259A9A" w14:textId="77777777" w:rsidR="003F5368" w:rsidRPr="00EB2489" w:rsidRDefault="003F5368" w:rsidP="003D151C">
      <w:pPr>
        <w:pStyle w:val="Bullet1"/>
        <w:keepNext/>
        <w:keepLines/>
        <w:tabs>
          <w:tab w:val="num" w:pos="1134"/>
        </w:tabs>
        <w:spacing w:before="0"/>
        <w:ind w:left="1134" w:hanging="567"/>
        <w:rPr>
          <w:rStyle w:val="Red"/>
          <w:rFonts w:cs="Arial"/>
          <w:color w:val="auto"/>
          <w:sz w:val="18"/>
          <w:szCs w:val="18"/>
        </w:rPr>
      </w:pPr>
      <w:r w:rsidRPr="00EB2489">
        <w:rPr>
          <w:rStyle w:val="Red"/>
          <w:rFonts w:cs="Arial"/>
          <w:color w:val="auto"/>
          <w:sz w:val="18"/>
          <w:szCs w:val="18"/>
        </w:rPr>
        <w:t xml:space="preserve">The permitted Dry Weather Flow limit in schedule 3 table S3.1 is set at the operator’s planned annual 80% exceeded daily volume discharged. </w:t>
      </w:r>
    </w:p>
    <w:p w14:paraId="12A8FBD0" w14:textId="77777777" w:rsidR="003F5368" w:rsidRPr="00EB2489" w:rsidRDefault="003F5368" w:rsidP="003D151C">
      <w:pPr>
        <w:pStyle w:val="aBullet"/>
        <w:keepNext/>
        <w:keepLines/>
        <w:tabs>
          <w:tab w:val="num" w:pos="1701"/>
        </w:tabs>
        <w:spacing w:before="0"/>
        <w:ind w:left="1701" w:hanging="567"/>
        <w:rPr>
          <w:rStyle w:val="Red"/>
          <w:rFonts w:cs="Arial"/>
          <w:color w:val="auto"/>
          <w:sz w:val="18"/>
          <w:szCs w:val="18"/>
        </w:rPr>
      </w:pPr>
      <w:r w:rsidRPr="00EB2489">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77D10352" w14:textId="77777777" w:rsidR="003F5368" w:rsidRPr="00EB2489" w:rsidRDefault="003F5368" w:rsidP="003D151C">
      <w:pPr>
        <w:pStyle w:val="aBullet"/>
        <w:keepNext/>
        <w:keepLines/>
        <w:tabs>
          <w:tab w:val="num" w:pos="1701"/>
        </w:tabs>
        <w:spacing w:before="0"/>
        <w:ind w:left="1701" w:hanging="567"/>
        <w:rPr>
          <w:rStyle w:val="Red"/>
          <w:rFonts w:cs="Arial"/>
          <w:color w:val="auto"/>
          <w:sz w:val="18"/>
          <w:szCs w:val="18"/>
        </w:rPr>
      </w:pPr>
      <w:r w:rsidRPr="00EB2489">
        <w:rPr>
          <w:rStyle w:val="Red"/>
          <w:rFonts w:cs="Arial"/>
          <w:color w:val="auto"/>
          <w:sz w:val="18"/>
          <w:szCs w:val="18"/>
        </w:rPr>
        <w:t xml:space="preserve">Until 1 January 2026 </w:t>
      </w:r>
    </w:p>
    <w:p w14:paraId="287959CD" w14:textId="77777777" w:rsidR="003F5368" w:rsidRPr="00EB2489" w:rsidRDefault="003F5368" w:rsidP="0033116C">
      <w:pPr>
        <w:pStyle w:val="aiBullet"/>
        <w:tabs>
          <w:tab w:val="num" w:pos="1985"/>
        </w:tabs>
        <w:spacing w:before="0"/>
        <w:ind w:left="1985" w:hanging="284"/>
        <w:rPr>
          <w:rStyle w:val="Red"/>
          <w:rFonts w:cs="Arial"/>
          <w:color w:val="auto"/>
          <w:sz w:val="18"/>
          <w:szCs w:val="18"/>
        </w:rPr>
      </w:pPr>
      <w:r w:rsidRPr="00EB2489">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276CE6F" w14:textId="77777777" w:rsidR="003F5368" w:rsidRPr="00EB2489" w:rsidRDefault="003F5368" w:rsidP="0033116C">
      <w:pPr>
        <w:pStyle w:val="aiBullet"/>
        <w:tabs>
          <w:tab w:val="num" w:pos="1985"/>
        </w:tabs>
        <w:spacing w:before="0"/>
        <w:ind w:left="1985" w:hanging="284"/>
        <w:rPr>
          <w:rStyle w:val="Red"/>
          <w:rFonts w:cs="Arial"/>
          <w:color w:val="auto"/>
          <w:sz w:val="18"/>
          <w:szCs w:val="18"/>
        </w:rPr>
      </w:pPr>
      <w:r w:rsidRPr="00EB2489">
        <w:rPr>
          <w:rStyle w:val="Red"/>
          <w:rFonts w:cs="Arial"/>
          <w:color w:val="auto"/>
          <w:sz w:val="18"/>
          <w:szCs w:val="18"/>
        </w:rPr>
        <w:t xml:space="preserve">The operator shall report the reasons for the exceedance to Natural Resources Wales and the steps that it proposes to take to restore compliance. </w:t>
      </w:r>
    </w:p>
    <w:p w14:paraId="32DA64AC" w14:textId="77777777" w:rsidR="003F5368" w:rsidRPr="00EB2489" w:rsidRDefault="003F5368" w:rsidP="0033116C">
      <w:pPr>
        <w:pStyle w:val="aiBullet"/>
        <w:tabs>
          <w:tab w:val="num" w:pos="1985"/>
        </w:tabs>
        <w:spacing w:before="0"/>
        <w:ind w:left="1985" w:hanging="284"/>
        <w:rPr>
          <w:rStyle w:val="Red"/>
          <w:rFonts w:cs="Arial"/>
          <w:color w:val="auto"/>
          <w:sz w:val="18"/>
          <w:szCs w:val="18"/>
        </w:rPr>
      </w:pPr>
      <w:r w:rsidRPr="00EB2489">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7F54E6FC" w14:textId="77777777" w:rsidR="003F5368" w:rsidRPr="00EB2489" w:rsidRDefault="003F5368" w:rsidP="0056080C">
      <w:pPr>
        <w:pStyle w:val="aBullet"/>
        <w:keepNext/>
        <w:keepLines/>
        <w:tabs>
          <w:tab w:val="num" w:pos="1701"/>
        </w:tabs>
        <w:spacing w:before="0"/>
        <w:ind w:left="1701" w:hanging="567"/>
        <w:rPr>
          <w:rStyle w:val="Red"/>
          <w:rFonts w:cs="Arial"/>
          <w:color w:val="auto"/>
          <w:sz w:val="18"/>
          <w:szCs w:val="18"/>
        </w:rPr>
      </w:pPr>
      <w:r w:rsidRPr="00EB2489">
        <w:rPr>
          <w:rStyle w:val="Red"/>
          <w:rFonts w:cs="Arial"/>
          <w:color w:val="auto"/>
          <w:sz w:val="18"/>
          <w:szCs w:val="18"/>
        </w:rPr>
        <w:t xml:space="preserve">From 1 January 2026 </w:t>
      </w:r>
    </w:p>
    <w:p w14:paraId="772E3CD7" w14:textId="77777777" w:rsidR="003F5368" w:rsidRPr="00EB2489" w:rsidRDefault="003F5368" w:rsidP="0056080C">
      <w:pPr>
        <w:pStyle w:val="aBullet"/>
        <w:keepNext/>
        <w:keepLines/>
        <w:numPr>
          <w:ilvl w:val="0"/>
          <w:numId w:val="0"/>
        </w:numPr>
        <w:spacing w:before="0"/>
        <w:ind w:left="1701"/>
        <w:rPr>
          <w:rStyle w:val="Red"/>
          <w:rFonts w:cs="Arial"/>
          <w:color w:val="auto"/>
          <w:sz w:val="18"/>
          <w:szCs w:val="18"/>
        </w:rPr>
      </w:pPr>
      <w:r w:rsidRPr="00EB2489">
        <w:rPr>
          <w:rStyle w:val="Red"/>
          <w:rFonts w:cs="Arial"/>
          <w:color w:val="auto"/>
          <w:sz w:val="18"/>
          <w:szCs w:val="18"/>
        </w:rPr>
        <w:t xml:space="preserve">The limit has been complied with in an assessment calendar year unless; </w:t>
      </w:r>
    </w:p>
    <w:p w14:paraId="43E10881" w14:textId="77777777" w:rsidR="003F5368" w:rsidRPr="00EB2489" w:rsidRDefault="003F5368"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EB2489">
        <w:rPr>
          <w:rStyle w:val="Red"/>
          <w:rFonts w:cs="Arial"/>
          <w:color w:val="auto"/>
          <w:sz w:val="18"/>
          <w:szCs w:val="18"/>
        </w:rPr>
        <w:t xml:space="preserve">the limit was exceeded in the compliance assessment calendar year and, </w:t>
      </w:r>
    </w:p>
    <w:p w14:paraId="2B101535" w14:textId="77777777" w:rsidR="003F5368" w:rsidRPr="00EB2489" w:rsidRDefault="003F5368"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EB2489">
        <w:rPr>
          <w:rStyle w:val="Red"/>
          <w:rFonts w:cs="Arial"/>
          <w:color w:val="auto"/>
          <w:sz w:val="18"/>
          <w:szCs w:val="18"/>
        </w:rPr>
        <w:t xml:space="preserve">two or more exceedances have occurred in the preceding 4 calendar years. </w:t>
      </w:r>
    </w:p>
    <w:p w14:paraId="230A4BA7" w14:textId="77777777" w:rsidR="003F5368" w:rsidRPr="00EB2489" w:rsidRDefault="003F5368" w:rsidP="0056080C">
      <w:pPr>
        <w:pStyle w:val="aiBullet"/>
        <w:keepNext/>
        <w:keepLines/>
        <w:numPr>
          <w:ilvl w:val="0"/>
          <w:numId w:val="0"/>
        </w:numPr>
        <w:spacing w:before="0"/>
        <w:ind w:left="1701"/>
        <w:rPr>
          <w:rStyle w:val="Red"/>
          <w:rFonts w:cs="Arial"/>
          <w:color w:val="auto"/>
          <w:sz w:val="18"/>
          <w:szCs w:val="18"/>
        </w:rPr>
      </w:pPr>
      <w:r w:rsidRPr="00EB2489">
        <w:rPr>
          <w:rStyle w:val="Red"/>
          <w:rFonts w:cs="Arial"/>
          <w:color w:val="auto"/>
          <w:sz w:val="18"/>
          <w:szCs w:val="18"/>
        </w:rPr>
        <w:t xml:space="preserve">Only exceedances from a calendar year after 31 December 2025 shall be used. </w:t>
      </w:r>
    </w:p>
    <w:p w14:paraId="5FCBB9B2" w14:textId="77777777" w:rsidR="006F227C" w:rsidRDefault="006F227C">
      <w:pPr>
        <w:rPr>
          <w:rStyle w:val="Red"/>
          <w:rFonts w:ascii="Arial" w:hAnsi="Arial"/>
          <w:bCs/>
          <w:color w:val="auto"/>
          <w:sz w:val="18"/>
          <w:szCs w:val="18"/>
          <w:lang w:eastAsia="en-US"/>
        </w:rPr>
      </w:pPr>
      <w:r>
        <w:rPr>
          <w:rStyle w:val="Red"/>
          <w:color w:val="auto"/>
          <w:sz w:val="18"/>
          <w:szCs w:val="18"/>
        </w:rPr>
        <w:br w:type="page"/>
      </w:r>
    </w:p>
    <w:p w14:paraId="23A00910" w14:textId="2D20C200" w:rsidR="003F5368" w:rsidRPr="00742596" w:rsidRDefault="003F5368"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lastRenderedPageBreak/>
        <w:t>At least</w:t>
      </w:r>
      <w:r w:rsidRPr="001E49DC">
        <w:rPr>
          <w:rStyle w:val="Red"/>
          <w:color w:val="auto"/>
          <w:sz w:val="18"/>
          <w:szCs w:val="18"/>
        </w:rPr>
        <w:t xml:space="preserve"> 95% of all flow passed forward readings taken in any calendar year while the overflow is ope</w:t>
      </w:r>
      <w:r w:rsidRPr="00742596">
        <w:rPr>
          <w:rStyle w:val="Red"/>
          <w:color w:val="auto"/>
          <w:sz w:val="18"/>
          <w:szCs w:val="18"/>
        </w:rPr>
        <w:t xml:space="preserve">rating must be equal to or greater than 92% of the flow passed forward limit specified in schedule 3 table S3.1. </w:t>
      </w:r>
    </w:p>
    <w:p w14:paraId="4D887045" w14:textId="77777777" w:rsidR="003F5368" w:rsidRPr="006F227C" w:rsidRDefault="003F5368" w:rsidP="0033116C">
      <w:pPr>
        <w:pStyle w:val="aBullet"/>
        <w:tabs>
          <w:tab w:val="num" w:pos="1701"/>
        </w:tabs>
        <w:spacing w:before="0"/>
        <w:ind w:left="1701" w:hanging="567"/>
        <w:rPr>
          <w:rStyle w:val="Red"/>
          <w:color w:val="auto"/>
          <w:sz w:val="18"/>
          <w:szCs w:val="18"/>
        </w:rPr>
      </w:pPr>
      <w:r w:rsidRPr="00742596">
        <w:rPr>
          <w:rStyle w:val="Red"/>
          <w:color w:val="auto"/>
          <w:sz w:val="18"/>
          <w:szCs w:val="18"/>
        </w:rPr>
        <w:t xml:space="preserve">For the </w:t>
      </w:r>
      <w:r w:rsidRPr="006F227C">
        <w:rPr>
          <w:rStyle w:val="Red"/>
          <w:color w:val="auto"/>
          <w:sz w:val="18"/>
          <w:szCs w:val="18"/>
        </w:rPr>
        <w:t>purpose of this condition the following readings shall not be used in the assessment.</w:t>
      </w:r>
    </w:p>
    <w:p w14:paraId="0647EF85" w14:textId="77777777" w:rsidR="003F5368" w:rsidRPr="006F227C" w:rsidRDefault="003F5368" w:rsidP="0033116C">
      <w:pPr>
        <w:pStyle w:val="aiBullet"/>
        <w:tabs>
          <w:tab w:val="clear" w:pos="1588"/>
          <w:tab w:val="num" w:pos="1985"/>
        </w:tabs>
        <w:spacing w:before="0"/>
        <w:ind w:left="1985" w:hanging="312"/>
        <w:rPr>
          <w:rStyle w:val="Red"/>
          <w:color w:val="auto"/>
          <w:sz w:val="18"/>
          <w:szCs w:val="18"/>
        </w:rPr>
      </w:pPr>
      <w:r w:rsidRPr="006F227C">
        <w:rPr>
          <w:rStyle w:val="Red"/>
          <w:color w:val="auto"/>
          <w:sz w:val="18"/>
          <w:szCs w:val="18"/>
        </w:rPr>
        <w:t>data that is not ‘good’ data; or</w:t>
      </w:r>
    </w:p>
    <w:p w14:paraId="10BC7CBD" w14:textId="3484C4F0" w:rsidR="003F5368" w:rsidRPr="006F227C" w:rsidRDefault="003F5368" w:rsidP="0033116C">
      <w:pPr>
        <w:pStyle w:val="aiBullet"/>
        <w:tabs>
          <w:tab w:val="clear" w:pos="1588"/>
          <w:tab w:val="num" w:pos="1985"/>
        </w:tabs>
        <w:spacing w:before="0"/>
        <w:ind w:left="1985" w:hanging="312"/>
        <w:rPr>
          <w:rStyle w:val="Red"/>
          <w:color w:val="auto"/>
          <w:sz w:val="18"/>
          <w:szCs w:val="18"/>
        </w:rPr>
      </w:pPr>
      <w:r w:rsidRPr="006F227C">
        <w:rPr>
          <w:rStyle w:val="Red"/>
          <w:color w:val="auto"/>
          <w:sz w:val="18"/>
          <w:szCs w:val="18"/>
        </w:rPr>
        <w:t>the first flow reading taken after the start of each overflow event; or</w:t>
      </w:r>
    </w:p>
    <w:p w14:paraId="2EE9E70A" w14:textId="77777777" w:rsidR="003F5368" w:rsidRPr="00BE5551" w:rsidRDefault="003F5368"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5E513AE1" w14:textId="77777777" w:rsidR="003F5368" w:rsidRPr="00205733" w:rsidRDefault="003F5368"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 A1, referenced in schedule 1, table S1.1,</w:t>
      </w:r>
      <w:r w:rsidRPr="00205733">
        <w:rPr>
          <w:rFonts w:cs="Arial"/>
          <w:color w:val="000000" w:themeColor="text1"/>
          <w:sz w:val="18"/>
          <w:szCs w:val="18"/>
        </w:rPr>
        <w:t xml:space="preserve"> the operator shall take appropriate measures to minimise so far as reasonably practicable the polluting effects of the emissions of substances in the discharge not controlled by emission limits (excluding odour).</w:t>
      </w:r>
    </w:p>
    <w:p w14:paraId="6D4CB82E" w14:textId="6D81B16B" w:rsidR="003F5368" w:rsidRPr="00A708DD" w:rsidRDefault="003F5368"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3342B2E0" w14:textId="77777777" w:rsidR="003F5368" w:rsidRPr="00A708DD" w:rsidRDefault="003F5368"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20D50016" w14:textId="77777777" w:rsidR="003F5368" w:rsidRPr="00A708DD" w:rsidRDefault="003F5368"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26711520" w14:textId="77777777" w:rsidR="003F5368" w:rsidRPr="00A708DD" w:rsidRDefault="003F5368"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5B442AE4" w14:textId="77777777" w:rsidR="003F5368" w:rsidRPr="00A708DD" w:rsidRDefault="003F5368"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612E447E" w14:textId="77777777" w:rsidR="003F5368" w:rsidRPr="00205733" w:rsidRDefault="003F5368"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4706838B" w14:textId="2EB25307" w:rsidR="003F5368" w:rsidRPr="006F227C" w:rsidRDefault="003F5368" w:rsidP="0033116C">
      <w:pPr>
        <w:pStyle w:val="Bullet1"/>
        <w:tabs>
          <w:tab w:val="num" w:pos="1134"/>
        </w:tabs>
        <w:spacing w:before="0"/>
        <w:ind w:left="1134" w:hanging="567"/>
        <w:rPr>
          <w:rStyle w:val="Red"/>
          <w:rFonts w:cs="Arial"/>
          <w:color w:val="auto"/>
          <w:sz w:val="18"/>
          <w:szCs w:val="18"/>
        </w:rPr>
      </w:pPr>
      <w:r w:rsidRPr="00205733">
        <w:rPr>
          <w:rStyle w:val="Red"/>
          <w:rFonts w:cs="Arial"/>
          <w:color w:val="000000" w:themeColor="text1"/>
          <w:sz w:val="18"/>
          <w:szCs w:val="18"/>
        </w:rPr>
        <w:t xml:space="preserve">Accessible monitoring </w:t>
      </w:r>
      <w:r w:rsidRPr="006F227C">
        <w:rPr>
          <w:rStyle w:val="Red"/>
          <w:rFonts w:cs="Arial"/>
          <w:color w:val="auto"/>
          <w:sz w:val="18"/>
          <w:szCs w:val="18"/>
        </w:rPr>
        <w:t xml:space="preserve">points shall be provided and maintained to enable the emissions monitoring programme and the environmental or other monitoring to be carried out at the monitoring points specified in table S3.4 of schedule 3 and shown marked on the site plan in schedule 7. </w:t>
      </w:r>
    </w:p>
    <w:p w14:paraId="5FF1494E" w14:textId="77777777" w:rsidR="003F5368" w:rsidRPr="006F227C" w:rsidRDefault="003F5368" w:rsidP="0033116C">
      <w:pPr>
        <w:pStyle w:val="Bullet1"/>
        <w:tabs>
          <w:tab w:val="num" w:pos="1134"/>
        </w:tabs>
        <w:spacing w:before="0"/>
        <w:ind w:left="1134" w:hanging="567"/>
        <w:rPr>
          <w:rStyle w:val="Red"/>
          <w:rFonts w:cs="Arial"/>
          <w:color w:val="auto"/>
          <w:sz w:val="18"/>
          <w:szCs w:val="18"/>
        </w:rPr>
      </w:pPr>
      <w:r w:rsidRPr="006F227C">
        <w:rPr>
          <w:rStyle w:val="Red"/>
          <w:rFonts w:cs="Arial"/>
          <w:color w:val="auto"/>
          <w:sz w:val="18"/>
          <w:szCs w:val="18"/>
        </w:rPr>
        <w:t>The monitoring programme for the parameters subject to schedule 3B shall be:</w:t>
      </w:r>
    </w:p>
    <w:p w14:paraId="46961F0F" w14:textId="77777777" w:rsidR="003F5368" w:rsidRPr="006F227C" w:rsidRDefault="003F5368" w:rsidP="0033116C">
      <w:pPr>
        <w:pStyle w:val="aBullet"/>
        <w:tabs>
          <w:tab w:val="num" w:pos="1701"/>
        </w:tabs>
        <w:spacing w:before="0"/>
        <w:ind w:left="1701" w:hanging="567"/>
        <w:rPr>
          <w:rStyle w:val="Red"/>
          <w:rFonts w:cs="Arial"/>
          <w:color w:val="auto"/>
          <w:sz w:val="18"/>
          <w:szCs w:val="18"/>
        </w:rPr>
      </w:pPr>
      <w:r w:rsidRPr="006F227C">
        <w:rPr>
          <w:rStyle w:val="Red"/>
          <w:rFonts w:cs="Arial"/>
          <w:color w:val="auto"/>
          <w:sz w:val="18"/>
          <w:szCs w:val="18"/>
        </w:rPr>
        <w:t>pre-scheduled to cover a calendar year and the programme recorded before the start of a calendar year sample period; and</w:t>
      </w:r>
    </w:p>
    <w:p w14:paraId="0832679B" w14:textId="77777777" w:rsidR="003F5368" w:rsidRPr="006F227C" w:rsidRDefault="003F5368" w:rsidP="0033116C">
      <w:pPr>
        <w:pStyle w:val="aBullet"/>
        <w:tabs>
          <w:tab w:val="num" w:pos="1701"/>
        </w:tabs>
        <w:spacing w:before="0"/>
        <w:ind w:left="1701" w:hanging="567"/>
        <w:rPr>
          <w:rStyle w:val="Red"/>
          <w:rFonts w:cs="Arial"/>
          <w:color w:val="auto"/>
          <w:sz w:val="18"/>
          <w:szCs w:val="18"/>
        </w:rPr>
      </w:pPr>
      <w:r w:rsidRPr="006F227C">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10BD6108" w14:textId="77777777" w:rsidR="003F5368" w:rsidRPr="006F227C" w:rsidRDefault="003F5368" w:rsidP="0033116C">
      <w:pPr>
        <w:pStyle w:val="Bullet1"/>
        <w:tabs>
          <w:tab w:val="num" w:pos="1134"/>
        </w:tabs>
        <w:spacing w:before="0"/>
        <w:ind w:left="1134" w:hanging="567"/>
        <w:rPr>
          <w:rStyle w:val="Red"/>
          <w:rFonts w:cs="Arial"/>
          <w:color w:val="auto"/>
          <w:sz w:val="18"/>
          <w:szCs w:val="18"/>
        </w:rPr>
      </w:pPr>
      <w:r w:rsidRPr="006F227C">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D4F098" w14:textId="77777777" w:rsidR="003F5368" w:rsidRPr="006F227C" w:rsidRDefault="003F5368" w:rsidP="0033116C">
      <w:pPr>
        <w:pStyle w:val="Bullet1"/>
        <w:spacing w:before="0"/>
        <w:ind w:hanging="539"/>
        <w:rPr>
          <w:sz w:val="18"/>
          <w:szCs w:val="18"/>
        </w:rPr>
      </w:pPr>
      <w:r w:rsidRPr="006F227C">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81EE330" w14:textId="77777777" w:rsidR="003F5368" w:rsidRPr="006F227C" w:rsidRDefault="003F5368" w:rsidP="002F15D9">
      <w:pPr>
        <w:pStyle w:val="Bullet1"/>
        <w:tabs>
          <w:tab w:val="num" w:pos="1878"/>
        </w:tabs>
        <w:spacing w:before="0"/>
        <w:ind w:left="1020" w:hanging="453"/>
        <w:rPr>
          <w:sz w:val="18"/>
          <w:szCs w:val="22"/>
        </w:rPr>
      </w:pPr>
    </w:p>
    <w:p w14:paraId="33FE9ED3" w14:textId="77777777" w:rsidR="003F5368" w:rsidRPr="00175B8E" w:rsidRDefault="003F5368"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6F227C">
        <w:rPr>
          <w:rFonts w:ascii="Arial" w:hAnsi="Arial" w:cs="Arial"/>
          <w:bCs/>
          <w:sz w:val="18"/>
          <w:szCs w:val="18"/>
          <w:lang w:eastAsia="en-US"/>
        </w:rPr>
        <w:t xml:space="preserve">Total Daily Volumes shall be calculated from the average of the available ‘good’ 15-minute flow readings taken from midnight </w:t>
      </w:r>
      <w:r w:rsidRPr="00175B8E">
        <w:rPr>
          <w:rFonts w:ascii="Arial" w:hAnsi="Arial" w:cs="Arial"/>
          <w:bCs/>
          <w:sz w:val="18"/>
          <w:szCs w:val="18"/>
          <w:lang w:eastAsia="en-US"/>
        </w:rPr>
        <w:t xml:space="preserve">to midnight where; </w:t>
      </w:r>
    </w:p>
    <w:p w14:paraId="4A1FDE31" w14:textId="77777777" w:rsidR="003F5368" w:rsidRPr="00175B8E" w:rsidRDefault="003F5368"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439BD9F6" w14:textId="77777777" w:rsidR="003F5368" w:rsidRPr="00175B8E" w:rsidRDefault="003F5368"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4D059C3E" w14:textId="77777777" w:rsidR="003F5368" w:rsidRPr="00175B8E" w:rsidRDefault="003F5368"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6B47C33F" w14:textId="77777777" w:rsidR="003F5368" w:rsidRPr="00175B8E" w:rsidRDefault="003F5368"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3B1A4817" w14:textId="77777777" w:rsidR="003F5368" w:rsidRPr="00175B8E" w:rsidRDefault="003F5368"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7A4C6C19" w14:textId="77777777" w:rsidR="003F5368" w:rsidRPr="00175B8E" w:rsidRDefault="003F5368" w:rsidP="0056080C">
      <w:pPr>
        <w:pStyle w:val="Bullet1"/>
        <w:keepNext/>
        <w:keepLines/>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60DC01CD" w14:textId="77777777" w:rsidR="003F5368" w:rsidRPr="00175B8E" w:rsidRDefault="003F5368"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733E0616" w14:textId="77777777" w:rsidR="003F5368" w:rsidRPr="00175B8E" w:rsidRDefault="003F5368"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D7C7A6C" w14:textId="77777777" w:rsidR="003F5368" w:rsidRPr="00175B8E" w:rsidRDefault="003F5368"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B71419A" w14:textId="77777777" w:rsidR="003F5368" w:rsidRPr="00175B8E" w:rsidRDefault="003F5368"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62EE658B" w14:textId="77777777" w:rsidR="003F5368" w:rsidRPr="00175B8E" w:rsidRDefault="003F5368" w:rsidP="00C324A0">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BA72F7" w14:textId="77777777" w:rsidR="003F5368" w:rsidRPr="00175B8E" w:rsidRDefault="003F5368"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01D95609" w14:textId="77777777" w:rsidR="003F5368" w:rsidRPr="00175B8E" w:rsidRDefault="003F5368"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09C644C1" w14:textId="77777777" w:rsidR="003F5368" w:rsidRPr="00175B8E" w:rsidRDefault="003F5368"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16485D69" w14:textId="77777777" w:rsidR="003F5368" w:rsidRPr="00175B8E" w:rsidRDefault="003F5368"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71343F94" w14:textId="77777777" w:rsidR="003F5368" w:rsidRPr="00175B8E" w:rsidRDefault="003F5368"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C77F56E" w14:textId="77777777" w:rsidR="003F5368" w:rsidRPr="00175B8E" w:rsidRDefault="003F5368"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10F6B55" w14:textId="77777777" w:rsidR="003F5368" w:rsidRPr="00175B8E" w:rsidRDefault="003F5368"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694842BE" w14:textId="77777777" w:rsidR="003F5368" w:rsidRDefault="003F5368" w:rsidP="007704A9">
      <w:pPr>
        <w:pStyle w:val="Bullet"/>
        <w:tabs>
          <w:tab w:val="num" w:pos="1134"/>
        </w:tabs>
        <w:spacing w:before="120" w:after="240"/>
        <w:ind w:hanging="113"/>
      </w:pPr>
      <w:r>
        <w:t>Information</w:t>
      </w:r>
    </w:p>
    <w:p w14:paraId="1435570E" w14:textId="77777777" w:rsidR="003F5368" w:rsidRDefault="003F5368" w:rsidP="007704A9">
      <w:pPr>
        <w:pStyle w:val="Bullet0"/>
        <w:tabs>
          <w:tab w:val="num" w:pos="1134"/>
        </w:tabs>
        <w:spacing w:before="120"/>
        <w:ind w:hanging="113"/>
      </w:pPr>
      <w:r>
        <w:t>Records</w:t>
      </w:r>
    </w:p>
    <w:p w14:paraId="5D597A5E" w14:textId="77777777" w:rsidR="003F5368" w:rsidRPr="00175B8E" w:rsidRDefault="003F5368"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4CB85086" w14:textId="77777777" w:rsidR="003F5368" w:rsidRPr="00175B8E" w:rsidRDefault="003F5368" w:rsidP="007C3441">
      <w:pPr>
        <w:pStyle w:val="aBullet"/>
        <w:tabs>
          <w:tab w:val="num" w:pos="1701"/>
        </w:tabs>
        <w:spacing w:before="0"/>
        <w:ind w:left="1701" w:hanging="567"/>
        <w:rPr>
          <w:sz w:val="18"/>
          <w:szCs w:val="18"/>
        </w:rPr>
      </w:pPr>
      <w:r w:rsidRPr="00175B8E">
        <w:rPr>
          <w:sz w:val="18"/>
          <w:szCs w:val="18"/>
        </w:rPr>
        <w:t>be legible;</w:t>
      </w:r>
    </w:p>
    <w:p w14:paraId="55F5FF7E" w14:textId="77777777" w:rsidR="003F5368" w:rsidRPr="00175B8E" w:rsidRDefault="003F5368" w:rsidP="007C3441">
      <w:pPr>
        <w:pStyle w:val="aBullet"/>
        <w:tabs>
          <w:tab w:val="num" w:pos="1701"/>
        </w:tabs>
        <w:spacing w:before="0"/>
        <w:ind w:left="1701" w:hanging="567"/>
        <w:rPr>
          <w:sz w:val="18"/>
          <w:szCs w:val="18"/>
        </w:rPr>
      </w:pPr>
      <w:r w:rsidRPr="00175B8E">
        <w:rPr>
          <w:sz w:val="18"/>
          <w:szCs w:val="18"/>
        </w:rPr>
        <w:t>be made as soon as reasonably practicable;</w:t>
      </w:r>
    </w:p>
    <w:p w14:paraId="5957644E" w14:textId="77777777" w:rsidR="003F5368" w:rsidRPr="00175B8E" w:rsidRDefault="003F5368"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08AFF4E2" w14:textId="77777777" w:rsidR="003F5368" w:rsidRPr="00175B8E" w:rsidRDefault="003F5368"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61522ED5" w14:textId="77777777" w:rsidR="003F5368" w:rsidRPr="00175B8E" w:rsidRDefault="003F5368" w:rsidP="007C3441">
      <w:pPr>
        <w:pStyle w:val="Bullet1"/>
        <w:tabs>
          <w:tab w:val="num" w:pos="1134"/>
        </w:tabs>
        <w:spacing w:before="0"/>
        <w:ind w:left="1134" w:hanging="567"/>
        <w:rPr>
          <w:sz w:val="18"/>
          <w:szCs w:val="18"/>
        </w:rPr>
      </w:pPr>
      <w:r w:rsidRPr="00175B8E">
        <w:rPr>
          <w:sz w:val="18"/>
          <w:szCs w:val="18"/>
        </w:rPr>
        <w:lastRenderedPageBreak/>
        <w:t xml:space="preserve">The operator shall maintain convenient access, in either electronic or hard copy, to the records, plan and management system required to be maintained by this permit. </w:t>
      </w:r>
    </w:p>
    <w:p w14:paraId="28DB8C14" w14:textId="77777777" w:rsidR="003F5368" w:rsidRDefault="003F5368" w:rsidP="007704A9">
      <w:pPr>
        <w:pStyle w:val="Bullet0"/>
        <w:tabs>
          <w:tab w:val="num" w:pos="1134"/>
        </w:tabs>
        <w:spacing w:before="120"/>
        <w:ind w:hanging="113"/>
      </w:pPr>
      <w:r>
        <w:t>Reporting</w:t>
      </w:r>
    </w:p>
    <w:p w14:paraId="0999A7EC" w14:textId="77777777" w:rsidR="003F5368" w:rsidRPr="00175B8E" w:rsidRDefault="003F5368"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66CBB53D" w14:textId="77777777" w:rsidR="003F5368" w:rsidRPr="00175B8E" w:rsidRDefault="003F5368"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FF4E151" w14:textId="77777777" w:rsidR="003F5368" w:rsidRPr="00175B8E" w:rsidRDefault="003F5368"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6074B970" w14:textId="77777777" w:rsidR="003F5368" w:rsidRPr="00175B8E" w:rsidRDefault="003F5368"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78FAF5CB" w14:textId="77777777" w:rsidR="003F5368" w:rsidRPr="00175B8E" w:rsidRDefault="003F5368"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EB47377" w14:textId="77777777" w:rsidR="003F5368" w:rsidRPr="00175B8E" w:rsidRDefault="003F5368"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Pr="00175B8E">
        <w:rPr>
          <w:rStyle w:val="Pink"/>
          <w:rFonts w:cs="Arial"/>
          <w:color w:val="auto"/>
          <w:sz w:val="18"/>
          <w:szCs w:val="18"/>
        </w:rPr>
        <w:t xml:space="preserve"> </w:t>
      </w:r>
    </w:p>
    <w:p w14:paraId="7BBE8CD8" w14:textId="77777777" w:rsidR="003F5368" w:rsidRDefault="003F5368" w:rsidP="007704A9">
      <w:pPr>
        <w:pStyle w:val="Bullet0"/>
        <w:tabs>
          <w:tab w:val="clear" w:pos="680"/>
          <w:tab w:val="num" w:pos="1134"/>
        </w:tabs>
        <w:spacing w:before="120"/>
        <w:ind w:hanging="113"/>
      </w:pPr>
      <w:r>
        <w:t>Notifications</w:t>
      </w:r>
    </w:p>
    <w:p w14:paraId="582E3AE5" w14:textId="77777777" w:rsidR="003F5368" w:rsidRPr="003375BF" w:rsidRDefault="003F5368"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009649EC" w14:textId="77777777" w:rsidR="003F5368" w:rsidRPr="003375BF" w:rsidRDefault="003F5368"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209E9756" w14:textId="77777777" w:rsidR="003F5368" w:rsidRPr="003375BF" w:rsidRDefault="003F5368"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w:t>
      </w:r>
      <w:r w:rsidRPr="002F15D9">
        <w:rPr>
          <w:sz w:val="18"/>
          <w:szCs w:val="18"/>
        </w:rPr>
        <w:t xml:space="preserve">3 table S3.1 </w:t>
      </w:r>
      <w:r w:rsidRPr="002F15D9">
        <w:rPr>
          <w:rStyle w:val="Red"/>
          <w:color w:val="auto"/>
          <w:sz w:val="18"/>
          <w:szCs w:val="18"/>
        </w:rPr>
        <w:t>(including individual exceedances of limits which are covered by condition 3.1.2)</w:t>
      </w:r>
      <w:r w:rsidRPr="002F15D9">
        <w:rPr>
          <w:sz w:val="18"/>
          <w:szCs w:val="18"/>
        </w:rPr>
        <w:t>.</w:t>
      </w:r>
    </w:p>
    <w:p w14:paraId="7F208559" w14:textId="77777777" w:rsidR="003F5368" w:rsidRPr="002F15D9" w:rsidRDefault="003F5368" w:rsidP="00107B87">
      <w:pPr>
        <w:pStyle w:val="ListParagraph"/>
        <w:spacing w:before="0"/>
        <w:ind w:left="1134"/>
        <w:contextualSpacing w:val="0"/>
        <w:rPr>
          <w:sz w:val="18"/>
          <w:szCs w:val="18"/>
        </w:rPr>
      </w:pPr>
      <w:r w:rsidRPr="003375BF">
        <w:rPr>
          <w:sz w:val="18"/>
          <w:szCs w:val="18"/>
        </w:rPr>
        <w:t xml:space="preserve">Any other significant adverse environmental effects, which may have been caused by the activity, shall also be notified </w:t>
      </w:r>
      <w:r w:rsidRPr="002F15D9">
        <w:rPr>
          <w:sz w:val="18"/>
          <w:szCs w:val="18"/>
        </w:rPr>
        <w:t>to Natural Resources Wales as soon as reasonably practicable following detection.</w:t>
      </w:r>
    </w:p>
    <w:p w14:paraId="685449E1" w14:textId="77777777" w:rsidR="003F5368" w:rsidRPr="002F15D9" w:rsidRDefault="003F5368" w:rsidP="00107B87">
      <w:pPr>
        <w:pStyle w:val="Bullet1"/>
        <w:tabs>
          <w:tab w:val="num" w:pos="1134"/>
        </w:tabs>
        <w:spacing w:before="0"/>
        <w:ind w:left="1134" w:hanging="567"/>
        <w:rPr>
          <w:sz w:val="18"/>
          <w:szCs w:val="18"/>
        </w:rPr>
      </w:pPr>
      <w:r w:rsidRPr="002F15D9">
        <w:rPr>
          <w:sz w:val="18"/>
          <w:szCs w:val="18"/>
        </w:rPr>
        <w:t>The information provided under condition 4.3.1 shall be supported by sending the information listed in schedule 5 to this permit within the time period specified in that schedule.</w:t>
      </w:r>
    </w:p>
    <w:p w14:paraId="04A3377A" w14:textId="6A817556" w:rsidR="003F5368" w:rsidRPr="002F15D9" w:rsidRDefault="003F5368" w:rsidP="00107B87">
      <w:pPr>
        <w:pStyle w:val="Bullet1"/>
        <w:tabs>
          <w:tab w:val="num" w:pos="1134"/>
        </w:tabs>
        <w:spacing w:before="0"/>
        <w:ind w:left="1134" w:hanging="567"/>
        <w:rPr>
          <w:rStyle w:val="Red"/>
          <w:color w:val="auto"/>
          <w:sz w:val="18"/>
          <w:szCs w:val="18"/>
        </w:rPr>
      </w:pPr>
      <w:r w:rsidRPr="002F15D9">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8B82114" w14:textId="77777777" w:rsidR="003F5368" w:rsidRPr="002F15D9" w:rsidRDefault="003F5368" w:rsidP="00107B87">
      <w:pPr>
        <w:pStyle w:val="Bullet1"/>
        <w:tabs>
          <w:tab w:val="num" w:pos="1134"/>
        </w:tabs>
        <w:spacing w:before="0"/>
        <w:ind w:left="1134" w:hanging="567"/>
        <w:rPr>
          <w:sz w:val="18"/>
          <w:szCs w:val="18"/>
        </w:rPr>
      </w:pPr>
      <w:r w:rsidRPr="002F15D9">
        <w:rPr>
          <w:sz w:val="18"/>
          <w:szCs w:val="18"/>
        </w:rPr>
        <w:t>Natural Resources Wales shall be notified within 14 days of the occurrence of the following matters, except where such disclosure is prohibited by Stock Exchange rules:</w:t>
      </w:r>
    </w:p>
    <w:p w14:paraId="0AD9D582" w14:textId="77777777" w:rsidR="003F5368" w:rsidRPr="003375BF" w:rsidRDefault="003F5368" w:rsidP="00107B87">
      <w:pPr>
        <w:pStyle w:val="ListParagraph"/>
        <w:spacing w:before="0"/>
        <w:ind w:left="1134"/>
        <w:contextualSpacing w:val="0"/>
        <w:rPr>
          <w:sz w:val="18"/>
          <w:szCs w:val="18"/>
        </w:rPr>
      </w:pPr>
      <w:r w:rsidRPr="002F15D9">
        <w:rPr>
          <w:sz w:val="18"/>
          <w:szCs w:val="18"/>
        </w:rPr>
        <w:t xml:space="preserve">Where the operator is a registered </w:t>
      </w:r>
      <w:r w:rsidRPr="003375BF">
        <w:rPr>
          <w:sz w:val="18"/>
          <w:szCs w:val="18"/>
        </w:rPr>
        <w:t>company:</w:t>
      </w:r>
    </w:p>
    <w:p w14:paraId="61E09C83" w14:textId="77777777" w:rsidR="003F5368" w:rsidRPr="003375BF" w:rsidRDefault="003F5368"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00E147F4" w14:textId="77777777" w:rsidR="003F5368" w:rsidRPr="001737FE" w:rsidRDefault="003F5368"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5D920081" w14:textId="77777777" w:rsidR="003F5368" w:rsidRPr="001737FE" w:rsidRDefault="003F5368"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452A3CCA" w14:textId="77777777" w:rsidR="003F5368" w:rsidRPr="00205733" w:rsidRDefault="003F5368"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06AF438" w14:textId="77777777" w:rsidR="003F5368" w:rsidRPr="00205733" w:rsidRDefault="003F5368"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5BD27246" w14:textId="77777777" w:rsidR="0010722E" w:rsidRDefault="0010722E">
      <w:pPr>
        <w:rPr>
          <w:rStyle w:val="Red"/>
          <w:rFonts w:ascii="Arial" w:hAnsi="Arial"/>
          <w:bCs/>
          <w:color w:val="000000" w:themeColor="text1"/>
          <w:sz w:val="18"/>
          <w:szCs w:val="18"/>
          <w:lang w:eastAsia="en-US"/>
        </w:rPr>
      </w:pPr>
      <w:r>
        <w:rPr>
          <w:rStyle w:val="Red"/>
          <w:color w:val="000000" w:themeColor="text1"/>
          <w:sz w:val="18"/>
          <w:szCs w:val="18"/>
        </w:rPr>
        <w:br w:type="page"/>
      </w:r>
    </w:p>
    <w:p w14:paraId="2227ABDD" w14:textId="26FD3B23" w:rsidR="003F5368" w:rsidRPr="003375BF" w:rsidRDefault="003F5368" w:rsidP="00107B87">
      <w:pPr>
        <w:pStyle w:val="Bullet1"/>
        <w:tabs>
          <w:tab w:val="num" w:pos="1134"/>
        </w:tabs>
        <w:spacing w:before="0"/>
        <w:ind w:left="1134" w:hanging="567"/>
        <w:rPr>
          <w:sz w:val="18"/>
          <w:szCs w:val="18"/>
        </w:rPr>
      </w:pPr>
      <w:r w:rsidRPr="00205733">
        <w:rPr>
          <w:rStyle w:val="Red"/>
          <w:color w:val="000000" w:themeColor="text1"/>
          <w:sz w:val="18"/>
          <w:szCs w:val="18"/>
        </w:rPr>
        <w:lastRenderedPageBreak/>
        <w:t>For the activity A1, referenced in schedule 1, table S1.1,</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66F8F482" w14:textId="77777777" w:rsidR="003F5368" w:rsidRPr="002F15D9" w:rsidRDefault="003F5368"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77C8FF8B" w14:textId="77777777" w:rsidR="003F5368" w:rsidRPr="002F15D9" w:rsidRDefault="003F5368" w:rsidP="00107B87">
      <w:pPr>
        <w:pStyle w:val="aBullet"/>
        <w:tabs>
          <w:tab w:val="num" w:pos="1701"/>
        </w:tabs>
        <w:spacing w:before="0"/>
        <w:ind w:left="1701" w:hanging="567"/>
        <w:rPr>
          <w:sz w:val="18"/>
          <w:szCs w:val="18"/>
        </w:rPr>
      </w:pPr>
      <w:r w:rsidRPr="002F15D9">
        <w:rPr>
          <w:sz w:val="18"/>
          <w:szCs w:val="18"/>
        </w:rPr>
        <w:t>the notification shall contain a description of the proposed change.</w:t>
      </w:r>
    </w:p>
    <w:p w14:paraId="7500779F" w14:textId="77777777" w:rsidR="003F5368" w:rsidRPr="002F15D9" w:rsidRDefault="003F5368" w:rsidP="00107B87">
      <w:pPr>
        <w:pStyle w:val="Bullet1"/>
        <w:tabs>
          <w:tab w:val="num" w:pos="1134"/>
        </w:tabs>
        <w:spacing w:before="0"/>
        <w:ind w:left="1134" w:hanging="567"/>
        <w:rPr>
          <w:rStyle w:val="Red"/>
          <w:color w:val="auto"/>
          <w:sz w:val="18"/>
          <w:szCs w:val="18"/>
        </w:rPr>
      </w:pPr>
      <w:r w:rsidRPr="002F15D9">
        <w:rPr>
          <w:rStyle w:val="Red"/>
          <w:color w:val="auto"/>
          <w:sz w:val="18"/>
          <w:szCs w:val="18"/>
        </w:rPr>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6ADE0557" w14:textId="77777777" w:rsidR="003F5368" w:rsidRDefault="003F5368" w:rsidP="007704A9">
      <w:pPr>
        <w:pStyle w:val="Bullet0"/>
        <w:spacing w:before="120"/>
        <w:ind w:left="1134" w:hanging="567"/>
      </w:pPr>
      <w:r>
        <w:t>Interpretation</w:t>
      </w:r>
    </w:p>
    <w:p w14:paraId="627FCD8B" w14:textId="77777777" w:rsidR="003F5368" w:rsidRPr="003375BF" w:rsidRDefault="003F5368"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5BFD3FE9" w14:textId="77777777" w:rsidR="003F5368" w:rsidRDefault="003F5368"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D89B57F" w14:textId="77777777" w:rsidR="003F5368" w:rsidRDefault="003F5368">
      <w:pPr>
        <w:rPr>
          <w:rFonts w:ascii="Arial" w:hAnsi="Arial"/>
          <w:b/>
          <w:kern w:val="28"/>
          <w:sz w:val="36"/>
        </w:rPr>
      </w:pPr>
      <w:r>
        <w:rPr>
          <w:sz w:val="36"/>
        </w:rPr>
        <w:br w:type="page"/>
      </w:r>
    </w:p>
    <w:p w14:paraId="47049989" w14:textId="77777777" w:rsidR="003F5368" w:rsidRPr="00117092" w:rsidRDefault="003F5368"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3F5368" w:rsidRPr="003375BF" w14:paraId="451640EF" w14:textId="77777777" w:rsidTr="001F4EC0">
        <w:trPr>
          <w:cantSplit/>
          <w:tblHeader/>
        </w:trPr>
        <w:tc>
          <w:tcPr>
            <w:tcW w:w="5000" w:type="pct"/>
            <w:gridSpan w:val="3"/>
            <w:shd w:val="clear" w:color="auto" w:fill="000000"/>
          </w:tcPr>
          <w:p w14:paraId="38A8F6F1" w14:textId="77777777" w:rsidR="003F5368" w:rsidRPr="001F4EC0" w:rsidRDefault="003F5368" w:rsidP="00821962">
            <w:pPr>
              <w:pStyle w:val="TableText"/>
              <w:rPr>
                <w:b/>
                <w:sz w:val="18"/>
                <w:szCs w:val="18"/>
              </w:rPr>
            </w:pPr>
            <w:r w:rsidRPr="001F4EC0">
              <w:rPr>
                <w:b/>
                <w:sz w:val="18"/>
                <w:szCs w:val="18"/>
              </w:rPr>
              <w:t>Table S1.1 Activities</w:t>
            </w:r>
          </w:p>
        </w:tc>
      </w:tr>
      <w:tr w:rsidR="003F5368" w:rsidRPr="003375BF" w14:paraId="30E5AC9B" w14:textId="77777777" w:rsidTr="00D56820">
        <w:trPr>
          <w:cantSplit/>
          <w:tblHeader/>
        </w:trPr>
        <w:tc>
          <w:tcPr>
            <w:tcW w:w="666" w:type="pct"/>
            <w:shd w:val="clear" w:color="auto" w:fill="auto"/>
          </w:tcPr>
          <w:p w14:paraId="01C5F24F" w14:textId="77777777" w:rsidR="003F5368" w:rsidRPr="00722B81" w:rsidRDefault="003F5368"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21ED803E" w14:textId="77777777" w:rsidR="003F5368" w:rsidRPr="001F4EC0" w:rsidRDefault="003F5368" w:rsidP="00821962">
            <w:pPr>
              <w:pStyle w:val="TableText"/>
              <w:rPr>
                <w:b/>
                <w:sz w:val="18"/>
                <w:szCs w:val="18"/>
              </w:rPr>
            </w:pPr>
            <w:r w:rsidRPr="001F4EC0">
              <w:rPr>
                <w:b/>
                <w:sz w:val="18"/>
                <w:szCs w:val="18"/>
              </w:rPr>
              <w:t>Description of activity</w:t>
            </w:r>
          </w:p>
        </w:tc>
        <w:tc>
          <w:tcPr>
            <w:tcW w:w="1171" w:type="pct"/>
            <w:shd w:val="clear" w:color="auto" w:fill="auto"/>
          </w:tcPr>
          <w:p w14:paraId="2F5D7F34" w14:textId="77777777" w:rsidR="003F5368" w:rsidRPr="001F4EC0" w:rsidRDefault="003F5368" w:rsidP="00821962">
            <w:pPr>
              <w:pStyle w:val="TableText"/>
              <w:rPr>
                <w:b/>
                <w:sz w:val="18"/>
                <w:szCs w:val="18"/>
              </w:rPr>
            </w:pPr>
            <w:r w:rsidRPr="001F4EC0">
              <w:rPr>
                <w:b/>
                <w:sz w:val="18"/>
                <w:szCs w:val="18"/>
              </w:rPr>
              <w:t>Limits of specified activity</w:t>
            </w:r>
          </w:p>
        </w:tc>
      </w:tr>
      <w:tr w:rsidR="003F5368" w:rsidRPr="003375BF" w14:paraId="7CBAEFA8" w14:textId="77777777" w:rsidTr="00D56820">
        <w:trPr>
          <w:cantSplit/>
        </w:trPr>
        <w:tc>
          <w:tcPr>
            <w:tcW w:w="666" w:type="pct"/>
            <w:shd w:val="clear" w:color="auto" w:fill="auto"/>
          </w:tcPr>
          <w:p w14:paraId="761B916B" w14:textId="77777777" w:rsidR="003F5368" w:rsidRPr="00DD589F" w:rsidRDefault="003F5368"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shd w:val="clear" w:color="auto" w:fill="auto"/>
          </w:tcPr>
          <w:p w14:paraId="1AA6B148" w14:textId="3CEA828D" w:rsidR="003F5368" w:rsidRPr="00B13EE3" w:rsidRDefault="003F5368" w:rsidP="00821962">
            <w:pPr>
              <w:pStyle w:val="TableText"/>
              <w:rPr>
                <w:rStyle w:val="Blue"/>
                <w:color w:val="auto"/>
                <w:sz w:val="18"/>
                <w:szCs w:val="18"/>
              </w:rPr>
            </w:pPr>
            <w:r w:rsidRPr="00B13EE3">
              <w:rPr>
                <w:rStyle w:val="Blue"/>
                <w:color w:val="auto"/>
                <w:sz w:val="18"/>
                <w:szCs w:val="18"/>
              </w:rPr>
              <w:t>Discharge of secondary treated sewage effluent via Final Effluent Discharge Point</w:t>
            </w:r>
          </w:p>
        </w:tc>
        <w:tc>
          <w:tcPr>
            <w:tcW w:w="1171" w:type="pct"/>
            <w:shd w:val="clear" w:color="auto" w:fill="auto"/>
          </w:tcPr>
          <w:p w14:paraId="07EBD0EE" w14:textId="77777777" w:rsidR="003F5368" w:rsidRPr="00B13EE3" w:rsidRDefault="003F5368" w:rsidP="00821962">
            <w:pPr>
              <w:pStyle w:val="TableText"/>
              <w:rPr>
                <w:rStyle w:val="Red"/>
                <w:color w:val="auto"/>
                <w:sz w:val="18"/>
                <w:szCs w:val="18"/>
              </w:rPr>
            </w:pPr>
            <w:r w:rsidRPr="00B13EE3">
              <w:rPr>
                <w:rStyle w:val="Red"/>
                <w:color w:val="auto"/>
                <w:sz w:val="18"/>
                <w:szCs w:val="18"/>
              </w:rPr>
              <w:t>N/A</w:t>
            </w:r>
          </w:p>
        </w:tc>
      </w:tr>
      <w:tr w:rsidR="003F5368" w:rsidRPr="003375BF" w14:paraId="6765E303" w14:textId="77777777" w:rsidTr="00D56820">
        <w:trPr>
          <w:cantSplit/>
        </w:trPr>
        <w:tc>
          <w:tcPr>
            <w:tcW w:w="666" w:type="pct"/>
            <w:shd w:val="clear" w:color="auto" w:fill="auto"/>
          </w:tcPr>
          <w:p w14:paraId="2A88FEE3" w14:textId="77777777" w:rsidR="003F5368" w:rsidRPr="00DD589F" w:rsidRDefault="003F5368"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shd w:val="clear" w:color="auto" w:fill="auto"/>
          </w:tcPr>
          <w:p w14:paraId="64A711DF" w14:textId="75AE3C0D" w:rsidR="003F5368" w:rsidRPr="00B13EE3" w:rsidRDefault="003F5368" w:rsidP="00821962">
            <w:pPr>
              <w:pStyle w:val="TableText"/>
              <w:rPr>
                <w:rStyle w:val="Blue"/>
                <w:color w:val="auto"/>
                <w:sz w:val="18"/>
                <w:szCs w:val="18"/>
              </w:rPr>
            </w:pPr>
            <w:r w:rsidRPr="00B13EE3">
              <w:rPr>
                <w:rStyle w:val="Blue"/>
                <w:color w:val="auto"/>
                <w:sz w:val="18"/>
                <w:szCs w:val="18"/>
              </w:rPr>
              <w:t>Discharge of storm sewage via Storm Discharge Point</w:t>
            </w:r>
          </w:p>
        </w:tc>
        <w:tc>
          <w:tcPr>
            <w:tcW w:w="1171" w:type="pct"/>
            <w:shd w:val="clear" w:color="auto" w:fill="auto"/>
          </w:tcPr>
          <w:p w14:paraId="786575D2" w14:textId="77777777" w:rsidR="003F5368" w:rsidRPr="00B13EE3" w:rsidRDefault="003F5368" w:rsidP="00821962">
            <w:pPr>
              <w:pStyle w:val="TableText"/>
              <w:rPr>
                <w:sz w:val="18"/>
                <w:szCs w:val="18"/>
              </w:rPr>
            </w:pPr>
            <w:r w:rsidRPr="00B13EE3">
              <w:rPr>
                <w:sz w:val="18"/>
                <w:szCs w:val="18"/>
              </w:rPr>
              <w:t>N/A</w:t>
            </w:r>
          </w:p>
        </w:tc>
      </w:tr>
    </w:tbl>
    <w:p w14:paraId="241592F0" w14:textId="77777777" w:rsidR="003F5368" w:rsidRPr="00796C48" w:rsidRDefault="003F5368" w:rsidP="00117092">
      <w:pPr>
        <w:pStyle w:val="Heading1"/>
        <w:spacing w:after="400"/>
        <w:ind w:left="567"/>
        <w:rPr>
          <w:sz w:val="36"/>
        </w:rPr>
      </w:pPr>
      <w:r>
        <w:rPr>
          <w:sz w:val="36"/>
        </w:rPr>
        <w:br w:type="page"/>
      </w:r>
      <w:r w:rsidRPr="00796C48">
        <w:rPr>
          <w:sz w:val="36"/>
        </w:rPr>
        <w:lastRenderedPageBreak/>
        <w:t>Schedule 2 – Waste types, raw materials and fuels</w:t>
      </w:r>
    </w:p>
    <w:p w14:paraId="6AB2C0B9" w14:textId="77777777" w:rsidR="003F5368" w:rsidRDefault="003F5368" w:rsidP="00F259AA">
      <w:pPr>
        <w:ind w:left="567"/>
        <w:rPr>
          <w:rFonts w:ascii="Arial" w:hAnsi="Arial" w:cs="Arial"/>
          <w:sz w:val="18"/>
          <w:szCs w:val="18"/>
        </w:rPr>
      </w:pPr>
      <w:r w:rsidRPr="00117092">
        <w:rPr>
          <w:rFonts w:ascii="Arial" w:hAnsi="Arial" w:cs="Arial"/>
          <w:sz w:val="18"/>
          <w:szCs w:val="18"/>
        </w:rPr>
        <w:t>Schedule 2 not in use.</w:t>
      </w:r>
    </w:p>
    <w:p w14:paraId="66987A9B" w14:textId="77777777" w:rsidR="003F5368" w:rsidRDefault="003F5368">
      <w:pPr>
        <w:rPr>
          <w:rFonts w:ascii="Arial" w:hAnsi="Arial" w:cs="Arial"/>
          <w:sz w:val="18"/>
          <w:szCs w:val="18"/>
        </w:rPr>
      </w:pPr>
      <w:r>
        <w:rPr>
          <w:rFonts w:ascii="Arial" w:hAnsi="Arial" w:cs="Arial"/>
          <w:sz w:val="18"/>
          <w:szCs w:val="18"/>
        </w:rPr>
        <w:br w:type="page"/>
      </w:r>
    </w:p>
    <w:p w14:paraId="02A480C0" w14:textId="77777777" w:rsidR="003F5368" w:rsidRPr="00796C48" w:rsidRDefault="003F5368"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F5368" w:rsidRPr="00D2050D" w14:paraId="09E4FDE3" w14:textId="77777777" w:rsidTr="008579DF">
        <w:trPr>
          <w:cantSplit/>
          <w:tblHeader/>
        </w:trPr>
        <w:tc>
          <w:tcPr>
            <w:tcW w:w="5000" w:type="pct"/>
            <w:gridSpan w:val="7"/>
            <w:shd w:val="clear" w:color="auto" w:fill="000000"/>
          </w:tcPr>
          <w:p w14:paraId="5F563967" w14:textId="77777777" w:rsidR="003F5368" w:rsidRPr="00452F4A" w:rsidRDefault="003F5368"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F5368" w:rsidRPr="001F4EC0" w14:paraId="37948550" w14:textId="77777777" w:rsidTr="008807AF">
        <w:trPr>
          <w:cantSplit/>
          <w:tblHeader/>
        </w:trPr>
        <w:tc>
          <w:tcPr>
            <w:tcW w:w="611" w:type="pct"/>
            <w:shd w:val="clear" w:color="auto" w:fill="auto"/>
          </w:tcPr>
          <w:p w14:paraId="30EC9C4C" w14:textId="77777777" w:rsidR="003F5368" w:rsidRPr="001F4EC0" w:rsidRDefault="003F5368" w:rsidP="008A08E9">
            <w:pPr>
              <w:pStyle w:val="TableText"/>
              <w:rPr>
                <w:b/>
                <w:sz w:val="18"/>
                <w:szCs w:val="18"/>
              </w:rPr>
            </w:pPr>
            <w:r w:rsidRPr="001F4EC0">
              <w:rPr>
                <w:b/>
                <w:sz w:val="18"/>
                <w:szCs w:val="18"/>
              </w:rPr>
              <w:t>Effluents and discharge points</w:t>
            </w:r>
          </w:p>
        </w:tc>
        <w:tc>
          <w:tcPr>
            <w:tcW w:w="764" w:type="pct"/>
            <w:shd w:val="clear" w:color="auto" w:fill="auto"/>
          </w:tcPr>
          <w:p w14:paraId="0034D73F" w14:textId="77777777" w:rsidR="003F5368" w:rsidRPr="001F4EC0" w:rsidRDefault="003F5368" w:rsidP="008A08E9">
            <w:pPr>
              <w:pStyle w:val="TableText"/>
              <w:rPr>
                <w:b/>
                <w:sz w:val="18"/>
                <w:szCs w:val="18"/>
              </w:rPr>
            </w:pPr>
            <w:r w:rsidRPr="001F4EC0">
              <w:rPr>
                <w:b/>
                <w:sz w:val="18"/>
                <w:szCs w:val="18"/>
              </w:rPr>
              <w:t xml:space="preserve">Parameter  </w:t>
            </w:r>
          </w:p>
        </w:tc>
        <w:tc>
          <w:tcPr>
            <w:tcW w:w="647" w:type="pct"/>
            <w:shd w:val="clear" w:color="auto" w:fill="auto"/>
          </w:tcPr>
          <w:p w14:paraId="063231E1" w14:textId="77777777" w:rsidR="003F5368" w:rsidRPr="001F4EC0" w:rsidRDefault="003F5368" w:rsidP="008A08E9">
            <w:pPr>
              <w:pStyle w:val="TableText"/>
              <w:rPr>
                <w:b/>
                <w:sz w:val="18"/>
                <w:szCs w:val="18"/>
              </w:rPr>
            </w:pPr>
            <w:r w:rsidRPr="001F4EC0">
              <w:rPr>
                <w:b/>
                <w:sz w:val="18"/>
                <w:szCs w:val="18"/>
              </w:rPr>
              <w:t>Limit (including unit)</w:t>
            </w:r>
          </w:p>
        </w:tc>
        <w:tc>
          <w:tcPr>
            <w:tcW w:w="809" w:type="pct"/>
            <w:shd w:val="clear" w:color="auto" w:fill="auto"/>
          </w:tcPr>
          <w:p w14:paraId="4EB03BBD" w14:textId="77777777" w:rsidR="003F5368" w:rsidRPr="001F4EC0" w:rsidRDefault="003F5368" w:rsidP="008A08E9">
            <w:pPr>
              <w:pStyle w:val="TableText"/>
              <w:rPr>
                <w:b/>
                <w:sz w:val="18"/>
                <w:szCs w:val="18"/>
              </w:rPr>
            </w:pPr>
            <w:r w:rsidRPr="001F4EC0">
              <w:rPr>
                <w:b/>
                <w:sz w:val="18"/>
                <w:szCs w:val="18"/>
              </w:rPr>
              <w:t>Reference Period</w:t>
            </w:r>
          </w:p>
        </w:tc>
        <w:tc>
          <w:tcPr>
            <w:tcW w:w="647" w:type="pct"/>
            <w:shd w:val="clear" w:color="auto" w:fill="auto"/>
          </w:tcPr>
          <w:p w14:paraId="59F08FF2" w14:textId="77777777" w:rsidR="003F5368" w:rsidRPr="001F4EC0" w:rsidRDefault="003F5368" w:rsidP="008A08E9">
            <w:pPr>
              <w:pStyle w:val="TableText"/>
              <w:rPr>
                <w:b/>
                <w:sz w:val="18"/>
                <w:szCs w:val="18"/>
              </w:rPr>
            </w:pPr>
            <w:r w:rsidRPr="001F4EC0">
              <w:rPr>
                <w:b/>
                <w:sz w:val="18"/>
                <w:szCs w:val="18"/>
              </w:rPr>
              <w:t>Limit of effective range</w:t>
            </w:r>
          </w:p>
        </w:tc>
        <w:tc>
          <w:tcPr>
            <w:tcW w:w="809" w:type="pct"/>
            <w:shd w:val="clear" w:color="auto" w:fill="auto"/>
          </w:tcPr>
          <w:p w14:paraId="7CCF1924" w14:textId="77777777" w:rsidR="003F5368" w:rsidRPr="001F4EC0" w:rsidRDefault="003F5368" w:rsidP="008A08E9">
            <w:pPr>
              <w:pStyle w:val="TableText"/>
              <w:rPr>
                <w:b/>
                <w:sz w:val="18"/>
                <w:szCs w:val="18"/>
              </w:rPr>
            </w:pPr>
            <w:r w:rsidRPr="001F4EC0">
              <w:rPr>
                <w:b/>
                <w:sz w:val="18"/>
                <w:szCs w:val="18"/>
              </w:rPr>
              <w:t>Monitoring frequency</w:t>
            </w:r>
          </w:p>
        </w:tc>
        <w:tc>
          <w:tcPr>
            <w:tcW w:w="713" w:type="pct"/>
            <w:shd w:val="clear" w:color="auto" w:fill="auto"/>
          </w:tcPr>
          <w:p w14:paraId="30047F4D" w14:textId="77777777" w:rsidR="003F5368" w:rsidRPr="001F4EC0" w:rsidRDefault="003F5368" w:rsidP="008A08E9">
            <w:pPr>
              <w:pStyle w:val="TableText"/>
              <w:rPr>
                <w:b/>
                <w:sz w:val="18"/>
                <w:szCs w:val="18"/>
              </w:rPr>
            </w:pPr>
            <w:r w:rsidRPr="001F4EC0">
              <w:rPr>
                <w:b/>
                <w:sz w:val="18"/>
                <w:szCs w:val="18"/>
              </w:rPr>
              <w:t>Compliance Statistic</w:t>
            </w:r>
          </w:p>
        </w:tc>
      </w:tr>
      <w:tr w:rsidR="003F5368" w:rsidRPr="001F4EC0" w14:paraId="493F38F5" w14:textId="77777777" w:rsidTr="008807AF">
        <w:trPr>
          <w:cantSplit/>
        </w:trPr>
        <w:tc>
          <w:tcPr>
            <w:tcW w:w="611" w:type="pct"/>
            <w:vMerge w:val="restart"/>
            <w:shd w:val="clear" w:color="auto" w:fill="auto"/>
          </w:tcPr>
          <w:p w14:paraId="57CB2DD2" w14:textId="77AF5415" w:rsidR="003F5368" w:rsidRPr="001F4EC0" w:rsidRDefault="003F5368" w:rsidP="008A08E9">
            <w:pPr>
              <w:pStyle w:val="TableText"/>
              <w:rPr>
                <w:rStyle w:val="Blue"/>
                <w:sz w:val="18"/>
                <w:szCs w:val="18"/>
              </w:rPr>
            </w:pPr>
            <w:r w:rsidRPr="00016002">
              <w:rPr>
                <w:rStyle w:val="Blue"/>
                <w:color w:val="000000" w:themeColor="text1"/>
                <w:sz w:val="18"/>
                <w:szCs w:val="18"/>
              </w:rPr>
              <w:t xml:space="preserve">A1 Secondary </w:t>
            </w:r>
            <w:r w:rsidRPr="00522894">
              <w:rPr>
                <w:rStyle w:val="Blue"/>
                <w:color w:val="auto"/>
                <w:sz w:val="18"/>
                <w:szCs w:val="18"/>
              </w:rPr>
              <w:t>treated sewage effluent</w:t>
            </w:r>
            <w:r w:rsidR="00522894">
              <w:rPr>
                <w:rStyle w:val="Blue"/>
                <w:color w:val="auto"/>
                <w:sz w:val="18"/>
                <w:szCs w:val="18"/>
              </w:rPr>
              <w:t xml:space="preserve"> </w:t>
            </w:r>
            <w:r w:rsidRPr="00522894">
              <w:rPr>
                <w:rStyle w:val="Blue"/>
                <w:color w:val="auto"/>
                <w:sz w:val="18"/>
                <w:szCs w:val="18"/>
              </w:rPr>
              <w:t>Final Effluent Discharge Point</w:t>
            </w:r>
          </w:p>
        </w:tc>
        <w:tc>
          <w:tcPr>
            <w:tcW w:w="764" w:type="pct"/>
            <w:shd w:val="clear" w:color="auto" w:fill="auto"/>
          </w:tcPr>
          <w:p w14:paraId="28A9B060" w14:textId="77777777" w:rsidR="003F5368" w:rsidRPr="00891067" w:rsidRDefault="003F5368" w:rsidP="008A08E9">
            <w:pPr>
              <w:pStyle w:val="TableText"/>
              <w:rPr>
                <w:rStyle w:val="Blue"/>
                <w:rFonts w:cs="Calibri"/>
                <w:color w:val="auto"/>
                <w:sz w:val="18"/>
                <w:szCs w:val="18"/>
              </w:rPr>
            </w:pPr>
            <w:r w:rsidRPr="00891067">
              <w:rPr>
                <w:rStyle w:val="Blue"/>
                <w:rFonts w:cs="Calibri"/>
                <w:color w:val="auto"/>
                <w:sz w:val="18"/>
                <w:szCs w:val="18"/>
              </w:rPr>
              <w:t>Dry weather flow</w:t>
            </w:r>
          </w:p>
        </w:tc>
        <w:tc>
          <w:tcPr>
            <w:tcW w:w="647" w:type="pct"/>
            <w:shd w:val="clear" w:color="auto" w:fill="auto"/>
          </w:tcPr>
          <w:p w14:paraId="10E0199C" w14:textId="410D01BB" w:rsidR="003F5368" w:rsidRPr="00891067" w:rsidRDefault="00891067" w:rsidP="008A08E9">
            <w:pPr>
              <w:pStyle w:val="TableText"/>
              <w:rPr>
                <w:rStyle w:val="Blue"/>
                <w:rFonts w:cs="Calibri"/>
                <w:color w:val="auto"/>
                <w:sz w:val="18"/>
                <w:szCs w:val="18"/>
              </w:rPr>
            </w:pPr>
            <w:r w:rsidRPr="00891067">
              <w:rPr>
                <w:rStyle w:val="Blue"/>
                <w:rFonts w:cs="Calibri"/>
                <w:color w:val="auto"/>
                <w:sz w:val="18"/>
                <w:szCs w:val="18"/>
              </w:rPr>
              <w:t>104.5</w:t>
            </w:r>
            <w:r w:rsidR="003F5368" w:rsidRPr="00891067">
              <w:rPr>
                <w:rStyle w:val="Blue"/>
                <w:rFonts w:cs="Calibri"/>
                <w:color w:val="auto"/>
                <w:sz w:val="18"/>
                <w:szCs w:val="18"/>
              </w:rPr>
              <w:t xml:space="preserve"> m</w:t>
            </w:r>
            <w:r w:rsidR="003F5368" w:rsidRPr="00891067">
              <w:rPr>
                <w:rStyle w:val="Blue"/>
                <w:rFonts w:cs="Calibri"/>
                <w:color w:val="auto"/>
                <w:sz w:val="18"/>
                <w:szCs w:val="18"/>
                <w:vertAlign w:val="superscript"/>
              </w:rPr>
              <w:t>3</w:t>
            </w:r>
            <w:r w:rsidR="003F5368" w:rsidRPr="00891067">
              <w:rPr>
                <w:rStyle w:val="Blue"/>
                <w:rFonts w:cs="Calibri"/>
                <w:color w:val="auto"/>
                <w:sz w:val="18"/>
                <w:szCs w:val="18"/>
              </w:rPr>
              <w:t>/day</w:t>
            </w:r>
          </w:p>
          <w:p w14:paraId="00433B22" w14:textId="77777777" w:rsidR="003F5368" w:rsidRPr="00891067" w:rsidRDefault="003F5368" w:rsidP="008A08E9">
            <w:pPr>
              <w:pStyle w:val="TableText"/>
              <w:rPr>
                <w:rStyle w:val="Blue"/>
                <w:rFonts w:cs="Calibri"/>
                <w:color w:val="auto"/>
                <w:sz w:val="18"/>
                <w:szCs w:val="18"/>
              </w:rPr>
            </w:pPr>
          </w:p>
          <w:p w14:paraId="2E404971" w14:textId="77777777" w:rsidR="003F5368" w:rsidRPr="00891067" w:rsidRDefault="003F5368" w:rsidP="008A08E9">
            <w:pPr>
              <w:pStyle w:val="TableText"/>
              <w:rPr>
                <w:rStyle w:val="Blue"/>
                <w:rFonts w:cs="Calibri"/>
                <w:color w:val="auto"/>
                <w:sz w:val="18"/>
                <w:szCs w:val="18"/>
              </w:rPr>
            </w:pPr>
          </w:p>
        </w:tc>
        <w:tc>
          <w:tcPr>
            <w:tcW w:w="809" w:type="pct"/>
            <w:shd w:val="clear" w:color="auto" w:fill="auto"/>
          </w:tcPr>
          <w:p w14:paraId="734E2F78" w14:textId="77777777" w:rsidR="003F5368" w:rsidRPr="00891067" w:rsidRDefault="003F5368" w:rsidP="008A08E9">
            <w:pPr>
              <w:pStyle w:val="TableText"/>
              <w:rPr>
                <w:rStyle w:val="Blue"/>
                <w:rFonts w:cs="Calibri"/>
                <w:color w:val="auto"/>
                <w:sz w:val="18"/>
                <w:szCs w:val="18"/>
              </w:rPr>
            </w:pPr>
            <w:r w:rsidRPr="00891067">
              <w:rPr>
                <w:rStyle w:val="Blue"/>
                <w:rFonts w:cs="Calibri"/>
                <w:color w:val="auto"/>
                <w:sz w:val="18"/>
                <w:szCs w:val="18"/>
              </w:rPr>
              <w:t>Total daily volume</w:t>
            </w:r>
          </w:p>
        </w:tc>
        <w:tc>
          <w:tcPr>
            <w:tcW w:w="647" w:type="pct"/>
            <w:shd w:val="clear" w:color="auto" w:fill="auto"/>
          </w:tcPr>
          <w:p w14:paraId="197FF865" w14:textId="77777777" w:rsidR="003F5368" w:rsidRPr="00891067" w:rsidRDefault="003F5368" w:rsidP="008A08E9">
            <w:pPr>
              <w:pStyle w:val="TableText"/>
              <w:rPr>
                <w:rStyle w:val="Blue"/>
                <w:rFonts w:cs="Calibri"/>
                <w:color w:val="auto"/>
                <w:sz w:val="18"/>
                <w:szCs w:val="18"/>
              </w:rPr>
            </w:pPr>
            <w:r w:rsidRPr="00891067">
              <w:rPr>
                <w:rStyle w:val="Blue"/>
                <w:rFonts w:cs="Calibri"/>
                <w:color w:val="auto"/>
                <w:sz w:val="18"/>
                <w:szCs w:val="18"/>
              </w:rPr>
              <w:t xml:space="preserve">N/A                                                                </w:t>
            </w:r>
          </w:p>
        </w:tc>
        <w:tc>
          <w:tcPr>
            <w:tcW w:w="809" w:type="pct"/>
            <w:shd w:val="clear" w:color="auto" w:fill="auto"/>
          </w:tcPr>
          <w:p w14:paraId="5D690073" w14:textId="77777777" w:rsidR="003F5368" w:rsidRPr="00891067" w:rsidRDefault="003F5368" w:rsidP="008A08E9">
            <w:pPr>
              <w:pStyle w:val="TableText"/>
              <w:rPr>
                <w:rStyle w:val="Blue"/>
                <w:rFonts w:cs="Calibri"/>
                <w:color w:val="auto"/>
                <w:sz w:val="18"/>
                <w:szCs w:val="18"/>
              </w:rPr>
            </w:pPr>
            <w:r w:rsidRPr="00891067">
              <w:rPr>
                <w:rStyle w:val="Blue"/>
                <w:rFonts w:cs="Calibri"/>
                <w:color w:val="auto"/>
                <w:sz w:val="18"/>
                <w:szCs w:val="18"/>
              </w:rPr>
              <w:t>Continuous</w:t>
            </w:r>
          </w:p>
        </w:tc>
        <w:tc>
          <w:tcPr>
            <w:tcW w:w="713" w:type="pct"/>
            <w:shd w:val="clear" w:color="auto" w:fill="auto"/>
          </w:tcPr>
          <w:p w14:paraId="204319BD" w14:textId="13995A5F" w:rsidR="003F5368" w:rsidRPr="00891067" w:rsidRDefault="003F5368" w:rsidP="008A08E9">
            <w:pPr>
              <w:pStyle w:val="TableText"/>
              <w:rPr>
                <w:rStyle w:val="Blue"/>
                <w:rFonts w:cs="Calibri"/>
                <w:color w:val="auto"/>
                <w:sz w:val="18"/>
                <w:szCs w:val="18"/>
              </w:rPr>
            </w:pPr>
            <w:r w:rsidRPr="00891067">
              <w:rPr>
                <w:rStyle w:val="Blue"/>
                <w:rFonts w:cs="Calibri"/>
                <w:color w:val="auto"/>
                <w:sz w:val="18"/>
                <w:szCs w:val="18"/>
              </w:rPr>
              <w:t>Conditions 3.1.</w:t>
            </w:r>
            <w:r w:rsidR="00E75DD3" w:rsidRPr="00891067">
              <w:rPr>
                <w:rStyle w:val="Blue"/>
                <w:rFonts w:cs="Calibri"/>
                <w:color w:val="auto"/>
                <w:sz w:val="18"/>
                <w:szCs w:val="18"/>
              </w:rPr>
              <w:t>4</w:t>
            </w:r>
            <w:r w:rsidRPr="00891067">
              <w:rPr>
                <w:rStyle w:val="Blue"/>
                <w:rFonts w:cs="Calibri"/>
                <w:color w:val="auto"/>
                <w:sz w:val="18"/>
                <w:szCs w:val="18"/>
              </w:rPr>
              <w:t xml:space="preserve"> and 3.3.</w:t>
            </w:r>
            <w:r w:rsidR="00E75DD3" w:rsidRPr="00891067">
              <w:rPr>
                <w:rStyle w:val="Blue"/>
                <w:rFonts w:cs="Calibri"/>
                <w:color w:val="auto"/>
                <w:sz w:val="18"/>
                <w:szCs w:val="18"/>
              </w:rPr>
              <w:t>8</w:t>
            </w:r>
            <w:r w:rsidRPr="00891067">
              <w:rPr>
                <w:rStyle w:val="Blue"/>
                <w:rFonts w:cs="Calibri"/>
                <w:color w:val="auto"/>
                <w:sz w:val="18"/>
                <w:szCs w:val="18"/>
              </w:rPr>
              <w:t xml:space="preserve"> apply</w:t>
            </w:r>
          </w:p>
        </w:tc>
      </w:tr>
      <w:tr w:rsidR="003F5368" w:rsidRPr="001F4EC0" w14:paraId="4A38A11F" w14:textId="77777777" w:rsidTr="008807AF">
        <w:trPr>
          <w:cantSplit/>
        </w:trPr>
        <w:tc>
          <w:tcPr>
            <w:tcW w:w="611" w:type="pct"/>
            <w:vMerge/>
            <w:shd w:val="clear" w:color="auto" w:fill="auto"/>
          </w:tcPr>
          <w:p w14:paraId="1978EBEB" w14:textId="77777777" w:rsidR="003F5368" w:rsidRPr="001F4EC0" w:rsidRDefault="003F5368" w:rsidP="008A08E9">
            <w:pPr>
              <w:pStyle w:val="TableText"/>
              <w:rPr>
                <w:rStyle w:val="Blue"/>
                <w:sz w:val="18"/>
                <w:szCs w:val="18"/>
              </w:rPr>
            </w:pPr>
          </w:p>
        </w:tc>
        <w:tc>
          <w:tcPr>
            <w:tcW w:w="764" w:type="pct"/>
            <w:shd w:val="clear" w:color="auto" w:fill="auto"/>
          </w:tcPr>
          <w:p w14:paraId="4EFF52D6" w14:textId="77777777" w:rsidR="003F5368" w:rsidRPr="00891067" w:rsidRDefault="003F5368" w:rsidP="008A08E9">
            <w:pPr>
              <w:pStyle w:val="TableText"/>
              <w:rPr>
                <w:rStyle w:val="Blue"/>
                <w:rFonts w:cs="Calibri"/>
                <w:color w:val="auto"/>
                <w:sz w:val="18"/>
                <w:szCs w:val="18"/>
              </w:rPr>
            </w:pPr>
            <w:r w:rsidRPr="00891067">
              <w:rPr>
                <w:rStyle w:val="Blue"/>
                <w:rFonts w:cs="Calibri"/>
                <w:color w:val="auto"/>
                <w:sz w:val="18"/>
                <w:szCs w:val="18"/>
              </w:rPr>
              <w:t>15-minute instantaneous or averaged flow</w:t>
            </w:r>
          </w:p>
        </w:tc>
        <w:tc>
          <w:tcPr>
            <w:tcW w:w="647" w:type="pct"/>
            <w:shd w:val="clear" w:color="auto" w:fill="auto"/>
          </w:tcPr>
          <w:p w14:paraId="3419CBFC" w14:textId="77777777" w:rsidR="003F5368" w:rsidRPr="00891067" w:rsidRDefault="003F5368" w:rsidP="008A08E9">
            <w:pPr>
              <w:pStyle w:val="TableText"/>
              <w:rPr>
                <w:rStyle w:val="Blue"/>
                <w:rFonts w:cs="Calibri"/>
                <w:color w:val="auto"/>
                <w:sz w:val="18"/>
                <w:szCs w:val="18"/>
              </w:rPr>
            </w:pPr>
            <w:r w:rsidRPr="00891067">
              <w:rPr>
                <w:rStyle w:val="Blue"/>
                <w:rFonts w:cs="Calibri"/>
                <w:color w:val="auto"/>
                <w:sz w:val="18"/>
                <w:szCs w:val="18"/>
              </w:rPr>
              <w:t>No limit set. Record as l/s</w:t>
            </w:r>
          </w:p>
        </w:tc>
        <w:tc>
          <w:tcPr>
            <w:tcW w:w="809" w:type="pct"/>
            <w:shd w:val="clear" w:color="auto" w:fill="auto"/>
          </w:tcPr>
          <w:p w14:paraId="5CB36022" w14:textId="77777777" w:rsidR="003F5368" w:rsidRPr="00891067" w:rsidRDefault="003F5368" w:rsidP="008A08E9">
            <w:pPr>
              <w:pStyle w:val="TableText"/>
              <w:rPr>
                <w:rStyle w:val="Blue"/>
                <w:rFonts w:cs="Calibri"/>
                <w:color w:val="auto"/>
                <w:sz w:val="18"/>
                <w:szCs w:val="18"/>
              </w:rPr>
            </w:pPr>
            <w:r w:rsidRPr="00891067">
              <w:rPr>
                <w:rStyle w:val="Blue"/>
                <w:rFonts w:cs="Calibri"/>
                <w:color w:val="auto"/>
                <w:sz w:val="18"/>
                <w:szCs w:val="18"/>
              </w:rPr>
              <w:t>15 minutes</w:t>
            </w:r>
          </w:p>
        </w:tc>
        <w:tc>
          <w:tcPr>
            <w:tcW w:w="647" w:type="pct"/>
            <w:shd w:val="clear" w:color="auto" w:fill="auto"/>
          </w:tcPr>
          <w:p w14:paraId="687BCD2B" w14:textId="77777777" w:rsidR="003F5368" w:rsidRPr="00891067" w:rsidRDefault="003F5368" w:rsidP="008A08E9">
            <w:pPr>
              <w:pStyle w:val="TableText"/>
              <w:rPr>
                <w:rStyle w:val="Blue"/>
                <w:rFonts w:cs="Calibri"/>
                <w:color w:val="auto"/>
                <w:sz w:val="18"/>
                <w:szCs w:val="18"/>
              </w:rPr>
            </w:pPr>
            <w:r w:rsidRPr="00891067">
              <w:rPr>
                <w:rStyle w:val="Blue"/>
                <w:rFonts w:cs="Calibri"/>
                <w:color w:val="auto"/>
                <w:sz w:val="18"/>
                <w:szCs w:val="18"/>
              </w:rPr>
              <w:t>N/A</w:t>
            </w:r>
          </w:p>
        </w:tc>
        <w:tc>
          <w:tcPr>
            <w:tcW w:w="809" w:type="pct"/>
            <w:shd w:val="clear" w:color="auto" w:fill="auto"/>
          </w:tcPr>
          <w:p w14:paraId="707ADC23" w14:textId="77777777" w:rsidR="003F5368" w:rsidRPr="00891067" w:rsidRDefault="003F5368" w:rsidP="008A08E9">
            <w:pPr>
              <w:pStyle w:val="TableText"/>
              <w:rPr>
                <w:rStyle w:val="Blue"/>
                <w:rFonts w:cs="Calibri"/>
                <w:color w:val="auto"/>
                <w:sz w:val="18"/>
                <w:szCs w:val="18"/>
              </w:rPr>
            </w:pPr>
            <w:r w:rsidRPr="00891067">
              <w:rPr>
                <w:rStyle w:val="Blue"/>
                <w:rFonts w:cs="Calibri"/>
                <w:color w:val="auto"/>
                <w:sz w:val="18"/>
                <w:szCs w:val="18"/>
              </w:rPr>
              <w:t>Continuous</w:t>
            </w:r>
          </w:p>
        </w:tc>
        <w:tc>
          <w:tcPr>
            <w:tcW w:w="713" w:type="pct"/>
            <w:shd w:val="clear" w:color="auto" w:fill="auto"/>
          </w:tcPr>
          <w:p w14:paraId="345C0BAC" w14:textId="77777777" w:rsidR="003F5368" w:rsidRPr="00891067" w:rsidRDefault="003F5368" w:rsidP="008A08E9">
            <w:pPr>
              <w:pStyle w:val="TableText"/>
              <w:rPr>
                <w:rStyle w:val="Blue"/>
                <w:rFonts w:cs="Calibri"/>
                <w:color w:val="auto"/>
                <w:sz w:val="18"/>
                <w:szCs w:val="18"/>
              </w:rPr>
            </w:pPr>
            <w:r w:rsidRPr="00891067">
              <w:rPr>
                <w:rStyle w:val="Blue"/>
                <w:rFonts w:cs="Calibri"/>
                <w:color w:val="auto"/>
                <w:sz w:val="18"/>
                <w:szCs w:val="18"/>
              </w:rPr>
              <w:t>N/A</w:t>
            </w:r>
          </w:p>
        </w:tc>
      </w:tr>
      <w:tr w:rsidR="003F5368" w:rsidRPr="001F4EC0" w14:paraId="372AA40C" w14:textId="77777777" w:rsidTr="008807AF">
        <w:trPr>
          <w:cantSplit/>
        </w:trPr>
        <w:tc>
          <w:tcPr>
            <w:tcW w:w="611" w:type="pct"/>
            <w:vMerge/>
            <w:shd w:val="clear" w:color="auto" w:fill="auto"/>
          </w:tcPr>
          <w:p w14:paraId="798A01B8" w14:textId="77777777" w:rsidR="003F5368" w:rsidRPr="001F4EC0" w:rsidRDefault="003F5368" w:rsidP="008A08E9">
            <w:pPr>
              <w:pStyle w:val="TableText"/>
              <w:rPr>
                <w:rStyle w:val="Blue"/>
                <w:sz w:val="18"/>
                <w:szCs w:val="18"/>
              </w:rPr>
            </w:pPr>
          </w:p>
        </w:tc>
        <w:tc>
          <w:tcPr>
            <w:tcW w:w="764" w:type="pct"/>
            <w:shd w:val="clear" w:color="auto" w:fill="auto"/>
          </w:tcPr>
          <w:p w14:paraId="3E70D96B" w14:textId="77777777" w:rsidR="003F5368" w:rsidRPr="00C72B09" w:rsidRDefault="003F5368" w:rsidP="008A08E9">
            <w:pPr>
              <w:pStyle w:val="TableText"/>
              <w:rPr>
                <w:rStyle w:val="Blue"/>
                <w:rFonts w:cs="Calibri"/>
                <w:color w:val="auto"/>
                <w:sz w:val="18"/>
                <w:szCs w:val="18"/>
              </w:rPr>
            </w:pPr>
            <w:r w:rsidRPr="00C72B09">
              <w:rPr>
                <w:rStyle w:val="Blue"/>
                <w:rFonts w:cs="Calibri"/>
                <w:color w:val="auto"/>
                <w:sz w:val="18"/>
                <w:szCs w:val="18"/>
              </w:rPr>
              <w:t>ATU-BOD as O</w:t>
            </w:r>
            <w:r w:rsidRPr="00C72B09">
              <w:rPr>
                <w:rStyle w:val="Blue"/>
                <w:rFonts w:cs="Calibri"/>
                <w:color w:val="auto"/>
                <w:sz w:val="18"/>
                <w:szCs w:val="18"/>
                <w:vertAlign w:val="subscript"/>
              </w:rPr>
              <w:t>2</w:t>
            </w:r>
          </w:p>
        </w:tc>
        <w:tc>
          <w:tcPr>
            <w:tcW w:w="647" w:type="pct"/>
            <w:shd w:val="clear" w:color="auto" w:fill="auto"/>
          </w:tcPr>
          <w:p w14:paraId="0A51B52B" w14:textId="7F5DE4EF" w:rsidR="003F5368" w:rsidRPr="00C72B09" w:rsidRDefault="00C72B09" w:rsidP="008A08E9">
            <w:pPr>
              <w:pStyle w:val="TableText"/>
              <w:rPr>
                <w:rStyle w:val="Blue"/>
                <w:rFonts w:cs="Calibri"/>
                <w:color w:val="auto"/>
                <w:sz w:val="18"/>
                <w:szCs w:val="18"/>
              </w:rPr>
            </w:pPr>
            <w:r w:rsidRPr="00C72B09">
              <w:rPr>
                <w:rStyle w:val="Blue"/>
                <w:rFonts w:cs="Calibri"/>
                <w:color w:val="auto"/>
                <w:sz w:val="18"/>
                <w:szCs w:val="18"/>
              </w:rPr>
              <w:t xml:space="preserve">30 </w:t>
            </w:r>
            <w:r w:rsidR="003F5368" w:rsidRPr="00C72B09">
              <w:rPr>
                <w:rStyle w:val="Blue"/>
                <w:rFonts w:cs="Calibri"/>
                <w:color w:val="auto"/>
                <w:sz w:val="18"/>
                <w:szCs w:val="18"/>
              </w:rPr>
              <w:t>mg/l</w:t>
            </w:r>
          </w:p>
        </w:tc>
        <w:tc>
          <w:tcPr>
            <w:tcW w:w="809" w:type="pct"/>
            <w:shd w:val="clear" w:color="auto" w:fill="auto"/>
          </w:tcPr>
          <w:p w14:paraId="7B9FD72F" w14:textId="77777777" w:rsidR="003F5368" w:rsidRPr="00C72B09" w:rsidRDefault="003F5368" w:rsidP="008A08E9">
            <w:pPr>
              <w:pStyle w:val="TableText"/>
              <w:rPr>
                <w:rStyle w:val="Blue"/>
                <w:rFonts w:cs="Calibri"/>
                <w:color w:val="auto"/>
                <w:sz w:val="18"/>
                <w:szCs w:val="18"/>
              </w:rPr>
            </w:pPr>
            <w:r w:rsidRPr="00C72B09">
              <w:rPr>
                <w:rStyle w:val="Blue"/>
                <w:rFonts w:cs="Calibri"/>
                <w:color w:val="auto"/>
                <w:sz w:val="18"/>
                <w:szCs w:val="18"/>
              </w:rPr>
              <w:t>Instantaneous (spot sample)</w:t>
            </w:r>
          </w:p>
        </w:tc>
        <w:tc>
          <w:tcPr>
            <w:tcW w:w="647" w:type="pct"/>
            <w:shd w:val="clear" w:color="auto" w:fill="auto"/>
          </w:tcPr>
          <w:p w14:paraId="3E0F187D" w14:textId="77777777" w:rsidR="003F5368" w:rsidRPr="00C72B09" w:rsidRDefault="003F5368" w:rsidP="008A08E9">
            <w:pPr>
              <w:pStyle w:val="TableText"/>
              <w:rPr>
                <w:rStyle w:val="Blue"/>
                <w:rFonts w:cs="Calibri"/>
                <w:color w:val="auto"/>
                <w:sz w:val="18"/>
                <w:szCs w:val="18"/>
              </w:rPr>
            </w:pPr>
            <w:r w:rsidRPr="00C72B09">
              <w:rPr>
                <w:rStyle w:val="Blue"/>
                <w:rFonts w:cs="Calibri"/>
                <w:color w:val="auto"/>
                <w:sz w:val="18"/>
                <w:szCs w:val="18"/>
              </w:rPr>
              <w:t>N/A</w:t>
            </w:r>
          </w:p>
        </w:tc>
        <w:tc>
          <w:tcPr>
            <w:tcW w:w="809" w:type="pct"/>
            <w:shd w:val="clear" w:color="auto" w:fill="auto"/>
          </w:tcPr>
          <w:p w14:paraId="642B5B55" w14:textId="77777777" w:rsidR="003F5368" w:rsidRPr="00C72B09" w:rsidRDefault="003F5368" w:rsidP="008A08E9">
            <w:pPr>
              <w:pStyle w:val="TableText"/>
              <w:rPr>
                <w:rStyle w:val="Blue"/>
                <w:rFonts w:cs="Calibri"/>
                <w:color w:val="auto"/>
                <w:sz w:val="18"/>
                <w:szCs w:val="18"/>
              </w:rPr>
            </w:pPr>
            <w:r w:rsidRPr="00C72B09">
              <w:rPr>
                <w:rStyle w:val="Blue"/>
                <w:rFonts w:cs="Calibri"/>
                <w:color w:val="auto"/>
                <w:sz w:val="18"/>
                <w:szCs w:val="18"/>
              </w:rPr>
              <w:t>As specified in schedule 3B</w:t>
            </w:r>
          </w:p>
        </w:tc>
        <w:tc>
          <w:tcPr>
            <w:tcW w:w="713" w:type="pct"/>
            <w:shd w:val="clear" w:color="auto" w:fill="auto"/>
          </w:tcPr>
          <w:p w14:paraId="6E5BC99B" w14:textId="77777777" w:rsidR="003F5368" w:rsidRPr="00C72B09" w:rsidRDefault="003F5368" w:rsidP="008A08E9">
            <w:pPr>
              <w:pStyle w:val="TableText"/>
              <w:rPr>
                <w:rStyle w:val="Blue"/>
                <w:rFonts w:cs="Calibri"/>
                <w:color w:val="auto"/>
                <w:sz w:val="18"/>
                <w:szCs w:val="18"/>
              </w:rPr>
            </w:pPr>
            <w:r w:rsidRPr="00C72B09">
              <w:rPr>
                <w:rStyle w:val="Blue"/>
                <w:rFonts w:cs="Calibri"/>
                <w:color w:val="auto"/>
                <w:sz w:val="18"/>
                <w:szCs w:val="18"/>
              </w:rPr>
              <w:t>Look up table</w:t>
            </w:r>
          </w:p>
          <w:p w14:paraId="52523791" w14:textId="77777777" w:rsidR="003F5368" w:rsidRPr="00C72B09" w:rsidRDefault="003F5368" w:rsidP="008A08E9">
            <w:pPr>
              <w:pStyle w:val="TableText"/>
              <w:rPr>
                <w:rStyle w:val="Blue"/>
                <w:rFonts w:cs="Calibri"/>
                <w:color w:val="auto"/>
                <w:sz w:val="18"/>
                <w:szCs w:val="18"/>
              </w:rPr>
            </w:pPr>
            <w:r w:rsidRPr="00C72B09">
              <w:rPr>
                <w:rStyle w:val="Blue"/>
                <w:rFonts w:cs="Calibri"/>
                <w:color w:val="auto"/>
                <w:sz w:val="18"/>
                <w:szCs w:val="18"/>
              </w:rPr>
              <w:t>(Conditions 3.1.2 and 3.1.3 apply)</w:t>
            </w:r>
          </w:p>
        </w:tc>
      </w:tr>
      <w:tr w:rsidR="003F5368" w:rsidRPr="001F4EC0" w14:paraId="2278B1FF" w14:textId="77777777" w:rsidTr="008807AF">
        <w:trPr>
          <w:cantSplit/>
        </w:trPr>
        <w:tc>
          <w:tcPr>
            <w:tcW w:w="611" w:type="pct"/>
            <w:vMerge/>
            <w:shd w:val="clear" w:color="auto" w:fill="auto"/>
          </w:tcPr>
          <w:p w14:paraId="2909DF41" w14:textId="77777777" w:rsidR="003F5368" w:rsidRPr="001F4EC0" w:rsidRDefault="003F5368" w:rsidP="008807AF">
            <w:pPr>
              <w:pStyle w:val="TableText"/>
              <w:rPr>
                <w:rStyle w:val="Blue"/>
                <w:sz w:val="18"/>
                <w:szCs w:val="18"/>
              </w:rPr>
            </w:pPr>
          </w:p>
        </w:tc>
        <w:tc>
          <w:tcPr>
            <w:tcW w:w="764" w:type="pct"/>
            <w:shd w:val="clear" w:color="auto" w:fill="auto"/>
          </w:tcPr>
          <w:p w14:paraId="7AC68BB0" w14:textId="77777777" w:rsidR="003F5368" w:rsidRPr="00C72B09" w:rsidRDefault="003F5368" w:rsidP="008807AF">
            <w:pPr>
              <w:pStyle w:val="TableText"/>
              <w:rPr>
                <w:rStyle w:val="Blue"/>
                <w:rFonts w:cs="Calibri"/>
                <w:color w:val="auto"/>
                <w:sz w:val="18"/>
                <w:szCs w:val="18"/>
              </w:rPr>
            </w:pPr>
            <w:r w:rsidRPr="00C72B09">
              <w:rPr>
                <w:rStyle w:val="Blue"/>
                <w:rFonts w:cs="Calibri"/>
                <w:color w:val="auto"/>
                <w:sz w:val="18"/>
                <w:szCs w:val="18"/>
              </w:rPr>
              <w:t>Suspended solids (measured after drying at 105°C)</w:t>
            </w:r>
          </w:p>
        </w:tc>
        <w:tc>
          <w:tcPr>
            <w:tcW w:w="647" w:type="pct"/>
            <w:shd w:val="clear" w:color="auto" w:fill="auto"/>
          </w:tcPr>
          <w:p w14:paraId="2DE9DF4B" w14:textId="2AA21A2A" w:rsidR="003F5368" w:rsidRPr="00C72B09" w:rsidRDefault="00C72B09" w:rsidP="008807AF">
            <w:pPr>
              <w:pStyle w:val="TableText"/>
              <w:rPr>
                <w:rStyle w:val="Blue"/>
                <w:rFonts w:cs="Calibri"/>
                <w:color w:val="auto"/>
                <w:sz w:val="18"/>
                <w:szCs w:val="18"/>
              </w:rPr>
            </w:pPr>
            <w:r w:rsidRPr="00C72B09">
              <w:rPr>
                <w:rStyle w:val="Blue"/>
                <w:rFonts w:cs="Calibri"/>
                <w:color w:val="auto"/>
                <w:sz w:val="18"/>
                <w:szCs w:val="18"/>
              </w:rPr>
              <w:t>40</w:t>
            </w:r>
            <w:r w:rsidR="003F5368" w:rsidRPr="00C72B09">
              <w:rPr>
                <w:rStyle w:val="Blue"/>
                <w:rFonts w:cs="Calibri"/>
                <w:color w:val="auto"/>
                <w:sz w:val="18"/>
                <w:szCs w:val="18"/>
              </w:rPr>
              <w:t xml:space="preserve"> mg/l</w:t>
            </w:r>
          </w:p>
        </w:tc>
        <w:tc>
          <w:tcPr>
            <w:tcW w:w="809" w:type="pct"/>
            <w:shd w:val="clear" w:color="auto" w:fill="auto"/>
          </w:tcPr>
          <w:p w14:paraId="0027F992" w14:textId="77777777" w:rsidR="003F5368" w:rsidRPr="00C72B09" w:rsidRDefault="003F5368" w:rsidP="008807AF">
            <w:pPr>
              <w:pStyle w:val="TableText"/>
              <w:rPr>
                <w:rStyle w:val="Blue"/>
                <w:rFonts w:cs="Calibri"/>
                <w:color w:val="auto"/>
                <w:sz w:val="18"/>
                <w:szCs w:val="18"/>
              </w:rPr>
            </w:pPr>
            <w:r w:rsidRPr="00C72B09">
              <w:rPr>
                <w:rStyle w:val="Blue"/>
                <w:rFonts w:cs="Calibri"/>
                <w:color w:val="auto"/>
                <w:sz w:val="18"/>
                <w:szCs w:val="18"/>
              </w:rPr>
              <w:t>Instantaneous (spot sample)</w:t>
            </w:r>
          </w:p>
        </w:tc>
        <w:tc>
          <w:tcPr>
            <w:tcW w:w="647" w:type="pct"/>
            <w:shd w:val="clear" w:color="auto" w:fill="auto"/>
          </w:tcPr>
          <w:p w14:paraId="189E07CB" w14:textId="77777777" w:rsidR="003F5368" w:rsidRPr="00C72B09" w:rsidRDefault="003F5368" w:rsidP="008807AF">
            <w:pPr>
              <w:pStyle w:val="TableText"/>
              <w:rPr>
                <w:rStyle w:val="Blue"/>
                <w:rFonts w:cs="Calibri"/>
                <w:color w:val="auto"/>
                <w:sz w:val="18"/>
                <w:szCs w:val="18"/>
              </w:rPr>
            </w:pPr>
            <w:r w:rsidRPr="00C72B09">
              <w:rPr>
                <w:rStyle w:val="Blue"/>
                <w:rFonts w:cs="Calibri"/>
                <w:color w:val="auto"/>
                <w:sz w:val="18"/>
                <w:szCs w:val="18"/>
              </w:rPr>
              <w:t>N/A</w:t>
            </w:r>
          </w:p>
        </w:tc>
        <w:tc>
          <w:tcPr>
            <w:tcW w:w="809" w:type="pct"/>
            <w:shd w:val="clear" w:color="auto" w:fill="auto"/>
          </w:tcPr>
          <w:p w14:paraId="019DC19B" w14:textId="77777777" w:rsidR="003F5368" w:rsidRPr="00C72B09" w:rsidRDefault="003F5368" w:rsidP="008807AF">
            <w:pPr>
              <w:pStyle w:val="TableText"/>
              <w:rPr>
                <w:rStyle w:val="Blue"/>
                <w:rFonts w:cs="Calibri"/>
                <w:color w:val="auto"/>
                <w:sz w:val="18"/>
                <w:szCs w:val="18"/>
              </w:rPr>
            </w:pPr>
            <w:r w:rsidRPr="00C72B09">
              <w:rPr>
                <w:rStyle w:val="Blue"/>
                <w:rFonts w:cs="Calibri"/>
                <w:color w:val="auto"/>
                <w:sz w:val="18"/>
                <w:szCs w:val="18"/>
              </w:rPr>
              <w:t>As specified in schedule 3B</w:t>
            </w:r>
          </w:p>
        </w:tc>
        <w:tc>
          <w:tcPr>
            <w:tcW w:w="713" w:type="pct"/>
            <w:shd w:val="clear" w:color="auto" w:fill="auto"/>
          </w:tcPr>
          <w:p w14:paraId="1C190466" w14:textId="77777777" w:rsidR="003F5368" w:rsidRPr="00C72B09" w:rsidRDefault="003F5368" w:rsidP="008807AF">
            <w:pPr>
              <w:pStyle w:val="TableText"/>
              <w:rPr>
                <w:rStyle w:val="Blue"/>
                <w:rFonts w:cs="Calibri"/>
                <w:color w:val="auto"/>
                <w:sz w:val="18"/>
                <w:szCs w:val="18"/>
              </w:rPr>
            </w:pPr>
            <w:r w:rsidRPr="00C72B09">
              <w:rPr>
                <w:rStyle w:val="Blue"/>
                <w:rFonts w:cs="Calibri"/>
                <w:color w:val="auto"/>
                <w:sz w:val="18"/>
                <w:szCs w:val="18"/>
              </w:rPr>
              <w:t>Look up table</w:t>
            </w:r>
          </w:p>
          <w:p w14:paraId="06CA85B9" w14:textId="77777777" w:rsidR="003F5368" w:rsidRPr="00C72B09" w:rsidRDefault="003F5368" w:rsidP="008807AF">
            <w:pPr>
              <w:pStyle w:val="TableText"/>
              <w:rPr>
                <w:rStyle w:val="Blue"/>
                <w:rFonts w:cs="Calibri"/>
                <w:color w:val="auto"/>
                <w:sz w:val="18"/>
                <w:szCs w:val="18"/>
              </w:rPr>
            </w:pPr>
            <w:r w:rsidRPr="00C72B09">
              <w:rPr>
                <w:rStyle w:val="Blue"/>
                <w:rFonts w:cs="Calibri"/>
                <w:color w:val="auto"/>
                <w:sz w:val="18"/>
                <w:szCs w:val="18"/>
              </w:rPr>
              <w:t>(Conditions 3.1.2 and 3.1.3 apply)</w:t>
            </w:r>
          </w:p>
        </w:tc>
      </w:tr>
      <w:tr w:rsidR="003F5368" w:rsidRPr="001F4EC0" w14:paraId="7CC287BD" w14:textId="77777777" w:rsidTr="008807AF">
        <w:trPr>
          <w:cantSplit/>
        </w:trPr>
        <w:tc>
          <w:tcPr>
            <w:tcW w:w="611" w:type="pct"/>
            <w:vMerge/>
            <w:shd w:val="clear" w:color="auto" w:fill="auto"/>
          </w:tcPr>
          <w:p w14:paraId="7435B48C" w14:textId="77777777" w:rsidR="003F5368" w:rsidRPr="00FC55D1" w:rsidRDefault="003F5368" w:rsidP="008807AF">
            <w:pPr>
              <w:pStyle w:val="TableText"/>
              <w:rPr>
                <w:rStyle w:val="Blue"/>
              </w:rPr>
            </w:pPr>
          </w:p>
        </w:tc>
        <w:tc>
          <w:tcPr>
            <w:tcW w:w="764" w:type="pct"/>
            <w:shd w:val="clear" w:color="auto" w:fill="auto"/>
          </w:tcPr>
          <w:p w14:paraId="4B5C5A0B" w14:textId="77777777" w:rsidR="003F5368" w:rsidRPr="00C72B09" w:rsidRDefault="003F5368" w:rsidP="008807AF">
            <w:pPr>
              <w:pStyle w:val="TableText"/>
              <w:rPr>
                <w:rStyle w:val="Blue"/>
                <w:color w:val="auto"/>
                <w:sz w:val="18"/>
                <w:szCs w:val="18"/>
              </w:rPr>
            </w:pPr>
            <w:r w:rsidRPr="00C72B09">
              <w:rPr>
                <w:rStyle w:val="Blue"/>
                <w:color w:val="auto"/>
                <w:sz w:val="18"/>
                <w:szCs w:val="18"/>
              </w:rPr>
              <w:t>Visible oil or grease</w:t>
            </w:r>
          </w:p>
        </w:tc>
        <w:tc>
          <w:tcPr>
            <w:tcW w:w="647" w:type="pct"/>
            <w:shd w:val="clear" w:color="auto" w:fill="auto"/>
          </w:tcPr>
          <w:p w14:paraId="30F72327" w14:textId="77777777" w:rsidR="003F5368" w:rsidRPr="00C72B09" w:rsidRDefault="003F5368" w:rsidP="008807AF">
            <w:pPr>
              <w:pStyle w:val="TableText"/>
              <w:rPr>
                <w:rStyle w:val="Blue"/>
                <w:color w:val="auto"/>
                <w:sz w:val="18"/>
                <w:szCs w:val="18"/>
              </w:rPr>
            </w:pPr>
            <w:r w:rsidRPr="00C72B09">
              <w:rPr>
                <w:rStyle w:val="Blue"/>
                <w:color w:val="auto"/>
                <w:sz w:val="18"/>
                <w:szCs w:val="18"/>
              </w:rPr>
              <w:t>No significant trace present so far as is reasonably practicable</w:t>
            </w:r>
          </w:p>
        </w:tc>
        <w:tc>
          <w:tcPr>
            <w:tcW w:w="809" w:type="pct"/>
            <w:shd w:val="clear" w:color="auto" w:fill="auto"/>
          </w:tcPr>
          <w:p w14:paraId="140C49C4" w14:textId="77777777" w:rsidR="003F5368" w:rsidRPr="00C72B09" w:rsidRDefault="003F5368" w:rsidP="008807AF">
            <w:pPr>
              <w:pStyle w:val="TableText"/>
              <w:rPr>
                <w:rStyle w:val="Blue"/>
                <w:color w:val="auto"/>
                <w:sz w:val="18"/>
                <w:szCs w:val="18"/>
              </w:rPr>
            </w:pPr>
            <w:r w:rsidRPr="00C72B09">
              <w:rPr>
                <w:rStyle w:val="Blue"/>
                <w:color w:val="auto"/>
                <w:sz w:val="18"/>
                <w:szCs w:val="18"/>
              </w:rPr>
              <w:t>Instantaneous (visual examination)</w:t>
            </w:r>
          </w:p>
        </w:tc>
        <w:tc>
          <w:tcPr>
            <w:tcW w:w="647" w:type="pct"/>
            <w:shd w:val="clear" w:color="auto" w:fill="auto"/>
          </w:tcPr>
          <w:p w14:paraId="36769954" w14:textId="77777777" w:rsidR="003F5368" w:rsidRPr="00C72B09" w:rsidRDefault="003F5368" w:rsidP="008807AF">
            <w:pPr>
              <w:pStyle w:val="TableText"/>
              <w:rPr>
                <w:rStyle w:val="Blue"/>
                <w:color w:val="auto"/>
                <w:sz w:val="18"/>
                <w:szCs w:val="18"/>
              </w:rPr>
            </w:pPr>
            <w:r w:rsidRPr="00C72B09">
              <w:rPr>
                <w:rStyle w:val="Blue"/>
                <w:color w:val="auto"/>
                <w:sz w:val="18"/>
                <w:szCs w:val="18"/>
              </w:rPr>
              <w:t>N/A</w:t>
            </w:r>
          </w:p>
        </w:tc>
        <w:tc>
          <w:tcPr>
            <w:tcW w:w="809" w:type="pct"/>
            <w:shd w:val="clear" w:color="auto" w:fill="auto"/>
          </w:tcPr>
          <w:p w14:paraId="7EE4FD09" w14:textId="77777777" w:rsidR="003F5368" w:rsidRPr="00C72B09" w:rsidRDefault="003F5368" w:rsidP="008807AF">
            <w:pPr>
              <w:pStyle w:val="TableText"/>
              <w:rPr>
                <w:rStyle w:val="Blue"/>
                <w:color w:val="auto"/>
                <w:sz w:val="18"/>
                <w:szCs w:val="18"/>
              </w:rPr>
            </w:pPr>
            <w:r w:rsidRPr="00C72B09">
              <w:rPr>
                <w:rStyle w:val="Blue"/>
                <w:color w:val="auto"/>
                <w:sz w:val="18"/>
                <w:szCs w:val="18"/>
              </w:rPr>
              <w:t>N/A</w:t>
            </w:r>
          </w:p>
        </w:tc>
        <w:tc>
          <w:tcPr>
            <w:tcW w:w="713" w:type="pct"/>
            <w:shd w:val="clear" w:color="auto" w:fill="auto"/>
          </w:tcPr>
          <w:p w14:paraId="31CC3416" w14:textId="77777777" w:rsidR="003F5368" w:rsidRPr="00C72B09" w:rsidRDefault="003F5368" w:rsidP="008807AF">
            <w:pPr>
              <w:pStyle w:val="TableText"/>
              <w:rPr>
                <w:rStyle w:val="Blue"/>
                <w:color w:val="auto"/>
                <w:sz w:val="18"/>
                <w:szCs w:val="18"/>
              </w:rPr>
            </w:pPr>
            <w:r w:rsidRPr="00C72B09">
              <w:rPr>
                <w:rStyle w:val="Blue"/>
                <w:color w:val="auto"/>
                <w:sz w:val="18"/>
                <w:szCs w:val="18"/>
              </w:rPr>
              <w:t>No significant trace</w:t>
            </w:r>
          </w:p>
          <w:p w14:paraId="01F7068A" w14:textId="77777777" w:rsidR="003F5368" w:rsidRPr="00C72B09" w:rsidRDefault="003F5368" w:rsidP="008807AF">
            <w:pPr>
              <w:pStyle w:val="TableText"/>
              <w:rPr>
                <w:rStyle w:val="Blue"/>
                <w:color w:val="auto"/>
                <w:sz w:val="18"/>
                <w:szCs w:val="18"/>
              </w:rPr>
            </w:pPr>
            <w:r w:rsidRPr="00C72B09">
              <w:rPr>
                <w:rStyle w:val="Blue"/>
                <w:color w:val="auto"/>
                <w:sz w:val="18"/>
                <w:szCs w:val="18"/>
              </w:rPr>
              <w:t>(Condition 3.1.3 applies)</w:t>
            </w:r>
          </w:p>
        </w:tc>
      </w:tr>
      <w:tr w:rsidR="003F5368" w:rsidRPr="001F4EC0" w14:paraId="7F21BCAC" w14:textId="77777777" w:rsidTr="008807AF">
        <w:trPr>
          <w:cantSplit/>
        </w:trPr>
        <w:tc>
          <w:tcPr>
            <w:tcW w:w="611" w:type="pct"/>
            <w:vMerge w:val="restart"/>
            <w:shd w:val="clear" w:color="auto" w:fill="auto"/>
          </w:tcPr>
          <w:p w14:paraId="310F6466" w14:textId="0D0CAA19" w:rsidR="003F5368" w:rsidRPr="001F4EC0" w:rsidRDefault="003F5368" w:rsidP="008807AF">
            <w:pPr>
              <w:pStyle w:val="TableText"/>
              <w:rPr>
                <w:rStyle w:val="Blue"/>
                <w:sz w:val="18"/>
                <w:szCs w:val="18"/>
              </w:rPr>
            </w:pPr>
            <w:r w:rsidRPr="00016002">
              <w:rPr>
                <w:rStyle w:val="Blue"/>
                <w:color w:val="000000" w:themeColor="text1"/>
                <w:sz w:val="18"/>
                <w:szCs w:val="18"/>
              </w:rPr>
              <w:t xml:space="preserve">A2 Storm </w:t>
            </w:r>
            <w:r w:rsidRPr="00C72B09">
              <w:rPr>
                <w:rStyle w:val="Blue"/>
                <w:color w:val="auto"/>
                <w:sz w:val="18"/>
                <w:szCs w:val="18"/>
              </w:rPr>
              <w:t>sewage via Storm Discharge Point</w:t>
            </w:r>
          </w:p>
        </w:tc>
        <w:tc>
          <w:tcPr>
            <w:tcW w:w="764" w:type="pct"/>
            <w:shd w:val="clear" w:color="auto" w:fill="auto"/>
          </w:tcPr>
          <w:p w14:paraId="368B6703" w14:textId="77777777" w:rsidR="003F5368" w:rsidRPr="000551AE" w:rsidRDefault="003F5368"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1CFB9C48" w14:textId="77777777" w:rsidR="003F5368" w:rsidRPr="000551AE" w:rsidRDefault="003F5368" w:rsidP="008807AF">
            <w:pPr>
              <w:pStyle w:val="TableText"/>
              <w:rPr>
                <w:rFonts w:cs="Arial"/>
                <w:color w:val="000000" w:themeColor="text1"/>
                <w:sz w:val="18"/>
                <w:szCs w:val="18"/>
              </w:rPr>
            </w:pPr>
            <w:r w:rsidRPr="000551AE">
              <w:rPr>
                <w:rFonts w:cs="Arial"/>
                <w:color w:val="000000" w:themeColor="text1"/>
                <w:sz w:val="18"/>
                <w:szCs w:val="18"/>
              </w:rPr>
              <w:t>N/A</w:t>
            </w:r>
          </w:p>
          <w:p w14:paraId="7BA746DA" w14:textId="77777777" w:rsidR="003F5368" w:rsidRPr="000551AE" w:rsidRDefault="003F5368" w:rsidP="008807AF">
            <w:pPr>
              <w:pStyle w:val="TableText"/>
              <w:rPr>
                <w:rFonts w:cs="Arial"/>
                <w:color w:val="000000" w:themeColor="text1"/>
                <w:sz w:val="18"/>
                <w:szCs w:val="18"/>
              </w:rPr>
            </w:pPr>
          </w:p>
          <w:p w14:paraId="5B560B16" w14:textId="77777777" w:rsidR="003F5368" w:rsidRPr="000551AE" w:rsidRDefault="003F5368" w:rsidP="008807AF">
            <w:pPr>
              <w:pStyle w:val="TableText"/>
              <w:rPr>
                <w:color w:val="000000" w:themeColor="text1"/>
                <w:sz w:val="18"/>
                <w:szCs w:val="18"/>
              </w:rPr>
            </w:pPr>
          </w:p>
        </w:tc>
        <w:tc>
          <w:tcPr>
            <w:tcW w:w="809" w:type="pct"/>
            <w:shd w:val="clear" w:color="auto" w:fill="auto"/>
          </w:tcPr>
          <w:p w14:paraId="0EF4286E" w14:textId="77777777" w:rsidR="003F5368" w:rsidRPr="000551AE" w:rsidRDefault="003F5368" w:rsidP="008807AF">
            <w:pPr>
              <w:pStyle w:val="TableText"/>
              <w:rPr>
                <w:rFonts w:cs="Arial"/>
                <w:color w:val="000000" w:themeColor="text1"/>
                <w:sz w:val="18"/>
                <w:szCs w:val="18"/>
              </w:rPr>
            </w:pPr>
            <w:r w:rsidRPr="000551AE">
              <w:rPr>
                <w:rFonts w:cs="Arial"/>
                <w:color w:val="000000" w:themeColor="text1"/>
                <w:sz w:val="18"/>
                <w:szCs w:val="18"/>
              </w:rPr>
              <w:t>N/A</w:t>
            </w:r>
          </w:p>
          <w:p w14:paraId="47BFCAD8" w14:textId="77777777" w:rsidR="003F5368" w:rsidRPr="000551AE" w:rsidRDefault="003F5368" w:rsidP="008807AF">
            <w:pPr>
              <w:pStyle w:val="TableText"/>
              <w:rPr>
                <w:rFonts w:cs="Arial"/>
                <w:color w:val="000000" w:themeColor="text1"/>
                <w:sz w:val="18"/>
                <w:szCs w:val="18"/>
              </w:rPr>
            </w:pPr>
          </w:p>
          <w:p w14:paraId="23D593DE" w14:textId="77777777" w:rsidR="003F5368" w:rsidRPr="000551AE" w:rsidRDefault="003F5368" w:rsidP="008807AF">
            <w:pPr>
              <w:pStyle w:val="TableText"/>
              <w:rPr>
                <w:color w:val="000000" w:themeColor="text1"/>
                <w:sz w:val="18"/>
                <w:szCs w:val="18"/>
              </w:rPr>
            </w:pPr>
          </w:p>
        </w:tc>
        <w:tc>
          <w:tcPr>
            <w:tcW w:w="647" w:type="pct"/>
            <w:shd w:val="clear" w:color="auto" w:fill="auto"/>
          </w:tcPr>
          <w:p w14:paraId="5396657E" w14:textId="77777777" w:rsidR="003F5368" w:rsidRPr="000551AE" w:rsidRDefault="003F5368"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4BC0754E" w14:textId="77777777" w:rsidR="003F5368" w:rsidRPr="000551AE" w:rsidRDefault="003F5368"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316105B5" w14:textId="77777777" w:rsidR="003F5368" w:rsidRPr="000551AE" w:rsidRDefault="003F5368" w:rsidP="008807AF">
            <w:pPr>
              <w:pStyle w:val="TableText"/>
              <w:rPr>
                <w:rFonts w:cs="Arial"/>
                <w:color w:val="000000" w:themeColor="text1"/>
                <w:sz w:val="18"/>
                <w:szCs w:val="18"/>
              </w:rPr>
            </w:pPr>
            <w:r w:rsidRPr="000551AE">
              <w:rPr>
                <w:rFonts w:cs="Arial"/>
                <w:color w:val="000000" w:themeColor="text1"/>
                <w:sz w:val="18"/>
                <w:szCs w:val="18"/>
              </w:rPr>
              <w:t>N/A</w:t>
            </w:r>
          </w:p>
          <w:p w14:paraId="7224B875" w14:textId="77777777" w:rsidR="003F5368" w:rsidRPr="000551AE" w:rsidRDefault="003F5368" w:rsidP="008807AF">
            <w:pPr>
              <w:pStyle w:val="TableText"/>
              <w:rPr>
                <w:rFonts w:cs="Arial"/>
                <w:color w:val="000000" w:themeColor="text1"/>
                <w:sz w:val="18"/>
                <w:szCs w:val="18"/>
              </w:rPr>
            </w:pPr>
          </w:p>
          <w:p w14:paraId="05C55A31" w14:textId="77777777" w:rsidR="003F5368" w:rsidRPr="000551AE" w:rsidRDefault="003F5368" w:rsidP="008807AF">
            <w:pPr>
              <w:pStyle w:val="TableText"/>
              <w:ind w:left="0"/>
              <w:rPr>
                <w:color w:val="000000" w:themeColor="text1"/>
                <w:sz w:val="18"/>
                <w:szCs w:val="18"/>
              </w:rPr>
            </w:pPr>
          </w:p>
        </w:tc>
      </w:tr>
      <w:tr w:rsidR="003F5368" w:rsidRPr="00D2050D" w14:paraId="73E80800" w14:textId="77777777" w:rsidTr="008807AF">
        <w:trPr>
          <w:cantSplit/>
        </w:trPr>
        <w:tc>
          <w:tcPr>
            <w:tcW w:w="611" w:type="pct"/>
            <w:vMerge/>
            <w:shd w:val="clear" w:color="auto" w:fill="auto"/>
          </w:tcPr>
          <w:p w14:paraId="4C501F80" w14:textId="77777777" w:rsidR="003F5368" w:rsidRPr="001F4EC0" w:rsidRDefault="003F5368" w:rsidP="008807AF">
            <w:pPr>
              <w:pStyle w:val="TableText"/>
              <w:rPr>
                <w:rStyle w:val="Blue"/>
                <w:sz w:val="18"/>
                <w:szCs w:val="18"/>
              </w:rPr>
            </w:pPr>
          </w:p>
        </w:tc>
        <w:tc>
          <w:tcPr>
            <w:tcW w:w="764" w:type="pct"/>
            <w:shd w:val="clear" w:color="auto" w:fill="auto"/>
          </w:tcPr>
          <w:p w14:paraId="38D545A5" w14:textId="77777777" w:rsidR="003F5368" w:rsidRPr="003B780E" w:rsidRDefault="003F5368"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68DDA41B" w14:textId="77777777" w:rsidR="003F5368" w:rsidRPr="003B780E" w:rsidRDefault="003F5368"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19ED7F7F" w14:textId="77777777" w:rsidR="003F5368" w:rsidRPr="003B780E" w:rsidRDefault="003F5368"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4740DCE4" w14:textId="77777777" w:rsidR="003F5368" w:rsidRPr="00297DC5" w:rsidRDefault="003F5368"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1E66E1AF" w14:textId="77777777" w:rsidR="003F5368" w:rsidRPr="003B780E" w:rsidRDefault="003F5368"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6BECBBA8" w14:textId="77777777" w:rsidR="003F5368" w:rsidRPr="003B780E" w:rsidRDefault="003F5368" w:rsidP="008807AF">
            <w:pPr>
              <w:pStyle w:val="TableText"/>
              <w:rPr>
                <w:rFonts w:cs="Arial"/>
                <w:color w:val="2E1AEE"/>
                <w:sz w:val="18"/>
                <w:szCs w:val="18"/>
              </w:rPr>
            </w:pPr>
            <w:r w:rsidRPr="00722B81">
              <w:rPr>
                <w:rFonts w:cs="Arial"/>
                <w:sz w:val="18"/>
                <w:szCs w:val="18"/>
              </w:rPr>
              <w:t>N/A</w:t>
            </w:r>
          </w:p>
        </w:tc>
      </w:tr>
      <w:tr w:rsidR="003F5368" w:rsidRPr="00D2050D" w14:paraId="57298606" w14:textId="77777777" w:rsidTr="008807AF">
        <w:trPr>
          <w:cantSplit/>
        </w:trPr>
        <w:tc>
          <w:tcPr>
            <w:tcW w:w="611" w:type="pct"/>
            <w:vMerge/>
            <w:shd w:val="clear" w:color="auto" w:fill="auto"/>
          </w:tcPr>
          <w:p w14:paraId="2787DE77" w14:textId="77777777" w:rsidR="003F5368" w:rsidRPr="001F4EC0" w:rsidRDefault="003F5368" w:rsidP="008807AF">
            <w:pPr>
              <w:pStyle w:val="TableText"/>
              <w:rPr>
                <w:rStyle w:val="Blue"/>
                <w:sz w:val="18"/>
                <w:szCs w:val="18"/>
              </w:rPr>
            </w:pPr>
          </w:p>
        </w:tc>
        <w:tc>
          <w:tcPr>
            <w:tcW w:w="764" w:type="pct"/>
            <w:shd w:val="clear" w:color="auto" w:fill="auto"/>
          </w:tcPr>
          <w:p w14:paraId="226E3574" w14:textId="77777777" w:rsidR="003F5368" w:rsidRPr="00C72B09" w:rsidRDefault="003F5368" w:rsidP="000551AE">
            <w:pPr>
              <w:pStyle w:val="TableText"/>
              <w:rPr>
                <w:rFonts w:cs="Arial"/>
                <w:sz w:val="18"/>
                <w:szCs w:val="18"/>
              </w:rPr>
            </w:pPr>
            <w:r w:rsidRPr="00C72B09">
              <w:rPr>
                <w:rFonts w:cs="Arial"/>
                <w:sz w:val="18"/>
                <w:szCs w:val="18"/>
              </w:rPr>
              <w:t>Event duration monitoring status (operational / not operational)</w:t>
            </w:r>
          </w:p>
        </w:tc>
        <w:tc>
          <w:tcPr>
            <w:tcW w:w="647" w:type="pct"/>
            <w:shd w:val="clear" w:color="auto" w:fill="auto"/>
          </w:tcPr>
          <w:p w14:paraId="79055BC9" w14:textId="77777777" w:rsidR="003F5368" w:rsidRPr="00C72B09" w:rsidRDefault="003F5368" w:rsidP="008807AF">
            <w:pPr>
              <w:pStyle w:val="TableText"/>
              <w:rPr>
                <w:rStyle w:val="Blue"/>
                <w:color w:val="auto"/>
                <w:sz w:val="18"/>
                <w:szCs w:val="18"/>
              </w:rPr>
            </w:pPr>
            <w:r w:rsidRPr="00C72B09">
              <w:rPr>
                <w:rStyle w:val="Blue"/>
                <w:color w:val="auto"/>
                <w:sz w:val="18"/>
                <w:szCs w:val="18"/>
              </w:rPr>
              <w:t>N/A</w:t>
            </w:r>
          </w:p>
        </w:tc>
        <w:tc>
          <w:tcPr>
            <w:tcW w:w="809" w:type="pct"/>
            <w:shd w:val="clear" w:color="auto" w:fill="auto"/>
          </w:tcPr>
          <w:p w14:paraId="5D9F1425" w14:textId="77777777" w:rsidR="003F5368" w:rsidRPr="00C72B09" w:rsidRDefault="003F5368" w:rsidP="008807AF">
            <w:pPr>
              <w:pStyle w:val="TableText"/>
              <w:rPr>
                <w:rStyle w:val="Blue"/>
                <w:color w:val="auto"/>
                <w:sz w:val="18"/>
                <w:szCs w:val="18"/>
              </w:rPr>
            </w:pPr>
            <w:r w:rsidRPr="00C72B09">
              <w:rPr>
                <w:rStyle w:val="Blue"/>
                <w:color w:val="auto"/>
                <w:sz w:val="18"/>
                <w:szCs w:val="18"/>
              </w:rPr>
              <w:t>N/A</w:t>
            </w:r>
          </w:p>
        </w:tc>
        <w:tc>
          <w:tcPr>
            <w:tcW w:w="647" w:type="pct"/>
            <w:shd w:val="clear" w:color="auto" w:fill="auto"/>
          </w:tcPr>
          <w:p w14:paraId="3AD4BF76" w14:textId="77777777" w:rsidR="003F5368" w:rsidRPr="00C72B09" w:rsidRDefault="003F5368" w:rsidP="008807AF">
            <w:pPr>
              <w:pStyle w:val="TableText"/>
              <w:rPr>
                <w:rFonts w:cs="Arial"/>
                <w:sz w:val="18"/>
                <w:szCs w:val="18"/>
              </w:rPr>
            </w:pPr>
            <w:r w:rsidRPr="00C72B09">
              <w:rPr>
                <w:rFonts w:cs="Arial"/>
                <w:sz w:val="18"/>
                <w:szCs w:val="18"/>
              </w:rPr>
              <w:t>Condition 3.3.3 does not apply</w:t>
            </w:r>
          </w:p>
        </w:tc>
        <w:tc>
          <w:tcPr>
            <w:tcW w:w="809" w:type="pct"/>
            <w:shd w:val="clear" w:color="auto" w:fill="auto"/>
          </w:tcPr>
          <w:p w14:paraId="0EC1DA8D" w14:textId="77777777" w:rsidR="003F5368" w:rsidRPr="00C72B09" w:rsidRDefault="003F5368" w:rsidP="008807AF">
            <w:pPr>
              <w:pStyle w:val="TableText"/>
              <w:rPr>
                <w:rStyle w:val="Blue"/>
                <w:rFonts w:cs="Arial"/>
                <w:color w:val="auto"/>
                <w:sz w:val="18"/>
                <w:szCs w:val="18"/>
              </w:rPr>
            </w:pPr>
            <w:r w:rsidRPr="00C72B09">
              <w:rPr>
                <w:rStyle w:val="Blue"/>
                <w:color w:val="auto"/>
                <w:sz w:val="18"/>
                <w:szCs w:val="18"/>
              </w:rPr>
              <w:t>15 minutes</w:t>
            </w:r>
          </w:p>
        </w:tc>
        <w:tc>
          <w:tcPr>
            <w:tcW w:w="713" w:type="pct"/>
            <w:shd w:val="clear" w:color="auto" w:fill="auto"/>
          </w:tcPr>
          <w:p w14:paraId="3DEA0E0B" w14:textId="77777777" w:rsidR="003F5368" w:rsidRPr="00C72B09" w:rsidRDefault="003F5368" w:rsidP="008807AF">
            <w:pPr>
              <w:pStyle w:val="TableText"/>
              <w:rPr>
                <w:rFonts w:cs="Arial"/>
                <w:sz w:val="18"/>
                <w:szCs w:val="18"/>
              </w:rPr>
            </w:pPr>
            <w:r w:rsidRPr="00C72B09">
              <w:rPr>
                <w:rStyle w:val="Blue"/>
                <w:color w:val="auto"/>
                <w:sz w:val="18"/>
                <w:szCs w:val="18"/>
              </w:rPr>
              <w:t>N/A</w:t>
            </w:r>
          </w:p>
        </w:tc>
      </w:tr>
      <w:tr w:rsidR="003F5368" w:rsidRPr="00D2050D" w14:paraId="4D186609" w14:textId="77777777" w:rsidTr="008807AF">
        <w:trPr>
          <w:cantSplit/>
        </w:trPr>
        <w:tc>
          <w:tcPr>
            <w:tcW w:w="611" w:type="pct"/>
            <w:vMerge/>
            <w:shd w:val="clear" w:color="auto" w:fill="auto"/>
          </w:tcPr>
          <w:p w14:paraId="6F077FB3" w14:textId="77777777" w:rsidR="003F5368" w:rsidRPr="001F4EC0" w:rsidRDefault="003F5368" w:rsidP="008807AF">
            <w:pPr>
              <w:pStyle w:val="TableText"/>
              <w:rPr>
                <w:rStyle w:val="Blue"/>
                <w:sz w:val="18"/>
                <w:szCs w:val="18"/>
              </w:rPr>
            </w:pPr>
          </w:p>
        </w:tc>
        <w:tc>
          <w:tcPr>
            <w:tcW w:w="764" w:type="pct"/>
            <w:shd w:val="clear" w:color="auto" w:fill="auto"/>
          </w:tcPr>
          <w:p w14:paraId="0DBAE8F9" w14:textId="77777777" w:rsidR="003F5368" w:rsidRPr="00C72B09" w:rsidRDefault="003F5368" w:rsidP="008807AF">
            <w:pPr>
              <w:pStyle w:val="TableText"/>
              <w:rPr>
                <w:rStyle w:val="Blue"/>
                <w:rFonts w:cs="Arial"/>
                <w:color w:val="auto"/>
                <w:sz w:val="18"/>
                <w:szCs w:val="18"/>
              </w:rPr>
            </w:pPr>
            <w:r w:rsidRPr="00C72B09">
              <w:rPr>
                <w:rStyle w:val="Blue"/>
                <w:rFonts w:cs="Arial"/>
                <w:color w:val="auto"/>
                <w:sz w:val="18"/>
                <w:szCs w:val="18"/>
              </w:rPr>
              <w:t xml:space="preserve">Flow passed forward </w:t>
            </w:r>
          </w:p>
        </w:tc>
        <w:tc>
          <w:tcPr>
            <w:tcW w:w="647" w:type="pct"/>
            <w:shd w:val="clear" w:color="auto" w:fill="auto"/>
          </w:tcPr>
          <w:p w14:paraId="56883E25" w14:textId="1CC23D17" w:rsidR="003F5368" w:rsidRPr="00C72B09" w:rsidRDefault="00C72B09" w:rsidP="008807AF">
            <w:pPr>
              <w:pStyle w:val="TableText"/>
              <w:rPr>
                <w:rStyle w:val="Blue"/>
                <w:rFonts w:cs="Arial"/>
                <w:color w:val="auto"/>
                <w:sz w:val="18"/>
                <w:szCs w:val="18"/>
              </w:rPr>
            </w:pPr>
            <w:r w:rsidRPr="00C72B09">
              <w:rPr>
                <w:rStyle w:val="Blue"/>
                <w:rFonts w:cs="Arial"/>
                <w:color w:val="auto"/>
                <w:sz w:val="18"/>
                <w:szCs w:val="18"/>
              </w:rPr>
              <w:t>7.3</w:t>
            </w:r>
            <w:r w:rsidR="003F5368" w:rsidRPr="00C72B09">
              <w:rPr>
                <w:rStyle w:val="Blue"/>
                <w:rFonts w:cs="Arial"/>
                <w:color w:val="auto"/>
                <w:sz w:val="18"/>
                <w:szCs w:val="18"/>
              </w:rPr>
              <w:t xml:space="preserve"> l/s</w:t>
            </w:r>
          </w:p>
        </w:tc>
        <w:tc>
          <w:tcPr>
            <w:tcW w:w="809" w:type="pct"/>
            <w:shd w:val="clear" w:color="auto" w:fill="auto"/>
          </w:tcPr>
          <w:p w14:paraId="43C4F94B" w14:textId="77777777" w:rsidR="003F5368" w:rsidRPr="00C72B09" w:rsidRDefault="003F5368" w:rsidP="008807AF">
            <w:pPr>
              <w:pStyle w:val="TableText"/>
              <w:rPr>
                <w:rStyle w:val="Blue"/>
                <w:rFonts w:cs="Arial"/>
                <w:color w:val="auto"/>
                <w:sz w:val="18"/>
                <w:szCs w:val="18"/>
              </w:rPr>
            </w:pPr>
            <w:r w:rsidRPr="00C72B09">
              <w:rPr>
                <w:rStyle w:val="Blue"/>
                <w:rFonts w:cs="Arial"/>
                <w:color w:val="auto"/>
                <w:sz w:val="18"/>
                <w:szCs w:val="18"/>
              </w:rPr>
              <w:t>15-minute except where 2-minute required by condition 2.4.1</w:t>
            </w:r>
          </w:p>
        </w:tc>
        <w:tc>
          <w:tcPr>
            <w:tcW w:w="647" w:type="pct"/>
            <w:shd w:val="clear" w:color="auto" w:fill="auto"/>
          </w:tcPr>
          <w:p w14:paraId="769C82A4" w14:textId="77777777" w:rsidR="003F5368" w:rsidRPr="00C72B09" w:rsidRDefault="003F5368" w:rsidP="008807AF">
            <w:pPr>
              <w:pStyle w:val="TableText"/>
              <w:rPr>
                <w:rStyle w:val="Blue"/>
                <w:rFonts w:cs="Arial"/>
                <w:color w:val="auto"/>
                <w:sz w:val="18"/>
                <w:szCs w:val="18"/>
              </w:rPr>
            </w:pPr>
            <w:r w:rsidRPr="00C72B09">
              <w:rPr>
                <w:rStyle w:val="Blue"/>
                <w:rFonts w:cs="Arial"/>
                <w:color w:val="auto"/>
                <w:sz w:val="18"/>
                <w:szCs w:val="18"/>
              </w:rPr>
              <w:t>N/A</w:t>
            </w:r>
          </w:p>
        </w:tc>
        <w:tc>
          <w:tcPr>
            <w:tcW w:w="809" w:type="pct"/>
            <w:shd w:val="clear" w:color="auto" w:fill="auto"/>
          </w:tcPr>
          <w:p w14:paraId="6D4CC9F5" w14:textId="77777777" w:rsidR="003F5368" w:rsidRPr="00C72B09" w:rsidRDefault="003F5368" w:rsidP="008807AF">
            <w:pPr>
              <w:pStyle w:val="TableText"/>
              <w:rPr>
                <w:rStyle w:val="Blue"/>
                <w:rFonts w:cs="Arial"/>
                <w:color w:val="auto"/>
                <w:sz w:val="18"/>
                <w:szCs w:val="18"/>
              </w:rPr>
            </w:pPr>
            <w:r w:rsidRPr="00C72B09">
              <w:rPr>
                <w:rStyle w:val="Blue"/>
                <w:rFonts w:cs="Arial"/>
                <w:color w:val="auto"/>
                <w:sz w:val="18"/>
                <w:szCs w:val="18"/>
              </w:rPr>
              <w:t>Continuous 15-minute instantaneous or averaged flow except where 2-minute required by 2.4.1</w:t>
            </w:r>
          </w:p>
        </w:tc>
        <w:tc>
          <w:tcPr>
            <w:tcW w:w="713" w:type="pct"/>
            <w:shd w:val="clear" w:color="auto" w:fill="auto"/>
          </w:tcPr>
          <w:p w14:paraId="35ECA9ED" w14:textId="77777777" w:rsidR="003F5368" w:rsidRPr="00C72B09" w:rsidRDefault="003F5368" w:rsidP="008807AF">
            <w:pPr>
              <w:pStyle w:val="TableText"/>
              <w:rPr>
                <w:rStyle w:val="Blue"/>
                <w:rFonts w:cs="Arial"/>
                <w:color w:val="auto"/>
                <w:sz w:val="18"/>
                <w:szCs w:val="18"/>
              </w:rPr>
            </w:pPr>
            <w:r w:rsidRPr="00C72B09">
              <w:rPr>
                <w:rStyle w:val="Blue"/>
                <w:rFonts w:cs="Arial"/>
                <w:color w:val="auto"/>
                <w:sz w:val="18"/>
                <w:szCs w:val="18"/>
              </w:rPr>
              <w:t>Minimum</w:t>
            </w:r>
          </w:p>
          <w:p w14:paraId="533FAE8E" w14:textId="59C842AD" w:rsidR="003F5368" w:rsidRPr="00C72B09" w:rsidRDefault="003F5368" w:rsidP="008807AF">
            <w:pPr>
              <w:pStyle w:val="TableText"/>
              <w:rPr>
                <w:rStyle w:val="Blue"/>
                <w:rFonts w:cs="Arial"/>
                <w:color w:val="auto"/>
                <w:sz w:val="18"/>
                <w:szCs w:val="18"/>
              </w:rPr>
            </w:pPr>
            <w:r w:rsidRPr="00C72B09">
              <w:rPr>
                <w:rStyle w:val="Blue"/>
                <w:rFonts w:cs="Arial"/>
                <w:color w:val="auto"/>
                <w:sz w:val="18"/>
                <w:szCs w:val="18"/>
              </w:rPr>
              <w:t>Condition 3.1.</w:t>
            </w:r>
            <w:r w:rsidR="00C72B09" w:rsidRPr="00C72B09">
              <w:rPr>
                <w:rStyle w:val="Blue"/>
                <w:rFonts w:cs="Arial"/>
                <w:color w:val="auto"/>
                <w:sz w:val="18"/>
                <w:szCs w:val="18"/>
              </w:rPr>
              <w:t>5</w:t>
            </w:r>
            <w:r w:rsidRPr="00C72B09">
              <w:rPr>
                <w:rStyle w:val="Blue"/>
                <w:rFonts w:cs="Arial"/>
                <w:color w:val="auto"/>
                <w:sz w:val="18"/>
                <w:szCs w:val="18"/>
              </w:rPr>
              <w:t xml:space="preserve"> applies</w:t>
            </w:r>
          </w:p>
        </w:tc>
      </w:tr>
      <w:tr w:rsidR="003F5368" w:rsidRPr="00D2050D" w14:paraId="1AC5C28E" w14:textId="77777777" w:rsidTr="008807AF">
        <w:trPr>
          <w:cantSplit/>
        </w:trPr>
        <w:tc>
          <w:tcPr>
            <w:tcW w:w="611" w:type="pct"/>
            <w:vMerge/>
            <w:shd w:val="clear" w:color="auto" w:fill="auto"/>
          </w:tcPr>
          <w:p w14:paraId="3C0F490D" w14:textId="77777777" w:rsidR="003F5368" w:rsidRPr="001F4EC0" w:rsidRDefault="003F5368" w:rsidP="008807AF">
            <w:pPr>
              <w:pStyle w:val="TableText"/>
              <w:rPr>
                <w:rStyle w:val="Blue"/>
                <w:sz w:val="18"/>
                <w:szCs w:val="18"/>
              </w:rPr>
            </w:pPr>
          </w:p>
        </w:tc>
        <w:tc>
          <w:tcPr>
            <w:tcW w:w="764" w:type="pct"/>
            <w:shd w:val="clear" w:color="auto" w:fill="auto"/>
          </w:tcPr>
          <w:p w14:paraId="31725323" w14:textId="4C9CF8BA" w:rsidR="003F5368" w:rsidRPr="009E2E6C" w:rsidRDefault="003F5368" w:rsidP="008807AF">
            <w:pPr>
              <w:pStyle w:val="TableText"/>
              <w:rPr>
                <w:rStyle w:val="Blue"/>
                <w:rFonts w:cs="Arial"/>
                <w:color w:val="auto"/>
                <w:sz w:val="18"/>
                <w:szCs w:val="18"/>
              </w:rPr>
            </w:pPr>
            <w:r w:rsidRPr="009E2E6C">
              <w:rPr>
                <w:rStyle w:val="Blue"/>
                <w:rFonts w:cs="Arial"/>
                <w:color w:val="auto"/>
                <w:sz w:val="18"/>
                <w:szCs w:val="18"/>
              </w:rPr>
              <w:t>Overflow operation</w:t>
            </w:r>
            <w:r w:rsidR="009D16BD">
              <w:rPr>
                <w:rStyle w:val="Blue"/>
                <w:rFonts w:cs="Arial"/>
                <w:color w:val="auto"/>
                <w:sz w:val="18"/>
                <w:szCs w:val="18"/>
              </w:rPr>
              <w:t xml:space="preserve"> </w:t>
            </w:r>
            <w:r w:rsidRPr="009E2E6C">
              <w:rPr>
                <w:rStyle w:val="Blue"/>
                <w:rFonts w:cs="Arial"/>
                <w:color w:val="auto"/>
                <w:sz w:val="18"/>
                <w:szCs w:val="18"/>
              </w:rPr>
              <w:t>monitoring yes/no or start and end times</w:t>
            </w:r>
          </w:p>
        </w:tc>
        <w:tc>
          <w:tcPr>
            <w:tcW w:w="647" w:type="pct"/>
            <w:shd w:val="clear" w:color="auto" w:fill="auto"/>
          </w:tcPr>
          <w:p w14:paraId="09EC3046" w14:textId="77777777" w:rsidR="003F5368" w:rsidRPr="009E2E6C" w:rsidRDefault="003F5368"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450496A4" w14:textId="77777777" w:rsidR="003F5368" w:rsidRPr="009E2E6C" w:rsidRDefault="003F5368"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5C13E7AB" w14:textId="77777777" w:rsidR="003F5368" w:rsidRPr="009E2E6C" w:rsidRDefault="003F5368"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034FF4A" w14:textId="77777777" w:rsidR="00245DE2" w:rsidRPr="00245DE2" w:rsidRDefault="00245DE2" w:rsidP="00245DE2">
            <w:pPr>
              <w:pStyle w:val="TableText"/>
              <w:rPr>
                <w:rStyle w:val="Blue"/>
                <w:rFonts w:cs="Arial"/>
                <w:color w:val="auto"/>
                <w:sz w:val="18"/>
                <w:szCs w:val="18"/>
              </w:rPr>
            </w:pPr>
            <w:r w:rsidRPr="00245DE2">
              <w:rPr>
                <w:rStyle w:val="Blue"/>
                <w:rFonts w:cs="Arial"/>
                <w:color w:val="auto"/>
                <w:sz w:val="18"/>
                <w:szCs w:val="18"/>
              </w:rPr>
              <w:t xml:space="preserve">Until monitor is replaced: </w:t>
            </w:r>
          </w:p>
          <w:p w14:paraId="6C32AD7F" w14:textId="77777777" w:rsidR="00245DE2" w:rsidRPr="00245DE2" w:rsidRDefault="00245DE2" w:rsidP="00245DE2">
            <w:pPr>
              <w:pStyle w:val="TableText"/>
              <w:rPr>
                <w:rStyle w:val="Blue"/>
                <w:rFonts w:cs="Arial"/>
                <w:color w:val="auto"/>
                <w:sz w:val="18"/>
                <w:szCs w:val="18"/>
              </w:rPr>
            </w:pPr>
            <w:r w:rsidRPr="00245DE2">
              <w:rPr>
                <w:rStyle w:val="Blue"/>
                <w:rFonts w:cs="Arial"/>
                <w:color w:val="auto"/>
                <w:sz w:val="18"/>
                <w:szCs w:val="18"/>
              </w:rPr>
              <w:t>15-minute where yes/no or whenever overflow operates where start and end times.</w:t>
            </w:r>
          </w:p>
          <w:p w14:paraId="6F36C563" w14:textId="77777777" w:rsidR="00245DE2" w:rsidRPr="00245DE2" w:rsidRDefault="00245DE2" w:rsidP="00D57D8B">
            <w:pPr>
              <w:pStyle w:val="TableText"/>
              <w:spacing w:before="0" w:after="0"/>
              <w:rPr>
                <w:rStyle w:val="Blue"/>
                <w:rFonts w:cs="Arial"/>
                <w:color w:val="auto"/>
                <w:sz w:val="18"/>
                <w:szCs w:val="18"/>
              </w:rPr>
            </w:pPr>
          </w:p>
          <w:p w14:paraId="233F68AB" w14:textId="77777777" w:rsidR="00245DE2" w:rsidRPr="00245DE2" w:rsidRDefault="00245DE2" w:rsidP="00245DE2">
            <w:pPr>
              <w:pStyle w:val="TableText"/>
              <w:rPr>
                <w:rStyle w:val="Blue"/>
                <w:rFonts w:cs="Arial"/>
                <w:color w:val="auto"/>
                <w:sz w:val="18"/>
                <w:szCs w:val="18"/>
              </w:rPr>
            </w:pPr>
            <w:r w:rsidRPr="00245DE2">
              <w:rPr>
                <w:rStyle w:val="Blue"/>
                <w:rFonts w:cs="Arial"/>
                <w:color w:val="auto"/>
                <w:sz w:val="18"/>
                <w:szCs w:val="18"/>
              </w:rPr>
              <w:t>Once monitor is replaced:</w:t>
            </w:r>
          </w:p>
          <w:p w14:paraId="02AB8003" w14:textId="529F2BC8" w:rsidR="003F5368" w:rsidRPr="009E2E6C" w:rsidRDefault="00245DE2" w:rsidP="00245DE2">
            <w:pPr>
              <w:pStyle w:val="TableText"/>
              <w:rPr>
                <w:rFonts w:cs="Arial"/>
                <w:sz w:val="18"/>
                <w:szCs w:val="18"/>
              </w:rPr>
            </w:pPr>
            <w:r w:rsidRPr="00245DE2">
              <w:rPr>
                <w:rStyle w:val="Blue"/>
                <w:rFonts w:cs="Arial"/>
                <w:color w:val="auto"/>
                <w:sz w:val="18"/>
                <w:szCs w:val="18"/>
              </w:rPr>
              <w:t>2-minute where yes/no or whenever overflow operates where start and end times.</w:t>
            </w:r>
          </w:p>
        </w:tc>
        <w:tc>
          <w:tcPr>
            <w:tcW w:w="713" w:type="pct"/>
            <w:shd w:val="clear" w:color="auto" w:fill="auto"/>
          </w:tcPr>
          <w:p w14:paraId="085AB45B" w14:textId="77777777" w:rsidR="003F5368" w:rsidRPr="009E2E6C" w:rsidRDefault="003F5368" w:rsidP="008807AF">
            <w:pPr>
              <w:pStyle w:val="TableText"/>
              <w:rPr>
                <w:rStyle w:val="Blue"/>
                <w:rFonts w:cs="Arial"/>
                <w:color w:val="auto"/>
                <w:sz w:val="18"/>
                <w:szCs w:val="18"/>
              </w:rPr>
            </w:pPr>
            <w:r w:rsidRPr="009E2E6C">
              <w:rPr>
                <w:rStyle w:val="Blue"/>
                <w:rFonts w:cs="Arial"/>
                <w:color w:val="auto"/>
                <w:sz w:val="18"/>
                <w:szCs w:val="18"/>
              </w:rPr>
              <w:t>N/A</w:t>
            </w:r>
          </w:p>
        </w:tc>
      </w:tr>
      <w:tr w:rsidR="003F5368" w:rsidRPr="00D2050D" w14:paraId="04A19054" w14:textId="77777777" w:rsidTr="008807AF">
        <w:trPr>
          <w:cantSplit/>
        </w:trPr>
        <w:tc>
          <w:tcPr>
            <w:tcW w:w="611" w:type="pct"/>
            <w:vMerge/>
            <w:shd w:val="clear" w:color="auto" w:fill="auto"/>
          </w:tcPr>
          <w:p w14:paraId="2FC59499" w14:textId="77777777" w:rsidR="003F5368" w:rsidRPr="001F4EC0" w:rsidRDefault="003F5368" w:rsidP="008807AF">
            <w:pPr>
              <w:pStyle w:val="TableText"/>
              <w:rPr>
                <w:rStyle w:val="Blue"/>
                <w:sz w:val="18"/>
                <w:szCs w:val="18"/>
              </w:rPr>
            </w:pPr>
          </w:p>
        </w:tc>
        <w:tc>
          <w:tcPr>
            <w:tcW w:w="764" w:type="pct"/>
            <w:shd w:val="clear" w:color="auto" w:fill="auto"/>
          </w:tcPr>
          <w:p w14:paraId="49E28610" w14:textId="46546B14" w:rsidR="003F5368" w:rsidRPr="009E2E6C" w:rsidRDefault="003F5368" w:rsidP="008807AF">
            <w:pPr>
              <w:pStyle w:val="TableText"/>
              <w:rPr>
                <w:rStyle w:val="Blue"/>
                <w:rFonts w:cs="Arial"/>
                <w:color w:val="auto"/>
                <w:sz w:val="18"/>
                <w:szCs w:val="18"/>
              </w:rPr>
            </w:pPr>
            <w:r w:rsidRPr="009E2E6C">
              <w:rPr>
                <w:rStyle w:val="Blue"/>
                <w:rFonts w:cs="Arial"/>
                <w:color w:val="auto"/>
                <w:sz w:val="18"/>
                <w:szCs w:val="18"/>
              </w:rPr>
              <w:t>Overflow operation monitoring status (operational / not operational)</w:t>
            </w:r>
          </w:p>
        </w:tc>
        <w:tc>
          <w:tcPr>
            <w:tcW w:w="647" w:type="pct"/>
            <w:shd w:val="clear" w:color="auto" w:fill="auto"/>
          </w:tcPr>
          <w:p w14:paraId="123DF928" w14:textId="77777777" w:rsidR="003F5368" w:rsidRPr="009E2E6C" w:rsidRDefault="003F5368"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E8C2D86" w14:textId="77777777" w:rsidR="003F5368" w:rsidRPr="009E2E6C" w:rsidRDefault="003F5368"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12BB5E26" w14:textId="77777777" w:rsidR="003F5368" w:rsidRPr="009E2E6C" w:rsidRDefault="003F5368"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118622EB" w14:textId="77777777" w:rsidR="008967C1" w:rsidRPr="008967C1" w:rsidRDefault="008967C1" w:rsidP="008967C1">
            <w:pPr>
              <w:pStyle w:val="TableText"/>
              <w:rPr>
                <w:rStyle w:val="Blue"/>
                <w:rFonts w:cs="Arial"/>
                <w:color w:val="auto"/>
                <w:sz w:val="18"/>
                <w:szCs w:val="18"/>
              </w:rPr>
            </w:pPr>
            <w:r w:rsidRPr="008967C1">
              <w:rPr>
                <w:rStyle w:val="Blue"/>
                <w:rFonts w:cs="Arial"/>
                <w:color w:val="auto"/>
                <w:sz w:val="18"/>
                <w:szCs w:val="18"/>
              </w:rPr>
              <w:t xml:space="preserve">Until monitor is replaced: </w:t>
            </w:r>
          </w:p>
          <w:p w14:paraId="61F64F09" w14:textId="77777777" w:rsidR="008967C1" w:rsidRPr="008967C1" w:rsidRDefault="008967C1" w:rsidP="008967C1">
            <w:pPr>
              <w:pStyle w:val="TableText"/>
              <w:rPr>
                <w:rStyle w:val="Blue"/>
                <w:rFonts w:cs="Arial"/>
                <w:color w:val="auto"/>
                <w:sz w:val="18"/>
                <w:szCs w:val="18"/>
              </w:rPr>
            </w:pPr>
            <w:r w:rsidRPr="008967C1">
              <w:rPr>
                <w:rStyle w:val="Blue"/>
                <w:rFonts w:cs="Arial"/>
                <w:color w:val="auto"/>
                <w:sz w:val="18"/>
                <w:szCs w:val="18"/>
              </w:rPr>
              <w:t>15-minute or whenever operational status changes</w:t>
            </w:r>
          </w:p>
          <w:p w14:paraId="4142F8EA" w14:textId="77777777" w:rsidR="008967C1" w:rsidRPr="008967C1" w:rsidRDefault="008967C1" w:rsidP="00D57D8B">
            <w:pPr>
              <w:pStyle w:val="TableText"/>
              <w:spacing w:before="0" w:after="0"/>
              <w:rPr>
                <w:rStyle w:val="Blue"/>
                <w:rFonts w:cs="Arial"/>
                <w:color w:val="auto"/>
                <w:sz w:val="18"/>
                <w:szCs w:val="18"/>
              </w:rPr>
            </w:pPr>
          </w:p>
          <w:p w14:paraId="41541162" w14:textId="77777777" w:rsidR="008967C1" w:rsidRPr="008967C1" w:rsidRDefault="008967C1" w:rsidP="008967C1">
            <w:pPr>
              <w:pStyle w:val="TableText"/>
              <w:rPr>
                <w:rStyle w:val="Blue"/>
                <w:rFonts w:cs="Arial"/>
                <w:color w:val="auto"/>
                <w:sz w:val="18"/>
                <w:szCs w:val="18"/>
              </w:rPr>
            </w:pPr>
            <w:r w:rsidRPr="008967C1">
              <w:rPr>
                <w:rStyle w:val="Blue"/>
                <w:rFonts w:cs="Arial"/>
                <w:color w:val="auto"/>
                <w:sz w:val="18"/>
                <w:szCs w:val="18"/>
              </w:rPr>
              <w:t>Once monitor is replaced:</w:t>
            </w:r>
          </w:p>
          <w:p w14:paraId="3917A402" w14:textId="512BB76A" w:rsidR="003F5368" w:rsidRPr="009E2E6C" w:rsidRDefault="008967C1" w:rsidP="008967C1">
            <w:pPr>
              <w:pStyle w:val="TableText"/>
              <w:rPr>
                <w:rFonts w:cs="Arial"/>
                <w:sz w:val="18"/>
                <w:szCs w:val="18"/>
              </w:rPr>
            </w:pPr>
            <w:r w:rsidRPr="008967C1">
              <w:rPr>
                <w:rStyle w:val="Blue"/>
                <w:rFonts w:cs="Arial"/>
                <w:color w:val="auto"/>
                <w:sz w:val="18"/>
                <w:szCs w:val="18"/>
              </w:rPr>
              <w:t>2-minute or whenever operational status changes</w:t>
            </w:r>
          </w:p>
        </w:tc>
        <w:tc>
          <w:tcPr>
            <w:tcW w:w="713" w:type="pct"/>
            <w:shd w:val="clear" w:color="auto" w:fill="auto"/>
          </w:tcPr>
          <w:p w14:paraId="5AFBB026" w14:textId="77777777" w:rsidR="003F5368" w:rsidRPr="009E2E6C" w:rsidRDefault="003F5368" w:rsidP="008807AF">
            <w:pPr>
              <w:pStyle w:val="TableText"/>
              <w:rPr>
                <w:rStyle w:val="Blue"/>
                <w:rFonts w:cs="Arial"/>
                <w:color w:val="auto"/>
                <w:sz w:val="18"/>
                <w:szCs w:val="18"/>
              </w:rPr>
            </w:pPr>
            <w:r w:rsidRPr="009E2E6C">
              <w:rPr>
                <w:rStyle w:val="Blue"/>
                <w:rFonts w:cs="Arial"/>
                <w:color w:val="auto"/>
                <w:sz w:val="18"/>
                <w:szCs w:val="18"/>
              </w:rPr>
              <w:t>N/A</w:t>
            </w:r>
          </w:p>
        </w:tc>
      </w:tr>
    </w:tbl>
    <w:p w14:paraId="0DEC9C40" w14:textId="4C3E534F" w:rsidR="003F5368" w:rsidRPr="003B780E" w:rsidRDefault="003F5368"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3F5368" w:rsidRPr="00C25946" w14:paraId="4571D53F" w14:textId="77777777" w:rsidTr="00537989">
        <w:trPr>
          <w:cantSplit/>
          <w:tblHeader/>
        </w:trPr>
        <w:tc>
          <w:tcPr>
            <w:tcW w:w="5000" w:type="pct"/>
            <w:gridSpan w:val="4"/>
            <w:shd w:val="clear" w:color="auto" w:fill="000000"/>
          </w:tcPr>
          <w:p w14:paraId="493305C9" w14:textId="77777777" w:rsidR="003F5368" w:rsidRPr="001F4EC0" w:rsidRDefault="003F5368" w:rsidP="00821962">
            <w:pPr>
              <w:pStyle w:val="TableText"/>
              <w:rPr>
                <w:b/>
                <w:sz w:val="18"/>
                <w:szCs w:val="18"/>
              </w:rPr>
            </w:pPr>
            <w:r w:rsidRPr="001F4EC0">
              <w:rPr>
                <w:b/>
                <w:sz w:val="18"/>
                <w:szCs w:val="18"/>
              </w:rPr>
              <w:t>Table S3.2 Discharge points</w:t>
            </w:r>
          </w:p>
        </w:tc>
      </w:tr>
      <w:tr w:rsidR="003F5368" w:rsidRPr="00C25946" w14:paraId="44311F75" w14:textId="77777777" w:rsidTr="00C43ABD">
        <w:trPr>
          <w:cantSplit/>
          <w:tblHeader/>
        </w:trPr>
        <w:tc>
          <w:tcPr>
            <w:tcW w:w="1533" w:type="pct"/>
            <w:shd w:val="clear" w:color="auto" w:fill="auto"/>
          </w:tcPr>
          <w:p w14:paraId="3B0EBAF0" w14:textId="77777777" w:rsidR="003F5368" w:rsidRPr="001F4EC0" w:rsidRDefault="003F5368" w:rsidP="00821962">
            <w:pPr>
              <w:pStyle w:val="TableText"/>
              <w:rPr>
                <w:b/>
                <w:sz w:val="18"/>
                <w:szCs w:val="18"/>
              </w:rPr>
            </w:pPr>
            <w:r w:rsidRPr="001F4EC0">
              <w:rPr>
                <w:b/>
                <w:sz w:val="18"/>
                <w:szCs w:val="18"/>
              </w:rPr>
              <w:t>Effluent Name</w:t>
            </w:r>
          </w:p>
        </w:tc>
        <w:tc>
          <w:tcPr>
            <w:tcW w:w="1209" w:type="pct"/>
            <w:shd w:val="clear" w:color="auto" w:fill="auto"/>
          </w:tcPr>
          <w:p w14:paraId="3F2655FD" w14:textId="77777777" w:rsidR="003F5368" w:rsidRPr="001F4EC0" w:rsidRDefault="003F5368" w:rsidP="00821962">
            <w:pPr>
              <w:pStyle w:val="TableText"/>
              <w:rPr>
                <w:b/>
                <w:sz w:val="18"/>
                <w:szCs w:val="18"/>
              </w:rPr>
            </w:pPr>
            <w:r w:rsidRPr="001F4EC0">
              <w:rPr>
                <w:b/>
                <w:sz w:val="18"/>
                <w:szCs w:val="18"/>
              </w:rPr>
              <w:t>Discharge Point</w:t>
            </w:r>
          </w:p>
        </w:tc>
        <w:tc>
          <w:tcPr>
            <w:tcW w:w="1210" w:type="pct"/>
            <w:shd w:val="clear" w:color="auto" w:fill="auto"/>
          </w:tcPr>
          <w:p w14:paraId="3CBDABB8" w14:textId="77777777" w:rsidR="003F5368" w:rsidRPr="001F4EC0" w:rsidRDefault="003F5368" w:rsidP="00821962">
            <w:pPr>
              <w:pStyle w:val="TableText"/>
              <w:rPr>
                <w:b/>
                <w:sz w:val="18"/>
                <w:szCs w:val="18"/>
              </w:rPr>
            </w:pPr>
            <w:r w:rsidRPr="001F4EC0">
              <w:rPr>
                <w:b/>
                <w:sz w:val="18"/>
                <w:szCs w:val="18"/>
              </w:rPr>
              <w:t xml:space="preserve"> Discharge point NGR</w:t>
            </w:r>
          </w:p>
        </w:tc>
        <w:tc>
          <w:tcPr>
            <w:tcW w:w="1048" w:type="pct"/>
            <w:shd w:val="clear" w:color="auto" w:fill="auto"/>
          </w:tcPr>
          <w:p w14:paraId="53717F65" w14:textId="77777777" w:rsidR="003F5368" w:rsidRPr="001F4EC0" w:rsidRDefault="003F5368" w:rsidP="00821962">
            <w:pPr>
              <w:pStyle w:val="TableText"/>
              <w:rPr>
                <w:b/>
                <w:sz w:val="18"/>
                <w:szCs w:val="18"/>
              </w:rPr>
            </w:pPr>
            <w:r w:rsidRPr="001F4EC0">
              <w:rPr>
                <w:b/>
                <w:sz w:val="18"/>
                <w:szCs w:val="18"/>
              </w:rPr>
              <w:t>Receiving water/Environment</w:t>
            </w:r>
          </w:p>
        </w:tc>
      </w:tr>
      <w:tr w:rsidR="003F5368" w:rsidRPr="00C25946" w14:paraId="4007C301" w14:textId="77777777" w:rsidTr="00C43ABD">
        <w:trPr>
          <w:cantSplit/>
        </w:trPr>
        <w:tc>
          <w:tcPr>
            <w:tcW w:w="1533" w:type="pct"/>
            <w:shd w:val="clear" w:color="auto" w:fill="auto"/>
          </w:tcPr>
          <w:p w14:paraId="2B909636" w14:textId="7687C49D" w:rsidR="003F5368" w:rsidRPr="001F4EC0" w:rsidRDefault="003F5368" w:rsidP="00821962">
            <w:pPr>
              <w:pStyle w:val="TableText"/>
              <w:rPr>
                <w:rStyle w:val="Blue"/>
                <w:sz w:val="18"/>
                <w:szCs w:val="18"/>
              </w:rPr>
            </w:pPr>
            <w:r w:rsidRPr="00DD589F">
              <w:rPr>
                <w:rStyle w:val="Blue"/>
                <w:color w:val="000000" w:themeColor="text1"/>
                <w:sz w:val="18"/>
                <w:szCs w:val="18"/>
              </w:rPr>
              <w:t>A1 Secondary treated sewage effluent</w:t>
            </w:r>
          </w:p>
        </w:tc>
        <w:tc>
          <w:tcPr>
            <w:tcW w:w="1209" w:type="pct"/>
            <w:shd w:val="clear" w:color="auto" w:fill="auto"/>
          </w:tcPr>
          <w:p w14:paraId="64DF4CC3" w14:textId="77777777" w:rsidR="003F5368" w:rsidRPr="001C16CB" w:rsidRDefault="003F5368" w:rsidP="00821962">
            <w:pPr>
              <w:pStyle w:val="TableText"/>
              <w:rPr>
                <w:rStyle w:val="Blue"/>
                <w:color w:val="auto"/>
                <w:sz w:val="18"/>
                <w:szCs w:val="18"/>
              </w:rPr>
            </w:pPr>
            <w:r w:rsidRPr="001C16CB">
              <w:rPr>
                <w:rStyle w:val="Blue"/>
                <w:color w:val="auto"/>
                <w:sz w:val="18"/>
                <w:szCs w:val="18"/>
              </w:rPr>
              <w:t>Final Effluent Discharge Point</w:t>
            </w:r>
          </w:p>
        </w:tc>
        <w:tc>
          <w:tcPr>
            <w:tcW w:w="1210" w:type="pct"/>
            <w:shd w:val="clear" w:color="auto" w:fill="auto"/>
          </w:tcPr>
          <w:p w14:paraId="6590C90D" w14:textId="265CEA42" w:rsidR="003F5368" w:rsidRPr="001C16CB" w:rsidRDefault="0090777B" w:rsidP="00821962">
            <w:pPr>
              <w:pStyle w:val="TableText"/>
              <w:rPr>
                <w:rStyle w:val="Blue"/>
                <w:color w:val="auto"/>
                <w:sz w:val="18"/>
                <w:szCs w:val="18"/>
              </w:rPr>
            </w:pPr>
            <w:r w:rsidRPr="001C16CB">
              <w:rPr>
                <w:noProof/>
                <w:sz w:val="18"/>
                <w:szCs w:val="18"/>
              </w:rPr>
              <w:t>SM 83497 32363</w:t>
            </w:r>
          </w:p>
        </w:tc>
        <w:tc>
          <w:tcPr>
            <w:tcW w:w="1048" w:type="pct"/>
            <w:shd w:val="clear" w:color="auto" w:fill="auto"/>
          </w:tcPr>
          <w:p w14:paraId="7E7DED5B" w14:textId="77777777" w:rsidR="003F5368" w:rsidRPr="001C16CB" w:rsidRDefault="003F5368" w:rsidP="00821962">
            <w:pPr>
              <w:pStyle w:val="TableText"/>
              <w:rPr>
                <w:rStyle w:val="Blue"/>
                <w:color w:val="auto"/>
                <w:sz w:val="18"/>
                <w:szCs w:val="18"/>
              </w:rPr>
            </w:pPr>
            <w:r w:rsidRPr="001C16CB">
              <w:rPr>
                <w:noProof/>
                <w:sz w:val="18"/>
                <w:szCs w:val="18"/>
              </w:rPr>
              <w:t>Aberdraw Stream</w:t>
            </w:r>
          </w:p>
        </w:tc>
      </w:tr>
      <w:tr w:rsidR="003F5368" w:rsidRPr="00C25946" w14:paraId="45E4CFFB" w14:textId="77777777" w:rsidTr="00C43ABD">
        <w:trPr>
          <w:cantSplit/>
        </w:trPr>
        <w:tc>
          <w:tcPr>
            <w:tcW w:w="1533" w:type="pct"/>
            <w:shd w:val="clear" w:color="auto" w:fill="auto"/>
          </w:tcPr>
          <w:p w14:paraId="04D0DC74" w14:textId="3631CD6A" w:rsidR="003F5368" w:rsidRPr="001F4EC0" w:rsidRDefault="003F5368" w:rsidP="00821962">
            <w:pPr>
              <w:pStyle w:val="TableText"/>
              <w:rPr>
                <w:rStyle w:val="Blue"/>
                <w:sz w:val="18"/>
                <w:szCs w:val="18"/>
              </w:rPr>
            </w:pPr>
            <w:r w:rsidRPr="00DD589F">
              <w:rPr>
                <w:rStyle w:val="Blue"/>
                <w:color w:val="000000" w:themeColor="text1"/>
                <w:sz w:val="18"/>
                <w:szCs w:val="18"/>
              </w:rPr>
              <w:t>A2 Storm sewage</w:t>
            </w:r>
          </w:p>
        </w:tc>
        <w:tc>
          <w:tcPr>
            <w:tcW w:w="1209" w:type="pct"/>
            <w:shd w:val="clear" w:color="auto" w:fill="auto"/>
          </w:tcPr>
          <w:p w14:paraId="5BA5EE82" w14:textId="05167C55" w:rsidR="003F5368" w:rsidRPr="001C16CB" w:rsidRDefault="003F5368" w:rsidP="00821962">
            <w:pPr>
              <w:pStyle w:val="TableText"/>
              <w:rPr>
                <w:rStyle w:val="Blue"/>
                <w:color w:val="auto"/>
                <w:sz w:val="18"/>
                <w:szCs w:val="18"/>
              </w:rPr>
            </w:pPr>
            <w:r w:rsidRPr="001C16CB">
              <w:rPr>
                <w:rStyle w:val="Blue"/>
                <w:color w:val="auto"/>
                <w:sz w:val="18"/>
                <w:szCs w:val="18"/>
              </w:rPr>
              <w:t>Storm Discharge Point</w:t>
            </w:r>
          </w:p>
        </w:tc>
        <w:tc>
          <w:tcPr>
            <w:tcW w:w="1210" w:type="pct"/>
            <w:shd w:val="clear" w:color="auto" w:fill="auto"/>
          </w:tcPr>
          <w:p w14:paraId="07BBDD0D" w14:textId="3FABAA69" w:rsidR="003F5368" w:rsidRPr="001C16CB" w:rsidRDefault="0090777B" w:rsidP="00821962">
            <w:pPr>
              <w:pStyle w:val="TableText"/>
              <w:rPr>
                <w:rStyle w:val="Blue"/>
                <w:color w:val="auto"/>
                <w:sz w:val="18"/>
                <w:szCs w:val="18"/>
              </w:rPr>
            </w:pPr>
            <w:r w:rsidRPr="001C16CB">
              <w:rPr>
                <w:noProof/>
                <w:sz w:val="18"/>
                <w:szCs w:val="18"/>
              </w:rPr>
              <w:t>SM 83497 32363</w:t>
            </w:r>
          </w:p>
        </w:tc>
        <w:tc>
          <w:tcPr>
            <w:tcW w:w="1048" w:type="pct"/>
            <w:shd w:val="clear" w:color="auto" w:fill="auto"/>
          </w:tcPr>
          <w:p w14:paraId="4D1BFDCF" w14:textId="77777777" w:rsidR="003F5368" w:rsidRPr="001C16CB" w:rsidRDefault="003F5368" w:rsidP="00821962">
            <w:pPr>
              <w:pStyle w:val="TableText"/>
              <w:rPr>
                <w:rStyle w:val="Blue"/>
                <w:color w:val="auto"/>
                <w:sz w:val="18"/>
                <w:szCs w:val="18"/>
              </w:rPr>
            </w:pPr>
            <w:r w:rsidRPr="001C16CB">
              <w:rPr>
                <w:noProof/>
                <w:sz w:val="18"/>
                <w:szCs w:val="18"/>
              </w:rPr>
              <w:t>Aberdraw Stream</w:t>
            </w:r>
          </w:p>
        </w:tc>
      </w:tr>
    </w:tbl>
    <w:p w14:paraId="760BAB98" w14:textId="77777777" w:rsidR="003F5368" w:rsidRPr="000C4398" w:rsidRDefault="003F5368"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268"/>
        <w:gridCol w:w="1418"/>
        <w:gridCol w:w="1135"/>
        <w:gridCol w:w="2271"/>
        <w:gridCol w:w="1696"/>
      </w:tblGrid>
      <w:tr w:rsidR="003F5368" w:rsidRPr="004B2752" w14:paraId="25C4295E" w14:textId="77777777" w:rsidTr="00C227EC">
        <w:trPr>
          <w:cantSplit/>
          <w:tblHeader/>
        </w:trPr>
        <w:tc>
          <w:tcPr>
            <w:tcW w:w="5000" w:type="pct"/>
            <w:gridSpan w:val="5"/>
            <w:shd w:val="clear" w:color="auto" w:fill="000000"/>
          </w:tcPr>
          <w:p w14:paraId="38C2D723" w14:textId="77777777" w:rsidR="003F5368" w:rsidRPr="001F4EC0" w:rsidRDefault="003F5368" w:rsidP="00BB22EC">
            <w:pPr>
              <w:pStyle w:val="TableText"/>
              <w:keepNext/>
              <w:rPr>
                <w:b/>
                <w:sz w:val="18"/>
                <w:szCs w:val="18"/>
              </w:rPr>
            </w:pPr>
            <w:r w:rsidRPr="001F4EC0">
              <w:rPr>
                <w:b/>
                <w:sz w:val="18"/>
                <w:szCs w:val="18"/>
              </w:rPr>
              <w:t>Table S3.3 Storm sewage discharge settings</w:t>
            </w:r>
          </w:p>
        </w:tc>
      </w:tr>
      <w:tr w:rsidR="00C67A29" w:rsidRPr="0073697B" w14:paraId="35FCE65F" w14:textId="77777777" w:rsidTr="004E31A5">
        <w:trPr>
          <w:cantSplit/>
          <w:tblHeader/>
        </w:trPr>
        <w:tc>
          <w:tcPr>
            <w:tcW w:w="1290" w:type="pct"/>
            <w:shd w:val="clear" w:color="auto" w:fill="auto"/>
          </w:tcPr>
          <w:p w14:paraId="7173B1D8" w14:textId="77777777" w:rsidR="00C67A29" w:rsidRPr="009C3BDA" w:rsidRDefault="00C67A29" w:rsidP="00BB22EC">
            <w:pPr>
              <w:pStyle w:val="TableText"/>
              <w:keepNext/>
              <w:rPr>
                <w:b/>
                <w:sz w:val="18"/>
                <w:szCs w:val="18"/>
              </w:rPr>
            </w:pPr>
            <w:r w:rsidRPr="009C3BDA">
              <w:rPr>
                <w:b/>
                <w:sz w:val="18"/>
                <w:szCs w:val="18"/>
              </w:rPr>
              <w:t xml:space="preserve">Effluents and discharge points </w:t>
            </w:r>
          </w:p>
        </w:tc>
        <w:tc>
          <w:tcPr>
            <w:tcW w:w="807" w:type="pct"/>
            <w:shd w:val="clear" w:color="auto" w:fill="auto"/>
          </w:tcPr>
          <w:p w14:paraId="7E7A9C3B" w14:textId="77777777" w:rsidR="00C67A29" w:rsidRPr="009C3BDA" w:rsidRDefault="00C67A29" w:rsidP="00BB22EC">
            <w:pPr>
              <w:pStyle w:val="TableText"/>
              <w:keepNext/>
              <w:rPr>
                <w:b/>
                <w:sz w:val="18"/>
                <w:szCs w:val="18"/>
              </w:rPr>
            </w:pPr>
            <w:r w:rsidRPr="009C3BDA">
              <w:rPr>
                <w:b/>
                <w:sz w:val="18"/>
                <w:szCs w:val="18"/>
              </w:rPr>
              <w:t>Description of discharge</w:t>
            </w:r>
          </w:p>
        </w:tc>
        <w:tc>
          <w:tcPr>
            <w:tcW w:w="646" w:type="pct"/>
            <w:shd w:val="clear" w:color="auto" w:fill="auto"/>
          </w:tcPr>
          <w:p w14:paraId="40C891DF" w14:textId="77777777" w:rsidR="00C67A29" w:rsidRPr="009C3BDA" w:rsidRDefault="00C67A29" w:rsidP="00BB22EC">
            <w:pPr>
              <w:pStyle w:val="TableText"/>
              <w:keepNext/>
              <w:rPr>
                <w:b/>
                <w:sz w:val="18"/>
                <w:szCs w:val="18"/>
              </w:rPr>
            </w:pPr>
            <w:r w:rsidRPr="009C3BDA">
              <w:rPr>
                <w:b/>
                <w:sz w:val="18"/>
                <w:szCs w:val="18"/>
              </w:rPr>
              <w:t>Overflow setting l/s</w:t>
            </w:r>
          </w:p>
        </w:tc>
        <w:tc>
          <w:tcPr>
            <w:tcW w:w="1292" w:type="pct"/>
            <w:shd w:val="clear" w:color="auto" w:fill="auto"/>
          </w:tcPr>
          <w:p w14:paraId="6990FD63" w14:textId="77777777" w:rsidR="00C67A29" w:rsidRPr="009C3BDA" w:rsidRDefault="00C67A29" w:rsidP="00BB22EC">
            <w:pPr>
              <w:pStyle w:val="TableText"/>
              <w:keepNext/>
              <w:rPr>
                <w:rStyle w:val="Red"/>
                <w:b/>
                <w:color w:val="auto"/>
                <w:sz w:val="18"/>
                <w:szCs w:val="18"/>
              </w:rPr>
            </w:pPr>
            <w:r w:rsidRPr="009C3BDA">
              <w:rPr>
                <w:rStyle w:val="Red"/>
                <w:b/>
                <w:color w:val="auto"/>
                <w:sz w:val="18"/>
                <w:szCs w:val="18"/>
              </w:rPr>
              <w:t>Maximum size of solid matter</w:t>
            </w:r>
          </w:p>
        </w:tc>
        <w:tc>
          <w:tcPr>
            <w:tcW w:w="965" w:type="pct"/>
            <w:shd w:val="clear" w:color="auto" w:fill="auto"/>
          </w:tcPr>
          <w:p w14:paraId="2D8A8429" w14:textId="61E525CB" w:rsidR="00C67A29" w:rsidRPr="009C3BDA" w:rsidRDefault="00C67A29" w:rsidP="00C43ABD">
            <w:pPr>
              <w:pStyle w:val="TableText"/>
              <w:keepNext/>
              <w:rPr>
                <w:b/>
                <w:sz w:val="18"/>
                <w:szCs w:val="18"/>
              </w:rPr>
            </w:pPr>
            <w:r w:rsidRPr="009C3BDA">
              <w:rPr>
                <w:rStyle w:val="Red"/>
                <w:b/>
                <w:color w:val="auto"/>
                <w:sz w:val="18"/>
                <w:szCs w:val="18"/>
              </w:rPr>
              <w:t>Screen aperture size</w:t>
            </w:r>
          </w:p>
        </w:tc>
      </w:tr>
      <w:tr w:rsidR="004E31A5" w:rsidRPr="004B2752" w14:paraId="4EAC88C8" w14:textId="77777777" w:rsidTr="004E31A5">
        <w:trPr>
          <w:cantSplit/>
        </w:trPr>
        <w:tc>
          <w:tcPr>
            <w:tcW w:w="1290" w:type="pct"/>
            <w:shd w:val="clear" w:color="auto" w:fill="auto"/>
          </w:tcPr>
          <w:p w14:paraId="421E9D4F" w14:textId="6C70D761" w:rsidR="004E31A5" w:rsidRPr="009C3BDA" w:rsidRDefault="004E31A5" w:rsidP="004E31A5">
            <w:pPr>
              <w:pStyle w:val="TableText"/>
              <w:rPr>
                <w:rStyle w:val="Blue"/>
                <w:color w:val="auto"/>
                <w:sz w:val="18"/>
                <w:szCs w:val="18"/>
              </w:rPr>
            </w:pPr>
            <w:r w:rsidRPr="009C3BDA">
              <w:rPr>
                <w:rStyle w:val="Blue"/>
                <w:color w:val="auto"/>
                <w:sz w:val="18"/>
                <w:szCs w:val="18"/>
              </w:rPr>
              <w:t xml:space="preserve">A2 </w:t>
            </w:r>
            <w:r>
              <w:rPr>
                <w:rStyle w:val="Blue"/>
                <w:color w:val="auto"/>
                <w:sz w:val="18"/>
                <w:szCs w:val="18"/>
              </w:rPr>
              <w:t>Storm</w:t>
            </w:r>
            <w:r w:rsidRPr="009C3BDA">
              <w:rPr>
                <w:rStyle w:val="Blue"/>
                <w:color w:val="auto"/>
                <w:sz w:val="18"/>
                <w:szCs w:val="18"/>
              </w:rPr>
              <w:t xml:space="preserve"> sewage via Storm Discharge Point</w:t>
            </w:r>
          </w:p>
        </w:tc>
        <w:tc>
          <w:tcPr>
            <w:tcW w:w="807" w:type="pct"/>
            <w:shd w:val="clear" w:color="auto" w:fill="auto"/>
          </w:tcPr>
          <w:p w14:paraId="2B85AE86" w14:textId="6BFA8D5D" w:rsidR="004E31A5" w:rsidRPr="004E31A5" w:rsidRDefault="004E31A5" w:rsidP="004E31A5">
            <w:pPr>
              <w:pStyle w:val="TableText"/>
              <w:rPr>
                <w:rStyle w:val="Blue"/>
                <w:color w:val="auto"/>
                <w:sz w:val="18"/>
                <w:szCs w:val="18"/>
              </w:rPr>
            </w:pPr>
            <w:r w:rsidRPr="004E31A5">
              <w:rPr>
                <w:rStyle w:val="Blue"/>
                <w:color w:val="auto"/>
                <w:sz w:val="18"/>
                <w:szCs w:val="18"/>
              </w:rPr>
              <w:t>Storm sewage</w:t>
            </w:r>
          </w:p>
        </w:tc>
        <w:tc>
          <w:tcPr>
            <w:tcW w:w="646" w:type="pct"/>
            <w:shd w:val="clear" w:color="auto" w:fill="auto"/>
          </w:tcPr>
          <w:p w14:paraId="428527D1" w14:textId="0D81EFCF" w:rsidR="004E31A5" w:rsidRPr="004E31A5" w:rsidRDefault="004E31A5" w:rsidP="004E31A5">
            <w:pPr>
              <w:pStyle w:val="TableText"/>
              <w:rPr>
                <w:rStyle w:val="Blue"/>
                <w:color w:val="auto"/>
                <w:sz w:val="18"/>
                <w:szCs w:val="18"/>
              </w:rPr>
            </w:pPr>
            <w:r w:rsidRPr="004E31A5">
              <w:rPr>
                <w:noProof/>
                <w:sz w:val="18"/>
                <w:szCs w:val="18"/>
              </w:rPr>
              <w:t>7.3</w:t>
            </w:r>
          </w:p>
        </w:tc>
        <w:tc>
          <w:tcPr>
            <w:tcW w:w="1292" w:type="pct"/>
            <w:shd w:val="clear" w:color="auto" w:fill="auto"/>
          </w:tcPr>
          <w:p w14:paraId="6F7DA683" w14:textId="264D4E9A" w:rsidR="004E31A5" w:rsidRPr="004E31A5" w:rsidRDefault="004E31A5" w:rsidP="004E31A5">
            <w:pPr>
              <w:pStyle w:val="TableText"/>
              <w:rPr>
                <w:rStyle w:val="Pink"/>
                <w:color w:val="auto"/>
                <w:sz w:val="18"/>
                <w:szCs w:val="18"/>
              </w:rPr>
            </w:pPr>
            <w:r w:rsidRPr="004E31A5">
              <w:rPr>
                <w:sz w:val="18"/>
                <w:szCs w:val="18"/>
              </w:rPr>
              <w:t>No greater than 3 mm in more than 1 dimension via Copasac mesh filter</w:t>
            </w:r>
          </w:p>
        </w:tc>
        <w:tc>
          <w:tcPr>
            <w:tcW w:w="965" w:type="pct"/>
            <w:shd w:val="clear" w:color="auto" w:fill="auto"/>
          </w:tcPr>
          <w:p w14:paraId="14670160" w14:textId="1E532562" w:rsidR="004E31A5" w:rsidRPr="004E31A5" w:rsidRDefault="004E31A5" w:rsidP="004E31A5">
            <w:pPr>
              <w:pStyle w:val="TableText"/>
              <w:rPr>
                <w:rStyle w:val="Blue"/>
                <w:color w:val="auto"/>
                <w:sz w:val="18"/>
                <w:szCs w:val="18"/>
              </w:rPr>
            </w:pPr>
            <w:r w:rsidRPr="004E31A5">
              <w:rPr>
                <w:sz w:val="18"/>
                <w:szCs w:val="18"/>
              </w:rPr>
              <w:t>3 mm</w:t>
            </w:r>
          </w:p>
        </w:tc>
      </w:tr>
    </w:tbl>
    <w:p w14:paraId="1419665A" w14:textId="77777777" w:rsidR="003F5368" w:rsidRPr="00FD14BC" w:rsidRDefault="003F5368"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410"/>
        <w:gridCol w:w="2128"/>
        <w:gridCol w:w="2549"/>
      </w:tblGrid>
      <w:tr w:rsidR="003F5368" w:rsidRPr="001F4EC0" w14:paraId="7B29564E" w14:textId="77777777" w:rsidTr="00375251">
        <w:trPr>
          <w:cantSplit/>
          <w:tblHeader/>
        </w:trPr>
        <w:tc>
          <w:tcPr>
            <w:tcW w:w="5000" w:type="pct"/>
            <w:gridSpan w:val="4"/>
            <w:shd w:val="clear" w:color="auto" w:fill="000000"/>
          </w:tcPr>
          <w:p w14:paraId="2D784CDC" w14:textId="77777777" w:rsidR="003F5368" w:rsidRPr="004C19D2" w:rsidRDefault="003F5368" w:rsidP="004C19D2">
            <w:pPr>
              <w:pStyle w:val="TableText"/>
              <w:rPr>
                <w:b/>
                <w:color w:val="FFFFFF"/>
                <w:sz w:val="18"/>
                <w:szCs w:val="18"/>
              </w:rPr>
            </w:pPr>
            <w:r w:rsidRPr="00534C4C">
              <w:rPr>
                <w:b/>
                <w:color w:val="FFFFFF"/>
                <w:sz w:val="18"/>
                <w:szCs w:val="18"/>
              </w:rPr>
              <w:lastRenderedPageBreak/>
              <w:t>Table S3.4 Monitoring points</w:t>
            </w:r>
          </w:p>
        </w:tc>
      </w:tr>
      <w:tr w:rsidR="003F5368" w:rsidRPr="001F4EC0" w14:paraId="596992C7" w14:textId="77777777" w:rsidTr="00CC083D">
        <w:trPr>
          <w:cantSplit/>
          <w:tblHeader/>
        </w:trPr>
        <w:tc>
          <w:tcPr>
            <w:tcW w:w="968" w:type="pct"/>
            <w:shd w:val="clear" w:color="auto" w:fill="auto"/>
          </w:tcPr>
          <w:p w14:paraId="7BE0EBFD" w14:textId="77777777" w:rsidR="003F5368" w:rsidRPr="001F4EC0" w:rsidRDefault="003F5368" w:rsidP="008A08E9">
            <w:pPr>
              <w:pStyle w:val="TableText"/>
              <w:rPr>
                <w:b/>
                <w:sz w:val="18"/>
                <w:szCs w:val="18"/>
              </w:rPr>
            </w:pPr>
            <w:r w:rsidRPr="001F4EC0">
              <w:rPr>
                <w:b/>
                <w:sz w:val="18"/>
                <w:szCs w:val="18"/>
              </w:rPr>
              <w:t>Effluents and discharge points</w:t>
            </w:r>
          </w:p>
        </w:tc>
        <w:tc>
          <w:tcPr>
            <w:tcW w:w="1371" w:type="pct"/>
            <w:shd w:val="clear" w:color="auto" w:fill="auto"/>
          </w:tcPr>
          <w:p w14:paraId="7ECA3A46" w14:textId="77777777" w:rsidR="003F5368" w:rsidRPr="001F4EC0" w:rsidRDefault="003F5368" w:rsidP="008A08E9">
            <w:pPr>
              <w:pStyle w:val="TableText"/>
              <w:rPr>
                <w:b/>
                <w:sz w:val="18"/>
                <w:szCs w:val="18"/>
              </w:rPr>
            </w:pPr>
            <w:r w:rsidRPr="001F4EC0">
              <w:rPr>
                <w:b/>
                <w:sz w:val="18"/>
                <w:szCs w:val="18"/>
              </w:rPr>
              <w:t>Monitoring type</w:t>
            </w:r>
          </w:p>
        </w:tc>
        <w:tc>
          <w:tcPr>
            <w:tcW w:w="1211" w:type="pct"/>
            <w:shd w:val="clear" w:color="auto" w:fill="auto"/>
          </w:tcPr>
          <w:p w14:paraId="2F2A88E4" w14:textId="77777777" w:rsidR="003F5368" w:rsidRPr="001F4EC0" w:rsidRDefault="003F5368" w:rsidP="008A08E9">
            <w:pPr>
              <w:pStyle w:val="TableText"/>
              <w:rPr>
                <w:b/>
                <w:sz w:val="18"/>
                <w:szCs w:val="18"/>
              </w:rPr>
            </w:pPr>
            <w:r w:rsidRPr="001F4EC0">
              <w:rPr>
                <w:b/>
                <w:sz w:val="18"/>
                <w:szCs w:val="18"/>
              </w:rPr>
              <w:t>Monitoring point NGR</w:t>
            </w:r>
          </w:p>
        </w:tc>
        <w:tc>
          <w:tcPr>
            <w:tcW w:w="1450" w:type="pct"/>
            <w:shd w:val="clear" w:color="auto" w:fill="auto"/>
          </w:tcPr>
          <w:p w14:paraId="0DD2573E" w14:textId="77777777" w:rsidR="003F5368" w:rsidRPr="001F4EC0" w:rsidRDefault="003F5368" w:rsidP="008A08E9">
            <w:pPr>
              <w:pStyle w:val="TableText"/>
              <w:rPr>
                <w:b/>
                <w:sz w:val="18"/>
                <w:szCs w:val="18"/>
              </w:rPr>
            </w:pPr>
            <w:r w:rsidRPr="001F4EC0">
              <w:rPr>
                <w:b/>
                <w:sz w:val="18"/>
                <w:szCs w:val="18"/>
              </w:rPr>
              <w:t>Monitoring point reference</w:t>
            </w:r>
          </w:p>
        </w:tc>
      </w:tr>
      <w:tr w:rsidR="00926168" w:rsidRPr="001F4EC0" w14:paraId="3552E8C5" w14:textId="77777777" w:rsidTr="00CC083D">
        <w:trPr>
          <w:cantSplit/>
        </w:trPr>
        <w:tc>
          <w:tcPr>
            <w:tcW w:w="968" w:type="pct"/>
            <w:vMerge w:val="restart"/>
            <w:shd w:val="clear" w:color="auto" w:fill="auto"/>
          </w:tcPr>
          <w:p w14:paraId="4230D168" w14:textId="072F396F" w:rsidR="00926168" w:rsidRPr="001F4EC0" w:rsidRDefault="00926168" w:rsidP="00926168">
            <w:pPr>
              <w:pStyle w:val="TableText"/>
              <w:rPr>
                <w:rStyle w:val="Blue"/>
                <w:sz w:val="18"/>
                <w:szCs w:val="18"/>
              </w:rPr>
            </w:pPr>
            <w:r w:rsidRPr="00DD589F">
              <w:rPr>
                <w:rStyle w:val="Blue"/>
                <w:color w:val="000000" w:themeColor="text1"/>
                <w:sz w:val="18"/>
                <w:szCs w:val="18"/>
              </w:rPr>
              <w:t xml:space="preserve">A1 Secondary </w:t>
            </w:r>
            <w:r w:rsidRPr="00236104">
              <w:rPr>
                <w:rStyle w:val="Blue"/>
                <w:color w:val="auto"/>
                <w:sz w:val="18"/>
                <w:szCs w:val="18"/>
              </w:rPr>
              <w:t>treated sewage effluent via Final Effluent Discharge Point</w:t>
            </w:r>
          </w:p>
        </w:tc>
        <w:tc>
          <w:tcPr>
            <w:tcW w:w="1371" w:type="pct"/>
            <w:shd w:val="clear" w:color="auto" w:fill="auto"/>
          </w:tcPr>
          <w:p w14:paraId="65DE58F2" w14:textId="78465687" w:rsidR="00926168" w:rsidRPr="006F5B70" w:rsidRDefault="00926168" w:rsidP="00926168">
            <w:pPr>
              <w:pStyle w:val="TableText"/>
              <w:rPr>
                <w:rStyle w:val="Blue"/>
                <w:color w:val="auto"/>
                <w:sz w:val="18"/>
                <w:szCs w:val="18"/>
              </w:rPr>
            </w:pPr>
            <w:r w:rsidRPr="006F5B70">
              <w:rPr>
                <w:rStyle w:val="Blue"/>
                <w:color w:val="auto"/>
                <w:sz w:val="18"/>
                <w:szCs w:val="18"/>
              </w:rPr>
              <w:t>Final effluent sampling</w:t>
            </w:r>
          </w:p>
        </w:tc>
        <w:tc>
          <w:tcPr>
            <w:tcW w:w="1211" w:type="pct"/>
            <w:shd w:val="clear" w:color="auto" w:fill="auto"/>
          </w:tcPr>
          <w:p w14:paraId="1E0737C6" w14:textId="3D728409" w:rsidR="00926168" w:rsidRPr="006F5B70" w:rsidRDefault="00926168" w:rsidP="00926168">
            <w:pPr>
              <w:pStyle w:val="TableText"/>
              <w:rPr>
                <w:rStyle w:val="Blue"/>
                <w:color w:val="auto"/>
                <w:sz w:val="18"/>
                <w:szCs w:val="18"/>
              </w:rPr>
            </w:pPr>
            <w:r w:rsidRPr="006F5B70">
              <w:rPr>
                <w:noProof/>
                <w:sz w:val="18"/>
                <w:szCs w:val="18"/>
              </w:rPr>
              <w:t>SM 83705 32285</w:t>
            </w:r>
          </w:p>
        </w:tc>
        <w:tc>
          <w:tcPr>
            <w:tcW w:w="1450" w:type="pct"/>
            <w:shd w:val="clear" w:color="auto" w:fill="auto"/>
          </w:tcPr>
          <w:p w14:paraId="15F36413" w14:textId="6D402502" w:rsidR="00926168" w:rsidRPr="006F5B70" w:rsidRDefault="00926168" w:rsidP="00926168">
            <w:pPr>
              <w:pStyle w:val="TableText"/>
              <w:rPr>
                <w:rStyle w:val="Blue"/>
                <w:color w:val="auto"/>
                <w:sz w:val="18"/>
                <w:szCs w:val="18"/>
              </w:rPr>
            </w:pPr>
            <w:r w:rsidRPr="006F5B70">
              <w:rPr>
                <w:rStyle w:val="Blue"/>
                <w:color w:val="auto"/>
                <w:sz w:val="18"/>
                <w:szCs w:val="18"/>
              </w:rPr>
              <w:t>Final Effluent Sample Point</w:t>
            </w:r>
          </w:p>
        </w:tc>
      </w:tr>
      <w:tr w:rsidR="00926168" w:rsidRPr="001F4EC0" w14:paraId="67883053" w14:textId="77777777" w:rsidTr="00CC083D">
        <w:trPr>
          <w:cantSplit/>
          <w:trHeight w:val="664"/>
        </w:trPr>
        <w:tc>
          <w:tcPr>
            <w:tcW w:w="968" w:type="pct"/>
            <w:vMerge/>
            <w:shd w:val="clear" w:color="auto" w:fill="auto"/>
          </w:tcPr>
          <w:p w14:paraId="48B8AC6D" w14:textId="77777777" w:rsidR="00926168" w:rsidRPr="001F4EC0" w:rsidRDefault="00926168" w:rsidP="00926168">
            <w:pPr>
              <w:pStyle w:val="TableText"/>
              <w:rPr>
                <w:rStyle w:val="Blue"/>
                <w:sz w:val="18"/>
                <w:szCs w:val="18"/>
              </w:rPr>
            </w:pPr>
          </w:p>
        </w:tc>
        <w:tc>
          <w:tcPr>
            <w:tcW w:w="1371" w:type="pct"/>
            <w:shd w:val="clear" w:color="auto" w:fill="auto"/>
          </w:tcPr>
          <w:p w14:paraId="6FBBA9C9" w14:textId="06BFFF20" w:rsidR="00926168" w:rsidRPr="006F5B70" w:rsidRDefault="00926168" w:rsidP="00926168">
            <w:pPr>
              <w:pStyle w:val="TableText"/>
              <w:rPr>
                <w:rStyle w:val="Blue"/>
                <w:color w:val="auto"/>
                <w:sz w:val="18"/>
                <w:szCs w:val="18"/>
              </w:rPr>
            </w:pPr>
            <w:r w:rsidRPr="006F5B70">
              <w:rPr>
                <w:rStyle w:val="Blue"/>
                <w:color w:val="auto"/>
                <w:sz w:val="18"/>
                <w:szCs w:val="18"/>
              </w:rPr>
              <w:t>MCERTS continuous flow monitoring</w:t>
            </w:r>
          </w:p>
        </w:tc>
        <w:tc>
          <w:tcPr>
            <w:tcW w:w="1211" w:type="pct"/>
            <w:shd w:val="clear" w:color="auto" w:fill="auto"/>
          </w:tcPr>
          <w:p w14:paraId="0D6D7C35" w14:textId="0EAB2673" w:rsidR="00926168" w:rsidRPr="006F5B70" w:rsidRDefault="00926168" w:rsidP="00926168">
            <w:pPr>
              <w:pStyle w:val="TableText"/>
              <w:rPr>
                <w:rStyle w:val="Blue"/>
                <w:color w:val="auto"/>
                <w:sz w:val="18"/>
                <w:szCs w:val="18"/>
              </w:rPr>
            </w:pPr>
            <w:r w:rsidRPr="006F5B70">
              <w:rPr>
                <w:noProof/>
                <w:sz w:val="18"/>
                <w:szCs w:val="18"/>
              </w:rPr>
              <w:t>SM 83687 32287</w:t>
            </w:r>
          </w:p>
        </w:tc>
        <w:tc>
          <w:tcPr>
            <w:tcW w:w="1450" w:type="pct"/>
            <w:shd w:val="clear" w:color="auto" w:fill="auto"/>
          </w:tcPr>
          <w:p w14:paraId="3C42BE38" w14:textId="56EEC99D" w:rsidR="00926168" w:rsidRPr="006F5B70" w:rsidRDefault="00926168" w:rsidP="00926168">
            <w:pPr>
              <w:pStyle w:val="TableText"/>
              <w:rPr>
                <w:rStyle w:val="Blue"/>
                <w:color w:val="auto"/>
                <w:sz w:val="18"/>
                <w:szCs w:val="18"/>
              </w:rPr>
            </w:pPr>
            <w:r w:rsidRPr="006F5B70">
              <w:rPr>
                <w:rStyle w:val="Blue"/>
                <w:color w:val="auto"/>
                <w:sz w:val="18"/>
                <w:szCs w:val="18"/>
              </w:rPr>
              <w:t>MCERTS Flow Monitoring Point</w:t>
            </w:r>
          </w:p>
        </w:tc>
      </w:tr>
      <w:tr w:rsidR="00926168" w:rsidRPr="001F4EC0" w14:paraId="38A35AE0" w14:textId="77777777" w:rsidTr="00CC083D">
        <w:trPr>
          <w:cantSplit/>
        </w:trPr>
        <w:tc>
          <w:tcPr>
            <w:tcW w:w="968" w:type="pct"/>
            <w:vMerge w:val="restart"/>
            <w:shd w:val="clear" w:color="auto" w:fill="auto"/>
          </w:tcPr>
          <w:p w14:paraId="13981E46" w14:textId="7D71F6D0" w:rsidR="00926168" w:rsidRPr="00236104" w:rsidRDefault="00926168" w:rsidP="00926168">
            <w:pPr>
              <w:pStyle w:val="TableText"/>
              <w:rPr>
                <w:rStyle w:val="Blue"/>
                <w:color w:val="auto"/>
                <w:sz w:val="18"/>
                <w:szCs w:val="18"/>
              </w:rPr>
            </w:pPr>
            <w:r w:rsidRPr="00DD589F">
              <w:rPr>
                <w:rStyle w:val="Blue"/>
                <w:color w:val="000000" w:themeColor="text1"/>
                <w:sz w:val="18"/>
                <w:szCs w:val="18"/>
              </w:rPr>
              <w:t xml:space="preserve">A2 </w:t>
            </w:r>
            <w:r w:rsidR="00C7644B">
              <w:rPr>
                <w:rStyle w:val="Blue"/>
                <w:color w:val="000000" w:themeColor="text1"/>
                <w:sz w:val="18"/>
                <w:szCs w:val="18"/>
              </w:rPr>
              <w:t>Storm</w:t>
            </w:r>
            <w:r w:rsidRPr="00DD589F">
              <w:rPr>
                <w:rStyle w:val="Blue"/>
                <w:color w:val="000000" w:themeColor="text1"/>
                <w:sz w:val="18"/>
                <w:szCs w:val="18"/>
              </w:rPr>
              <w:t xml:space="preserve"> sewage </w:t>
            </w:r>
            <w:r w:rsidRPr="00236104">
              <w:rPr>
                <w:rStyle w:val="Blue"/>
                <w:color w:val="auto"/>
                <w:sz w:val="18"/>
                <w:szCs w:val="18"/>
              </w:rPr>
              <w:t>via Storm Discharge Point</w:t>
            </w:r>
          </w:p>
          <w:p w14:paraId="4DCE1E66" w14:textId="77777777" w:rsidR="00926168" w:rsidRPr="001F4EC0" w:rsidRDefault="00926168" w:rsidP="00926168">
            <w:pPr>
              <w:pStyle w:val="TableText"/>
              <w:rPr>
                <w:rStyle w:val="Blue"/>
                <w:sz w:val="18"/>
                <w:szCs w:val="18"/>
              </w:rPr>
            </w:pPr>
          </w:p>
        </w:tc>
        <w:tc>
          <w:tcPr>
            <w:tcW w:w="1371" w:type="pct"/>
            <w:shd w:val="clear" w:color="auto" w:fill="auto"/>
          </w:tcPr>
          <w:p w14:paraId="77710704" w14:textId="7A27C8CD" w:rsidR="00926168" w:rsidRPr="006F5B70" w:rsidRDefault="00C7644B" w:rsidP="00926168">
            <w:pPr>
              <w:pStyle w:val="TableText"/>
              <w:rPr>
                <w:rStyle w:val="Blue"/>
                <w:color w:val="auto"/>
                <w:sz w:val="18"/>
                <w:szCs w:val="18"/>
              </w:rPr>
            </w:pPr>
            <w:r w:rsidRPr="006F5B70">
              <w:rPr>
                <w:rStyle w:val="Blue"/>
                <w:color w:val="auto"/>
                <w:sz w:val="18"/>
                <w:szCs w:val="18"/>
              </w:rPr>
              <w:t>Storm</w:t>
            </w:r>
            <w:r w:rsidR="00926168" w:rsidRPr="006F5B70">
              <w:rPr>
                <w:rStyle w:val="Blue"/>
                <w:color w:val="auto"/>
                <w:sz w:val="18"/>
                <w:szCs w:val="18"/>
              </w:rPr>
              <w:t xml:space="preserve"> effluent sampling</w:t>
            </w:r>
          </w:p>
        </w:tc>
        <w:tc>
          <w:tcPr>
            <w:tcW w:w="1211" w:type="pct"/>
            <w:shd w:val="clear" w:color="auto" w:fill="auto"/>
          </w:tcPr>
          <w:p w14:paraId="46272E19" w14:textId="77777777" w:rsidR="00926168" w:rsidRPr="006F5B70" w:rsidRDefault="00926168" w:rsidP="00926168">
            <w:pPr>
              <w:pStyle w:val="TableText"/>
              <w:rPr>
                <w:rStyle w:val="Blue"/>
                <w:color w:val="auto"/>
                <w:sz w:val="18"/>
                <w:szCs w:val="18"/>
              </w:rPr>
            </w:pPr>
            <w:r w:rsidRPr="006F5B70">
              <w:rPr>
                <w:noProof/>
                <w:sz w:val="18"/>
                <w:szCs w:val="18"/>
              </w:rPr>
              <w:t>SM 83689 32317</w:t>
            </w:r>
          </w:p>
        </w:tc>
        <w:tc>
          <w:tcPr>
            <w:tcW w:w="1450" w:type="pct"/>
            <w:shd w:val="clear" w:color="auto" w:fill="auto"/>
          </w:tcPr>
          <w:p w14:paraId="6820427B" w14:textId="24C00CEC" w:rsidR="00926168" w:rsidRPr="006F5B70" w:rsidRDefault="00926168" w:rsidP="00926168">
            <w:pPr>
              <w:pStyle w:val="TableText"/>
              <w:rPr>
                <w:rStyle w:val="Blue"/>
                <w:color w:val="auto"/>
                <w:sz w:val="18"/>
                <w:szCs w:val="18"/>
              </w:rPr>
            </w:pPr>
            <w:r w:rsidRPr="006F5B70">
              <w:rPr>
                <w:rStyle w:val="Blue"/>
                <w:color w:val="auto"/>
                <w:sz w:val="18"/>
                <w:szCs w:val="18"/>
              </w:rPr>
              <w:t>Storm Sample Point</w:t>
            </w:r>
          </w:p>
        </w:tc>
      </w:tr>
      <w:tr w:rsidR="00926168" w:rsidRPr="001F4EC0" w14:paraId="34CEB76F" w14:textId="77777777" w:rsidTr="00CC083D">
        <w:trPr>
          <w:cantSplit/>
        </w:trPr>
        <w:tc>
          <w:tcPr>
            <w:tcW w:w="968" w:type="pct"/>
            <w:vMerge/>
            <w:shd w:val="clear" w:color="auto" w:fill="auto"/>
          </w:tcPr>
          <w:p w14:paraId="6DE21651" w14:textId="77777777" w:rsidR="00926168" w:rsidRPr="001F4EC0" w:rsidRDefault="00926168" w:rsidP="00926168">
            <w:pPr>
              <w:pStyle w:val="TableText"/>
              <w:rPr>
                <w:rStyle w:val="Blue"/>
                <w:sz w:val="18"/>
                <w:szCs w:val="18"/>
              </w:rPr>
            </w:pPr>
          </w:p>
        </w:tc>
        <w:tc>
          <w:tcPr>
            <w:tcW w:w="1371" w:type="pct"/>
            <w:shd w:val="clear" w:color="auto" w:fill="auto"/>
          </w:tcPr>
          <w:p w14:paraId="157F248E" w14:textId="77777777" w:rsidR="00926168" w:rsidRPr="006F5B70" w:rsidRDefault="00926168" w:rsidP="00926168">
            <w:pPr>
              <w:pStyle w:val="TableText"/>
              <w:rPr>
                <w:rStyle w:val="Blue"/>
                <w:color w:val="auto"/>
                <w:sz w:val="18"/>
                <w:szCs w:val="18"/>
              </w:rPr>
            </w:pPr>
            <w:r w:rsidRPr="006F5B70">
              <w:rPr>
                <w:rStyle w:val="Blue"/>
                <w:color w:val="auto"/>
                <w:sz w:val="18"/>
                <w:szCs w:val="18"/>
              </w:rPr>
              <w:t>Event duration monitoring</w:t>
            </w:r>
          </w:p>
        </w:tc>
        <w:tc>
          <w:tcPr>
            <w:tcW w:w="1211" w:type="pct"/>
            <w:shd w:val="clear" w:color="auto" w:fill="auto"/>
          </w:tcPr>
          <w:p w14:paraId="49AA0A44" w14:textId="77777777" w:rsidR="00926168" w:rsidRPr="006F5B70" w:rsidRDefault="00926168" w:rsidP="00926168">
            <w:pPr>
              <w:pStyle w:val="TableText"/>
              <w:rPr>
                <w:rStyle w:val="Blue"/>
                <w:color w:val="auto"/>
                <w:sz w:val="18"/>
                <w:szCs w:val="18"/>
              </w:rPr>
            </w:pPr>
            <w:r w:rsidRPr="006F5B70">
              <w:rPr>
                <w:noProof/>
                <w:sz w:val="18"/>
                <w:szCs w:val="18"/>
              </w:rPr>
              <w:t>SM 83689 32317</w:t>
            </w:r>
          </w:p>
        </w:tc>
        <w:tc>
          <w:tcPr>
            <w:tcW w:w="1450" w:type="pct"/>
            <w:shd w:val="clear" w:color="auto" w:fill="auto"/>
          </w:tcPr>
          <w:p w14:paraId="1B58B2C4" w14:textId="44DD3AA6" w:rsidR="00926168" w:rsidRPr="006F5B70" w:rsidRDefault="00926168" w:rsidP="00926168">
            <w:pPr>
              <w:pStyle w:val="TableText"/>
              <w:rPr>
                <w:rStyle w:val="Blue"/>
                <w:color w:val="auto"/>
                <w:sz w:val="18"/>
                <w:szCs w:val="18"/>
              </w:rPr>
            </w:pPr>
            <w:r w:rsidRPr="006F5B70">
              <w:rPr>
                <w:rStyle w:val="Blue"/>
                <w:color w:val="auto"/>
                <w:sz w:val="18"/>
                <w:szCs w:val="18"/>
              </w:rPr>
              <w:t>Storm to Environment EDM Monitoring Point</w:t>
            </w:r>
          </w:p>
        </w:tc>
      </w:tr>
      <w:tr w:rsidR="00926168" w:rsidRPr="001F4EC0" w14:paraId="21E76867" w14:textId="77777777" w:rsidTr="00CC083D">
        <w:trPr>
          <w:cantSplit/>
        </w:trPr>
        <w:tc>
          <w:tcPr>
            <w:tcW w:w="968" w:type="pct"/>
            <w:vMerge/>
            <w:shd w:val="clear" w:color="auto" w:fill="auto"/>
          </w:tcPr>
          <w:p w14:paraId="795FF9EF" w14:textId="77777777" w:rsidR="00926168" w:rsidRPr="00297337" w:rsidRDefault="00926168" w:rsidP="00926168">
            <w:pPr>
              <w:pStyle w:val="TableText"/>
              <w:rPr>
                <w:rStyle w:val="Blue"/>
                <w:sz w:val="18"/>
                <w:szCs w:val="18"/>
                <w:highlight w:val="yellow"/>
              </w:rPr>
            </w:pPr>
          </w:p>
        </w:tc>
        <w:tc>
          <w:tcPr>
            <w:tcW w:w="1371" w:type="pct"/>
            <w:shd w:val="clear" w:color="auto" w:fill="auto"/>
          </w:tcPr>
          <w:p w14:paraId="72043324" w14:textId="77777777" w:rsidR="00926168" w:rsidRPr="006F5B70" w:rsidRDefault="00926168" w:rsidP="00926168">
            <w:pPr>
              <w:pStyle w:val="TableText"/>
              <w:rPr>
                <w:rStyle w:val="Blue"/>
                <w:color w:val="auto"/>
                <w:sz w:val="18"/>
                <w:szCs w:val="18"/>
              </w:rPr>
            </w:pPr>
            <w:r w:rsidRPr="006F5B70">
              <w:rPr>
                <w:rStyle w:val="Blue"/>
                <w:color w:val="auto"/>
                <w:sz w:val="18"/>
                <w:szCs w:val="18"/>
              </w:rPr>
              <w:t>Flow passed forward monitoring</w:t>
            </w:r>
          </w:p>
        </w:tc>
        <w:tc>
          <w:tcPr>
            <w:tcW w:w="1211" w:type="pct"/>
            <w:shd w:val="clear" w:color="auto" w:fill="auto"/>
          </w:tcPr>
          <w:p w14:paraId="262AECE2" w14:textId="77777777" w:rsidR="00926168" w:rsidRPr="006F5B70" w:rsidRDefault="00926168" w:rsidP="00926168">
            <w:pPr>
              <w:pStyle w:val="TableText"/>
              <w:rPr>
                <w:rStyle w:val="Blue"/>
                <w:color w:val="auto"/>
                <w:sz w:val="18"/>
                <w:szCs w:val="18"/>
              </w:rPr>
            </w:pPr>
            <w:r w:rsidRPr="006F5B70">
              <w:rPr>
                <w:noProof/>
                <w:sz w:val="18"/>
                <w:szCs w:val="18"/>
              </w:rPr>
              <w:t>SM 83689 32317</w:t>
            </w:r>
          </w:p>
        </w:tc>
        <w:tc>
          <w:tcPr>
            <w:tcW w:w="1450" w:type="pct"/>
            <w:shd w:val="clear" w:color="auto" w:fill="auto"/>
          </w:tcPr>
          <w:p w14:paraId="57CE56DE" w14:textId="77777777" w:rsidR="00926168" w:rsidRPr="006F5B70" w:rsidRDefault="00926168" w:rsidP="00926168">
            <w:pPr>
              <w:pStyle w:val="TableText"/>
              <w:rPr>
                <w:rStyle w:val="Blue"/>
                <w:color w:val="auto"/>
                <w:sz w:val="18"/>
                <w:szCs w:val="18"/>
              </w:rPr>
            </w:pPr>
            <w:r w:rsidRPr="006F5B70">
              <w:rPr>
                <w:rStyle w:val="Blue"/>
                <w:color w:val="auto"/>
                <w:sz w:val="18"/>
                <w:szCs w:val="18"/>
              </w:rPr>
              <w:t>MCERTS FPF Monitoring Point</w:t>
            </w:r>
          </w:p>
        </w:tc>
      </w:tr>
    </w:tbl>
    <w:p w14:paraId="62BD20E4" w14:textId="77777777" w:rsidR="003F5368" w:rsidRPr="00AD37DA" w:rsidRDefault="003F5368" w:rsidP="00821962">
      <w:pPr>
        <w:pStyle w:val="Heading1NotIndexed"/>
        <w:ind w:left="567"/>
        <w:rPr>
          <w:rStyle w:val="Red"/>
          <w:color w:val="auto"/>
        </w:rPr>
      </w:pPr>
      <w:r>
        <w:rPr>
          <w:rStyle w:val="Red"/>
        </w:rPr>
        <w:br w:type="page"/>
      </w:r>
      <w:r w:rsidRPr="00AD37DA">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AD37DA" w:rsidRPr="00AD37DA" w14:paraId="7F6F2914" w14:textId="77777777" w:rsidTr="001F4EC0">
        <w:trPr>
          <w:cantSplit/>
          <w:tblHeader/>
        </w:trPr>
        <w:tc>
          <w:tcPr>
            <w:tcW w:w="5000" w:type="pct"/>
            <w:gridSpan w:val="2"/>
            <w:shd w:val="clear" w:color="auto" w:fill="000000"/>
          </w:tcPr>
          <w:p w14:paraId="0CA3B54E" w14:textId="77777777" w:rsidR="003F5368" w:rsidRPr="00AD37DA" w:rsidRDefault="003F5368" w:rsidP="00821962">
            <w:pPr>
              <w:pStyle w:val="TableText"/>
              <w:rPr>
                <w:rStyle w:val="Red"/>
                <w:b/>
                <w:color w:val="auto"/>
                <w:sz w:val="18"/>
                <w:szCs w:val="18"/>
              </w:rPr>
            </w:pPr>
            <w:r w:rsidRPr="00AD37DA">
              <w:rPr>
                <w:rStyle w:val="Red"/>
                <w:b/>
                <w:color w:val="auto"/>
                <w:sz w:val="18"/>
                <w:szCs w:val="18"/>
              </w:rPr>
              <w:t>Look up table</w:t>
            </w:r>
          </w:p>
        </w:tc>
      </w:tr>
      <w:tr w:rsidR="00AD37DA" w:rsidRPr="00AD37DA" w14:paraId="7B8C2F16" w14:textId="77777777" w:rsidTr="001F4EC0">
        <w:trPr>
          <w:cantSplit/>
          <w:tblHeader/>
        </w:trPr>
        <w:tc>
          <w:tcPr>
            <w:tcW w:w="2340" w:type="pct"/>
            <w:shd w:val="clear" w:color="auto" w:fill="auto"/>
          </w:tcPr>
          <w:p w14:paraId="6687E9DC" w14:textId="77777777" w:rsidR="003F5368" w:rsidRPr="00AD37DA" w:rsidRDefault="003F5368" w:rsidP="00821962">
            <w:pPr>
              <w:pStyle w:val="TableText"/>
              <w:rPr>
                <w:rStyle w:val="Red"/>
                <w:b/>
                <w:color w:val="auto"/>
                <w:sz w:val="18"/>
                <w:szCs w:val="18"/>
              </w:rPr>
            </w:pPr>
            <w:r w:rsidRPr="00AD37DA">
              <w:rPr>
                <w:rStyle w:val="Red"/>
                <w:b/>
                <w:color w:val="auto"/>
                <w:sz w:val="18"/>
                <w:szCs w:val="18"/>
              </w:rPr>
              <w:t>Number of samples taken in any period of 12 months</w:t>
            </w:r>
          </w:p>
        </w:tc>
        <w:tc>
          <w:tcPr>
            <w:tcW w:w="2660" w:type="pct"/>
            <w:shd w:val="clear" w:color="auto" w:fill="auto"/>
          </w:tcPr>
          <w:p w14:paraId="07239808" w14:textId="77777777" w:rsidR="003F5368" w:rsidRPr="00AD37DA" w:rsidRDefault="003F5368" w:rsidP="00821962">
            <w:pPr>
              <w:pStyle w:val="TableText"/>
              <w:rPr>
                <w:rStyle w:val="Red"/>
                <w:b/>
                <w:color w:val="auto"/>
                <w:sz w:val="18"/>
                <w:szCs w:val="18"/>
              </w:rPr>
            </w:pPr>
            <w:r w:rsidRPr="00AD37DA">
              <w:rPr>
                <w:rStyle w:val="Red"/>
                <w:b/>
                <w:color w:val="auto"/>
                <w:sz w:val="18"/>
                <w:szCs w:val="18"/>
              </w:rPr>
              <w:t>Maximum number of samples permitted to exceed limit for given parameter</w:t>
            </w:r>
          </w:p>
        </w:tc>
      </w:tr>
      <w:tr w:rsidR="00AD37DA" w:rsidRPr="00AD37DA" w14:paraId="39E9209A" w14:textId="77777777" w:rsidTr="001F4EC0">
        <w:trPr>
          <w:cantSplit/>
        </w:trPr>
        <w:tc>
          <w:tcPr>
            <w:tcW w:w="2340" w:type="pct"/>
            <w:shd w:val="clear" w:color="auto" w:fill="auto"/>
          </w:tcPr>
          <w:p w14:paraId="4BF76A6F"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4–7  </w:t>
            </w:r>
          </w:p>
        </w:tc>
        <w:tc>
          <w:tcPr>
            <w:tcW w:w="2660" w:type="pct"/>
            <w:shd w:val="clear" w:color="auto" w:fill="auto"/>
          </w:tcPr>
          <w:p w14:paraId="6DBAFF82"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1</w:t>
            </w:r>
          </w:p>
        </w:tc>
      </w:tr>
      <w:tr w:rsidR="00AD37DA" w:rsidRPr="00AD37DA" w14:paraId="33CFD9A1" w14:textId="77777777" w:rsidTr="001F4EC0">
        <w:trPr>
          <w:cantSplit/>
        </w:trPr>
        <w:tc>
          <w:tcPr>
            <w:tcW w:w="2340" w:type="pct"/>
            <w:shd w:val="clear" w:color="auto" w:fill="auto"/>
          </w:tcPr>
          <w:p w14:paraId="3F948FE2" w14:textId="77777777" w:rsidR="003F5368" w:rsidRPr="00AD37DA" w:rsidRDefault="003F5368" w:rsidP="00821962">
            <w:pPr>
              <w:pStyle w:val="TableText"/>
              <w:rPr>
                <w:rStyle w:val="Red"/>
                <w:color w:val="auto"/>
                <w:sz w:val="18"/>
                <w:szCs w:val="18"/>
              </w:rPr>
            </w:pPr>
            <w:r w:rsidRPr="00AD37DA">
              <w:rPr>
                <w:rStyle w:val="Red"/>
                <w:color w:val="auto"/>
                <w:sz w:val="18"/>
                <w:szCs w:val="18"/>
              </w:rPr>
              <w:t>8–16</w:t>
            </w:r>
          </w:p>
        </w:tc>
        <w:tc>
          <w:tcPr>
            <w:tcW w:w="2660" w:type="pct"/>
            <w:shd w:val="clear" w:color="auto" w:fill="auto"/>
          </w:tcPr>
          <w:p w14:paraId="4160A612"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2</w:t>
            </w:r>
          </w:p>
        </w:tc>
      </w:tr>
      <w:tr w:rsidR="00AD37DA" w:rsidRPr="00AD37DA" w14:paraId="24D02578" w14:textId="77777777" w:rsidTr="001F4EC0">
        <w:trPr>
          <w:cantSplit/>
        </w:trPr>
        <w:tc>
          <w:tcPr>
            <w:tcW w:w="2340" w:type="pct"/>
            <w:shd w:val="clear" w:color="auto" w:fill="auto"/>
          </w:tcPr>
          <w:p w14:paraId="47DCCE34"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17–28 </w:t>
            </w:r>
          </w:p>
        </w:tc>
        <w:tc>
          <w:tcPr>
            <w:tcW w:w="2660" w:type="pct"/>
            <w:shd w:val="clear" w:color="auto" w:fill="auto"/>
          </w:tcPr>
          <w:p w14:paraId="7CDF7D20"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3</w:t>
            </w:r>
          </w:p>
        </w:tc>
      </w:tr>
      <w:tr w:rsidR="00AD37DA" w:rsidRPr="00AD37DA" w14:paraId="6AB07DF4" w14:textId="77777777" w:rsidTr="001F4EC0">
        <w:trPr>
          <w:cantSplit/>
        </w:trPr>
        <w:tc>
          <w:tcPr>
            <w:tcW w:w="2340" w:type="pct"/>
            <w:shd w:val="clear" w:color="auto" w:fill="auto"/>
          </w:tcPr>
          <w:p w14:paraId="603A3559"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29–40 </w:t>
            </w:r>
          </w:p>
        </w:tc>
        <w:tc>
          <w:tcPr>
            <w:tcW w:w="2660" w:type="pct"/>
            <w:shd w:val="clear" w:color="auto" w:fill="auto"/>
          </w:tcPr>
          <w:p w14:paraId="341D7F7C"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4</w:t>
            </w:r>
          </w:p>
        </w:tc>
      </w:tr>
      <w:tr w:rsidR="00AD37DA" w:rsidRPr="00AD37DA" w14:paraId="52671719" w14:textId="77777777" w:rsidTr="001F4EC0">
        <w:trPr>
          <w:cantSplit/>
        </w:trPr>
        <w:tc>
          <w:tcPr>
            <w:tcW w:w="2340" w:type="pct"/>
            <w:shd w:val="clear" w:color="auto" w:fill="auto"/>
          </w:tcPr>
          <w:p w14:paraId="0FDCE58A"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41–53  </w:t>
            </w:r>
          </w:p>
        </w:tc>
        <w:tc>
          <w:tcPr>
            <w:tcW w:w="2660" w:type="pct"/>
            <w:shd w:val="clear" w:color="auto" w:fill="auto"/>
          </w:tcPr>
          <w:p w14:paraId="285EA831"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5</w:t>
            </w:r>
          </w:p>
        </w:tc>
      </w:tr>
      <w:tr w:rsidR="00AD37DA" w:rsidRPr="00AD37DA" w14:paraId="58F90E54" w14:textId="77777777" w:rsidTr="001F4EC0">
        <w:trPr>
          <w:cantSplit/>
        </w:trPr>
        <w:tc>
          <w:tcPr>
            <w:tcW w:w="2340" w:type="pct"/>
            <w:shd w:val="clear" w:color="auto" w:fill="auto"/>
          </w:tcPr>
          <w:p w14:paraId="57EDF5DE"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54–67  </w:t>
            </w:r>
          </w:p>
        </w:tc>
        <w:tc>
          <w:tcPr>
            <w:tcW w:w="2660" w:type="pct"/>
            <w:shd w:val="clear" w:color="auto" w:fill="auto"/>
          </w:tcPr>
          <w:p w14:paraId="5EFE330B"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6</w:t>
            </w:r>
          </w:p>
        </w:tc>
      </w:tr>
      <w:tr w:rsidR="00AD37DA" w:rsidRPr="00AD37DA" w14:paraId="1492E20F" w14:textId="77777777" w:rsidTr="001F4EC0">
        <w:trPr>
          <w:cantSplit/>
        </w:trPr>
        <w:tc>
          <w:tcPr>
            <w:tcW w:w="2340" w:type="pct"/>
            <w:shd w:val="clear" w:color="auto" w:fill="auto"/>
          </w:tcPr>
          <w:p w14:paraId="65A7847B"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68–81  </w:t>
            </w:r>
          </w:p>
        </w:tc>
        <w:tc>
          <w:tcPr>
            <w:tcW w:w="2660" w:type="pct"/>
            <w:shd w:val="clear" w:color="auto" w:fill="auto"/>
          </w:tcPr>
          <w:p w14:paraId="669245F6"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7</w:t>
            </w:r>
          </w:p>
        </w:tc>
      </w:tr>
      <w:tr w:rsidR="00AD37DA" w:rsidRPr="00AD37DA" w14:paraId="5AFBA297" w14:textId="77777777" w:rsidTr="001F4EC0">
        <w:trPr>
          <w:cantSplit/>
        </w:trPr>
        <w:tc>
          <w:tcPr>
            <w:tcW w:w="2340" w:type="pct"/>
            <w:shd w:val="clear" w:color="auto" w:fill="auto"/>
          </w:tcPr>
          <w:p w14:paraId="61F71E4E"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82–95 </w:t>
            </w:r>
          </w:p>
        </w:tc>
        <w:tc>
          <w:tcPr>
            <w:tcW w:w="2660" w:type="pct"/>
            <w:shd w:val="clear" w:color="auto" w:fill="auto"/>
          </w:tcPr>
          <w:p w14:paraId="605293C4"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8</w:t>
            </w:r>
          </w:p>
        </w:tc>
      </w:tr>
      <w:tr w:rsidR="00AD37DA" w:rsidRPr="00AD37DA" w14:paraId="0F539AB7" w14:textId="77777777" w:rsidTr="001F4EC0">
        <w:trPr>
          <w:cantSplit/>
        </w:trPr>
        <w:tc>
          <w:tcPr>
            <w:tcW w:w="2340" w:type="pct"/>
            <w:shd w:val="clear" w:color="auto" w:fill="auto"/>
          </w:tcPr>
          <w:p w14:paraId="02995346"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96–110 </w:t>
            </w:r>
          </w:p>
        </w:tc>
        <w:tc>
          <w:tcPr>
            <w:tcW w:w="2660" w:type="pct"/>
            <w:shd w:val="clear" w:color="auto" w:fill="auto"/>
          </w:tcPr>
          <w:p w14:paraId="4F1C64CB"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9</w:t>
            </w:r>
          </w:p>
        </w:tc>
      </w:tr>
      <w:tr w:rsidR="00AD37DA" w:rsidRPr="00AD37DA" w14:paraId="01581B02" w14:textId="77777777" w:rsidTr="001F4EC0">
        <w:trPr>
          <w:cantSplit/>
        </w:trPr>
        <w:tc>
          <w:tcPr>
            <w:tcW w:w="2340" w:type="pct"/>
            <w:shd w:val="clear" w:color="auto" w:fill="auto"/>
          </w:tcPr>
          <w:p w14:paraId="1563163B"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111–125  </w:t>
            </w:r>
          </w:p>
        </w:tc>
        <w:tc>
          <w:tcPr>
            <w:tcW w:w="2660" w:type="pct"/>
            <w:shd w:val="clear" w:color="auto" w:fill="auto"/>
          </w:tcPr>
          <w:p w14:paraId="15588E4F"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10</w:t>
            </w:r>
          </w:p>
        </w:tc>
      </w:tr>
      <w:tr w:rsidR="00AD37DA" w:rsidRPr="00AD37DA" w14:paraId="738E71FD" w14:textId="77777777" w:rsidTr="001F4EC0">
        <w:trPr>
          <w:cantSplit/>
        </w:trPr>
        <w:tc>
          <w:tcPr>
            <w:tcW w:w="2340" w:type="pct"/>
            <w:shd w:val="clear" w:color="auto" w:fill="auto"/>
          </w:tcPr>
          <w:p w14:paraId="2C10D8F2"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126–140  </w:t>
            </w:r>
          </w:p>
        </w:tc>
        <w:tc>
          <w:tcPr>
            <w:tcW w:w="2660" w:type="pct"/>
            <w:shd w:val="clear" w:color="auto" w:fill="auto"/>
          </w:tcPr>
          <w:p w14:paraId="1D5F7EC1"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11</w:t>
            </w:r>
          </w:p>
        </w:tc>
      </w:tr>
      <w:tr w:rsidR="00AD37DA" w:rsidRPr="00AD37DA" w14:paraId="089F790C" w14:textId="77777777" w:rsidTr="001F4EC0">
        <w:trPr>
          <w:cantSplit/>
        </w:trPr>
        <w:tc>
          <w:tcPr>
            <w:tcW w:w="2340" w:type="pct"/>
            <w:shd w:val="clear" w:color="auto" w:fill="auto"/>
          </w:tcPr>
          <w:p w14:paraId="3AB7DE20"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141–155  </w:t>
            </w:r>
          </w:p>
        </w:tc>
        <w:tc>
          <w:tcPr>
            <w:tcW w:w="2660" w:type="pct"/>
            <w:shd w:val="clear" w:color="auto" w:fill="auto"/>
          </w:tcPr>
          <w:p w14:paraId="3AD14060"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12</w:t>
            </w:r>
          </w:p>
        </w:tc>
      </w:tr>
      <w:tr w:rsidR="00AD37DA" w:rsidRPr="00AD37DA" w14:paraId="57F3493D" w14:textId="77777777" w:rsidTr="001F4EC0">
        <w:trPr>
          <w:cantSplit/>
        </w:trPr>
        <w:tc>
          <w:tcPr>
            <w:tcW w:w="2340" w:type="pct"/>
            <w:shd w:val="clear" w:color="auto" w:fill="auto"/>
          </w:tcPr>
          <w:p w14:paraId="68F3707D"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156–171  </w:t>
            </w:r>
          </w:p>
        </w:tc>
        <w:tc>
          <w:tcPr>
            <w:tcW w:w="2660" w:type="pct"/>
            <w:shd w:val="clear" w:color="auto" w:fill="auto"/>
          </w:tcPr>
          <w:p w14:paraId="5E2F4EEA"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13</w:t>
            </w:r>
          </w:p>
        </w:tc>
      </w:tr>
      <w:tr w:rsidR="00AD37DA" w:rsidRPr="00AD37DA" w14:paraId="28D51E8D" w14:textId="77777777" w:rsidTr="001F4EC0">
        <w:trPr>
          <w:cantSplit/>
        </w:trPr>
        <w:tc>
          <w:tcPr>
            <w:tcW w:w="2340" w:type="pct"/>
            <w:shd w:val="clear" w:color="auto" w:fill="auto"/>
          </w:tcPr>
          <w:p w14:paraId="2B4D8805"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172–187 </w:t>
            </w:r>
          </w:p>
        </w:tc>
        <w:tc>
          <w:tcPr>
            <w:tcW w:w="2660" w:type="pct"/>
            <w:shd w:val="clear" w:color="auto" w:fill="auto"/>
          </w:tcPr>
          <w:p w14:paraId="58680001"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14</w:t>
            </w:r>
          </w:p>
        </w:tc>
      </w:tr>
      <w:tr w:rsidR="00AD37DA" w:rsidRPr="00AD37DA" w14:paraId="5D15BEBC" w14:textId="77777777" w:rsidTr="001F4EC0">
        <w:trPr>
          <w:cantSplit/>
        </w:trPr>
        <w:tc>
          <w:tcPr>
            <w:tcW w:w="2340" w:type="pct"/>
            <w:shd w:val="clear" w:color="auto" w:fill="auto"/>
          </w:tcPr>
          <w:p w14:paraId="1301C830"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188–203  </w:t>
            </w:r>
          </w:p>
        </w:tc>
        <w:tc>
          <w:tcPr>
            <w:tcW w:w="2660" w:type="pct"/>
            <w:shd w:val="clear" w:color="auto" w:fill="auto"/>
          </w:tcPr>
          <w:p w14:paraId="46699F6C"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15</w:t>
            </w:r>
          </w:p>
        </w:tc>
      </w:tr>
      <w:tr w:rsidR="00AD37DA" w:rsidRPr="00AD37DA" w14:paraId="7BA24BE0" w14:textId="77777777" w:rsidTr="001F4EC0">
        <w:trPr>
          <w:cantSplit/>
        </w:trPr>
        <w:tc>
          <w:tcPr>
            <w:tcW w:w="2340" w:type="pct"/>
            <w:shd w:val="clear" w:color="auto" w:fill="auto"/>
          </w:tcPr>
          <w:p w14:paraId="26431D99"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204–219  </w:t>
            </w:r>
          </w:p>
        </w:tc>
        <w:tc>
          <w:tcPr>
            <w:tcW w:w="2660" w:type="pct"/>
            <w:shd w:val="clear" w:color="auto" w:fill="auto"/>
          </w:tcPr>
          <w:p w14:paraId="77D32E40"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16</w:t>
            </w:r>
          </w:p>
        </w:tc>
      </w:tr>
      <w:tr w:rsidR="00AD37DA" w:rsidRPr="00AD37DA" w14:paraId="6AC47E42" w14:textId="77777777" w:rsidTr="001F4EC0">
        <w:trPr>
          <w:cantSplit/>
        </w:trPr>
        <w:tc>
          <w:tcPr>
            <w:tcW w:w="2340" w:type="pct"/>
            <w:shd w:val="clear" w:color="auto" w:fill="auto"/>
          </w:tcPr>
          <w:p w14:paraId="1C45CFAE"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220–235  </w:t>
            </w:r>
          </w:p>
        </w:tc>
        <w:tc>
          <w:tcPr>
            <w:tcW w:w="2660" w:type="pct"/>
            <w:shd w:val="clear" w:color="auto" w:fill="auto"/>
          </w:tcPr>
          <w:p w14:paraId="3D3D1111"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17</w:t>
            </w:r>
          </w:p>
        </w:tc>
      </w:tr>
      <w:tr w:rsidR="00AD37DA" w:rsidRPr="00AD37DA" w14:paraId="499B5262" w14:textId="77777777" w:rsidTr="001F4EC0">
        <w:trPr>
          <w:cantSplit/>
        </w:trPr>
        <w:tc>
          <w:tcPr>
            <w:tcW w:w="2340" w:type="pct"/>
            <w:shd w:val="clear" w:color="auto" w:fill="auto"/>
          </w:tcPr>
          <w:p w14:paraId="0F2C95F4"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236–251 </w:t>
            </w:r>
          </w:p>
        </w:tc>
        <w:tc>
          <w:tcPr>
            <w:tcW w:w="2660" w:type="pct"/>
            <w:shd w:val="clear" w:color="auto" w:fill="auto"/>
          </w:tcPr>
          <w:p w14:paraId="3C815B60"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18</w:t>
            </w:r>
          </w:p>
        </w:tc>
      </w:tr>
      <w:tr w:rsidR="00AD37DA" w:rsidRPr="00AD37DA" w14:paraId="3AB99039" w14:textId="77777777" w:rsidTr="001F4EC0">
        <w:trPr>
          <w:cantSplit/>
        </w:trPr>
        <w:tc>
          <w:tcPr>
            <w:tcW w:w="2340" w:type="pct"/>
            <w:shd w:val="clear" w:color="auto" w:fill="auto"/>
          </w:tcPr>
          <w:p w14:paraId="66B451A4"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252–268 </w:t>
            </w:r>
          </w:p>
        </w:tc>
        <w:tc>
          <w:tcPr>
            <w:tcW w:w="2660" w:type="pct"/>
            <w:shd w:val="clear" w:color="auto" w:fill="auto"/>
          </w:tcPr>
          <w:p w14:paraId="2EACEAD4"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19</w:t>
            </w:r>
          </w:p>
        </w:tc>
      </w:tr>
      <w:tr w:rsidR="00AD37DA" w:rsidRPr="00AD37DA" w14:paraId="7DCBEAEF" w14:textId="77777777" w:rsidTr="001F4EC0">
        <w:trPr>
          <w:cantSplit/>
        </w:trPr>
        <w:tc>
          <w:tcPr>
            <w:tcW w:w="2340" w:type="pct"/>
            <w:shd w:val="clear" w:color="auto" w:fill="auto"/>
          </w:tcPr>
          <w:p w14:paraId="7BDE9FF0"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269–284  </w:t>
            </w:r>
          </w:p>
        </w:tc>
        <w:tc>
          <w:tcPr>
            <w:tcW w:w="2660" w:type="pct"/>
            <w:shd w:val="clear" w:color="auto" w:fill="auto"/>
          </w:tcPr>
          <w:p w14:paraId="26AAB419"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20</w:t>
            </w:r>
          </w:p>
        </w:tc>
      </w:tr>
      <w:tr w:rsidR="00AD37DA" w:rsidRPr="00AD37DA" w14:paraId="17C01B4A" w14:textId="77777777" w:rsidTr="001F4EC0">
        <w:trPr>
          <w:cantSplit/>
        </w:trPr>
        <w:tc>
          <w:tcPr>
            <w:tcW w:w="2340" w:type="pct"/>
            <w:shd w:val="clear" w:color="auto" w:fill="auto"/>
          </w:tcPr>
          <w:p w14:paraId="1300DA73"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285–300  </w:t>
            </w:r>
          </w:p>
        </w:tc>
        <w:tc>
          <w:tcPr>
            <w:tcW w:w="2660" w:type="pct"/>
            <w:shd w:val="clear" w:color="auto" w:fill="auto"/>
          </w:tcPr>
          <w:p w14:paraId="22C91890"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21</w:t>
            </w:r>
          </w:p>
        </w:tc>
      </w:tr>
      <w:tr w:rsidR="00AD37DA" w:rsidRPr="00AD37DA" w14:paraId="52A804F6" w14:textId="77777777" w:rsidTr="001F4EC0">
        <w:trPr>
          <w:cantSplit/>
        </w:trPr>
        <w:tc>
          <w:tcPr>
            <w:tcW w:w="2340" w:type="pct"/>
            <w:shd w:val="clear" w:color="auto" w:fill="auto"/>
          </w:tcPr>
          <w:p w14:paraId="3FE3AA98"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301–317 </w:t>
            </w:r>
          </w:p>
        </w:tc>
        <w:tc>
          <w:tcPr>
            <w:tcW w:w="2660" w:type="pct"/>
            <w:shd w:val="clear" w:color="auto" w:fill="auto"/>
          </w:tcPr>
          <w:p w14:paraId="1C14525A"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22</w:t>
            </w:r>
          </w:p>
        </w:tc>
      </w:tr>
      <w:tr w:rsidR="00AD37DA" w:rsidRPr="00AD37DA" w14:paraId="4C189BA8" w14:textId="77777777" w:rsidTr="001F4EC0">
        <w:trPr>
          <w:cantSplit/>
        </w:trPr>
        <w:tc>
          <w:tcPr>
            <w:tcW w:w="2340" w:type="pct"/>
            <w:shd w:val="clear" w:color="auto" w:fill="auto"/>
          </w:tcPr>
          <w:p w14:paraId="12D32909"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318–334  </w:t>
            </w:r>
          </w:p>
        </w:tc>
        <w:tc>
          <w:tcPr>
            <w:tcW w:w="2660" w:type="pct"/>
            <w:shd w:val="clear" w:color="auto" w:fill="auto"/>
          </w:tcPr>
          <w:p w14:paraId="49DA05AD"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23</w:t>
            </w:r>
          </w:p>
        </w:tc>
      </w:tr>
      <w:tr w:rsidR="00AD37DA" w:rsidRPr="00AD37DA" w14:paraId="7E064CC8" w14:textId="77777777" w:rsidTr="001F4EC0">
        <w:trPr>
          <w:cantSplit/>
        </w:trPr>
        <w:tc>
          <w:tcPr>
            <w:tcW w:w="2340" w:type="pct"/>
            <w:shd w:val="clear" w:color="auto" w:fill="auto"/>
          </w:tcPr>
          <w:p w14:paraId="671865C1"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335–350 </w:t>
            </w:r>
          </w:p>
        </w:tc>
        <w:tc>
          <w:tcPr>
            <w:tcW w:w="2660" w:type="pct"/>
            <w:shd w:val="clear" w:color="auto" w:fill="auto"/>
          </w:tcPr>
          <w:p w14:paraId="2E048245"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24</w:t>
            </w:r>
          </w:p>
        </w:tc>
      </w:tr>
      <w:tr w:rsidR="00AD37DA" w:rsidRPr="00AD37DA" w14:paraId="1F34A09F" w14:textId="77777777" w:rsidTr="001F4EC0">
        <w:trPr>
          <w:cantSplit/>
        </w:trPr>
        <w:tc>
          <w:tcPr>
            <w:tcW w:w="2340" w:type="pct"/>
            <w:shd w:val="clear" w:color="auto" w:fill="auto"/>
          </w:tcPr>
          <w:p w14:paraId="52BC8BF1"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351–365 </w:t>
            </w:r>
          </w:p>
        </w:tc>
        <w:tc>
          <w:tcPr>
            <w:tcW w:w="2660" w:type="pct"/>
            <w:shd w:val="clear" w:color="auto" w:fill="auto"/>
          </w:tcPr>
          <w:p w14:paraId="26517CFC" w14:textId="77777777" w:rsidR="003F5368" w:rsidRPr="00AD37DA" w:rsidRDefault="003F5368" w:rsidP="00821962">
            <w:pPr>
              <w:pStyle w:val="TableText"/>
              <w:rPr>
                <w:rStyle w:val="Red"/>
                <w:color w:val="auto"/>
                <w:sz w:val="18"/>
                <w:szCs w:val="18"/>
              </w:rPr>
            </w:pPr>
            <w:r w:rsidRPr="00AD37DA">
              <w:rPr>
                <w:rStyle w:val="Red"/>
                <w:color w:val="auto"/>
                <w:sz w:val="18"/>
                <w:szCs w:val="18"/>
              </w:rPr>
              <w:t xml:space="preserve"> 25</w:t>
            </w:r>
          </w:p>
        </w:tc>
      </w:tr>
    </w:tbl>
    <w:p w14:paraId="0DEFF169" w14:textId="6E588ACE" w:rsidR="003F5368" w:rsidRPr="00CE4C6A" w:rsidRDefault="003F5368" w:rsidP="002C65D9">
      <w:pPr>
        <w:pStyle w:val="Heading1NotIndexed"/>
        <w:ind w:left="567"/>
        <w:rPr>
          <w:rStyle w:val="Pink"/>
          <w:rFonts w:cs="Arial"/>
          <w:color w:val="auto"/>
          <w:sz w:val="18"/>
        </w:rPr>
      </w:pPr>
      <w:r w:rsidRPr="00AD37DA">
        <w:rPr>
          <w:rStyle w:val="Red"/>
          <w:color w:val="auto"/>
        </w:rPr>
        <w:br w:type="page"/>
      </w:r>
    </w:p>
    <w:p w14:paraId="13BCC07F" w14:textId="77777777" w:rsidR="003F5368" w:rsidRPr="002C65D9" w:rsidRDefault="003F5368" w:rsidP="00821962">
      <w:pPr>
        <w:pStyle w:val="Heading1NotIndexed"/>
        <w:ind w:left="567"/>
        <w:rPr>
          <w:rStyle w:val="Red"/>
          <w:color w:val="auto"/>
        </w:rPr>
      </w:pPr>
      <w:r w:rsidRPr="002C65D9">
        <w:rPr>
          <w:rStyle w:val="Red"/>
          <w:color w:val="auto"/>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2C65D9" w:rsidRPr="002C65D9" w14:paraId="2202B898" w14:textId="77777777" w:rsidTr="001F4EC0">
        <w:trPr>
          <w:cantSplit/>
          <w:tblHeader/>
        </w:trPr>
        <w:tc>
          <w:tcPr>
            <w:tcW w:w="808" w:type="pct"/>
            <w:shd w:val="clear" w:color="auto" w:fill="auto"/>
          </w:tcPr>
          <w:p w14:paraId="4B317864" w14:textId="77777777" w:rsidR="003F5368" w:rsidRPr="002C65D9" w:rsidRDefault="003F5368" w:rsidP="00821962">
            <w:pPr>
              <w:pStyle w:val="TableText"/>
              <w:rPr>
                <w:rStyle w:val="Red"/>
                <w:b/>
                <w:color w:val="auto"/>
                <w:sz w:val="18"/>
                <w:szCs w:val="18"/>
              </w:rPr>
            </w:pPr>
            <w:r w:rsidRPr="002C65D9">
              <w:rPr>
                <w:rStyle w:val="Red"/>
                <w:b/>
                <w:color w:val="auto"/>
                <w:sz w:val="18"/>
                <w:szCs w:val="18"/>
              </w:rPr>
              <w:t>Tier 2 Category</w:t>
            </w:r>
          </w:p>
        </w:tc>
        <w:tc>
          <w:tcPr>
            <w:tcW w:w="712" w:type="pct"/>
            <w:shd w:val="clear" w:color="auto" w:fill="auto"/>
          </w:tcPr>
          <w:p w14:paraId="43E46D45" w14:textId="77777777" w:rsidR="003F5368" w:rsidRPr="002C65D9" w:rsidRDefault="003F5368" w:rsidP="00821962">
            <w:pPr>
              <w:pStyle w:val="TableText"/>
              <w:rPr>
                <w:rStyle w:val="Red"/>
                <w:b/>
                <w:color w:val="auto"/>
                <w:sz w:val="18"/>
                <w:szCs w:val="18"/>
              </w:rPr>
            </w:pPr>
            <w:r w:rsidRPr="002C65D9">
              <w:rPr>
                <w:rStyle w:val="Red"/>
                <w:b/>
                <w:color w:val="auto"/>
                <w:sz w:val="18"/>
                <w:szCs w:val="18"/>
              </w:rPr>
              <w:t>Parameter</w:t>
            </w:r>
          </w:p>
        </w:tc>
        <w:tc>
          <w:tcPr>
            <w:tcW w:w="740" w:type="pct"/>
            <w:shd w:val="clear" w:color="auto" w:fill="auto"/>
          </w:tcPr>
          <w:p w14:paraId="2D40BAD9" w14:textId="77777777" w:rsidR="003F5368" w:rsidRPr="002C65D9" w:rsidRDefault="003F5368" w:rsidP="00821962">
            <w:pPr>
              <w:pStyle w:val="TableText"/>
              <w:rPr>
                <w:rStyle w:val="Red"/>
                <w:b/>
                <w:color w:val="auto"/>
                <w:sz w:val="18"/>
                <w:szCs w:val="18"/>
              </w:rPr>
            </w:pPr>
            <w:r w:rsidRPr="002C65D9">
              <w:rPr>
                <w:rStyle w:val="Red"/>
                <w:b/>
                <w:color w:val="auto"/>
                <w:sz w:val="18"/>
                <w:szCs w:val="18"/>
              </w:rPr>
              <w:t xml:space="preserve">`Normal frequency` of samples per year </w:t>
            </w:r>
          </w:p>
          <w:p w14:paraId="274CD4F3" w14:textId="77777777" w:rsidR="003F5368" w:rsidRPr="002C65D9" w:rsidRDefault="003F5368" w:rsidP="00821962">
            <w:pPr>
              <w:pStyle w:val="TableText"/>
              <w:rPr>
                <w:rStyle w:val="Red"/>
                <w:b/>
                <w:color w:val="auto"/>
                <w:sz w:val="18"/>
                <w:szCs w:val="18"/>
              </w:rPr>
            </w:pPr>
          </w:p>
        </w:tc>
        <w:tc>
          <w:tcPr>
            <w:tcW w:w="983" w:type="pct"/>
            <w:shd w:val="clear" w:color="auto" w:fill="auto"/>
          </w:tcPr>
          <w:p w14:paraId="49923802" w14:textId="77777777" w:rsidR="003F5368" w:rsidRPr="002C65D9" w:rsidRDefault="003F5368" w:rsidP="00821962">
            <w:pPr>
              <w:pStyle w:val="TableText"/>
              <w:rPr>
                <w:rStyle w:val="Red"/>
                <w:b/>
                <w:color w:val="auto"/>
                <w:sz w:val="18"/>
                <w:szCs w:val="18"/>
              </w:rPr>
            </w:pPr>
            <w:r w:rsidRPr="002C65D9">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097B7461" w14:textId="77777777" w:rsidR="003F5368" w:rsidRPr="002C65D9" w:rsidRDefault="003F5368" w:rsidP="00821962">
            <w:pPr>
              <w:pStyle w:val="TableText"/>
              <w:rPr>
                <w:rStyle w:val="Red"/>
                <w:b/>
                <w:color w:val="auto"/>
                <w:sz w:val="18"/>
                <w:szCs w:val="18"/>
              </w:rPr>
            </w:pPr>
            <w:r w:rsidRPr="002C65D9">
              <w:rPr>
                <w:rStyle w:val="Red"/>
                <w:b/>
                <w:color w:val="auto"/>
                <w:sz w:val="18"/>
                <w:szCs w:val="18"/>
              </w:rPr>
              <w:t>On numeric limit failure return to normal frequency as soon as reasonably practicable, samples per 12 months</w:t>
            </w:r>
          </w:p>
        </w:tc>
        <w:tc>
          <w:tcPr>
            <w:tcW w:w="894" w:type="pct"/>
            <w:shd w:val="clear" w:color="auto" w:fill="auto"/>
          </w:tcPr>
          <w:p w14:paraId="602C63EF" w14:textId="77777777" w:rsidR="003F5368" w:rsidRPr="002C65D9" w:rsidRDefault="003F5368" w:rsidP="00821962">
            <w:pPr>
              <w:pStyle w:val="TableText"/>
              <w:rPr>
                <w:rStyle w:val="Red"/>
                <w:b/>
                <w:color w:val="auto"/>
                <w:sz w:val="18"/>
                <w:szCs w:val="18"/>
              </w:rPr>
            </w:pPr>
            <w:r w:rsidRPr="002C65D9">
              <w:rPr>
                <w:rStyle w:val="Red"/>
                <w:b/>
                <w:color w:val="auto"/>
                <w:sz w:val="18"/>
                <w:szCs w:val="18"/>
              </w:rPr>
              <w:t>Out of hours samples</w:t>
            </w:r>
          </w:p>
        </w:tc>
      </w:tr>
      <w:tr w:rsidR="002C65D9" w:rsidRPr="002C65D9" w14:paraId="53C3F754" w14:textId="77777777" w:rsidTr="001F4EC0">
        <w:trPr>
          <w:cantSplit/>
        </w:trPr>
        <w:tc>
          <w:tcPr>
            <w:tcW w:w="808" w:type="pct"/>
            <w:shd w:val="clear" w:color="auto" w:fill="auto"/>
          </w:tcPr>
          <w:p w14:paraId="5D7060DB" w14:textId="77777777" w:rsidR="003F5368" w:rsidRPr="002C65D9" w:rsidRDefault="003F5368" w:rsidP="00821962">
            <w:pPr>
              <w:pStyle w:val="TableText"/>
              <w:rPr>
                <w:rStyle w:val="Red"/>
                <w:color w:val="auto"/>
                <w:sz w:val="18"/>
                <w:szCs w:val="18"/>
              </w:rPr>
            </w:pPr>
            <w:r w:rsidRPr="002C65D9">
              <w:rPr>
                <w:rStyle w:val="Red"/>
                <w:color w:val="auto"/>
                <w:sz w:val="18"/>
                <w:szCs w:val="18"/>
              </w:rPr>
              <w:t>&gt; 5m3/d (but not in tier 3) with numeric limits for ammoniacal nitrogen (expressed as N), nutrients, hazardous pollutants, UWWTR self-monitoring</w:t>
            </w:r>
          </w:p>
        </w:tc>
        <w:tc>
          <w:tcPr>
            <w:tcW w:w="712" w:type="pct"/>
            <w:shd w:val="clear" w:color="auto" w:fill="auto"/>
          </w:tcPr>
          <w:p w14:paraId="3B408FE5" w14:textId="77777777" w:rsidR="003F5368" w:rsidRPr="002C65D9" w:rsidRDefault="003F5368" w:rsidP="00821962">
            <w:pPr>
              <w:pStyle w:val="TableText"/>
              <w:rPr>
                <w:rStyle w:val="Red"/>
                <w:color w:val="auto"/>
                <w:sz w:val="18"/>
                <w:szCs w:val="18"/>
              </w:rPr>
            </w:pPr>
            <w:r w:rsidRPr="002C65D9">
              <w:rPr>
                <w:rStyle w:val="Red"/>
                <w:color w:val="auto"/>
                <w:sz w:val="18"/>
                <w:szCs w:val="18"/>
              </w:rPr>
              <w:t xml:space="preserve">Sanitary </w:t>
            </w:r>
          </w:p>
          <w:p w14:paraId="36DD11F8" w14:textId="77777777" w:rsidR="003F5368" w:rsidRPr="002C65D9" w:rsidRDefault="003F5368" w:rsidP="00821962">
            <w:pPr>
              <w:pStyle w:val="TableText"/>
              <w:rPr>
                <w:rStyle w:val="Red"/>
                <w:color w:val="auto"/>
                <w:sz w:val="18"/>
                <w:szCs w:val="18"/>
              </w:rPr>
            </w:pPr>
          </w:p>
          <w:p w14:paraId="5A071F66" w14:textId="77777777" w:rsidR="003F5368" w:rsidRPr="002C65D9" w:rsidRDefault="003F5368" w:rsidP="00821962">
            <w:pPr>
              <w:pStyle w:val="TableText"/>
              <w:rPr>
                <w:rStyle w:val="Red"/>
                <w:color w:val="auto"/>
                <w:sz w:val="18"/>
                <w:szCs w:val="18"/>
              </w:rPr>
            </w:pPr>
          </w:p>
          <w:p w14:paraId="5E4C70C2" w14:textId="77777777" w:rsidR="003F5368" w:rsidRPr="002C65D9" w:rsidRDefault="003F5368" w:rsidP="00821962">
            <w:pPr>
              <w:pStyle w:val="TableText"/>
              <w:rPr>
                <w:rStyle w:val="Red"/>
                <w:color w:val="auto"/>
                <w:sz w:val="18"/>
                <w:szCs w:val="18"/>
              </w:rPr>
            </w:pPr>
          </w:p>
          <w:p w14:paraId="358EA11D" w14:textId="77777777" w:rsidR="003F5368" w:rsidRPr="002C65D9" w:rsidRDefault="003F5368" w:rsidP="00821962">
            <w:pPr>
              <w:pStyle w:val="TableText"/>
              <w:rPr>
                <w:rStyle w:val="Red"/>
                <w:color w:val="auto"/>
                <w:sz w:val="18"/>
                <w:szCs w:val="18"/>
              </w:rPr>
            </w:pPr>
          </w:p>
          <w:p w14:paraId="3BC798D2" w14:textId="77777777" w:rsidR="003F5368" w:rsidRPr="002C65D9" w:rsidRDefault="003F5368" w:rsidP="00821962">
            <w:pPr>
              <w:pStyle w:val="TableText"/>
              <w:rPr>
                <w:rStyle w:val="Red"/>
                <w:color w:val="auto"/>
                <w:sz w:val="18"/>
                <w:szCs w:val="18"/>
              </w:rPr>
            </w:pPr>
          </w:p>
          <w:p w14:paraId="733E8E79" w14:textId="77777777" w:rsidR="003F5368" w:rsidRPr="002C65D9" w:rsidRDefault="003F5368" w:rsidP="00821962">
            <w:pPr>
              <w:pStyle w:val="TableText"/>
              <w:rPr>
                <w:rStyle w:val="Red"/>
                <w:color w:val="auto"/>
                <w:sz w:val="18"/>
                <w:szCs w:val="18"/>
              </w:rPr>
            </w:pPr>
          </w:p>
          <w:p w14:paraId="41EC9E29" w14:textId="77777777" w:rsidR="003F5368" w:rsidRPr="002C65D9" w:rsidRDefault="003F5368" w:rsidP="00821962">
            <w:pPr>
              <w:pStyle w:val="TableText"/>
              <w:rPr>
                <w:rStyle w:val="Red"/>
                <w:color w:val="auto"/>
                <w:sz w:val="18"/>
                <w:szCs w:val="18"/>
              </w:rPr>
            </w:pPr>
            <w:r w:rsidRPr="002C65D9">
              <w:rPr>
                <w:rStyle w:val="Red"/>
                <w:color w:val="auto"/>
                <w:sz w:val="18"/>
                <w:szCs w:val="18"/>
              </w:rPr>
              <w:t>Non sanitary</w:t>
            </w:r>
          </w:p>
        </w:tc>
        <w:tc>
          <w:tcPr>
            <w:tcW w:w="740" w:type="pct"/>
            <w:shd w:val="clear" w:color="auto" w:fill="auto"/>
          </w:tcPr>
          <w:p w14:paraId="2D7C5B72" w14:textId="77777777" w:rsidR="003F5368" w:rsidRPr="002C65D9" w:rsidRDefault="003F5368" w:rsidP="00821962">
            <w:pPr>
              <w:pStyle w:val="TableText"/>
              <w:rPr>
                <w:rStyle w:val="Red"/>
                <w:color w:val="auto"/>
                <w:sz w:val="18"/>
                <w:szCs w:val="18"/>
              </w:rPr>
            </w:pPr>
            <w:r w:rsidRPr="002C65D9">
              <w:rPr>
                <w:rStyle w:val="Red"/>
                <w:color w:val="auto"/>
                <w:sz w:val="18"/>
                <w:szCs w:val="18"/>
              </w:rPr>
              <w:t>12</w:t>
            </w:r>
          </w:p>
          <w:p w14:paraId="16CCE202" w14:textId="77777777" w:rsidR="003F5368" w:rsidRPr="002C65D9" w:rsidRDefault="003F5368" w:rsidP="00821962">
            <w:pPr>
              <w:pStyle w:val="TableText"/>
              <w:rPr>
                <w:rStyle w:val="Red"/>
                <w:color w:val="auto"/>
                <w:sz w:val="18"/>
                <w:szCs w:val="18"/>
              </w:rPr>
            </w:pPr>
          </w:p>
          <w:p w14:paraId="4D07260A" w14:textId="77777777" w:rsidR="003F5368" w:rsidRPr="002C65D9" w:rsidRDefault="003F5368" w:rsidP="00821962">
            <w:pPr>
              <w:pStyle w:val="TableText"/>
              <w:rPr>
                <w:rStyle w:val="Red"/>
                <w:color w:val="auto"/>
                <w:sz w:val="18"/>
                <w:szCs w:val="18"/>
              </w:rPr>
            </w:pPr>
          </w:p>
          <w:p w14:paraId="264B3A22" w14:textId="77777777" w:rsidR="003F5368" w:rsidRPr="002C65D9" w:rsidRDefault="003F5368" w:rsidP="00821962">
            <w:pPr>
              <w:pStyle w:val="TableText"/>
              <w:rPr>
                <w:rStyle w:val="Red"/>
                <w:color w:val="auto"/>
                <w:sz w:val="18"/>
                <w:szCs w:val="18"/>
              </w:rPr>
            </w:pPr>
          </w:p>
          <w:p w14:paraId="2F01DE6E" w14:textId="77777777" w:rsidR="003F5368" w:rsidRPr="002C65D9" w:rsidRDefault="003F5368" w:rsidP="00821962">
            <w:pPr>
              <w:pStyle w:val="TableText"/>
              <w:rPr>
                <w:rStyle w:val="Red"/>
                <w:color w:val="auto"/>
                <w:sz w:val="18"/>
                <w:szCs w:val="18"/>
              </w:rPr>
            </w:pPr>
          </w:p>
          <w:p w14:paraId="75BEDEA6" w14:textId="77777777" w:rsidR="003F5368" w:rsidRPr="002C65D9" w:rsidRDefault="003F5368" w:rsidP="00821962">
            <w:pPr>
              <w:pStyle w:val="TableText"/>
              <w:rPr>
                <w:rStyle w:val="Red"/>
                <w:color w:val="auto"/>
                <w:sz w:val="18"/>
                <w:szCs w:val="18"/>
              </w:rPr>
            </w:pPr>
          </w:p>
          <w:p w14:paraId="36708B74" w14:textId="77777777" w:rsidR="003F5368" w:rsidRPr="002C65D9" w:rsidRDefault="003F5368" w:rsidP="00821962">
            <w:pPr>
              <w:pStyle w:val="TableText"/>
              <w:rPr>
                <w:rStyle w:val="Red"/>
                <w:color w:val="auto"/>
                <w:sz w:val="18"/>
                <w:szCs w:val="18"/>
              </w:rPr>
            </w:pPr>
          </w:p>
          <w:p w14:paraId="16A2B271" w14:textId="77777777" w:rsidR="003F5368" w:rsidRPr="002C65D9" w:rsidRDefault="003F5368" w:rsidP="00821962">
            <w:pPr>
              <w:pStyle w:val="TableText"/>
              <w:rPr>
                <w:rStyle w:val="Red"/>
                <w:color w:val="auto"/>
                <w:sz w:val="18"/>
                <w:szCs w:val="18"/>
              </w:rPr>
            </w:pPr>
            <w:r w:rsidRPr="002C65D9">
              <w:rPr>
                <w:rStyle w:val="Red"/>
                <w:color w:val="auto"/>
                <w:sz w:val="18"/>
                <w:szCs w:val="18"/>
              </w:rPr>
              <w:t>6</w:t>
            </w:r>
          </w:p>
        </w:tc>
        <w:tc>
          <w:tcPr>
            <w:tcW w:w="983" w:type="pct"/>
            <w:shd w:val="clear" w:color="auto" w:fill="auto"/>
          </w:tcPr>
          <w:p w14:paraId="7AA44F98" w14:textId="77777777" w:rsidR="003F5368" w:rsidRPr="002C65D9" w:rsidRDefault="003F5368" w:rsidP="00821962">
            <w:pPr>
              <w:pStyle w:val="TableText"/>
              <w:rPr>
                <w:rStyle w:val="Red"/>
                <w:color w:val="auto"/>
                <w:sz w:val="18"/>
                <w:szCs w:val="18"/>
              </w:rPr>
            </w:pPr>
            <w:r w:rsidRPr="002C65D9">
              <w:rPr>
                <w:rStyle w:val="Red"/>
                <w:color w:val="auto"/>
                <w:sz w:val="18"/>
                <w:szCs w:val="18"/>
              </w:rPr>
              <w:t>6</w:t>
            </w:r>
          </w:p>
          <w:p w14:paraId="0C8E836A" w14:textId="77777777" w:rsidR="003F5368" w:rsidRPr="002C65D9" w:rsidRDefault="003F5368" w:rsidP="00821962">
            <w:pPr>
              <w:pStyle w:val="TableText"/>
              <w:rPr>
                <w:rStyle w:val="Red"/>
                <w:color w:val="auto"/>
                <w:sz w:val="18"/>
                <w:szCs w:val="18"/>
              </w:rPr>
            </w:pPr>
          </w:p>
          <w:p w14:paraId="52544376" w14:textId="77777777" w:rsidR="003F5368" w:rsidRPr="002C65D9" w:rsidRDefault="003F5368" w:rsidP="00821962">
            <w:pPr>
              <w:pStyle w:val="TableText"/>
              <w:rPr>
                <w:rStyle w:val="Red"/>
                <w:color w:val="auto"/>
                <w:sz w:val="18"/>
                <w:szCs w:val="18"/>
              </w:rPr>
            </w:pPr>
          </w:p>
          <w:p w14:paraId="05ACEA6D" w14:textId="77777777" w:rsidR="003F5368" w:rsidRPr="002C65D9" w:rsidRDefault="003F5368" w:rsidP="00821962">
            <w:pPr>
              <w:pStyle w:val="TableText"/>
              <w:rPr>
                <w:rStyle w:val="Red"/>
                <w:color w:val="auto"/>
                <w:sz w:val="18"/>
                <w:szCs w:val="18"/>
              </w:rPr>
            </w:pPr>
          </w:p>
          <w:p w14:paraId="55AA01EE" w14:textId="77777777" w:rsidR="003F5368" w:rsidRPr="002C65D9" w:rsidRDefault="003F5368" w:rsidP="00821962">
            <w:pPr>
              <w:pStyle w:val="TableText"/>
              <w:rPr>
                <w:rStyle w:val="Red"/>
                <w:color w:val="auto"/>
                <w:sz w:val="18"/>
                <w:szCs w:val="18"/>
              </w:rPr>
            </w:pPr>
          </w:p>
          <w:p w14:paraId="7618F959" w14:textId="77777777" w:rsidR="003F5368" w:rsidRPr="002C65D9" w:rsidRDefault="003F5368" w:rsidP="00821962">
            <w:pPr>
              <w:pStyle w:val="TableText"/>
              <w:rPr>
                <w:rStyle w:val="Red"/>
                <w:color w:val="auto"/>
                <w:sz w:val="18"/>
                <w:szCs w:val="18"/>
              </w:rPr>
            </w:pPr>
          </w:p>
          <w:p w14:paraId="3722CF22" w14:textId="77777777" w:rsidR="003F5368" w:rsidRPr="002C65D9" w:rsidRDefault="003F5368" w:rsidP="00821962">
            <w:pPr>
              <w:pStyle w:val="TableText"/>
              <w:rPr>
                <w:rStyle w:val="Red"/>
                <w:color w:val="auto"/>
                <w:sz w:val="18"/>
                <w:szCs w:val="18"/>
              </w:rPr>
            </w:pPr>
          </w:p>
          <w:p w14:paraId="4D71124F" w14:textId="77777777" w:rsidR="003F5368" w:rsidRPr="002C65D9" w:rsidRDefault="003F5368" w:rsidP="00821962">
            <w:pPr>
              <w:pStyle w:val="TableText"/>
              <w:rPr>
                <w:rStyle w:val="Red"/>
                <w:color w:val="auto"/>
                <w:sz w:val="18"/>
                <w:szCs w:val="18"/>
              </w:rPr>
            </w:pPr>
            <w:r w:rsidRPr="002C65D9">
              <w:rPr>
                <w:rStyle w:val="Red"/>
                <w:color w:val="auto"/>
                <w:sz w:val="18"/>
                <w:szCs w:val="18"/>
              </w:rPr>
              <w:t>6</w:t>
            </w:r>
          </w:p>
        </w:tc>
        <w:tc>
          <w:tcPr>
            <w:tcW w:w="864" w:type="pct"/>
            <w:shd w:val="clear" w:color="auto" w:fill="auto"/>
          </w:tcPr>
          <w:p w14:paraId="05D83B11" w14:textId="77777777" w:rsidR="003F5368" w:rsidRPr="002C65D9" w:rsidRDefault="003F5368" w:rsidP="00821962">
            <w:pPr>
              <w:pStyle w:val="TableText"/>
              <w:rPr>
                <w:rStyle w:val="Red"/>
                <w:color w:val="auto"/>
                <w:sz w:val="18"/>
                <w:szCs w:val="18"/>
              </w:rPr>
            </w:pPr>
            <w:r w:rsidRPr="002C65D9">
              <w:rPr>
                <w:rStyle w:val="Red"/>
                <w:color w:val="auto"/>
                <w:sz w:val="18"/>
                <w:szCs w:val="18"/>
              </w:rPr>
              <w:t>12</w:t>
            </w:r>
          </w:p>
          <w:p w14:paraId="535EB0E6" w14:textId="77777777" w:rsidR="003F5368" w:rsidRPr="002C65D9" w:rsidRDefault="003F5368" w:rsidP="00821962">
            <w:pPr>
              <w:pStyle w:val="TableText"/>
              <w:rPr>
                <w:rStyle w:val="Red"/>
                <w:color w:val="auto"/>
                <w:sz w:val="18"/>
                <w:szCs w:val="18"/>
              </w:rPr>
            </w:pPr>
          </w:p>
          <w:p w14:paraId="72B54A75" w14:textId="77777777" w:rsidR="003F5368" w:rsidRPr="002C65D9" w:rsidRDefault="003F5368" w:rsidP="00821962">
            <w:pPr>
              <w:pStyle w:val="TableText"/>
              <w:rPr>
                <w:rStyle w:val="Red"/>
                <w:color w:val="auto"/>
                <w:sz w:val="18"/>
                <w:szCs w:val="18"/>
              </w:rPr>
            </w:pPr>
          </w:p>
          <w:p w14:paraId="2FF661B7" w14:textId="77777777" w:rsidR="003F5368" w:rsidRPr="002C65D9" w:rsidRDefault="003F5368" w:rsidP="00821962">
            <w:pPr>
              <w:pStyle w:val="TableText"/>
              <w:rPr>
                <w:rStyle w:val="Red"/>
                <w:color w:val="auto"/>
                <w:sz w:val="18"/>
                <w:szCs w:val="18"/>
              </w:rPr>
            </w:pPr>
          </w:p>
          <w:p w14:paraId="1A0F8306" w14:textId="77777777" w:rsidR="003F5368" w:rsidRPr="002C65D9" w:rsidRDefault="003F5368" w:rsidP="00821962">
            <w:pPr>
              <w:pStyle w:val="TableText"/>
              <w:rPr>
                <w:rStyle w:val="Red"/>
                <w:color w:val="auto"/>
                <w:sz w:val="18"/>
                <w:szCs w:val="18"/>
              </w:rPr>
            </w:pPr>
          </w:p>
          <w:p w14:paraId="602232FA" w14:textId="77777777" w:rsidR="003F5368" w:rsidRPr="002C65D9" w:rsidRDefault="003F5368" w:rsidP="00821962">
            <w:pPr>
              <w:pStyle w:val="TableText"/>
              <w:rPr>
                <w:rStyle w:val="Red"/>
                <w:color w:val="auto"/>
                <w:sz w:val="18"/>
                <w:szCs w:val="18"/>
              </w:rPr>
            </w:pPr>
          </w:p>
          <w:p w14:paraId="1B0A8AB2" w14:textId="77777777" w:rsidR="003F5368" w:rsidRPr="002C65D9" w:rsidRDefault="003F5368" w:rsidP="00821962">
            <w:pPr>
              <w:pStyle w:val="TableText"/>
              <w:rPr>
                <w:rStyle w:val="Red"/>
                <w:color w:val="auto"/>
                <w:sz w:val="18"/>
                <w:szCs w:val="18"/>
              </w:rPr>
            </w:pPr>
          </w:p>
          <w:p w14:paraId="7E779B63" w14:textId="77777777" w:rsidR="003F5368" w:rsidRPr="002C65D9" w:rsidRDefault="003F5368" w:rsidP="00821962">
            <w:pPr>
              <w:pStyle w:val="TableText"/>
              <w:rPr>
                <w:rStyle w:val="Red"/>
                <w:color w:val="auto"/>
                <w:sz w:val="18"/>
                <w:szCs w:val="18"/>
              </w:rPr>
            </w:pPr>
            <w:r w:rsidRPr="002C65D9">
              <w:rPr>
                <w:rStyle w:val="Red"/>
                <w:color w:val="auto"/>
                <w:sz w:val="18"/>
                <w:szCs w:val="18"/>
              </w:rPr>
              <w:t>6</w:t>
            </w:r>
          </w:p>
        </w:tc>
        <w:tc>
          <w:tcPr>
            <w:tcW w:w="894" w:type="pct"/>
            <w:shd w:val="clear" w:color="auto" w:fill="auto"/>
          </w:tcPr>
          <w:p w14:paraId="4D91252B" w14:textId="77777777" w:rsidR="003F5368" w:rsidRPr="002C65D9" w:rsidRDefault="003F5368" w:rsidP="00821962">
            <w:pPr>
              <w:pStyle w:val="TableText"/>
              <w:rPr>
                <w:rStyle w:val="Red"/>
                <w:color w:val="auto"/>
                <w:sz w:val="18"/>
                <w:szCs w:val="18"/>
              </w:rPr>
            </w:pPr>
            <w:r w:rsidRPr="002C65D9">
              <w:rPr>
                <w:rStyle w:val="Red"/>
                <w:color w:val="auto"/>
                <w:sz w:val="18"/>
                <w:szCs w:val="18"/>
              </w:rPr>
              <w:t>For 12 samples 1 out of hours sample per annum, for 6, 1 every 2 years on average</w:t>
            </w:r>
          </w:p>
          <w:p w14:paraId="544BB45E" w14:textId="77777777" w:rsidR="003F5368" w:rsidRPr="002C65D9" w:rsidRDefault="003F5368" w:rsidP="00821962">
            <w:pPr>
              <w:pStyle w:val="TableText"/>
              <w:rPr>
                <w:rStyle w:val="Red"/>
                <w:color w:val="auto"/>
                <w:sz w:val="18"/>
                <w:szCs w:val="18"/>
              </w:rPr>
            </w:pPr>
          </w:p>
          <w:p w14:paraId="77535A81" w14:textId="77777777" w:rsidR="003F5368" w:rsidRPr="002C65D9" w:rsidRDefault="003F5368" w:rsidP="00821962">
            <w:pPr>
              <w:pStyle w:val="TableText"/>
              <w:rPr>
                <w:rStyle w:val="Red"/>
                <w:color w:val="auto"/>
                <w:sz w:val="18"/>
                <w:szCs w:val="18"/>
              </w:rPr>
            </w:pPr>
          </w:p>
        </w:tc>
      </w:tr>
      <w:tr w:rsidR="002C65D9" w:rsidRPr="002C65D9" w14:paraId="4D414AF5" w14:textId="77777777" w:rsidTr="001F4EC0">
        <w:trPr>
          <w:cantSplit/>
        </w:trPr>
        <w:tc>
          <w:tcPr>
            <w:tcW w:w="808" w:type="pct"/>
            <w:shd w:val="clear" w:color="auto" w:fill="auto"/>
          </w:tcPr>
          <w:p w14:paraId="1FF44415" w14:textId="77777777" w:rsidR="003F5368" w:rsidRPr="002C65D9" w:rsidRDefault="003F5368" w:rsidP="00821962">
            <w:pPr>
              <w:pStyle w:val="TableText"/>
              <w:rPr>
                <w:rStyle w:val="Red"/>
                <w:color w:val="auto"/>
                <w:sz w:val="18"/>
                <w:szCs w:val="18"/>
              </w:rPr>
            </w:pPr>
            <w:r w:rsidRPr="002C65D9">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78E4A90D" w14:textId="77777777" w:rsidR="003F5368" w:rsidRPr="002C65D9" w:rsidRDefault="003F5368" w:rsidP="00821962">
            <w:pPr>
              <w:pStyle w:val="TableText"/>
              <w:rPr>
                <w:rStyle w:val="Red"/>
                <w:color w:val="auto"/>
                <w:sz w:val="18"/>
                <w:szCs w:val="18"/>
              </w:rPr>
            </w:pPr>
            <w:r w:rsidRPr="002C65D9">
              <w:rPr>
                <w:rStyle w:val="Red"/>
                <w:color w:val="auto"/>
                <w:sz w:val="18"/>
                <w:szCs w:val="18"/>
              </w:rPr>
              <w:t>Sanitary</w:t>
            </w:r>
          </w:p>
        </w:tc>
        <w:tc>
          <w:tcPr>
            <w:tcW w:w="740" w:type="pct"/>
            <w:shd w:val="clear" w:color="auto" w:fill="auto"/>
          </w:tcPr>
          <w:p w14:paraId="7736463D" w14:textId="77777777" w:rsidR="003F5368" w:rsidRPr="002C65D9" w:rsidRDefault="003F5368" w:rsidP="00821962">
            <w:pPr>
              <w:pStyle w:val="TableText"/>
              <w:rPr>
                <w:rStyle w:val="Red"/>
                <w:color w:val="auto"/>
                <w:sz w:val="18"/>
                <w:szCs w:val="18"/>
              </w:rPr>
            </w:pPr>
            <w:r w:rsidRPr="002C65D9">
              <w:rPr>
                <w:rStyle w:val="Red"/>
                <w:color w:val="auto"/>
                <w:sz w:val="18"/>
                <w:szCs w:val="18"/>
              </w:rPr>
              <w:t>12</w:t>
            </w:r>
          </w:p>
        </w:tc>
        <w:tc>
          <w:tcPr>
            <w:tcW w:w="983" w:type="pct"/>
            <w:shd w:val="clear" w:color="auto" w:fill="auto"/>
          </w:tcPr>
          <w:p w14:paraId="78318F5D" w14:textId="77777777" w:rsidR="003F5368" w:rsidRPr="002C65D9" w:rsidRDefault="003F5368" w:rsidP="00821962">
            <w:pPr>
              <w:pStyle w:val="TableText"/>
              <w:rPr>
                <w:rStyle w:val="Red"/>
                <w:color w:val="auto"/>
                <w:sz w:val="18"/>
                <w:szCs w:val="18"/>
              </w:rPr>
            </w:pPr>
            <w:r w:rsidRPr="002C65D9">
              <w:rPr>
                <w:rStyle w:val="Red"/>
                <w:color w:val="auto"/>
                <w:sz w:val="18"/>
                <w:szCs w:val="18"/>
              </w:rPr>
              <w:t>4</w:t>
            </w:r>
          </w:p>
        </w:tc>
        <w:tc>
          <w:tcPr>
            <w:tcW w:w="864" w:type="pct"/>
            <w:shd w:val="clear" w:color="auto" w:fill="auto"/>
          </w:tcPr>
          <w:p w14:paraId="2055D0B5" w14:textId="77777777" w:rsidR="003F5368" w:rsidRPr="002C65D9" w:rsidRDefault="003F5368" w:rsidP="00821962">
            <w:pPr>
              <w:pStyle w:val="TableText"/>
              <w:rPr>
                <w:rStyle w:val="Red"/>
                <w:color w:val="auto"/>
                <w:sz w:val="18"/>
                <w:szCs w:val="18"/>
              </w:rPr>
            </w:pPr>
            <w:r w:rsidRPr="002C65D9">
              <w:rPr>
                <w:rStyle w:val="Red"/>
                <w:color w:val="auto"/>
                <w:sz w:val="18"/>
                <w:szCs w:val="18"/>
              </w:rPr>
              <w:t>12</w:t>
            </w:r>
          </w:p>
        </w:tc>
        <w:tc>
          <w:tcPr>
            <w:tcW w:w="894" w:type="pct"/>
            <w:shd w:val="clear" w:color="auto" w:fill="auto"/>
          </w:tcPr>
          <w:p w14:paraId="17347537" w14:textId="77777777" w:rsidR="003F5368" w:rsidRPr="002C65D9" w:rsidRDefault="003F5368" w:rsidP="00821962">
            <w:pPr>
              <w:pStyle w:val="TableText"/>
              <w:rPr>
                <w:rStyle w:val="Red"/>
                <w:color w:val="auto"/>
                <w:sz w:val="18"/>
                <w:szCs w:val="18"/>
              </w:rPr>
            </w:pPr>
            <w:r w:rsidRPr="002C65D9">
              <w:rPr>
                <w:rStyle w:val="Red"/>
                <w:color w:val="auto"/>
                <w:sz w:val="18"/>
                <w:szCs w:val="18"/>
              </w:rPr>
              <w:t>For 12 samples 1 out of hours sample per annum, for 4, 1 every 3 years on average</w:t>
            </w:r>
          </w:p>
          <w:p w14:paraId="52818111" w14:textId="77777777" w:rsidR="003F5368" w:rsidRPr="002C65D9" w:rsidRDefault="003F5368" w:rsidP="00821962">
            <w:pPr>
              <w:pStyle w:val="TableText"/>
              <w:rPr>
                <w:rStyle w:val="Red"/>
                <w:color w:val="auto"/>
                <w:sz w:val="18"/>
                <w:szCs w:val="18"/>
              </w:rPr>
            </w:pPr>
          </w:p>
        </w:tc>
      </w:tr>
    </w:tbl>
    <w:p w14:paraId="5CE5746A" w14:textId="77777777" w:rsidR="003F5368" w:rsidRPr="003375BF" w:rsidRDefault="003F5368" w:rsidP="00821962">
      <w:pPr>
        <w:tabs>
          <w:tab w:val="left" w:pos="900"/>
        </w:tabs>
        <w:rPr>
          <w:sz w:val="18"/>
          <w:szCs w:val="18"/>
        </w:rPr>
      </w:pPr>
      <w:r>
        <w:rPr>
          <w:sz w:val="18"/>
          <w:szCs w:val="18"/>
        </w:rPr>
        <w:tab/>
      </w:r>
    </w:p>
    <w:p w14:paraId="75ABCE13" w14:textId="2C1B70EC" w:rsidR="00CE4C6A" w:rsidRPr="00796C48" w:rsidRDefault="003F5368" w:rsidP="00CE4C6A">
      <w:pPr>
        <w:pStyle w:val="Heading1NotIndexed"/>
        <w:ind w:left="567"/>
      </w:pPr>
      <w:r>
        <w:rPr>
          <w:rStyle w:val="Red"/>
        </w:rPr>
        <w:br w:type="page"/>
      </w:r>
    </w:p>
    <w:p w14:paraId="5139CA72" w14:textId="61DFEAD7" w:rsidR="003F5368" w:rsidRPr="00796C48" w:rsidRDefault="003F5368" w:rsidP="00CE4C6A">
      <w:pPr>
        <w:pStyle w:val="Heading1"/>
        <w:spacing w:after="400"/>
        <w:ind w:left="567"/>
        <w:rPr>
          <w:sz w:val="36"/>
        </w:rPr>
      </w:pPr>
      <w:r w:rsidRPr="00796C48">
        <w:rPr>
          <w:sz w:val="36"/>
        </w:rPr>
        <w:lastRenderedPageBreak/>
        <w:t>Schedule 4 – Reporting</w:t>
      </w:r>
    </w:p>
    <w:p w14:paraId="2A2CB7D3" w14:textId="77777777" w:rsidR="003F5368" w:rsidRPr="0006689A" w:rsidRDefault="003F5368"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3F5368" w:rsidRPr="00C25946" w14:paraId="3C2BA782" w14:textId="77777777" w:rsidTr="00D55C1F">
        <w:trPr>
          <w:cantSplit/>
          <w:tblHeader/>
        </w:trPr>
        <w:tc>
          <w:tcPr>
            <w:tcW w:w="5000" w:type="pct"/>
            <w:gridSpan w:val="5"/>
            <w:shd w:val="clear" w:color="auto" w:fill="000000"/>
          </w:tcPr>
          <w:p w14:paraId="1094EBED" w14:textId="77777777" w:rsidR="003F5368" w:rsidRPr="00D55C1F" w:rsidRDefault="003F5368" w:rsidP="00821962">
            <w:pPr>
              <w:pStyle w:val="TableText"/>
              <w:rPr>
                <w:b/>
                <w:sz w:val="18"/>
                <w:szCs w:val="18"/>
              </w:rPr>
            </w:pPr>
            <w:r w:rsidRPr="00D55C1F">
              <w:rPr>
                <w:b/>
                <w:sz w:val="18"/>
                <w:szCs w:val="18"/>
              </w:rPr>
              <w:t>Table S4.1 Reporting of monitoring data</w:t>
            </w:r>
          </w:p>
        </w:tc>
      </w:tr>
      <w:tr w:rsidR="003F5368" w:rsidRPr="00C25946" w14:paraId="039D4080" w14:textId="77777777" w:rsidTr="00D55C1F">
        <w:trPr>
          <w:cantSplit/>
          <w:tblHeader/>
        </w:trPr>
        <w:tc>
          <w:tcPr>
            <w:tcW w:w="837" w:type="pct"/>
          </w:tcPr>
          <w:p w14:paraId="71C5F9D8" w14:textId="77777777" w:rsidR="003F5368" w:rsidRPr="001F4EC0" w:rsidRDefault="003F5368" w:rsidP="00821962">
            <w:pPr>
              <w:pStyle w:val="TableText"/>
              <w:rPr>
                <w:b/>
                <w:sz w:val="18"/>
                <w:szCs w:val="18"/>
              </w:rPr>
            </w:pPr>
            <w:r w:rsidRPr="00D55C1F">
              <w:rPr>
                <w:b/>
                <w:sz w:val="18"/>
                <w:szCs w:val="18"/>
              </w:rPr>
              <w:t>Activity Reference</w:t>
            </w:r>
          </w:p>
        </w:tc>
        <w:tc>
          <w:tcPr>
            <w:tcW w:w="1166" w:type="pct"/>
            <w:shd w:val="clear" w:color="auto" w:fill="auto"/>
          </w:tcPr>
          <w:p w14:paraId="530EC895" w14:textId="77777777" w:rsidR="003F5368" w:rsidRPr="001F4EC0" w:rsidRDefault="003F5368" w:rsidP="00821962">
            <w:pPr>
              <w:pStyle w:val="TableText"/>
              <w:rPr>
                <w:b/>
                <w:sz w:val="18"/>
                <w:szCs w:val="18"/>
              </w:rPr>
            </w:pPr>
            <w:r w:rsidRPr="001F4EC0">
              <w:rPr>
                <w:b/>
                <w:sz w:val="18"/>
                <w:szCs w:val="18"/>
              </w:rPr>
              <w:t>Parameter</w:t>
            </w:r>
          </w:p>
        </w:tc>
        <w:tc>
          <w:tcPr>
            <w:tcW w:w="1000" w:type="pct"/>
            <w:shd w:val="clear" w:color="auto" w:fill="auto"/>
          </w:tcPr>
          <w:p w14:paraId="076062FA" w14:textId="7E87C2BB" w:rsidR="003F5368" w:rsidRPr="001C16CB" w:rsidRDefault="003F5368" w:rsidP="001C16CB">
            <w:pPr>
              <w:pStyle w:val="TableText"/>
              <w:rPr>
                <w:b/>
                <w:sz w:val="18"/>
                <w:szCs w:val="18"/>
              </w:rPr>
            </w:pPr>
            <w:r w:rsidRPr="001F4EC0">
              <w:rPr>
                <w:b/>
                <w:sz w:val="18"/>
                <w:szCs w:val="18"/>
              </w:rPr>
              <w:t>Monitoring point reference</w:t>
            </w:r>
          </w:p>
        </w:tc>
        <w:tc>
          <w:tcPr>
            <w:tcW w:w="1082" w:type="pct"/>
            <w:shd w:val="clear" w:color="auto" w:fill="auto"/>
          </w:tcPr>
          <w:p w14:paraId="006EDF75" w14:textId="4B32E6C1" w:rsidR="003F5368" w:rsidRPr="001F4EC0" w:rsidRDefault="003F5368" w:rsidP="001C16CB">
            <w:pPr>
              <w:pStyle w:val="TableText"/>
              <w:rPr>
                <w:b/>
                <w:sz w:val="18"/>
                <w:szCs w:val="18"/>
              </w:rPr>
            </w:pPr>
            <w:r w:rsidRPr="001F4EC0">
              <w:rPr>
                <w:b/>
                <w:sz w:val="18"/>
                <w:szCs w:val="18"/>
              </w:rPr>
              <w:t>Reporting period</w:t>
            </w:r>
          </w:p>
        </w:tc>
        <w:tc>
          <w:tcPr>
            <w:tcW w:w="915" w:type="pct"/>
            <w:shd w:val="clear" w:color="auto" w:fill="auto"/>
          </w:tcPr>
          <w:p w14:paraId="387F383D" w14:textId="77777777" w:rsidR="003F5368" w:rsidRPr="001F4EC0" w:rsidRDefault="003F5368" w:rsidP="00821962">
            <w:pPr>
              <w:pStyle w:val="TableText"/>
              <w:rPr>
                <w:b/>
                <w:sz w:val="18"/>
                <w:szCs w:val="18"/>
              </w:rPr>
            </w:pPr>
            <w:r w:rsidRPr="001F4EC0">
              <w:rPr>
                <w:b/>
                <w:sz w:val="18"/>
                <w:szCs w:val="18"/>
              </w:rPr>
              <w:t>Period begins</w:t>
            </w:r>
          </w:p>
        </w:tc>
      </w:tr>
      <w:tr w:rsidR="003F5368" w:rsidRPr="00C25946" w14:paraId="0A7CA001" w14:textId="77777777" w:rsidTr="00D55C1F">
        <w:trPr>
          <w:cantSplit/>
        </w:trPr>
        <w:tc>
          <w:tcPr>
            <w:tcW w:w="837" w:type="pct"/>
            <w:vMerge w:val="restart"/>
          </w:tcPr>
          <w:p w14:paraId="42C02041" w14:textId="0A3C6EB0" w:rsidR="003F5368" w:rsidRPr="001566BD" w:rsidRDefault="003F5368" w:rsidP="00821962">
            <w:pPr>
              <w:pStyle w:val="TableText"/>
              <w:rPr>
                <w:rStyle w:val="Blue"/>
                <w:rFonts w:cs="Arial"/>
                <w:sz w:val="18"/>
                <w:szCs w:val="18"/>
              </w:rPr>
            </w:pPr>
            <w:r w:rsidRPr="00143D8C">
              <w:rPr>
                <w:rStyle w:val="Blue"/>
                <w:rFonts w:cs="Arial"/>
                <w:color w:val="000000" w:themeColor="text1"/>
                <w:sz w:val="18"/>
                <w:szCs w:val="18"/>
              </w:rPr>
              <w:t xml:space="preserve">A1 </w:t>
            </w:r>
            <w:r>
              <w:rPr>
                <w:rStyle w:val="Blue"/>
                <w:rFonts w:cs="Arial"/>
                <w:color w:val="000000" w:themeColor="text1"/>
                <w:sz w:val="18"/>
                <w:szCs w:val="18"/>
              </w:rPr>
              <w:t>S</w:t>
            </w:r>
            <w:r w:rsidRPr="00143D8C">
              <w:rPr>
                <w:rStyle w:val="Blue"/>
                <w:rFonts w:cs="Arial"/>
                <w:color w:val="000000" w:themeColor="text1"/>
                <w:sz w:val="18"/>
                <w:szCs w:val="18"/>
              </w:rPr>
              <w:t xml:space="preserve">econdary treated sewage </w:t>
            </w:r>
            <w:r w:rsidRPr="001C16CB">
              <w:rPr>
                <w:rStyle w:val="Blue"/>
                <w:rFonts w:cs="Arial"/>
                <w:color w:val="auto"/>
                <w:sz w:val="18"/>
                <w:szCs w:val="18"/>
              </w:rPr>
              <w:t>effluent via Final Effluent Discharge Point</w:t>
            </w:r>
          </w:p>
        </w:tc>
        <w:tc>
          <w:tcPr>
            <w:tcW w:w="1166" w:type="pct"/>
            <w:shd w:val="clear" w:color="auto" w:fill="auto"/>
          </w:tcPr>
          <w:p w14:paraId="5FA22877" w14:textId="77777777" w:rsidR="003F5368" w:rsidRPr="001566BD" w:rsidRDefault="003F5368"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AF748AD" w14:textId="77777777" w:rsidR="003F5368" w:rsidRPr="001C16CB" w:rsidRDefault="003F5368" w:rsidP="00821962">
            <w:pPr>
              <w:pStyle w:val="TableText"/>
              <w:rPr>
                <w:rStyle w:val="Blue"/>
                <w:rFonts w:cs="Arial"/>
                <w:color w:val="auto"/>
                <w:sz w:val="18"/>
                <w:szCs w:val="18"/>
              </w:rPr>
            </w:pPr>
            <w:r w:rsidRPr="001C16CB">
              <w:rPr>
                <w:rStyle w:val="Blue"/>
                <w:rFonts w:cs="Arial"/>
                <w:color w:val="auto"/>
                <w:sz w:val="18"/>
                <w:szCs w:val="18"/>
              </w:rPr>
              <w:t>MCERTS Flow Monitoring Point</w:t>
            </w:r>
          </w:p>
        </w:tc>
        <w:tc>
          <w:tcPr>
            <w:tcW w:w="1082" w:type="pct"/>
            <w:shd w:val="clear" w:color="auto" w:fill="auto"/>
          </w:tcPr>
          <w:p w14:paraId="2BAC00D2" w14:textId="77777777" w:rsidR="003F5368" w:rsidRPr="001566BD" w:rsidRDefault="003F5368" w:rsidP="00821962">
            <w:pPr>
              <w:pStyle w:val="TableText"/>
              <w:rPr>
                <w:rStyle w:val="Blue"/>
                <w:rFonts w:cs="Arial"/>
                <w:color w:val="auto"/>
                <w:sz w:val="18"/>
                <w:szCs w:val="18"/>
              </w:rPr>
            </w:pPr>
            <w:r w:rsidRPr="001566BD">
              <w:rPr>
                <w:rStyle w:val="Blue"/>
                <w:rFonts w:cs="Arial"/>
                <w:color w:val="auto"/>
                <w:sz w:val="18"/>
                <w:szCs w:val="18"/>
              </w:rPr>
              <w:t>Annually</w:t>
            </w:r>
          </w:p>
          <w:p w14:paraId="00A84864" w14:textId="77777777" w:rsidR="003F5368" w:rsidRPr="001566BD" w:rsidRDefault="003F5368"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52EDDE79" w14:textId="77777777" w:rsidR="003F5368" w:rsidRPr="001566BD" w:rsidRDefault="003F5368"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3F5368" w:rsidRPr="00C25946" w14:paraId="359BA295" w14:textId="77777777" w:rsidTr="00D55C1F">
        <w:trPr>
          <w:cantSplit/>
        </w:trPr>
        <w:tc>
          <w:tcPr>
            <w:tcW w:w="837" w:type="pct"/>
            <w:vMerge/>
          </w:tcPr>
          <w:p w14:paraId="6A12EF59" w14:textId="77777777" w:rsidR="003F5368" w:rsidRPr="001566BD" w:rsidRDefault="003F5368" w:rsidP="00821962">
            <w:pPr>
              <w:pStyle w:val="TableText"/>
              <w:rPr>
                <w:rStyle w:val="Blue"/>
                <w:rFonts w:cs="Arial"/>
                <w:sz w:val="18"/>
                <w:szCs w:val="18"/>
              </w:rPr>
            </w:pPr>
          </w:p>
        </w:tc>
        <w:tc>
          <w:tcPr>
            <w:tcW w:w="1166" w:type="pct"/>
            <w:shd w:val="clear" w:color="auto" w:fill="auto"/>
          </w:tcPr>
          <w:p w14:paraId="737510E1" w14:textId="77777777" w:rsidR="003F5368" w:rsidRPr="001566BD" w:rsidRDefault="003F5368"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6D1588FD" w14:textId="77777777" w:rsidR="003F5368" w:rsidRPr="001C16CB" w:rsidRDefault="003F5368" w:rsidP="00821962">
            <w:pPr>
              <w:pStyle w:val="TableText"/>
              <w:rPr>
                <w:rStyle w:val="Blue"/>
                <w:rFonts w:cs="Arial"/>
                <w:color w:val="auto"/>
                <w:sz w:val="18"/>
                <w:szCs w:val="18"/>
              </w:rPr>
            </w:pPr>
            <w:r w:rsidRPr="001C16CB">
              <w:rPr>
                <w:rStyle w:val="Blue"/>
                <w:rFonts w:cs="Arial"/>
                <w:color w:val="auto"/>
                <w:sz w:val="18"/>
                <w:szCs w:val="18"/>
              </w:rPr>
              <w:t>MCERTS Flow Monitoring Point</w:t>
            </w:r>
          </w:p>
        </w:tc>
        <w:tc>
          <w:tcPr>
            <w:tcW w:w="1082" w:type="pct"/>
            <w:shd w:val="clear" w:color="auto" w:fill="auto"/>
          </w:tcPr>
          <w:p w14:paraId="6E35387C" w14:textId="77777777" w:rsidR="003F5368" w:rsidRPr="001566BD" w:rsidRDefault="003F5368"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0AC4E084" w14:textId="77777777" w:rsidR="003F5368" w:rsidRPr="001566BD" w:rsidRDefault="003F5368"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3DE5D7FC" w14:textId="77777777" w:rsidR="003F5368" w:rsidRPr="001566BD" w:rsidRDefault="003F5368"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3F5368" w:rsidRPr="00C25946" w14:paraId="4F95806A" w14:textId="77777777" w:rsidTr="00D55C1F">
        <w:trPr>
          <w:cantSplit/>
        </w:trPr>
        <w:tc>
          <w:tcPr>
            <w:tcW w:w="837" w:type="pct"/>
            <w:vMerge/>
          </w:tcPr>
          <w:p w14:paraId="24DEDCAA" w14:textId="77777777" w:rsidR="003F5368" w:rsidRPr="001566BD" w:rsidRDefault="003F5368" w:rsidP="00821962">
            <w:pPr>
              <w:pStyle w:val="TableText"/>
              <w:rPr>
                <w:rStyle w:val="Blue"/>
                <w:rFonts w:cs="Arial"/>
                <w:sz w:val="18"/>
                <w:szCs w:val="18"/>
              </w:rPr>
            </w:pPr>
          </w:p>
        </w:tc>
        <w:tc>
          <w:tcPr>
            <w:tcW w:w="1166" w:type="pct"/>
            <w:shd w:val="clear" w:color="auto" w:fill="auto"/>
          </w:tcPr>
          <w:p w14:paraId="14C43961" w14:textId="40D3EEC5" w:rsidR="003F5368" w:rsidRPr="00976025" w:rsidRDefault="003F5368" w:rsidP="00821962">
            <w:pPr>
              <w:pStyle w:val="TableText"/>
              <w:rPr>
                <w:rStyle w:val="Blue"/>
                <w:rFonts w:cs="Arial"/>
                <w:color w:val="auto"/>
                <w:sz w:val="18"/>
                <w:szCs w:val="18"/>
              </w:rPr>
            </w:pPr>
            <w:r w:rsidRPr="00976025">
              <w:rPr>
                <w:rStyle w:val="Blue"/>
                <w:rFonts w:cs="Arial"/>
                <w:color w:val="auto"/>
                <w:sz w:val="18"/>
                <w:szCs w:val="18"/>
              </w:rPr>
              <w:t>Operator Self-Monitoring - ATU-BOD as O</w:t>
            </w:r>
            <w:r w:rsidRPr="00976025">
              <w:rPr>
                <w:rStyle w:val="Blue"/>
                <w:rFonts w:cs="Arial"/>
                <w:color w:val="auto"/>
                <w:sz w:val="18"/>
                <w:szCs w:val="18"/>
                <w:vertAlign w:val="subscript"/>
              </w:rPr>
              <w:t>2</w:t>
            </w:r>
            <w:r w:rsidRPr="00976025">
              <w:rPr>
                <w:rStyle w:val="Blue"/>
                <w:rFonts w:cs="Arial"/>
                <w:color w:val="auto"/>
                <w:sz w:val="18"/>
                <w:szCs w:val="18"/>
              </w:rPr>
              <w:t>, suspended solids (measured after drying at 105°C)</w:t>
            </w:r>
          </w:p>
        </w:tc>
        <w:tc>
          <w:tcPr>
            <w:tcW w:w="1000" w:type="pct"/>
            <w:shd w:val="clear" w:color="auto" w:fill="auto"/>
          </w:tcPr>
          <w:p w14:paraId="46DA0CFD" w14:textId="77777777" w:rsidR="003F5368" w:rsidRPr="00976025" w:rsidRDefault="003F5368" w:rsidP="00821962">
            <w:pPr>
              <w:pStyle w:val="TableText"/>
              <w:rPr>
                <w:rStyle w:val="Blue"/>
                <w:rFonts w:cs="Arial"/>
                <w:color w:val="auto"/>
                <w:sz w:val="18"/>
                <w:szCs w:val="18"/>
              </w:rPr>
            </w:pPr>
            <w:r w:rsidRPr="00976025">
              <w:rPr>
                <w:rStyle w:val="Blue"/>
                <w:rFonts w:cs="Arial"/>
                <w:color w:val="auto"/>
                <w:sz w:val="18"/>
                <w:szCs w:val="18"/>
              </w:rPr>
              <w:t>Final Effluent Sample Point</w:t>
            </w:r>
          </w:p>
        </w:tc>
        <w:tc>
          <w:tcPr>
            <w:tcW w:w="1082" w:type="pct"/>
            <w:shd w:val="clear" w:color="auto" w:fill="auto"/>
          </w:tcPr>
          <w:p w14:paraId="36311C14" w14:textId="77777777" w:rsidR="003F5368" w:rsidRPr="00976025" w:rsidRDefault="003F5368" w:rsidP="00821962">
            <w:pPr>
              <w:pStyle w:val="TableText"/>
              <w:rPr>
                <w:rStyle w:val="Blue"/>
                <w:rFonts w:cs="Arial"/>
                <w:color w:val="auto"/>
                <w:sz w:val="18"/>
                <w:szCs w:val="18"/>
              </w:rPr>
            </w:pPr>
            <w:r w:rsidRPr="00976025">
              <w:rPr>
                <w:rStyle w:val="Blue"/>
                <w:rFonts w:cs="Arial"/>
                <w:color w:val="auto"/>
                <w:sz w:val="18"/>
                <w:szCs w:val="18"/>
              </w:rPr>
              <w:t>Quarterly</w:t>
            </w:r>
          </w:p>
          <w:p w14:paraId="150F00C3" w14:textId="77777777" w:rsidR="003F5368" w:rsidRPr="00976025" w:rsidRDefault="003F5368" w:rsidP="00821962">
            <w:pPr>
              <w:pStyle w:val="TableText"/>
              <w:rPr>
                <w:rStyle w:val="Blue"/>
                <w:rFonts w:cs="Arial"/>
                <w:color w:val="auto"/>
                <w:sz w:val="18"/>
                <w:szCs w:val="18"/>
              </w:rPr>
            </w:pPr>
            <w:r w:rsidRPr="00976025">
              <w:rPr>
                <w:rStyle w:val="Blue"/>
                <w:rFonts w:cs="Arial"/>
                <w:color w:val="auto"/>
                <w:sz w:val="18"/>
                <w:szCs w:val="18"/>
              </w:rPr>
              <w:t>Report to be submitted within 28 days</w:t>
            </w:r>
          </w:p>
        </w:tc>
        <w:tc>
          <w:tcPr>
            <w:tcW w:w="915" w:type="pct"/>
            <w:shd w:val="clear" w:color="auto" w:fill="auto"/>
          </w:tcPr>
          <w:p w14:paraId="7B9CF5FA" w14:textId="77777777" w:rsidR="003F5368" w:rsidRPr="00976025" w:rsidRDefault="003F5368" w:rsidP="00821962">
            <w:pPr>
              <w:pStyle w:val="TableText"/>
              <w:rPr>
                <w:rStyle w:val="Blue"/>
                <w:rFonts w:cs="Arial"/>
                <w:color w:val="auto"/>
                <w:sz w:val="18"/>
                <w:szCs w:val="18"/>
              </w:rPr>
            </w:pPr>
            <w:r w:rsidRPr="00976025">
              <w:rPr>
                <w:rStyle w:val="Blue"/>
                <w:rFonts w:cs="Arial"/>
                <w:color w:val="auto"/>
                <w:sz w:val="18"/>
                <w:szCs w:val="18"/>
              </w:rPr>
              <w:t>1</w:t>
            </w:r>
            <w:r w:rsidRPr="00976025">
              <w:rPr>
                <w:rStyle w:val="Blue"/>
                <w:rFonts w:cs="Arial"/>
                <w:color w:val="auto"/>
                <w:sz w:val="18"/>
                <w:szCs w:val="18"/>
                <w:vertAlign w:val="superscript"/>
              </w:rPr>
              <w:t>st</w:t>
            </w:r>
            <w:r w:rsidRPr="00976025">
              <w:rPr>
                <w:rStyle w:val="Blue"/>
                <w:rFonts w:cs="Arial"/>
                <w:color w:val="auto"/>
                <w:sz w:val="18"/>
                <w:szCs w:val="18"/>
              </w:rPr>
              <w:t xml:space="preserve"> of month</w:t>
            </w:r>
          </w:p>
        </w:tc>
      </w:tr>
      <w:tr w:rsidR="003F5368" w:rsidRPr="00C25946" w14:paraId="4C2D4771" w14:textId="77777777" w:rsidTr="00D55C1F">
        <w:trPr>
          <w:cantSplit/>
        </w:trPr>
        <w:tc>
          <w:tcPr>
            <w:tcW w:w="837" w:type="pct"/>
            <w:vMerge/>
          </w:tcPr>
          <w:p w14:paraId="356C4171" w14:textId="77777777" w:rsidR="003F5368" w:rsidRPr="001566BD" w:rsidRDefault="003F5368" w:rsidP="00821962">
            <w:pPr>
              <w:pStyle w:val="TableText"/>
              <w:rPr>
                <w:rStyle w:val="Blue"/>
                <w:rFonts w:cs="Arial"/>
                <w:sz w:val="18"/>
                <w:szCs w:val="18"/>
              </w:rPr>
            </w:pPr>
          </w:p>
        </w:tc>
        <w:tc>
          <w:tcPr>
            <w:tcW w:w="1166" w:type="pct"/>
            <w:shd w:val="clear" w:color="auto" w:fill="auto"/>
          </w:tcPr>
          <w:p w14:paraId="15176B36" w14:textId="77777777" w:rsidR="003F5368" w:rsidRPr="00976025" w:rsidRDefault="003F5368" w:rsidP="00821962">
            <w:pPr>
              <w:pStyle w:val="TableText"/>
              <w:rPr>
                <w:rStyle w:val="Blue"/>
                <w:rFonts w:cs="Arial"/>
                <w:color w:val="auto"/>
                <w:sz w:val="18"/>
                <w:szCs w:val="18"/>
              </w:rPr>
            </w:pPr>
            <w:r w:rsidRPr="00976025">
              <w:rPr>
                <w:rStyle w:val="Blue"/>
                <w:rFonts w:cs="Arial"/>
                <w:color w:val="auto"/>
                <w:sz w:val="18"/>
                <w:szCs w:val="18"/>
              </w:rPr>
              <w:t>Operator Self-Monitoring summary report</w:t>
            </w:r>
          </w:p>
        </w:tc>
        <w:tc>
          <w:tcPr>
            <w:tcW w:w="1000" w:type="pct"/>
            <w:shd w:val="clear" w:color="auto" w:fill="auto"/>
          </w:tcPr>
          <w:p w14:paraId="3E78C451" w14:textId="77777777" w:rsidR="003F5368" w:rsidRPr="00976025" w:rsidRDefault="003F5368" w:rsidP="00821962">
            <w:pPr>
              <w:pStyle w:val="TableText"/>
              <w:rPr>
                <w:rStyle w:val="Blue"/>
                <w:rFonts w:cs="Arial"/>
                <w:color w:val="auto"/>
                <w:sz w:val="18"/>
                <w:szCs w:val="18"/>
              </w:rPr>
            </w:pPr>
            <w:r w:rsidRPr="00976025">
              <w:rPr>
                <w:rStyle w:val="Blue"/>
                <w:rFonts w:cs="Arial"/>
                <w:color w:val="auto"/>
                <w:sz w:val="18"/>
                <w:szCs w:val="18"/>
              </w:rPr>
              <w:t>Final Effluent Sample Point</w:t>
            </w:r>
          </w:p>
        </w:tc>
        <w:tc>
          <w:tcPr>
            <w:tcW w:w="1082" w:type="pct"/>
            <w:shd w:val="clear" w:color="auto" w:fill="auto"/>
          </w:tcPr>
          <w:p w14:paraId="3A103F21" w14:textId="77777777" w:rsidR="003F5368" w:rsidRPr="00976025" w:rsidRDefault="003F5368" w:rsidP="00821962">
            <w:pPr>
              <w:pStyle w:val="TableText"/>
              <w:rPr>
                <w:rStyle w:val="Blue"/>
                <w:rFonts w:cs="Arial"/>
                <w:color w:val="auto"/>
                <w:sz w:val="18"/>
                <w:szCs w:val="18"/>
              </w:rPr>
            </w:pPr>
            <w:r w:rsidRPr="00976025">
              <w:rPr>
                <w:rStyle w:val="Blue"/>
                <w:rFonts w:cs="Arial"/>
                <w:color w:val="auto"/>
                <w:sz w:val="18"/>
                <w:szCs w:val="18"/>
              </w:rPr>
              <w:t>Annually</w:t>
            </w:r>
          </w:p>
          <w:p w14:paraId="1C529774" w14:textId="77777777" w:rsidR="003F5368" w:rsidRPr="00976025" w:rsidRDefault="003F5368" w:rsidP="00821962">
            <w:pPr>
              <w:pStyle w:val="TableText"/>
              <w:rPr>
                <w:rStyle w:val="Blue"/>
                <w:rFonts w:cs="Arial"/>
                <w:color w:val="auto"/>
                <w:sz w:val="18"/>
                <w:szCs w:val="18"/>
              </w:rPr>
            </w:pPr>
            <w:r w:rsidRPr="00976025">
              <w:rPr>
                <w:rStyle w:val="Blue"/>
                <w:rFonts w:cs="Arial"/>
                <w:color w:val="auto"/>
                <w:sz w:val="18"/>
                <w:szCs w:val="18"/>
              </w:rPr>
              <w:t>Report to be submitted within 2 months of the end of the calendar year</w:t>
            </w:r>
          </w:p>
        </w:tc>
        <w:tc>
          <w:tcPr>
            <w:tcW w:w="915" w:type="pct"/>
            <w:shd w:val="clear" w:color="auto" w:fill="auto"/>
          </w:tcPr>
          <w:p w14:paraId="2788F50A" w14:textId="77777777" w:rsidR="003F5368" w:rsidRPr="00976025" w:rsidRDefault="003F5368" w:rsidP="00821962">
            <w:pPr>
              <w:pStyle w:val="TableText"/>
              <w:rPr>
                <w:rStyle w:val="Blue"/>
                <w:rFonts w:cs="Arial"/>
                <w:color w:val="auto"/>
                <w:sz w:val="18"/>
                <w:szCs w:val="18"/>
              </w:rPr>
            </w:pPr>
            <w:r w:rsidRPr="00976025">
              <w:rPr>
                <w:rStyle w:val="Blue"/>
                <w:rFonts w:cs="Arial"/>
                <w:color w:val="auto"/>
                <w:sz w:val="18"/>
                <w:szCs w:val="18"/>
              </w:rPr>
              <w:t>1</w:t>
            </w:r>
            <w:r w:rsidRPr="00976025">
              <w:rPr>
                <w:rStyle w:val="Blue"/>
                <w:rFonts w:cs="Arial"/>
                <w:color w:val="auto"/>
                <w:sz w:val="18"/>
                <w:szCs w:val="18"/>
                <w:vertAlign w:val="superscript"/>
              </w:rPr>
              <w:t>st</w:t>
            </w:r>
            <w:r w:rsidRPr="00976025">
              <w:rPr>
                <w:rStyle w:val="Blue"/>
                <w:rFonts w:cs="Arial"/>
                <w:color w:val="auto"/>
                <w:sz w:val="18"/>
                <w:szCs w:val="18"/>
              </w:rPr>
              <w:t xml:space="preserve"> January</w:t>
            </w:r>
          </w:p>
        </w:tc>
      </w:tr>
      <w:tr w:rsidR="003F5368" w:rsidRPr="00C25946" w14:paraId="30810B38" w14:textId="77777777" w:rsidTr="00D55C1F">
        <w:trPr>
          <w:cantSplit/>
        </w:trPr>
        <w:tc>
          <w:tcPr>
            <w:tcW w:w="837" w:type="pct"/>
            <w:vMerge w:val="restart"/>
          </w:tcPr>
          <w:p w14:paraId="001A867B" w14:textId="1C9F8EC7" w:rsidR="003F5368" w:rsidRPr="00DE0432" w:rsidRDefault="003F5368" w:rsidP="00A46A15">
            <w:pPr>
              <w:pStyle w:val="TableText"/>
              <w:rPr>
                <w:rStyle w:val="Blue"/>
                <w:rFonts w:cs="Arial"/>
                <w:color w:val="000000" w:themeColor="text1"/>
                <w:sz w:val="18"/>
                <w:szCs w:val="18"/>
                <w:highlight w:val="green"/>
              </w:rPr>
            </w:pPr>
            <w:r w:rsidRPr="00DE0432">
              <w:rPr>
                <w:rStyle w:val="Blue"/>
                <w:rFonts w:cs="Arial"/>
                <w:color w:val="000000" w:themeColor="text1"/>
                <w:sz w:val="18"/>
                <w:szCs w:val="18"/>
              </w:rPr>
              <w:t xml:space="preserve">A2 </w:t>
            </w:r>
            <w:r w:rsidR="00C7644B">
              <w:rPr>
                <w:rStyle w:val="Blue"/>
                <w:rFonts w:cs="Arial"/>
                <w:color w:val="000000" w:themeColor="text1"/>
                <w:sz w:val="18"/>
                <w:szCs w:val="18"/>
              </w:rPr>
              <w:t>Storm</w:t>
            </w:r>
            <w:r w:rsidRPr="00DE0432">
              <w:rPr>
                <w:rStyle w:val="Blue"/>
                <w:rFonts w:cs="Arial"/>
                <w:color w:val="000000" w:themeColor="text1"/>
                <w:sz w:val="18"/>
                <w:szCs w:val="18"/>
              </w:rPr>
              <w:t xml:space="preserve"> </w:t>
            </w:r>
            <w:r w:rsidRPr="00976025">
              <w:rPr>
                <w:rStyle w:val="Blue"/>
                <w:rFonts w:cs="Arial"/>
                <w:color w:val="auto"/>
                <w:sz w:val="18"/>
                <w:szCs w:val="18"/>
              </w:rPr>
              <w:t>sewage via Storm Discharge Point</w:t>
            </w:r>
          </w:p>
        </w:tc>
        <w:tc>
          <w:tcPr>
            <w:tcW w:w="1166" w:type="pct"/>
            <w:shd w:val="clear" w:color="auto" w:fill="auto"/>
          </w:tcPr>
          <w:p w14:paraId="14A5DAA7" w14:textId="3418DDDA" w:rsidR="003F5368" w:rsidRPr="003934DC" w:rsidRDefault="00C7644B" w:rsidP="00DE0432">
            <w:pPr>
              <w:pStyle w:val="TableText"/>
              <w:rPr>
                <w:rStyle w:val="Blue"/>
                <w:rFonts w:cs="Arial"/>
                <w:color w:val="auto"/>
                <w:sz w:val="18"/>
                <w:szCs w:val="18"/>
              </w:rPr>
            </w:pPr>
            <w:r w:rsidRPr="003934DC">
              <w:rPr>
                <w:rStyle w:val="Blue"/>
                <w:rFonts w:cs="Arial"/>
                <w:color w:val="auto"/>
                <w:sz w:val="18"/>
                <w:szCs w:val="18"/>
              </w:rPr>
              <w:t>Storm</w:t>
            </w:r>
            <w:r w:rsidR="003F5368" w:rsidRPr="003934DC">
              <w:rPr>
                <w:rStyle w:val="Blue"/>
                <w:rFonts w:cs="Arial"/>
                <w:color w:val="auto"/>
                <w:sz w:val="18"/>
                <w:szCs w:val="18"/>
              </w:rPr>
              <w:t xml:space="preserve"> event recorder status operational</w:t>
            </w:r>
          </w:p>
        </w:tc>
        <w:tc>
          <w:tcPr>
            <w:tcW w:w="1000" w:type="pct"/>
            <w:shd w:val="clear" w:color="auto" w:fill="auto"/>
          </w:tcPr>
          <w:p w14:paraId="39C1F477" w14:textId="07C16177" w:rsidR="003F5368" w:rsidRPr="003934DC" w:rsidRDefault="003F5368" w:rsidP="00A46A15">
            <w:pPr>
              <w:pStyle w:val="TableText"/>
              <w:rPr>
                <w:rStyle w:val="Blue"/>
                <w:rFonts w:cs="Arial"/>
                <w:color w:val="auto"/>
                <w:sz w:val="18"/>
                <w:szCs w:val="18"/>
              </w:rPr>
            </w:pPr>
            <w:r w:rsidRPr="003934DC">
              <w:rPr>
                <w:rStyle w:val="Blue"/>
                <w:rFonts w:cs="Arial"/>
                <w:color w:val="auto"/>
                <w:sz w:val="18"/>
                <w:szCs w:val="18"/>
              </w:rPr>
              <w:t>Storm to Environment EDM Monitoring Point</w:t>
            </w:r>
          </w:p>
        </w:tc>
        <w:tc>
          <w:tcPr>
            <w:tcW w:w="1082" w:type="pct"/>
            <w:shd w:val="clear" w:color="auto" w:fill="auto"/>
          </w:tcPr>
          <w:p w14:paraId="60CC3920" w14:textId="77777777" w:rsidR="003F5368" w:rsidRPr="003934DC" w:rsidRDefault="003F5368" w:rsidP="00A46A15">
            <w:pPr>
              <w:pStyle w:val="TableText"/>
              <w:rPr>
                <w:rStyle w:val="Blue"/>
                <w:rFonts w:cs="Arial"/>
                <w:color w:val="auto"/>
                <w:sz w:val="18"/>
                <w:szCs w:val="18"/>
              </w:rPr>
            </w:pPr>
            <w:r w:rsidRPr="003934DC">
              <w:rPr>
                <w:rStyle w:val="Blue"/>
                <w:rFonts w:cs="Arial"/>
                <w:color w:val="auto"/>
                <w:sz w:val="18"/>
                <w:szCs w:val="18"/>
              </w:rPr>
              <w:t>Annually</w:t>
            </w:r>
          </w:p>
          <w:p w14:paraId="15B86003" w14:textId="77777777" w:rsidR="003F5368" w:rsidRPr="003934DC" w:rsidRDefault="003F5368" w:rsidP="00A46A15">
            <w:pPr>
              <w:pStyle w:val="TableText"/>
              <w:rPr>
                <w:rStyle w:val="Blue"/>
                <w:rFonts w:cs="Arial"/>
                <w:color w:val="auto"/>
                <w:sz w:val="18"/>
                <w:szCs w:val="18"/>
              </w:rPr>
            </w:pPr>
            <w:r w:rsidRPr="003934DC">
              <w:rPr>
                <w:rStyle w:val="Blue"/>
                <w:rFonts w:cs="Arial"/>
                <w:color w:val="auto"/>
                <w:sz w:val="18"/>
                <w:szCs w:val="18"/>
              </w:rPr>
              <w:t>Report to be submitted within 2 months</w:t>
            </w:r>
          </w:p>
        </w:tc>
        <w:tc>
          <w:tcPr>
            <w:tcW w:w="915" w:type="pct"/>
            <w:shd w:val="clear" w:color="auto" w:fill="auto"/>
          </w:tcPr>
          <w:p w14:paraId="5D480F55" w14:textId="77777777" w:rsidR="003F5368" w:rsidRPr="00DE0432" w:rsidRDefault="003F5368"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3F5368" w:rsidRPr="00C25946" w14:paraId="025890E3" w14:textId="77777777" w:rsidTr="00D55C1F">
        <w:trPr>
          <w:cantSplit/>
        </w:trPr>
        <w:tc>
          <w:tcPr>
            <w:tcW w:w="837" w:type="pct"/>
            <w:vMerge/>
          </w:tcPr>
          <w:p w14:paraId="619826ED" w14:textId="77777777" w:rsidR="003F5368" w:rsidRPr="00DE0432" w:rsidRDefault="003F5368" w:rsidP="00A46A15">
            <w:pPr>
              <w:pStyle w:val="TableText"/>
              <w:rPr>
                <w:rStyle w:val="Blue"/>
                <w:rFonts w:cs="Arial"/>
                <w:color w:val="000000" w:themeColor="text1"/>
                <w:sz w:val="18"/>
                <w:szCs w:val="18"/>
              </w:rPr>
            </w:pPr>
          </w:p>
        </w:tc>
        <w:tc>
          <w:tcPr>
            <w:tcW w:w="1166" w:type="pct"/>
            <w:shd w:val="clear" w:color="auto" w:fill="auto"/>
          </w:tcPr>
          <w:p w14:paraId="251A4C28" w14:textId="1E2F8CDC" w:rsidR="003F5368" w:rsidRPr="003934DC" w:rsidRDefault="00C7644B" w:rsidP="00A46A15">
            <w:pPr>
              <w:pStyle w:val="TableText"/>
              <w:rPr>
                <w:rFonts w:cs="Arial"/>
                <w:sz w:val="18"/>
                <w:szCs w:val="18"/>
              </w:rPr>
            </w:pPr>
            <w:r w:rsidRPr="003934DC">
              <w:rPr>
                <w:rFonts w:cs="Arial"/>
                <w:sz w:val="18"/>
                <w:szCs w:val="18"/>
              </w:rPr>
              <w:t>Storm</w:t>
            </w:r>
            <w:r w:rsidR="003F5368" w:rsidRPr="003934DC">
              <w:rPr>
                <w:rFonts w:cs="Arial"/>
                <w:sz w:val="18"/>
                <w:szCs w:val="18"/>
              </w:rPr>
              <w:t xml:space="preserve"> overflow performance, including total number of block-counted spills</w:t>
            </w:r>
          </w:p>
        </w:tc>
        <w:tc>
          <w:tcPr>
            <w:tcW w:w="1000" w:type="pct"/>
            <w:shd w:val="clear" w:color="auto" w:fill="auto"/>
          </w:tcPr>
          <w:p w14:paraId="7CE8703F" w14:textId="5C192314" w:rsidR="003F5368" w:rsidRPr="003934DC" w:rsidRDefault="003F5368" w:rsidP="00A46A15">
            <w:pPr>
              <w:pStyle w:val="TableText"/>
              <w:rPr>
                <w:rStyle w:val="Blue"/>
                <w:rFonts w:cs="Arial"/>
                <w:color w:val="auto"/>
                <w:sz w:val="18"/>
                <w:szCs w:val="18"/>
              </w:rPr>
            </w:pPr>
            <w:r w:rsidRPr="003934DC">
              <w:rPr>
                <w:rStyle w:val="Blue"/>
                <w:rFonts w:cs="Arial"/>
                <w:color w:val="auto"/>
                <w:sz w:val="18"/>
                <w:szCs w:val="18"/>
              </w:rPr>
              <w:t>Storm Sample Point</w:t>
            </w:r>
          </w:p>
          <w:p w14:paraId="7C27194B" w14:textId="77777777" w:rsidR="003F5368" w:rsidRPr="003934DC" w:rsidRDefault="003F5368" w:rsidP="00A46A15">
            <w:pPr>
              <w:pStyle w:val="TableText"/>
              <w:rPr>
                <w:rStyle w:val="Blue"/>
                <w:rFonts w:cs="Arial"/>
                <w:color w:val="auto"/>
                <w:sz w:val="18"/>
                <w:szCs w:val="18"/>
              </w:rPr>
            </w:pPr>
            <w:r w:rsidRPr="003934DC">
              <w:rPr>
                <w:rStyle w:val="Blue"/>
                <w:rFonts w:cs="Arial"/>
                <w:color w:val="auto"/>
                <w:sz w:val="18"/>
                <w:szCs w:val="18"/>
              </w:rPr>
              <w:t>and</w:t>
            </w:r>
          </w:p>
          <w:p w14:paraId="03024E8E" w14:textId="16946D74" w:rsidR="003F5368" w:rsidRPr="003934DC" w:rsidRDefault="003F5368" w:rsidP="00A46A15">
            <w:pPr>
              <w:pStyle w:val="TableText"/>
              <w:rPr>
                <w:rStyle w:val="Blue"/>
                <w:rFonts w:cs="Arial"/>
                <w:color w:val="auto"/>
                <w:sz w:val="18"/>
                <w:szCs w:val="18"/>
              </w:rPr>
            </w:pPr>
            <w:r w:rsidRPr="003934DC">
              <w:rPr>
                <w:rStyle w:val="Blue"/>
                <w:rFonts w:cs="Arial"/>
                <w:color w:val="auto"/>
                <w:sz w:val="18"/>
                <w:szCs w:val="18"/>
              </w:rPr>
              <w:t>Storm to Environment EDM Monitoring Point</w:t>
            </w:r>
          </w:p>
        </w:tc>
        <w:tc>
          <w:tcPr>
            <w:tcW w:w="1082" w:type="pct"/>
            <w:shd w:val="clear" w:color="auto" w:fill="auto"/>
          </w:tcPr>
          <w:p w14:paraId="0A8C5E41" w14:textId="77777777" w:rsidR="003F5368" w:rsidRPr="003934DC" w:rsidRDefault="003F5368" w:rsidP="00A46A15">
            <w:pPr>
              <w:pStyle w:val="TableText"/>
              <w:rPr>
                <w:rStyle w:val="Blue"/>
                <w:rFonts w:cs="Arial"/>
                <w:color w:val="auto"/>
                <w:sz w:val="18"/>
                <w:szCs w:val="18"/>
              </w:rPr>
            </w:pPr>
            <w:r w:rsidRPr="003934DC">
              <w:rPr>
                <w:rStyle w:val="Blue"/>
                <w:rFonts w:cs="Arial"/>
                <w:color w:val="auto"/>
                <w:sz w:val="18"/>
                <w:szCs w:val="18"/>
              </w:rPr>
              <w:t>Annually</w:t>
            </w:r>
          </w:p>
          <w:p w14:paraId="46088DBA" w14:textId="77777777" w:rsidR="003F5368" w:rsidRPr="003934DC" w:rsidRDefault="003F5368" w:rsidP="00A46A15">
            <w:pPr>
              <w:pStyle w:val="TableText"/>
              <w:rPr>
                <w:rStyle w:val="Blue"/>
                <w:rFonts w:cs="Arial"/>
                <w:color w:val="auto"/>
                <w:sz w:val="18"/>
                <w:szCs w:val="18"/>
              </w:rPr>
            </w:pPr>
            <w:r w:rsidRPr="003934DC">
              <w:rPr>
                <w:rStyle w:val="Blue"/>
                <w:rFonts w:cs="Arial"/>
                <w:color w:val="auto"/>
                <w:sz w:val="18"/>
                <w:szCs w:val="18"/>
              </w:rPr>
              <w:t>Report to be submitted within 2 months</w:t>
            </w:r>
          </w:p>
        </w:tc>
        <w:tc>
          <w:tcPr>
            <w:tcW w:w="915" w:type="pct"/>
            <w:shd w:val="clear" w:color="auto" w:fill="auto"/>
          </w:tcPr>
          <w:p w14:paraId="5131E630" w14:textId="77777777" w:rsidR="003F5368" w:rsidRPr="001566BD" w:rsidRDefault="003F5368"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3F5368" w:rsidRPr="00C25946" w14:paraId="01084821" w14:textId="77777777" w:rsidTr="00D55C1F">
        <w:trPr>
          <w:cantSplit/>
        </w:trPr>
        <w:tc>
          <w:tcPr>
            <w:tcW w:w="837" w:type="pct"/>
            <w:vMerge/>
          </w:tcPr>
          <w:p w14:paraId="1ABB18F4" w14:textId="77777777" w:rsidR="003F5368" w:rsidRPr="00DE0432" w:rsidRDefault="003F5368" w:rsidP="00A46A15">
            <w:pPr>
              <w:pStyle w:val="TableText"/>
              <w:rPr>
                <w:rStyle w:val="Blue"/>
                <w:rFonts w:cs="Arial"/>
                <w:color w:val="000000" w:themeColor="text1"/>
                <w:sz w:val="18"/>
                <w:szCs w:val="18"/>
                <w:highlight w:val="green"/>
              </w:rPr>
            </w:pPr>
          </w:p>
        </w:tc>
        <w:tc>
          <w:tcPr>
            <w:tcW w:w="1166" w:type="pct"/>
            <w:shd w:val="clear" w:color="auto" w:fill="auto"/>
          </w:tcPr>
          <w:p w14:paraId="16B8FCDF" w14:textId="77777777" w:rsidR="003F5368" w:rsidRPr="003934DC" w:rsidRDefault="003F5368" w:rsidP="00A46A15">
            <w:pPr>
              <w:pStyle w:val="TableText"/>
              <w:rPr>
                <w:rStyle w:val="Blue"/>
                <w:rFonts w:cs="Arial"/>
                <w:color w:val="auto"/>
                <w:sz w:val="18"/>
                <w:szCs w:val="18"/>
              </w:rPr>
            </w:pPr>
            <w:r w:rsidRPr="003934DC">
              <w:rPr>
                <w:rStyle w:val="Blue"/>
                <w:rFonts w:cs="Arial"/>
                <w:color w:val="auto"/>
                <w:sz w:val="18"/>
                <w:szCs w:val="18"/>
              </w:rPr>
              <w:t>Duration of total spills</w:t>
            </w:r>
          </w:p>
        </w:tc>
        <w:tc>
          <w:tcPr>
            <w:tcW w:w="1000" w:type="pct"/>
            <w:shd w:val="clear" w:color="auto" w:fill="auto"/>
          </w:tcPr>
          <w:p w14:paraId="51C9B247" w14:textId="748A623C" w:rsidR="003F5368" w:rsidRPr="003934DC" w:rsidRDefault="003F5368" w:rsidP="00A46A15">
            <w:pPr>
              <w:pStyle w:val="TableText"/>
              <w:rPr>
                <w:rStyle w:val="Blue"/>
                <w:rFonts w:cs="Arial"/>
                <w:color w:val="auto"/>
                <w:sz w:val="18"/>
                <w:szCs w:val="18"/>
              </w:rPr>
            </w:pPr>
            <w:r w:rsidRPr="003934DC">
              <w:rPr>
                <w:rStyle w:val="Blue"/>
                <w:rFonts w:cs="Arial"/>
                <w:color w:val="auto"/>
                <w:sz w:val="18"/>
                <w:szCs w:val="18"/>
              </w:rPr>
              <w:t>Storm to Environment EDM Monitoring Point</w:t>
            </w:r>
          </w:p>
        </w:tc>
        <w:tc>
          <w:tcPr>
            <w:tcW w:w="1082" w:type="pct"/>
            <w:shd w:val="clear" w:color="auto" w:fill="auto"/>
          </w:tcPr>
          <w:p w14:paraId="41C941A2" w14:textId="77777777" w:rsidR="003F5368" w:rsidRPr="003934DC" w:rsidRDefault="003F5368" w:rsidP="00A46A15">
            <w:pPr>
              <w:pStyle w:val="TableText"/>
              <w:rPr>
                <w:rStyle w:val="Blue"/>
                <w:rFonts w:cs="Arial"/>
                <w:color w:val="auto"/>
                <w:sz w:val="18"/>
                <w:szCs w:val="18"/>
              </w:rPr>
            </w:pPr>
            <w:r w:rsidRPr="003934DC">
              <w:rPr>
                <w:rStyle w:val="Blue"/>
                <w:rFonts w:cs="Arial"/>
                <w:color w:val="auto"/>
                <w:sz w:val="18"/>
                <w:szCs w:val="18"/>
              </w:rPr>
              <w:t>Annually</w:t>
            </w:r>
          </w:p>
          <w:p w14:paraId="60E7B6A5" w14:textId="77777777" w:rsidR="003F5368" w:rsidRPr="003934DC" w:rsidRDefault="003F5368" w:rsidP="00A46A15">
            <w:pPr>
              <w:pStyle w:val="TableText"/>
              <w:rPr>
                <w:rStyle w:val="Blue"/>
                <w:rFonts w:cs="Arial"/>
                <w:color w:val="auto"/>
                <w:sz w:val="18"/>
                <w:szCs w:val="18"/>
              </w:rPr>
            </w:pPr>
            <w:r w:rsidRPr="003934DC">
              <w:rPr>
                <w:rStyle w:val="Blue"/>
                <w:rFonts w:cs="Arial"/>
                <w:color w:val="auto"/>
                <w:sz w:val="18"/>
                <w:szCs w:val="18"/>
              </w:rPr>
              <w:t>Report to be submitted within 2 months</w:t>
            </w:r>
          </w:p>
        </w:tc>
        <w:tc>
          <w:tcPr>
            <w:tcW w:w="915" w:type="pct"/>
            <w:shd w:val="clear" w:color="auto" w:fill="auto"/>
          </w:tcPr>
          <w:p w14:paraId="3456CD21" w14:textId="77777777" w:rsidR="003F5368" w:rsidRPr="001566BD" w:rsidRDefault="003F5368"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3F5368" w:rsidRPr="00C25946" w14:paraId="4FDEF6C4" w14:textId="77777777" w:rsidTr="00D55C1F">
        <w:trPr>
          <w:cantSplit/>
        </w:trPr>
        <w:tc>
          <w:tcPr>
            <w:tcW w:w="837" w:type="pct"/>
            <w:vMerge/>
          </w:tcPr>
          <w:p w14:paraId="35C3C500" w14:textId="77777777" w:rsidR="003F5368" w:rsidRPr="00DE0432" w:rsidRDefault="003F5368" w:rsidP="00A46A15">
            <w:pPr>
              <w:pStyle w:val="TableText"/>
              <w:rPr>
                <w:rStyle w:val="Blue"/>
                <w:rFonts w:cs="Arial"/>
                <w:color w:val="000000" w:themeColor="text1"/>
                <w:sz w:val="18"/>
                <w:szCs w:val="18"/>
                <w:highlight w:val="green"/>
              </w:rPr>
            </w:pPr>
          </w:p>
        </w:tc>
        <w:tc>
          <w:tcPr>
            <w:tcW w:w="1166" w:type="pct"/>
            <w:shd w:val="clear" w:color="auto" w:fill="auto"/>
          </w:tcPr>
          <w:p w14:paraId="32694E85" w14:textId="5EC5E12B" w:rsidR="003F5368" w:rsidRPr="003934DC" w:rsidRDefault="00C7644B" w:rsidP="00DE0432">
            <w:pPr>
              <w:pStyle w:val="TableText"/>
              <w:rPr>
                <w:rStyle w:val="Blue"/>
                <w:rFonts w:cs="Arial"/>
                <w:color w:val="auto"/>
                <w:sz w:val="18"/>
                <w:szCs w:val="18"/>
              </w:rPr>
            </w:pPr>
            <w:r w:rsidRPr="003934DC">
              <w:rPr>
                <w:rStyle w:val="Blue"/>
                <w:rFonts w:cs="Arial"/>
                <w:color w:val="auto"/>
                <w:sz w:val="18"/>
                <w:szCs w:val="18"/>
              </w:rPr>
              <w:t>Storm</w:t>
            </w:r>
            <w:r w:rsidR="003F5368" w:rsidRPr="003934DC">
              <w:rPr>
                <w:rStyle w:val="Blue"/>
                <w:rFonts w:cs="Arial"/>
                <w:color w:val="auto"/>
                <w:sz w:val="18"/>
                <w:szCs w:val="18"/>
              </w:rPr>
              <w:t xml:space="preserve"> sewage discharge start and end times</w:t>
            </w:r>
          </w:p>
        </w:tc>
        <w:tc>
          <w:tcPr>
            <w:tcW w:w="1000" w:type="pct"/>
            <w:shd w:val="clear" w:color="auto" w:fill="auto"/>
          </w:tcPr>
          <w:p w14:paraId="0CF60821" w14:textId="7F098AA9" w:rsidR="003F5368" w:rsidRPr="003934DC" w:rsidRDefault="003F5368" w:rsidP="00A46A15">
            <w:pPr>
              <w:pStyle w:val="TableText"/>
              <w:rPr>
                <w:rStyle w:val="Blue"/>
                <w:rFonts w:cs="Arial"/>
                <w:color w:val="auto"/>
                <w:sz w:val="18"/>
                <w:szCs w:val="18"/>
              </w:rPr>
            </w:pPr>
            <w:r w:rsidRPr="003934DC">
              <w:rPr>
                <w:rStyle w:val="Blue"/>
                <w:rFonts w:cs="Arial"/>
                <w:color w:val="auto"/>
                <w:sz w:val="18"/>
                <w:szCs w:val="18"/>
              </w:rPr>
              <w:t>Storm to Environment EDM Monitoring Point</w:t>
            </w:r>
          </w:p>
        </w:tc>
        <w:tc>
          <w:tcPr>
            <w:tcW w:w="1082" w:type="pct"/>
            <w:shd w:val="clear" w:color="auto" w:fill="auto"/>
          </w:tcPr>
          <w:p w14:paraId="55A29C39" w14:textId="77777777" w:rsidR="003F5368" w:rsidRPr="003934DC" w:rsidRDefault="003F5368" w:rsidP="00A46A15">
            <w:pPr>
              <w:pStyle w:val="TableText"/>
              <w:rPr>
                <w:rStyle w:val="Blue"/>
                <w:rFonts w:cs="Arial"/>
                <w:color w:val="auto"/>
                <w:sz w:val="18"/>
                <w:szCs w:val="18"/>
              </w:rPr>
            </w:pPr>
            <w:r w:rsidRPr="003934DC">
              <w:rPr>
                <w:rStyle w:val="Blue"/>
                <w:rFonts w:cs="Arial"/>
                <w:color w:val="auto"/>
                <w:sz w:val="18"/>
                <w:szCs w:val="18"/>
              </w:rPr>
              <w:t xml:space="preserve">Reports to be provided to Natural Resources Wales upon request </w:t>
            </w:r>
          </w:p>
        </w:tc>
        <w:tc>
          <w:tcPr>
            <w:tcW w:w="915" w:type="pct"/>
            <w:shd w:val="clear" w:color="auto" w:fill="auto"/>
          </w:tcPr>
          <w:p w14:paraId="5A50266D" w14:textId="77777777" w:rsidR="003F5368" w:rsidRPr="00DE0432" w:rsidRDefault="003F5368"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3F5368" w:rsidRPr="00C25946" w14:paraId="02C2C3DC" w14:textId="77777777" w:rsidTr="00D55C1F">
        <w:trPr>
          <w:cantSplit/>
        </w:trPr>
        <w:tc>
          <w:tcPr>
            <w:tcW w:w="837" w:type="pct"/>
            <w:vMerge/>
          </w:tcPr>
          <w:p w14:paraId="37ADAEDF" w14:textId="77777777" w:rsidR="003F5368" w:rsidRPr="001566BD" w:rsidRDefault="003F5368" w:rsidP="00A46A15">
            <w:pPr>
              <w:pStyle w:val="TableText"/>
              <w:rPr>
                <w:rStyle w:val="Blue"/>
                <w:rFonts w:cs="Arial"/>
                <w:sz w:val="18"/>
                <w:szCs w:val="18"/>
              </w:rPr>
            </w:pPr>
          </w:p>
        </w:tc>
        <w:tc>
          <w:tcPr>
            <w:tcW w:w="1166" w:type="pct"/>
            <w:shd w:val="clear" w:color="auto" w:fill="auto"/>
          </w:tcPr>
          <w:p w14:paraId="1D1A698B" w14:textId="77777777" w:rsidR="003F5368" w:rsidRPr="003934DC" w:rsidRDefault="003F5368" w:rsidP="00A46A15">
            <w:pPr>
              <w:pStyle w:val="TableText"/>
              <w:rPr>
                <w:rStyle w:val="Blue"/>
                <w:rFonts w:cs="Arial"/>
                <w:color w:val="auto"/>
                <w:sz w:val="18"/>
                <w:szCs w:val="18"/>
              </w:rPr>
            </w:pPr>
            <w:r w:rsidRPr="003934DC">
              <w:rPr>
                <w:rStyle w:val="Blue"/>
                <w:rFonts w:cs="Arial"/>
                <w:color w:val="auto"/>
                <w:sz w:val="18"/>
                <w:szCs w:val="18"/>
              </w:rPr>
              <w:t>Flow passed forward monitoring</w:t>
            </w:r>
          </w:p>
        </w:tc>
        <w:tc>
          <w:tcPr>
            <w:tcW w:w="1000" w:type="pct"/>
            <w:shd w:val="clear" w:color="auto" w:fill="auto"/>
          </w:tcPr>
          <w:p w14:paraId="194FCCBE" w14:textId="77777777" w:rsidR="003F5368" w:rsidRPr="003934DC" w:rsidRDefault="003F5368" w:rsidP="00A46A15">
            <w:pPr>
              <w:pStyle w:val="TableText"/>
              <w:rPr>
                <w:rStyle w:val="Blue"/>
                <w:rFonts w:cs="Calibri"/>
                <w:color w:val="auto"/>
                <w:sz w:val="18"/>
                <w:szCs w:val="18"/>
              </w:rPr>
            </w:pPr>
            <w:r w:rsidRPr="003934DC">
              <w:rPr>
                <w:rStyle w:val="Blue"/>
                <w:rFonts w:cs="Calibri"/>
                <w:color w:val="auto"/>
                <w:sz w:val="18"/>
                <w:szCs w:val="18"/>
              </w:rPr>
              <w:t>MCERTS FPF Monitoring Point</w:t>
            </w:r>
          </w:p>
        </w:tc>
        <w:tc>
          <w:tcPr>
            <w:tcW w:w="1082" w:type="pct"/>
            <w:shd w:val="clear" w:color="auto" w:fill="auto"/>
          </w:tcPr>
          <w:p w14:paraId="256E674C" w14:textId="77777777" w:rsidR="003F5368" w:rsidRPr="003934DC" w:rsidRDefault="003F5368" w:rsidP="00A46A15">
            <w:pPr>
              <w:pStyle w:val="TableText"/>
              <w:rPr>
                <w:rStyle w:val="Blue"/>
                <w:rFonts w:cs="Arial"/>
                <w:color w:val="auto"/>
                <w:sz w:val="18"/>
                <w:szCs w:val="18"/>
              </w:rPr>
            </w:pPr>
            <w:r w:rsidRPr="003934DC">
              <w:rPr>
                <w:rStyle w:val="Blue"/>
                <w:rFonts w:cs="Arial"/>
                <w:color w:val="auto"/>
                <w:sz w:val="18"/>
                <w:szCs w:val="18"/>
              </w:rPr>
              <w:t xml:space="preserve">Reports to be provided to Natural Resources Wales upon request </w:t>
            </w:r>
          </w:p>
          <w:p w14:paraId="177D9306" w14:textId="77777777" w:rsidR="003F5368" w:rsidRPr="003934DC" w:rsidRDefault="003F5368" w:rsidP="00A46A15">
            <w:pPr>
              <w:pStyle w:val="TableText"/>
              <w:rPr>
                <w:rStyle w:val="Blue"/>
                <w:rFonts w:cs="Arial"/>
                <w:color w:val="auto"/>
                <w:sz w:val="18"/>
                <w:szCs w:val="18"/>
              </w:rPr>
            </w:pPr>
            <w:r w:rsidRPr="003934DC">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77DFA70" w14:textId="77777777" w:rsidR="003F5368" w:rsidRPr="001566BD" w:rsidRDefault="003F5368"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Pr>
                <w:rStyle w:val="Blue"/>
                <w:rFonts w:cs="Arial"/>
                <w:color w:val="auto"/>
                <w:sz w:val="18"/>
                <w:szCs w:val="18"/>
              </w:rPr>
              <w:t>Natural</w:t>
            </w:r>
            <w:r w:rsidRPr="001566BD">
              <w:rPr>
                <w:rStyle w:val="Blue"/>
                <w:rFonts w:cs="Arial"/>
                <w:color w:val="auto"/>
                <w:sz w:val="18"/>
                <w:szCs w:val="18"/>
              </w:rPr>
              <w:t xml:space="preserve"> Resources Wales </w:t>
            </w:r>
          </w:p>
          <w:p w14:paraId="46FD6970" w14:textId="77777777" w:rsidR="003F5368" w:rsidRPr="001566BD" w:rsidRDefault="003F5368" w:rsidP="00A46A15">
            <w:pPr>
              <w:pStyle w:val="TableText"/>
              <w:rPr>
                <w:rStyle w:val="Blue"/>
                <w:rFonts w:cs="Arial"/>
                <w:color w:val="auto"/>
                <w:sz w:val="18"/>
                <w:szCs w:val="18"/>
              </w:rPr>
            </w:pPr>
          </w:p>
        </w:tc>
      </w:tr>
      <w:tr w:rsidR="00F56535" w:rsidRPr="00C25946" w14:paraId="58CE92F7" w14:textId="77777777" w:rsidTr="00D55C1F">
        <w:trPr>
          <w:cantSplit/>
        </w:trPr>
        <w:tc>
          <w:tcPr>
            <w:tcW w:w="837" w:type="pct"/>
            <w:vMerge/>
          </w:tcPr>
          <w:p w14:paraId="04E07E0E" w14:textId="77777777" w:rsidR="00F56535" w:rsidRPr="001566BD" w:rsidRDefault="00F56535" w:rsidP="00F56535">
            <w:pPr>
              <w:pStyle w:val="TableText"/>
              <w:rPr>
                <w:rStyle w:val="Blue"/>
                <w:rFonts w:cs="Arial"/>
                <w:sz w:val="18"/>
                <w:szCs w:val="18"/>
              </w:rPr>
            </w:pPr>
          </w:p>
        </w:tc>
        <w:tc>
          <w:tcPr>
            <w:tcW w:w="1166" w:type="pct"/>
            <w:shd w:val="clear" w:color="auto" w:fill="auto"/>
          </w:tcPr>
          <w:p w14:paraId="33509C3B" w14:textId="3DB4CA3B" w:rsidR="00F56535" w:rsidRPr="00F56535" w:rsidRDefault="00F56535" w:rsidP="00F56535">
            <w:pPr>
              <w:pStyle w:val="TableText"/>
              <w:rPr>
                <w:rStyle w:val="Blue"/>
                <w:rFonts w:cs="Arial"/>
                <w:color w:val="auto"/>
                <w:sz w:val="18"/>
                <w:szCs w:val="18"/>
              </w:rPr>
            </w:pPr>
            <w:r w:rsidRPr="00F56535">
              <w:rPr>
                <w:rStyle w:val="Blue"/>
                <w:rFonts w:cs="Arial"/>
                <w:color w:val="auto"/>
                <w:sz w:val="18"/>
                <w:szCs w:val="18"/>
              </w:rPr>
              <w:t>Overflow operation yes/no or start and end times</w:t>
            </w:r>
          </w:p>
        </w:tc>
        <w:tc>
          <w:tcPr>
            <w:tcW w:w="1000" w:type="pct"/>
            <w:shd w:val="clear" w:color="auto" w:fill="auto"/>
          </w:tcPr>
          <w:p w14:paraId="3686564C" w14:textId="3E788A44" w:rsidR="00F56535" w:rsidRPr="00F56535" w:rsidRDefault="00F56535" w:rsidP="00F56535">
            <w:pPr>
              <w:pStyle w:val="TableText"/>
              <w:rPr>
                <w:rStyle w:val="Blue"/>
                <w:rFonts w:cs="Arial"/>
                <w:color w:val="auto"/>
                <w:sz w:val="18"/>
                <w:szCs w:val="18"/>
              </w:rPr>
            </w:pPr>
            <w:r w:rsidRPr="00F56535">
              <w:rPr>
                <w:rStyle w:val="Blue"/>
                <w:rFonts w:cs="Calibri"/>
                <w:color w:val="auto"/>
                <w:sz w:val="18"/>
                <w:szCs w:val="18"/>
              </w:rPr>
              <w:t>Storm to Environment EDM Monitoring Point</w:t>
            </w:r>
          </w:p>
        </w:tc>
        <w:tc>
          <w:tcPr>
            <w:tcW w:w="1082" w:type="pct"/>
            <w:shd w:val="clear" w:color="auto" w:fill="auto"/>
          </w:tcPr>
          <w:p w14:paraId="5AA96827" w14:textId="77777777" w:rsidR="00F56535" w:rsidRPr="00F56535" w:rsidRDefault="00F56535" w:rsidP="00F56535">
            <w:pPr>
              <w:pStyle w:val="TableText"/>
              <w:rPr>
                <w:rStyle w:val="Blue"/>
                <w:rFonts w:cs="Arial"/>
                <w:color w:val="auto"/>
                <w:sz w:val="18"/>
                <w:szCs w:val="18"/>
              </w:rPr>
            </w:pPr>
            <w:r w:rsidRPr="00F56535">
              <w:rPr>
                <w:rStyle w:val="Blue"/>
                <w:rFonts w:cs="Arial"/>
                <w:color w:val="auto"/>
                <w:sz w:val="18"/>
                <w:szCs w:val="18"/>
              </w:rPr>
              <w:t xml:space="preserve">Reports to be provided to Natural Resources Wales upon request </w:t>
            </w:r>
          </w:p>
          <w:p w14:paraId="300D8DB7" w14:textId="77777777" w:rsidR="00F56535" w:rsidRPr="00F56535" w:rsidRDefault="00F56535" w:rsidP="00F56535">
            <w:pPr>
              <w:pStyle w:val="TableText"/>
              <w:rPr>
                <w:rStyle w:val="Blue"/>
                <w:rFonts w:cs="Arial"/>
                <w:color w:val="auto"/>
                <w:sz w:val="18"/>
                <w:szCs w:val="18"/>
              </w:rPr>
            </w:pPr>
            <w:r w:rsidRPr="00F56535">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13026E64" w14:textId="77777777" w:rsidR="00F56535" w:rsidRPr="00F56535" w:rsidRDefault="00F56535" w:rsidP="00F56535">
            <w:pPr>
              <w:pStyle w:val="TableText"/>
              <w:rPr>
                <w:rStyle w:val="Blue"/>
                <w:rFonts w:cs="Arial"/>
                <w:color w:val="auto"/>
                <w:sz w:val="18"/>
                <w:szCs w:val="18"/>
              </w:rPr>
            </w:pPr>
            <w:r w:rsidRPr="00F56535">
              <w:rPr>
                <w:rStyle w:val="Blue"/>
                <w:rFonts w:cs="Arial"/>
                <w:color w:val="auto"/>
                <w:sz w:val="18"/>
                <w:szCs w:val="18"/>
              </w:rPr>
              <w:t xml:space="preserve">Upon request by Natural Resources Wales </w:t>
            </w:r>
          </w:p>
          <w:p w14:paraId="5F519BB0" w14:textId="77777777" w:rsidR="00F56535" w:rsidRPr="00F56535" w:rsidRDefault="00F56535" w:rsidP="00F56535">
            <w:pPr>
              <w:pStyle w:val="TableText"/>
              <w:rPr>
                <w:rStyle w:val="Blue"/>
                <w:rFonts w:cs="Arial"/>
                <w:color w:val="auto"/>
                <w:sz w:val="18"/>
                <w:szCs w:val="18"/>
              </w:rPr>
            </w:pPr>
          </w:p>
        </w:tc>
      </w:tr>
      <w:tr w:rsidR="00F56535" w:rsidRPr="00C25946" w14:paraId="22DFC615" w14:textId="77777777" w:rsidTr="00D55C1F">
        <w:trPr>
          <w:cantSplit/>
        </w:trPr>
        <w:tc>
          <w:tcPr>
            <w:tcW w:w="837" w:type="pct"/>
            <w:vMerge/>
          </w:tcPr>
          <w:p w14:paraId="07E8FA61" w14:textId="77777777" w:rsidR="00F56535" w:rsidRPr="001566BD" w:rsidRDefault="00F56535" w:rsidP="00F56535">
            <w:pPr>
              <w:pStyle w:val="TableText"/>
              <w:rPr>
                <w:rStyle w:val="Blue"/>
                <w:rFonts w:cs="Arial"/>
                <w:sz w:val="18"/>
                <w:szCs w:val="18"/>
              </w:rPr>
            </w:pPr>
          </w:p>
        </w:tc>
        <w:tc>
          <w:tcPr>
            <w:tcW w:w="1166" w:type="pct"/>
            <w:shd w:val="clear" w:color="auto" w:fill="auto"/>
          </w:tcPr>
          <w:p w14:paraId="0FDA1D41" w14:textId="13AFCD66" w:rsidR="00F56535" w:rsidRPr="00F56535" w:rsidRDefault="00F56535" w:rsidP="00F56535">
            <w:pPr>
              <w:pStyle w:val="TableText"/>
              <w:rPr>
                <w:rStyle w:val="Blue"/>
                <w:rFonts w:cs="Arial"/>
                <w:color w:val="auto"/>
                <w:sz w:val="18"/>
                <w:szCs w:val="18"/>
              </w:rPr>
            </w:pPr>
            <w:r w:rsidRPr="00F56535">
              <w:rPr>
                <w:rStyle w:val="Blue"/>
                <w:rFonts w:cs="Arial"/>
                <w:color w:val="auto"/>
                <w:sz w:val="18"/>
                <w:szCs w:val="18"/>
              </w:rPr>
              <w:t>Overflow operation monitoring status (operational / not operational)</w:t>
            </w:r>
          </w:p>
        </w:tc>
        <w:tc>
          <w:tcPr>
            <w:tcW w:w="1000" w:type="pct"/>
            <w:shd w:val="clear" w:color="auto" w:fill="auto"/>
          </w:tcPr>
          <w:p w14:paraId="3DA0FB10" w14:textId="5B1029DF" w:rsidR="00F56535" w:rsidRPr="00F56535" w:rsidRDefault="00F56535" w:rsidP="00F56535">
            <w:pPr>
              <w:pStyle w:val="TableText"/>
              <w:rPr>
                <w:rStyle w:val="Blue"/>
                <w:rFonts w:cs="Arial"/>
                <w:color w:val="auto"/>
                <w:sz w:val="18"/>
                <w:szCs w:val="18"/>
              </w:rPr>
            </w:pPr>
            <w:r w:rsidRPr="00F56535">
              <w:rPr>
                <w:rStyle w:val="Blue"/>
                <w:rFonts w:cs="Calibri"/>
                <w:color w:val="auto"/>
                <w:sz w:val="18"/>
                <w:szCs w:val="18"/>
              </w:rPr>
              <w:t>Storm to Environment EDM Monitoring Point</w:t>
            </w:r>
          </w:p>
        </w:tc>
        <w:tc>
          <w:tcPr>
            <w:tcW w:w="1082" w:type="pct"/>
            <w:shd w:val="clear" w:color="auto" w:fill="auto"/>
          </w:tcPr>
          <w:p w14:paraId="63CC7458" w14:textId="77777777" w:rsidR="00F56535" w:rsidRPr="00F56535" w:rsidRDefault="00F56535" w:rsidP="00F56535">
            <w:pPr>
              <w:pStyle w:val="TableText"/>
              <w:rPr>
                <w:rStyle w:val="Blue"/>
                <w:rFonts w:cs="Arial"/>
                <w:color w:val="auto"/>
                <w:sz w:val="18"/>
                <w:szCs w:val="18"/>
              </w:rPr>
            </w:pPr>
            <w:r w:rsidRPr="00F56535">
              <w:rPr>
                <w:rStyle w:val="Blue"/>
                <w:rFonts w:cs="Arial"/>
                <w:color w:val="auto"/>
                <w:sz w:val="18"/>
                <w:szCs w:val="18"/>
              </w:rPr>
              <w:t xml:space="preserve">Reports to be provided to Natural Resources Wales upon request </w:t>
            </w:r>
          </w:p>
          <w:p w14:paraId="35984483" w14:textId="77777777" w:rsidR="00F56535" w:rsidRPr="00F56535" w:rsidRDefault="00F56535" w:rsidP="00F56535">
            <w:pPr>
              <w:pStyle w:val="TableText"/>
              <w:rPr>
                <w:rStyle w:val="Blue"/>
                <w:rFonts w:cs="Arial"/>
                <w:color w:val="auto"/>
                <w:sz w:val="18"/>
                <w:szCs w:val="18"/>
              </w:rPr>
            </w:pPr>
            <w:r w:rsidRPr="00F56535">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2D8928B0" w14:textId="77777777" w:rsidR="00F56535" w:rsidRPr="00F56535" w:rsidRDefault="00F56535" w:rsidP="00F56535">
            <w:pPr>
              <w:pStyle w:val="TableText"/>
              <w:rPr>
                <w:rStyle w:val="Blue"/>
                <w:rFonts w:cs="Arial"/>
                <w:color w:val="auto"/>
                <w:sz w:val="18"/>
                <w:szCs w:val="18"/>
              </w:rPr>
            </w:pPr>
            <w:r w:rsidRPr="00F56535">
              <w:rPr>
                <w:rStyle w:val="Blue"/>
                <w:rFonts w:cs="Arial"/>
                <w:color w:val="auto"/>
                <w:sz w:val="18"/>
                <w:szCs w:val="18"/>
              </w:rPr>
              <w:t xml:space="preserve">Upon request by Natural Resources Wales </w:t>
            </w:r>
          </w:p>
          <w:p w14:paraId="01EAAC47" w14:textId="77777777" w:rsidR="00F56535" w:rsidRPr="00F56535" w:rsidRDefault="00F56535" w:rsidP="00F56535">
            <w:pPr>
              <w:pStyle w:val="TableText"/>
              <w:rPr>
                <w:rStyle w:val="Blue"/>
                <w:rFonts w:cs="Arial"/>
                <w:color w:val="auto"/>
                <w:sz w:val="18"/>
                <w:szCs w:val="18"/>
              </w:rPr>
            </w:pPr>
          </w:p>
        </w:tc>
      </w:tr>
      <w:tr w:rsidR="003F5368" w:rsidRPr="00C25946" w14:paraId="5C5B14FD" w14:textId="77777777" w:rsidTr="00D55C1F">
        <w:trPr>
          <w:cantSplit/>
        </w:trPr>
        <w:tc>
          <w:tcPr>
            <w:tcW w:w="837" w:type="pct"/>
            <w:vMerge/>
          </w:tcPr>
          <w:p w14:paraId="7DBEE680" w14:textId="77777777" w:rsidR="003F5368" w:rsidRPr="001566BD" w:rsidRDefault="003F5368" w:rsidP="00A46A15">
            <w:pPr>
              <w:pStyle w:val="TableText"/>
              <w:rPr>
                <w:rStyle w:val="Blue"/>
                <w:rFonts w:cs="Arial"/>
                <w:sz w:val="18"/>
                <w:szCs w:val="18"/>
              </w:rPr>
            </w:pPr>
          </w:p>
        </w:tc>
        <w:tc>
          <w:tcPr>
            <w:tcW w:w="1166" w:type="pct"/>
            <w:shd w:val="clear" w:color="auto" w:fill="auto"/>
          </w:tcPr>
          <w:p w14:paraId="1F9DA94C" w14:textId="77777777" w:rsidR="003F5368" w:rsidRPr="001566BD" w:rsidRDefault="003F5368"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7E74988E" w14:textId="77777777" w:rsidR="003F5368" w:rsidRPr="00F56535" w:rsidRDefault="003F5368" w:rsidP="00A46A15">
            <w:pPr>
              <w:pStyle w:val="TableText"/>
              <w:rPr>
                <w:rStyle w:val="Blue"/>
                <w:rFonts w:cs="Calibri"/>
                <w:color w:val="auto"/>
                <w:sz w:val="18"/>
                <w:szCs w:val="18"/>
              </w:rPr>
            </w:pPr>
            <w:r w:rsidRPr="00F56535">
              <w:rPr>
                <w:rStyle w:val="Blue"/>
                <w:rFonts w:cs="Calibri"/>
                <w:color w:val="auto"/>
                <w:sz w:val="18"/>
                <w:szCs w:val="18"/>
              </w:rPr>
              <w:t xml:space="preserve">MCERTS FPF Monitoring Point </w:t>
            </w:r>
          </w:p>
          <w:p w14:paraId="5A0D7885" w14:textId="77777777" w:rsidR="003F5368" w:rsidRPr="00F56535" w:rsidRDefault="003F5368" w:rsidP="00A46A15">
            <w:pPr>
              <w:pStyle w:val="TableText"/>
              <w:rPr>
                <w:rStyle w:val="Blue"/>
                <w:rFonts w:cs="Calibri"/>
                <w:color w:val="auto"/>
                <w:sz w:val="18"/>
                <w:szCs w:val="18"/>
              </w:rPr>
            </w:pPr>
            <w:r w:rsidRPr="00F56535">
              <w:rPr>
                <w:rStyle w:val="Blue"/>
                <w:rFonts w:cs="Calibri"/>
                <w:color w:val="auto"/>
                <w:sz w:val="18"/>
                <w:szCs w:val="18"/>
              </w:rPr>
              <w:t>and</w:t>
            </w:r>
          </w:p>
          <w:p w14:paraId="51D566C0" w14:textId="703C0435" w:rsidR="003F5368" w:rsidRPr="001566BD" w:rsidRDefault="00F56535" w:rsidP="00A46A15">
            <w:pPr>
              <w:pStyle w:val="TableText"/>
              <w:rPr>
                <w:rStyle w:val="Blue"/>
                <w:rFonts w:cs="Arial"/>
                <w:color w:val="ED7D31"/>
                <w:sz w:val="18"/>
                <w:szCs w:val="18"/>
              </w:rPr>
            </w:pPr>
            <w:r w:rsidRPr="00F56535">
              <w:rPr>
                <w:rStyle w:val="Blue"/>
                <w:rFonts w:cs="Calibri"/>
                <w:color w:val="auto"/>
                <w:sz w:val="18"/>
                <w:szCs w:val="18"/>
              </w:rPr>
              <w:t>Storm to Environment EDM Monitoring Point</w:t>
            </w:r>
          </w:p>
        </w:tc>
        <w:tc>
          <w:tcPr>
            <w:tcW w:w="1082" w:type="pct"/>
            <w:shd w:val="clear" w:color="auto" w:fill="auto"/>
          </w:tcPr>
          <w:p w14:paraId="02D3A4D4" w14:textId="77777777" w:rsidR="003F5368" w:rsidRPr="001566BD" w:rsidRDefault="003F5368" w:rsidP="005A4024">
            <w:pPr>
              <w:pStyle w:val="TableText"/>
              <w:rPr>
                <w:rStyle w:val="Blue"/>
                <w:rFonts w:cs="Arial"/>
                <w:color w:val="auto"/>
                <w:sz w:val="18"/>
                <w:szCs w:val="18"/>
              </w:rPr>
            </w:pPr>
            <w:r w:rsidRPr="00F56535">
              <w:rPr>
                <w:rStyle w:val="Blue"/>
                <w:rFonts w:cs="Arial"/>
                <w:color w:val="auto"/>
                <w:sz w:val="18"/>
                <w:szCs w:val="18"/>
              </w:rPr>
              <w:t>From 01/01/2026:</w:t>
            </w:r>
          </w:p>
          <w:p w14:paraId="0C66FAA9" w14:textId="77777777" w:rsidR="003F5368" w:rsidRPr="001566BD" w:rsidRDefault="003F5368" w:rsidP="00A46A15">
            <w:pPr>
              <w:pStyle w:val="TableText"/>
              <w:rPr>
                <w:rStyle w:val="Blue"/>
                <w:rFonts w:cs="Arial"/>
                <w:color w:val="auto"/>
                <w:sz w:val="18"/>
                <w:szCs w:val="18"/>
              </w:rPr>
            </w:pPr>
            <w:r w:rsidRPr="001566BD">
              <w:rPr>
                <w:rStyle w:val="Blue"/>
                <w:rFonts w:cs="Arial"/>
                <w:color w:val="auto"/>
                <w:sz w:val="18"/>
                <w:szCs w:val="18"/>
              </w:rPr>
              <w:t>Annually</w:t>
            </w:r>
          </w:p>
          <w:p w14:paraId="65AAEE3A" w14:textId="77777777" w:rsidR="003F5368" w:rsidRPr="001566BD" w:rsidRDefault="003F5368" w:rsidP="00200A79">
            <w:pPr>
              <w:pStyle w:val="TableText"/>
              <w:rPr>
                <w:rStyle w:val="Blue"/>
                <w:rFonts w:cs="Arial"/>
                <w:sz w:val="18"/>
                <w:szCs w:val="18"/>
              </w:rPr>
            </w:pPr>
            <w:r w:rsidRPr="001566BD">
              <w:rPr>
                <w:rStyle w:val="Blue"/>
                <w:rFonts w:cs="Arial"/>
                <w:color w:val="auto"/>
                <w:sz w:val="18"/>
                <w:szCs w:val="18"/>
              </w:rPr>
              <w:t>Report to be submitted within 2 months</w:t>
            </w:r>
          </w:p>
        </w:tc>
        <w:tc>
          <w:tcPr>
            <w:tcW w:w="915" w:type="pct"/>
            <w:shd w:val="clear" w:color="auto" w:fill="auto"/>
          </w:tcPr>
          <w:p w14:paraId="698206D1" w14:textId="77777777" w:rsidR="003F5368" w:rsidRPr="001566BD" w:rsidRDefault="003F5368"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3C4C7617" w14:textId="77777777" w:rsidR="003F5368" w:rsidRPr="001566BD" w:rsidRDefault="003F5368" w:rsidP="00A46A15">
            <w:pPr>
              <w:pStyle w:val="TableText"/>
              <w:rPr>
                <w:rStyle w:val="Blue"/>
                <w:rFonts w:cs="Arial"/>
                <w:sz w:val="18"/>
                <w:szCs w:val="18"/>
              </w:rPr>
            </w:pPr>
          </w:p>
        </w:tc>
      </w:tr>
    </w:tbl>
    <w:p w14:paraId="56C57531" w14:textId="77777777" w:rsidR="003F5368" w:rsidRPr="00CE4C6A" w:rsidRDefault="003F5368">
      <w:pPr>
        <w:rPr>
          <w:rStyle w:val="Pink"/>
          <w:rFonts w:ascii="Arial" w:hAnsi="Arial" w:cs="Arial"/>
          <w:color w:val="auto"/>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3F5368" w:rsidRPr="00C25946" w14:paraId="27AEC6C6" w14:textId="77777777" w:rsidTr="001F4EC0">
        <w:trPr>
          <w:cantSplit/>
          <w:tblHeader/>
        </w:trPr>
        <w:tc>
          <w:tcPr>
            <w:tcW w:w="5000" w:type="pct"/>
            <w:gridSpan w:val="2"/>
            <w:shd w:val="clear" w:color="auto" w:fill="000000"/>
          </w:tcPr>
          <w:p w14:paraId="702DCA17" w14:textId="77777777" w:rsidR="003F5368" w:rsidRPr="001F4EC0" w:rsidRDefault="003F5368" w:rsidP="00821962">
            <w:pPr>
              <w:pStyle w:val="TableText"/>
              <w:rPr>
                <w:b/>
                <w:sz w:val="18"/>
                <w:szCs w:val="18"/>
              </w:rPr>
            </w:pPr>
            <w:r w:rsidRPr="001F4EC0">
              <w:rPr>
                <w:b/>
                <w:sz w:val="18"/>
                <w:szCs w:val="18"/>
              </w:rPr>
              <w:lastRenderedPageBreak/>
              <w:t>Table S4.2 Reporting forms</w:t>
            </w:r>
          </w:p>
        </w:tc>
      </w:tr>
      <w:tr w:rsidR="003F5368" w:rsidRPr="00C25946" w14:paraId="27F0DF20" w14:textId="77777777" w:rsidTr="001F4EC0">
        <w:trPr>
          <w:cantSplit/>
          <w:tblHeader/>
        </w:trPr>
        <w:tc>
          <w:tcPr>
            <w:tcW w:w="1864" w:type="pct"/>
            <w:shd w:val="clear" w:color="auto" w:fill="auto"/>
          </w:tcPr>
          <w:p w14:paraId="770C5B7D" w14:textId="77777777" w:rsidR="003F5368" w:rsidRPr="001F4EC0" w:rsidRDefault="003F5368" w:rsidP="00821962">
            <w:pPr>
              <w:pStyle w:val="TableText"/>
              <w:rPr>
                <w:b/>
                <w:sz w:val="18"/>
                <w:szCs w:val="18"/>
              </w:rPr>
            </w:pPr>
            <w:r w:rsidRPr="001F4EC0">
              <w:rPr>
                <w:b/>
                <w:sz w:val="18"/>
                <w:szCs w:val="18"/>
              </w:rPr>
              <w:t>Parameter</w:t>
            </w:r>
          </w:p>
        </w:tc>
        <w:tc>
          <w:tcPr>
            <w:tcW w:w="3136" w:type="pct"/>
            <w:shd w:val="clear" w:color="auto" w:fill="auto"/>
          </w:tcPr>
          <w:p w14:paraId="301EC824" w14:textId="77777777" w:rsidR="003F5368" w:rsidRPr="001F4EC0" w:rsidRDefault="003F5368" w:rsidP="00821962">
            <w:pPr>
              <w:pStyle w:val="TableText"/>
              <w:rPr>
                <w:b/>
                <w:sz w:val="18"/>
                <w:szCs w:val="18"/>
              </w:rPr>
            </w:pPr>
            <w:r w:rsidRPr="001F4EC0">
              <w:rPr>
                <w:b/>
                <w:sz w:val="18"/>
                <w:szCs w:val="18"/>
              </w:rPr>
              <w:t>Reporting format</w:t>
            </w:r>
          </w:p>
        </w:tc>
      </w:tr>
      <w:tr w:rsidR="003F5368" w:rsidRPr="00C25946" w14:paraId="52F9C11A" w14:textId="77777777" w:rsidTr="001F4EC0">
        <w:trPr>
          <w:cantSplit/>
        </w:trPr>
        <w:tc>
          <w:tcPr>
            <w:tcW w:w="1864" w:type="pct"/>
            <w:shd w:val="clear" w:color="auto" w:fill="auto"/>
          </w:tcPr>
          <w:p w14:paraId="5EACA47E" w14:textId="77777777" w:rsidR="003F5368" w:rsidRPr="003E7B9F" w:rsidRDefault="003F5368"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202F55C2" w14:textId="77777777" w:rsidR="003F5368" w:rsidRPr="003E7B9F" w:rsidRDefault="003F5368" w:rsidP="00821962">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3F5368" w:rsidRPr="00C25946" w14:paraId="09A17523" w14:textId="77777777" w:rsidTr="001F4EC0">
        <w:trPr>
          <w:cantSplit/>
        </w:trPr>
        <w:tc>
          <w:tcPr>
            <w:tcW w:w="1864" w:type="pct"/>
            <w:shd w:val="clear" w:color="auto" w:fill="auto"/>
          </w:tcPr>
          <w:p w14:paraId="5271E32D" w14:textId="77777777" w:rsidR="003F5368" w:rsidRPr="003E7B9F" w:rsidRDefault="003F5368"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7625224A" w14:textId="77777777" w:rsidR="003F5368" w:rsidRPr="003E7B9F" w:rsidRDefault="003F5368" w:rsidP="00821962">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3F5368" w:rsidRPr="00C25946" w14:paraId="4FADBEA4" w14:textId="77777777" w:rsidTr="001F4EC0">
        <w:trPr>
          <w:cantSplit/>
        </w:trPr>
        <w:tc>
          <w:tcPr>
            <w:tcW w:w="1864" w:type="pct"/>
            <w:shd w:val="clear" w:color="auto" w:fill="auto"/>
          </w:tcPr>
          <w:p w14:paraId="189B39CA" w14:textId="7EE0281F" w:rsidR="003F5368" w:rsidRPr="00F56535" w:rsidRDefault="003F5368" w:rsidP="00821962">
            <w:pPr>
              <w:pStyle w:val="TableText"/>
              <w:rPr>
                <w:rStyle w:val="Blue"/>
                <w:color w:val="auto"/>
                <w:sz w:val="18"/>
                <w:szCs w:val="18"/>
              </w:rPr>
            </w:pPr>
            <w:r w:rsidRPr="00F56535">
              <w:rPr>
                <w:rStyle w:val="Blue"/>
                <w:color w:val="auto"/>
                <w:sz w:val="18"/>
                <w:szCs w:val="18"/>
              </w:rPr>
              <w:t>OSM - ATU-BOD as O</w:t>
            </w:r>
            <w:r w:rsidRPr="00F56535">
              <w:rPr>
                <w:rStyle w:val="Blue"/>
                <w:color w:val="auto"/>
                <w:sz w:val="18"/>
                <w:szCs w:val="18"/>
                <w:vertAlign w:val="subscript"/>
              </w:rPr>
              <w:t>2</w:t>
            </w:r>
            <w:r w:rsidRPr="00F56535">
              <w:rPr>
                <w:rStyle w:val="Blue"/>
                <w:color w:val="auto"/>
                <w:sz w:val="18"/>
                <w:szCs w:val="18"/>
              </w:rPr>
              <w:t>, suspended solids (measured after drying at 105°C)</w:t>
            </w:r>
          </w:p>
        </w:tc>
        <w:tc>
          <w:tcPr>
            <w:tcW w:w="3136" w:type="pct"/>
            <w:shd w:val="clear" w:color="auto" w:fill="auto"/>
          </w:tcPr>
          <w:p w14:paraId="1604C2B1" w14:textId="77777777" w:rsidR="003F5368" w:rsidRPr="00F56535" w:rsidRDefault="003F5368" w:rsidP="00821962">
            <w:pPr>
              <w:pStyle w:val="TableText"/>
              <w:rPr>
                <w:rStyle w:val="Blue"/>
                <w:color w:val="auto"/>
                <w:sz w:val="18"/>
                <w:szCs w:val="18"/>
              </w:rPr>
            </w:pPr>
            <w:r w:rsidRPr="00F56535">
              <w:rPr>
                <w:rStyle w:val="Blue"/>
                <w:color w:val="auto"/>
                <w:sz w:val="18"/>
                <w:szCs w:val="18"/>
              </w:rPr>
              <w:t xml:space="preserve">Quarterly - Electronic format specified by Natural Resources Wales </w:t>
            </w:r>
          </w:p>
        </w:tc>
      </w:tr>
      <w:tr w:rsidR="003F5368" w:rsidRPr="00C25946" w14:paraId="7843A3E3" w14:textId="77777777" w:rsidTr="001F4EC0">
        <w:trPr>
          <w:cantSplit/>
        </w:trPr>
        <w:tc>
          <w:tcPr>
            <w:tcW w:w="1864" w:type="pct"/>
            <w:shd w:val="clear" w:color="auto" w:fill="auto"/>
          </w:tcPr>
          <w:p w14:paraId="57777836" w14:textId="77777777" w:rsidR="003F5368" w:rsidRPr="00F56535" w:rsidRDefault="003F5368" w:rsidP="00821962">
            <w:pPr>
              <w:pStyle w:val="TableText"/>
              <w:rPr>
                <w:rStyle w:val="Blue"/>
                <w:color w:val="auto"/>
                <w:sz w:val="18"/>
                <w:szCs w:val="18"/>
              </w:rPr>
            </w:pPr>
            <w:r w:rsidRPr="00F56535">
              <w:rPr>
                <w:rStyle w:val="Blue"/>
                <w:color w:val="auto"/>
                <w:sz w:val="18"/>
                <w:szCs w:val="18"/>
              </w:rPr>
              <w:t>Operator Self-Monitoring summary report</w:t>
            </w:r>
          </w:p>
        </w:tc>
        <w:tc>
          <w:tcPr>
            <w:tcW w:w="3136" w:type="pct"/>
            <w:shd w:val="clear" w:color="auto" w:fill="auto"/>
          </w:tcPr>
          <w:p w14:paraId="1D4B9945" w14:textId="77777777" w:rsidR="003F5368" w:rsidRPr="00F56535" w:rsidRDefault="003F5368" w:rsidP="00821962">
            <w:pPr>
              <w:pStyle w:val="TableText"/>
              <w:rPr>
                <w:rStyle w:val="Blue"/>
                <w:color w:val="auto"/>
                <w:sz w:val="18"/>
                <w:szCs w:val="18"/>
              </w:rPr>
            </w:pPr>
            <w:r w:rsidRPr="00F56535">
              <w:rPr>
                <w:rStyle w:val="Blue"/>
                <w:color w:val="auto"/>
                <w:sz w:val="18"/>
                <w:szCs w:val="18"/>
              </w:rPr>
              <w:t xml:space="preserve">Annually - Summary report of compliance with the monitoring programme specified in Table 3.1 and schedule 3B in a format specified by Natural Resources Wales  </w:t>
            </w:r>
          </w:p>
        </w:tc>
      </w:tr>
      <w:tr w:rsidR="003F5368" w:rsidRPr="00C25946" w14:paraId="440B47BB" w14:textId="77777777" w:rsidTr="001F4EC0">
        <w:trPr>
          <w:cantSplit/>
        </w:trPr>
        <w:tc>
          <w:tcPr>
            <w:tcW w:w="1864" w:type="pct"/>
            <w:shd w:val="clear" w:color="auto" w:fill="auto"/>
          </w:tcPr>
          <w:p w14:paraId="55F321AB" w14:textId="3C0E123A" w:rsidR="003F5368" w:rsidRPr="003E7B9F" w:rsidRDefault="00C7644B" w:rsidP="00821962">
            <w:pPr>
              <w:pStyle w:val="TableText"/>
              <w:rPr>
                <w:rStyle w:val="Blue"/>
                <w:color w:val="auto"/>
                <w:sz w:val="18"/>
                <w:szCs w:val="18"/>
              </w:rPr>
            </w:pPr>
            <w:r>
              <w:rPr>
                <w:rStyle w:val="Blue"/>
                <w:color w:val="auto"/>
                <w:sz w:val="18"/>
                <w:szCs w:val="18"/>
              </w:rPr>
              <w:t>Storm</w:t>
            </w:r>
            <w:r w:rsidR="003F5368" w:rsidRPr="00215208">
              <w:rPr>
                <w:rStyle w:val="Blue"/>
                <w:color w:val="auto"/>
                <w:sz w:val="18"/>
                <w:szCs w:val="18"/>
              </w:rPr>
              <w:t xml:space="preserve"> overflow</w:t>
            </w:r>
            <w:r w:rsidR="003F5368" w:rsidRPr="003E7B9F">
              <w:rPr>
                <w:rStyle w:val="Blue"/>
                <w:color w:val="auto"/>
                <w:sz w:val="18"/>
                <w:szCs w:val="18"/>
              </w:rPr>
              <w:t xml:space="preserve"> performance including number and duration of </w:t>
            </w:r>
            <w:r w:rsidR="003F5368">
              <w:rPr>
                <w:rStyle w:val="Blue"/>
                <w:color w:val="auto"/>
                <w:sz w:val="18"/>
                <w:szCs w:val="18"/>
              </w:rPr>
              <w:t xml:space="preserve">block-counted </w:t>
            </w:r>
            <w:r w:rsidR="003F5368" w:rsidRPr="003E7B9F">
              <w:rPr>
                <w:rStyle w:val="Blue"/>
                <w:color w:val="auto"/>
                <w:sz w:val="18"/>
                <w:szCs w:val="18"/>
              </w:rPr>
              <w:t>spills</w:t>
            </w:r>
          </w:p>
        </w:tc>
        <w:tc>
          <w:tcPr>
            <w:tcW w:w="3136" w:type="pct"/>
            <w:shd w:val="clear" w:color="auto" w:fill="auto"/>
          </w:tcPr>
          <w:p w14:paraId="6B5F6DAB" w14:textId="77777777" w:rsidR="003F5368" w:rsidRPr="0006689A" w:rsidRDefault="003F5368" w:rsidP="00821962">
            <w:pPr>
              <w:pStyle w:val="TableText"/>
              <w:rPr>
                <w:rStyle w:val="Blue"/>
                <w:color w:val="2E1AEE"/>
                <w:sz w:val="18"/>
                <w:szCs w:val="18"/>
              </w:rPr>
            </w:pPr>
            <w:r w:rsidRPr="003E7B9F">
              <w:rPr>
                <w:rStyle w:val="Pink"/>
                <w:color w:val="auto"/>
                <w:sz w:val="18"/>
                <w:szCs w:val="18"/>
              </w:rPr>
              <w:t>Annual</w:t>
            </w:r>
            <w:r>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46FF1D13" w14:textId="77777777" w:rsidR="003F5368" w:rsidRPr="0006689A" w:rsidRDefault="003F5368" w:rsidP="00821962">
            <w:pPr>
              <w:pStyle w:val="TableText"/>
              <w:rPr>
                <w:rStyle w:val="Blue"/>
                <w:color w:val="2E1AEE"/>
                <w:sz w:val="18"/>
                <w:szCs w:val="18"/>
              </w:rPr>
            </w:pPr>
          </w:p>
        </w:tc>
      </w:tr>
      <w:tr w:rsidR="003F5368" w:rsidRPr="00C25946" w14:paraId="265DF6D5" w14:textId="77777777" w:rsidTr="001F4EC0">
        <w:trPr>
          <w:cantSplit/>
        </w:trPr>
        <w:tc>
          <w:tcPr>
            <w:tcW w:w="1864" w:type="pct"/>
            <w:shd w:val="clear" w:color="auto" w:fill="auto"/>
          </w:tcPr>
          <w:p w14:paraId="7FCBA500" w14:textId="03341C41" w:rsidR="003F5368" w:rsidRPr="00DE0432" w:rsidRDefault="00C7644B" w:rsidP="00DE0432">
            <w:pPr>
              <w:pStyle w:val="TableText"/>
              <w:rPr>
                <w:rStyle w:val="Blue"/>
                <w:color w:val="000000" w:themeColor="text1"/>
                <w:sz w:val="18"/>
                <w:szCs w:val="18"/>
              </w:rPr>
            </w:pPr>
            <w:r>
              <w:rPr>
                <w:rStyle w:val="Blue"/>
                <w:color w:val="000000" w:themeColor="text1"/>
                <w:sz w:val="18"/>
                <w:szCs w:val="18"/>
              </w:rPr>
              <w:t>Storm</w:t>
            </w:r>
            <w:r w:rsidR="003F5368" w:rsidRPr="00DE0432">
              <w:rPr>
                <w:rStyle w:val="Blue"/>
                <w:color w:val="000000" w:themeColor="text1"/>
                <w:sz w:val="18"/>
                <w:szCs w:val="18"/>
              </w:rPr>
              <w:t xml:space="preserve"> sewage discharge start and end times</w:t>
            </w:r>
          </w:p>
        </w:tc>
        <w:tc>
          <w:tcPr>
            <w:tcW w:w="3136" w:type="pct"/>
            <w:shd w:val="clear" w:color="auto" w:fill="auto"/>
          </w:tcPr>
          <w:p w14:paraId="4285E98F" w14:textId="77777777" w:rsidR="003F5368" w:rsidRPr="00DE0432" w:rsidRDefault="003F5368"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3F5368" w:rsidRPr="00C25946" w14:paraId="23BB80EE" w14:textId="77777777" w:rsidTr="001F4EC0">
        <w:trPr>
          <w:cantSplit/>
        </w:trPr>
        <w:tc>
          <w:tcPr>
            <w:tcW w:w="1864" w:type="pct"/>
            <w:shd w:val="clear" w:color="auto" w:fill="auto"/>
          </w:tcPr>
          <w:p w14:paraId="7DD301B9" w14:textId="4E41F0CD" w:rsidR="003F5368" w:rsidRPr="0004344E" w:rsidRDefault="00C7644B" w:rsidP="00DE0432">
            <w:pPr>
              <w:pStyle w:val="TableText"/>
              <w:rPr>
                <w:rStyle w:val="Blue"/>
                <w:color w:val="7030A0"/>
                <w:sz w:val="18"/>
                <w:szCs w:val="18"/>
              </w:rPr>
            </w:pPr>
            <w:r>
              <w:rPr>
                <w:rStyle w:val="Blue"/>
                <w:color w:val="000000" w:themeColor="text1"/>
                <w:sz w:val="18"/>
                <w:szCs w:val="18"/>
              </w:rPr>
              <w:t>Storm</w:t>
            </w:r>
            <w:r w:rsidR="003F5368" w:rsidRPr="00DE0432">
              <w:rPr>
                <w:rStyle w:val="Blue"/>
                <w:color w:val="000000" w:themeColor="text1"/>
                <w:sz w:val="18"/>
                <w:szCs w:val="18"/>
              </w:rPr>
              <w:t xml:space="preserve"> overflow event recorder status (operational / not operational)</w:t>
            </w:r>
          </w:p>
        </w:tc>
        <w:tc>
          <w:tcPr>
            <w:tcW w:w="3136" w:type="pct"/>
            <w:shd w:val="clear" w:color="auto" w:fill="auto"/>
          </w:tcPr>
          <w:p w14:paraId="22F606D4" w14:textId="77777777" w:rsidR="003F5368" w:rsidRPr="00DE0432" w:rsidRDefault="003F5368"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370A6CA" w14:textId="77777777" w:rsidR="003F5368" w:rsidRPr="0004344E" w:rsidRDefault="003F5368"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3F5368" w:rsidRPr="00C25946" w14:paraId="0B8C4B0B" w14:textId="77777777" w:rsidTr="001F4EC0">
        <w:trPr>
          <w:cantSplit/>
        </w:trPr>
        <w:tc>
          <w:tcPr>
            <w:tcW w:w="1864" w:type="pct"/>
            <w:shd w:val="clear" w:color="auto" w:fill="auto"/>
          </w:tcPr>
          <w:p w14:paraId="6B4DF35D" w14:textId="74CDB358" w:rsidR="003F5368" w:rsidRPr="00306791" w:rsidRDefault="003F5368" w:rsidP="0004344E">
            <w:pPr>
              <w:pStyle w:val="TableText"/>
              <w:rPr>
                <w:rFonts w:cs="Arial"/>
                <w:sz w:val="18"/>
                <w:szCs w:val="18"/>
              </w:rPr>
            </w:pPr>
            <w:r w:rsidRPr="00306791">
              <w:rPr>
                <w:rFonts w:cs="Arial"/>
                <w:sz w:val="18"/>
                <w:szCs w:val="18"/>
              </w:rPr>
              <w:t>Investigation into the operation of the</w:t>
            </w:r>
            <w:r>
              <w:rPr>
                <w:rFonts w:cs="Arial"/>
                <w:sz w:val="18"/>
                <w:szCs w:val="18"/>
              </w:rPr>
              <w:t xml:space="preserve"> </w:t>
            </w:r>
            <w:r w:rsidRPr="00250221">
              <w:rPr>
                <w:sz w:val="18"/>
                <w:szCs w:val="18"/>
              </w:rPr>
              <w:t>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287E2CE0" w14:textId="77777777" w:rsidR="003F5368" w:rsidRPr="00306791" w:rsidRDefault="003F5368"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3F5368" w:rsidRPr="00C25946" w14:paraId="0ECD6B70" w14:textId="77777777" w:rsidTr="001F4EC0">
        <w:trPr>
          <w:cantSplit/>
        </w:trPr>
        <w:tc>
          <w:tcPr>
            <w:tcW w:w="1864" w:type="pct"/>
            <w:shd w:val="clear" w:color="auto" w:fill="auto"/>
          </w:tcPr>
          <w:p w14:paraId="2027AB48" w14:textId="77777777" w:rsidR="003F5368" w:rsidRPr="00E43FF5" w:rsidRDefault="003F5368"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2CE2AB2B" w14:textId="77777777" w:rsidR="003F5368" w:rsidRPr="00E43FF5" w:rsidRDefault="003F5368"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3F5368" w:rsidRPr="00C25946" w14:paraId="0D7E92B2" w14:textId="77777777" w:rsidTr="001F4EC0">
        <w:trPr>
          <w:cantSplit/>
        </w:trPr>
        <w:tc>
          <w:tcPr>
            <w:tcW w:w="1864" w:type="pct"/>
            <w:shd w:val="clear" w:color="auto" w:fill="auto"/>
          </w:tcPr>
          <w:p w14:paraId="799F60DB" w14:textId="5A20C282" w:rsidR="003F5368" w:rsidRPr="00E43FF5" w:rsidRDefault="003F5368" w:rsidP="0004344E">
            <w:pPr>
              <w:pStyle w:val="TableText"/>
              <w:rPr>
                <w:rStyle w:val="Blue"/>
                <w:color w:val="auto"/>
                <w:sz w:val="18"/>
                <w:szCs w:val="18"/>
              </w:rPr>
            </w:pPr>
            <w:r w:rsidRPr="00E43FF5">
              <w:rPr>
                <w:rStyle w:val="Blue"/>
                <w:color w:val="auto"/>
                <w:sz w:val="18"/>
                <w:szCs w:val="18"/>
              </w:rPr>
              <w:t>Overflow operation yes/no or start and end times</w:t>
            </w:r>
          </w:p>
        </w:tc>
        <w:tc>
          <w:tcPr>
            <w:tcW w:w="3136" w:type="pct"/>
            <w:shd w:val="clear" w:color="auto" w:fill="auto"/>
          </w:tcPr>
          <w:p w14:paraId="7253A219" w14:textId="77777777" w:rsidR="003F5368" w:rsidRPr="00E43FF5" w:rsidRDefault="003F5368"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3F5368" w:rsidRPr="00C25946" w14:paraId="109D1A14" w14:textId="77777777" w:rsidTr="001F4EC0">
        <w:trPr>
          <w:cantSplit/>
        </w:trPr>
        <w:tc>
          <w:tcPr>
            <w:tcW w:w="1864" w:type="pct"/>
            <w:shd w:val="clear" w:color="auto" w:fill="auto"/>
          </w:tcPr>
          <w:p w14:paraId="4BCE62A6" w14:textId="328F074A" w:rsidR="003F5368" w:rsidRPr="00E43FF5" w:rsidRDefault="003F5368" w:rsidP="0004344E">
            <w:pPr>
              <w:pStyle w:val="TableText"/>
              <w:rPr>
                <w:rStyle w:val="Blue"/>
                <w:color w:val="auto"/>
                <w:sz w:val="18"/>
                <w:szCs w:val="18"/>
              </w:rPr>
            </w:pPr>
            <w:r w:rsidRPr="00E43FF5">
              <w:rPr>
                <w:rStyle w:val="Blue"/>
                <w:color w:val="auto"/>
                <w:sz w:val="18"/>
                <w:szCs w:val="18"/>
              </w:rPr>
              <w:t>Overflow operation monitoring status (operational / not operational)</w:t>
            </w:r>
          </w:p>
        </w:tc>
        <w:tc>
          <w:tcPr>
            <w:tcW w:w="3136" w:type="pct"/>
            <w:shd w:val="clear" w:color="auto" w:fill="auto"/>
          </w:tcPr>
          <w:p w14:paraId="47AB45AF" w14:textId="77777777" w:rsidR="003F5368" w:rsidRPr="00E43FF5" w:rsidRDefault="003F5368"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3F5368" w:rsidRPr="00C25946" w14:paraId="21EC85C4" w14:textId="77777777" w:rsidTr="001F4EC0">
        <w:trPr>
          <w:cantSplit/>
        </w:trPr>
        <w:tc>
          <w:tcPr>
            <w:tcW w:w="1864" w:type="pct"/>
            <w:shd w:val="clear" w:color="auto" w:fill="auto"/>
          </w:tcPr>
          <w:p w14:paraId="75FE1A06" w14:textId="77777777" w:rsidR="003F5368" w:rsidRPr="00E43FF5" w:rsidRDefault="003F5368"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30395131" w14:textId="77777777" w:rsidR="003F5368" w:rsidRPr="00E43FF5" w:rsidRDefault="003F5368"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09D47631" w14:textId="77777777" w:rsidR="003F5368" w:rsidRPr="00796C48" w:rsidRDefault="003F5368" w:rsidP="00CE4C6A">
      <w:pPr>
        <w:pStyle w:val="Heading1"/>
        <w:spacing w:after="400"/>
        <w:ind w:left="567"/>
        <w:rPr>
          <w:sz w:val="36"/>
        </w:rPr>
      </w:pPr>
      <w:r>
        <w:rPr>
          <w:sz w:val="36"/>
        </w:rPr>
        <w:br w:type="page"/>
      </w:r>
      <w:r w:rsidRPr="00796C48">
        <w:rPr>
          <w:sz w:val="36"/>
        </w:rPr>
        <w:lastRenderedPageBreak/>
        <w:t xml:space="preserve">Schedule 5 – Notification </w:t>
      </w:r>
    </w:p>
    <w:p w14:paraId="36C6DBF1" w14:textId="77777777" w:rsidR="003F5368" w:rsidRPr="0006689A" w:rsidRDefault="003F5368" w:rsidP="00CE4C6A">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05F0717D" w14:textId="77777777" w:rsidR="003F5368" w:rsidRPr="0006689A" w:rsidRDefault="003F5368"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43E8014" w14:textId="77777777" w:rsidR="003F5368" w:rsidRPr="0006689A" w:rsidRDefault="003F5368"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CC47DE6" w14:textId="77777777" w:rsidR="003F5368" w:rsidRPr="0006689A" w:rsidRDefault="003F5368"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3F5368" w:rsidRPr="00834B3A" w14:paraId="30CBB878" w14:textId="77777777" w:rsidTr="001F4EC0">
        <w:trPr>
          <w:cantSplit/>
        </w:trPr>
        <w:tc>
          <w:tcPr>
            <w:tcW w:w="1469" w:type="pct"/>
            <w:shd w:val="clear" w:color="auto" w:fill="auto"/>
          </w:tcPr>
          <w:p w14:paraId="391E9322" w14:textId="77777777" w:rsidR="003F5368" w:rsidRPr="007C3A90" w:rsidRDefault="003F5368" w:rsidP="00821962">
            <w:pPr>
              <w:pStyle w:val="TableText"/>
              <w:rPr>
                <w:sz w:val="18"/>
                <w:szCs w:val="18"/>
              </w:rPr>
            </w:pPr>
            <w:r w:rsidRPr="007C3A90">
              <w:rPr>
                <w:sz w:val="18"/>
                <w:szCs w:val="18"/>
              </w:rPr>
              <w:t>Permit Number</w:t>
            </w:r>
          </w:p>
        </w:tc>
        <w:tc>
          <w:tcPr>
            <w:tcW w:w="3531" w:type="pct"/>
            <w:shd w:val="clear" w:color="auto" w:fill="auto"/>
          </w:tcPr>
          <w:p w14:paraId="64FF4A21" w14:textId="77777777" w:rsidR="003F5368" w:rsidRPr="007C3A90" w:rsidRDefault="003F5368" w:rsidP="00821962">
            <w:pPr>
              <w:pStyle w:val="TableText"/>
            </w:pPr>
            <w:r w:rsidRPr="007C3A90">
              <w:rPr>
                <w:noProof/>
              </w:rPr>
              <w:t>BH0052401</w:t>
            </w:r>
          </w:p>
        </w:tc>
      </w:tr>
      <w:tr w:rsidR="003F5368" w:rsidRPr="00834B3A" w14:paraId="7405BD88" w14:textId="77777777" w:rsidTr="001F4EC0">
        <w:trPr>
          <w:cantSplit/>
        </w:trPr>
        <w:tc>
          <w:tcPr>
            <w:tcW w:w="1469" w:type="pct"/>
            <w:shd w:val="clear" w:color="auto" w:fill="auto"/>
          </w:tcPr>
          <w:p w14:paraId="12709D54" w14:textId="77777777" w:rsidR="003F5368" w:rsidRPr="007C3A90" w:rsidRDefault="003F5368" w:rsidP="00821962">
            <w:pPr>
              <w:pStyle w:val="TableText"/>
              <w:rPr>
                <w:sz w:val="18"/>
                <w:szCs w:val="18"/>
              </w:rPr>
            </w:pPr>
            <w:r w:rsidRPr="007C3A90">
              <w:rPr>
                <w:sz w:val="18"/>
                <w:szCs w:val="18"/>
              </w:rPr>
              <w:t>Name of operator</w:t>
            </w:r>
          </w:p>
        </w:tc>
        <w:tc>
          <w:tcPr>
            <w:tcW w:w="3531" w:type="pct"/>
            <w:shd w:val="clear" w:color="auto" w:fill="auto"/>
          </w:tcPr>
          <w:p w14:paraId="055048CE" w14:textId="77777777" w:rsidR="003F5368" w:rsidRPr="007C3A90" w:rsidRDefault="003F5368" w:rsidP="00821962">
            <w:pPr>
              <w:pStyle w:val="TableText"/>
            </w:pPr>
            <w:r w:rsidRPr="007C3A90">
              <w:t>Dŵr Cymru Cyfyngedig</w:t>
            </w:r>
          </w:p>
        </w:tc>
      </w:tr>
      <w:tr w:rsidR="003F5368" w:rsidRPr="003F5368" w14:paraId="719CB7C0" w14:textId="77777777" w:rsidTr="001F4EC0">
        <w:trPr>
          <w:cantSplit/>
        </w:trPr>
        <w:tc>
          <w:tcPr>
            <w:tcW w:w="1469" w:type="pct"/>
            <w:shd w:val="clear" w:color="auto" w:fill="auto"/>
          </w:tcPr>
          <w:p w14:paraId="1B44FB2D" w14:textId="77777777" w:rsidR="003F5368" w:rsidRPr="007C3A90" w:rsidRDefault="003F5368" w:rsidP="00821962">
            <w:pPr>
              <w:pStyle w:val="TableText"/>
              <w:rPr>
                <w:sz w:val="18"/>
                <w:szCs w:val="18"/>
              </w:rPr>
            </w:pPr>
            <w:r w:rsidRPr="007C3A90">
              <w:rPr>
                <w:sz w:val="18"/>
                <w:szCs w:val="18"/>
              </w:rPr>
              <w:t>Location of Facility</w:t>
            </w:r>
          </w:p>
        </w:tc>
        <w:tc>
          <w:tcPr>
            <w:tcW w:w="3531" w:type="pct"/>
            <w:shd w:val="clear" w:color="auto" w:fill="auto"/>
          </w:tcPr>
          <w:p w14:paraId="4064AF0F" w14:textId="77777777" w:rsidR="003F5368" w:rsidRPr="007C3A90" w:rsidRDefault="003F5368" w:rsidP="00821962">
            <w:pPr>
              <w:pStyle w:val="TableText"/>
            </w:pPr>
            <w:r w:rsidRPr="007C3A90">
              <w:rPr>
                <w:noProof/>
              </w:rPr>
              <w:t>Trevine Wastewater Treatment Works</w:t>
            </w:r>
            <w:r w:rsidRPr="007C3A90">
              <w:t xml:space="preserve">, </w:t>
            </w:r>
            <w:r w:rsidRPr="007C3A90">
              <w:rPr>
                <w:noProof/>
              </w:rPr>
              <w:t>Nr 42 Ffordd Y Felin</w:t>
            </w:r>
            <w:r w:rsidRPr="007C3A90">
              <w:t xml:space="preserve">, </w:t>
            </w:r>
            <w:r w:rsidRPr="007C3A90">
              <w:rPr>
                <w:noProof/>
              </w:rPr>
              <w:t>Trefin</w:t>
            </w:r>
            <w:r w:rsidRPr="007C3A90">
              <w:t xml:space="preserve">, </w:t>
            </w:r>
            <w:r w:rsidRPr="007C3A90">
              <w:rPr>
                <w:noProof/>
              </w:rPr>
              <w:t>Haverfordwest, Pembrokeshire</w:t>
            </w:r>
            <w:r w:rsidRPr="007C3A90">
              <w:t xml:space="preserve">, </w:t>
            </w:r>
            <w:r w:rsidRPr="007C3A90">
              <w:rPr>
                <w:noProof/>
              </w:rPr>
              <w:t>SA62 5AX</w:t>
            </w:r>
          </w:p>
        </w:tc>
      </w:tr>
      <w:tr w:rsidR="003F5368" w:rsidRPr="00834B3A" w14:paraId="667337F0" w14:textId="77777777" w:rsidTr="001F4EC0">
        <w:trPr>
          <w:cantSplit/>
        </w:trPr>
        <w:tc>
          <w:tcPr>
            <w:tcW w:w="1469" w:type="pct"/>
            <w:shd w:val="clear" w:color="auto" w:fill="auto"/>
          </w:tcPr>
          <w:p w14:paraId="244230C5" w14:textId="77777777" w:rsidR="003F5368" w:rsidRPr="001F4EC0" w:rsidRDefault="003F5368"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1A55BE53" w14:textId="77777777" w:rsidR="003F5368" w:rsidRPr="00926B5E" w:rsidRDefault="003F5368" w:rsidP="00821962">
            <w:pPr>
              <w:pStyle w:val="TableText"/>
            </w:pPr>
          </w:p>
        </w:tc>
      </w:tr>
    </w:tbl>
    <w:p w14:paraId="6D35DE75" w14:textId="77777777" w:rsidR="003F5368" w:rsidRDefault="003F5368"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3F5368" w:rsidRPr="00C15459" w14:paraId="2095AA7A" w14:textId="77777777" w:rsidTr="001F4EC0">
        <w:trPr>
          <w:cantSplit/>
          <w:tblHeader/>
        </w:trPr>
        <w:tc>
          <w:tcPr>
            <w:tcW w:w="5000" w:type="pct"/>
            <w:gridSpan w:val="2"/>
            <w:shd w:val="clear" w:color="auto" w:fill="auto"/>
          </w:tcPr>
          <w:p w14:paraId="46A41A67" w14:textId="77777777" w:rsidR="003F5368" w:rsidRPr="007C3A90" w:rsidRDefault="003F5368" w:rsidP="00821962">
            <w:pPr>
              <w:pStyle w:val="TableText"/>
              <w:rPr>
                <w:b/>
                <w:sz w:val="18"/>
                <w:szCs w:val="18"/>
              </w:rPr>
            </w:pPr>
            <w:r w:rsidRPr="007C3A9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F5368" w:rsidRPr="00C15459" w14:paraId="2CE03E11" w14:textId="77777777" w:rsidTr="001F4EC0">
        <w:trPr>
          <w:cantSplit/>
          <w:tblHeader/>
        </w:trPr>
        <w:tc>
          <w:tcPr>
            <w:tcW w:w="5000" w:type="pct"/>
            <w:gridSpan w:val="2"/>
            <w:shd w:val="clear" w:color="auto" w:fill="auto"/>
          </w:tcPr>
          <w:p w14:paraId="656D4AEC" w14:textId="27BF2DC0" w:rsidR="003F5368" w:rsidRPr="007C3A90" w:rsidRDefault="003F5368" w:rsidP="00C05820">
            <w:pPr>
              <w:pStyle w:val="TableText"/>
              <w:rPr>
                <w:b/>
                <w:sz w:val="18"/>
                <w:szCs w:val="18"/>
              </w:rPr>
            </w:pPr>
            <w:r w:rsidRPr="007C3A90">
              <w:rPr>
                <w:rStyle w:val="Red"/>
                <w:b/>
                <w:color w:val="auto"/>
                <w:sz w:val="18"/>
                <w:szCs w:val="18"/>
              </w:rPr>
              <w:t>To be notified within 7 days of detection unless otherwise agreed in writing by Natural Resources Wales.</w:t>
            </w:r>
          </w:p>
        </w:tc>
      </w:tr>
      <w:tr w:rsidR="003F5368" w:rsidRPr="00C15459" w14:paraId="39C0ABFE" w14:textId="77777777" w:rsidTr="001F4EC0">
        <w:trPr>
          <w:cantSplit/>
        </w:trPr>
        <w:tc>
          <w:tcPr>
            <w:tcW w:w="1469" w:type="pct"/>
            <w:shd w:val="clear" w:color="auto" w:fill="auto"/>
          </w:tcPr>
          <w:p w14:paraId="31B9DCF5" w14:textId="77777777" w:rsidR="003F5368" w:rsidRPr="001F4EC0" w:rsidRDefault="003F5368" w:rsidP="00821962">
            <w:pPr>
              <w:pStyle w:val="TableText"/>
              <w:rPr>
                <w:sz w:val="18"/>
                <w:szCs w:val="18"/>
              </w:rPr>
            </w:pPr>
            <w:r w:rsidRPr="001F4EC0">
              <w:rPr>
                <w:sz w:val="18"/>
                <w:szCs w:val="18"/>
              </w:rPr>
              <w:t>Date and time of the event</w:t>
            </w:r>
          </w:p>
        </w:tc>
        <w:tc>
          <w:tcPr>
            <w:tcW w:w="3531" w:type="pct"/>
            <w:shd w:val="clear" w:color="auto" w:fill="auto"/>
          </w:tcPr>
          <w:p w14:paraId="425E611F" w14:textId="77777777" w:rsidR="003F5368" w:rsidRPr="00C15459" w:rsidRDefault="003F5368" w:rsidP="00821962">
            <w:pPr>
              <w:pStyle w:val="TableText"/>
            </w:pPr>
          </w:p>
        </w:tc>
      </w:tr>
      <w:tr w:rsidR="003F5368" w:rsidRPr="00C15459" w14:paraId="063BDC84" w14:textId="77777777" w:rsidTr="001F4EC0">
        <w:trPr>
          <w:cantSplit/>
        </w:trPr>
        <w:tc>
          <w:tcPr>
            <w:tcW w:w="1469" w:type="pct"/>
            <w:shd w:val="clear" w:color="auto" w:fill="auto"/>
          </w:tcPr>
          <w:p w14:paraId="2F92FEEC" w14:textId="77777777" w:rsidR="003F5368" w:rsidRPr="001F4EC0" w:rsidRDefault="003F5368"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354A80CC" w14:textId="77777777" w:rsidR="003F5368" w:rsidRPr="00C15459" w:rsidRDefault="003F5368" w:rsidP="00821962">
            <w:pPr>
              <w:pStyle w:val="TableText"/>
            </w:pPr>
          </w:p>
        </w:tc>
      </w:tr>
      <w:tr w:rsidR="003F5368" w:rsidRPr="00C15459" w14:paraId="7B8F2593" w14:textId="77777777" w:rsidTr="001F4EC0">
        <w:trPr>
          <w:cantSplit/>
        </w:trPr>
        <w:tc>
          <w:tcPr>
            <w:tcW w:w="1469" w:type="pct"/>
            <w:shd w:val="clear" w:color="auto" w:fill="auto"/>
          </w:tcPr>
          <w:p w14:paraId="41877597" w14:textId="77777777" w:rsidR="003F5368" w:rsidRPr="001F4EC0" w:rsidRDefault="003F5368"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04B70032" w14:textId="77777777" w:rsidR="003F5368" w:rsidRPr="00C15459" w:rsidRDefault="003F5368" w:rsidP="00821962">
            <w:pPr>
              <w:pStyle w:val="TableText"/>
            </w:pPr>
          </w:p>
        </w:tc>
      </w:tr>
      <w:tr w:rsidR="003F5368" w:rsidRPr="00C15459" w14:paraId="25F1C308" w14:textId="77777777" w:rsidTr="001F4EC0">
        <w:trPr>
          <w:cantSplit/>
        </w:trPr>
        <w:tc>
          <w:tcPr>
            <w:tcW w:w="1469" w:type="pct"/>
            <w:shd w:val="clear" w:color="auto" w:fill="auto"/>
          </w:tcPr>
          <w:p w14:paraId="3DA16712" w14:textId="77777777" w:rsidR="003F5368" w:rsidRPr="001F4EC0" w:rsidRDefault="003F5368"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73FC0251" w14:textId="77777777" w:rsidR="003F5368" w:rsidRPr="00C15459" w:rsidRDefault="003F5368" w:rsidP="00821962">
            <w:pPr>
              <w:pStyle w:val="TableText"/>
            </w:pPr>
          </w:p>
        </w:tc>
      </w:tr>
      <w:tr w:rsidR="003F5368" w:rsidRPr="00C15459" w14:paraId="2DEC1FC4" w14:textId="77777777" w:rsidTr="001F4EC0">
        <w:trPr>
          <w:cantSplit/>
        </w:trPr>
        <w:tc>
          <w:tcPr>
            <w:tcW w:w="1469" w:type="pct"/>
            <w:shd w:val="clear" w:color="auto" w:fill="auto"/>
          </w:tcPr>
          <w:p w14:paraId="46D3C912" w14:textId="77777777" w:rsidR="003F5368" w:rsidRPr="001F4EC0" w:rsidRDefault="003F5368"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45D59619" w14:textId="77777777" w:rsidR="003F5368" w:rsidRPr="00C15459" w:rsidRDefault="003F5368" w:rsidP="00821962">
            <w:pPr>
              <w:pStyle w:val="TableText"/>
            </w:pPr>
          </w:p>
        </w:tc>
      </w:tr>
      <w:tr w:rsidR="003F5368" w:rsidRPr="00C15459" w14:paraId="27630623" w14:textId="77777777" w:rsidTr="001F4EC0">
        <w:trPr>
          <w:cantSplit/>
        </w:trPr>
        <w:tc>
          <w:tcPr>
            <w:tcW w:w="1469" w:type="pct"/>
            <w:shd w:val="clear" w:color="auto" w:fill="auto"/>
          </w:tcPr>
          <w:p w14:paraId="568B5E25" w14:textId="77777777" w:rsidR="003F5368" w:rsidRPr="001F4EC0" w:rsidRDefault="003F5368"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3BA79745" w14:textId="77777777" w:rsidR="003F5368" w:rsidRPr="00C15459" w:rsidRDefault="003F5368" w:rsidP="00821962">
            <w:pPr>
              <w:pStyle w:val="TableText"/>
            </w:pPr>
          </w:p>
        </w:tc>
      </w:tr>
      <w:tr w:rsidR="003F5368" w:rsidRPr="00C15459" w14:paraId="2EAD9785" w14:textId="77777777" w:rsidTr="001F4EC0">
        <w:trPr>
          <w:cantSplit/>
        </w:trPr>
        <w:tc>
          <w:tcPr>
            <w:tcW w:w="1469" w:type="pct"/>
            <w:shd w:val="clear" w:color="auto" w:fill="auto"/>
          </w:tcPr>
          <w:p w14:paraId="1CEF3EEA" w14:textId="77777777" w:rsidR="003F5368" w:rsidRPr="001F4EC0" w:rsidRDefault="003F5368"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214D5474" w14:textId="77777777" w:rsidR="003F5368" w:rsidRPr="00C15459" w:rsidRDefault="003F5368" w:rsidP="00821962">
            <w:pPr>
              <w:pStyle w:val="TableText"/>
            </w:pPr>
          </w:p>
        </w:tc>
      </w:tr>
      <w:tr w:rsidR="003F5368" w:rsidRPr="00C15459" w14:paraId="0875E603" w14:textId="77777777" w:rsidTr="001F4EC0">
        <w:trPr>
          <w:cantSplit/>
        </w:trPr>
        <w:tc>
          <w:tcPr>
            <w:tcW w:w="1469" w:type="pct"/>
            <w:shd w:val="clear" w:color="auto" w:fill="auto"/>
          </w:tcPr>
          <w:p w14:paraId="549A97B1" w14:textId="77777777" w:rsidR="003F5368" w:rsidRPr="001F4EC0" w:rsidRDefault="003F5368" w:rsidP="00821962">
            <w:pPr>
              <w:pStyle w:val="TableText"/>
              <w:rPr>
                <w:sz w:val="18"/>
                <w:szCs w:val="18"/>
              </w:rPr>
            </w:pPr>
            <w:r w:rsidRPr="001F4EC0">
              <w:rPr>
                <w:sz w:val="18"/>
                <w:szCs w:val="18"/>
              </w:rPr>
              <w:t>Description of the failure or accident.</w:t>
            </w:r>
          </w:p>
        </w:tc>
        <w:tc>
          <w:tcPr>
            <w:tcW w:w="3531" w:type="pct"/>
            <w:shd w:val="clear" w:color="auto" w:fill="auto"/>
          </w:tcPr>
          <w:p w14:paraId="49BA3AFD" w14:textId="77777777" w:rsidR="003F5368" w:rsidRPr="00C15459" w:rsidRDefault="003F5368" w:rsidP="00821962">
            <w:pPr>
              <w:pStyle w:val="TableText"/>
            </w:pPr>
          </w:p>
        </w:tc>
      </w:tr>
    </w:tbl>
    <w:p w14:paraId="2E05BC5C" w14:textId="77777777" w:rsidR="003F5368" w:rsidRDefault="003F5368" w:rsidP="00821962"/>
    <w:p w14:paraId="2D17E2E6" w14:textId="77777777" w:rsidR="003F5368" w:rsidRDefault="003F5368">
      <w:r>
        <w:br w:type="page"/>
      </w:r>
    </w:p>
    <w:p w14:paraId="0868645B" w14:textId="77777777" w:rsidR="003F5368" w:rsidRDefault="003F5368"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3F5368" w:rsidRPr="00C15459" w14:paraId="1E57C984" w14:textId="77777777" w:rsidTr="001F4EC0">
        <w:trPr>
          <w:cantSplit/>
          <w:tblHeader/>
        </w:trPr>
        <w:tc>
          <w:tcPr>
            <w:tcW w:w="5000" w:type="pct"/>
            <w:gridSpan w:val="2"/>
            <w:shd w:val="clear" w:color="auto" w:fill="auto"/>
          </w:tcPr>
          <w:p w14:paraId="229A8E74" w14:textId="47BEFA2A" w:rsidR="003F5368" w:rsidRPr="00782FED" w:rsidRDefault="003F5368" w:rsidP="00782FED">
            <w:pPr>
              <w:pStyle w:val="TableText"/>
              <w:rPr>
                <w:rStyle w:val="PinkBold"/>
                <w:color w:val="auto"/>
                <w:sz w:val="18"/>
                <w:szCs w:val="18"/>
              </w:rPr>
            </w:pPr>
            <w:r w:rsidRPr="00782FED">
              <w:rPr>
                <w:b/>
                <w:sz w:val="18"/>
                <w:szCs w:val="18"/>
              </w:rPr>
              <w:t xml:space="preserve">(b) Notification requirements for the breach of a limit specified in schedule 3 table S3.1 </w:t>
            </w:r>
            <w:r w:rsidRPr="00782FED">
              <w:rPr>
                <w:rStyle w:val="Red"/>
                <w:b/>
                <w:color w:val="auto"/>
                <w:sz w:val="18"/>
                <w:szCs w:val="18"/>
              </w:rPr>
              <w:t>(including individual exceedances of limits which are covered by condition 3.1.2).</w:t>
            </w:r>
          </w:p>
        </w:tc>
      </w:tr>
      <w:tr w:rsidR="00782FED" w:rsidRPr="00782FED" w14:paraId="62FEFC4D" w14:textId="77777777" w:rsidTr="001F4EC0">
        <w:trPr>
          <w:cantSplit/>
          <w:tblHeader/>
        </w:trPr>
        <w:tc>
          <w:tcPr>
            <w:tcW w:w="5000" w:type="pct"/>
            <w:gridSpan w:val="2"/>
            <w:shd w:val="clear" w:color="auto" w:fill="auto"/>
          </w:tcPr>
          <w:p w14:paraId="28DA8A79" w14:textId="77777777" w:rsidR="003F5368" w:rsidRPr="00782FED" w:rsidRDefault="003F5368" w:rsidP="00821962">
            <w:pPr>
              <w:pStyle w:val="TableText"/>
              <w:rPr>
                <w:rStyle w:val="Red"/>
                <w:b/>
                <w:color w:val="auto"/>
                <w:sz w:val="18"/>
                <w:szCs w:val="18"/>
              </w:rPr>
            </w:pPr>
            <w:r w:rsidRPr="00782FED">
              <w:rPr>
                <w:b/>
                <w:sz w:val="18"/>
                <w:szCs w:val="18"/>
              </w:rPr>
              <w:t>The information specified below is to be notified to Natural Resources Wales as soon as reasonably practicable following detection.</w:t>
            </w:r>
          </w:p>
        </w:tc>
      </w:tr>
      <w:tr w:rsidR="00782FED" w:rsidRPr="00782FED" w14:paraId="71542618" w14:textId="77777777" w:rsidTr="001F4EC0">
        <w:trPr>
          <w:cantSplit/>
        </w:trPr>
        <w:tc>
          <w:tcPr>
            <w:tcW w:w="1469" w:type="pct"/>
            <w:shd w:val="clear" w:color="auto" w:fill="auto"/>
          </w:tcPr>
          <w:p w14:paraId="6B220696" w14:textId="77777777" w:rsidR="003F5368" w:rsidRPr="00782FED" w:rsidRDefault="003F5368" w:rsidP="00821962">
            <w:pPr>
              <w:pStyle w:val="TableText"/>
              <w:rPr>
                <w:sz w:val="18"/>
                <w:szCs w:val="18"/>
              </w:rPr>
            </w:pPr>
            <w:r w:rsidRPr="00782FED">
              <w:rPr>
                <w:sz w:val="18"/>
                <w:szCs w:val="18"/>
              </w:rPr>
              <w:t>Monitoring point reference/ source</w:t>
            </w:r>
          </w:p>
        </w:tc>
        <w:tc>
          <w:tcPr>
            <w:tcW w:w="3531" w:type="pct"/>
            <w:shd w:val="clear" w:color="auto" w:fill="auto"/>
          </w:tcPr>
          <w:p w14:paraId="1363A8EC" w14:textId="77777777" w:rsidR="003F5368" w:rsidRPr="00782FED" w:rsidRDefault="003F5368" w:rsidP="00821962">
            <w:pPr>
              <w:pStyle w:val="TableText"/>
              <w:rPr>
                <w:sz w:val="18"/>
                <w:szCs w:val="18"/>
              </w:rPr>
            </w:pPr>
          </w:p>
        </w:tc>
      </w:tr>
      <w:tr w:rsidR="00782FED" w:rsidRPr="00782FED" w14:paraId="1E7F2509" w14:textId="77777777" w:rsidTr="001F4EC0">
        <w:trPr>
          <w:cantSplit/>
        </w:trPr>
        <w:tc>
          <w:tcPr>
            <w:tcW w:w="1469" w:type="pct"/>
            <w:shd w:val="clear" w:color="auto" w:fill="auto"/>
          </w:tcPr>
          <w:p w14:paraId="4446680C" w14:textId="77777777" w:rsidR="003F5368" w:rsidRPr="00782FED" w:rsidRDefault="003F5368" w:rsidP="00821962">
            <w:pPr>
              <w:pStyle w:val="TableText"/>
              <w:rPr>
                <w:sz w:val="18"/>
                <w:szCs w:val="18"/>
              </w:rPr>
            </w:pPr>
            <w:r w:rsidRPr="00782FED">
              <w:rPr>
                <w:sz w:val="18"/>
                <w:szCs w:val="18"/>
              </w:rPr>
              <w:t>Self-monitoring regime (where relevant)</w:t>
            </w:r>
          </w:p>
        </w:tc>
        <w:tc>
          <w:tcPr>
            <w:tcW w:w="3531" w:type="pct"/>
            <w:shd w:val="clear" w:color="auto" w:fill="auto"/>
          </w:tcPr>
          <w:p w14:paraId="5C125B9D" w14:textId="02200532" w:rsidR="003F5368" w:rsidRPr="00782FED" w:rsidRDefault="003F5368" w:rsidP="00821962">
            <w:pPr>
              <w:pStyle w:val="TableText"/>
              <w:rPr>
                <w:rStyle w:val="Blue"/>
                <w:color w:val="auto"/>
                <w:sz w:val="18"/>
                <w:szCs w:val="18"/>
              </w:rPr>
            </w:pPr>
            <w:r w:rsidRPr="00782FED">
              <w:rPr>
                <w:rStyle w:val="Blue"/>
                <w:color w:val="auto"/>
                <w:sz w:val="18"/>
                <w:szCs w:val="18"/>
              </w:rPr>
              <w:t>e.g. OSM/EDM</w:t>
            </w:r>
          </w:p>
          <w:p w14:paraId="47518C46" w14:textId="158ED94E" w:rsidR="003F5368" w:rsidRPr="00782FED" w:rsidRDefault="003F5368" w:rsidP="00821962">
            <w:pPr>
              <w:pStyle w:val="TableText"/>
              <w:rPr>
                <w:sz w:val="18"/>
                <w:szCs w:val="18"/>
              </w:rPr>
            </w:pPr>
          </w:p>
        </w:tc>
      </w:tr>
      <w:tr w:rsidR="00782FED" w:rsidRPr="00782FED" w14:paraId="4B8E1512" w14:textId="77777777" w:rsidTr="001F4EC0">
        <w:trPr>
          <w:cantSplit/>
        </w:trPr>
        <w:tc>
          <w:tcPr>
            <w:tcW w:w="1469" w:type="pct"/>
            <w:shd w:val="clear" w:color="auto" w:fill="auto"/>
          </w:tcPr>
          <w:p w14:paraId="0EBC8850" w14:textId="77777777" w:rsidR="003F5368" w:rsidRPr="00782FED" w:rsidRDefault="003F5368" w:rsidP="00821962">
            <w:pPr>
              <w:pStyle w:val="TableText"/>
              <w:rPr>
                <w:sz w:val="18"/>
                <w:szCs w:val="18"/>
              </w:rPr>
            </w:pPr>
            <w:r w:rsidRPr="00782FED">
              <w:rPr>
                <w:sz w:val="18"/>
                <w:szCs w:val="18"/>
              </w:rPr>
              <w:t xml:space="preserve">Type of failure </w:t>
            </w:r>
          </w:p>
        </w:tc>
        <w:tc>
          <w:tcPr>
            <w:tcW w:w="3531" w:type="pct"/>
            <w:shd w:val="clear" w:color="auto" w:fill="auto"/>
          </w:tcPr>
          <w:p w14:paraId="71C627D2" w14:textId="507FE22D" w:rsidR="003F5368" w:rsidRPr="00782FED" w:rsidRDefault="003F5368" w:rsidP="00821962">
            <w:pPr>
              <w:pStyle w:val="TableText"/>
              <w:rPr>
                <w:rStyle w:val="Blue"/>
                <w:color w:val="auto"/>
                <w:sz w:val="18"/>
                <w:szCs w:val="18"/>
              </w:rPr>
            </w:pPr>
            <w:r w:rsidRPr="00782FED">
              <w:rPr>
                <w:rStyle w:val="Blue"/>
                <w:color w:val="auto"/>
                <w:sz w:val="18"/>
                <w:szCs w:val="18"/>
              </w:rPr>
              <w:t>e.g. LUT failure/LUT exceedance/other</w:t>
            </w:r>
          </w:p>
          <w:p w14:paraId="59F29D6C" w14:textId="57FA9840" w:rsidR="003F5368" w:rsidRPr="00782FED" w:rsidRDefault="003F5368" w:rsidP="00821962">
            <w:pPr>
              <w:pStyle w:val="TableText"/>
              <w:rPr>
                <w:rStyle w:val="Pink"/>
                <w:color w:val="auto"/>
                <w:sz w:val="18"/>
                <w:szCs w:val="18"/>
              </w:rPr>
            </w:pPr>
          </w:p>
        </w:tc>
      </w:tr>
      <w:tr w:rsidR="00782FED" w:rsidRPr="00782FED" w14:paraId="1BA7F616" w14:textId="77777777" w:rsidTr="001F4EC0">
        <w:trPr>
          <w:cantSplit/>
        </w:trPr>
        <w:tc>
          <w:tcPr>
            <w:tcW w:w="1469" w:type="pct"/>
            <w:shd w:val="clear" w:color="auto" w:fill="auto"/>
          </w:tcPr>
          <w:p w14:paraId="24CB2F67" w14:textId="77777777" w:rsidR="003F5368" w:rsidRPr="00782FED" w:rsidRDefault="003F5368" w:rsidP="00821962">
            <w:pPr>
              <w:pStyle w:val="TableText"/>
              <w:rPr>
                <w:sz w:val="18"/>
                <w:szCs w:val="18"/>
              </w:rPr>
            </w:pPr>
            <w:r w:rsidRPr="00782FED">
              <w:rPr>
                <w:sz w:val="18"/>
                <w:szCs w:val="18"/>
              </w:rPr>
              <w:t>Date of sample/event</w:t>
            </w:r>
          </w:p>
        </w:tc>
        <w:tc>
          <w:tcPr>
            <w:tcW w:w="3531" w:type="pct"/>
            <w:shd w:val="clear" w:color="auto" w:fill="auto"/>
          </w:tcPr>
          <w:p w14:paraId="21E6506C" w14:textId="77777777" w:rsidR="003F5368" w:rsidRPr="00782FED" w:rsidRDefault="003F5368" w:rsidP="00821962">
            <w:pPr>
              <w:pStyle w:val="TableText"/>
              <w:rPr>
                <w:sz w:val="18"/>
                <w:szCs w:val="18"/>
              </w:rPr>
            </w:pPr>
          </w:p>
        </w:tc>
      </w:tr>
      <w:tr w:rsidR="00782FED" w:rsidRPr="00782FED" w14:paraId="3E7F4248" w14:textId="77777777" w:rsidTr="001F4EC0">
        <w:trPr>
          <w:cantSplit/>
        </w:trPr>
        <w:tc>
          <w:tcPr>
            <w:tcW w:w="1469" w:type="pct"/>
            <w:shd w:val="clear" w:color="auto" w:fill="auto"/>
          </w:tcPr>
          <w:p w14:paraId="15985BF9" w14:textId="77777777" w:rsidR="003F5368" w:rsidRPr="00782FED" w:rsidRDefault="003F5368" w:rsidP="00821962">
            <w:pPr>
              <w:pStyle w:val="TableText"/>
              <w:rPr>
                <w:sz w:val="18"/>
                <w:szCs w:val="18"/>
              </w:rPr>
            </w:pPr>
            <w:r w:rsidRPr="00782FED">
              <w:rPr>
                <w:sz w:val="18"/>
                <w:szCs w:val="18"/>
              </w:rPr>
              <w:t>Parameter</w:t>
            </w:r>
          </w:p>
        </w:tc>
        <w:tc>
          <w:tcPr>
            <w:tcW w:w="3531" w:type="pct"/>
            <w:shd w:val="clear" w:color="auto" w:fill="auto"/>
          </w:tcPr>
          <w:p w14:paraId="110D18DB" w14:textId="77777777" w:rsidR="003F5368" w:rsidRPr="00782FED" w:rsidRDefault="003F5368" w:rsidP="00821962">
            <w:pPr>
              <w:pStyle w:val="TableText"/>
              <w:rPr>
                <w:sz w:val="18"/>
                <w:szCs w:val="18"/>
              </w:rPr>
            </w:pPr>
          </w:p>
        </w:tc>
      </w:tr>
      <w:tr w:rsidR="00782FED" w:rsidRPr="00782FED" w14:paraId="17A162F9" w14:textId="77777777" w:rsidTr="001F4EC0">
        <w:trPr>
          <w:cantSplit/>
        </w:trPr>
        <w:tc>
          <w:tcPr>
            <w:tcW w:w="1469" w:type="pct"/>
            <w:shd w:val="clear" w:color="auto" w:fill="auto"/>
          </w:tcPr>
          <w:p w14:paraId="331E8AE4" w14:textId="77777777" w:rsidR="003F5368" w:rsidRPr="00782FED" w:rsidRDefault="003F5368" w:rsidP="00821962">
            <w:pPr>
              <w:pStyle w:val="TableText"/>
              <w:rPr>
                <w:sz w:val="18"/>
                <w:szCs w:val="18"/>
              </w:rPr>
            </w:pPr>
            <w:r w:rsidRPr="00782FED">
              <w:rPr>
                <w:sz w:val="18"/>
                <w:szCs w:val="18"/>
              </w:rPr>
              <w:t>Result and units</w:t>
            </w:r>
          </w:p>
        </w:tc>
        <w:tc>
          <w:tcPr>
            <w:tcW w:w="3531" w:type="pct"/>
            <w:shd w:val="clear" w:color="auto" w:fill="auto"/>
          </w:tcPr>
          <w:p w14:paraId="35C3124A" w14:textId="77777777" w:rsidR="003F5368" w:rsidRPr="00782FED" w:rsidRDefault="003F5368" w:rsidP="00821962">
            <w:pPr>
              <w:pStyle w:val="TableText"/>
              <w:rPr>
                <w:sz w:val="18"/>
                <w:szCs w:val="18"/>
              </w:rPr>
            </w:pPr>
          </w:p>
        </w:tc>
      </w:tr>
      <w:tr w:rsidR="003F5368" w:rsidRPr="00782FED" w14:paraId="3130D8F0" w14:textId="77777777" w:rsidTr="001F4EC0">
        <w:trPr>
          <w:cantSplit/>
          <w:trHeight w:val="423"/>
        </w:trPr>
        <w:tc>
          <w:tcPr>
            <w:tcW w:w="1469" w:type="pct"/>
            <w:shd w:val="clear" w:color="auto" w:fill="auto"/>
          </w:tcPr>
          <w:p w14:paraId="255EA5E1" w14:textId="77777777" w:rsidR="003F5368" w:rsidRPr="00782FED" w:rsidRDefault="003F5368" w:rsidP="00821962">
            <w:pPr>
              <w:pStyle w:val="TableText"/>
              <w:rPr>
                <w:sz w:val="18"/>
                <w:szCs w:val="18"/>
              </w:rPr>
            </w:pPr>
            <w:r w:rsidRPr="00782FED">
              <w:rPr>
                <w:sz w:val="18"/>
                <w:szCs w:val="18"/>
              </w:rPr>
              <w:t>Limit and units</w:t>
            </w:r>
          </w:p>
        </w:tc>
        <w:tc>
          <w:tcPr>
            <w:tcW w:w="3531" w:type="pct"/>
            <w:shd w:val="clear" w:color="auto" w:fill="auto"/>
          </w:tcPr>
          <w:p w14:paraId="3B0E5DCA" w14:textId="77777777" w:rsidR="003F5368" w:rsidRPr="00782FED" w:rsidRDefault="003F5368" w:rsidP="00821962">
            <w:pPr>
              <w:pStyle w:val="TableText"/>
              <w:rPr>
                <w:sz w:val="18"/>
                <w:szCs w:val="18"/>
              </w:rPr>
            </w:pPr>
          </w:p>
        </w:tc>
      </w:tr>
    </w:tbl>
    <w:p w14:paraId="39FF3EC3" w14:textId="671BC9F2" w:rsidR="003F5368" w:rsidRPr="00782FED" w:rsidRDefault="003F5368" w:rsidP="0006689A">
      <w:pPr>
        <w:spacing w:before="120" w:after="120"/>
        <w:ind w:left="567"/>
        <w:rPr>
          <w:rStyle w:val="Pink"/>
          <w:rFonts w:ascii="Arial" w:hAnsi="Arial" w:cs="Arial"/>
          <w:color w:val="auto"/>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782FED" w:rsidRPr="00782FED" w14:paraId="73B96359" w14:textId="77777777" w:rsidTr="001F4EC0">
        <w:trPr>
          <w:cantSplit/>
          <w:tblHeader/>
        </w:trPr>
        <w:tc>
          <w:tcPr>
            <w:tcW w:w="5000" w:type="pct"/>
            <w:gridSpan w:val="2"/>
            <w:shd w:val="clear" w:color="auto" w:fill="auto"/>
          </w:tcPr>
          <w:p w14:paraId="101794F0" w14:textId="77777777" w:rsidR="003F5368" w:rsidRPr="00782FED" w:rsidRDefault="003F5368" w:rsidP="00821962">
            <w:pPr>
              <w:pStyle w:val="TableText"/>
              <w:rPr>
                <w:rStyle w:val="Red"/>
                <w:b/>
                <w:color w:val="auto"/>
                <w:sz w:val="18"/>
                <w:szCs w:val="18"/>
              </w:rPr>
            </w:pPr>
            <w:r w:rsidRPr="00782FED">
              <w:rPr>
                <w:rStyle w:val="Red"/>
                <w:b/>
                <w:color w:val="auto"/>
                <w:sz w:val="18"/>
                <w:szCs w:val="18"/>
              </w:rPr>
              <w:t>(c) Notification requirements for the detection of any significant adverse environmental effect.</w:t>
            </w:r>
          </w:p>
        </w:tc>
      </w:tr>
      <w:tr w:rsidR="003F5368" w:rsidRPr="003375BF" w14:paraId="706D7CEF" w14:textId="77777777" w:rsidTr="001F4EC0">
        <w:trPr>
          <w:cantSplit/>
          <w:tblHeader/>
        </w:trPr>
        <w:tc>
          <w:tcPr>
            <w:tcW w:w="5000" w:type="pct"/>
            <w:gridSpan w:val="2"/>
            <w:shd w:val="clear" w:color="auto" w:fill="auto"/>
          </w:tcPr>
          <w:p w14:paraId="2A2534F6" w14:textId="77777777" w:rsidR="003F5368" w:rsidRPr="00A46A15" w:rsidRDefault="003F5368"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Pr>
                <w:rStyle w:val="Red"/>
                <w:b/>
                <w:color w:val="000000" w:themeColor="text1"/>
                <w:sz w:val="18"/>
                <w:szCs w:val="18"/>
              </w:rPr>
              <w:t>.</w:t>
            </w:r>
          </w:p>
        </w:tc>
      </w:tr>
      <w:tr w:rsidR="003F5368" w:rsidRPr="003375BF" w14:paraId="5DD8D975" w14:textId="77777777" w:rsidTr="001F4EC0">
        <w:trPr>
          <w:cantSplit/>
        </w:trPr>
        <w:tc>
          <w:tcPr>
            <w:tcW w:w="1469" w:type="pct"/>
            <w:shd w:val="clear" w:color="auto" w:fill="auto"/>
          </w:tcPr>
          <w:p w14:paraId="335EC62D" w14:textId="77777777" w:rsidR="003F5368" w:rsidRPr="00A46A15" w:rsidRDefault="003F5368"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55E56ECF" w14:textId="77777777" w:rsidR="003F5368" w:rsidRPr="00A46A15" w:rsidRDefault="003F5368" w:rsidP="00821962">
            <w:pPr>
              <w:pStyle w:val="TableText"/>
              <w:rPr>
                <w:rStyle w:val="Red"/>
                <w:color w:val="000000" w:themeColor="text1"/>
                <w:sz w:val="18"/>
                <w:szCs w:val="18"/>
              </w:rPr>
            </w:pPr>
          </w:p>
        </w:tc>
      </w:tr>
      <w:tr w:rsidR="003F5368" w:rsidRPr="003375BF" w14:paraId="63ADB0C2" w14:textId="77777777" w:rsidTr="001F4EC0">
        <w:trPr>
          <w:cantSplit/>
        </w:trPr>
        <w:tc>
          <w:tcPr>
            <w:tcW w:w="1469" w:type="pct"/>
            <w:shd w:val="clear" w:color="auto" w:fill="auto"/>
          </w:tcPr>
          <w:p w14:paraId="631B4AAC" w14:textId="77777777" w:rsidR="003F5368" w:rsidRPr="00A46A15" w:rsidRDefault="003F5368"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290C9B47" w14:textId="77777777" w:rsidR="003F5368" w:rsidRPr="00A46A15" w:rsidRDefault="003F5368" w:rsidP="00821962">
            <w:pPr>
              <w:pStyle w:val="TableText"/>
              <w:rPr>
                <w:rStyle w:val="Red"/>
                <w:color w:val="000000" w:themeColor="text1"/>
                <w:sz w:val="18"/>
                <w:szCs w:val="18"/>
              </w:rPr>
            </w:pPr>
          </w:p>
        </w:tc>
      </w:tr>
      <w:tr w:rsidR="003F5368" w:rsidRPr="003375BF" w14:paraId="07123F57" w14:textId="77777777" w:rsidTr="001F4EC0">
        <w:trPr>
          <w:cantSplit/>
        </w:trPr>
        <w:tc>
          <w:tcPr>
            <w:tcW w:w="1469" w:type="pct"/>
            <w:shd w:val="clear" w:color="auto" w:fill="auto"/>
          </w:tcPr>
          <w:p w14:paraId="1962E4A3" w14:textId="77777777" w:rsidR="003F5368" w:rsidRPr="00A46A15" w:rsidRDefault="003F5368"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01E9F2BF" w14:textId="77777777" w:rsidR="003F5368" w:rsidRPr="00A46A15" w:rsidRDefault="003F5368" w:rsidP="00821962">
            <w:pPr>
              <w:pStyle w:val="TableText"/>
              <w:rPr>
                <w:rStyle w:val="Red"/>
                <w:color w:val="000000" w:themeColor="text1"/>
                <w:sz w:val="18"/>
                <w:szCs w:val="18"/>
              </w:rPr>
            </w:pPr>
          </w:p>
        </w:tc>
      </w:tr>
      <w:tr w:rsidR="003F5368" w:rsidRPr="003375BF" w14:paraId="2F8486E5" w14:textId="77777777" w:rsidTr="001F4EC0">
        <w:trPr>
          <w:cantSplit/>
        </w:trPr>
        <w:tc>
          <w:tcPr>
            <w:tcW w:w="1469" w:type="pct"/>
            <w:shd w:val="clear" w:color="auto" w:fill="auto"/>
          </w:tcPr>
          <w:p w14:paraId="621497B1" w14:textId="77777777" w:rsidR="003F5368" w:rsidRPr="00A46A15" w:rsidRDefault="003F5368"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4B0C3CC7" w14:textId="77777777" w:rsidR="003F5368" w:rsidRPr="00A46A15" w:rsidRDefault="003F5368" w:rsidP="00821962">
            <w:pPr>
              <w:pStyle w:val="TableText"/>
              <w:rPr>
                <w:rStyle w:val="Red"/>
                <w:color w:val="000000" w:themeColor="text1"/>
                <w:sz w:val="18"/>
                <w:szCs w:val="18"/>
              </w:rPr>
            </w:pPr>
          </w:p>
        </w:tc>
      </w:tr>
    </w:tbl>
    <w:p w14:paraId="0A37C88D" w14:textId="77777777" w:rsidR="003F5368" w:rsidRPr="0006689A" w:rsidRDefault="003F5368"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3F5368" w:rsidRPr="00C15459" w14:paraId="16D5CC27" w14:textId="77777777" w:rsidTr="001F4EC0">
        <w:trPr>
          <w:cantSplit/>
        </w:trPr>
        <w:tc>
          <w:tcPr>
            <w:tcW w:w="2293" w:type="pct"/>
            <w:shd w:val="clear" w:color="auto" w:fill="auto"/>
          </w:tcPr>
          <w:p w14:paraId="19157608" w14:textId="77777777" w:rsidR="003F5368" w:rsidRPr="001F4EC0" w:rsidRDefault="003F5368"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675DDC35" w14:textId="77777777" w:rsidR="003F5368" w:rsidRPr="00C15459" w:rsidRDefault="003F5368" w:rsidP="00821962">
            <w:pPr>
              <w:pStyle w:val="TableText"/>
            </w:pPr>
          </w:p>
        </w:tc>
      </w:tr>
      <w:tr w:rsidR="003F5368" w:rsidRPr="00C15459" w14:paraId="66F0980B" w14:textId="77777777" w:rsidTr="001F4EC0">
        <w:trPr>
          <w:cantSplit/>
        </w:trPr>
        <w:tc>
          <w:tcPr>
            <w:tcW w:w="2293" w:type="pct"/>
            <w:shd w:val="clear" w:color="auto" w:fill="auto"/>
          </w:tcPr>
          <w:p w14:paraId="2305A10D" w14:textId="77777777" w:rsidR="003F5368" w:rsidRPr="001F4EC0" w:rsidRDefault="003F5368"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2A0041FF" w14:textId="77777777" w:rsidR="003F5368" w:rsidRPr="00C15459" w:rsidRDefault="003F5368" w:rsidP="00821962">
            <w:pPr>
              <w:pStyle w:val="TableText"/>
            </w:pPr>
          </w:p>
        </w:tc>
      </w:tr>
      <w:tr w:rsidR="003F5368" w:rsidRPr="00C15459" w14:paraId="64B454FD" w14:textId="77777777" w:rsidTr="001F4EC0">
        <w:trPr>
          <w:cantSplit/>
        </w:trPr>
        <w:tc>
          <w:tcPr>
            <w:tcW w:w="2293" w:type="pct"/>
            <w:shd w:val="clear" w:color="auto" w:fill="auto"/>
          </w:tcPr>
          <w:p w14:paraId="3705D7FB" w14:textId="77777777" w:rsidR="003F5368" w:rsidRPr="001F4EC0" w:rsidRDefault="003F5368"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763B86EE" w14:textId="77777777" w:rsidR="003F5368" w:rsidRPr="00C15459" w:rsidRDefault="003F5368" w:rsidP="00821962">
            <w:pPr>
              <w:pStyle w:val="TableText"/>
            </w:pPr>
          </w:p>
        </w:tc>
      </w:tr>
    </w:tbl>
    <w:p w14:paraId="752D69EA" w14:textId="77777777" w:rsidR="003F5368" w:rsidRDefault="003F5368"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3F5368" w:rsidRPr="00C15459" w14:paraId="03523E8F" w14:textId="77777777" w:rsidTr="001F4EC0">
        <w:trPr>
          <w:cantSplit/>
        </w:trPr>
        <w:tc>
          <w:tcPr>
            <w:tcW w:w="2293" w:type="pct"/>
            <w:shd w:val="clear" w:color="auto" w:fill="auto"/>
          </w:tcPr>
          <w:p w14:paraId="6A452772" w14:textId="77777777" w:rsidR="003F5368" w:rsidRPr="001F4EC0" w:rsidRDefault="003F5368" w:rsidP="00821962">
            <w:pPr>
              <w:pStyle w:val="TableText"/>
              <w:rPr>
                <w:rStyle w:val="Bold"/>
                <w:sz w:val="18"/>
                <w:szCs w:val="18"/>
              </w:rPr>
            </w:pPr>
            <w:r w:rsidRPr="001F4EC0">
              <w:rPr>
                <w:rStyle w:val="Bold"/>
                <w:sz w:val="18"/>
                <w:szCs w:val="18"/>
              </w:rPr>
              <w:t>Name*</w:t>
            </w:r>
          </w:p>
        </w:tc>
        <w:tc>
          <w:tcPr>
            <w:tcW w:w="2707" w:type="pct"/>
            <w:shd w:val="clear" w:color="auto" w:fill="auto"/>
          </w:tcPr>
          <w:p w14:paraId="7A0740EA" w14:textId="77777777" w:rsidR="003F5368" w:rsidRPr="00C15459" w:rsidRDefault="003F5368" w:rsidP="00821962">
            <w:pPr>
              <w:pStyle w:val="TableText"/>
            </w:pPr>
          </w:p>
        </w:tc>
      </w:tr>
      <w:tr w:rsidR="003F5368" w:rsidRPr="00C15459" w14:paraId="550FE9F1" w14:textId="77777777" w:rsidTr="001F4EC0">
        <w:trPr>
          <w:cantSplit/>
        </w:trPr>
        <w:tc>
          <w:tcPr>
            <w:tcW w:w="2293" w:type="pct"/>
            <w:shd w:val="clear" w:color="auto" w:fill="auto"/>
          </w:tcPr>
          <w:p w14:paraId="053696A5" w14:textId="77777777" w:rsidR="003F5368" w:rsidRPr="001F4EC0" w:rsidRDefault="003F5368" w:rsidP="00821962">
            <w:pPr>
              <w:pStyle w:val="TableText"/>
              <w:rPr>
                <w:rStyle w:val="Bold"/>
                <w:sz w:val="18"/>
                <w:szCs w:val="18"/>
              </w:rPr>
            </w:pPr>
            <w:r w:rsidRPr="001F4EC0">
              <w:rPr>
                <w:rStyle w:val="Bold"/>
                <w:sz w:val="18"/>
                <w:szCs w:val="18"/>
              </w:rPr>
              <w:t>Post</w:t>
            </w:r>
          </w:p>
        </w:tc>
        <w:tc>
          <w:tcPr>
            <w:tcW w:w="2707" w:type="pct"/>
            <w:shd w:val="clear" w:color="auto" w:fill="auto"/>
          </w:tcPr>
          <w:p w14:paraId="1A3DEF3E" w14:textId="77777777" w:rsidR="003F5368" w:rsidRPr="00C15459" w:rsidRDefault="003F5368" w:rsidP="00821962">
            <w:pPr>
              <w:pStyle w:val="TableText"/>
            </w:pPr>
          </w:p>
        </w:tc>
      </w:tr>
      <w:tr w:rsidR="003F5368" w:rsidRPr="00C15459" w14:paraId="25667766" w14:textId="77777777" w:rsidTr="001F4EC0">
        <w:trPr>
          <w:cantSplit/>
        </w:trPr>
        <w:tc>
          <w:tcPr>
            <w:tcW w:w="2293" w:type="pct"/>
            <w:shd w:val="clear" w:color="auto" w:fill="auto"/>
          </w:tcPr>
          <w:p w14:paraId="5E8E97A1" w14:textId="77777777" w:rsidR="003F5368" w:rsidRPr="001F4EC0" w:rsidRDefault="003F5368"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F5BF22D" w14:textId="77777777" w:rsidR="003F5368" w:rsidRPr="00C15459" w:rsidRDefault="003F5368" w:rsidP="00821962">
            <w:pPr>
              <w:pStyle w:val="TableText"/>
            </w:pPr>
          </w:p>
        </w:tc>
      </w:tr>
      <w:tr w:rsidR="003F5368" w:rsidRPr="00C15459" w14:paraId="59862957" w14:textId="77777777" w:rsidTr="001F4EC0">
        <w:trPr>
          <w:cantSplit/>
        </w:trPr>
        <w:tc>
          <w:tcPr>
            <w:tcW w:w="2293" w:type="pct"/>
            <w:shd w:val="clear" w:color="auto" w:fill="auto"/>
          </w:tcPr>
          <w:p w14:paraId="66FF4FBB" w14:textId="77777777" w:rsidR="003F5368" w:rsidRPr="001F4EC0" w:rsidRDefault="003F5368" w:rsidP="00821962">
            <w:pPr>
              <w:pStyle w:val="TableText"/>
              <w:rPr>
                <w:rStyle w:val="Bold"/>
                <w:sz w:val="18"/>
                <w:szCs w:val="18"/>
              </w:rPr>
            </w:pPr>
            <w:r w:rsidRPr="001F4EC0">
              <w:rPr>
                <w:rStyle w:val="Bold"/>
                <w:sz w:val="18"/>
                <w:szCs w:val="18"/>
              </w:rPr>
              <w:t>Date</w:t>
            </w:r>
          </w:p>
        </w:tc>
        <w:tc>
          <w:tcPr>
            <w:tcW w:w="2707" w:type="pct"/>
            <w:shd w:val="clear" w:color="auto" w:fill="auto"/>
          </w:tcPr>
          <w:p w14:paraId="6BA2A44E" w14:textId="77777777" w:rsidR="003F5368" w:rsidRPr="00C15459" w:rsidRDefault="003F5368" w:rsidP="00821962">
            <w:pPr>
              <w:pStyle w:val="TableText"/>
            </w:pPr>
          </w:p>
        </w:tc>
      </w:tr>
    </w:tbl>
    <w:p w14:paraId="0AECC2C1" w14:textId="77777777" w:rsidR="003F5368" w:rsidRPr="0006689A" w:rsidRDefault="003F5368"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37F818EA" w14:textId="77777777" w:rsidR="003F5368" w:rsidRDefault="003F5368">
      <w:r>
        <w:br w:type="page"/>
      </w:r>
    </w:p>
    <w:p w14:paraId="43E0A8B1" w14:textId="77777777" w:rsidR="003F5368" w:rsidRPr="00796C48" w:rsidRDefault="003F5368" w:rsidP="00782FED">
      <w:pPr>
        <w:pStyle w:val="Heading2"/>
        <w:spacing w:after="400"/>
        <w:ind w:left="567"/>
        <w:rPr>
          <w:i w:val="0"/>
          <w:sz w:val="36"/>
        </w:rPr>
      </w:pPr>
      <w:r w:rsidRPr="00796C48">
        <w:rPr>
          <w:i w:val="0"/>
          <w:sz w:val="36"/>
        </w:rPr>
        <w:lastRenderedPageBreak/>
        <w:t xml:space="preserve">Schedule 6 – Interpretation </w:t>
      </w:r>
    </w:p>
    <w:p w14:paraId="4FC9E1B9" w14:textId="77777777" w:rsidR="003F5368" w:rsidRPr="00E14447" w:rsidRDefault="003F5368" w:rsidP="00782FED">
      <w:pPr>
        <w:ind w:left="567"/>
        <w:rPr>
          <w:rStyle w:val="Red"/>
          <w:rFonts w:ascii="Arial" w:hAnsi="Arial" w:cs="Arial"/>
          <w:color w:val="auto"/>
          <w:sz w:val="18"/>
          <w:szCs w:val="18"/>
        </w:rPr>
      </w:pPr>
      <w:r w:rsidRPr="00FE40B4">
        <w:rPr>
          <w:rStyle w:val="Red"/>
          <w:rFonts w:ascii="Arial" w:hAnsi="Arial" w:cs="Arial"/>
          <w:color w:val="auto"/>
          <w:sz w:val="18"/>
          <w:szCs w:val="18"/>
        </w:rPr>
        <w:t xml:space="preserve">“abnormal operating conditions” </w:t>
      </w:r>
      <w:r w:rsidRPr="00E14447">
        <w:rPr>
          <w:rStyle w:val="Red"/>
          <w:rFonts w:ascii="Arial" w:hAnsi="Arial" w:cs="Arial"/>
          <w:color w:val="auto"/>
          <w:sz w:val="18"/>
          <w:szCs w:val="18"/>
        </w:rPr>
        <w:t>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0EE561A8" w14:textId="77777777" w:rsidR="003F5368" w:rsidRPr="00E14447" w:rsidRDefault="003F5368" w:rsidP="00CD1173">
      <w:pPr>
        <w:spacing w:before="120"/>
        <w:ind w:left="567"/>
        <w:rPr>
          <w:rFonts w:ascii="Arial" w:hAnsi="Arial" w:cs="Arial"/>
          <w:sz w:val="18"/>
          <w:szCs w:val="18"/>
        </w:rPr>
      </w:pPr>
      <w:r w:rsidRPr="00E14447">
        <w:rPr>
          <w:rFonts w:ascii="Arial" w:hAnsi="Arial" w:cs="Arial"/>
          <w:sz w:val="18"/>
          <w:szCs w:val="18"/>
        </w:rPr>
        <w:t>“accident” means an accident that may result in pollution.</w:t>
      </w:r>
    </w:p>
    <w:p w14:paraId="10E02FA5" w14:textId="77777777" w:rsidR="003F5368" w:rsidRPr="00E14447" w:rsidRDefault="003F5368" w:rsidP="00CD1173">
      <w:pPr>
        <w:spacing w:before="120"/>
        <w:ind w:left="567"/>
        <w:rPr>
          <w:rFonts w:ascii="Arial" w:hAnsi="Arial" w:cs="Arial"/>
          <w:sz w:val="18"/>
          <w:szCs w:val="18"/>
        </w:rPr>
      </w:pPr>
      <w:r w:rsidRPr="00E14447">
        <w:rPr>
          <w:rFonts w:ascii="Arial" w:hAnsi="Arial" w:cs="Arial"/>
          <w:sz w:val="18"/>
          <w:szCs w:val="18"/>
        </w:rPr>
        <w:t>“annually” means once every year.</w:t>
      </w:r>
    </w:p>
    <w:p w14:paraId="0390769B" w14:textId="77777777" w:rsidR="003F5368" w:rsidRPr="00E14447" w:rsidRDefault="003F5368" w:rsidP="00CD1173">
      <w:pPr>
        <w:spacing w:before="120"/>
        <w:ind w:left="567"/>
        <w:rPr>
          <w:rFonts w:ascii="Arial" w:hAnsi="Arial" w:cs="Arial"/>
          <w:sz w:val="18"/>
          <w:szCs w:val="18"/>
        </w:rPr>
      </w:pPr>
      <w:r w:rsidRPr="00E14447">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822CB7C" w14:textId="77777777" w:rsidR="003F5368" w:rsidRPr="00E14447" w:rsidRDefault="003F5368" w:rsidP="00CD1173">
      <w:pPr>
        <w:spacing w:before="120"/>
        <w:ind w:left="567"/>
        <w:rPr>
          <w:rFonts w:ascii="Arial" w:hAnsi="Arial" w:cs="Arial"/>
          <w:sz w:val="18"/>
          <w:szCs w:val="18"/>
        </w:rPr>
      </w:pPr>
      <w:r w:rsidRPr="00E14447">
        <w:rPr>
          <w:rStyle w:val="Red"/>
          <w:rFonts w:ascii="Arial" w:hAnsi="Arial" w:cs="Arial"/>
          <w:color w:val="000000" w:themeColor="text1"/>
          <w:sz w:val="18"/>
          <w:szCs w:val="18"/>
        </w:rPr>
        <w:t>For the activity A1, referenced in schedule 1, table S1.1,</w:t>
      </w:r>
      <w:r w:rsidRPr="00E14447">
        <w:rPr>
          <w:rFonts w:ascii="Arial" w:hAnsi="Arial" w:cs="Arial"/>
          <w:color w:val="000000" w:themeColor="text1"/>
          <w:sz w:val="18"/>
          <w:szCs w:val="18"/>
        </w:rPr>
        <w:t xml:space="preserve"> “appropriat</w:t>
      </w:r>
      <w:r w:rsidRPr="00E14447">
        <w:rPr>
          <w:rFonts w:ascii="Arial" w:hAnsi="Arial" w:cs="Arial"/>
          <w:sz w:val="18"/>
          <w:szCs w:val="18"/>
        </w:rPr>
        <w: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9E53035" w14:textId="77777777" w:rsidR="003F5368" w:rsidRPr="00E14447" w:rsidRDefault="003F5368" w:rsidP="00CD1173">
      <w:pPr>
        <w:spacing w:before="120"/>
        <w:ind w:left="567"/>
        <w:rPr>
          <w:rStyle w:val="Red"/>
          <w:rFonts w:ascii="Arial" w:hAnsi="Arial" w:cs="Arial"/>
          <w:color w:val="auto"/>
          <w:sz w:val="18"/>
          <w:szCs w:val="18"/>
        </w:rPr>
      </w:pPr>
      <w:r w:rsidRPr="00E14447">
        <w:rPr>
          <w:rStyle w:val="Red"/>
          <w:rFonts w:ascii="Arial" w:hAnsi="Arial" w:cs="Arial"/>
          <w:color w:val="auto"/>
          <w:sz w:val="18"/>
          <w:szCs w:val="18"/>
        </w:rPr>
        <w:t>“ATU-BOD as O</w:t>
      </w:r>
      <w:r w:rsidRPr="00E14447">
        <w:rPr>
          <w:rStyle w:val="Red"/>
          <w:rFonts w:ascii="Arial" w:hAnsi="Arial" w:cs="Arial"/>
          <w:color w:val="auto"/>
          <w:sz w:val="18"/>
          <w:szCs w:val="18"/>
          <w:vertAlign w:val="subscript"/>
        </w:rPr>
        <w:t>2</w:t>
      </w:r>
      <w:r w:rsidRPr="00E14447">
        <w:rPr>
          <w:rStyle w:val="Red"/>
          <w:rFonts w:ascii="Arial" w:hAnsi="Arial" w:cs="Arial"/>
          <w:color w:val="auto"/>
          <w:sz w:val="18"/>
          <w:szCs w:val="18"/>
        </w:rPr>
        <w:t>” means the biochemical oxygen demand (measured after 5 days at 20°C with nitrification suppressed by the addition of allylthiourea).</w:t>
      </w:r>
    </w:p>
    <w:p w14:paraId="78774B20" w14:textId="77777777" w:rsidR="003F5368" w:rsidRPr="00E14447" w:rsidRDefault="003F5368" w:rsidP="00A60AC7">
      <w:pPr>
        <w:pStyle w:val="BodyTextIndent"/>
        <w:tabs>
          <w:tab w:val="left" w:pos="1418"/>
        </w:tabs>
        <w:spacing w:before="120" w:after="0"/>
        <w:ind w:left="567"/>
        <w:rPr>
          <w:rFonts w:ascii="Arial" w:hAnsi="Arial" w:cs="Arial"/>
          <w:sz w:val="18"/>
          <w:szCs w:val="18"/>
        </w:rPr>
      </w:pPr>
      <w:r w:rsidRPr="00E14447">
        <w:rPr>
          <w:rFonts w:ascii="Arial" w:hAnsi="Arial" w:cs="Arial"/>
          <w:sz w:val="18"/>
          <w:szCs w:val="18"/>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1389FDB8" w14:textId="77777777" w:rsidR="003F5368" w:rsidRPr="00E14447" w:rsidRDefault="003F5368" w:rsidP="00CD1173">
      <w:pPr>
        <w:spacing w:before="120"/>
        <w:ind w:left="567"/>
        <w:rPr>
          <w:rStyle w:val="Red"/>
          <w:rFonts w:ascii="Arial" w:hAnsi="Arial" w:cs="Arial"/>
          <w:color w:val="auto"/>
          <w:sz w:val="18"/>
          <w:szCs w:val="18"/>
        </w:rPr>
      </w:pPr>
      <w:r w:rsidRPr="00E14447">
        <w:rPr>
          <w:rStyle w:val="Red"/>
          <w:rFonts w:ascii="Arial" w:hAnsi="Arial" w:cs="Arial"/>
          <w:color w:val="auto"/>
          <w:sz w:val="18"/>
          <w:szCs w:val="18"/>
        </w:rPr>
        <w:t>“COD as O</w:t>
      </w:r>
      <w:r w:rsidRPr="00E14447">
        <w:rPr>
          <w:rStyle w:val="Red"/>
          <w:rFonts w:ascii="Arial" w:hAnsi="Arial" w:cs="Arial"/>
          <w:color w:val="auto"/>
          <w:sz w:val="18"/>
          <w:szCs w:val="18"/>
          <w:vertAlign w:val="subscript"/>
        </w:rPr>
        <w:t>2</w:t>
      </w:r>
      <w:r w:rsidRPr="00E14447">
        <w:rPr>
          <w:rStyle w:val="Red"/>
          <w:rFonts w:ascii="Arial" w:hAnsi="Arial" w:cs="Arial"/>
          <w:color w:val="auto"/>
          <w:sz w:val="18"/>
          <w:szCs w:val="18"/>
        </w:rPr>
        <w:t>” means the chemical oxygen demand (measured using the standard dichromate procedure).</w:t>
      </w:r>
    </w:p>
    <w:p w14:paraId="2FD72F52" w14:textId="77777777" w:rsidR="003F5368" w:rsidRPr="00E14447" w:rsidRDefault="003F5368" w:rsidP="00CD1173">
      <w:pPr>
        <w:spacing w:before="120"/>
        <w:ind w:left="567"/>
        <w:rPr>
          <w:rFonts w:ascii="Arial" w:hAnsi="Arial" w:cs="Arial"/>
          <w:sz w:val="18"/>
          <w:szCs w:val="18"/>
        </w:rPr>
      </w:pPr>
      <w:r w:rsidRPr="00E14447">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6D3F2E75" w14:textId="77777777" w:rsidR="003F5368" w:rsidRPr="00E14447" w:rsidRDefault="003F5368" w:rsidP="00CD1173">
      <w:pPr>
        <w:spacing w:before="120"/>
        <w:ind w:left="567"/>
        <w:rPr>
          <w:rFonts w:ascii="Arial" w:hAnsi="Arial" w:cs="Arial"/>
          <w:sz w:val="18"/>
          <w:szCs w:val="18"/>
        </w:rPr>
      </w:pPr>
      <w:r w:rsidRPr="00E14447">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BE63E42" w14:textId="77777777" w:rsidR="003F5368" w:rsidRPr="00E14447" w:rsidRDefault="003F5368" w:rsidP="00CD1173">
      <w:pPr>
        <w:pStyle w:val="BodyTextIndent"/>
        <w:spacing w:before="120" w:after="0"/>
        <w:ind w:left="567"/>
        <w:rPr>
          <w:rFonts w:ascii="Arial" w:hAnsi="Arial" w:cs="Arial"/>
          <w:sz w:val="18"/>
          <w:szCs w:val="18"/>
        </w:rPr>
      </w:pPr>
      <w:r w:rsidRPr="00E14447">
        <w:rPr>
          <w:rFonts w:ascii="Arial" w:hAnsi="Arial" w:cs="Arial"/>
          <w:sz w:val="18"/>
          <w:szCs w:val="18"/>
        </w:rPr>
        <w:t>“event recorder” a recorder which records the start time and end time of individual overflow events.</w:t>
      </w:r>
    </w:p>
    <w:p w14:paraId="3AEF3847" w14:textId="16F44C15" w:rsidR="003F5368" w:rsidRPr="00E14447" w:rsidRDefault="003F5368" w:rsidP="00CD1173">
      <w:pPr>
        <w:pStyle w:val="BodyTextIndent"/>
        <w:spacing w:before="120" w:after="0"/>
        <w:ind w:left="567"/>
        <w:rPr>
          <w:rFonts w:ascii="Arial" w:hAnsi="Arial" w:cs="Arial"/>
          <w:sz w:val="18"/>
          <w:szCs w:val="18"/>
        </w:rPr>
      </w:pPr>
      <w:r w:rsidRPr="00E14447">
        <w:rPr>
          <w:rFonts w:ascii="Arial" w:hAnsi="Arial" w:cs="Arial"/>
          <w:sz w:val="18"/>
          <w:szCs w:val="18"/>
        </w:rPr>
        <w:t>“flow passed forward” for the purposes of conditions 2.3.</w:t>
      </w:r>
      <w:r w:rsidR="00440622" w:rsidRPr="00E14447">
        <w:rPr>
          <w:rFonts w:ascii="Arial" w:hAnsi="Arial" w:cs="Arial"/>
          <w:sz w:val="18"/>
          <w:szCs w:val="18"/>
        </w:rPr>
        <w:t>2</w:t>
      </w:r>
      <w:r w:rsidRPr="00E14447">
        <w:rPr>
          <w:rFonts w:ascii="Arial" w:hAnsi="Arial" w:cs="Arial"/>
          <w:sz w:val="18"/>
          <w:szCs w:val="18"/>
        </w:rPr>
        <w:t xml:space="preserve"> and 3.1.</w:t>
      </w:r>
      <w:r w:rsidR="00440622" w:rsidRPr="00E14447">
        <w:rPr>
          <w:rFonts w:ascii="Arial" w:hAnsi="Arial" w:cs="Arial"/>
          <w:sz w:val="18"/>
          <w:szCs w:val="18"/>
        </w:rPr>
        <w:t>5</w:t>
      </w:r>
      <w:r w:rsidRPr="00E14447">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064ECE85" w14:textId="77777777" w:rsidR="003F5368" w:rsidRPr="00E14447" w:rsidRDefault="003F5368" w:rsidP="00CD1173">
      <w:pPr>
        <w:spacing w:before="120"/>
        <w:ind w:left="567"/>
        <w:rPr>
          <w:rFonts w:ascii="Arial" w:hAnsi="Arial" w:cs="Arial"/>
          <w:sz w:val="18"/>
          <w:szCs w:val="18"/>
        </w:rPr>
      </w:pPr>
      <w:r w:rsidRPr="00E14447">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85565D0" w14:textId="77777777" w:rsidR="003F5368" w:rsidRPr="00E14447" w:rsidRDefault="003F5368" w:rsidP="00FD2AF6">
      <w:pPr>
        <w:spacing w:before="120"/>
        <w:ind w:left="567"/>
        <w:rPr>
          <w:rFonts w:ascii="Arial" w:hAnsi="Arial" w:cs="Arial"/>
          <w:iCs/>
          <w:sz w:val="18"/>
          <w:szCs w:val="18"/>
        </w:rPr>
      </w:pPr>
      <w:r w:rsidRPr="00E14447">
        <w:rPr>
          <w:rFonts w:ascii="Arial" w:hAnsi="Arial" w:cs="Arial"/>
          <w:iCs/>
          <w:sz w:val="18"/>
          <w:szCs w:val="18"/>
        </w:rPr>
        <w:t>“good flow data for at least 90% of each day” means at least 87 fifteen minute or 648 two-minute flow readings are flagged as good in a day.</w:t>
      </w:r>
    </w:p>
    <w:p w14:paraId="1F2F9775" w14:textId="77777777" w:rsidR="003F5368" w:rsidRPr="00E14447" w:rsidRDefault="003F5368" w:rsidP="00FD2AF6">
      <w:pPr>
        <w:spacing w:before="120"/>
        <w:ind w:left="567"/>
        <w:rPr>
          <w:rFonts w:ascii="Arial" w:hAnsi="Arial" w:cs="Arial"/>
          <w:sz w:val="18"/>
          <w:szCs w:val="18"/>
        </w:rPr>
      </w:pPr>
      <w:r w:rsidRPr="00E14447">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7FD2347F" w14:textId="77777777" w:rsidR="003F5368" w:rsidRPr="00E14447" w:rsidRDefault="003F5368" w:rsidP="00CD1173">
      <w:pPr>
        <w:spacing w:before="120"/>
        <w:ind w:left="567"/>
        <w:rPr>
          <w:rStyle w:val="Red"/>
          <w:rFonts w:ascii="Arial" w:hAnsi="Arial" w:cs="Arial"/>
          <w:color w:val="auto"/>
          <w:sz w:val="18"/>
          <w:szCs w:val="18"/>
        </w:rPr>
      </w:pPr>
      <w:r w:rsidRPr="00E14447">
        <w:rPr>
          <w:rStyle w:val="Red"/>
          <w:rFonts w:ascii="Arial" w:hAnsi="Arial" w:cs="Arial"/>
          <w:color w:val="auto"/>
          <w:sz w:val="18"/>
          <w:szCs w:val="18"/>
        </w:rPr>
        <w:t>“MCERTS” means the Environment Agency’s Monitoring Certification Scheme.</w:t>
      </w:r>
    </w:p>
    <w:p w14:paraId="3E34F9E7" w14:textId="77777777" w:rsidR="003F5368" w:rsidRPr="00E14447" w:rsidRDefault="003F5368" w:rsidP="00CD1173">
      <w:pPr>
        <w:spacing w:before="120"/>
        <w:ind w:left="567"/>
        <w:rPr>
          <w:rStyle w:val="Red"/>
          <w:rFonts w:ascii="Arial" w:hAnsi="Arial" w:cs="Arial"/>
          <w:color w:val="auto"/>
          <w:sz w:val="18"/>
          <w:szCs w:val="18"/>
        </w:rPr>
      </w:pPr>
      <w:r w:rsidRPr="00E14447">
        <w:rPr>
          <w:rStyle w:val="Red"/>
          <w:rFonts w:ascii="Arial" w:hAnsi="Arial" w:cs="Arial"/>
          <w:color w:val="auto"/>
          <w:sz w:val="18"/>
          <w:szCs w:val="18"/>
        </w:rPr>
        <w:t xml:space="preserve">“minimum screen capacity flow” means the minimum flow passed through the screens to the outfall when the screen bypass operates. </w:t>
      </w:r>
    </w:p>
    <w:p w14:paraId="1163DFDF" w14:textId="77777777" w:rsidR="003F5368" w:rsidRPr="00E14447" w:rsidRDefault="003F5368" w:rsidP="00CD1173">
      <w:pPr>
        <w:spacing w:before="120"/>
        <w:ind w:left="567"/>
        <w:rPr>
          <w:rStyle w:val="Red"/>
          <w:rFonts w:ascii="Arial" w:hAnsi="Arial" w:cs="Arial"/>
          <w:color w:val="auto"/>
          <w:sz w:val="18"/>
          <w:szCs w:val="18"/>
        </w:rPr>
      </w:pPr>
      <w:r w:rsidRPr="00E14447">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3F903665" w14:textId="77777777" w:rsidR="003F5368" w:rsidRPr="00E14447" w:rsidRDefault="003F5368" w:rsidP="00F34E81">
      <w:pPr>
        <w:spacing w:before="120"/>
        <w:ind w:left="567"/>
        <w:rPr>
          <w:rFonts w:ascii="Arial" w:hAnsi="Arial" w:cs="Arial"/>
          <w:sz w:val="18"/>
          <w:szCs w:val="18"/>
        </w:rPr>
      </w:pPr>
      <w:r w:rsidRPr="00E14447">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838601" w14:textId="77777777" w:rsidR="003F5368" w:rsidRPr="00E14447" w:rsidRDefault="003F5368" w:rsidP="00FD2AF6">
      <w:pPr>
        <w:spacing w:before="120"/>
        <w:ind w:left="567"/>
        <w:rPr>
          <w:rFonts w:ascii="Arial" w:hAnsi="Arial" w:cs="Arial"/>
          <w:iCs/>
          <w:sz w:val="18"/>
          <w:szCs w:val="18"/>
        </w:rPr>
      </w:pPr>
      <w:r w:rsidRPr="00E14447">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42B88883" w14:textId="77777777" w:rsidR="003F5368" w:rsidRPr="00E14447" w:rsidRDefault="003F5368" w:rsidP="00FD2AF6">
      <w:pPr>
        <w:spacing w:before="120"/>
        <w:ind w:left="567"/>
        <w:rPr>
          <w:rFonts w:ascii="Arial" w:hAnsi="Arial" w:cs="Arial"/>
          <w:iCs/>
          <w:sz w:val="18"/>
          <w:szCs w:val="18"/>
        </w:rPr>
      </w:pPr>
      <w:r w:rsidRPr="00E14447">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59F39D" w14:textId="77777777" w:rsidR="003F5368" w:rsidRPr="00E14447" w:rsidRDefault="003F5368" w:rsidP="00CD1173">
      <w:pPr>
        <w:spacing w:before="120"/>
        <w:ind w:left="567"/>
        <w:rPr>
          <w:rFonts w:ascii="Arial" w:hAnsi="Arial" w:cs="Arial"/>
          <w:sz w:val="18"/>
          <w:szCs w:val="18"/>
        </w:rPr>
      </w:pPr>
      <w:r w:rsidRPr="00E14447">
        <w:rPr>
          <w:rFonts w:ascii="Arial" w:hAnsi="Arial" w:cs="Arial"/>
          <w:sz w:val="18"/>
          <w:szCs w:val="18"/>
        </w:rPr>
        <w:lastRenderedPageBreak/>
        <w:t>“overflow” for the purposes of schedule 7, overflow means the weir or orifice or other control which directs excess flow away from the continuation sewer when the flow exceeds the overflow setting due to rainfall and/or snowmelt.</w:t>
      </w:r>
    </w:p>
    <w:p w14:paraId="61E3A8B2" w14:textId="77777777" w:rsidR="003F5368" w:rsidRPr="00E14447" w:rsidRDefault="003F5368" w:rsidP="001C00BB">
      <w:pPr>
        <w:pStyle w:val="BodyTextIndent"/>
        <w:tabs>
          <w:tab w:val="left" w:pos="1418"/>
        </w:tabs>
        <w:spacing w:before="120" w:after="0"/>
        <w:ind w:left="567"/>
        <w:jc w:val="left"/>
        <w:rPr>
          <w:rFonts w:ascii="Arial" w:hAnsi="Arial" w:cs="Arial"/>
          <w:sz w:val="18"/>
          <w:szCs w:val="18"/>
        </w:rPr>
      </w:pPr>
      <w:r w:rsidRPr="00E14447">
        <w:rPr>
          <w:rFonts w:ascii="Arial" w:hAnsi="Arial" w:cs="Arial"/>
          <w:sz w:val="18"/>
          <w:szCs w:val="18"/>
        </w:rPr>
        <w:t>“overflow event” any individual operation, of any duration, of the event recorder or any recorded discharge of sewage from the outfall.</w:t>
      </w:r>
    </w:p>
    <w:p w14:paraId="75CBAC9F" w14:textId="77777777" w:rsidR="003F5368" w:rsidRPr="00E14447" w:rsidRDefault="003F5368" w:rsidP="00CD1173">
      <w:pPr>
        <w:spacing w:before="120"/>
        <w:ind w:left="567"/>
        <w:rPr>
          <w:rFonts w:ascii="Arial" w:hAnsi="Arial" w:cs="Arial"/>
          <w:sz w:val="18"/>
          <w:szCs w:val="18"/>
        </w:rPr>
      </w:pPr>
      <w:r w:rsidRPr="00E14447">
        <w:rPr>
          <w:rFonts w:ascii="Arial" w:hAnsi="Arial" w:cs="Arial"/>
          <w:sz w:val="18"/>
          <w:szCs w:val="18"/>
        </w:rPr>
        <w:t>“overflow setting” means the minimum flow passed forward to the continuation sewer when the overflow operates.</w:t>
      </w:r>
    </w:p>
    <w:p w14:paraId="21AA488C" w14:textId="77777777" w:rsidR="003F5368" w:rsidRPr="00E14447" w:rsidRDefault="003F5368" w:rsidP="00CD1173">
      <w:pPr>
        <w:spacing w:before="120"/>
        <w:ind w:left="567"/>
        <w:rPr>
          <w:rFonts w:ascii="Arial" w:hAnsi="Arial" w:cs="Arial"/>
          <w:sz w:val="18"/>
          <w:szCs w:val="18"/>
        </w:rPr>
      </w:pPr>
      <w:r w:rsidRPr="00E14447">
        <w:rPr>
          <w:rFonts w:ascii="Arial" w:hAnsi="Arial" w:cs="Arial"/>
          <w:sz w:val="18"/>
          <w:szCs w:val="18"/>
        </w:rPr>
        <w:t>“quarter” means a calendar year quarter commencing on 1</w:t>
      </w:r>
      <w:r w:rsidRPr="00E14447">
        <w:rPr>
          <w:rFonts w:ascii="Arial" w:hAnsi="Arial" w:cs="Arial"/>
          <w:sz w:val="18"/>
          <w:szCs w:val="18"/>
          <w:vertAlign w:val="superscript"/>
        </w:rPr>
        <w:t>st</w:t>
      </w:r>
      <w:r w:rsidRPr="00E14447">
        <w:rPr>
          <w:rFonts w:ascii="Arial" w:hAnsi="Arial" w:cs="Arial"/>
          <w:sz w:val="18"/>
          <w:szCs w:val="18"/>
        </w:rPr>
        <w:t xml:space="preserve"> January, 1</w:t>
      </w:r>
      <w:r w:rsidRPr="00E14447">
        <w:rPr>
          <w:rFonts w:ascii="Arial" w:hAnsi="Arial" w:cs="Arial"/>
          <w:sz w:val="18"/>
          <w:szCs w:val="18"/>
          <w:vertAlign w:val="superscript"/>
        </w:rPr>
        <w:t>st</w:t>
      </w:r>
      <w:r w:rsidRPr="00E14447">
        <w:rPr>
          <w:rFonts w:ascii="Arial" w:hAnsi="Arial" w:cs="Arial"/>
          <w:sz w:val="18"/>
          <w:szCs w:val="18"/>
        </w:rPr>
        <w:t xml:space="preserve"> April, 1</w:t>
      </w:r>
      <w:r w:rsidRPr="00E14447">
        <w:rPr>
          <w:rFonts w:ascii="Arial" w:hAnsi="Arial" w:cs="Arial"/>
          <w:sz w:val="18"/>
          <w:szCs w:val="18"/>
          <w:vertAlign w:val="superscript"/>
        </w:rPr>
        <w:t>st</w:t>
      </w:r>
      <w:r w:rsidRPr="00E14447">
        <w:rPr>
          <w:rFonts w:ascii="Arial" w:hAnsi="Arial" w:cs="Arial"/>
          <w:sz w:val="18"/>
          <w:szCs w:val="18"/>
        </w:rPr>
        <w:t xml:space="preserve"> July or 1</w:t>
      </w:r>
      <w:r w:rsidRPr="00E14447">
        <w:rPr>
          <w:rFonts w:ascii="Arial" w:hAnsi="Arial" w:cs="Arial"/>
          <w:sz w:val="18"/>
          <w:szCs w:val="18"/>
          <w:vertAlign w:val="superscript"/>
        </w:rPr>
        <w:t>st</w:t>
      </w:r>
      <w:r w:rsidRPr="00E14447">
        <w:rPr>
          <w:rFonts w:ascii="Arial" w:hAnsi="Arial" w:cs="Arial"/>
          <w:sz w:val="18"/>
          <w:szCs w:val="18"/>
        </w:rPr>
        <w:t xml:space="preserve"> October.</w:t>
      </w:r>
    </w:p>
    <w:p w14:paraId="1CADF535" w14:textId="77777777" w:rsidR="003F5368" w:rsidRPr="00E14447" w:rsidRDefault="003F5368" w:rsidP="00CD1173">
      <w:pPr>
        <w:spacing w:before="120"/>
        <w:ind w:left="567"/>
        <w:rPr>
          <w:rFonts w:ascii="Arial" w:hAnsi="Arial" w:cs="Arial"/>
          <w:sz w:val="18"/>
          <w:szCs w:val="18"/>
        </w:rPr>
      </w:pPr>
      <w:r w:rsidRPr="00E14447">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58A4BDA1" w14:textId="77777777" w:rsidR="003F5368" w:rsidRPr="00E14447" w:rsidRDefault="003F5368" w:rsidP="00CD1173">
      <w:pPr>
        <w:spacing w:before="120"/>
        <w:ind w:left="567"/>
        <w:rPr>
          <w:rFonts w:ascii="Arial" w:hAnsi="Arial" w:cs="Arial"/>
          <w:sz w:val="18"/>
          <w:szCs w:val="18"/>
        </w:rPr>
      </w:pPr>
      <w:r w:rsidRPr="00E14447">
        <w:rPr>
          <w:rFonts w:ascii="Arial" w:hAnsi="Arial" w:cs="Arial"/>
          <w:sz w:val="18"/>
          <w:szCs w:val="18"/>
        </w:rPr>
        <w:t>“significant pollution” means a high level impact incident as indicated by NRW incident classification system.</w:t>
      </w:r>
    </w:p>
    <w:p w14:paraId="430BBF5A" w14:textId="77777777" w:rsidR="003F5368" w:rsidRPr="00E14447" w:rsidRDefault="003F5368" w:rsidP="00CD1173">
      <w:pPr>
        <w:pStyle w:val="BodyTextIndent"/>
        <w:tabs>
          <w:tab w:val="left" w:pos="1418"/>
        </w:tabs>
        <w:spacing w:before="120" w:after="0"/>
        <w:ind w:left="567"/>
        <w:rPr>
          <w:rFonts w:ascii="Arial" w:hAnsi="Arial" w:cs="Arial"/>
          <w:sz w:val="18"/>
          <w:szCs w:val="18"/>
        </w:rPr>
      </w:pPr>
      <w:r w:rsidRPr="00E14447">
        <w:rPr>
          <w:rFonts w:ascii="Arial" w:hAnsi="Arial" w:cs="Arial"/>
          <w:sz w:val="18"/>
          <w:szCs w:val="18"/>
        </w:rPr>
        <w:t>“significant spill” any spill that has not been demonstrated to have been, or measured as being, less than 50 m</w:t>
      </w:r>
      <w:r w:rsidRPr="00E14447">
        <w:rPr>
          <w:rFonts w:ascii="Arial" w:hAnsi="Arial" w:cs="Arial"/>
          <w:sz w:val="18"/>
          <w:szCs w:val="18"/>
          <w:vertAlign w:val="superscript"/>
        </w:rPr>
        <w:t>3</w:t>
      </w:r>
      <w:r w:rsidRPr="00E14447">
        <w:rPr>
          <w:rFonts w:ascii="Arial" w:hAnsi="Arial" w:cs="Arial"/>
          <w:sz w:val="18"/>
          <w:szCs w:val="18"/>
        </w:rPr>
        <w:t xml:space="preserve"> in volume.</w:t>
      </w:r>
    </w:p>
    <w:p w14:paraId="34B8AED2" w14:textId="2D0EA996" w:rsidR="003F5368" w:rsidRPr="00E14447" w:rsidRDefault="003F5368" w:rsidP="00A60AC7">
      <w:pPr>
        <w:pStyle w:val="BodyTextIndent"/>
        <w:tabs>
          <w:tab w:val="left" w:pos="1418"/>
        </w:tabs>
        <w:spacing w:before="120" w:after="0"/>
        <w:ind w:left="567"/>
        <w:jc w:val="left"/>
        <w:rPr>
          <w:rFonts w:ascii="Arial" w:hAnsi="Arial" w:cs="Arial"/>
          <w:iCs/>
          <w:sz w:val="18"/>
          <w:szCs w:val="18"/>
        </w:rPr>
      </w:pPr>
      <w:r w:rsidRPr="00E14447">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 3.1.</w:t>
      </w:r>
      <w:r w:rsidR="00916CA0" w:rsidRPr="00E14447">
        <w:rPr>
          <w:rFonts w:ascii="Arial" w:hAnsi="Arial" w:cs="Arial"/>
          <w:iCs/>
          <w:sz w:val="18"/>
          <w:szCs w:val="18"/>
        </w:rPr>
        <w:t>5</w:t>
      </w:r>
      <w:r w:rsidRPr="00E14447">
        <w:rPr>
          <w:rFonts w:ascii="Arial" w:hAnsi="Arial" w:cs="Arial"/>
          <w:iCs/>
          <w:sz w:val="18"/>
          <w:szCs w:val="18"/>
        </w:rPr>
        <w:t>.</w:t>
      </w:r>
    </w:p>
    <w:p w14:paraId="1CBA3814" w14:textId="77777777" w:rsidR="003F5368" w:rsidRPr="00FE40B4" w:rsidRDefault="003F5368" w:rsidP="00CD1173">
      <w:pPr>
        <w:spacing w:before="120"/>
        <w:ind w:left="567"/>
        <w:rPr>
          <w:rFonts w:ascii="Arial" w:hAnsi="Arial" w:cs="Arial"/>
          <w:sz w:val="18"/>
          <w:szCs w:val="18"/>
        </w:rPr>
      </w:pPr>
      <w:r w:rsidRPr="00E14447">
        <w:rPr>
          <w:rFonts w:ascii="Arial" w:hAnsi="Arial" w:cs="Arial"/>
          <w:sz w:val="18"/>
          <w:szCs w:val="18"/>
        </w:rPr>
        <w:t>“unusual weather conditions” includes, but is not limited to:</w:t>
      </w:r>
    </w:p>
    <w:p w14:paraId="2F061648" w14:textId="77777777" w:rsidR="003F5368" w:rsidRPr="00FE40B4" w:rsidRDefault="003F5368"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179198C8" w14:textId="77777777" w:rsidR="003F5368" w:rsidRPr="00FE40B4" w:rsidRDefault="003F5368"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479EF537" w14:textId="77777777" w:rsidR="003F5368" w:rsidRPr="00FE40B4" w:rsidRDefault="003F5368"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3832208A" w14:textId="77777777" w:rsidR="003F5368" w:rsidRPr="00FE40B4" w:rsidRDefault="003F5368"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761714A3" w14:textId="77777777" w:rsidR="003F5368" w:rsidRPr="00FE40B4" w:rsidRDefault="003F5368"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6E7FAE7E" w14:textId="77777777" w:rsidR="003F5368" w:rsidRPr="00FE40B4" w:rsidRDefault="003F5368"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December.</w:t>
      </w:r>
    </w:p>
    <w:p w14:paraId="33560C96" w14:textId="77777777" w:rsidR="003F5368" w:rsidRDefault="003F5368">
      <w:pPr>
        <w:rPr>
          <w:rFonts w:ascii="Arial" w:hAnsi="Arial"/>
          <w:b/>
          <w:kern w:val="28"/>
          <w:sz w:val="36"/>
        </w:rPr>
      </w:pPr>
      <w:r>
        <w:rPr>
          <w:sz w:val="36"/>
        </w:rPr>
        <w:br w:type="page"/>
      </w:r>
    </w:p>
    <w:p w14:paraId="072DB73A" w14:textId="04296631" w:rsidR="003F5368" w:rsidRPr="00796C48" w:rsidRDefault="003F5368" w:rsidP="00CD1173">
      <w:pPr>
        <w:pStyle w:val="Heading1"/>
        <w:spacing w:before="0" w:after="400"/>
        <w:ind w:left="567"/>
        <w:rPr>
          <w:sz w:val="36"/>
        </w:rPr>
      </w:pPr>
      <w:r w:rsidRPr="00796C48">
        <w:rPr>
          <w:sz w:val="36"/>
        </w:rPr>
        <w:lastRenderedPageBreak/>
        <w:t>Schedule 7 – Site plan</w:t>
      </w:r>
    </w:p>
    <w:p w14:paraId="6D83BCE8" w14:textId="256907B0" w:rsidR="003F5368" w:rsidRPr="002A2A51" w:rsidRDefault="005A2DBB" w:rsidP="00E11127">
      <w:pPr>
        <w:spacing w:after="160" w:line="259" w:lineRule="auto"/>
        <w:jc w:val="center"/>
        <w:rPr>
          <w:rStyle w:val="Pink"/>
          <w:rFonts w:ascii="Arial" w:hAnsi="Arial" w:cs="Arial"/>
          <w:color w:val="auto"/>
          <w:sz w:val="18"/>
          <w:szCs w:val="18"/>
        </w:rPr>
      </w:pPr>
      <w:r>
        <w:rPr>
          <w:noProof/>
        </w:rPr>
        <w:drawing>
          <wp:inline distT="0" distB="0" distL="0" distR="0" wp14:anchorId="4958A515" wp14:editId="22800DEA">
            <wp:extent cx="5760720" cy="3487420"/>
            <wp:effectExtent l="0" t="0" r="0" b="0"/>
            <wp:docPr id="8" name="Picture 7" descr="A map of a storm discharge point&#10;&#10;Description automatically generated">
              <a:extLst xmlns:a="http://schemas.openxmlformats.org/drawingml/2006/main">
                <a:ext uri="{FF2B5EF4-FFF2-40B4-BE49-F238E27FC236}">
                  <a16:creationId xmlns:a16="http://schemas.microsoft.com/office/drawing/2014/main" id="{1CD54A9A-33F5-845B-D1EC-9EAF790537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map of a storm discharge point&#10;&#10;Description automatically generated">
                      <a:extLst>
                        <a:ext uri="{FF2B5EF4-FFF2-40B4-BE49-F238E27FC236}">
                          <a16:creationId xmlns:a16="http://schemas.microsoft.com/office/drawing/2014/main" id="{1CD54A9A-33F5-845B-D1EC-9EAF790537A0}"/>
                        </a:ext>
                      </a:extLst>
                    </pic:cNvPr>
                    <pic:cNvPicPr>
                      <a:picLocks noChangeAspect="1"/>
                    </pic:cNvPicPr>
                  </pic:nvPicPr>
                  <pic:blipFill>
                    <a:blip r:embed="rId16"/>
                    <a:stretch>
                      <a:fillRect/>
                    </a:stretch>
                  </pic:blipFill>
                  <pic:spPr>
                    <a:xfrm>
                      <a:off x="0" y="0"/>
                      <a:ext cx="5760720" cy="3487420"/>
                    </a:xfrm>
                    <a:prstGeom prst="rect">
                      <a:avLst/>
                    </a:prstGeom>
                  </pic:spPr>
                </pic:pic>
              </a:graphicData>
            </a:graphic>
          </wp:inline>
        </w:drawing>
      </w:r>
    </w:p>
    <w:p w14:paraId="71F314FA" w14:textId="77777777" w:rsidR="003F5368" w:rsidRPr="00CD1173" w:rsidRDefault="003F5368"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1578AF09" w14:textId="77777777" w:rsidR="003F5368" w:rsidRDefault="003F5368" w:rsidP="00821962">
      <w:pPr>
        <w:ind w:left="567"/>
      </w:pPr>
    </w:p>
    <w:p w14:paraId="51DFBB9E" w14:textId="77777777" w:rsidR="003F5368" w:rsidRDefault="003F5368" w:rsidP="00821962">
      <w:pPr>
        <w:ind w:left="567"/>
        <w:rPr>
          <w:rFonts w:ascii="Arial" w:hAnsi="Arial" w:cs="Arial"/>
          <w:sz w:val="20"/>
        </w:rPr>
        <w:sectPr w:rsidR="003F5368" w:rsidSect="003F5368">
          <w:footerReference w:type="default" r:id="rId17"/>
          <w:pgSz w:w="11906" w:h="16838" w:code="9"/>
          <w:pgMar w:top="1134" w:right="1416" w:bottom="1134" w:left="1418" w:header="397" w:footer="397" w:gutter="0"/>
          <w:pgNumType w:start="1"/>
          <w:cols w:space="708"/>
          <w:docGrid w:linePitch="360"/>
        </w:sectPr>
      </w:pPr>
      <w:r w:rsidRPr="00CD1173">
        <w:rPr>
          <w:rFonts w:ascii="Arial" w:hAnsi="Arial" w:cs="Arial"/>
          <w:sz w:val="20"/>
        </w:rPr>
        <w:t>END OF PERMIT</w:t>
      </w:r>
    </w:p>
    <w:p w14:paraId="0F2D83F4" w14:textId="77777777" w:rsidR="003F5368" w:rsidRPr="00CD1173" w:rsidRDefault="003F5368" w:rsidP="00821962">
      <w:pPr>
        <w:ind w:left="567"/>
        <w:rPr>
          <w:rFonts w:ascii="Arial" w:hAnsi="Arial" w:cs="Arial"/>
          <w:sz w:val="20"/>
        </w:rPr>
      </w:pPr>
    </w:p>
    <w:sectPr w:rsidR="003F5368" w:rsidRPr="00CD1173" w:rsidSect="003F5368">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ACED6" w14:textId="77777777" w:rsidR="001F24D7" w:rsidRDefault="001F24D7">
      <w:r>
        <w:separator/>
      </w:r>
    </w:p>
  </w:endnote>
  <w:endnote w:type="continuationSeparator" w:id="0">
    <w:p w14:paraId="29AB98FA" w14:textId="77777777" w:rsidR="001F24D7" w:rsidRDefault="001F24D7">
      <w:r>
        <w:continuationSeparator/>
      </w:r>
    </w:p>
  </w:endnote>
  <w:endnote w:type="continuationNotice" w:id="1">
    <w:p w14:paraId="3F995719" w14:textId="77777777" w:rsidR="001F24D7" w:rsidRDefault="001F24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D49B6" w14:textId="77777777" w:rsidR="003F5368" w:rsidRPr="004C6C5B" w:rsidRDefault="003F5368"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5D319C57" w14:textId="44F75636" w:rsidR="003F5368" w:rsidRPr="004C6C5B" w:rsidRDefault="003F5368"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DF4AE3">
      <w:rPr>
        <w:rFonts w:ascii="Arial" w:hAnsi="Arial"/>
        <w:sz w:val="18"/>
        <w:szCs w:val="18"/>
      </w:rPr>
      <w:t xml:space="preserve"> </w:t>
    </w:r>
    <w:r w:rsidR="00DF4AE3" w:rsidRPr="00DF4AE3">
      <w:rPr>
        <w:rFonts w:ascii="Arial" w:hAnsi="Arial"/>
        <w:sz w:val="18"/>
        <w:szCs w:val="18"/>
      </w:rPr>
      <w:t>PAN-021632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160CF" w14:textId="77777777" w:rsidR="003F5368" w:rsidRPr="006B1DE5" w:rsidRDefault="003F5368" w:rsidP="00FB1541">
    <w:pPr>
      <w:pStyle w:val="Footer"/>
      <w:rPr>
        <w:rFonts w:ascii="Arial" w:hAnsi="Arial" w:cs="Arial"/>
        <w:sz w:val="18"/>
        <w:szCs w:val="18"/>
      </w:rPr>
    </w:pPr>
    <w:r w:rsidRPr="006B1DE5">
      <w:rPr>
        <w:rFonts w:ascii="Arial" w:hAnsi="Arial" w:cs="Arial"/>
        <w:sz w:val="18"/>
        <w:szCs w:val="18"/>
      </w:rPr>
      <w:t>Permit number</w:t>
    </w:r>
    <w:r w:rsidRPr="006B1DE5">
      <w:rPr>
        <w:rFonts w:ascii="Arial" w:hAnsi="Arial"/>
        <w:sz w:val="18"/>
        <w:szCs w:val="18"/>
      </w:rPr>
      <w:t>:</w:t>
    </w:r>
  </w:p>
  <w:p w14:paraId="67ABD511" w14:textId="7541E58D" w:rsidR="003F5368" w:rsidRPr="000B393C" w:rsidRDefault="006B1DE5" w:rsidP="00FB1541">
    <w:pPr>
      <w:pStyle w:val="Footer"/>
      <w:rPr>
        <w:sz w:val="18"/>
        <w:szCs w:val="18"/>
      </w:rPr>
    </w:pPr>
    <w:r w:rsidRPr="006B1DE5">
      <w:rPr>
        <w:rFonts w:ascii="Arial" w:hAnsi="Arial" w:cs="Arial"/>
        <w:sz w:val="18"/>
        <w:szCs w:val="18"/>
      </w:rPr>
      <w:t>BH0052401</w:t>
    </w:r>
    <w:r w:rsidR="003F5368" w:rsidRPr="000B393C">
      <w:rPr>
        <w:rFonts w:ascii="Arial" w:hAnsi="Arial" w:cs="Arial"/>
        <w:sz w:val="18"/>
        <w:szCs w:val="18"/>
      </w:rPr>
      <w:tab/>
      <w:t xml:space="preserve">                Page </w:t>
    </w:r>
    <w:r w:rsidR="003F5368" w:rsidRPr="000B393C">
      <w:rPr>
        <w:rFonts w:ascii="Arial" w:hAnsi="Arial" w:cs="Arial"/>
        <w:bCs/>
        <w:sz w:val="18"/>
        <w:szCs w:val="18"/>
      </w:rPr>
      <w:fldChar w:fldCharType="begin"/>
    </w:r>
    <w:r w:rsidR="003F5368" w:rsidRPr="000B393C">
      <w:rPr>
        <w:rFonts w:ascii="Arial" w:hAnsi="Arial" w:cs="Arial"/>
        <w:bCs/>
        <w:sz w:val="18"/>
        <w:szCs w:val="18"/>
      </w:rPr>
      <w:instrText xml:space="preserve"> PAGE </w:instrText>
    </w:r>
    <w:r w:rsidR="003F5368" w:rsidRPr="000B393C">
      <w:rPr>
        <w:rFonts w:ascii="Arial" w:hAnsi="Arial" w:cs="Arial"/>
        <w:bCs/>
        <w:sz w:val="18"/>
        <w:szCs w:val="18"/>
      </w:rPr>
      <w:fldChar w:fldCharType="separate"/>
    </w:r>
    <w:r w:rsidR="003F5368" w:rsidRPr="000B393C">
      <w:rPr>
        <w:rFonts w:ascii="Arial" w:hAnsi="Arial" w:cs="Arial"/>
        <w:bCs/>
        <w:noProof/>
        <w:sz w:val="18"/>
        <w:szCs w:val="18"/>
      </w:rPr>
      <w:t>2</w:t>
    </w:r>
    <w:r w:rsidR="003F5368" w:rsidRPr="000B393C">
      <w:rPr>
        <w:rFonts w:ascii="Arial" w:hAnsi="Arial" w:cs="Arial"/>
        <w:bCs/>
        <w:sz w:val="18"/>
        <w:szCs w:val="18"/>
      </w:rPr>
      <w:fldChar w:fldCharType="end"/>
    </w:r>
    <w:r w:rsidR="003F5368" w:rsidRPr="000B393C">
      <w:rPr>
        <w:rFonts w:ascii="Arial" w:hAnsi="Arial" w:cs="Arial"/>
        <w:sz w:val="18"/>
        <w:szCs w:val="18"/>
      </w:rPr>
      <w:t xml:space="preserve"> of </w:t>
    </w:r>
    <w:r w:rsidR="003F5368" w:rsidRPr="000B393C">
      <w:rPr>
        <w:rFonts w:ascii="Arial" w:hAnsi="Arial" w:cs="Arial"/>
        <w:sz w:val="18"/>
        <w:szCs w:val="18"/>
      </w:rPr>
      <w:fldChar w:fldCharType="begin"/>
    </w:r>
    <w:r w:rsidR="003F5368" w:rsidRPr="000B393C">
      <w:rPr>
        <w:rFonts w:ascii="Arial" w:hAnsi="Arial" w:cs="Arial"/>
        <w:sz w:val="18"/>
        <w:szCs w:val="18"/>
      </w:rPr>
      <w:instrText xml:space="preserve"> SECTIONPAGES  \* Arabic  \* MERGEFORMAT </w:instrText>
    </w:r>
    <w:r w:rsidR="003F5368" w:rsidRPr="000B393C">
      <w:rPr>
        <w:rFonts w:ascii="Arial" w:hAnsi="Arial" w:cs="Arial"/>
        <w:sz w:val="18"/>
        <w:szCs w:val="18"/>
      </w:rPr>
      <w:fldChar w:fldCharType="separate"/>
    </w:r>
    <w:r w:rsidR="0010722E">
      <w:rPr>
        <w:rFonts w:ascii="Arial" w:hAnsi="Arial" w:cs="Arial"/>
        <w:noProof/>
        <w:sz w:val="18"/>
        <w:szCs w:val="18"/>
      </w:rPr>
      <w:t>22</w:t>
    </w:r>
    <w:r w:rsidR="003F5368"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E6973"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2EF04C4D" w14:textId="77777777" w:rsidR="002B5D5F" w:rsidRPr="000B393C" w:rsidRDefault="000406EC" w:rsidP="00FB1541">
    <w:pPr>
      <w:pStyle w:val="Footer"/>
      <w:rPr>
        <w:sz w:val="18"/>
        <w:szCs w:val="18"/>
      </w:rPr>
    </w:pPr>
    <w:r w:rsidRPr="000406EC">
      <w:rPr>
        <w:rFonts w:ascii="Arial" w:hAnsi="Arial" w:cs="Arial"/>
        <w:color w:val="FF0000"/>
        <w:sz w:val="18"/>
        <w:szCs w:val="18"/>
      </w:rPr>
      <w:t>«FE_Permit_Number»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3F5368">
      <w:rPr>
        <w:rFonts w:ascii="Arial" w:hAnsi="Arial" w:cs="Arial"/>
        <w:noProof/>
        <w:sz w:val="18"/>
        <w:szCs w:val="18"/>
      </w:rPr>
      <w:t>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CF2A9" w14:textId="77777777" w:rsidR="001F24D7" w:rsidRDefault="001F24D7">
      <w:r>
        <w:separator/>
      </w:r>
    </w:p>
  </w:footnote>
  <w:footnote w:type="continuationSeparator" w:id="0">
    <w:p w14:paraId="0820D875" w14:textId="77777777" w:rsidR="001F24D7" w:rsidRDefault="001F24D7">
      <w:r>
        <w:continuationSeparator/>
      </w:r>
    </w:p>
  </w:footnote>
  <w:footnote w:type="continuationNotice" w:id="1">
    <w:p w14:paraId="39D5A581" w14:textId="77777777" w:rsidR="001F24D7" w:rsidRDefault="001F24D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5D87D00"/>
    <w:multiLevelType w:val="multilevel"/>
    <w:tmpl w:val="F74839AC"/>
    <w:numStyleLink w:val="EANum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1">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179441507">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16E53"/>
    <w:rsid w:val="000310DF"/>
    <w:rsid w:val="00033507"/>
    <w:rsid w:val="00036CB3"/>
    <w:rsid w:val="000370FF"/>
    <w:rsid w:val="00037728"/>
    <w:rsid w:val="000406EC"/>
    <w:rsid w:val="00042F58"/>
    <w:rsid w:val="0004344E"/>
    <w:rsid w:val="00045012"/>
    <w:rsid w:val="00050869"/>
    <w:rsid w:val="00051053"/>
    <w:rsid w:val="0005210B"/>
    <w:rsid w:val="00053D17"/>
    <w:rsid w:val="00053F6D"/>
    <w:rsid w:val="000551AE"/>
    <w:rsid w:val="000558BB"/>
    <w:rsid w:val="000614A3"/>
    <w:rsid w:val="0006520B"/>
    <w:rsid w:val="0006689A"/>
    <w:rsid w:val="000677D0"/>
    <w:rsid w:val="00070B01"/>
    <w:rsid w:val="00075321"/>
    <w:rsid w:val="0007609D"/>
    <w:rsid w:val="00085450"/>
    <w:rsid w:val="00085F1E"/>
    <w:rsid w:val="000861C6"/>
    <w:rsid w:val="0008696C"/>
    <w:rsid w:val="00090226"/>
    <w:rsid w:val="0009062A"/>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3115"/>
    <w:rsid w:val="000D60FF"/>
    <w:rsid w:val="000D6B16"/>
    <w:rsid w:val="000E39B6"/>
    <w:rsid w:val="000E445B"/>
    <w:rsid w:val="000E5A55"/>
    <w:rsid w:val="000F0701"/>
    <w:rsid w:val="001001E2"/>
    <w:rsid w:val="0010272E"/>
    <w:rsid w:val="001038EE"/>
    <w:rsid w:val="0010409C"/>
    <w:rsid w:val="00105142"/>
    <w:rsid w:val="0010722E"/>
    <w:rsid w:val="00107B87"/>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51891"/>
    <w:rsid w:val="00153B6F"/>
    <w:rsid w:val="001566BD"/>
    <w:rsid w:val="00157B09"/>
    <w:rsid w:val="001660C4"/>
    <w:rsid w:val="00167FFA"/>
    <w:rsid w:val="001725D8"/>
    <w:rsid w:val="001737FE"/>
    <w:rsid w:val="00175B8E"/>
    <w:rsid w:val="0018468B"/>
    <w:rsid w:val="001855D4"/>
    <w:rsid w:val="001A2C5E"/>
    <w:rsid w:val="001A5D13"/>
    <w:rsid w:val="001A6C95"/>
    <w:rsid w:val="001A7BAA"/>
    <w:rsid w:val="001B25E6"/>
    <w:rsid w:val="001B6005"/>
    <w:rsid w:val="001C00BB"/>
    <w:rsid w:val="001C16CB"/>
    <w:rsid w:val="001C4703"/>
    <w:rsid w:val="001C529E"/>
    <w:rsid w:val="001C6254"/>
    <w:rsid w:val="001D3E8F"/>
    <w:rsid w:val="001D785E"/>
    <w:rsid w:val="001E3644"/>
    <w:rsid w:val="001E4432"/>
    <w:rsid w:val="001E49DC"/>
    <w:rsid w:val="001F24D7"/>
    <w:rsid w:val="001F4EC0"/>
    <w:rsid w:val="001F5E6C"/>
    <w:rsid w:val="00200A79"/>
    <w:rsid w:val="00201A51"/>
    <w:rsid w:val="00202A87"/>
    <w:rsid w:val="00205733"/>
    <w:rsid w:val="00212EB7"/>
    <w:rsid w:val="00214F2A"/>
    <w:rsid w:val="00215208"/>
    <w:rsid w:val="0021613B"/>
    <w:rsid w:val="00226993"/>
    <w:rsid w:val="00231341"/>
    <w:rsid w:val="0023335A"/>
    <w:rsid w:val="0023456E"/>
    <w:rsid w:val="00236104"/>
    <w:rsid w:val="002369B8"/>
    <w:rsid w:val="00241CD5"/>
    <w:rsid w:val="0024206C"/>
    <w:rsid w:val="00245B21"/>
    <w:rsid w:val="00245DE2"/>
    <w:rsid w:val="0024782C"/>
    <w:rsid w:val="00250221"/>
    <w:rsid w:val="00255080"/>
    <w:rsid w:val="00257853"/>
    <w:rsid w:val="00263F69"/>
    <w:rsid w:val="00266A72"/>
    <w:rsid w:val="00266F1E"/>
    <w:rsid w:val="002725A1"/>
    <w:rsid w:val="00273EDB"/>
    <w:rsid w:val="0027720E"/>
    <w:rsid w:val="0027754F"/>
    <w:rsid w:val="002818E5"/>
    <w:rsid w:val="0028277D"/>
    <w:rsid w:val="002857A0"/>
    <w:rsid w:val="0029272D"/>
    <w:rsid w:val="00297337"/>
    <w:rsid w:val="00297DC5"/>
    <w:rsid w:val="002A0344"/>
    <w:rsid w:val="002A2A51"/>
    <w:rsid w:val="002B344C"/>
    <w:rsid w:val="002B3F38"/>
    <w:rsid w:val="002B45D1"/>
    <w:rsid w:val="002B5D5F"/>
    <w:rsid w:val="002B753C"/>
    <w:rsid w:val="002B7A45"/>
    <w:rsid w:val="002C137E"/>
    <w:rsid w:val="002C32E4"/>
    <w:rsid w:val="002C4456"/>
    <w:rsid w:val="002C4E46"/>
    <w:rsid w:val="002C65D9"/>
    <w:rsid w:val="002D50FC"/>
    <w:rsid w:val="002F15D9"/>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44C8"/>
    <w:rsid w:val="003370AB"/>
    <w:rsid w:val="003425F8"/>
    <w:rsid w:val="00346178"/>
    <w:rsid w:val="00350002"/>
    <w:rsid w:val="00361C65"/>
    <w:rsid w:val="00361F66"/>
    <w:rsid w:val="00362B4B"/>
    <w:rsid w:val="00362E32"/>
    <w:rsid w:val="00367A15"/>
    <w:rsid w:val="00375251"/>
    <w:rsid w:val="00377090"/>
    <w:rsid w:val="00380EE5"/>
    <w:rsid w:val="0038230B"/>
    <w:rsid w:val="0038327D"/>
    <w:rsid w:val="003842F1"/>
    <w:rsid w:val="00385ED6"/>
    <w:rsid w:val="00385F36"/>
    <w:rsid w:val="003912AE"/>
    <w:rsid w:val="00391687"/>
    <w:rsid w:val="003934DC"/>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3C68"/>
    <w:rsid w:val="003D03CE"/>
    <w:rsid w:val="003D151C"/>
    <w:rsid w:val="003E2380"/>
    <w:rsid w:val="003E7B9F"/>
    <w:rsid w:val="003F04C1"/>
    <w:rsid w:val="003F2D1E"/>
    <w:rsid w:val="003F44BF"/>
    <w:rsid w:val="003F5368"/>
    <w:rsid w:val="003F7A6C"/>
    <w:rsid w:val="00402581"/>
    <w:rsid w:val="004051A1"/>
    <w:rsid w:val="004067BA"/>
    <w:rsid w:val="0041050D"/>
    <w:rsid w:val="00412A9F"/>
    <w:rsid w:val="00413374"/>
    <w:rsid w:val="00414334"/>
    <w:rsid w:val="00417F22"/>
    <w:rsid w:val="00420953"/>
    <w:rsid w:val="0042512B"/>
    <w:rsid w:val="004324E4"/>
    <w:rsid w:val="00433979"/>
    <w:rsid w:val="0043657D"/>
    <w:rsid w:val="00437960"/>
    <w:rsid w:val="00440622"/>
    <w:rsid w:val="00444CDC"/>
    <w:rsid w:val="00445F0D"/>
    <w:rsid w:val="004473A2"/>
    <w:rsid w:val="00452080"/>
    <w:rsid w:val="00452901"/>
    <w:rsid w:val="00452DD5"/>
    <w:rsid w:val="00452F4A"/>
    <w:rsid w:val="004547EA"/>
    <w:rsid w:val="00455681"/>
    <w:rsid w:val="00456C46"/>
    <w:rsid w:val="004570B2"/>
    <w:rsid w:val="00461047"/>
    <w:rsid w:val="00461776"/>
    <w:rsid w:val="00464B17"/>
    <w:rsid w:val="00467A2B"/>
    <w:rsid w:val="00470FBE"/>
    <w:rsid w:val="00471AAA"/>
    <w:rsid w:val="00474970"/>
    <w:rsid w:val="004770F0"/>
    <w:rsid w:val="00480C2F"/>
    <w:rsid w:val="00484213"/>
    <w:rsid w:val="004854BB"/>
    <w:rsid w:val="00486E1B"/>
    <w:rsid w:val="00492EA8"/>
    <w:rsid w:val="00493E33"/>
    <w:rsid w:val="0049645E"/>
    <w:rsid w:val="00496934"/>
    <w:rsid w:val="00496F69"/>
    <w:rsid w:val="004A1784"/>
    <w:rsid w:val="004A3186"/>
    <w:rsid w:val="004A43F2"/>
    <w:rsid w:val="004A4BC6"/>
    <w:rsid w:val="004A5FBC"/>
    <w:rsid w:val="004B2037"/>
    <w:rsid w:val="004B38A4"/>
    <w:rsid w:val="004B69F2"/>
    <w:rsid w:val="004B7E0C"/>
    <w:rsid w:val="004C19D2"/>
    <w:rsid w:val="004C4B5A"/>
    <w:rsid w:val="004D1A1F"/>
    <w:rsid w:val="004D6018"/>
    <w:rsid w:val="004D6158"/>
    <w:rsid w:val="004D7529"/>
    <w:rsid w:val="004E00F6"/>
    <w:rsid w:val="004E232E"/>
    <w:rsid w:val="004E31A5"/>
    <w:rsid w:val="004E3F21"/>
    <w:rsid w:val="004E75D7"/>
    <w:rsid w:val="004E7E00"/>
    <w:rsid w:val="004F01EC"/>
    <w:rsid w:val="004F05BF"/>
    <w:rsid w:val="004F0D6D"/>
    <w:rsid w:val="004F4818"/>
    <w:rsid w:val="00502E5E"/>
    <w:rsid w:val="00506263"/>
    <w:rsid w:val="00515E17"/>
    <w:rsid w:val="00522894"/>
    <w:rsid w:val="00523F49"/>
    <w:rsid w:val="0052516B"/>
    <w:rsid w:val="00527423"/>
    <w:rsid w:val="00527653"/>
    <w:rsid w:val="005333E6"/>
    <w:rsid w:val="00534C4C"/>
    <w:rsid w:val="00536210"/>
    <w:rsid w:val="005368C1"/>
    <w:rsid w:val="00537989"/>
    <w:rsid w:val="00543BC7"/>
    <w:rsid w:val="00556AC5"/>
    <w:rsid w:val="0056080C"/>
    <w:rsid w:val="00565AD1"/>
    <w:rsid w:val="00565C71"/>
    <w:rsid w:val="00572718"/>
    <w:rsid w:val="0057441A"/>
    <w:rsid w:val="0057696D"/>
    <w:rsid w:val="0058559D"/>
    <w:rsid w:val="00585A6E"/>
    <w:rsid w:val="00585F88"/>
    <w:rsid w:val="00591B56"/>
    <w:rsid w:val="00592373"/>
    <w:rsid w:val="005927F2"/>
    <w:rsid w:val="0059301E"/>
    <w:rsid w:val="00595A19"/>
    <w:rsid w:val="00596214"/>
    <w:rsid w:val="00596813"/>
    <w:rsid w:val="00597064"/>
    <w:rsid w:val="005A2646"/>
    <w:rsid w:val="005A2DBB"/>
    <w:rsid w:val="005A4024"/>
    <w:rsid w:val="005B15C8"/>
    <w:rsid w:val="005B1FFD"/>
    <w:rsid w:val="005B6AFB"/>
    <w:rsid w:val="005B73A2"/>
    <w:rsid w:val="005C342B"/>
    <w:rsid w:val="005C3A28"/>
    <w:rsid w:val="005C74C6"/>
    <w:rsid w:val="005D2F25"/>
    <w:rsid w:val="005D3AF5"/>
    <w:rsid w:val="005D5EDD"/>
    <w:rsid w:val="005D6B44"/>
    <w:rsid w:val="005E0DE6"/>
    <w:rsid w:val="005E2C18"/>
    <w:rsid w:val="005E322D"/>
    <w:rsid w:val="005E55B6"/>
    <w:rsid w:val="005F2B2C"/>
    <w:rsid w:val="005F3FD3"/>
    <w:rsid w:val="005F5D72"/>
    <w:rsid w:val="005F7584"/>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863C7"/>
    <w:rsid w:val="00692529"/>
    <w:rsid w:val="00696206"/>
    <w:rsid w:val="006A07E0"/>
    <w:rsid w:val="006A0D80"/>
    <w:rsid w:val="006A2C75"/>
    <w:rsid w:val="006B0069"/>
    <w:rsid w:val="006B1DE5"/>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27C"/>
    <w:rsid w:val="006F2B2A"/>
    <w:rsid w:val="006F46A9"/>
    <w:rsid w:val="006F5B70"/>
    <w:rsid w:val="006F7B09"/>
    <w:rsid w:val="007021BE"/>
    <w:rsid w:val="0070348B"/>
    <w:rsid w:val="00711D8C"/>
    <w:rsid w:val="00713D81"/>
    <w:rsid w:val="00717300"/>
    <w:rsid w:val="0072070B"/>
    <w:rsid w:val="007214A4"/>
    <w:rsid w:val="00722B81"/>
    <w:rsid w:val="007246CC"/>
    <w:rsid w:val="007251B2"/>
    <w:rsid w:val="007264B2"/>
    <w:rsid w:val="0072788F"/>
    <w:rsid w:val="007338D3"/>
    <w:rsid w:val="0073435B"/>
    <w:rsid w:val="0073448D"/>
    <w:rsid w:val="00736D74"/>
    <w:rsid w:val="0073786A"/>
    <w:rsid w:val="00742596"/>
    <w:rsid w:val="0074276B"/>
    <w:rsid w:val="00742E8E"/>
    <w:rsid w:val="0074464C"/>
    <w:rsid w:val="00744FD6"/>
    <w:rsid w:val="007475F4"/>
    <w:rsid w:val="00751C95"/>
    <w:rsid w:val="00752C00"/>
    <w:rsid w:val="00755590"/>
    <w:rsid w:val="00756CCB"/>
    <w:rsid w:val="0076354E"/>
    <w:rsid w:val="007704A9"/>
    <w:rsid w:val="00770902"/>
    <w:rsid w:val="00777E27"/>
    <w:rsid w:val="00780CC6"/>
    <w:rsid w:val="00781680"/>
    <w:rsid w:val="00782FED"/>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3A90"/>
    <w:rsid w:val="007C6ED4"/>
    <w:rsid w:val="007D7E5A"/>
    <w:rsid w:val="007E3427"/>
    <w:rsid w:val="007E52AD"/>
    <w:rsid w:val="007E76A5"/>
    <w:rsid w:val="007F2C12"/>
    <w:rsid w:val="007F408A"/>
    <w:rsid w:val="007F6649"/>
    <w:rsid w:val="008006A4"/>
    <w:rsid w:val="008021C6"/>
    <w:rsid w:val="0080551F"/>
    <w:rsid w:val="00815AE7"/>
    <w:rsid w:val="00821962"/>
    <w:rsid w:val="0082225B"/>
    <w:rsid w:val="0082402C"/>
    <w:rsid w:val="008255C5"/>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4CE"/>
    <w:rsid w:val="00852B9B"/>
    <w:rsid w:val="00855766"/>
    <w:rsid w:val="008579DF"/>
    <w:rsid w:val="0086422D"/>
    <w:rsid w:val="00864445"/>
    <w:rsid w:val="0086551E"/>
    <w:rsid w:val="00865F86"/>
    <w:rsid w:val="008679AD"/>
    <w:rsid w:val="00871789"/>
    <w:rsid w:val="00873D1B"/>
    <w:rsid w:val="00877076"/>
    <w:rsid w:val="008802A7"/>
    <w:rsid w:val="008807AF"/>
    <w:rsid w:val="00883F07"/>
    <w:rsid w:val="0088411C"/>
    <w:rsid w:val="00885CD7"/>
    <w:rsid w:val="008872C9"/>
    <w:rsid w:val="00891067"/>
    <w:rsid w:val="008948B3"/>
    <w:rsid w:val="008967C1"/>
    <w:rsid w:val="008A08E9"/>
    <w:rsid w:val="008A3F55"/>
    <w:rsid w:val="008A79F2"/>
    <w:rsid w:val="008B01F0"/>
    <w:rsid w:val="008B0FAD"/>
    <w:rsid w:val="008B1F34"/>
    <w:rsid w:val="008B7058"/>
    <w:rsid w:val="008B7462"/>
    <w:rsid w:val="008C07B8"/>
    <w:rsid w:val="008C471F"/>
    <w:rsid w:val="008C4DB7"/>
    <w:rsid w:val="008C571B"/>
    <w:rsid w:val="008C6B7D"/>
    <w:rsid w:val="008D08A3"/>
    <w:rsid w:val="008D5F71"/>
    <w:rsid w:val="008E2C8F"/>
    <w:rsid w:val="008E76A1"/>
    <w:rsid w:val="008F0548"/>
    <w:rsid w:val="008F308A"/>
    <w:rsid w:val="008F4652"/>
    <w:rsid w:val="008F501F"/>
    <w:rsid w:val="008F5E5A"/>
    <w:rsid w:val="008F6CF9"/>
    <w:rsid w:val="00900539"/>
    <w:rsid w:val="0090270F"/>
    <w:rsid w:val="009058E5"/>
    <w:rsid w:val="00905E5E"/>
    <w:rsid w:val="009068CE"/>
    <w:rsid w:val="0090777B"/>
    <w:rsid w:val="00911329"/>
    <w:rsid w:val="009143CB"/>
    <w:rsid w:val="00916CA0"/>
    <w:rsid w:val="00921064"/>
    <w:rsid w:val="00923B96"/>
    <w:rsid w:val="00924E8D"/>
    <w:rsid w:val="00926168"/>
    <w:rsid w:val="00930193"/>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1F1B"/>
    <w:rsid w:val="00973180"/>
    <w:rsid w:val="00976025"/>
    <w:rsid w:val="00977071"/>
    <w:rsid w:val="00977C81"/>
    <w:rsid w:val="00986336"/>
    <w:rsid w:val="00986C47"/>
    <w:rsid w:val="00991EE2"/>
    <w:rsid w:val="00993889"/>
    <w:rsid w:val="00993EA1"/>
    <w:rsid w:val="00996A77"/>
    <w:rsid w:val="009977CF"/>
    <w:rsid w:val="009A143D"/>
    <w:rsid w:val="009A287F"/>
    <w:rsid w:val="009A36B5"/>
    <w:rsid w:val="009A54D1"/>
    <w:rsid w:val="009A6FAC"/>
    <w:rsid w:val="009C1D21"/>
    <w:rsid w:val="009C28CB"/>
    <w:rsid w:val="009C37B8"/>
    <w:rsid w:val="009C3BDA"/>
    <w:rsid w:val="009C727E"/>
    <w:rsid w:val="009D05EA"/>
    <w:rsid w:val="009D16BD"/>
    <w:rsid w:val="009D5F6A"/>
    <w:rsid w:val="009E1FE3"/>
    <w:rsid w:val="009E2367"/>
    <w:rsid w:val="009E2E6C"/>
    <w:rsid w:val="009E3279"/>
    <w:rsid w:val="009F3266"/>
    <w:rsid w:val="009F50CE"/>
    <w:rsid w:val="009F5997"/>
    <w:rsid w:val="00A039E3"/>
    <w:rsid w:val="00A104DC"/>
    <w:rsid w:val="00A11F4E"/>
    <w:rsid w:val="00A12B25"/>
    <w:rsid w:val="00A13A86"/>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664BC"/>
    <w:rsid w:val="00A66D70"/>
    <w:rsid w:val="00A708DD"/>
    <w:rsid w:val="00A75021"/>
    <w:rsid w:val="00A76D30"/>
    <w:rsid w:val="00A83F3D"/>
    <w:rsid w:val="00A915B7"/>
    <w:rsid w:val="00A915E6"/>
    <w:rsid w:val="00A91EC8"/>
    <w:rsid w:val="00A92C20"/>
    <w:rsid w:val="00A96AFC"/>
    <w:rsid w:val="00A977E9"/>
    <w:rsid w:val="00AA28B2"/>
    <w:rsid w:val="00AA3F55"/>
    <w:rsid w:val="00AA4EC1"/>
    <w:rsid w:val="00AA61DE"/>
    <w:rsid w:val="00AA640D"/>
    <w:rsid w:val="00AB0EF6"/>
    <w:rsid w:val="00AB1E8F"/>
    <w:rsid w:val="00AB4127"/>
    <w:rsid w:val="00AB4AE1"/>
    <w:rsid w:val="00AB574C"/>
    <w:rsid w:val="00AC103A"/>
    <w:rsid w:val="00AC16D9"/>
    <w:rsid w:val="00AC1AB4"/>
    <w:rsid w:val="00AC41E4"/>
    <w:rsid w:val="00AD37DA"/>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3EE3"/>
    <w:rsid w:val="00B163FB"/>
    <w:rsid w:val="00B1680D"/>
    <w:rsid w:val="00B1698F"/>
    <w:rsid w:val="00B2095D"/>
    <w:rsid w:val="00B20A3D"/>
    <w:rsid w:val="00B22243"/>
    <w:rsid w:val="00B23168"/>
    <w:rsid w:val="00B237E2"/>
    <w:rsid w:val="00B24424"/>
    <w:rsid w:val="00B252B0"/>
    <w:rsid w:val="00B25AE0"/>
    <w:rsid w:val="00B26C08"/>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486F"/>
    <w:rsid w:val="00BA5708"/>
    <w:rsid w:val="00BA611D"/>
    <w:rsid w:val="00BA69B1"/>
    <w:rsid w:val="00BB0879"/>
    <w:rsid w:val="00BB22EC"/>
    <w:rsid w:val="00BB30CE"/>
    <w:rsid w:val="00BD2511"/>
    <w:rsid w:val="00BD2940"/>
    <w:rsid w:val="00BE0FE9"/>
    <w:rsid w:val="00BE5551"/>
    <w:rsid w:val="00BE5E02"/>
    <w:rsid w:val="00BE604E"/>
    <w:rsid w:val="00BF2649"/>
    <w:rsid w:val="00BF32CF"/>
    <w:rsid w:val="00BF6B24"/>
    <w:rsid w:val="00C02681"/>
    <w:rsid w:val="00C05640"/>
    <w:rsid w:val="00C05820"/>
    <w:rsid w:val="00C127C8"/>
    <w:rsid w:val="00C12A4F"/>
    <w:rsid w:val="00C1542A"/>
    <w:rsid w:val="00C17C7E"/>
    <w:rsid w:val="00C227EC"/>
    <w:rsid w:val="00C2452B"/>
    <w:rsid w:val="00C25E57"/>
    <w:rsid w:val="00C31393"/>
    <w:rsid w:val="00C31D2C"/>
    <w:rsid w:val="00C324A0"/>
    <w:rsid w:val="00C43ABD"/>
    <w:rsid w:val="00C45B96"/>
    <w:rsid w:val="00C51EBA"/>
    <w:rsid w:val="00C52ACA"/>
    <w:rsid w:val="00C53545"/>
    <w:rsid w:val="00C566EA"/>
    <w:rsid w:val="00C575A4"/>
    <w:rsid w:val="00C601A6"/>
    <w:rsid w:val="00C62353"/>
    <w:rsid w:val="00C62DDA"/>
    <w:rsid w:val="00C67A29"/>
    <w:rsid w:val="00C72B09"/>
    <w:rsid w:val="00C74C4D"/>
    <w:rsid w:val="00C751C7"/>
    <w:rsid w:val="00C7644B"/>
    <w:rsid w:val="00C76E5D"/>
    <w:rsid w:val="00C77DEA"/>
    <w:rsid w:val="00C8568E"/>
    <w:rsid w:val="00C93940"/>
    <w:rsid w:val="00C94451"/>
    <w:rsid w:val="00C94802"/>
    <w:rsid w:val="00C966FB"/>
    <w:rsid w:val="00CA5DF4"/>
    <w:rsid w:val="00CB166E"/>
    <w:rsid w:val="00CB27EE"/>
    <w:rsid w:val="00CB55AE"/>
    <w:rsid w:val="00CB576C"/>
    <w:rsid w:val="00CB6A42"/>
    <w:rsid w:val="00CC083D"/>
    <w:rsid w:val="00CC1454"/>
    <w:rsid w:val="00CC2FE9"/>
    <w:rsid w:val="00CC5CC5"/>
    <w:rsid w:val="00CC781D"/>
    <w:rsid w:val="00CD0C30"/>
    <w:rsid w:val="00CD1173"/>
    <w:rsid w:val="00CD1F51"/>
    <w:rsid w:val="00CE0625"/>
    <w:rsid w:val="00CE0A4A"/>
    <w:rsid w:val="00CE1DA0"/>
    <w:rsid w:val="00CE4C6A"/>
    <w:rsid w:val="00CE57D2"/>
    <w:rsid w:val="00CE6912"/>
    <w:rsid w:val="00CE7CC3"/>
    <w:rsid w:val="00CF0741"/>
    <w:rsid w:val="00CF53D4"/>
    <w:rsid w:val="00CF5EF2"/>
    <w:rsid w:val="00CF7F79"/>
    <w:rsid w:val="00D060EA"/>
    <w:rsid w:val="00D072B6"/>
    <w:rsid w:val="00D11BD4"/>
    <w:rsid w:val="00D2050D"/>
    <w:rsid w:val="00D22C27"/>
    <w:rsid w:val="00D33C65"/>
    <w:rsid w:val="00D34A86"/>
    <w:rsid w:val="00D366EB"/>
    <w:rsid w:val="00D3764A"/>
    <w:rsid w:val="00D41813"/>
    <w:rsid w:val="00D41898"/>
    <w:rsid w:val="00D550B9"/>
    <w:rsid w:val="00D555F3"/>
    <w:rsid w:val="00D55C1F"/>
    <w:rsid w:val="00D55FC3"/>
    <w:rsid w:val="00D56820"/>
    <w:rsid w:val="00D56C17"/>
    <w:rsid w:val="00D57D8B"/>
    <w:rsid w:val="00D6083F"/>
    <w:rsid w:val="00D621DB"/>
    <w:rsid w:val="00D64CDE"/>
    <w:rsid w:val="00D67ADE"/>
    <w:rsid w:val="00D7616C"/>
    <w:rsid w:val="00D772F5"/>
    <w:rsid w:val="00D803FF"/>
    <w:rsid w:val="00D86DAC"/>
    <w:rsid w:val="00D92686"/>
    <w:rsid w:val="00D92689"/>
    <w:rsid w:val="00D92B0D"/>
    <w:rsid w:val="00D932BD"/>
    <w:rsid w:val="00D95B92"/>
    <w:rsid w:val="00D95C24"/>
    <w:rsid w:val="00DA0127"/>
    <w:rsid w:val="00DA3388"/>
    <w:rsid w:val="00DA533D"/>
    <w:rsid w:val="00DA5637"/>
    <w:rsid w:val="00DA5F46"/>
    <w:rsid w:val="00DA7542"/>
    <w:rsid w:val="00DB0590"/>
    <w:rsid w:val="00DB4565"/>
    <w:rsid w:val="00DB6497"/>
    <w:rsid w:val="00DC3165"/>
    <w:rsid w:val="00DC6DF1"/>
    <w:rsid w:val="00DD3D09"/>
    <w:rsid w:val="00DD3FC8"/>
    <w:rsid w:val="00DD589F"/>
    <w:rsid w:val="00DD5A86"/>
    <w:rsid w:val="00DD6C0F"/>
    <w:rsid w:val="00DE0432"/>
    <w:rsid w:val="00DE1513"/>
    <w:rsid w:val="00DE25C5"/>
    <w:rsid w:val="00DE4745"/>
    <w:rsid w:val="00DE5030"/>
    <w:rsid w:val="00DF16C8"/>
    <w:rsid w:val="00DF21E0"/>
    <w:rsid w:val="00DF3D28"/>
    <w:rsid w:val="00DF3FCA"/>
    <w:rsid w:val="00DF4AE3"/>
    <w:rsid w:val="00DF6316"/>
    <w:rsid w:val="00DF7A9A"/>
    <w:rsid w:val="00E01182"/>
    <w:rsid w:val="00E01FD9"/>
    <w:rsid w:val="00E0343F"/>
    <w:rsid w:val="00E057C4"/>
    <w:rsid w:val="00E1036E"/>
    <w:rsid w:val="00E11127"/>
    <w:rsid w:val="00E1303A"/>
    <w:rsid w:val="00E13F28"/>
    <w:rsid w:val="00E14447"/>
    <w:rsid w:val="00E16588"/>
    <w:rsid w:val="00E277C4"/>
    <w:rsid w:val="00E31ECA"/>
    <w:rsid w:val="00E33705"/>
    <w:rsid w:val="00E401E7"/>
    <w:rsid w:val="00E41750"/>
    <w:rsid w:val="00E43FF5"/>
    <w:rsid w:val="00E4680B"/>
    <w:rsid w:val="00E61407"/>
    <w:rsid w:val="00E64575"/>
    <w:rsid w:val="00E6548C"/>
    <w:rsid w:val="00E67B53"/>
    <w:rsid w:val="00E7257D"/>
    <w:rsid w:val="00E75DD3"/>
    <w:rsid w:val="00E84C8B"/>
    <w:rsid w:val="00E86B46"/>
    <w:rsid w:val="00E93922"/>
    <w:rsid w:val="00E95083"/>
    <w:rsid w:val="00E9577E"/>
    <w:rsid w:val="00EA1F59"/>
    <w:rsid w:val="00EA5CAE"/>
    <w:rsid w:val="00EB2489"/>
    <w:rsid w:val="00EB25CD"/>
    <w:rsid w:val="00EB5B59"/>
    <w:rsid w:val="00EC0A49"/>
    <w:rsid w:val="00EC15BA"/>
    <w:rsid w:val="00EC4A5D"/>
    <w:rsid w:val="00EC6C0D"/>
    <w:rsid w:val="00EC74ED"/>
    <w:rsid w:val="00EC7F73"/>
    <w:rsid w:val="00ED3863"/>
    <w:rsid w:val="00EF6C21"/>
    <w:rsid w:val="00F012DE"/>
    <w:rsid w:val="00F02853"/>
    <w:rsid w:val="00F14FA6"/>
    <w:rsid w:val="00F202FE"/>
    <w:rsid w:val="00F20BC8"/>
    <w:rsid w:val="00F23135"/>
    <w:rsid w:val="00F259AA"/>
    <w:rsid w:val="00F2606C"/>
    <w:rsid w:val="00F26DFE"/>
    <w:rsid w:val="00F30D0F"/>
    <w:rsid w:val="00F340D8"/>
    <w:rsid w:val="00F34E81"/>
    <w:rsid w:val="00F3733D"/>
    <w:rsid w:val="00F37554"/>
    <w:rsid w:val="00F41335"/>
    <w:rsid w:val="00F46958"/>
    <w:rsid w:val="00F504C0"/>
    <w:rsid w:val="00F545C2"/>
    <w:rsid w:val="00F56535"/>
    <w:rsid w:val="00F6168E"/>
    <w:rsid w:val="00F62571"/>
    <w:rsid w:val="00F63A2E"/>
    <w:rsid w:val="00F70846"/>
    <w:rsid w:val="00F72376"/>
    <w:rsid w:val="00F742D1"/>
    <w:rsid w:val="00F833A0"/>
    <w:rsid w:val="00F86494"/>
    <w:rsid w:val="00F93FC3"/>
    <w:rsid w:val="00F95E93"/>
    <w:rsid w:val="00F97866"/>
    <w:rsid w:val="00FA1C8C"/>
    <w:rsid w:val="00FA45E3"/>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1046C6"/>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2107262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REGU-193-13539928</_dlc_DocId>
    <_dlc_DocIdUrl xmlns="9be56660-2c31-41ef-bc00-23e72f632f2a">
      <Url>https://cyfoethnaturiolcymru.sharepoint.com/teams/Regulatory/Permitting/_layouts/15/DocIdRedir.aspx?ID=REGU-193-13539928</Url>
      <Description>REGU-193-13539928</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Trevine Wastewater Treatment Works</Site_x0020_Name>
    <Internal_x002f_External xmlns="859f7ad6-93f6-4205-b62b-a17f28acbbac">Outgoing document</Internal_x002f_External>
    <Post_x0020_code xmlns="859f7ad6-93f6-4205-b62b-a17f28acbbac">SA62 5AX</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2025-05-22T23:00:00+00:00</Document_x0020_Date>
    <Facility_x0020_Address xmlns="859f7ad6-93f6-4205-b62b-a17f28acbbac">Nr 42 Ffordd Y Felin, Trefin, Haverfordwest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26A4F051-EA83-4317-AA35-88BB9027C6DE}">
  <ds:schemaRefs>
    <ds:schemaRef ds:uri="http://purl.org/dc/elements/1.1/"/>
    <ds:schemaRef ds:uri="http://purl.org/dc/terms/"/>
    <ds:schemaRef ds:uri="http://purl.org/dc/dcmitype/"/>
    <ds:schemaRef ds:uri="http://schemas.microsoft.com/office/infopath/2007/PartnerControls"/>
    <ds:schemaRef ds:uri="http://schemas.microsoft.com/office/2006/metadata/properties"/>
    <ds:schemaRef ds:uri="http://schemas.openxmlformats.org/package/2006/metadata/core-properties"/>
    <ds:schemaRef ds:uri="http://schemas.microsoft.com/office/2006/documentManagement/types"/>
    <ds:schemaRef ds:uri="http://www.w3.org/XML/1998/namespace"/>
    <ds:schemaRef ds:uri="9be56660-2c31-41ef-bc00-23e72f632f2a"/>
    <ds:schemaRef ds:uri="6e121689-de5b-41b9-a751-bfeda7fa2b07"/>
    <ds:schemaRef ds:uri="005db27c-c37f-4c3b-898d-3fee1249b087"/>
    <ds:schemaRef ds:uri="http://schemas.microsoft.com/sharepoint/v4"/>
    <ds:schemaRef ds:uri="976c396e-0f13-4de6-8381-592a969a477d"/>
    <ds:schemaRef ds:uri="859f7ad6-93f6-4205-b62b-a17f28acbbac"/>
  </ds:schemaRefs>
</ds:datastoreItem>
</file>

<file path=customXml/itemProps4.xml><?xml version="1.0" encoding="utf-8"?>
<ds:datastoreItem xmlns:ds="http://schemas.openxmlformats.org/officeDocument/2006/customXml" ds:itemID="{BF308294-0A69-4549-8FEE-7D74906159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6364</Words>
  <Characters>34428</Characters>
  <Application>Microsoft Office Word</Application>
  <DocSecurity>0</DocSecurity>
  <Lines>286</Lines>
  <Paragraphs>81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(23/05/2025)</dc:title>
  <dc:subject/>
  <dc:creator>Helen Johns</dc:creator>
  <cp:keywords>233 08 SD69, 233-08-SD69, 23308SD69</cp:keywords>
  <dc:description>233_08_SD69, version 3_x000d_
Issue date: 06/001/2011</dc:description>
  <cp:lastModifiedBy>Johns, Helen</cp:lastModifiedBy>
  <cp:revision>69</cp:revision>
  <dcterms:created xsi:type="dcterms:W3CDTF">2025-02-04T19:06:00Z</dcterms:created>
  <dcterms:modified xsi:type="dcterms:W3CDTF">2025-05-23T11:35:00Z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f11f0f35-f137-4095-ba58-8bb75a5491ab</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