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AB279FE" w:rsidR="00D04424" w:rsidRPr="00F53C4D" w:rsidRDefault="0014332B" w:rsidP="003719AD">
      <w:pPr>
        <w:pStyle w:val="Heading1"/>
        <w:spacing w:before="0" w:after="0"/>
        <w:jc w:val="left"/>
        <w:rPr>
          <w:bCs/>
          <w:color w:val="auto"/>
          <w:sz w:val="32"/>
        </w:rPr>
      </w:pPr>
      <w:r w:rsidRPr="00F53C4D">
        <w:rPr>
          <w:bCs/>
          <w:color w:val="auto"/>
          <w:sz w:val="32"/>
        </w:rPr>
        <w:t>Bespoke p</w:t>
      </w:r>
      <w:r w:rsidR="00D04424" w:rsidRPr="00F53C4D">
        <w:rPr>
          <w:bCs/>
          <w:color w:val="auto"/>
          <w:sz w:val="32"/>
        </w:rPr>
        <w:t>ermit</w:t>
      </w:r>
      <w:r w:rsidR="00B73ECB" w:rsidRPr="00F53C4D">
        <w:rPr>
          <w:bCs/>
          <w:color w:val="auto"/>
          <w:sz w:val="32"/>
        </w:rPr>
        <w:t xml:space="preserve"> </w:t>
      </w:r>
    </w:p>
    <w:p w14:paraId="0FF1524F" w14:textId="77777777" w:rsidR="007820C3" w:rsidRPr="0014332B" w:rsidRDefault="007820C3" w:rsidP="00D04424">
      <w:pPr>
        <w:rPr>
          <w:rFonts w:ascii="Arial" w:hAnsi="Arial" w:cs="Arial"/>
          <w:szCs w:val="24"/>
        </w:rPr>
      </w:pPr>
    </w:p>
    <w:p w14:paraId="0FF15250" w14:textId="5FFEC963" w:rsidR="00D04424" w:rsidRPr="0014332B" w:rsidRDefault="0060457F" w:rsidP="006B0BFB">
      <w:pPr>
        <w:spacing w:after="120"/>
        <w:rPr>
          <w:rFonts w:ascii="Arial" w:hAnsi="Arial" w:cs="Arial"/>
          <w:szCs w:val="24"/>
        </w:rPr>
      </w:pPr>
      <w:r w:rsidRPr="0014332B">
        <w:rPr>
          <w:rFonts w:ascii="Arial" w:hAnsi="Arial" w:cs="Arial"/>
          <w:szCs w:val="24"/>
        </w:rPr>
        <w:t xml:space="preserve">We have decided to </w:t>
      </w:r>
      <w:r w:rsidR="00D2020E" w:rsidRPr="001D1AE0">
        <w:rPr>
          <w:rFonts w:ascii="Arial" w:hAnsi="Arial" w:cs="Arial"/>
          <w:szCs w:val="24"/>
        </w:rPr>
        <w:t xml:space="preserve">issue </w:t>
      </w:r>
      <w:r w:rsidRPr="0014332B">
        <w:rPr>
          <w:rFonts w:ascii="Arial" w:hAnsi="Arial" w:cs="Arial"/>
          <w:color w:val="000000"/>
          <w:szCs w:val="24"/>
        </w:rPr>
        <w:t xml:space="preserve">the </w:t>
      </w:r>
      <w:r w:rsidRPr="001D1AE0">
        <w:rPr>
          <w:rFonts w:ascii="Arial" w:hAnsi="Arial" w:cs="Arial"/>
          <w:szCs w:val="24"/>
        </w:rPr>
        <w:t>variation for</w:t>
      </w:r>
      <w:r w:rsidR="001D1AE0">
        <w:rPr>
          <w:rFonts w:ascii="Arial" w:hAnsi="Arial" w:cs="Arial"/>
          <w:szCs w:val="24"/>
        </w:rPr>
        <w:t xml:space="preserve"> </w:t>
      </w:r>
      <w:proofErr w:type="spellStart"/>
      <w:r w:rsidR="001D1AE0">
        <w:rPr>
          <w:rFonts w:ascii="Arial" w:hAnsi="Arial" w:cs="Arial"/>
          <w:szCs w:val="24"/>
        </w:rPr>
        <w:t>Cwmgwrach</w:t>
      </w:r>
      <w:proofErr w:type="spellEnd"/>
      <w:r w:rsidR="001D1AE0">
        <w:rPr>
          <w:rFonts w:ascii="Arial" w:hAnsi="Arial" w:cs="Arial"/>
          <w:szCs w:val="24"/>
        </w:rPr>
        <w:t xml:space="preserve"> </w:t>
      </w:r>
      <w:proofErr w:type="spellStart"/>
      <w:r w:rsidR="001D1AE0">
        <w:rPr>
          <w:rFonts w:ascii="Arial" w:hAnsi="Arial" w:cs="Arial"/>
          <w:szCs w:val="24"/>
        </w:rPr>
        <w:t>Waterwater</w:t>
      </w:r>
      <w:proofErr w:type="spellEnd"/>
      <w:r w:rsidR="001D1AE0">
        <w:rPr>
          <w:rFonts w:ascii="Arial" w:hAnsi="Arial" w:cs="Arial"/>
          <w:szCs w:val="24"/>
        </w:rPr>
        <w:t xml:space="preserve"> Treatment Works</w:t>
      </w:r>
      <w:r w:rsidRPr="0014332B">
        <w:rPr>
          <w:rFonts w:ascii="Arial" w:hAnsi="Arial" w:cs="Arial"/>
          <w:color w:val="FF00FF"/>
          <w:szCs w:val="24"/>
        </w:rPr>
        <w:t xml:space="preserve"> </w:t>
      </w:r>
      <w:r w:rsidRPr="0014332B">
        <w:rPr>
          <w:rFonts w:ascii="Arial" w:hAnsi="Arial" w:cs="Arial"/>
          <w:color w:val="000000"/>
          <w:szCs w:val="24"/>
        </w:rPr>
        <w:t xml:space="preserve">operated </w:t>
      </w:r>
      <w:r w:rsidRPr="001D1AE0">
        <w:rPr>
          <w:rFonts w:ascii="Arial" w:hAnsi="Arial" w:cs="Arial"/>
          <w:szCs w:val="24"/>
        </w:rPr>
        <w:t xml:space="preserve">by </w:t>
      </w:r>
      <w:r w:rsidR="001D1AE0" w:rsidRPr="001D1AE0">
        <w:rPr>
          <w:rFonts w:ascii="Arial" w:hAnsi="Arial" w:cs="Arial"/>
          <w:szCs w:val="24"/>
        </w:rPr>
        <w:t xml:space="preserve">Dŵr Cymru </w:t>
      </w:r>
      <w:proofErr w:type="spellStart"/>
      <w:r w:rsidR="001D1AE0" w:rsidRPr="001D1AE0">
        <w:rPr>
          <w:rFonts w:ascii="Arial" w:hAnsi="Arial" w:cs="Arial"/>
          <w:szCs w:val="24"/>
        </w:rPr>
        <w:t>Cynfyngedig</w:t>
      </w:r>
      <w:proofErr w:type="spellEnd"/>
      <w:r w:rsidR="001D1AE0" w:rsidRPr="001D1AE0">
        <w:rPr>
          <w:rFonts w:ascii="Arial" w:hAnsi="Arial" w:cs="Arial"/>
          <w:szCs w:val="24"/>
        </w:rPr>
        <w:t>.</w:t>
      </w:r>
    </w:p>
    <w:p w14:paraId="178F17B4" w14:textId="1BC25FC3"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The application number is</w:t>
      </w:r>
      <w:r w:rsidR="0052674F">
        <w:rPr>
          <w:rFonts w:ascii="Arial" w:hAnsi="Arial"/>
          <w:color w:val="000000"/>
          <w:kern w:val="28"/>
          <w:szCs w:val="24"/>
        </w:rPr>
        <w:t xml:space="preserve"> PAN-028576.</w:t>
      </w:r>
    </w:p>
    <w:p w14:paraId="0FF15251" w14:textId="262C3912"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443B40" w:rsidRPr="00443B40">
        <w:rPr>
          <w:rFonts w:ascii="Arial" w:hAnsi="Arial"/>
          <w:szCs w:val="24"/>
        </w:rPr>
        <w:t>BA1005701.</w:t>
      </w:r>
    </w:p>
    <w:bookmarkEnd w:id="0"/>
    <w:bookmarkEnd w:id="1"/>
    <w:p w14:paraId="1B41B578" w14:textId="67B5D66C" w:rsidR="00FF7B90" w:rsidRDefault="008D20A6" w:rsidP="006B0BFB">
      <w:pPr>
        <w:spacing w:after="120"/>
        <w:rPr>
          <w:rFonts w:ascii="Arial" w:hAnsi="Arial"/>
          <w:color w:val="000000"/>
        </w:rPr>
      </w:pPr>
      <w:r w:rsidRPr="008D20A6">
        <w:rPr>
          <w:rFonts w:ascii="Arial" w:hAnsi="Arial"/>
          <w:color w:val="000000"/>
        </w:rPr>
        <w:t>This permit variation is to include Urban Waste Water</w:t>
      </w:r>
      <w:r w:rsidR="000B4061">
        <w:rPr>
          <w:rFonts w:ascii="Arial" w:hAnsi="Arial"/>
          <w:color w:val="000000"/>
        </w:rPr>
        <w:t xml:space="preserve"> (UWW)</w:t>
      </w:r>
      <w:r w:rsidRPr="008D20A6">
        <w:rPr>
          <w:rFonts w:ascii="Arial" w:hAnsi="Arial"/>
          <w:color w:val="000000"/>
        </w:rPr>
        <w:t xml:space="preserve"> Monitoring conditions.</w:t>
      </w:r>
      <w:r w:rsidR="00AE2D7A">
        <w:rPr>
          <w:rFonts w:ascii="Arial" w:hAnsi="Arial"/>
          <w:color w:val="000000"/>
        </w:rPr>
        <w:t xml:space="preserve"> </w:t>
      </w:r>
      <w:r w:rsidR="00AE2D7A" w:rsidRPr="00AE2D7A">
        <w:rPr>
          <w:rFonts w:ascii="Arial" w:hAnsi="Arial"/>
          <w:color w:val="000000"/>
        </w:rPr>
        <w:t>Upper tiers for BOD and ammonia (OSM) have also been added.</w:t>
      </w:r>
    </w:p>
    <w:p w14:paraId="0FF15253" w14:textId="08D2D4FD"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3B564F6E"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55027EF6" w:rsidR="007820C3" w:rsidRPr="007820C3" w:rsidRDefault="007820C3" w:rsidP="0052068D">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12EFC5E3" w14:textId="77777777" w:rsidR="00B072F7" w:rsidRDefault="00B072F7" w:rsidP="00B072F7">
            <w:pPr>
              <w:rPr>
                <w:rFonts w:ascii="Arial" w:hAnsi="Arial" w:cs="Arial"/>
                <w:szCs w:val="24"/>
              </w:rPr>
            </w:pPr>
            <w:r>
              <w:rPr>
                <w:rFonts w:ascii="Arial" w:hAnsi="Arial" w:cs="Arial"/>
                <w:szCs w:val="24"/>
              </w:rPr>
              <w:t>The nature of the application did necessitate a WFD assessment.</w:t>
            </w:r>
          </w:p>
          <w:p w14:paraId="7DEDFFF1" w14:textId="75D6F5CA" w:rsidR="002967CA" w:rsidRPr="007820C3" w:rsidRDefault="002967CA" w:rsidP="0052068D">
            <w:pPr>
              <w:spacing w:before="60"/>
              <w:rPr>
                <w:rFonts w:ascii="Arial" w:hAnsi="Arial" w:cs="Arial"/>
                <w:szCs w:val="24"/>
              </w:rPr>
            </w:pPr>
          </w:p>
        </w:tc>
        <w:tc>
          <w:tcPr>
            <w:tcW w:w="1072" w:type="dxa"/>
          </w:tcPr>
          <w:p w14:paraId="2E80C0FB" w14:textId="77777777" w:rsidR="00D512DF" w:rsidRPr="00FB30B4" w:rsidRDefault="00D512DF" w:rsidP="00792CEE">
            <w:pPr>
              <w:rPr>
                <w:rFonts w:ascii="Wingdings" w:eastAsia="Wingdings" w:hAnsi="Wingdings" w:cs="Wingdings"/>
                <w:color w:val="000000"/>
                <w:szCs w:val="24"/>
              </w:rPr>
            </w:pP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C23D15">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0078284F" w14:textId="77777777" w:rsidR="009F164D" w:rsidRDefault="009F164D" w:rsidP="00136717">
            <w:pPr>
              <w:spacing w:before="60"/>
              <w:rPr>
                <w:rFonts w:ascii="Arial" w:hAnsi="Arial" w:cs="Arial"/>
                <w:szCs w:val="24"/>
              </w:rPr>
            </w:pPr>
          </w:p>
          <w:p w14:paraId="7D987494" w14:textId="6F613D43" w:rsidR="00136717" w:rsidRPr="009F164D" w:rsidRDefault="00136717" w:rsidP="00136717">
            <w:pPr>
              <w:spacing w:before="60"/>
              <w:rPr>
                <w:rFonts w:ascii="Arial" w:hAnsi="Arial" w:cs="Arial"/>
                <w:szCs w:val="24"/>
              </w:rPr>
            </w:pPr>
            <w:r w:rsidRPr="009F164D">
              <w:rPr>
                <w:rFonts w:ascii="Arial" w:hAnsi="Arial" w:cs="Arial"/>
                <w:szCs w:val="24"/>
              </w:rPr>
              <w:t>No FORM 1 completed</w:t>
            </w:r>
            <w:r w:rsidR="009F164D" w:rsidRPr="009F164D">
              <w:rPr>
                <w:rFonts w:ascii="Arial" w:hAnsi="Arial" w:cs="Arial"/>
                <w:szCs w:val="24"/>
              </w:rPr>
              <w:t>. The nature of the application did not necessitate an assessment.</w:t>
            </w:r>
          </w:p>
          <w:p w14:paraId="5CBD4E4C" w14:textId="77777777" w:rsidR="00136717" w:rsidRPr="009F164D" w:rsidRDefault="00136717" w:rsidP="00136717">
            <w:pPr>
              <w:spacing w:before="60"/>
              <w:rPr>
                <w:rFonts w:ascii="Arial" w:hAnsi="Arial" w:cs="Arial"/>
                <w:szCs w:val="24"/>
              </w:rPr>
            </w:pPr>
          </w:p>
          <w:p w14:paraId="101DC27D" w14:textId="77777777" w:rsidR="00136717" w:rsidRPr="005723CD" w:rsidRDefault="00136717" w:rsidP="00136717">
            <w:pPr>
              <w:spacing w:before="60"/>
              <w:rPr>
                <w:rFonts w:ascii="Arial" w:hAnsi="Arial" w:cs="Arial"/>
                <w:color w:val="FF0000"/>
                <w:szCs w:val="24"/>
              </w:rPr>
            </w:pPr>
          </w:p>
          <w:p w14:paraId="67AFC2B0" w14:textId="77777777" w:rsidR="00136717" w:rsidRPr="007820C3" w:rsidRDefault="00136717" w:rsidP="009F164D">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31" w14:textId="77777777" w:rsidTr="396B50C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7820C3"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0FF1532F" w14:textId="77777777" w:rsidR="00FB30B4" w:rsidRPr="007820C3" w:rsidRDefault="00FB30B4" w:rsidP="00C05BAE">
            <w:pPr>
              <w:rPr>
                <w:rFonts w:ascii="Arial" w:hAnsi="Arial" w:cs="Arial"/>
                <w:szCs w:val="24"/>
              </w:rPr>
            </w:pP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33A" w14:textId="77777777" w:rsidTr="396B50C7">
        <w:trPr>
          <w:gridAfter w:val="1"/>
          <w:wAfter w:w="13" w:type="dxa"/>
        </w:trPr>
        <w:tc>
          <w:tcPr>
            <w:tcW w:w="1951" w:type="dxa"/>
          </w:tcPr>
          <w:p w14:paraId="0FF15332"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Monitoring</w:t>
            </w:r>
          </w:p>
        </w:tc>
        <w:tc>
          <w:tcPr>
            <w:tcW w:w="6266" w:type="dxa"/>
          </w:tcPr>
          <w:p w14:paraId="0FF15333" w14:textId="77777777" w:rsidR="007820C3" w:rsidRPr="007820C3" w:rsidRDefault="007820C3" w:rsidP="00792CEE">
            <w:pPr>
              <w:rPr>
                <w:rFonts w:ascii="Arial" w:hAnsi="Arial" w:cs="Arial"/>
                <w:szCs w:val="24"/>
              </w:rPr>
            </w:pPr>
            <w:r w:rsidRPr="007820C3">
              <w:rPr>
                <w:rFonts w:ascii="Arial" w:hAnsi="Arial" w:cs="Arial"/>
                <w:szCs w:val="24"/>
              </w:rPr>
              <w:t xml:space="preserve">We have decided that monitoring should be carried out for the parameters listed in the permit, using the methods and to the frequencies specified.   </w:t>
            </w:r>
          </w:p>
          <w:p w14:paraId="0FF15334" w14:textId="77777777" w:rsidR="007820C3" w:rsidRPr="007820C3" w:rsidRDefault="007820C3" w:rsidP="00792CEE">
            <w:pPr>
              <w:rPr>
                <w:rFonts w:ascii="Arial" w:hAnsi="Arial" w:cs="Arial"/>
                <w:szCs w:val="24"/>
              </w:rPr>
            </w:pPr>
          </w:p>
          <w:p w14:paraId="0FF15338" w14:textId="77777777" w:rsidR="00FB30B4" w:rsidRPr="007820C3" w:rsidRDefault="00FB30B4" w:rsidP="00C05BAE">
            <w:pPr>
              <w:rPr>
                <w:rFonts w:ascii="Arial" w:hAnsi="Arial" w:cs="Arial"/>
                <w:szCs w:val="24"/>
              </w:rPr>
            </w:pPr>
          </w:p>
        </w:tc>
        <w:tc>
          <w:tcPr>
            <w:tcW w:w="1072" w:type="dxa"/>
          </w:tcPr>
          <w:p w14:paraId="0FF1533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20C3" w:rsidRPr="007820C3" w14:paraId="0FF15342" w14:textId="77777777" w:rsidTr="396B50C7">
        <w:trPr>
          <w:gridAfter w:val="1"/>
          <w:wAfter w:w="13" w:type="dxa"/>
        </w:trPr>
        <w:tc>
          <w:tcPr>
            <w:tcW w:w="1951" w:type="dxa"/>
          </w:tcPr>
          <w:p w14:paraId="0FF1533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Reporting</w:t>
            </w:r>
          </w:p>
        </w:tc>
        <w:tc>
          <w:tcPr>
            <w:tcW w:w="6266" w:type="dxa"/>
          </w:tcPr>
          <w:p w14:paraId="0FF1533D" w14:textId="3C468AAB" w:rsidR="007820C3" w:rsidRPr="007820C3" w:rsidRDefault="007820C3" w:rsidP="00792CEE">
            <w:pPr>
              <w:rPr>
                <w:rFonts w:ascii="Arial" w:hAnsi="Arial" w:cs="Arial"/>
                <w:szCs w:val="24"/>
              </w:rPr>
            </w:pPr>
            <w:r w:rsidRPr="007820C3">
              <w:rPr>
                <w:rFonts w:ascii="Arial" w:hAnsi="Arial" w:cs="Arial"/>
                <w:szCs w:val="24"/>
              </w:rPr>
              <w:t xml:space="preserve">We have specified reporting in the permit.  </w:t>
            </w:r>
          </w:p>
          <w:p w14:paraId="0FF1533E" w14:textId="77777777" w:rsidR="007820C3" w:rsidRPr="007820C3" w:rsidRDefault="007820C3" w:rsidP="00792CEE">
            <w:pPr>
              <w:rPr>
                <w:rFonts w:ascii="Arial" w:hAnsi="Arial" w:cs="Arial"/>
                <w:szCs w:val="24"/>
              </w:rPr>
            </w:pPr>
          </w:p>
          <w:p w14:paraId="07E24686" w14:textId="77777777" w:rsidR="00C05BAE" w:rsidRDefault="00C05BAE" w:rsidP="00C05BAE">
            <w:pPr>
              <w:rPr>
                <w:rFonts w:ascii="Arial" w:hAnsi="Arial" w:cs="Arial"/>
                <w:szCs w:val="24"/>
              </w:rPr>
            </w:pPr>
            <w:r>
              <w:rPr>
                <w:rFonts w:ascii="Arial" w:hAnsi="Arial" w:cs="Arial"/>
                <w:szCs w:val="24"/>
              </w:rPr>
              <w:t>The reporting frequency is in-line with those for UWWTR conditions as per OGN 7.01.</w:t>
            </w:r>
          </w:p>
          <w:p w14:paraId="0FF15340" w14:textId="77777777" w:rsidR="00FB30B4" w:rsidRPr="007820C3" w:rsidRDefault="00FB30B4" w:rsidP="00C05BAE">
            <w:pPr>
              <w:rPr>
                <w:rFonts w:ascii="Arial" w:hAnsi="Arial" w:cs="Arial"/>
                <w:szCs w:val="24"/>
              </w:rPr>
            </w:pPr>
          </w:p>
        </w:tc>
        <w:tc>
          <w:tcPr>
            <w:tcW w:w="1072" w:type="dxa"/>
          </w:tcPr>
          <w:p w14:paraId="0FF15341"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4B819DFD" w:rsidR="00E96702" w:rsidRPr="00E96702" w:rsidRDefault="00E96702" w:rsidP="001221AD">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0C3F1FB5"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w:t>
            </w:r>
            <w:r w:rsidRPr="001221AD">
              <w:rPr>
                <w:rFonts w:ascii="Arial" w:eastAsia="Arial" w:hAnsi="Arial" w:cs="Arial"/>
              </w:rPr>
              <w:t xml:space="preserve">a </w:t>
            </w:r>
            <w:proofErr w:type="spellStart"/>
            <w:r w:rsidRPr="001221AD">
              <w:rPr>
                <w:rFonts w:ascii="Arial" w:eastAsia="Arial" w:hAnsi="Arial" w:cs="Arial"/>
              </w:rPr>
              <w:t>stand alone</w:t>
            </w:r>
            <w:proofErr w:type="spellEnd"/>
            <w:r w:rsidRPr="001221AD">
              <w:rPr>
                <w:rFonts w:ascii="Arial" w:eastAsia="Arial" w:hAnsi="Arial" w:cs="Arial"/>
              </w:rPr>
              <w:t xml:space="preserv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4" w14:textId="3CFB91BE" w:rsidR="00C44B7E" w:rsidRDefault="00C44B7E" w:rsidP="001221AD">
      <w:pPr>
        <w:pStyle w:val="Heading1"/>
        <w:jc w:val="left"/>
        <w:rPr>
          <w:b w:val="0"/>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A58FC9" w14:textId="77777777" w:rsidR="00AE48D5" w:rsidRDefault="00AE48D5">
      <w:r>
        <w:separator/>
      </w:r>
    </w:p>
  </w:endnote>
  <w:endnote w:type="continuationSeparator" w:id="0">
    <w:p w14:paraId="55927D7D" w14:textId="77777777" w:rsidR="00AE48D5" w:rsidRDefault="00AE48D5">
      <w:r>
        <w:continuationSeparator/>
      </w:r>
    </w:p>
  </w:endnote>
  <w:endnote w:type="continuationNotice" w:id="1">
    <w:p w14:paraId="41FD0C43" w14:textId="77777777" w:rsidR="00AE48D5" w:rsidRDefault="00AE48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F383D4" w14:textId="77777777" w:rsidR="00AE48D5" w:rsidRDefault="00AE48D5">
      <w:r>
        <w:separator/>
      </w:r>
    </w:p>
  </w:footnote>
  <w:footnote w:type="continuationSeparator" w:id="0">
    <w:p w14:paraId="4140BBE2" w14:textId="77777777" w:rsidR="00AE48D5" w:rsidRDefault="00AE48D5">
      <w:r>
        <w:continuationSeparator/>
      </w:r>
    </w:p>
  </w:footnote>
  <w:footnote w:type="continuationNotice" w:id="1">
    <w:p w14:paraId="7232DFE1" w14:textId="77777777" w:rsidR="00AE48D5" w:rsidRDefault="00AE48D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854302331">
    <w:abstractNumId w:val="1"/>
  </w:num>
  <w:num w:numId="2" w16cid:durableId="929922456">
    <w:abstractNumId w:val="15"/>
  </w:num>
  <w:num w:numId="3" w16cid:durableId="979656082">
    <w:abstractNumId w:val="12"/>
  </w:num>
  <w:num w:numId="4" w16cid:durableId="883057321">
    <w:abstractNumId w:val="2"/>
  </w:num>
  <w:num w:numId="5" w16cid:durableId="258872866">
    <w:abstractNumId w:val="4"/>
  </w:num>
  <w:num w:numId="6" w16cid:durableId="534927379">
    <w:abstractNumId w:val="3"/>
  </w:num>
  <w:num w:numId="7" w16cid:durableId="1530878614">
    <w:abstractNumId w:val="7"/>
  </w:num>
  <w:num w:numId="8" w16cid:durableId="854803251">
    <w:abstractNumId w:val="14"/>
  </w:num>
  <w:num w:numId="9" w16cid:durableId="1078333836">
    <w:abstractNumId w:val="18"/>
  </w:num>
  <w:num w:numId="10" w16cid:durableId="1193349389">
    <w:abstractNumId w:val="10"/>
  </w:num>
  <w:num w:numId="11" w16cid:durableId="100417924">
    <w:abstractNumId w:val="13"/>
  </w:num>
  <w:num w:numId="12" w16cid:durableId="2067072377">
    <w:abstractNumId w:val="17"/>
  </w:num>
  <w:num w:numId="13" w16cid:durableId="481895929">
    <w:abstractNumId w:val="16"/>
  </w:num>
  <w:num w:numId="14" w16cid:durableId="646983009">
    <w:abstractNumId w:val="9"/>
  </w:num>
  <w:num w:numId="15" w16cid:durableId="1088697361">
    <w:abstractNumId w:val="11"/>
  </w:num>
  <w:num w:numId="16" w16cid:durableId="1896046732">
    <w:abstractNumId w:val="5"/>
  </w:num>
  <w:num w:numId="17" w16cid:durableId="1723944711">
    <w:abstractNumId w:val="0"/>
  </w:num>
  <w:num w:numId="18" w16cid:durableId="945162784">
    <w:abstractNumId w:val="8"/>
  </w:num>
  <w:num w:numId="19" w16cid:durableId="1716657314">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2D4"/>
    <w:rsid w:val="00024E0F"/>
    <w:rsid w:val="000436A8"/>
    <w:rsid w:val="00050DC6"/>
    <w:rsid w:val="00052697"/>
    <w:rsid w:val="0005636B"/>
    <w:rsid w:val="0006298C"/>
    <w:rsid w:val="000676D4"/>
    <w:rsid w:val="00067A5C"/>
    <w:rsid w:val="00072C1C"/>
    <w:rsid w:val="000771BE"/>
    <w:rsid w:val="00077908"/>
    <w:rsid w:val="00081421"/>
    <w:rsid w:val="00084A01"/>
    <w:rsid w:val="00087AFD"/>
    <w:rsid w:val="00094448"/>
    <w:rsid w:val="000A6110"/>
    <w:rsid w:val="000B03CE"/>
    <w:rsid w:val="000B0C2A"/>
    <w:rsid w:val="000B4061"/>
    <w:rsid w:val="000C3151"/>
    <w:rsid w:val="000D0EAE"/>
    <w:rsid w:val="000D4FFB"/>
    <w:rsid w:val="000E2BCE"/>
    <w:rsid w:val="000E54AC"/>
    <w:rsid w:val="000F3D3D"/>
    <w:rsid w:val="001034AC"/>
    <w:rsid w:val="00107C27"/>
    <w:rsid w:val="00112F82"/>
    <w:rsid w:val="00120FD3"/>
    <w:rsid w:val="001221AD"/>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6DD1"/>
    <w:rsid w:val="001B77CB"/>
    <w:rsid w:val="001C1F18"/>
    <w:rsid w:val="001C2814"/>
    <w:rsid w:val="001D1AE0"/>
    <w:rsid w:val="001F0E23"/>
    <w:rsid w:val="002013C8"/>
    <w:rsid w:val="00202B65"/>
    <w:rsid w:val="00207C20"/>
    <w:rsid w:val="00210407"/>
    <w:rsid w:val="00216630"/>
    <w:rsid w:val="00223BAE"/>
    <w:rsid w:val="002262B4"/>
    <w:rsid w:val="0023750B"/>
    <w:rsid w:val="002436CC"/>
    <w:rsid w:val="00247FE6"/>
    <w:rsid w:val="00253604"/>
    <w:rsid w:val="00254F65"/>
    <w:rsid w:val="0026228B"/>
    <w:rsid w:val="0026391A"/>
    <w:rsid w:val="002741DD"/>
    <w:rsid w:val="0028175F"/>
    <w:rsid w:val="00282A26"/>
    <w:rsid w:val="00292B3A"/>
    <w:rsid w:val="00296153"/>
    <w:rsid w:val="002967CA"/>
    <w:rsid w:val="002A66F0"/>
    <w:rsid w:val="002B0D8B"/>
    <w:rsid w:val="002B2C72"/>
    <w:rsid w:val="002B3FAA"/>
    <w:rsid w:val="002C2D76"/>
    <w:rsid w:val="002C41CA"/>
    <w:rsid w:val="002D0A0C"/>
    <w:rsid w:val="002E35D0"/>
    <w:rsid w:val="002E57A2"/>
    <w:rsid w:val="002F090A"/>
    <w:rsid w:val="002F2FAB"/>
    <w:rsid w:val="002F41D1"/>
    <w:rsid w:val="00325ED9"/>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3084"/>
    <w:rsid w:val="003C6618"/>
    <w:rsid w:val="003D0088"/>
    <w:rsid w:val="003D1803"/>
    <w:rsid w:val="003D19D2"/>
    <w:rsid w:val="003E395A"/>
    <w:rsid w:val="003E6841"/>
    <w:rsid w:val="003F3681"/>
    <w:rsid w:val="003F4346"/>
    <w:rsid w:val="003F691C"/>
    <w:rsid w:val="0040420C"/>
    <w:rsid w:val="00404B8A"/>
    <w:rsid w:val="00406AF4"/>
    <w:rsid w:val="00412510"/>
    <w:rsid w:val="00416EA2"/>
    <w:rsid w:val="004237EA"/>
    <w:rsid w:val="00430B48"/>
    <w:rsid w:val="00430C62"/>
    <w:rsid w:val="004334C5"/>
    <w:rsid w:val="004373C9"/>
    <w:rsid w:val="0044196C"/>
    <w:rsid w:val="00443B40"/>
    <w:rsid w:val="00444D3F"/>
    <w:rsid w:val="00455E3C"/>
    <w:rsid w:val="004709A1"/>
    <w:rsid w:val="00475B36"/>
    <w:rsid w:val="00476B14"/>
    <w:rsid w:val="00481C68"/>
    <w:rsid w:val="004844DC"/>
    <w:rsid w:val="00484E8F"/>
    <w:rsid w:val="00486C2B"/>
    <w:rsid w:val="004A02F0"/>
    <w:rsid w:val="004A4BD9"/>
    <w:rsid w:val="004B3156"/>
    <w:rsid w:val="004C16AD"/>
    <w:rsid w:val="004C6B19"/>
    <w:rsid w:val="004D3B21"/>
    <w:rsid w:val="004E4418"/>
    <w:rsid w:val="004E7719"/>
    <w:rsid w:val="0052068D"/>
    <w:rsid w:val="0052674F"/>
    <w:rsid w:val="0053399B"/>
    <w:rsid w:val="0053589C"/>
    <w:rsid w:val="00564C6D"/>
    <w:rsid w:val="005761B2"/>
    <w:rsid w:val="00580008"/>
    <w:rsid w:val="005910D1"/>
    <w:rsid w:val="00591847"/>
    <w:rsid w:val="00591E64"/>
    <w:rsid w:val="005B36D9"/>
    <w:rsid w:val="005B6A95"/>
    <w:rsid w:val="005D0E13"/>
    <w:rsid w:val="005E1031"/>
    <w:rsid w:val="005E7825"/>
    <w:rsid w:val="005F3989"/>
    <w:rsid w:val="0060457F"/>
    <w:rsid w:val="00605855"/>
    <w:rsid w:val="00607AB7"/>
    <w:rsid w:val="00607B2A"/>
    <w:rsid w:val="00614A77"/>
    <w:rsid w:val="00615B85"/>
    <w:rsid w:val="00617D59"/>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20C3"/>
    <w:rsid w:val="00792990"/>
    <w:rsid w:val="00792CEE"/>
    <w:rsid w:val="007A055E"/>
    <w:rsid w:val="007A1244"/>
    <w:rsid w:val="007B4377"/>
    <w:rsid w:val="007B7F61"/>
    <w:rsid w:val="007C0D90"/>
    <w:rsid w:val="007C391D"/>
    <w:rsid w:val="007D1C17"/>
    <w:rsid w:val="007D2A88"/>
    <w:rsid w:val="007D2C10"/>
    <w:rsid w:val="007E1C67"/>
    <w:rsid w:val="007E3284"/>
    <w:rsid w:val="007E5AD7"/>
    <w:rsid w:val="007F1354"/>
    <w:rsid w:val="0080028E"/>
    <w:rsid w:val="008146E9"/>
    <w:rsid w:val="00844046"/>
    <w:rsid w:val="008524F0"/>
    <w:rsid w:val="008557BC"/>
    <w:rsid w:val="0086051F"/>
    <w:rsid w:val="008632BF"/>
    <w:rsid w:val="008642DA"/>
    <w:rsid w:val="008743F4"/>
    <w:rsid w:val="00882814"/>
    <w:rsid w:val="008828A9"/>
    <w:rsid w:val="00885742"/>
    <w:rsid w:val="00887285"/>
    <w:rsid w:val="0089254B"/>
    <w:rsid w:val="00894A3E"/>
    <w:rsid w:val="008A5911"/>
    <w:rsid w:val="008A5C1D"/>
    <w:rsid w:val="008D0A1D"/>
    <w:rsid w:val="008D1489"/>
    <w:rsid w:val="008D20A6"/>
    <w:rsid w:val="008D4796"/>
    <w:rsid w:val="008E0382"/>
    <w:rsid w:val="008E03A3"/>
    <w:rsid w:val="008E417C"/>
    <w:rsid w:val="009027F9"/>
    <w:rsid w:val="00903A56"/>
    <w:rsid w:val="009047F4"/>
    <w:rsid w:val="009070E1"/>
    <w:rsid w:val="0092357D"/>
    <w:rsid w:val="009271E0"/>
    <w:rsid w:val="00930ABE"/>
    <w:rsid w:val="00930E1C"/>
    <w:rsid w:val="009344C0"/>
    <w:rsid w:val="00940D7D"/>
    <w:rsid w:val="00945712"/>
    <w:rsid w:val="00952DE4"/>
    <w:rsid w:val="0096635C"/>
    <w:rsid w:val="0097614E"/>
    <w:rsid w:val="009779C1"/>
    <w:rsid w:val="009802DC"/>
    <w:rsid w:val="009837ED"/>
    <w:rsid w:val="009864F9"/>
    <w:rsid w:val="00992AD4"/>
    <w:rsid w:val="00995381"/>
    <w:rsid w:val="00996808"/>
    <w:rsid w:val="009A341D"/>
    <w:rsid w:val="009A3F85"/>
    <w:rsid w:val="009A4B66"/>
    <w:rsid w:val="009A531B"/>
    <w:rsid w:val="009B0C2B"/>
    <w:rsid w:val="009B4CE8"/>
    <w:rsid w:val="009B7411"/>
    <w:rsid w:val="009C6433"/>
    <w:rsid w:val="009D4D88"/>
    <w:rsid w:val="009D7E0E"/>
    <w:rsid w:val="009E4BDC"/>
    <w:rsid w:val="009F164D"/>
    <w:rsid w:val="00A0243B"/>
    <w:rsid w:val="00A06754"/>
    <w:rsid w:val="00A07EDB"/>
    <w:rsid w:val="00A142AB"/>
    <w:rsid w:val="00A17A2A"/>
    <w:rsid w:val="00A21684"/>
    <w:rsid w:val="00A269F8"/>
    <w:rsid w:val="00A26EA6"/>
    <w:rsid w:val="00A33020"/>
    <w:rsid w:val="00A343C7"/>
    <w:rsid w:val="00A436B6"/>
    <w:rsid w:val="00A50874"/>
    <w:rsid w:val="00A569FF"/>
    <w:rsid w:val="00A60F17"/>
    <w:rsid w:val="00A669A4"/>
    <w:rsid w:val="00A75708"/>
    <w:rsid w:val="00A76636"/>
    <w:rsid w:val="00A76A81"/>
    <w:rsid w:val="00A77D4D"/>
    <w:rsid w:val="00A83F58"/>
    <w:rsid w:val="00AA4DA1"/>
    <w:rsid w:val="00AB1099"/>
    <w:rsid w:val="00AB3610"/>
    <w:rsid w:val="00AB6ED2"/>
    <w:rsid w:val="00AC66F9"/>
    <w:rsid w:val="00AD2646"/>
    <w:rsid w:val="00AD4B61"/>
    <w:rsid w:val="00AD4DCA"/>
    <w:rsid w:val="00AD731D"/>
    <w:rsid w:val="00AE2D7A"/>
    <w:rsid w:val="00AE48D5"/>
    <w:rsid w:val="00AE6B54"/>
    <w:rsid w:val="00AE70BF"/>
    <w:rsid w:val="00AF4C00"/>
    <w:rsid w:val="00AF517E"/>
    <w:rsid w:val="00B00ABD"/>
    <w:rsid w:val="00B00F7A"/>
    <w:rsid w:val="00B072F7"/>
    <w:rsid w:val="00B10601"/>
    <w:rsid w:val="00B13426"/>
    <w:rsid w:val="00B14CBC"/>
    <w:rsid w:val="00B31727"/>
    <w:rsid w:val="00B36EE5"/>
    <w:rsid w:val="00B62C2D"/>
    <w:rsid w:val="00B73ECB"/>
    <w:rsid w:val="00B82F37"/>
    <w:rsid w:val="00B837E8"/>
    <w:rsid w:val="00BB1620"/>
    <w:rsid w:val="00BB408D"/>
    <w:rsid w:val="00BB4528"/>
    <w:rsid w:val="00BC5B6F"/>
    <w:rsid w:val="00BD176A"/>
    <w:rsid w:val="00BE370B"/>
    <w:rsid w:val="00BE7950"/>
    <w:rsid w:val="00BF24F6"/>
    <w:rsid w:val="00C05011"/>
    <w:rsid w:val="00C052C4"/>
    <w:rsid w:val="00C05BAE"/>
    <w:rsid w:val="00C07952"/>
    <w:rsid w:val="00C23D15"/>
    <w:rsid w:val="00C24149"/>
    <w:rsid w:val="00C43A22"/>
    <w:rsid w:val="00C44B7E"/>
    <w:rsid w:val="00C57F82"/>
    <w:rsid w:val="00C8353B"/>
    <w:rsid w:val="00C85FD5"/>
    <w:rsid w:val="00C91798"/>
    <w:rsid w:val="00C920B9"/>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0194"/>
    <w:rsid w:val="00DA1FE5"/>
    <w:rsid w:val="00DA2E31"/>
    <w:rsid w:val="00DA7802"/>
    <w:rsid w:val="00DB74B1"/>
    <w:rsid w:val="00DC16D7"/>
    <w:rsid w:val="00DC1E41"/>
    <w:rsid w:val="00DC28B8"/>
    <w:rsid w:val="00DC3714"/>
    <w:rsid w:val="00DD068A"/>
    <w:rsid w:val="00DE09DD"/>
    <w:rsid w:val="00DE395A"/>
    <w:rsid w:val="00DE632F"/>
    <w:rsid w:val="00DF13FA"/>
    <w:rsid w:val="00E00BE1"/>
    <w:rsid w:val="00E12083"/>
    <w:rsid w:val="00E15538"/>
    <w:rsid w:val="00E22C8C"/>
    <w:rsid w:val="00E244F7"/>
    <w:rsid w:val="00E25A5B"/>
    <w:rsid w:val="00E35F5D"/>
    <w:rsid w:val="00E450D5"/>
    <w:rsid w:val="00E4525E"/>
    <w:rsid w:val="00E512FF"/>
    <w:rsid w:val="00E52949"/>
    <w:rsid w:val="00E6621A"/>
    <w:rsid w:val="00E71881"/>
    <w:rsid w:val="00E723B6"/>
    <w:rsid w:val="00E72E6C"/>
    <w:rsid w:val="00E874B8"/>
    <w:rsid w:val="00E907C6"/>
    <w:rsid w:val="00E96702"/>
    <w:rsid w:val="00EA3AB8"/>
    <w:rsid w:val="00EA4DEE"/>
    <w:rsid w:val="00EB010F"/>
    <w:rsid w:val="00EC07DD"/>
    <w:rsid w:val="00EC6B7A"/>
    <w:rsid w:val="00ED1D92"/>
    <w:rsid w:val="00ED4C3F"/>
    <w:rsid w:val="00ED50CB"/>
    <w:rsid w:val="00EE5639"/>
    <w:rsid w:val="00EF499E"/>
    <w:rsid w:val="00F0619C"/>
    <w:rsid w:val="00F22A07"/>
    <w:rsid w:val="00F25F85"/>
    <w:rsid w:val="00F2779C"/>
    <w:rsid w:val="00F37C15"/>
    <w:rsid w:val="00F41FA5"/>
    <w:rsid w:val="00F44625"/>
    <w:rsid w:val="00F53C4D"/>
    <w:rsid w:val="00F65963"/>
    <w:rsid w:val="00F6632F"/>
    <w:rsid w:val="00F84220"/>
    <w:rsid w:val="00F852AC"/>
    <w:rsid w:val="00F87A6E"/>
    <w:rsid w:val="00F97A77"/>
    <w:rsid w:val="00FB10B4"/>
    <w:rsid w:val="00FB10D0"/>
    <w:rsid w:val="00FB1111"/>
    <w:rsid w:val="00FB30B4"/>
    <w:rsid w:val="00FB3A29"/>
    <w:rsid w:val="00FC0269"/>
    <w:rsid w:val="00FC29AE"/>
    <w:rsid w:val="00FD235E"/>
    <w:rsid w:val="00FD55E6"/>
    <w:rsid w:val="00FD6F39"/>
    <w:rsid w:val="00FD759F"/>
    <w:rsid w:val="00FE1C38"/>
    <w:rsid w:val="00FF28C3"/>
    <w:rsid w:val="00FF7B90"/>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d5f057548490dae7f069a25121e25c27">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29cb926bc1beb3d5254a0a0eafecdcc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REGU-193-13540052</_dlc_DocId>
    <_dlc_DocIdUrl xmlns="9be56660-2c31-41ef-bc00-23e72f632f2a">
      <Url>https://cyfoethnaturiolcymru.sharepoint.com/teams/Regulatory/Permitting/_layouts/15/DocIdRedir.aspx?ID=REGU-193-13540052</Url>
      <Description>REGU-193-13540052</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Cwmgwrach Wastewater Treatment Works</Site_x0020_Name>
    <Internal_x002f_External xmlns="859f7ad6-93f6-4205-b62b-a17f28acbbac">Internal document</Internal_x002f_External>
    <Post_x0020_code xmlns="859f7ad6-93f6-4205-b62b-a17f28acbbac">SA11 5NZ</Post_x0020_code>
    <Document_x0020_Type xmlns="859f7ad6-93f6-4205-b62b-a17f28acbbac">Form/Proforma</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2025-05-13T23:00:00+00:00</Document_x0020_Date>
    <Facility_x0020_Address xmlns="859f7ad6-93f6-4205-b62b-a17f28acbbac">Off A465/B4242 Roundabout, Blaengwrach, Neath</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E7292D90-8570-49A0-BFD9-E56D2B61D3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EB58C00-7464-409B-9F05-E719EA22DD2E}">
  <ds:schemaRefs>
    <ds:schemaRef ds:uri="http://purl.org/dc/elements/1.1/"/>
    <ds:schemaRef ds:uri="6e121689-de5b-41b9-a751-bfeda7fa2b07"/>
    <ds:schemaRef ds:uri="http://schemas.microsoft.com/office/2006/metadata/properties"/>
    <ds:schemaRef ds:uri="http://purl.org/dc/dcmitype/"/>
    <ds:schemaRef ds:uri="http://purl.org/dc/terms/"/>
    <ds:schemaRef ds:uri="http://schemas.microsoft.com/office/2006/documentManagement/types"/>
    <ds:schemaRef ds:uri="976c396e-0f13-4de6-8381-592a969a477d"/>
    <ds:schemaRef ds:uri="9be56660-2c31-41ef-bc00-23e72f632f2a"/>
    <ds:schemaRef ds:uri="http://schemas.microsoft.com/office/infopath/2007/PartnerControls"/>
    <ds:schemaRef ds:uri="http://schemas.openxmlformats.org/package/2006/metadata/core-properties"/>
    <ds:schemaRef ds:uri="http://schemas.microsoft.com/sharepoint/v4"/>
    <ds:schemaRef ds:uri="005db27c-c37f-4c3b-898d-3fee1249b087"/>
    <ds:schemaRef ds:uri="859f7ad6-93f6-4205-b62b-a17f28acbbac"/>
    <ds:schemaRef ds:uri="http://www.w3.org/XML/1998/namespace"/>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657</Words>
  <Characters>3630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PAN-028756 Decision Document - Standalone Water discharge -amended</dc:title>
  <dc:subject/>
  <dc:creator>Asta Smith</dc:creator>
  <cp:keywords>23308SD92, 233 08 SD92, 233-08-SD92</cp:keywords>
  <dc:description>233_08_SD92, Version 3_x000d_
Issue date: 19/07/2011</dc:description>
  <cp:lastModifiedBy>Smith, Asta</cp:lastModifiedBy>
  <cp:revision>30</cp:revision>
  <cp:lastPrinted>2008-01-30T13:54:00Z</cp:lastPrinted>
  <dcterms:created xsi:type="dcterms:W3CDTF">2025-05-14T16:04:00Z</dcterms:created>
  <dcterms:modified xsi:type="dcterms:W3CDTF">2025-05-27T16:13:00Z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5a439393-053f-40a2-9d7a-2c51519a2971</vt:lpwstr>
  </property>
  <property fmtid="{D5CDD505-2E9C-101B-9397-08002B2CF9AE}" pid="11" name="SharedWithUsers">
    <vt:lpwstr/>
  </property>
  <property fmtid="{D5CDD505-2E9C-101B-9397-08002B2CF9AE}" pid="12" name="MediaServiceImageTags">
    <vt:lpwstr/>
  </property>
</Properties>
</file>